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98E13" w14:textId="77777777" w:rsidR="006B08E1" w:rsidRPr="006F3279" w:rsidRDefault="006B08E1" w:rsidP="006F3279">
      <w:pPr>
        <w:spacing w:after="0" w:line="480" w:lineRule="auto"/>
        <w:jc w:val="center"/>
        <w:rPr>
          <w:rFonts w:ascii="Times New Roman" w:hAnsi="Times New Roman" w:cs="Times New Roman"/>
          <w:b/>
          <w:sz w:val="24"/>
          <w:szCs w:val="24"/>
        </w:rPr>
      </w:pPr>
    </w:p>
    <w:p w14:paraId="29FC5FE5" w14:textId="77777777" w:rsidR="006B08E1" w:rsidRPr="001656CA" w:rsidRDefault="006B08E1" w:rsidP="006F3279">
      <w:pPr>
        <w:spacing w:after="0" w:line="480" w:lineRule="auto"/>
        <w:jc w:val="center"/>
        <w:rPr>
          <w:rFonts w:ascii="Times New Roman" w:hAnsi="Times New Roman" w:cs="Times New Roman"/>
          <w:sz w:val="24"/>
          <w:szCs w:val="24"/>
        </w:rPr>
      </w:pPr>
      <w:r w:rsidRPr="001656CA">
        <w:rPr>
          <w:rFonts w:ascii="Times New Roman" w:hAnsi="Times New Roman" w:cs="Times New Roman"/>
          <w:sz w:val="24"/>
          <w:szCs w:val="24"/>
        </w:rPr>
        <w:t>UNIVERSITY OF OKLAHOMA</w:t>
      </w:r>
    </w:p>
    <w:p w14:paraId="255DC045" w14:textId="77777777" w:rsidR="006B08E1" w:rsidRPr="001656CA" w:rsidRDefault="006B08E1" w:rsidP="006F3279">
      <w:pPr>
        <w:spacing w:after="0" w:line="480" w:lineRule="auto"/>
        <w:jc w:val="center"/>
        <w:rPr>
          <w:rFonts w:ascii="Times New Roman" w:hAnsi="Times New Roman" w:cs="Times New Roman"/>
          <w:sz w:val="24"/>
          <w:szCs w:val="24"/>
        </w:rPr>
      </w:pPr>
      <w:r w:rsidRPr="001656CA">
        <w:rPr>
          <w:rFonts w:ascii="Times New Roman" w:hAnsi="Times New Roman" w:cs="Times New Roman"/>
          <w:sz w:val="24"/>
          <w:szCs w:val="24"/>
        </w:rPr>
        <w:t>GRADUATE COLLEGE</w:t>
      </w:r>
    </w:p>
    <w:p w14:paraId="18A5E5F8" w14:textId="7EF0070E" w:rsidR="006B08E1" w:rsidRDefault="006B08E1" w:rsidP="006F3279">
      <w:pPr>
        <w:spacing w:after="0" w:line="480" w:lineRule="auto"/>
        <w:jc w:val="center"/>
        <w:rPr>
          <w:rFonts w:ascii="Times New Roman" w:hAnsi="Times New Roman" w:cs="Times New Roman"/>
          <w:sz w:val="24"/>
          <w:szCs w:val="24"/>
        </w:rPr>
      </w:pPr>
    </w:p>
    <w:p w14:paraId="594B9E4B" w14:textId="450486FA" w:rsidR="00A046A4" w:rsidRDefault="00A046A4" w:rsidP="006F3279">
      <w:pPr>
        <w:spacing w:after="0" w:line="480" w:lineRule="auto"/>
        <w:jc w:val="center"/>
        <w:rPr>
          <w:rFonts w:ascii="Times New Roman" w:hAnsi="Times New Roman" w:cs="Times New Roman"/>
          <w:sz w:val="24"/>
          <w:szCs w:val="24"/>
        </w:rPr>
      </w:pPr>
    </w:p>
    <w:p w14:paraId="59BAF597" w14:textId="77777777" w:rsidR="00A046A4" w:rsidRPr="006F3279" w:rsidRDefault="00A046A4" w:rsidP="006F3279">
      <w:pPr>
        <w:spacing w:after="0" w:line="480" w:lineRule="auto"/>
        <w:jc w:val="center"/>
        <w:rPr>
          <w:rFonts w:ascii="Times New Roman" w:hAnsi="Times New Roman" w:cs="Times New Roman"/>
          <w:sz w:val="24"/>
          <w:szCs w:val="24"/>
        </w:rPr>
      </w:pPr>
    </w:p>
    <w:p w14:paraId="186BE9AB" w14:textId="5A56086C" w:rsidR="00A046A4" w:rsidRPr="009812DB" w:rsidRDefault="00A046A4" w:rsidP="00A046A4">
      <w:pPr>
        <w:spacing w:after="0" w:line="240" w:lineRule="auto"/>
        <w:jc w:val="center"/>
        <w:rPr>
          <w:rFonts w:ascii="Times New Roman" w:hAnsi="Times New Roman" w:cs="Times New Roman"/>
          <w:caps/>
          <w:sz w:val="24"/>
          <w:szCs w:val="24"/>
        </w:rPr>
      </w:pPr>
      <w:r w:rsidRPr="009812DB">
        <w:rPr>
          <w:rFonts w:ascii="Times New Roman" w:hAnsi="Times New Roman" w:cs="Times New Roman"/>
          <w:caps/>
          <w:sz w:val="24"/>
          <w:szCs w:val="24"/>
        </w:rPr>
        <w:t xml:space="preserve">Examining the Effects of Support </w:t>
      </w:r>
      <w:r w:rsidR="00A55627">
        <w:rPr>
          <w:rFonts w:ascii="Times New Roman" w:hAnsi="Times New Roman" w:cs="Times New Roman"/>
          <w:caps/>
          <w:sz w:val="24"/>
          <w:szCs w:val="24"/>
        </w:rPr>
        <w:t>For</w:t>
      </w:r>
      <w:r w:rsidRPr="009812DB">
        <w:rPr>
          <w:rFonts w:ascii="Times New Roman" w:hAnsi="Times New Roman" w:cs="Times New Roman"/>
          <w:caps/>
          <w:sz w:val="24"/>
          <w:szCs w:val="24"/>
        </w:rPr>
        <w:t xml:space="preserve"> Teachers’ Basic Psychological Needs on </w:t>
      </w:r>
      <w:r>
        <w:rPr>
          <w:rFonts w:ascii="Times New Roman" w:hAnsi="Times New Roman" w:cs="Times New Roman"/>
          <w:caps/>
          <w:sz w:val="24"/>
          <w:szCs w:val="24"/>
        </w:rPr>
        <w:t xml:space="preserve">TEACHERS’ INTENT TO LEAVE </w:t>
      </w:r>
    </w:p>
    <w:p w14:paraId="057837CD" w14:textId="7001545D" w:rsidR="00A046A4" w:rsidRDefault="00A046A4" w:rsidP="006F3279">
      <w:pPr>
        <w:spacing w:after="0" w:line="480" w:lineRule="auto"/>
        <w:jc w:val="center"/>
        <w:rPr>
          <w:rFonts w:ascii="Times New Roman" w:hAnsi="Times New Roman" w:cs="Times New Roman"/>
          <w:sz w:val="24"/>
          <w:szCs w:val="24"/>
        </w:rPr>
      </w:pPr>
    </w:p>
    <w:p w14:paraId="7E0E6A05" w14:textId="0A0633F0" w:rsidR="00A046A4" w:rsidRDefault="00A046A4" w:rsidP="006F3279">
      <w:pPr>
        <w:spacing w:after="0" w:line="480" w:lineRule="auto"/>
        <w:jc w:val="center"/>
        <w:rPr>
          <w:rFonts w:ascii="Times New Roman" w:hAnsi="Times New Roman" w:cs="Times New Roman"/>
          <w:sz w:val="24"/>
          <w:szCs w:val="24"/>
        </w:rPr>
      </w:pPr>
    </w:p>
    <w:p w14:paraId="2B0323E1" w14:textId="3284303A" w:rsidR="00A046A4" w:rsidRDefault="00A046A4" w:rsidP="006F3279">
      <w:pPr>
        <w:spacing w:after="0" w:line="480" w:lineRule="auto"/>
        <w:jc w:val="center"/>
        <w:rPr>
          <w:rFonts w:ascii="Times New Roman" w:hAnsi="Times New Roman" w:cs="Times New Roman"/>
          <w:sz w:val="24"/>
          <w:szCs w:val="24"/>
        </w:rPr>
      </w:pPr>
    </w:p>
    <w:p w14:paraId="13E996FF" w14:textId="77777777" w:rsidR="006B08E1" w:rsidRPr="006F3279" w:rsidRDefault="006B08E1" w:rsidP="006F3279">
      <w:pPr>
        <w:spacing w:after="0" w:line="480" w:lineRule="auto"/>
        <w:jc w:val="center"/>
        <w:rPr>
          <w:rFonts w:ascii="Times New Roman" w:hAnsi="Times New Roman" w:cs="Times New Roman"/>
          <w:sz w:val="24"/>
          <w:szCs w:val="24"/>
        </w:rPr>
      </w:pPr>
    </w:p>
    <w:p w14:paraId="0D00803C" w14:textId="0754F230" w:rsidR="006B08E1" w:rsidRPr="006F3279" w:rsidRDefault="006B08E1" w:rsidP="006F3279">
      <w:pPr>
        <w:spacing w:after="0" w:line="480" w:lineRule="auto"/>
        <w:jc w:val="center"/>
        <w:rPr>
          <w:rFonts w:ascii="Times New Roman" w:hAnsi="Times New Roman" w:cs="Times New Roman"/>
          <w:sz w:val="24"/>
          <w:szCs w:val="24"/>
        </w:rPr>
      </w:pPr>
      <w:r w:rsidRPr="006F3279">
        <w:rPr>
          <w:rFonts w:ascii="Times New Roman" w:hAnsi="Times New Roman" w:cs="Times New Roman"/>
          <w:sz w:val="24"/>
          <w:szCs w:val="24"/>
        </w:rPr>
        <w:t xml:space="preserve">A DISSERTATION </w:t>
      </w:r>
    </w:p>
    <w:p w14:paraId="67443372" w14:textId="77777777" w:rsidR="006B08E1" w:rsidRPr="006F3279" w:rsidRDefault="006B08E1" w:rsidP="006F3279">
      <w:pPr>
        <w:spacing w:after="0" w:line="480" w:lineRule="auto"/>
        <w:jc w:val="center"/>
        <w:rPr>
          <w:rFonts w:ascii="Times New Roman" w:hAnsi="Times New Roman" w:cs="Times New Roman"/>
          <w:sz w:val="24"/>
          <w:szCs w:val="24"/>
        </w:rPr>
      </w:pPr>
      <w:r w:rsidRPr="006F3279">
        <w:rPr>
          <w:rFonts w:ascii="Times New Roman" w:hAnsi="Times New Roman" w:cs="Times New Roman"/>
          <w:sz w:val="24"/>
          <w:szCs w:val="24"/>
        </w:rPr>
        <w:t>SUBMITTED TO THE GRADUATE FACULTY</w:t>
      </w:r>
    </w:p>
    <w:p w14:paraId="3E768F58" w14:textId="3CB90B22" w:rsidR="006B08E1" w:rsidRPr="006F3279" w:rsidRDefault="00A046A4" w:rsidP="006F327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w:t>
      </w:r>
      <w:r w:rsidR="006B08E1" w:rsidRPr="006F3279">
        <w:rPr>
          <w:rFonts w:ascii="Times New Roman" w:hAnsi="Times New Roman" w:cs="Times New Roman"/>
          <w:sz w:val="24"/>
          <w:szCs w:val="24"/>
        </w:rPr>
        <w:t xml:space="preserve">n partial fulfillment of the requirements for the </w:t>
      </w:r>
    </w:p>
    <w:p w14:paraId="656605F2" w14:textId="77777777" w:rsidR="006B08E1" w:rsidRPr="006F3279" w:rsidRDefault="006B08E1" w:rsidP="006F3279">
      <w:pPr>
        <w:spacing w:after="0" w:line="480" w:lineRule="auto"/>
        <w:jc w:val="center"/>
        <w:rPr>
          <w:rFonts w:ascii="Times New Roman" w:hAnsi="Times New Roman" w:cs="Times New Roman"/>
          <w:sz w:val="24"/>
          <w:szCs w:val="24"/>
        </w:rPr>
      </w:pPr>
      <w:r w:rsidRPr="006F3279">
        <w:rPr>
          <w:rFonts w:ascii="Times New Roman" w:hAnsi="Times New Roman" w:cs="Times New Roman"/>
          <w:sz w:val="24"/>
          <w:szCs w:val="24"/>
        </w:rPr>
        <w:t>Degree of</w:t>
      </w:r>
    </w:p>
    <w:p w14:paraId="15FF1319" w14:textId="77777777" w:rsidR="006B08E1" w:rsidRPr="006F3279" w:rsidRDefault="006B08E1" w:rsidP="006F3279">
      <w:pPr>
        <w:spacing w:after="0" w:line="480" w:lineRule="auto"/>
        <w:jc w:val="center"/>
        <w:rPr>
          <w:rFonts w:ascii="Times New Roman" w:hAnsi="Times New Roman" w:cs="Times New Roman"/>
          <w:sz w:val="24"/>
          <w:szCs w:val="24"/>
        </w:rPr>
      </w:pPr>
      <w:r w:rsidRPr="006F3279">
        <w:rPr>
          <w:rFonts w:ascii="Times New Roman" w:hAnsi="Times New Roman" w:cs="Times New Roman"/>
          <w:sz w:val="24"/>
          <w:szCs w:val="24"/>
        </w:rPr>
        <w:t>DOCTOR OF EDUCATION</w:t>
      </w:r>
    </w:p>
    <w:p w14:paraId="758C550F" w14:textId="77777777" w:rsidR="006B08E1" w:rsidRPr="006F3279" w:rsidRDefault="006B08E1" w:rsidP="006F3279">
      <w:pPr>
        <w:spacing w:after="0" w:line="480" w:lineRule="auto"/>
        <w:jc w:val="center"/>
        <w:rPr>
          <w:rFonts w:ascii="Times New Roman" w:hAnsi="Times New Roman" w:cs="Times New Roman"/>
          <w:sz w:val="24"/>
          <w:szCs w:val="24"/>
        </w:rPr>
      </w:pPr>
    </w:p>
    <w:p w14:paraId="23A81C62" w14:textId="3D907498" w:rsidR="006B08E1" w:rsidRDefault="006B08E1" w:rsidP="006F3279">
      <w:pPr>
        <w:spacing w:after="0" w:line="480" w:lineRule="auto"/>
        <w:jc w:val="center"/>
        <w:rPr>
          <w:rFonts w:ascii="Times New Roman" w:hAnsi="Times New Roman" w:cs="Times New Roman"/>
          <w:sz w:val="24"/>
          <w:szCs w:val="24"/>
        </w:rPr>
      </w:pPr>
    </w:p>
    <w:p w14:paraId="79426C7F" w14:textId="77777777" w:rsidR="00A046A4" w:rsidRPr="006F3279" w:rsidRDefault="00A046A4" w:rsidP="006F3279">
      <w:pPr>
        <w:spacing w:after="0" w:line="480" w:lineRule="auto"/>
        <w:jc w:val="center"/>
        <w:rPr>
          <w:rFonts w:ascii="Times New Roman" w:hAnsi="Times New Roman" w:cs="Times New Roman"/>
          <w:sz w:val="24"/>
          <w:szCs w:val="24"/>
        </w:rPr>
      </w:pPr>
    </w:p>
    <w:p w14:paraId="490FED82" w14:textId="77777777" w:rsidR="00A046A4" w:rsidRDefault="00A046A4" w:rsidP="006F3279">
      <w:pPr>
        <w:spacing w:after="0" w:line="480" w:lineRule="auto"/>
        <w:jc w:val="center"/>
        <w:rPr>
          <w:rFonts w:ascii="Times New Roman" w:hAnsi="Times New Roman" w:cs="Times New Roman"/>
          <w:sz w:val="24"/>
          <w:szCs w:val="24"/>
        </w:rPr>
      </w:pPr>
    </w:p>
    <w:p w14:paraId="09FD8D49" w14:textId="03176348" w:rsidR="00A046A4" w:rsidRDefault="006B08E1" w:rsidP="006F3279">
      <w:pPr>
        <w:spacing w:after="0" w:line="480" w:lineRule="auto"/>
        <w:jc w:val="center"/>
        <w:rPr>
          <w:rFonts w:ascii="Times New Roman" w:hAnsi="Times New Roman" w:cs="Times New Roman"/>
          <w:sz w:val="24"/>
          <w:szCs w:val="24"/>
        </w:rPr>
      </w:pPr>
      <w:r w:rsidRPr="006F3279">
        <w:rPr>
          <w:rFonts w:ascii="Times New Roman" w:hAnsi="Times New Roman" w:cs="Times New Roman"/>
          <w:sz w:val="24"/>
          <w:szCs w:val="24"/>
        </w:rPr>
        <w:t>By</w:t>
      </w:r>
    </w:p>
    <w:p w14:paraId="3803D379" w14:textId="4D187054" w:rsidR="00A046A4" w:rsidRDefault="00295449" w:rsidP="001656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A046A4">
        <w:rPr>
          <w:rFonts w:ascii="Times New Roman" w:hAnsi="Times New Roman" w:cs="Times New Roman"/>
          <w:sz w:val="24"/>
          <w:szCs w:val="24"/>
        </w:rPr>
        <w:t>KENNETH HINDENBURG</w:t>
      </w:r>
    </w:p>
    <w:p w14:paraId="7EE2D468" w14:textId="3D9A241A" w:rsidR="006B08E1" w:rsidRPr="006F3279" w:rsidRDefault="006B08E1" w:rsidP="001656CA">
      <w:pPr>
        <w:spacing w:after="0" w:line="240" w:lineRule="auto"/>
        <w:jc w:val="center"/>
        <w:rPr>
          <w:rFonts w:ascii="Times New Roman" w:hAnsi="Times New Roman" w:cs="Times New Roman"/>
          <w:sz w:val="24"/>
          <w:szCs w:val="24"/>
        </w:rPr>
      </w:pPr>
      <w:r w:rsidRPr="006F3279">
        <w:rPr>
          <w:rFonts w:ascii="Times New Roman" w:hAnsi="Times New Roman" w:cs="Times New Roman"/>
          <w:sz w:val="24"/>
          <w:szCs w:val="24"/>
        </w:rPr>
        <w:t>Tulsa, Oklahoma</w:t>
      </w:r>
    </w:p>
    <w:p w14:paraId="75B6A5A3" w14:textId="463058FC" w:rsidR="006B08E1" w:rsidRPr="006F3279" w:rsidRDefault="002D6E05" w:rsidP="001656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F756E0">
        <w:rPr>
          <w:rFonts w:ascii="Times New Roman" w:hAnsi="Times New Roman" w:cs="Times New Roman"/>
          <w:sz w:val="24"/>
          <w:szCs w:val="24"/>
        </w:rPr>
        <w:t>9</w:t>
      </w:r>
    </w:p>
    <w:p w14:paraId="7AFD43AA" w14:textId="0259F825" w:rsidR="005B01B0" w:rsidRDefault="005B01B0">
      <w:pPr>
        <w:rPr>
          <w:rFonts w:ascii="Times New Roman" w:hAnsi="Times New Roman" w:cs="Times New Roman"/>
          <w:sz w:val="24"/>
          <w:szCs w:val="24"/>
        </w:rPr>
      </w:pPr>
      <w:r>
        <w:rPr>
          <w:rFonts w:ascii="Times New Roman" w:hAnsi="Times New Roman" w:cs="Times New Roman"/>
          <w:sz w:val="24"/>
          <w:szCs w:val="24"/>
        </w:rPr>
        <w:br w:type="page"/>
      </w:r>
    </w:p>
    <w:p w14:paraId="4A5F9AB6"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50BF0F42"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CB93A55"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3CDBB5A" w14:textId="5D67CE43" w:rsidR="005B01B0" w:rsidRPr="009812DB" w:rsidRDefault="005B01B0" w:rsidP="001656CA">
      <w:pPr>
        <w:spacing w:after="0" w:line="240" w:lineRule="auto"/>
        <w:jc w:val="center"/>
        <w:rPr>
          <w:rFonts w:ascii="Times New Roman" w:hAnsi="Times New Roman" w:cs="Times New Roman"/>
          <w:caps/>
          <w:sz w:val="24"/>
          <w:szCs w:val="24"/>
        </w:rPr>
      </w:pPr>
      <w:r w:rsidRPr="009812DB">
        <w:rPr>
          <w:rFonts w:ascii="Times New Roman" w:hAnsi="Times New Roman" w:cs="Times New Roman"/>
          <w:caps/>
          <w:sz w:val="24"/>
          <w:szCs w:val="24"/>
        </w:rPr>
        <w:t xml:space="preserve">Examining the Effects of Support </w:t>
      </w:r>
      <w:r w:rsidR="00A55627">
        <w:rPr>
          <w:rFonts w:ascii="Times New Roman" w:hAnsi="Times New Roman" w:cs="Times New Roman"/>
          <w:caps/>
          <w:sz w:val="24"/>
          <w:szCs w:val="24"/>
        </w:rPr>
        <w:t xml:space="preserve">FOR </w:t>
      </w:r>
      <w:r w:rsidRPr="009812DB">
        <w:rPr>
          <w:rFonts w:ascii="Times New Roman" w:hAnsi="Times New Roman" w:cs="Times New Roman"/>
          <w:caps/>
          <w:sz w:val="24"/>
          <w:szCs w:val="24"/>
        </w:rPr>
        <w:t xml:space="preserve">Teachers’ Basic Psychological Needs on </w:t>
      </w:r>
      <w:r w:rsidR="00920F7E">
        <w:rPr>
          <w:rFonts w:ascii="Times New Roman" w:hAnsi="Times New Roman" w:cs="Times New Roman"/>
          <w:caps/>
          <w:sz w:val="24"/>
          <w:szCs w:val="24"/>
        </w:rPr>
        <w:t xml:space="preserve">TEACHERS’ INTENT TO LEAVE </w:t>
      </w:r>
    </w:p>
    <w:p w14:paraId="0223B617" w14:textId="508EFC32" w:rsidR="005B01B0" w:rsidRDefault="005B01B0" w:rsidP="005B01B0">
      <w:pPr>
        <w:spacing w:after="0" w:line="240" w:lineRule="auto"/>
        <w:jc w:val="center"/>
        <w:rPr>
          <w:rFonts w:ascii="Times New Roman" w:eastAsia="Times New Roman" w:hAnsi="Times New Roman" w:cs="Times New Roman"/>
          <w:caps/>
          <w:sz w:val="24"/>
          <w:szCs w:val="32"/>
        </w:rPr>
      </w:pPr>
    </w:p>
    <w:p w14:paraId="186DED39" w14:textId="77777777" w:rsidR="002D1E30" w:rsidRPr="005B01B0" w:rsidRDefault="002D1E30" w:rsidP="005B01B0">
      <w:pPr>
        <w:spacing w:after="0" w:line="240" w:lineRule="auto"/>
        <w:jc w:val="center"/>
        <w:rPr>
          <w:rFonts w:ascii="Times New Roman" w:eastAsia="Times New Roman" w:hAnsi="Times New Roman" w:cs="Times New Roman"/>
          <w:caps/>
          <w:sz w:val="24"/>
          <w:szCs w:val="32"/>
        </w:rPr>
      </w:pPr>
    </w:p>
    <w:p w14:paraId="2F0D416F" w14:textId="77777777" w:rsidR="005B01B0" w:rsidRPr="005B01B0" w:rsidRDefault="005B01B0" w:rsidP="005B01B0">
      <w:pPr>
        <w:spacing w:after="0" w:line="240" w:lineRule="auto"/>
        <w:jc w:val="center"/>
        <w:rPr>
          <w:rFonts w:ascii="Times New Roman" w:eastAsia="Times New Roman" w:hAnsi="Times New Roman" w:cs="Times New Roman"/>
          <w:caps/>
          <w:sz w:val="24"/>
          <w:szCs w:val="32"/>
        </w:rPr>
      </w:pPr>
    </w:p>
    <w:p w14:paraId="2A941831" w14:textId="77777777" w:rsidR="005B01B0" w:rsidRPr="005B01B0" w:rsidRDefault="005B01B0" w:rsidP="005B01B0">
      <w:pPr>
        <w:spacing w:after="0" w:line="240" w:lineRule="auto"/>
        <w:jc w:val="center"/>
        <w:rPr>
          <w:rFonts w:ascii="Times New Roman" w:eastAsia="Times New Roman" w:hAnsi="Times New Roman" w:cs="Times New Roman"/>
          <w:caps/>
          <w:sz w:val="24"/>
          <w:szCs w:val="32"/>
        </w:rPr>
      </w:pPr>
      <w:r w:rsidRPr="005B01B0">
        <w:rPr>
          <w:rFonts w:ascii="Times New Roman" w:eastAsia="Times New Roman" w:hAnsi="Times New Roman" w:cs="Times New Roman"/>
          <w:caps/>
          <w:sz w:val="24"/>
          <w:szCs w:val="32"/>
        </w:rPr>
        <w:t>A Dissertation approved for the DEPARTMENT OF EDUCATIONAL LEADERSHIP AND POLICY STUDIES</w:t>
      </w:r>
    </w:p>
    <w:p w14:paraId="0E70EA9E"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1CE56892"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27E97338"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41F5FE70"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152EF963"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4622179E"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24F0DB45"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4718BBDC"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1AEBBFF0"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612F2BEF"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69B5502E"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18E209AB"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32999C1F"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4A07112D"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r w:rsidRPr="005B01B0">
        <w:rPr>
          <w:rFonts w:ascii="Times New Roman" w:eastAsia="Times New Roman" w:hAnsi="Times New Roman" w:cs="Times New Roman"/>
          <w:caps/>
          <w:sz w:val="24"/>
          <w:szCs w:val="24"/>
        </w:rPr>
        <w:t>BY</w:t>
      </w:r>
    </w:p>
    <w:p w14:paraId="0C2AC2DE" w14:textId="77777777" w:rsidR="005B01B0" w:rsidRPr="005B01B0" w:rsidRDefault="005B01B0" w:rsidP="005B01B0">
      <w:pPr>
        <w:spacing w:after="0" w:line="240" w:lineRule="auto"/>
        <w:jc w:val="center"/>
        <w:rPr>
          <w:rFonts w:ascii="Times New Roman" w:eastAsia="Times New Roman" w:hAnsi="Times New Roman" w:cs="Times New Roman"/>
          <w:caps/>
          <w:sz w:val="24"/>
          <w:szCs w:val="24"/>
        </w:rPr>
      </w:pPr>
    </w:p>
    <w:p w14:paraId="5F82781E" w14:textId="77777777" w:rsidR="005B01B0" w:rsidRPr="005B01B0" w:rsidRDefault="005B01B0" w:rsidP="005B01B0">
      <w:pPr>
        <w:spacing w:after="0" w:line="240" w:lineRule="auto"/>
        <w:jc w:val="center"/>
        <w:rPr>
          <w:rFonts w:ascii="Times New Roman" w:eastAsia="Times New Roman" w:hAnsi="Times New Roman" w:cs="Times New Roman"/>
          <w:sz w:val="24"/>
          <w:szCs w:val="24"/>
        </w:rPr>
      </w:pPr>
    </w:p>
    <w:p w14:paraId="2B46FCF4"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u w:val="single"/>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p>
    <w:p w14:paraId="5D62DF40" w14:textId="39396A73"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Pr>
          <w:rFonts w:ascii="Times New Roman" w:eastAsia="Times New Roman" w:hAnsi="Times New Roman" w:cs="Times New Roman"/>
          <w:sz w:val="24"/>
          <w:szCs w:val="24"/>
        </w:rPr>
        <w:t>Dr. Timothy Ford</w:t>
      </w:r>
      <w:r w:rsidR="005F50BD">
        <w:rPr>
          <w:rFonts w:ascii="Times New Roman" w:eastAsia="Times New Roman" w:hAnsi="Times New Roman" w:cs="Times New Roman"/>
          <w:sz w:val="24"/>
          <w:szCs w:val="24"/>
        </w:rPr>
        <w:t>, Chair</w:t>
      </w:r>
      <w:r w:rsidRPr="005B01B0">
        <w:rPr>
          <w:rFonts w:ascii="Times New Roman" w:eastAsia="Times New Roman" w:hAnsi="Times New Roman" w:cs="Times New Roman"/>
          <w:sz w:val="24"/>
          <w:szCs w:val="24"/>
        </w:rPr>
        <w:t xml:space="preserve">         </w:t>
      </w:r>
    </w:p>
    <w:p w14:paraId="351B8673" w14:textId="77777777" w:rsidR="005B01B0" w:rsidRPr="005B01B0" w:rsidRDefault="005B01B0" w:rsidP="005B01B0">
      <w:pPr>
        <w:spacing w:after="0" w:line="240" w:lineRule="auto"/>
        <w:rPr>
          <w:rFonts w:ascii="Times New Roman" w:eastAsia="Times New Roman" w:hAnsi="Times New Roman" w:cs="Times New Roman"/>
          <w:sz w:val="24"/>
          <w:szCs w:val="24"/>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p>
    <w:p w14:paraId="7C01A857" w14:textId="77777777" w:rsidR="005B01B0" w:rsidRPr="005B01B0" w:rsidRDefault="005B01B0" w:rsidP="005B01B0">
      <w:pPr>
        <w:spacing w:after="0" w:line="240" w:lineRule="auto"/>
        <w:rPr>
          <w:rFonts w:ascii="Times New Roman" w:eastAsia="Times New Roman" w:hAnsi="Times New Roman" w:cs="Times New Roman"/>
          <w:sz w:val="24"/>
          <w:szCs w:val="24"/>
        </w:rPr>
      </w:pPr>
    </w:p>
    <w:p w14:paraId="66A40525"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u w:val="single"/>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p>
    <w:p w14:paraId="3D6639E1" w14:textId="7751CAC2"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t>Dr. Curt Adams</w:t>
      </w:r>
    </w:p>
    <w:p w14:paraId="15C733A0" w14:textId="77777777" w:rsidR="005B01B0" w:rsidRPr="005B01B0" w:rsidRDefault="005B01B0" w:rsidP="005B01B0">
      <w:pPr>
        <w:spacing w:after="0" w:line="240" w:lineRule="auto"/>
        <w:jc w:val="right"/>
        <w:rPr>
          <w:rFonts w:ascii="Times New Roman" w:eastAsia="Times New Roman" w:hAnsi="Times New Roman" w:cs="Times New Roman"/>
          <w:sz w:val="24"/>
          <w:szCs w:val="24"/>
        </w:rPr>
      </w:pPr>
    </w:p>
    <w:p w14:paraId="16142E29" w14:textId="77777777" w:rsidR="005B01B0" w:rsidRPr="005B01B0" w:rsidRDefault="005B01B0" w:rsidP="005B01B0">
      <w:pPr>
        <w:spacing w:after="0" w:line="240" w:lineRule="auto"/>
        <w:jc w:val="right"/>
        <w:rPr>
          <w:rFonts w:ascii="Times New Roman" w:eastAsia="Times New Roman" w:hAnsi="Times New Roman" w:cs="Times New Roman"/>
          <w:sz w:val="24"/>
          <w:szCs w:val="24"/>
        </w:rPr>
      </w:pPr>
    </w:p>
    <w:p w14:paraId="1F3B94BE"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u w:val="single"/>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p>
    <w:p w14:paraId="4BC5F931"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t>Dr. Patrick B. Forsyth</w:t>
      </w:r>
    </w:p>
    <w:p w14:paraId="04F5A12D"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p>
    <w:p w14:paraId="5E34DCB0"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p>
    <w:p w14:paraId="2D03459F"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u w:val="single"/>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p>
    <w:p w14:paraId="7192BE00" w14:textId="15AADF6B"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t xml:space="preserve">            Dr. </w:t>
      </w:r>
      <w:r>
        <w:rPr>
          <w:rFonts w:ascii="Times New Roman" w:eastAsia="Times New Roman" w:hAnsi="Times New Roman" w:cs="Times New Roman"/>
          <w:sz w:val="24"/>
          <w:szCs w:val="24"/>
        </w:rPr>
        <w:t>Keith Ballard</w:t>
      </w:r>
    </w:p>
    <w:p w14:paraId="258FECA7" w14:textId="77777777" w:rsidR="005B01B0" w:rsidRPr="005B01B0" w:rsidRDefault="005B01B0" w:rsidP="005B01B0">
      <w:pPr>
        <w:spacing w:after="0" w:line="240" w:lineRule="auto"/>
        <w:jc w:val="right"/>
        <w:rPr>
          <w:rFonts w:ascii="Times New Roman" w:eastAsia="Times New Roman" w:hAnsi="Times New Roman" w:cs="Times New Roman"/>
          <w:sz w:val="24"/>
          <w:szCs w:val="24"/>
        </w:rPr>
      </w:pPr>
    </w:p>
    <w:p w14:paraId="1D7696D1" w14:textId="77777777" w:rsidR="005B01B0" w:rsidRPr="005B01B0" w:rsidRDefault="005B01B0" w:rsidP="005B01B0">
      <w:pPr>
        <w:spacing w:after="0" w:line="240" w:lineRule="auto"/>
        <w:jc w:val="right"/>
        <w:rPr>
          <w:rFonts w:ascii="Times New Roman" w:eastAsia="Times New Roman" w:hAnsi="Times New Roman" w:cs="Times New Roman"/>
          <w:sz w:val="24"/>
          <w:szCs w:val="24"/>
        </w:rPr>
      </w:pPr>
    </w:p>
    <w:p w14:paraId="698482BA" w14:textId="77777777"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u w:val="single"/>
        </w:r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r w:rsidRPr="005B01B0">
        <w:rPr>
          <w:rFonts w:ascii="Times New Roman" w:eastAsia="Times New Roman" w:hAnsi="Times New Roman" w:cs="Times New Roman"/>
          <w:sz w:val="24"/>
          <w:szCs w:val="24"/>
          <w:u w:val="single"/>
        </w:rPr>
        <w:tab/>
      </w:r>
    </w:p>
    <w:p w14:paraId="6045AD7E" w14:textId="77777777" w:rsidR="009A7132" w:rsidRDefault="005B01B0" w:rsidP="005B01B0">
      <w:pPr>
        <w:spacing w:after="0" w:line="240" w:lineRule="auto"/>
        <w:ind w:left="360" w:hanging="360"/>
        <w:jc w:val="right"/>
        <w:rPr>
          <w:rFonts w:ascii="Times New Roman" w:eastAsia="Times New Roman" w:hAnsi="Times New Roman" w:cs="Times New Roman"/>
          <w:sz w:val="24"/>
          <w:szCs w:val="24"/>
        </w:rPr>
        <w:sectPr w:rsidR="009A7132" w:rsidSect="009A7132">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pP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r>
      <w:r w:rsidRPr="005B01B0">
        <w:rPr>
          <w:rFonts w:ascii="Times New Roman" w:eastAsia="Times New Roman" w:hAnsi="Times New Roman" w:cs="Times New Roman"/>
          <w:sz w:val="24"/>
          <w:szCs w:val="24"/>
        </w:rPr>
        <w:tab/>
        <w:t xml:space="preserve">Dr. </w:t>
      </w:r>
      <w:r>
        <w:rPr>
          <w:rFonts w:ascii="Times New Roman" w:eastAsia="Times New Roman" w:hAnsi="Times New Roman" w:cs="Times New Roman"/>
          <w:sz w:val="24"/>
          <w:szCs w:val="24"/>
        </w:rPr>
        <w:t>Brigitte Steinheider</w:t>
      </w:r>
    </w:p>
    <w:p w14:paraId="1B97F942" w14:textId="33D07C84" w:rsidR="005B01B0" w:rsidRPr="005B01B0" w:rsidRDefault="005B01B0" w:rsidP="005B01B0">
      <w:pPr>
        <w:spacing w:after="0" w:line="240" w:lineRule="auto"/>
        <w:ind w:left="360" w:hanging="360"/>
        <w:jc w:val="right"/>
        <w:rPr>
          <w:rFonts w:ascii="Times New Roman" w:eastAsia="Times New Roman" w:hAnsi="Times New Roman" w:cs="Times New Roman"/>
          <w:sz w:val="24"/>
          <w:szCs w:val="24"/>
        </w:rPr>
      </w:pPr>
    </w:p>
    <w:p w14:paraId="30420ABB"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0A272C9"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31A7478"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8F2E55A"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9558BA8"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51DB7D5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6C63DC6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E0C246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2DE59EA"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672C4A8F"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9354703"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BF2099D" w14:textId="77777777" w:rsidR="005B01B0" w:rsidRPr="005B01B0" w:rsidRDefault="005B01B0" w:rsidP="005B01B0">
      <w:pPr>
        <w:spacing w:after="0" w:line="240" w:lineRule="auto"/>
        <w:rPr>
          <w:rFonts w:ascii="Times New Roman" w:eastAsia="Times New Roman" w:hAnsi="Times New Roman" w:cs="Times New Roman"/>
          <w:sz w:val="24"/>
          <w:szCs w:val="32"/>
        </w:rPr>
      </w:pPr>
    </w:p>
    <w:p w14:paraId="0F67CFD6"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C9D0BB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FD6AC6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9A05469"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6D3496A"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2B4385B"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6E2D487"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6FFEDE0"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3557201"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3003831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1C873B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520B8746"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F515BD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0F3C8DD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11B137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6C61D83"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966F24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D6A20EF"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0B7E23B4"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012C70AF"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0EB9735"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0914977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6043D1C"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BA94130"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4736A0C9"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15C30A66"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672BA8D"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2A6BA8B6"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7F3420C2"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0DD9C018" w14:textId="77777777" w:rsidR="005B01B0" w:rsidRPr="005B01B0" w:rsidRDefault="005B01B0" w:rsidP="005B01B0">
      <w:pPr>
        <w:spacing w:after="0" w:line="240" w:lineRule="auto"/>
        <w:jc w:val="center"/>
        <w:rPr>
          <w:rFonts w:ascii="Times New Roman" w:eastAsia="Times New Roman" w:hAnsi="Times New Roman" w:cs="Times New Roman"/>
          <w:sz w:val="24"/>
          <w:szCs w:val="32"/>
        </w:rPr>
      </w:pPr>
    </w:p>
    <w:p w14:paraId="3FC017A9" w14:textId="77777777" w:rsidR="005B01B0" w:rsidRPr="005B01B0" w:rsidRDefault="005B01B0" w:rsidP="00882E98">
      <w:pPr>
        <w:spacing w:after="0" w:line="240" w:lineRule="auto"/>
        <w:rPr>
          <w:rFonts w:ascii="Times New Roman" w:eastAsia="Times New Roman" w:hAnsi="Times New Roman" w:cs="Times New Roman"/>
          <w:sz w:val="24"/>
          <w:szCs w:val="32"/>
        </w:rPr>
      </w:pPr>
    </w:p>
    <w:p w14:paraId="4758913A" w14:textId="0074DD61" w:rsidR="005B01B0" w:rsidRPr="005B01B0" w:rsidRDefault="005B01B0" w:rsidP="005B01B0">
      <w:pPr>
        <w:spacing w:after="0" w:line="240" w:lineRule="auto"/>
        <w:jc w:val="center"/>
        <w:rPr>
          <w:rFonts w:ascii="Times New Roman" w:eastAsia="Times New Roman" w:hAnsi="Times New Roman" w:cs="Times New Roman"/>
          <w:sz w:val="24"/>
          <w:szCs w:val="32"/>
        </w:rPr>
      </w:pPr>
      <w:r w:rsidRPr="005B01B0">
        <w:rPr>
          <w:rFonts w:ascii="Times New Roman" w:eastAsia="Times New Roman" w:hAnsi="Times New Roman" w:cs="Times New Roman"/>
          <w:sz w:val="24"/>
          <w:szCs w:val="32"/>
        </w:rPr>
        <w:t xml:space="preserve">© Copyright by </w:t>
      </w:r>
      <w:r>
        <w:rPr>
          <w:rFonts w:ascii="Times New Roman" w:eastAsia="Times New Roman" w:hAnsi="Times New Roman" w:cs="Times New Roman"/>
          <w:caps/>
          <w:sz w:val="24"/>
          <w:szCs w:val="32"/>
        </w:rPr>
        <w:t>KENNETH BRADLEY HINDENBURG 201</w:t>
      </w:r>
      <w:r w:rsidR="00F756E0">
        <w:rPr>
          <w:rFonts w:ascii="Times New Roman" w:eastAsia="Times New Roman" w:hAnsi="Times New Roman" w:cs="Times New Roman"/>
          <w:caps/>
          <w:sz w:val="24"/>
          <w:szCs w:val="32"/>
        </w:rPr>
        <w:t>9</w:t>
      </w:r>
    </w:p>
    <w:p w14:paraId="7146389D" w14:textId="77777777" w:rsidR="009A7132" w:rsidRDefault="005B01B0" w:rsidP="00E0731F">
      <w:pPr>
        <w:spacing w:after="0" w:line="240" w:lineRule="auto"/>
        <w:jc w:val="center"/>
        <w:rPr>
          <w:rFonts w:ascii="Times New Roman" w:eastAsia="Times New Roman" w:hAnsi="Times New Roman" w:cs="Times New Roman"/>
          <w:sz w:val="24"/>
          <w:szCs w:val="32"/>
        </w:rPr>
        <w:sectPr w:rsidR="009A7132" w:rsidSect="009A7132">
          <w:pgSz w:w="12240" w:h="15840"/>
          <w:pgMar w:top="1440" w:right="1440" w:bottom="1440" w:left="1440" w:header="720" w:footer="720" w:gutter="0"/>
          <w:pgNumType w:start="1"/>
          <w:cols w:space="720"/>
          <w:titlePg/>
          <w:docGrid w:linePitch="360"/>
        </w:sectPr>
      </w:pPr>
      <w:r w:rsidRPr="005B01B0">
        <w:rPr>
          <w:rFonts w:ascii="Times New Roman" w:eastAsia="Times New Roman" w:hAnsi="Times New Roman" w:cs="Times New Roman"/>
          <w:sz w:val="24"/>
          <w:szCs w:val="32"/>
        </w:rPr>
        <w:t>All Rights Reserved.</w:t>
      </w:r>
    </w:p>
    <w:p w14:paraId="6BA78F87" w14:textId="683EA534" w:rsidR="00587924" w:rsidRDefault="00587924" w:rsidP="001656C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2C04D45E" w14:textId="67FDD6FD" w:rsidR="002C22FC" w:rsidRDefault="00587924" w:rsidP="001656CA">
      <w:pPr>
        <w:spacing w:after="0" w:line="480" w:lineRule="auto"/>
        <w:rPr>
          <w:rFonts w:ascii="Times New Roman" w:hAnsi="Times New Roman" w:cs="Times New Roman"/>
          <w:sz w:val="24"/>
          <w:szCs w:val="24"/>
        </w:rPr>
      </w:pPr>
      <w:r>
        <w:rPr>
          <w:rFonts w:ascii="Times New Roman" w:hAnsi="Times New Roman" w:cs="Times New Roman"/>
          <w:sz w:val="24"/>
          <w:szCs w:val="24"/>
        </w:rPr>
        <w:tab/>
        <w:t>I am sincerely grateful for my professors, especially those members of my dissertation committee. Your knowledge, expertise, and time have furthered me both personally and prof</w:t>
      </w:r>
      <w:r w:rsidR="002C22FC">
        <w:rPr>
          <w:rFonts w:ascii="Times New Roman" w:hAnsi="Times New Roman" w:cs="Times New Roman"/>
          <w:sz w:val="24"/>
          <w:szCs w:val="24"/>
        </w:rPr>
        <w:t>essionally. Y</w:t>
      </w:r>
      <w:r>
        <w:rPr>
          <w:rFonts w:ascii="Times New Roman" w:hAnsi="Times New Roman" w:cs="Times New Roman"/>
          <w:sz w:val="24"/>
          <w:szCs w:val="24"/>
        </w:rPr>
        <w:t>ou have guided me through years of stimulating an</w:t>
      </w:r>
      <w:r w:rsidR="007827C7">
        <w:rPr>
          <w:rFonts w:ascii="Times New Roman" w:hAnsi="Times New Roman" w:cs="Times New Roman"/>
          <w:sz w:val="24"/>
          <w:szCs w:val="24"/>
        </w:rPr>
        <w:t xml:space="preserve">d rewarding work. </w:t>
      </w:r>
      <w:r>
        <w:rPr>
          <w:rFonts w:ascii="Times New Roman" w:hAnsi="Times New Roman" w:cs="Times New Roman"/>
          <w:sz w:val="24"/>
          <w:szCs w:val="24"/>
        </w:rPr>
        <w:t>Thank you for providing me with the</w:t>
      </w:r>
      <w:r w:rsidR="007827C7">
        <w:rPr>
          <w:rFonts w:ascii="Times New Roman" w:hAnsi="Times New Roman" w:cs="Times New Roman"/>
          <w:sz w:val="24"/>
          <w:szCs w:val="24"/>
        </w:rPr>
        <w:t xml:space="preserve"> psychological nutriments to foster </w:t>
      </w:r>
      <w:r>
        <w:rPr>
          <w:rFonts w:ascii="Times New Roman" w:hAnsi="Times New Roman" w:cs="Times New Roman"/>
          <w:sz w:val="24"/>
          <w:szCs w:val="24"/>
        </w:rPr>
        <w:t>my own motivation.</w:t>
      </w:r>
    </w:p>
    <w:p w14:paraId="65E1341E" w14:textId="3791ABCC" w:rsidR="002C22FC" w:rsidRDefault="002C22FC" w:rsidP="001656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my parents, Brad and Nancy Hindenburg, who have taught me what it is to be an educator.</w:t>
      </w:r>
      <w:r w:rsidR="00922865">
        <w:rPr>
          <w:rFonts w:ascii="Times New Roman" w:hAnsi="Times New Roman" w:cs="Times New Roman"/>
          <w:sz w:val="24"/>
          <w:szCs w:val="24"/>
        </w:rPr>
        <w:t xml:space="preserve"> You have inspired me to be a life-long learner.</w:t>
      </w:r>
    </w:p>
    <w:p w14:paraId="3678B99B" w14:textId="77777777" w:rsidR="00922865" w:rsidRDefault="002C22FC" w:rsidP="009228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Most of all, a great credit goes to my beloved wife, Whitney Hindenburg. Your constant and unwavering support has encouraged me at every step along this journey. The time you gave me to complete this achievement has been a great sacrifice. My hope is that you will find it worth it in the end.</w:t>
      </w:r>
    </w:p>
    <w:p w14:paraId="5667E1ED" w14:textId="77777777" w:rsidR="00922865" w:rsidRDefault="00922865">
      <w:pPr>
        <w:rPr>
          <w:rFonts w:ascii="Times New Roman" w:hAnsi="Times New Roman" w:cs="Times New Roman"/>
          <w:sz w:val="24"/>
          <w:szCs w:val="24"/>
        </w:rPr>
      </w:pPr>
    </w:p>
    <w:p w14:paraId="525A78A3" w14:textId="77777777" w:rsidR="00922865" w:rsidRDefault="00922865">
      <w:pPr>
        <w:rPr>
          <w:rFonts w:ascii="Times New Roman" w:hAnsi="Times New Roman" w:cs="Times New Roman"/>
          <w:sz w:val="24"/>
          <w:szCs w:val="24"/>
        </w:rPr>
      </w:pPr>
    </w:p>
    <w:p w14:paraId="203C5606" w14:textId="77777777" w:rsidR="00922865" w:rsidRDefault="00922865">
      <w:pPr>
        <w:rPr>
          <w:rFonts w:ascii="Times New Roman" w:hAnsi="Times New Roman" w:cs="Times New Roman"/>
          <w:sz w:val="24"/>
          <w:szCs w:val="24"/>
        </w:rPr>
      </w:pPr>
    </w:p>
    <w:p w14:paraId="67B68CB4" w14:textId="77777777" w:rsidR="00922865" w:rsidRDefault="00922865">
      <w:pPr>
        <w:rPr>
          <w:rFonts w:ascii="Times New Roman" w:hAnsi="Times New Roman" w:cs="Times New Roman"/>
          <w:sz w:val="24"/>
          <w:szCs w:val="24"/>
        </w:rPr>
      </w:pPr>
    </w:p>
    <w:p w14:paraId="42B973FA" w14:textId="77777777" w:rsidR="00922865" w:rsidRDefault="00922865">
      <w:pPr>
        <w:rPr>
          <w:rFonts w:ascii="Times New Roman" w:hAnsi="Times New Roman" w:cs="Times New Roman"/>
          <w:sz w:val="24"/>
          <w:szCs w:val="24"/>
        </w:rPr>
      </w:pPr>
    </w:p>
    <w:p w14:paraId="74C6EA8E" w14:textId="77777777" w:rsidR="00922865" w:rsidRDefault="00922865">
      <w:pPr>
        <w:rPr>
          <w:rFonts w:ascii="Times New Roman" w:hAnsi="Times New Roman" w:cs="Times New Roman"/>
          <w:sz w:val="24"/>
          <w:szCs w:val="24"/>
        </w:rPr>
      </w:pPr>
    </w:p>
    <w:p w14:paraId="58B76195" w14:textId="77777777" w:rsidR="00922865" w:rsidRDefault="00922865">
      <w:pPr>
        <w:rPr>
          <w:rFonts w:ascii="Times New Roman" w:hAnsi="Times New Roman" w:cs="Times New Roman"/>
          <w:sz w:val="24"/>
          <w:szCs w:val="24"/>
        </w:rPr>
      </w:pPr>
    </w:p>
    <w:p w14:paraId="2C76AC7A" w14:textId="77777777" w:rsidR="00922865" w:rsidRDefault="00922865">
      <w:pPr>
        <w:rPr>
          <w:rFonts w:ascii="Times New Roman" w:hAnsi="Times New Roman" w:cs="Times New Roman"/>
          <w:sz w:val="24"/>
          <w:szCs w:val="24"/>
        </w:rPr>
      </w:pPr>
    </w:p>
    <w:p w14:paraId="28A456AD" w14:textId="77777777" w:rsidR="00922865" w:rsidRDefault="00922865">
      <w:pPr>
        <w:rPr>
          <w:rFonts w:ascii="Times New Roman" w:hAnsi="Times New Roman" w:cs="Times New Roman"/>
          <w:sz w:val="24"/>
          <w:szCs w:val="24"/>
        </w:rPr>
      </w:pPr>
    </w:p>
    <w:p w14:paraId="5B3EA21A" w14:textId="77777777" w:rsidR="00922865" w:rsidRDefault="00922865">
      <w:pPr>
        <w:rPr>
          <w:rFonts w:ascii="Times New Roman" w:hAnsi="Times New Roman" w:cs="Times New Roman"/>
          <w:sz w:val="24"/>
          <w:szCs w:val="24"/>
        </w:rPr>
      </w:pPr>
    </w:p>
    <w:p w14:paraId="4654B9B2" w14:textId="0B9CD3AE" w:rsidR="00587924" w:rsidRPr="001656CA" w:rsidRDefault="00922865" w:rsidP="001656CA">
      <w:pPr>
        <w:jc w:val="center"/>
        <w:rPr>
          <w:rFonts w:ascii="Times New Roman" w:hAnsi="Times New Roman" w:cs="Times New Roman"/>
          <w:sz w:val="24"/>
          <w:szCs w:val="24"/>
        </w:rPr>
      </w:pPr>
      <w:r>
        <w:rPr>
          <w:rFonts w:ascii="Times New Roman" w:hAnsi="Times New Roman" w:cs="Times New Roman"/>
          <w:i/>
          <w:sz w:val="24"/>
          <w:szCs w:val="24"/>
        </w:rPr>
        <w:t>Soli Deo Gloria.</w:t>
      </w:r>
      <w:r w:rsidR="00587924">
        <w:rPr>
          <w:rFonts w:ascii="Times New Roman" w:hAnsi="Times New Roman" w:cs="Times New Roman"/>
          <w:b/>
          <w:sz w:val="24"/>
          <w:szCs w:val="24"/>
        </w:rPr>
        <w:br w:type="page"/>
      </w:r>
    </w:p>
    <w:p w14:paraId="3621C2BC" w14:textId="55D87258" w:rsidR="006B08E1" w:rsidRPr="006F3279" w:rsidRDefault="006B08E1">
      <w:pPr>
        <w:spacing w:after="0" w:line="480" w:lineRule="auto"/>
        <w:jc w:val="center"/>
        <w:rPr>
          <w:rFonts w:ascii="Times New Roman" w:hAnsi="Times New Roman" w:cs="Times New Roman"/>
          <w:b/>
          <w:sz w:val="24"/>
          <w:szCs w:val="24"/>
        </w:rPr>
      </w:pPr>
      <w:r w:rsidRPr="006F3279">
        <w:rPr>
          <w:rFonts w:ascii="Times New Roman" w:hAnsi="Times New Roman" w:cs="Times New Roman"/>
          <w:b/>
          <w:sz w:val="24"/>
          <w:szCs w:val="24"/>
        </w:rPr>
        <w:lastRenderedPageBreak/>
        <w:t>Table of Contents</w:t>
      </w:r>
    </w:p>
    <w:p w14:paraId="483886F4" w14:textId="03AE40EB" w:rsidR="006B08E1" w:rsidRDefault="0006557A"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1: </w:t>
      </w:r>
      <w:r w:rsidR="006B08E1" w:rsidRPr="006F3279">
        <w:rPr>
          <w:rFonts w:ascii="Times New Roman" w:hAnsi="Times New Roman" w:cs="Times New Roman"/>
          <w:sz w:val="24"/>
          <w:szCs w:val="24"/>
        </w:rPr>
        <w:t>Introduction…………………………………………………………………………</w:t>
      </w:r>
      <w:r>
        <w:rPr>
          <w:rFonts w:ascii="Times New Roman" w:hAnsi="Times New Roman" w:cs="Times New Roman"/>
          <w:sz w:val="24"/>
          <w:szCs w:val="24"/>
        </w:rPr>
        <w:t xml:space="preserve">… </w:t>
      </w:r>
      <w:r w:rsidR="002F2E61">
        <w:rPr>
          <w:rFonts w:ascii="Times New Roman" w:hAnsi="Times New Roman" w:cs="Times New Roman"/>
          <w:sz w:val="24"/>
          <w:szCs w:val="24"/>
        </w:rPr>
        <w:t>1</w:t>
      </w:r>
    </w:p>
    <w:p w14:paraId="6BA00042" w14:textId="5E549506" w:rsidR="002953D0" w:rsidRPr="006F3279" w:rsidRDefault="002953D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2F2E61">
        <w:rPr>
          <w:rFonts w:ascii="Times New Roman" w:hAnsi="Times New Roman" w:cs="Times New Roman"/>
          <w:sz w:val="24"/>
          <w:szCs w:val="24"/>
        </w:rPr>
        <w:t>Purpose of the Stud</w:t>
      </w:r>
      <w:r w:rsidR="006A2AEC">
        <w:rPr>
          <w:rFonts w:ascii="Times New Roman" w:hAnsi="Times New Roman" w:cs="Times New Roman"/>
          <w:sz w:val="24"/>
          <w:szCs w:val="24"/>
        </w:rPr>
        <w:t>y..</w:t>
      </w:r>
      <w:r>
        <w:rPr>
          <w:rFonts w:ascii="Times New Roman" w:hAnsi="Times New Roman" w:cs="Times New Roman"/>
          <w:sz w:val="24"/>
          <w:szCs w:val="24"/>
        </w:rPr>
        <w:t>……………………………………………………………………..</w:t>
      </w:r>
      <w:r w:rsidR="0006557A">
        <w:rPr>
          <w:rFonts w:ascii="Times New Roman" w:hAnsi="Times New Roman" w:cs="Times New Roman"/>
          <w:sz w:val="24"/>
          <w:szCs w:val="24"/>
        </w:rPr>
        <w:t>.</w:t>
      </w:r>
      <w:r w:rsidR="00E22EAA">
        <w:rPr>
          <w:rFonts w:ascii="Times New Roman" w:hAnsi="Times New Roman" w:cs="Times New Roman"/>
          <w:sz w:val="24"/>
          <w:szCs w:val="24"/>
        </w:rPr>
        <w:t>4</w:t>
      </w:r>
    </w:p>
    <w:p w14:paraId="3B9E249E" w14:textId="7A776696" w:rsidR="006B08E1" w:rsidRPr="006F3279" w:rsidRDefault="0006557A"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2: </w:t>
      </w:r>
      <w:r w:rsidR="006B08E1" w:rsidRPr="006F3279">
        <w:rPr>
          <w:rFonts w:ascii="Times New Roman" w:hAnsi="Times New Roman" w:cs="Times New Roman"/>
          <w:sz w:val="24"/>
          <w:szCs w:val="24"/>
        </w:rPr>
        <w:t>Review of Literature………………………………………………………………</w:t>
      </w:r>
      <w:r w:rsidR="002953D0">
        <w:rPr>
          <w:rFonts w:ascii="Times New Roman" w:hAnsi="Times New Roman" w:cs="Times New Roman"/>
          <w:sz w:val="24"/>
          <w:szCs w:val="24"/>
        </w:rPr>
        <w:t>…</w:t>
      </w:r>
      <w:r>
        <w:rPr>
          <w:rFonts w:ascii="Times New Roman" w:hAnsi="Times New Roman" w:cs="Times New Roman"/>
          <w:sz w:val="24"/>
          <w:szCs w:val="24"/>
        </w:rPr>
        <w:t>...</w:t>
      </w:r>
      <w:r w:rsidR="00E22EAA">
        <w:rPr>
          <w:rFonts w:ascii="Times New Roman" w:hAnsi="Times New Roman" w:cs="Times New Roman"/>
          <w:sz w:val="24"/>
          <w:szCs w:val="24"/>
        </w:rPr>
        <w:t>6</w:t>
      </w:r>
    </w:p>
    <w:p w14:paraId="3CEFA368" w14:textId="51A78E50" w:rsidR="006B08E1" w:rsidRPr="006F3279" w:rsidRDefault="006B08E1" w:rsidP="002953D0">
      <w:pPr>
        <w:spacing w:after="0" w:line="480" w:lineRule="auto"/>
        <w:jc w:val="both"/>
        <w:rPr>
          <w:rFonts w:ascii="Times New Roman" w:hAnsi="Times New Roman" w:cs="Times New Roman"/>
          <w:sz w:val="24"/>
          <w:szCs w:val="24"/>
        </w:rPr>
      </w:pPr>
      <w:r w:rsidRPr="006F3279">
        <w:rPr>
          <w:rFonts w:ascii="Times New Roman" w:hAnsi="Times New Roman" w:cs="Times New Roman"/>
          <w:sz w:val="24"/>
          <w:szCs w:val="24"/>
        </w:rPr>
        <w:tab/>
        <w:t xml:space="preserve">Historical Background </w:t>
      </w:r>
      <w:r w:rsidR="00FC7C7E" w:rsidRPr="006F3279">
        <w:rPr>
          <w:rFonts w:ascii="Times New Roman" w:hAnsi="Times New Roman" w:cs="Times New Roman"/>
          <w:sz w:val="24"/>
          <w:szCs w:val="24"/>
        </w:rPr>
        <w:t>of the Teacher Workforce………….</w:t>
      </w:r>
      <w:r w:rsidRPr="006F3279">
        <w:rPr>
          <w:rFonts w:ascii="Times New Roman" w:hAnsi="Times New Roman" w:cs="Times New Roman"/>
          <w:sz w:val="24"/>
          <w:szCs w:val="24"/>
        </w:rPr>
        <w:t>……………………………</w:t>
      </w:r>
      <w:r w:rsidR="00BE5309">
        <w:rPr>
          <w:rFonts w:ascii="Times New Roman" w:hAnsi="Times New Roman" w:cs="Times New Roman"/>
          <w:sz w:val="24"/>
          <w:szCs w:val="24"/>
        </w:rPr>
        <w:t>..</w:t>
      </w:r>
      <w:r w:rsidR="00DE28C0">
        <w:rPr>
          <w:rFonts w:ascii="Times New Roman" w:hAnsi="Times New Roman" w:cs="Times New Roman"/>
          <w:sz w:val="24"/>
          <w:szCs w:val="24"/>
        </w:rPr>
        <w:t>6</w:t>
      </w:r>
    </w:p>
    <w:p w14:paraId="505C96BC" w14:textId="67BF102C" w:rsidR="006B08E1" w:rsidRDefault="00FC7C7E" w:rsidP="002953D0">
      <w:pPr>
        <w:spacing w:after="0" w:line="480" w:lineRule="auto"/>
        <w:ind w:firstLine="720"/>
        <w:jc w:val="both"/>
        <w:rPr>
          <w:rFonts w:ascii="Times New Roman" w:hAnsi="Times New Roman" w:cs="Times New Roman"/>
          <w:sz w:val="24"/>
          <w:szCs w:val="24"/>
        </w:rPr>
      </w:pPr>
      <w:r w:rsidRPr="006F3279">
        <w:rPr>
          <w:rFonts w:ascii="Times New Roman" w:hAnsi="Times New Roman" w:cs="Times New Roman"/>
          <w:sz w:val="24"/>
          <w:szCs w:val="24"/>
        </w:rPr>
        <w:t>The Teacher Turnover Problem……………...</w:t>
      </w:r>
      <w:r w:rsidR="002953D0">
        <w:rPr>
          <w:rFonts w:ascii="Times New Roman" w:hAnsi="Times New Roman" w:cs="Times New Roman"/>
          <w:sz w:val="24"/>
          <w:szCs w:val="24"/>
        </w:rPr>
        <w:t>…………………………………………..</w:t>
      </w:r>
      <w:r w:rsidR="00BE5309">
        <w:rPr>
          <w:rFonts w:ascii="Times New Roman" w:hAnsi="Times New Roman" w:cs="Times New Roman"/>
          <w:sz w:val="24"/>
          <w:szCs w:val="24"/>
        </w:rPr>
        <w:t>.</w:t>
      </w:r>
      <w:r w:rsidR="00DE28C0">
        <w:rPr>
          <w:rFonts w:ascii="Times New Roman" w:hAnsi="Times New Roman" w:cs="Times New Roman"/>
          <w:sz w:val="24"/>
          <w:szCs w:val="24"/>
        </w:rPr>
        <w:t>.9</w:t>
      </w:r>
    </w:p>
    <w:p w14:paraId="029D6813" w14:textId="27DC4A11" w:rsidR="002953D0" w:rsidRPr="006F3279" w:rsidRDefault="002953D0" w:rsidP="002953D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Factors Associated with Teacher Turnover………………………………………………</w:t>
      </w:r>
      <w:r w:rsidR="00BE5309">
        <w:rPr>
          <w:rFonts w:ascii="Times New Roman" w:hAnsi="Times New Roman" w:cs="Times New Roman"/>
          <w:sz w:val="24"/>
          <w:szCs w:val="24"/>
        </w:rPr>
        <w:t>1</w:t>
      </w:r>
      <w:r w:rsidR="00DE28C0">
        <w:rPr>
          <w:rFonts w:ascii="Times New Roman" w:hAnsi="Times New Roman" w:cs="Times New Roman"/>
          <w:sz w:val="24"/>
          <w:szCs w:val="24"/>
        </w:rPr>
        <w:t>3</w:t>
      </w:r>
    </w:p>
    <w:p w14:paraId="69BBE99A" w14:textId="16A96158" w:rsidR="00DE28C0" w:rsidRDefault="00DE28C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Moving Beyond Teacher Pay to Improving Working Conditions</w:t>
      </w:r>
      <w:r w:rsidRPr="006F3279">
        <w:rPr>
          <w:rFonts w:ascii="Times New Roman" w:hAnsi="Times New Roman" w:cs="Times New Roman"/>
          <w:sz w:val="24"/>
          <w:szCs w:val="24"/>
        </w:rPr>
        <w:t>……………………</w:t>
      </w:r>
      <w:r>
        <w:rPr>
          <w:rFonts w:ascii="Times New Roman" w:hAnsi="Times New Roman" w:cs="Times New Roman"/>
          <w:sz w:val="24"/>
          <w:szCs w:val="24"/>
        </w:rPr>
        <w:t>…..15</w:t>
      </w:r>
    </w:p>
    <w:p w14:paraId="0C918D34" w14:textId="10CBCE87" w:rsidR="002953D0" w:rsidRDefault="00FC7C7E">
      <w:pPr>
        <w:spacing w:after="0" w:line="480" w:lineRule="auto"/>
        <w:ind w:firstLine="720"/>
        <w:jc w:val="both"/>
        <w:rPr>
          <w:rFonts w:ascii="Times New Roman" w:hAnsi="Times New Roman" w:cs="Times New Roman"/>
          <w:sz w:val="24"/>
          <w:szCs w:val="24"/>
        </w:rPr>
      </w:pPr>
      <w:r w:rsidRPr="006F3279">
        <w:rPr>
          <w:rFonts w:ascii="Times New Roman" w:hAnsi="Times New Roman" w:cs="Times New Roman"/>
          <w:sz w:val="24"/>
          <w:szCs w:val="24"/>
        </w:rPr>
        <w:t>Teacher Turnover</w:t>
      </w:r>
      <w:r w:rsidR="002953D0">
        <w:rPr>
          <w:rFonts w:ascii="Times New Roman" w:hAnsi="Times New Roman" w:cs="Times New Roman"/>
          <w:sz w:val="24"/>
          <w:szCs w:val="24"/>
        </w:rPr>
        <w:t xml:space="preserve"> and </w:t>
      </w:r>
      <w:r w:rsidR="0006557A">
        <w:rPr>
          <w:rFonts w:ascii="Times New Roman" w:hAnsi="Times New Roman" w:cs="Times New Roman"/>
          <w:sz w:val="24"/>
          <w:szCs w:val="24"/>
        </w:rPr>
        <w:t>I</w:t>
      </w:r>
      <w:r w:rsidR="002953D0">
        <w:rPr>
          <w:rFonts w:ascii="Times New Roman" w:hAnsi="Times New Roman" w:cs="Times New Roman"/>
          <w:sz w:val="24"/>
          <w:szCs w:val="24"/>
        </w:rPr>
        <w:t>ntent</w:t>
      </w:r>
      <w:r w:rsidR="0006557A">
        <w:rPr>
          <w:rFonts w:ascii="Times New Roman" w:hAnsi="Times New Roman" w:cs="Times New Roman"/>
          <w:sz w:val="24"/>
          <w:szCs w:val="24"/>
        </w:rPr>
        <w:t xml:space="preserve"> to Leave …</w:t>
      </w:r>
      <w:r w:rsidR="006B08E1" w:rsidRPr="006F3279">
        <w:rPr>
          <w:rFonts w:ascii="Times New Roman" w:hAnsi="Times New Roman" w:cs="Times New Roman"/>
          <w:sz w:val="24"/>
          <w:szCs w:val="24"/>
        </w:rPr>
        <w:t>……………………………………………</w:t>
      </w:r>
      <w:r w:rsidR="002953D0">
        <w:rPr>
          <w:rFonts w:ascii="Times New Roman" w:hAnsi="Times New Roman" w:cs="Times New Roman"/>
          <w:sz w:val="24"/>
          <w:szCs w:val="24"/>
        </w:rPr>
        <w:t>…..</w:t>
      </w:r>
      <w:r w:rsidR="0006557A">
        <w:rPr>
          <w:rFonts w:ascii="Times New Roman" w:hAnsi="Times New Roman" w:cs="Times New Roman"/>
          <w:sz w:val="24"/>
          <w:szCs w:val="24"/>
        </w:rPr>
        <w:t>1</w:t>
      </w:r>
      <w:r w:rsidR="00794D3F">
        <w:rPr>
          <w:rFonts w:ascii="Times New Roman" w:hAnsi="Times New Roman" w:cs="Times New Roman"/>
          <w:sz w:val="24"/>
          <w:szCs w:val="24"/>
        </w:rPr>
        <w:t>7</w:t>
      </w:r>
    </w:p>
    <w:p w14:paraId="42F236D4" w14:textId="49123F19" w:rsidR="00860A47" w:rsidRDefault="0038085D" w:rsidP="00860A4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Leader Support and Intent to Leave</w:t>
      </w:r>
      <w:r w:rsidR="00860A47">
        <w:rPr>
          <w:rFonts w:ascii="Times New Roman" w:hAnsi="Times New Roman" w:cs="Times New Roman"/>
          <w:sz w:val="24"/>
          <w:szCs w:val="24"/>
        </w:rPr>
        <w:t xml:space="preserve"> </w:t>
      </w:r>
      <w:r>
        <w:rPr>
          <w:rFonts w:ascii="Times New Roman" w:hAnsi="Times New Roman" w:cs="Times New Roman"/>
          <w:sz w:val="24"/>
          <w:szCs w:val="24"/>
        </w:rPr>
        <w:t>….</w:t>
      </w:r>
      <w:r w:rsidR="00860A47">
        <w:rPr>
          <w:rFonts w:ascii="Times New Roman" w:hAnsi="Times New Roman" w:cs="Times New Roman"/>
          <w:sz w:val="24"/>
          <w:szCs w:val="24"/>
        </w:rPr>
        <w:t>…</w:t>
      </w:r>
      <w:r w:rsidR="00860A47" w:rsidRPr="006F3279">
        <w:rPr>
          <w:rFonts w:ascii="Times New Roman" w:hAnsi="Times New Roman" w:cs="Times New Roman"/>
          <w:sz w:val="24"/>
          <w:szCs w:val="24"/>
        </w:rPr>
        <w:t>……………………………………………</w:t>
      </w:r>
      <w:r w:rsidR="00860A47">
        <w:rPr>
          <w:rFonts w:ascii="Times New Roman" w:hAnsi="Times New Roman" w:cs="Times New Roman"/>
          <w:sz w:val="24"/>
          <w:szCs w:val="24"/>
        </w:rPr>
        <w:t>…..</w:t>
      </w:r>
      <w:r w:rsidR="00FA1E10">
        <w:rPr>
          <w:rFonts w:ascii="Times New Roman" w:hAnsi="Times New Roman" w:cs="Times New Roman"/>
          <w:sz w:val="24"/>
          <w:szCs w:val="24"/>
        </w:rPr>
        <w:t>19</w:t>
      </w:r>
    </w:p>
    <w:p w14:paraId="71E2DC54" w14:textId="5C0B8283" w:rsidR="0038085D" w:rsidRDefault="0038085D" w:rsidP="0038085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Organizational………………..…</w:t>
      </w:r>
      <w:r w:rsidRPr="006F3279">
        <w:rPr>
          <w:rFonts w:ascii="Times New Roman" w:hAnsi="Times New Roman" w:cs="Times New Roman"/>
          <w:sz w:val="24"/>
          <w:szCs w:val="24"/>
        </w:rPr>
        <w:t>……………………………………………</w:t>
      </w:r>
      <w:r>
        <w:rPr>
          <w:rFonts w:ascii="Times New Roman" w:hAnsi="Times New Roman" w:cs="Times New Roman"/>
          <w:sz w:val="24"/>
          <w:szCs w:val="24"/>
        </w:rPr>
        <w:t>…..2</w:t>
      </w:r>
      <w:r w:rsidR="00FA1E10">
        <w:rPr>
          <w:rFonts w:ascii="Times New Roman" w:hAnsi="Times New Roman" w:cs="Times New Roman"/>
          <w:sz w:val="24"/>
          <w:szCs w:val="24"/>
        </w:rPr>
        <w:t>0</w:t>
      </w:r>
    </w:p>
    <w:p w14:paraId="146FFFEB" w14:textId="75BED347" w:rsidR="0038085D" w:rsidRPr="006F3279" w:rsidRDefault="0038085D" w:rsidP="009202A9">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Interpersonal ……………………</w:t>
      </w:r>
      <w:r w:rsidRPr="006F3279">
        <w:rPr>
          <w:rFonts w:ascii="Times New Roman" w:hAnsi="Times New Roman" w:cs="Times New Roman"/>
          <w:sz w:val="24"/>
          <w:szCs w:val="24"/>
        </w:rPr>
        <w:t>……………………………………………</w:t>
      </w:r>
      <w:r>
        <w:rPr>
          <w:rFonts w:ascii="Times New Roman" w:hAnsi="Times New Roman" w:cs="Times New Roman"/>
          <w:sz w:val="24"/>
          <w:szCs w:val="24"/>
        </w:rPr>
        <w:t>…..2</w:t>
      </w:r>
      <w:r w:rsidR="00794D3F">
        <w:rPr>
          <w:rFonts w:ascii="Times New Roman" w:hAnsi="Times New Roman" w:cs="Times New Roman"/>
          <w:sz w:val="24"/>
          <w:szCs w:val="24"/>
        </w:rPr>
        <w:t>1</w:t>
      </w:r>
    </w:p>
    <w:p w14:paraId="0C25DD46" w14:textId="0E9E7B8D" w:rsidR="0038085D" w:rsidRDefault="0038085D" w:rsidP="0038085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Intrapersonal ……………………</w:t>
      </w:r>
      <w:r w:rsidRPr="006F3279">
        <w:rPr>
          <w:rFonts w:ascii="Times New Roman" w:hAnsi="Times New Roman" w:cs="Times New Roman"/>
          <w:sz w:val="24"/>
          <w:szCs w:val="24"/>
        </w:rPr>
        <w:t>……………………………………………</w:t>
      </w:r>
      <w:r>
        <w:rPr>
          <w:rFonts w:ascii="Times New Roman" w:hAnsi="Times New Roman" w:cs="Times New Roman"/>
          <w:sz w:val="24"/>
          <w:szCs w:val="24"/>
        </w:rPr>
        <w:t>…..2</w:t>
      </w:r>
      <w:r w:rsidR="00FA1E10">
        <w:rPr>
          <w:rFonts w:ascii="Times New Roman" w:hAnsi="Times New Roman" w:cs="Times New Roman"/>
          <w:sz w:val="24"/>
          <w:szCs w:val="24"/>
        </w:rPr>
        <w:t>2</w:t>
      </w:r>
    </w:p>
    <w:p w14:paraId="44B3BC9C" w14:textId="3B98A893" w:rsidR="00FA1E10" w:rsidRPr="006F3279" w:rsidRDefault="00FA1E10" w:rsidP="001656C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Summary of the Review of Literature..…</w:t>
      </w:r>
      <w:r w:rsidRPr="006F3279">
        <w:rPr>
          <w:rFonts w:ascii="Times New Roman" w:hAnsi="Times New Roman" w:cs="Times New Roman"/>
          <w:sz w:val="24"/>
          <w:szCs w:val="24"/>
        </w:rPr>
        <w:t>……………………………………………</w:t>
      </w:r>
      <w:r>
        <w:rPr>
          <w:rFonts w:ascii="Times New Roman" w:hAnsi="Times New Roman" w:cs="Times New Roman"/>
          <w:sz w:val="24"/>
          <w:szCs w:val="24"/>
        </w:rPr>
        <w:t>…..23</w:t>
      </w:r>
    </w:p>
    <w:p w14:paraId="112FF548" w14:textId="70F6990D" w:rsidR="00FC7C7E" w:rsidRDefault="00345A2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3:</w:t>
      </w:r>
      <w:r w:rsidR="00A43A3C">
        <w:rPr>
          <w:rFonts w:ascii="Times New Roman" w:hAnsi="Times New Roman" w:cs="Times New Roman"/>
          <w:sz w:val="24"/>
          <w:szCs w:val="24"/>
        </w:rPr>
        <w:t xml:space="preserve"> </w:t>
      </w:r>
      <w:r w:rsidR="006B08E1" w:rsidRPr="006F3279">
        <w:rPr>
          <w:rFonts w:ascii="Times New Roman" w:hAnsi="Times New Roman" w:cs="Times New Roman"/>
          <w:sz w:val="24"/>
          <w:szCs w:val="24"/>
        </w:rPr>
        <w:t>Theoretical Framewor</w:t>
      </w:r>
      <w:r w:rsidR="002953D0">
        <w:rPr>
          <w:rFonts w:ascii="Times New Roman" w:hAnsi="Times New Roman" w:cs="Times New Roman"/>
          <w:sz w:val="24"/>
          <w:szCs w:val="24"/>
        </w:rPr>
        <w:t>k…………………………………………………………..</w:t>
      </w:r>
      <w:r w:rsidR="00BE5309">
        <w:rPr>
          <w:rFonts w:ascii="Times New Roman" w:hAnsi="Times New Roman" w:cs="Times New Roman"/>
          <w:sz w:val="24"/>
          <w:szCs w:val="24"/>
        </w:rPr>
        <w:t>…</w:t>
      </w:r>
      <w:r w:rsidR="00B1382E">
        <w:rPr>
          <w:rFonts w:ascii="Times New Roman" w:hAnsi="Times New Roman" w:cs="Times New Roman"/>
          <w:sz w:val="24"/>
          <w:szCs w:val="24"/>
        </w:rPr>
        <w:t>.</w:t>
      </w:r>
      <w:r>
        <w:rPr>
          <w:rFonts w:ascii="Times New Roman" w:hAnsi="Times New Roman" w:cs="Times New Roman"/>
          <w:sz w:val="24"/>
          <w:szCs w:val="24"/>
        </w:rPr>
        <w:t>..</w:t>
      </w:r>
      <w:r w:rsidR="00BE5309">
        <w:rPr>
          <w:rFonts w:ascii="Times New Roman" w:hAnsi="Times New Roman" w:cs="Times New Roman"/>
          <w:sz w:val="24"/>
          <w:szCs w:val="24"/>
        </w:rPr>
        <w:t>2</w:t>
      </w:r>
      <w:r w:rsidR="002051C2">
        <w:rPr>
          <w:rFonts w:ascii="Times New Roman" w:hAnsi="Times New Roman" w:cs="Times New Roman"/>
          <w:sz w:val="24"/>
          <w:szCs w:val="24"/>
        </w:rPr>
        <w:t>5</w:t>
      </w:r>
    </w:p>
    <w:p w14:paraId="09598476" w14:textId="3F5A76D7" w:rsidR="002953D0" w:rsidRPr="002D6E05" w:rsidRDefault="002953D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Meeting Teachers’ Psychological Needs…………………………………………</w:t>
      </w:r>
      <w:r w:rsidR="00345A20">
        <w:rPr>
          <w:rFonts w:ascii="Times New Roman" w:hAnsi="Times New Roman" w:cs="Times New Roman"/>
          <w:sz w:val="24"/>
          <w:szCs w:val="24"/>
        </w:rPr>
        <w:t>………2</w:t>
      </w:r>
      <w:r w:rsidR="00BC6F49">
        <w:rPr>
          <w:rFonts w:ascii="Times New Roman" w:hAnsi="Times New Roman" w:cs="Times New Roman"/>
          <w:sz w:val="24"/>
          <w:szCs w:val="24"/>
        </w:rPr>
        <w:t>8</w:t>
      </w:r>
    </w:p>
    <w:p w14:paraId="77E19209" w14:textId="0C8DFE56" w:rsidR="00FC7C7E" w:rsidRPr="006F3279" w:rsidRDefault="002953D0" w:rsidP="002953D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Basic psychological need s</w:t>
      </w:r>
      <w:r w:rsidR="00FC7C7E" w:rsidRPr="006F3279">
        <w:rPr>
          <w:rFonts w:ascii="Times New Roman" w:hAnsi="Times New Roman" w:cs="Times New Roman"/>
          <w:sz w:val="24"/>
          <w:szCs w:val="24"/>
        </w:rPr>
        <w:t xml:space="preserve">upport: </w:t>
      </w:r>
      <w:r w:rsidR="00345A20" w:rsidRPr="006F3279">
        <w:rPr>
          <w:rFonts w:ascii="Times New Roman" w:hAnsi="Times New Roman" w:cs="Times New Roman"/>
          <w:sz w:val="24"/>
          <w:szCs w:val="24"/>
        </w:rPr>
        <w:t>autonomy</w:t>
      </w:r>
      <w:r w:rsidR="00345A20">
        <w:rPr>
          <w:rFonts w:ascii="Times New Roman" w:hAnsi="Times New Roman" w:cs="Times New Roman"/>
          <w:sz w:val="24"/>
          <w:szCs w:val="24"/>
        </w:rPr>
        <w:t xml:space="preserve"> </w:t>
      </w:r>
      <w:r w:rsidR="00FC7C7E" w:rsidRPr="006F3279">
        <w:rPr>
          <w:rFonts w:ascii="Times New Roman" w:hAnsi="Times New Roman" w:cs="Times New Roman"/>
          <w:sz w:val="24"/>
          <w:szCs w:val="24"/>
        </w:rPr>
        <w:t>……………………………</w:t>
      </w:r>
      <w:r w:rsidR="00345A20">
        <w:rPr>
          <w:rFonts w:ascii="Times New Roman" w:hAnsi="Times New Roman" w:cs="Times New Roman"/>
          <w:sz w:val="24"/>
          <w:szCs w:val="24"/>
        </w:rPr>
        <w:t>…</w:t>
      </w:r>
      <w:r w:rsidR="00FC7C7E" w:rsidRPr="006F3279">
        <w:rPr>
          <w:rFonts w:ascii="Times New Roman" w:hAnsi="Times New Roman" w:cs="Times New Roman"/>
          <w:sz w:val="24"/>
          <w:szCs w:val="24"/>
        </w:rPr>
        <w:t>……</w:t>
      </w:r>
      <w:r w:rsidR="00BC6F49">
        <w:rPr>
          <w:rFonts w:ascii="Times New Roman" w:hAnsi="Times New Roman" w:cs="Times New Roman"/>
          <w:sz w:val="24"/>
          <w:szCs w:val="24"/>
        </w:rPr>
        <w:t>30</w:t>
      </w:r>
    </w:p>
    <w:p w14:paraId="23AC5D08" w14:textId="6F229E72" w:rsidR="00FC7C7E" w:rsidRPr="006F3279" w:rsidRDefault="002953D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Basic p</w:t>
      </w:r>
      <w:r w:rsidR="00FC7C7E" w:rsidRPr="006F3279">
        <w:rPr>
          <w:rFonts w:ascii="Times New Roman" w:hAnsi="Times New Roman" w:cs="Times New Roman"/>
          <w:sz w:val="24"/>
          <w:szCs w:val="24"/>
        </w:rPr>
        <w:t>sychologic</w:t>
      </w:r>
      <w:r>
        <w:rPr>
          <w:rFonts w:ascii="Times New Roman" w:hAnsi="Times New Roman" w:cs="Times New Roman"/>
          <w:sz w:val="24"/>
          <w:szCs w:val="24"/>
        </w:rPr>
        <w:t>al need s</w:t>
      </w:r>
      <w:r w:rsidR="00FC7C7E" w:rsidRPr="006F3279">
        <w:rPr>
          <w:rFonts w:ascii="Times New Roman" w:hAnsi="Times New Roman" w:cs="Times New Roman"/>
          <w:sz w:val="24"/>
          <w:szCs w:val="24"/>
        </w:rPr>
        <w:t xml:space="preserve">upport: </w:t>
      </w:r>
      <w:r w:rsidR="00345A20">
        <w:rPr>
          <w:rFonts w:ascii="Times New Roman" w:hAnsi="Times New Roman" w:cs="Times New Roman"/>
          <w:sz w:val="24"/>
          <w:szCs w:val="24"/>
        </w:rPr>
        <w:t>competence</w:t>
      </w:r>
      <w:r w:rsidR="00A43A3C">
        <w:rPr>
          <w:rFonts w:ascii="Times New Roman" w:hAnsi="Times New Roman" w:cs="Times New Roman"/>
          <w:sz w:val="24"/>
          <w:szCs w:val="24"/>
        </w:rPr>
        <w:t xml:space="preserve"> </w:t>
      </w:r>
      <w:r w:rsidR="00FC7C7E" w:rsidRPr="006F3279">
        <w:rPr>
          <w:rFonts w:ascii="Times New Roman" w:hAnsi="Times New Roman" w:cs="Times New Roman"/>
          <w:sz w:val="24"/>
          <w:szCs w:val="24"/>
        </w:rPr>
        <w:t>…………………………………</w:t>
      </w:r>
      <w:r w:rsidR="002051C2">
        <w:rPr>
          <w:rFonts w:ascii="Times New Roman" w:hAnsi="Times New Roman" w:cs="Times New Roman"/>
          <w:sz w:val="24"/>
          <w:szCs w:val="24"/>
        </w:rPr>
        <w:t>3</w:t>
      </w:r>
      <w:r w:rsidR="00D80D53">
        <w:rPr>
          <w:rFonts w:ascii="Times New Roman" w:hAnsi="Times New Roman" w:cs="Times New Roman"/>
          <w:sz w:val="24"/>
          <w:szCs w:val="24"/>
        </w:rPr>
        <w:t>3</w:t>
      </w:r>
    </w:p>
    <w:p w14:paraId="26414927" w14:textId="1E257759" w:rsidR="00FC7C7E" w:rsidRDefault="00FC7C7E" w:rsidP="001656CA">
      <w:pPr>
        <w:spacing w:after="0" w:line="480" w:lineRule="auto"/>
        <w:rPr>
          <w:rFonts w:ascii="Times New Roman" w:hAnsi="Times New Roman" w:cs="Times New Roman"/>
          <w:sz w:val="24"/>
          <w:szCs w:val="24"/>
        </w:rPr>
      </w:pPr>
      <w:r w:rsidRPr="006F3279">
        <w:rPr>
          <w:rFonts w:ascii="Times New Roman" w:hAnsi="Times New Roman" w:cs="Times New Roman"/>
          <w:sz w:val="24"/>
          <w:szCs w:val="24"/>
        </w:rPr>
        <w:tab/>
      </w:r>
      <w:r w:rsidRPr="006F3279">
        <w:rPr>
          <w:rFonts w:ascii="Times New Roman" w:hAnsi="Times New Roman" w:cs="Times New Roman"/>
          <w:sz w:val="24"/>
          <w:szCs w:val="24"/>
        </w:rPr>
        <w:tab/>
        <w:t xml:space="preserve">Basic </w:t>
      </w:r>
      <w:r w:rsidR="002953D0">
        <w:rPr>
          <w:rFonts w:ascii="Times New Roman" w:hAnsi="Times New Roman" w:cs="Times New Roman"/>
          <w:sz w:val="24"/>
          <w:szCs w:val="24"/>
        </w:rPr>
        <w:t>psychological need s</w:t>
      </w:r>
      <w:r w:rsidRPr="006F3279">
        <w:rPr>
          <w:rFonts w:ascii="Times New Roman" w:hAnsi="Times New Roman" w:cs="Times New Roman"/>
          <w:sz w:val="24"/>
          <w:szCs w:val="24"/>
        </w:rPr>
        <w:t xml:space="preserve">upport: </w:t>
      </w:r>
      <w:r w:rsidR="00CF7BDE" w:rsidRPr="006F3279">
        <w:rPr>
          <w:rFonts w:ascii="Times New Roman" w:hAnsi="Times New Roman" w:cs="Times New Roman"/>
          <w:sz w:val="24"/>
          <w:szCs w:val="24"/>
        </w:rPr>
        <w:t xml:space="preserve">relatedness </w:t>
      </w:r>
      <w:r w:rsidRPr="006F3279">
        <w:rPr>
          <w:rFonts w:ascii="Times New Roman" w:hAnsi="Times New Roman" w:cs="Times New Roman"/>
          <w:sz w:val="24"/>
          <w:szCs w:val="24"/>
        </w:rPr>
        <w:t>…</w:t>
      </w:r>
      <w:r w:rsidR="00CF7BDE">
        <w:rPr>
          <w:rFonts w:ascii="Times New Roman" w:hAnsi="Times New Roman" w:cs="Times New Roman"/>
          <w:sz w:val="24"/>
          <w:szCs w:val="24"/>
        </w:rPr>
        <w:t>...</w:t>
      </w:r>
      <w:r w:rsidR="002953D0">
        <w:rPr>
          <w:rFonts w:ascii="Times New Roman" w:hAnsi="Times New Roman" w:cs="Times New Roman"/>
          <w:sz w:val="24"/>
          <w:szCs w:val="24"/>
        </w:rPr>
        <w:t>……………………………..</w:t>
      </w:r>
      <w:r w:rsidR="00BE5309">
        <w:rPr>
          <w:rFonts w:ascii="Times New Roman" w:hAnsi="Times New Roman" w:cs="Times New Roman"/>
          <w:sz w:val="24"/>
          <w:szCs w:val="24"/>
        </w:rPr>
        <w:t>3</w:t>
      </w:r>
      <w:r w:rsidR="008C78AD">
        <w:rPr>
          <w:rFonts w:ascii="Times New Roman" w:hAnsi="Times New Roman" w:cs="Times New Roman"/>
          <w:sz w:val="24"/>
          <w:szCs w:val="24"/>
        </w:rPr>
        <w:t>5</w:t>
      </w:r>
    </w:p>
    <w:p w14:paraId="255513CA" w14:textId="1E605598" w:rsidR="002051C2" w:rsidRDefault="00BC6F49" w:rsidP="009202A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Summary of the Theoretical Framework………</w:t>
      </w:r>
      <w:r w:rsidR="002051C2">
        <w:rPr>
          <w:rFonts w:ascii="Times New Roman" w:hAnsi="Times New Roman" w:cs="Times New Roman"/>
          <w:sz w:val="24"/>
          <w:szCs w:val="24"/>
        </w:rPr>
        <w:t>…..………………………………</w:t>
      </w:r>
      <w:r w:rsidR="00B1382E">
        <w:rPr>
          <w:rFonts w:ascii="Times New Roman" w:hAnsi="Times New Roman" w:cs="Times New Roman"/>
          <w:sz w:val="24"/>
          <w:szCs w:val="24"/>
        </w:rPr>
        <w:t>.</w:t>
      </w:r>
      <w:r w:rsidR="002051C2">
        <w:rPr>
          <w:rFonts w:ascii="Times New Roman" w:hAnsi="Times New Roman" w:cs="Times New Roman"/>
          <w:sz w:val="24"/>
          <w:szCs w:val="24"/>
        </w:rPr>
        <w:t>……</w:t>
      </w:r>
      <w:r>
        <w:rPr>
          <w:rFonts w:ascii="Times New Roman" w:hAnsi="Times New Roman" w:cs="Times New Roman"/>
          <w:sz w:val="24"/>
          <w:szCs w:val="24"/>
        </w:rPr>
        <w:t>3</w:t>
      </w:r>
      <w:r w:rsidR="0054074E">
        <w:rPr>
          <w:rFonts w:ascii="Times New Roman" w:hAnsi="Times New Roman" w:cs="Times New Roman"/>
          <w:sz w:val="24"/>
          <w:szCs w:val="24"/>
        </w:rPr>
        <w:t>8</w:t>
      </w:r>
    </w:p>
    <w:p w14:paraId="68FB29F3" w14:textId="149134CE" w:rsidR="006B08E1" w:rsidRDefault="00345A2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4:</w:t>
      </w:r>
      <w:r w:rsidR="00A43A3C">
        <w:rPr>
          <w:rFonts w:ascii="Times New Roman" w:hAnsi="Times New Roman" w:cs="Times New Roman"/>
          <w:sz w:val="24"/>
          <w:szCs w:val="24"/>
        </w:rPr>
        <w:t xml:space="preserve"> </w:t>
      </w:r>
      <w:r w:rsidR="006B08E1" w:rsidRPr="006F3279">
        <w:rPr>
          <w:rFonts w:ascii="Times New Roman" w:hAnsi="Times New Roman" w:cs="Times New Roman"/>
          <w:sz w:val="24"/>
          <w:szCs w:val="24"/>
        </w:rPr>
        <w:t>Method</w:t>
      </w:r>
      <w:r w:rsidR="00A5341E">
        <w:rPr>
          <w:rFonts w:ascii="Times New Roman" w:hAnsi="Times New Roman" w:cs="Times New Roman"/>
          <w:sz w:val="24"/>
          <w:szCs w:val="24"/>
        </w:rPr>
        <w:t>..</w:t>
      </w:r>
      <w:r w:rsidR="002953D0">
        <w:rPr>
          <w:rFonts w:ascii="Times New Roman" w:hAnsi="Times New Roman" w:cs="Times New Roman"/>
          <w:sz w:val="24"/>
          <w:szCs w:val="24"/>
        </w:rPr>
        <w:t>…………</w:t>
      </w:r>
      <w:r w:rsidR="006B08E1" w:rsidRPr="006F3279">
        <w:rPr>
          <w:rFonts w:ascii="Times New Roman" w:hAnsi="Times New Roman" w:cs="Times New Roman"/>
          <w:sz w:val="24"/>
          <w:szCs w:val="24"/>
        </w:rPr>
        <w:t>…</w:t>
      </w:r>
      <w:r w:rsidR="002953D0">
        <w:rPr>
          <w:rFonts w:ascii="Times New Roman" w:hAnsi="Times New Roman" w:cs="Times New Roman"/>
          <w:sz w:val="24"/>
          <w:szCs w:val="24"/>
        </w:rPr>
        <w:t>…………………………………………</w:t>
      </w:r>
      <w:r w:rsidR="00B1382E">
        <w:rPr>
          <w:rFonts w:ascii="Times New Roman" w:hAnsi="Times New Roman" w:cs="Times New Roman"/>
          <w:sz w:val="24"/>
          <w:szCs w:val="24"/>
        </w:rPr>
        <w:t>..</w:t>
      </w:r>
      <w:r w:rsidR="002953D0">
        <w:rPr>
          <w:rFonts w:ascii="Times New Roman" w:hAnsi="Times New Roman" w:cs="Times New Roman"/>
          <w:sz w:val="24"/>
          <w:szCs w:val="24"/>
        </w:rPr>
        <w:t>……………………..</w:t>
      </w:r>
      <w:r w:rsidR="002051C2">
        <w:rPr>
          <w:rFonts w:ascii="Times New Roman" w:hAnsi="Times New Roman" w:cs="Times New Roman"/>
          <w:sz w:val="24"/>
          <w:szCs w:val="24"/>
        </w:rPr>
        <w:t>4</w:t>
      </w:r>
      <w:r w:rsidR="004A5472">
        <w:rPr>
          <w:rFonts w:ascii="Times New Roman" w:hAnsi="Times New Roman" w:cs="Times New Roman"/>
          <w:sz w:val="24"/>
          <w:szCs w:val="24"/>
        </w:rPr>
        <w:t>0</w:t>
      </w:r>
    </w:p>
    <w:p w14:paraId="2C016AA4" w14:textId="21A3891F" w:rsidR="002953D0" w:rsidRDefault="002953D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E5309">
        <w:rPr>
          <w:rFonts w:ascii="Times New Roman" w:hAnsi="Times New Roman" w:cs="Times New Roman"/>
          <w:sz w:val="24"/>
          <w:szCs w:val="24"/>
        </w:rPr>
        <w:t>District Context.</w:t>
      </w:r>
      <w:r>
        <w:rPr>
          <w:rFonts w:ascii="Times New Roman" w:hAnsi="Times New Roman" w:cs="Times New Roman"/>
          <w:sz w:val="24"/>
          <w:szCs w:val="24"/>
        </w:rPr>
        <w:t>…………………………………………………………………………</w:t>
      </w:r>
      <w:r w:rsidR="00BE5309">
        <w:rPr>
          <w:rFonts w:ascii="Times New Roman" w:hAnsi="Times New Roman" w:cs="Times New Roman"/>
          <w:sz w:val="24"/>
          <w:szCs w:val="24"/>
        </w:rPr>
        <w:t>.</w:t>
      </w:r>
      <w:r w:rsidR="002051C2">
        <w:rPr>
          <w:rFonts w:ascii="Times New Roman" w:hAnsi="Times New Roman" w:cs="Times New Roman"/>
          <w:sz w:val="24"/>
          <w:szCs w:val="24"/>
        </w:rPr>
        <w:t>4</w:t>
      </w:r>
      <w:r w:rsidR="004A5472">
        <w:rPr>
          <w:rFonts w:ascii="Times New Roman" w:hAnsi="Times New Roman" w:cs="Times New Roman"/>
          <w:sz w:val="24"/>
          <w:szCs w:val="24"/>
        </w:rPr>
        <w:t>1</w:t>
      </w:r>
    </w:p>
    <w:p w14:paraId="3AF169C0" w14:textId="34BC3A83" w:rsidR="002953D0" w:rsidRDefault="002953D0"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E5309">
        <w:rPr>
          <w:rFonts w:ascii="Times New Roman" w:hAnsi="Times New Roman" w:cs="Times New Roman"/>
          <w:sz w:val="24"/>
          <w:szCs w:val="24"/>
        </w:rPr>
        <w:t>Data Source……...</w:t>
      </w:r>
      <w:r>
        <w:rPr>
          <w:rFonts w:ascii="Times New Roman" w:hAnsi="Times New Roman" w:cs="Times New Roman"/>
          <w:sz w:val="24"/>
          <w:szCs w:val="24"/>
        </w:rPr>
        <w:t>……………………………………………………………………….</w:t>
      </w:r>
      <w:r w:rsidR="002051C2">
        <w:rPr>
          <w:rFonts w:ascii="Times New Roman" w:hAnsi="Times New Roman" w:cs="Times New Roman"/>
          <w:sz w:val="24"/>
          <w:szCs w:val="24"/>
        </w:rPr>
        <w:t>4</w:t>
      </w:r>
      <w:r w:rsidR="00794D3F">
        <w:rPr>
          <w:rFonts w:ascii="Times New Roman" w:hAnsi="Times New Roman" w:cs="Times New Roman"/>
          <w:sz w:val="24"/>
          <w:szCs w:val="24"/>
        </w:rPr>
        <w:t>1</w:t>
      </w:r>
    </w:p>
    <w:p w14:paraId="2A0BADCD" w14:textId="623F543E" w:rsidR="002953D0" w:rsidRDefault="002953D0" w:rsidP="00882E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Measures</w:t>
      </w:r>
      <w:r w:rsidR="00345A20">
        <w:rPr>
          <w:rFonts w:ascii="Times New Roman" w:hAnsi="Times New Roman" w:cs="Times New Roman"/>
          <w:sz w:val="24"/>
          <w:szCs w:val="24"/>
        </w:rPr>
        <w:t xml:space="preserve"> and Instrumentation</w:t>
      </w:r>
      <w:r w:rsidR="00BE5309">
        <w:rPr>
          <w:rFonts w:ascii="Times New Roman" w:hAnsi="Times New Roman" w:cs="Times New Roman"/>
          <w:sz w:val="24"/>
          <w:szCs w:val="24"/>
        </w:rPr>
        <w:t>……………………………………………………………</w:t>
      </w:r>
      <w:r w:rsidR="002051C2">
        <w:rPr>
          <w:rFonts w:ascii="Times New Roman" w:hAnsi="Times New Roman" w:cs="Times New Roman"/>
          <w:sz w:val="24"/>
          <w:szCs w:val="24"/>
        </w:rPr>
        <w:t>4</w:t>
      </w:r>
      <w:r w:rsidR="004A5472">
        <w:rPr>
          <w:rFonts w:ascii="Times New Roman" w:hAnsi="Times New Roman" w:cs="Times New Roman"/>
          <w:sz w:val="24"/>
          <w:szCs w:val="24"/>
        </w:rPr>
        <w:t>2</w:t>
      </w:r>
    </w:p>
    <w:p w14:paraId="03D18CC8" w14:textId="328FAE0F" w:rsidR="00BE5309"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A7B1E">
        <w:rPr>
          <w:rFonts w:ascii="Times New Roman" w:hAnsi="Times New Roman" w:cs="Times New Roman"/>
          <w:sz w:val="24"/>
          <w:szCs w:val="24"/>
        </w:rPr>
        <w:tab/>
      </w:r>
      <w:r>
        <w:rPr>
          <w:rFonts w:ascii="Times New Roman" w:hAnsi="Times New Roman" w:cs="Times New Roman"/>
          <w:sz w:val="24"/>
          <w:szCs w:val="24"/>
        </w:rPr>
        <w:t>Enabling School Structure………………………………………………………..</w:t>
      </w:r>
      <w:r w:rsidR="00B70C8B">
        <w:rPr>
          <w:rFonts w:ascii="Times New Roman" w:hAnsi="Times New Roman" w:cs="Times New Roman"/>
          <w:sz w:val="24"/>
          <w:szCs w:val="24"/>
        </w:rPr>
        <w:t>4</w:t>
      </w:r>
      <w:r w:rsidR="004A5472">
        <w:rPr>
          <w:rFonts w:ascii="Times New Roman" w:hAnsi="Times New Roman" w:cs="Times New Roman"/>
          <w:sz w:val="24"/>
          <w:szCs w:val="24"/>
        </w:rPr>
        <w:t>3</w:t>
      </w:r>
    </w:p>
    <w:p w14:paraId="7CE017CE" w14:textId="4D153FA1" w:rsidR="00345A20"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A7B1E">
        <w:rPr>
          <w:rFonts w:ascii="Times New Roman" w:hAnsi="Times New Roman" w:cs="Times New Roman"/>
          <w:sz w:val="24"/>
          <w:szCs w:val="24"/>
        </w:rPr>
        <w:tab/>
      </w:r>
      <w:r>
        <w:rPr>
          <w:rFonts w:ascii="Times New Roman" w:hAnsi="Times New Roman" w:cs="Times New Roman"/>
          <w:sz w:val="24"/>
          <w:szCs w:val="24"/>
        </w:rPr>
        <w:t>Collective Teacher Efficacy………</w:t>
      </w:r>
      <w:r w:rsidR="00CF1DD4">
        <w:rPr>
          <w:rFonts w:ascii="Times New Roman" w:hAnsi="Times New Roman" w:cs="Times New Roman"/>
          <w:sz w:val="24"/>
          <w:szCs w:val="24"/>
        </w:rPr>
        <w:t>.</w:t>
      </w:r>
      <w:r>
        <w:rPr>
          <w:rFonts w:ascii="Times New Roman" w:hAnsi="Times New Roman" w:cs="Times New Roman"/>
          <w:sz w:val="24"/>
          <w:szCs w:val="24"/>
        </w:rPr>
        <w:t>……………………………………………..</w:t>
      </w:r>
      <w:r w:rsidR="00B70C8B">
        <w:rPr>
          <w:rFonts w:ascii="Times New Roman" w:hAnsi="Times New Roman" w:cs="Times New Roman"/>
          <w:sz w:val="24"/>
          <w:szCs w:val="24"/>
        </w:rPr>
        <w:t>4</w:t>
      </w:r>
      <w:r w:rsidR="004A5472">
        <w:rPr>
          <w:rFonts w:ascii="Times New Roman" w:hAnsi="Times New Roman" w:cs="Times New Roman"/>
          <w:sz w:val="24"/>
          <w:szCs w:val="24"/>
        </w:rPr>
        <w:t>3</w:t>
      </w:r>
    </w:p>
    <w:p w14:paraId="4673EE3A" w14:textId="4336D695" w:rsidR="00E0731F" w:rsidRDefault="00345A20" w:rsidP="00882E9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Collective Faculty Trust………………………………………………………….</w:t>
      </w:r>
      <w:r w:rsidR="00B70C8B">
        <w:rPr>
          <w:rFonts w:ascii="Times New Roman" w:hAnsi="Times New Roman" w:cs="Times New Roman"/>
          <w:sz w:val="24"/>
          <w:szCs w:val="24"/>
        </w:rPr>
        <w:t>4</w:t>
      </w:r>
      <w:r w:rsidR="004A5472">
        <w:rPr>
          <w:rFonts w:ascii="Times New Roman" w:hAnsi="Times New Roman" w:cs="Times New Roman"/>
          <w:sz w:val="24"/>
          <w:szCs w:val="24"/>
        </w:rPr>
        <w:t>4</w:t>
      </w:r>
    </w:p>
    <w:p w14:paraId="219F9FC2" w14:textId="1E3A1DAB" w:rsidR="00BE5309"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A7B1E">
        <w:rPr>
          <w:rFonts w:ascii="Times New Roman" w:hAnsi="Times New Roman" w:cs="Times New Roman"/>
          <w:sz w:val="24"/>
          <w:szCs w:val="24"/>
        </w:rPr>
        <w:tab/>
      </w:r>
      <w:r w:rsidR="00345A20">
        <w:rPr>
          <w:rFonts w:ascii="Times New Roman" w:hAnsi="Times New Roman" w:cs="Times New Roman"/>
          <w:sz w:val="24"/>
          <w:szCs w:val="24"/>
        </w:rPr>
        <w:t>P</w:t>
      </w:r>
      <w:r w:rsidR="00294D6D">
        <w:rPr>
          <w:rFonts w:ascii="Times New Roman" w:hAnsi="Times New Roman" w:cs="Times New Roman"/>
          <w:sz w:val="24"/>
          <w:szCs w:val="24"/>
        </w:rPr>
        <w:t>sy</w:t>
      </w:r>
      <w:r w:rsidR="00345A20">
        <w:rPr>
          <w:rFonts w:ascii="Times New Roman" w:hAnsi="Times New Roman" w:cs="Times New Roman"/>
          <w:sz w:val="24"/>
          <w:szCs w:val="24"/>
        </w:rPr>
        <w:t>ch Need Satisfaction for Autonomy and Competence</w:t>
      </w:r>
      <w:r>
        <w:rPr>
          <w:rFonts w:ascii="Times New Roman" w:hAnsi="Times New Roman" w:cs="Times New Roman"/>
          <w:sz w:val="24"/>
          <w:szCs w:val="24"/>
        </w:rPr>
        <w:t>……………………….</w:t>
      </w:r>
      <w:r w:rsidR="004A5472">
        <w:rPr>
          <w:rFonts w:ascii="Times New Roman" w:hAnsi="Times New Roman" w:cs="Times New Roman"/>
          <w:sz w:val="24"/>
          <w:szCs w:val="24"/>
        </w:rPr>
        <w:t>44</w:t>
      </w:r>
    </w:p>
    <w:p w14:paraId="448A3D05" w14:textId="3690FBFE" w:rsidR="00BE5309"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A7B1E">
        <w:rPr>
          <w:rFonts w:ascii="Times New Roman" w:hAnsi="Times New Roman" w:cs="Times New Roman"/>
          <w:sz w:val="24"/>
          <w:szCs w:val="24"/>
        </w:rPr>
        <w:tab/>
      </w:r>
      <w:r w:rsidR="00345A20">
        <w:rPr>
          <w:rFonts w:ascii="Times New Roman" w:hAnsi="Times New Roman" w:cs="Times New Roman"/>
          <w:sz w:val="24"/>
          <w:szCs w:val="24"/>
        </w:rPr>
        <w:t xml:space="preserve">Teacher Workplace </w:t>
      </w:r>
      <w:r w:rsidR="007574BB">
        <w:rPr>
          <w:rFonts w:ascii="Times New Roman" w:hAnsi="Times New Roman" w:cs="Times New Roman"/>
          <w:sz w:val="24"/>
          <w:szCs w:val="24"/>
        </w:rPr>
        <w:t>Connectedness…..</w:t>
      </w:r>
      <w:r>
        <w:rPr>
          <w:rFonts w:ascii="Times New Roman" w:hAnsi="Times New Roman" w:cs="Times New Roman"/>
          <w:sz w:val="24"/>
          <w:szCs w:val="24"/>
        </w:rPr>
        <w:t>………………………………………….</w:t>
      </w:r>
      <w:r w:rsidR="004A5472">
        <w:rPr>
          <w:rFonts w:ascii="Times New Roman" w:hAnsi="Times New Roman" w:cs="Times New Roman"/>
          <w:sz w:val="24"/>
          <w:szCs w:val="24"/>
        </w:rPr>
        <w:t>45</w:t>
      </w:r>
    </w:p>
    <w:p w14:paraId="60E7DE6E" w14:textId="73201510" w:rsidR="00A5341E"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A7B1E">
        <w:rPr>
          <w:rFonts w:ascii="Times New Roman" w:hAnsi="Times New Roman" w:cs="Times New Roman"/>
          <w:sz w:val="24"/>
          <w:szCs w:val="24"/>
        </w:rPr>
        <w:tab/>
      </w:r>
      <w:r w:rsidR="00A5341E">
        <w:rPr>
          <w:rFonts w:ascii="Times New Roman" w:hAnsi="Times New Roman" w:cs="Times New Roman"/>
          <w:sz w:val="24"/>
          <w:szCs w:val="24"/>
        </w:rPr>
        <w:t>Teachers’ intent to leave the school or profession……………………………….</w:t>
      </w:r>
      <w:r w:rsidR="004A5472">
        <w:rPr>
          <w:rFonts w:ascii="Times New Roman" w:hAnsi="Times New Roman" w:cs="Times New Roman"/>
          <w:sz w:val="24"/>
          <w:szCs w:val="24"/>
        </w:rPr>
        <w:t>45</w:t>
      </w:r>
    </w:p>
    <w:p w14:paraId="38D0A9F8" w14:textId="30D50631" w:rsidR="00BE5309" w:rsidRDefault="00BE5309" w:rsidP="00882E98">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Control Variables……………………………………………………………….. </w:t>
      </w:r>
      <w:r w:rsidR="004A5472">
        <w:rPr>
          <w:rFonts w:ascii="Times New Roman" w:hAnsi="Times New Roman" w:cs="Times New Roman"/>
          <w:sz w:val="24"/>
          <w:szCs w:val="24"/>
        </w:rPr>
        <w:t>46</w:t>
      </w:r>
    </w:p>
    <w:p w14:paraId="50F7B656" w14:textId="775B578B" w:rsidR="00BE5309"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45A20">
        <w:rPr>
          <w:rFonts w:ascii="Times New Roman" w:hAnsi="Times New Roman" w:cs="Times New Roman"/>
          <w:sz w:val="24"/>
          <w:szCs w:val="24"/>
        </w:rPr>
        <w:t>Analytical Approach………………….</w:t>
      </w:r>
      <w:r>
        <w:rPr>
          <w:rFonts w:ascii="Times New Roman" w:hAnsi="Times New Roman" w:cs="Times New Roman"/>
          <w:sz w:val="24"/>
          <w:szCs w:val="24"/>
        </w:rPr>
        <w:t xml:space="preserve">…………………………………………………. </w:t>
      </w:r>
      <w:r w:rsidR="004A5472">
        <w:rPr>
          <w:rFonts w:ascii="Times New Roman" w:hAnsi="Times New Roman" w:cs="Times New Roman"/>
          <w:sz w:val="24"/>
          <w:szCs w:val="24"/>
        </w:rPr>
        <w:t>47</w:t>
      </w:r>
    </w:p>
    <w:p w14:paraId="783DD3B7" w14:textId="71337923" w:rsidR="00BE5309" w:rsidRDefault="00E665EC"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5:</w:t>
      </w:r>
      <w:r w:rsidR="00A43A3C">
        <w:rPr>
          <w:rFonts w:ascii="Times New Roman" w:hAnsi="Times New Roman" w:cs="Times New Roman"/>
          <w:sz w:val="24"/>
          <w:szCs w:val="24"/>
        </w:rPr>
        <w:t xml:space="preserve"> </w:t>
      </w:r>
      <w:r>
        <w:rPr>
          <w:rFonts w:ascii="Times New Roman" w:hAnsi="Times New Roman" w:cs="Times New Roman"/>
          <w:sz w:val="24"/>
          <w:szCs w:val="24"/>
        </w:rPr>
        <w:t>Results………………..</w:t>
      </w:r>
      <w:r w:rsidR="00BE5309">
        <w:rPr>
          <w:rFonts w:ascii="Times New Roman" w:hAnsi="Times New Roman" w:cs="Times New Roman"/>
          <w:sz w:val="24"/>
          <w:szCs w:val="24"/>
        </w:rPr>
        <w:t>………………………………………………………………</w:t>
      </w:r>
      <w:r w:rsidR="009866C8">
        <w:rPr>
          <w:rFonts w:ascii="Times New Roman" w:hAnsi="Times New Roman" w:cs="Times New Roman"/>
          <w:sz w:val="24"/>
          <w:szCs w:val="24"/>
        </w:rPr>
        <w:t>49</w:t>
      </w:r>
    </w:p>
    <w:p w14:paraId="1CC2607A" w14:textId="5EBB1738" w:rsidR="00BE5309" w:rsidRDefault="00BE5309"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665EC">
        <w:rPr>
          <w:rFonts w:ascii="Times New Roman" w:hAnsi="Times New Roman" w:cs="Times New Roman"/>
          <w:sz w:val="24"/>
          <w:szCs w:val="24"/>
        </w:rPr>
        <w:t>Autonomy Support</w:t>
      </w:r>
      <w:r>
        <w:rPr>
          <w:rFonts w:ascii="Times New Roman" w:hAnsi="Times New Roman" w:cs="Times New Roman"/>
          <w:sz w:val="24"/>
          <w:szCs w:val="24"/>
        </w:rPr>
        <w:t>…………………………………………………………………….</w:t>
      </w:r>
      <w:r w:rsidR="00E665EC">
        <w:rPr>
          <w:rFonts w:ascii="Times New Roman" w:hAnsi="Times New Roman" w:cs="Times New Roman"/>
          <w:sz w:val="24"/>
          <w:szCs w:val="24"/>
        </w:rPr>
        <w:t>..</w:t>
      </w:r>
      <w:r>
        <w:rPr>
          <w:rFonts w:ascii="Times New Roman" w:hAnsi="Times New Roman" w:cs="Times New Roman"/>
          <w:sz w:val="24"/>
          <w:szCs w:val="24"/>
        </w:rPr>
        <w:t>..</w:t>
      </w:r>
      <w:r w:rsidR="00B70C8B">
        <w:rPr>
          <w:rFonts w:ascii="Times New Roman" w:hAnsi="Times New Roman" w:cs="Times New Roman"/>
          <w:sz w:val="24"/>
          <w:szCs w:val="24"/>
        </w:rPr>
        <w:t>5</w:t>
      </w:r>
      <w:r w:rsidR="00C9057C">
        <w:rPr>
          <w:rFonts w:ascii="Times New Roman" w:hAnsi="Times New Roman" w:cs="Times New Roman"/>
          <w:sz w:val="24"/>
          <w:szCs w:val="24"/>
        </w:rPr>
        <w:t>3</w:t>
      </w:r>
    </w:p>
    <w:p w14:paraId="66A8A21C" w14:textId="341D86D6" w:rsidR="00E665EC" w:rsidRDefault="00E665EC" w:rsidP="00E665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Primacy of Autonomy ……………………………………………………………….......</w:t>
      </w:r>
      <w:r w:rsidR="00B70C8B">
        <w:rPr>
          <w:rFonts w:ascii="Times New Roman" w:hAnsi="Times New Roman" w:cs="Times New Roman"/>
          <w:sz w:val="24"/>
          <w:szCs w:val="24"/>
        </w:rPr>
        <w:t>5</w:t>
      </w:r>
      <w:r w:rsidR="00794D3F">
        <w:rPr>
          <w:rFonts w:ascii="Times New Roman" w:hAnsi="Times New Roman" w:cs="Times New Roman"/>
          <w:sz w:val="24"/>
          <w:szCs w:val="24"/>
        </w:rPr>
        <w:t>4</w:t>
      </w:r>
    </w:p>
    <w:p w14:paraId="422553D1" w14:textId="6BCA9203" w:rsidR="00E665EC" w:rsidRDefault="00E665EC" w:rsidP="00E665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Competence Support…………………………………………………………………..... </w:t>
      </w:r>
      <w:r w:rsidR="00CF3F97">
        <w:rPr>
          <w:rFonts w:ascii="Times New Roman" w:hAnsi="Times New Roman" w:cs="Times New Roman"/>
          <w:sz w:val="24"/>
          <w:szCs w:val="24"/>
        </w:rPr>
        <w:t>5</w:t>
      </w:r>
      <w:r w:rsidR="00794D3F">
        <w:rPr>
          <w:rFonts w:ascii="Times New Roman" w:hAnsi="Times New Roman" w:cs="Times New Roman"/>
          <w:sz w:val="24"/>
          <w:szCs w:val="24"/>
        </w:rPr>
        <w:t>5</w:t>
      </w:r>
    </w:p>
    <w:p w14:paraId="1F63028E" w14:textId="4FE9D988" w:rsidR="00E665EC" w:rsidRDefault="00E665EC" w:rsidP="00E665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Relatedness Support……………………………………………………………………...</w:t>
      </w:r>
      <w:r w:rsidR="00CF3F97">
        <w:rPr>
          <w:rFonts w:ascii="Times New Roman" w:hAnsi="Times New Roman" w:cs="Times New Roman"/>
          <w:sz w:val="24"/>
          <w:szCs w:val="24"/>
        </w:rPr>
        <w:t>5</w:t>
      </w:r>
      <w:r w:rsidR="0033306A">
        <w:rPr>
          <w:rFonts w:ascii="Times New Roman" w:hAnsi="Times New Roman" w:cs="Times New Roman"/>
          <w:sz w:val="24"/>
          <w:szCs w:val="24"/>
        </w:rPr>
        <w:t>5</w:t>
      </w:r>
    </w:p>
    <w:p w14:paraId="612FE399" w14:textId="555067DD" w:rsidR="00CF3F97" w:rsidRDefault="00CF3F97" w:rsidP="00E665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Summary of the Results..…………….…………………………………………………. 5</w:t>
      </w:r>
      <w:r w:rsidR="00794D3F">
        <w:rPr>
          <w:rFonts w:ascii="Times New Roman" w:hAnsi="Times New Roman" w:cs="Times New Roman"/>
          <w:sz w:val="24"/>
          <w:szCs w:val="24"/>
        </w:rPr>
        <w:t>6</w:t>
      </w:r>
    </w:p>
    <w:p w14:paraId="1EB231FE" w14:textId="08AD5CFC" w:rsidR="00E81298" w:rsidRDefault="00E81298" w:rsidP="00E8129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Chapter 6:</w:t>
      </w:r>
      <w:r w:rsidR="00A43A3C">
        <w:rPr>
          <w:rFonts w:ascii="Times New Roman" w:hAnsi="Times New Roman" w:cs="Times New Roman"/>
          <w:sz w:val="24"/>
          <w:szCs w:val="24"/>
        </w:rPr>
        <w:t xml:space="preserve"> </w:t>
      </w:r>
      <w:r>
        <w:rPr>
          <w:rFonts w:ascii="Times New Roman" w:hAnsi="Times New Roman" w:cs="Times New Roman"/>
          <w:sz w:val="24"/>
          <w:szCs w:val="24"/>
        </w:rPr>
        <w:t>Discussion .…………..………………………………………………………………</w:t>
      </w:r>
      <w:r w:rsidR="00CF3F97">
        <w:rPr>
          <w:rFonts w:ascii="Times New Roman" w:hAnsi="Times New Roman" w:cs="Times New Roman"/>
          <w:sz w:val="24"/>
          <w:szCs w:val="24"/>
        </w:rPr>
        <w:t>5</w:t>
      </w:r>
      <w:r w:rsidR="00794D3F">
        <w:rPr>
          <w:rFonts w:ascii="Times New Roman" w:hAnsi="Times New Roman" w:cs="Times New Roman"/>
          <w:sz w:val="24"/>
          <w:szCs w:val="24"/>
        </w:rPr>
        <w:t>7</w:t>
      </w:r>
    </w:p>
    <w:p w14:paraId="353498C4" w14:textId="305D3F23" w:rsidR="00E81298" w:rsidRDefault="00E81298" w:rsidP="00E8129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Autonomy Support…………………………………………………………………….....</w:t>
      </w:r>
      <w:r w:rsidR="0033306A">
        <w:rPr>
          <w:rFonts w:ascii="Times New Roman" w:hAnsi="Times New Roman" w:cs="Times New Roman"/>
          <w:sz w:val="24"/>
          <w:szCs w:val="24"/>
        </w:rPr>
        <w:t>57</w:t>
      </w:r>
    </w:p>
    <w:p w14:paraId="3DD57996" w14:textId="7DD4DEE6" w:rsidR="00E81298"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Primacy of Autonomy ……………………………………………………………….......</w:t>
      </w:r>
      <w:r w:rsidR="00794D3F">
        <w:rPr>
          <w:rFonts w:ascii="Times New Roman" w:hAnsi="Times New Roman" w:cs="Times New Roman"/>
          <w:sz w:val="24"/>
          <w:szCs w:val="24"/>
        </w:rPr>
        <w:t>60</w:t>
      </w:r>
    </w:p>
    <w:p w14:paraId="41A635ED" w14:textId="6A7815F6" w:rsidR="00E81298"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Competence Support…………………………………………………………………..... </w:t>
      </w:r>
      <w:r w:rsidR="00B70C8B">
        <w:rPr>
          <w:rFonts w:ascii="Times New Roman" w:hAnsi="Times New Roman" w:cs="Times New Roman"/>
          <w:sz w:val="24"/>
          <w:szCs w:val="24"/>
        </w:rPr>
        <w:t>6</w:t>
      </w:r>
      <w:r w:rsidR="00794D3F">
        <w:rPr>
          <w:rFonts w:ascii="Times New Roman" w:hAnsi="Times New Roman" w:cs="Times New Roman"/>
          <w:sz w:val="24"/>
          <w:szCs w:val="24"/>
        </w:rPr>
        <w:t>2</w:t>
      </w:r>
    </w:p>
    <w:p w14:paraId="206F950C" w14:textId="1BEF7AAD" w:rsidR="00E81298" w:rsidRPr="006F3279"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Relatedness Support……………………………………………………………………...</w:t>
      </w:r>
      <w:r w:rsidR="00B70C8B">
        <w:rPr>
          <w:rFonts w:ascii="Times New Roman" w:hAnsi="Times New Roman" w:cs="Times New Roman"/>
          <w:sz w:val="24"/>
          <w:szCs w:val="24"/>
        </w:rPr>
        <w:t>6</w:t>
      </w:r>
      <w:r w:rsidR="00794D3F">
        <w:rPr>
          <w:rFonts w:ascii="Times New Roman" w:hAnsi="Times New Roman" w:cs="Times New Roman"/>
          <w:sz w:val="24"/>
          <w:szCs w:val="24"/>
        </w:rPr>
        <w:t>3</w:t>
      </w:r>
    </w:p>
    <w:p w14:paraId="18B01EC8" w14:textId="4D41FF6F" w:rsidR="00E81298" w:rsidRPr="006F3279"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Summary of Findings..…………………………………………………………………...</w:t>
      </w:r>
      <w:r w:rsidR="00CF3F97">
        <w:rPr>
          <w:rFonts w:ascii="Times New Roman" w:hAnsi="Times New Roman" w:cs="Times New Roman"/>
          <w:sz w:val="24"/>
          <w:szCs w:val="24"/>
        </w:rPr>
        <w:t>6</w:t>
      </w:r>
      <w:r w:rsidR="00794D3F">
        <w:rPr>
          <w:rFonts w:ascii="Times New Roman" w:hAnsi="Times New Roman" w:cs="Times New Roman"/>
          <w:sz w:val="24"/>
          <w:szCs w:val="24"/>
        </w:rPr>
        <w:t>4</w:t>
      </w:r>
    </w:p>
    <w:p w14:paraId="787DF914" w14:textId="77F13530" w:rsidR="00E81298"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Theoretical Implications.……………………………….………………………………...</w:t>
      </w:r>
      <w:r w:rsidR="00CF3F97">
        <w:rPr>
          <w:rFonts w:ascii="Times New Roman" w:hAnsi="Times New Roman" w:cs="Times New Roman"/>
          <w:sz w:val="24"/>
          <w:szCs w:val="24"/>
        </w:rPr>
        <w:t>6</w:t>
      </w:r>
      <w:r w:rsidR="00794D3F">
        <w:rPr>
          <w:rFonts w:ascii="Times New Roman" w:hAnsi="Times New Roman" w:cs="Times New Roman"/>
          <w:sz w:val="24"/>
          <w:szCs w:val="24"/>
        </w:rPr>
        <w:t>5</w:t>
      </w:r>
    </w:p>
    <w:p w14:paraId="6DDFC79E" w14:textId="7B9279E8" w:rsidR="00E81298" w:rsidRPr="006F3279"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Practical Implications..…………………………………………………………………...</w:t>
      </w:r>
      <w:r w:rsidR="00CF3F97">
        <w:rPr>
          <w:rFonts w:ascii="Times New Roman" w:hAnsi="Times New Roman" w:cs="Times New Roman"/>
          <w:sz w:val="24"/>
          <w:szCs w:val="24"/>
        </w:rPr>
        <w:t>6</w:t>
      </w:r>
      <w:r w:rsidR="00794D3F">
        <w:rPr>
          <w:rFonts w:ascii="Times New Roman" w:hAnsi="Times New Roman" w:cs="Times New Roman"/>
          <w:sz w:val="24"/>
          <w:szCs w:val="24"/>
        </w:rPr>
        <w:t>6</w:t>
      </w:r>
    </w:p>
    <w:p w14:paraId="4F45F038" w14:textId="3D5BA2B5" w:rsidR="00E81298" w:rsidRPr="006F3279"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Limitations………..……………………………………………………………………...</w:t>
      </w:r>
      <w:r w:rsidR="00397365">
        <w:rPr>
          <w:rFonts w:ascii="Times New Roman" w:hAnsi="Times New Roman" w:cs="Times New Roman"/>
          <w:sz w:val="24"/>
          <w:szCs w:val="24"/>
        </w:rPr>
        <w:t>6</w:t>
      </w:r>
      <w:r w:rsidR="00794D3F">
        <w:rPr>
          <w:rFonts w:ascii="Times New Roman" w:hAnsi="Times New Roman" w:cs="Times New Roman"/>
          <w:sz w:val="24"/>
          <w:szCs w:val="24"/>
        </w:rPr>
        <w:t>6</w:t>
      </w:r>
    </w:p>
    <w:p w14:paraId="58B914B4" w14:textId="7305963B" w:rsidR="00E81298" w:rsidRPr="006F3279" w:rsidRDefault="00E81298" w:rsidP="00E8129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Conclusion………..……………………………………………………………………...</w:t>
      </w:r>
      <w:r w:rsidR="00397365">
        <w:rPr>
          <w:rFonts w:ascii="Times New Roman" w:hAnsi="Times New Roman" w:cs="Times New Roman"/>
          <w:sz w:val="24"/>
          <w:szCs w:val="24"/>
        </w:rPr>
        <w:t>67</w:t>
      </w:r>
    </w:p>
    <w:p w14:paraId="06854571" w14:textId="56F218BB" w:rsidR="006B08E1" w:rsidRPr="006F3279" w:rsidRDefault="00324DE1" w:rsidP="002953D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References</w:t>
      </w:r>
      <w:r w:rsidR="006B08E1" w:rsidRPr="006F3279">
        <w:rPr>
          <w:rFonts w:ascii="Times New Roman" w:hAnsi="Times New Roman" w:cs="Times New Roman"/>
          <w:sz w:val="24"/>
          <w:szCs w:val="24"/>
        </w:rPr>
        <w:t>……</w:t>
      </w:r>
      <w:r w:rsidR="00BE5309">
        <w:rPr>
          <w:rFonts w:ascii="Times New Roman" w:hAnsi="Times New Roman" w:cs="Times New Roman"/>
          <w:sz w:val="24"/>
          <w:szCs w:val="24"/>
        </w:rPr>
        <w:t>……………………………………</w:t>
      </w:r>
      <w:r w:rsidR="00CF1DD4">
        <w:rPr>
          <w:rFonts w:ascii="Times New Roman" w:hAnsi="Times New Roman" w:cs="Times New Roman"/>
          <w:sz w:val="24"/>
          <w:szCs w:val="24"/>
        </w:rPr>
        <w:t>..</w:t>
      </w:r>
      <w:r w:rsidR="00BE5309">
        <w:rPr>
          <w:rFonts w:ascii="Times New Roman" w:hAnsi="Times New Roman" w:cs="Times New Roman"/>
          <w:sz w:val="24"/>
          <w:szCs w:val="24"/>
        </w:rPr>
        <w:t xml:space="preserve">…………………………………………... </w:t>
      </w:r>
      <w:r w:rsidR="00B70C8B">
        <w:rPr>
          <w:rFonts w:ascii="Times New Roman" w:hAnsi="Times New Roman" w:cs="Times New Roman"/>
          <w:sz w:val="24"/>
          <w:szCs w:val="24"/>
        </w:rPr>
        <w:t>7</w:t>
      </w:r>
      <w:r w:rsidR="00397365">
        <w:rPr>
          <w:rFonts w:ascii="Times New Roman" w:hAnsi="Times New Roman" w:cs="Times New Roman"/>
          <w:sz w:val="24"/>
          <w:szCs w:val="24"/>
        </w:rPr>
        <w:t>0</w:t>
      </w:r>
    </w:p>
    <w:p w14:paraId="41C5C4AF" w14:textId="75FAE9C8" w:rsidR="006B08E1" w:rsidRDefault="006B08E1" w:rsidP="002953D0">
      <w:pPr>
        <w:spacing w:after="0" w:line="480" w:lineRule="auto"/>
        <w:jc w:val="both"/>
        <w:rPr>
          <w:rFonts w:ascii="Times New Roman" w:hAnsi="Times New Roman" w:cs="Times New Roman"/>
          <w:sz w:val="24"/>
          <w:szCs w:val="24"/>
        </w:rPr>
      </w:pPr>
      <w:r w:rsidRPr="006F3279">
        <w:rPr>
          <w:rFonts w:ascii="Times New Roman" w:hAnsi="Times New Roman" w:cs="Times New Roman"/>
          <w:sz w:val="24"/>
          <w:szCs w:val="24"/>
        </w:rPr>
        <w:t>Appendix A……</w:t>
      </w:r>
      <w:r w:rsidR="00BE5309">
        <w:rPr>
          <w:rFonts w:ascii="Times New Roman" w:hAnsi="Times New Roman" w:cs="Times New Roman"/>
          <w:sz w:val="24"/>
          <w:szCs w:val="24"/>
        </w:rPr>
        <w:t>…………………………………………………………………………………</w:t>
      </w:r>
      <w:r w:rsidR="008F1B78">
        <w:rPr>
          <w:rFonts w:ascii="Times New Roman" w:hAnsi="Times New Roman" w:cs="Times New Roman"/>
          <w:sz w:val="24"/>
          <w:szCs w:val="24"/>
        </w:rPr>
        <w:t>88</w:t>
      </w:r>
    </w:p>
    <w:p w14:paraId="4020CB77" w14:textId="7F7DC31B" w:rsidR="00E81298" w:rsidRPr="006F3279" w:rsidRDefault="00E81298" w:rsidP="002953D0">
      <w:pPr>
        <w:spacing w:after="0" w:line="480" w:lineRule="auto"/>
        <w:jc w:val="both"/>
        <w:rPr>
          <w:rFonts w:ascii="Times New Roman" w:hAnsi="Times New Roman" w:cs="Times New Roman"/>
          <w:sz w:val="24"/>
          <w:szCs w:val="24"/>
        </w:rPr>
      </w:pPr>
      <w:r w:rsidRPr="006F3279">
        <w:rPr>
          <w:rFonts w:ascii="Times New Roman" w:hAnsi="Times New Roman" w:cs="Times New Roman"/>
          <w:sz w:val="24"/>
          <w:szCs w:val="24"/>
        </w:rPr>
        <w:t xml:space="preserve">Appendix </w:t>
      </w:r>
      <w:r>
        <w:rPr>
          <w:rFonts w:ascii="Times New Roman" w:hAnsi="Times New Roman" w:cs="Times New Roman"/>
          <w:sz w:val="24"/>
          <w:szCs w:val="24"/>
        </w:rPr>
        <w:t>B</w:t>
      </w:r>
      <w:r w:rsidRPr="006F3279">
        <w:rPr>
          <w:rFonts w:ascii="Times New Roman" w:hAnsi="Times New Roman" w:cs="Times New Roman"/>
          <w:sz w:val="24"/>
          <w:szCs w:val="24"/>
        </w:rPr>
        <w:t>……</w:t>
      </w:r>
      <w:r>
        <w:rPr>
          <w:rFonts w:ascii="Times New Roman" w:hAnsi="Times New Roman" w:cs="Times New Roman"/>
          <w:sz w:val="24"/>
          <w:szCs w:val="24"/>
        </w:rPr>
        <w:t>……………………………………………………………………………</w:t>
      </w:r>
      <w:r w:rsidR="00B70C8B">
        <w:rPr>
          <w:rFonts w:ascii="Times New Roman" w:hAnsi="Times New Roman" w:cs="Times New Roman"/>
          <w:sz w:val="24"/>
          <w:szCs w:val="24"/>
        </w:rPr>
        <w:t>..</w:t>
      </w:r>
      <w:r>
        <w:rPr>
          <w:rFonts w:ascii="Times New Roman" w:hAnsi="Times New Roman" w:cs="Times New Roman"/>
          <w:sz w:val="24"/>
          <w:szCs w:val="24"/>
        </w:rPr>
        <w:t>…</w:t>
      </w:r>
      <w:r w:rsidR="00CF3F97">
        <w:rPr>
          <w:rFonts w:ascii="Times New Roman" w:hAnsi="Times New Roman" w:cs="Times New Roman"/>
          <w:sz w:val="24"/>
          <w:szCs w:val="24"/>
        </w:rPr>
        <w:t>..9</w:t>
      </w:r>
      <w:r w:rsidR="00794D3F">
        <w:rPr>
          <w:rFonts w:ascii="Times New Roman" w:hAnsi="Times New Roman" w:cs="Times New Roman"/>
          <w:sz w:val="24"/>
          <w:szCs w:val="24"/>
        </w:rPr>
        <w:t>7</w:t>
      </w:r>
    </w:p>
    <w:p w14:paraId="675271D1" w14:textId="4960B651" w:rsidR="002E4164" w:rsidRDefault="002E4164" w:rsidP="001656C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List of Tables</w:t>
      </w:r>
    </w:p>
    <w:p w14:paraId="1E3F1892" w14:textId="4C6B28D1" w:rsidR="002E4164" w:rsidRDefault="002E4164"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1</w:t>
      </w:r>
      <w:r w:rsidR="00810F40">
        <w:rPr>
          <w:rFonts w:ascii="Times New Roman" w:hAnsi="Times New Roman" w:cs="Times New Roman"/>
          <w:sz w:val="24"/>
          <w:szCs w:val="24"/>
        </w:rPr>
        <w:t>. Descriptive Statistics for Study Variables……………………………………………….4</w:t>
      </w:r>
      <w:r w:rsidR="00FB7F59">
        <w:rPr>
          <w:rFonts w:ascii="Times New Roman" w:hAnsi="Times New Roman" w:cs="Times New Roman"/>
          <w:sz w:val="24"/>
          <w:szCs w:val="24"/>
        </w:rPr>
        <w:t>7</w:t>
      </w:r>
    </w:p>
    <w:p w14:paraId="4C5AFF3F" w14:textId="21AF4CCC" w:rsidR="002E4164" w:rsidRDefault="002E4164"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2</w:t>
      </w:r>
      <w:r w:rsidR="00810F40">
        <w:rPr>
          <w:rFonts w:ascii="Times New Roman" w:hAnsi="Times New Roman" w:cs="Times New Roman"/>
          <w:sz w:val="24"/>
          <w:szCs w:val="24"/>
        </w:rPr>
        <w:t>. Correlation Table for Teacher-Level Study Variables………………………………….</w:t>
      </w:r>
      <w:r w:rsidR="00E519E3">
        <w:rPr>
          <w:rFonts w:ascii="Times New Roman" w:hAnsi="Times New Roman" w:cs="Times New Roman"/>
          <w:sz w:val="24"/>
          <w:szCs w:val="24"/>
        </w:rPr>
        <w:t>49</w:t>
      </w:r>
    </w:p>
    <w:p w14:paraId="77CB6A3B" w14:textId="4A2AD8F8" w:rsidR="002E4164" w:rsidRDefault="002E4164"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3</w:t>
      </w:r>
      <w:r w:rsidR="00810F40">
        <w:rPr>
          <w:rFonts w:ascii="Times New Roman" w:hAnsi="Times New Roman" w:cs="Times New Roman"/>
          <w:sz w:val="24"/>
          <w:szCs w:val="24"/>
        </w:rPr>
        <w:t>. Correlation Table for School-Level Study Variables……………………………………5</w:t>
      </w:r>
      <w:r w:rsidR="00E519E3">
        <w:rPr>
          <w:rFonts w:ascii="Times New Roman" w:hAnsi="Times New Roman" w:cs="Times New Roman"/>
          <w:sz w:val="24"/>
          <w:szCs w:val="24"/>
        </w:rPr>
        <w:t>0</w:t>
      </w:r>
    </w:p>
    <w:p w14:paraId="0356501F" w14:textId="51C8D852" w:rsidR="00794D3F" w:rsidRDefault="00794D3F" w:rsidP="00794D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A1. Initial </w:t>
      </w:r>
      <w:r w:rsidRPr="00294D6D">
        <w:rPr>
          <w:rFonts w:ascii="Times New Roman" w:hAnsi="Times New Roman" w:cs="Times New Roman"/>
          <w:sz w:val="24"/>
          <w:szCs w:val="24"/>
        </w:rPr>
        <w:t>Full Teacher Level Multilevel Path Analysis Results</w:t>
      </w:r>
      <w:r w:rsidDel="00294D6D">
        <w:rPr>
          <w:rFonts w:ascii="Times New Roman" w:hAnsi="Times New Roman" w:cs="Times New Roman"/>
          <w:sz w:val="24"/>
          <w:szCs w:val="24"/>
        </w:rPr>
        <w:t xml:space="preserve"> </w:t>
      </w:r>
      <w:r>
        <w:rPr>
          <w:rFonts w:ascii="Times New Roman" w:hAnsi="Times New Roman" w:cs="Times New Roman"/>
          <w:sz w:val="24"/>
          <w:szCs w:val="24"/>
        </w:rPr>
        <w:t>……………..…………..91</w:t>
      </w:r>
    </w:p>
    <w:p w14:paraId="214C6897" w14:textId="05B48F9F" w:rsidR="00794D3F" w:rsidRDefault="00794D3F" w:rsidP="00794D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A2. Initial </w:t>
      </w:r>
      <w:r w:rsidRPr="00294D6D">
        <w:rPr>
          <w:rFonts w:ascii="Times New Roman" w:hAnsi="Times New Roman" w:cs="Times New Roman"/>
          <w:sz w:val="24"/>
          <w:szCs w:val="24"/>
        </w:rPr>
        <w:t>Full School Level Path Analysis Results</w:t>
      </w:r>
      <w:r>
        <w:rPr>
          <w:rFonts w:ascii="Times New Roman" w:hAnsi="Times New Roman" w:cs="Times New Roman"/>
          <w:sz w:val="24"/>
          <w:szCs w:val="24"/>
        </w:rPr>
        <w:t>……….………………………………92</w:t>
      </w:r>
    </w:p>
    <w:p w14:paraId="0B552C98" w14:textId="2708DCC1" w:rsidR="00794D3F" w:rsidRDefault="00794D3F" w:rsidP="00794D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A3. Initial </w:t>
      </w:r>
      <w:r w:rsidRPr="00294D6D">
        <w:rPr>
          <w:rFonts w:ascii="Times New Roman" w:hAnsi="Times New Roman" w:cs="Times New Roman"/>
          <w:sz w:val="24"/>
          <w:szCs w:val="24"/>
        </w:rPr>
        <w:t>Multilevel Path Model Variance Explained by Level</w:t>
      </w:r>
      <w:r>
        <w:rPr>
          <w:rFonts w:ascii="Times New Roman" w:hAnsi="Times New Roman" w:cs="Times New Roman"/>
          <w:sz w:val="24"/>
          <w:szCs w:val="24"/>
        </w:rPr>
        <w:t>………………………….93</w:t>
      </w:r>
    </w:p>
    <w:p w14:paraId="6014D591" w14:textId="66BBE76B" w:rsidR="00810F40" w:rsidRDefault="00810F40"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394DBE">
        <w:rPr>
          <w:rFonts w:ascii="Times New Roman" w:hAnsi="Times New Roman" w:cs="Times New Roman"/>
          <w:sz w:val="24"/>
          <w:szCs w:val="24"/>
        </w:rPr>
        <w:t>A4</w:t>
      </w:r>
      <w:r>
        <w:rPr>
          <w:rFonts w:ascii="Times New Roman" w:hAnsi="Times New Roman" w:cs="Times New Roman"/>
          <w:sz w:val="24"/>
          <w:szCs w:val="24"/>
        </w:rPr>
        <w:t xml:space="preserve">. </w:t>
      </w:r>
      <w:r w:rsidR="00794D3F">
        <w:rPr>
          <w:rFonts w:ascii="Times New Roman" w:hAnsi="Times New Roman" w:cs="Times New Roman"/>
          <w:sz w:val="24"/>
          <w:szCs w:val="24"/>
        </w:rPr>
        <w:t xml:space="preserve">Final </w:t>
      </w:r>
      <w:r w:rsidR="00294D6D" w:rsidRPr="00294D6D">
        <w:rPr>
          <w:rFonts w:ascii="Times New Roman" w:hAnsi="Times New Roman" w:cs="Times New Roman"/>
          <w:sz w:val="24"/>
          <w:szCs w:val="24"/>
        </w:rPr>
        <w:t>Full Teacher Level Multilevel Path Analysis Results</w:t>
      </w:r>
      <w:r w:rsidR="00294D6D" w:rsidDel="00294D6D">
        <w:rPr>
          <w:rFonts w:ascii="Times New Roman" w:hAnsi="Times New Roman" w:cs="Times New Roman"/>
          <w:sz w:val="24"/>
          <w:szCs w:val="24"/>
        </w:rPr>
        <w:t xml:space="preserve"> </w:t>
      </w:r>
      <w:r>
        <w:rPr>
          <w:rFonts w:ascii="Times New Roman" w:hAnsi="Times New Roman" w:cs="Times New Roman"/>
          <w:sz w:val="24"/>
          <w:szCs w:val="24"/>
        </w:rPr>
        <w:t>………</w:t>
      </w:r>
      <w:r w:rsidR="00294D6D">
        <w:rPr>
          <w:rFonts w:ascii="Times New Roman" w:hAnsi="Times New Roman" w:cs="Times New Roman"/>
          <w:sz w:val="24"/>
          <w:szCs w:val="24"/>
        </w:rPr>
        <w:t>…….</w:t>
      </w:r>
      <w:r>
        <w:rPr>
          <w:rFonts w:ascii="Times New Roman" w:hAnsi="Times New Roman" w:cs="Times New Roman"/>
          <w:sz w:val="24"/>
          <w:szCs w:val="24"/>
        </w:rPr>
        <w:t>……………..9</w:t>
      </w:r>
      <w:r w:rsidR="00286799">
        <w:rPr>
          <w:rFonts w:ascii="Times New Roman" w:hAnsi="Times New Roman" w:cs="Times New Roman"/>
          <w:sz w:val="24"/>
          <w:szCs w:val="24"/>
        </w:rPr>
        <w:t>1</w:t>
      </w:r>
    </w:p>
    <w:p w14:paraId="10EE8AE4" w14:textId="044399B7" w:rsidR="00810F40" w:rsidRDefault="00810F40"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394DBE">
        <w:rPr>
          <w:rFonts w:ascii="Times New Roman" w:hAnsi="Times New Roman" w:cs="Times New Roman"/>
          <w:sz w:val="24"/>
          <w:szCs w:val="24"/>
        </w:rPr>
        <w:t>A5</w:t>
      </w:r>
      <w:r>
        <w:rPr>
          <w:rFonts w:ascii="Times New Roman" w:hAnsi="Times New Roman" w:cs="Times New Roman"/>
          <w:sz w:val="24"/>
          <w:szCs w:val="24"/>
        </w:rPr>
        <w:t xml:space="preserve">. </w:t>
      </w:r>
      <w:r w:rsidR="00794D3F">
        <w:rPr>
          <w:rFonts w:ascii="Times New Roman" w:hAnsi="Times New Roman" w:cs="Times New Roman"/>
          <w:sz w:val="24"/>
          <w:szCs w:val="24"/>
        </w:rPr>
        <w:t xml:space="preserve">Final </w:t>
      </w:r>
      <w:r w:rsidR="00294D6D" w:rsidRPr="00294D6D">
        <w:rPr>
          <w:rFonts w:ascii="Times New Roman" w:hAnsi="Times New Roman" w:cs="Times New Roman"/>
          <w:sz w:val="24"/>
          <w:szCs w:val="24"/>
        </w:rPr>
        <w:t>Full School Level Path Analysis Results</w:t>
      </w:r>
      <w:r w:rsidR="00294D6D">
        <w:rPr>
          <w:rFonts w:ascii="Times New Roman" w:hAnsi="Times New Roman" w:cs="Times New Roman"/>
          <w:sz w:val="24"/>
          <w:szCs w:val="24"/>
        </w:rPr>
        <w:t>……….………..</w:t>
      </w:r>
      <w:r>
        <w:rPr>
          <w:rFonts w:ascii="Times New Roman" w:hAnsi="Times New Roman" w:cs="Times New Roman"/>
          <w:sz w:val="24"/>
          <w:szCs w:val="24"/>
        </w:rPr>
        <w:t>……</w:t>
      </w:r>
      <w:r w:rsidR="00794D3F">
        <w:rPr>
          <w:rFonts w:ascii="Times New Roman" w:hAnsi="Times New Roman" w:cs="Times New Roman"/>
          <w:sz w:val="24"/>
          <w:szCs w:val="24"/>
        </w:rPr>
        <w:t>..</w:t>
      </w:r>
      <w:r>
        <w:rPr>
          <w:rFonts w:ascii="Times New Roman" w:hAnsi="Times New Roman" w:cs="Times New Roman"/>
          <w:sz w:val="24"/>
          <w:szCs w:val="24"/>
        </w:rPr>
        <w:t>………………9</w:t>
      </w:r>
      <w:r w:rsidR="00286799">
        <w:rPr>
          <w:rFonts w:ascii="Times New Roman" w:hAnsi="Times New Roman" w:cs="Times New Roman"/>
          <w:sz w:val="24"/>
          <w:szCs w:val="24"/>
        </w:rPr>
        <w:t>2</w:t>
      </w:r>
    </w:p>
    <w:p w14:paraId="30B56AE3" w14:textId="44E11BCE" w:rsidR="00294D6D" w:rsidRDefault="00810F40" w:rsidP="001656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394DBE">
        <w:rPr>
          <w:rFonts w:ascii="Times New Roman" w:hAnsi="Times New Roman" w:cs="Times New Roman"/>
          <w:sz w:val="24"/>
          <w:szCs w:val="24"/>
        </w:rPr>
        <w:t>A6</w:t>
      </w:r>
      <w:r>
        <w:rPr>
          <w:rFonts w:ascii="Times New Roman" w:hAnsi="Times New Roman" w:cs="Times New Roman"/>
          <w:sz w:val="24"/>
          <w:szCs w:val="24"/>
        </w:rPr>
        <w:t>.</w:t>
      </w:r>
      <w:r w:rsidR="00794D3F">
        <w:rPr>
          <w:rFonts w:ascii="Times New Roman" w:hAnsi="Times New Roman" w:cs="Times New Roman"/>
          <w:sz w:val="24"/>
          <w:szCs w:val="24"/>
        </w:rPr>
        <w:t xml:space="preserve"> Final</w:t>
      </w:r>
      <w:r>
        <w:rPr>
          <w:rFonts w:ascii="Times New Roman" w:hAnsi="Times New Roman" w:cs="Times New Roman"/>
          <w:sz w:val="24"/>
          <w:szCs w:val="24"/>
        </w:rPr>
        <w:t xml:space="preserve"> </w:t>
      </w:r>
      <w:r w:rsidR="00294D6D" w:rsidRPr="00294D6D">
        <w:rPr>
          <w:rFonts w:ascii="Times New Roman" w:hAnsi="Times New Roman" w:cs="Times New Roman"/>
          <w:sz w:val="24"/>
          <w:szCs w:val="24"/>
        </w:rPr>
        <w:t>Multilevel Path Model Variance Explained by Level</w:t>
      </w:r>
      <w:r w:rsidR="00294D6D">
        <w:rPr>
          <w:rFonts w:ascii="Times New Roman" w:hAnsi="Times New Roman" w:cs="Times New Roman"/>
          <w:sz w:val="24"/>
          <w:szCs w:val="24"/>
        </w:rPr>
        <w:t>…………………</w:t>
      </w:r>
      <w:r>
        <w:rPr>
          <w:rFonts w:ascii="Times New Roman" w:hAnsi="Times New Roman" w:cs="Times New Roman"/>
          <w:sz w:val="24"/>
          <w:szCs w:val="24"/>
        </w:rPr>
        <w:t>…</w:t>
      </w:r>
      <w:r w:rsidR="00794D3F">
        <w:rPr>
          <w:rFonts w:ascii="Times New Roman" w:hAnsi="Times New Roman" w:cs="Times New Roman"/>
          <w:sz w:val="24"/>
          <w:szCs w:val="24"/>
        </w:rPr>
        <w:t>.</w:t>
      </w:r>
      <w:r>
        <w:rPr>
          <w:rFonts w:ascii="Times New Roman" w:hAnsi="Times New Roman" w:cs="Times New Roman"/>
          <w:sz w:val="24"/>
          <w:szCs w:val="24"/>
        </w:rPr>
        <w:t>…….9</w:t>
      </w:r>
      <w:r w:rsidR="00286799">
        <w:rPr>
          <w:rFonts w:ascii="Times New Roman" w:hAnsi="Times New Roman" w:cs="Times New Roman"/>
          <w:sz w:val="24"/>
          <w:szCs w:val="24"/>
        </w:rPr>
        <w:t>3</w:t>
      </w:r>
    </w:p>
    <w:p w14:paraId="02C477E9" w14:textId="3DAB4B71" w:rsidR="00294D6D" w:rsidRPr="00294D6D" w:rsidRDefault="00294D6D" w:rsidP="00294D6D">
      <w:pPr>
        <w:spacing w:after="0" w:line="480" w:lineRule="auto"/>
        <w:jc w:val="both"/>
        <w:rPr>
          <w:rFonts w:ascii="Times New Roman" w:hAnsi="Times New Roman" w:cs="Times New Roman"/>
          <w:sz w:val="24"/>
          <w:szCs w:val="24"/>
        </w:rPr>
      </w:pPr>
    </w:p>
    <w:p w14:paraId="053084E9" w14:textId="29D4FE4E" w:rsidR="00810F40" w:rsidRPr="001656CA" w:rsidRDefault="00810F40" w:rsidP="001656CA">
      <w:pPr>
        <w:spacing w:after="0" w:line="480" w:lineRule="auto"/>
        <w:jc w:val="both"/>
        <w:rPr>
          <w:rFonts w:ascii="Times New Roman" w:hAnsi="Times New Roman" w:cs="Times New Roman"/>
          <w:sz w:val="24"/>
          <w:szCs w:val="24"/>
        </w:rPr>
      </w:pPr>
    </w:p>
    <w:p w14:paraId="33958946" w14:textId="42A4DE71" w:rsidR="00EE258F" w:rsidRDefault="002E416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List of Figures</w:t>
      </w:r>
    </w:p>
    <w:p w14:paraId="1483D221" w14:textId="0238724C" w:rsidR="00E20516" w:rsidRDefault="00E20516" w:rsidP="001656C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1. Initial </w:t>
      </w:r>
      <w:r w:rsidRPr="00C147E2">
        <w:rPr>
          <w:rFonts w:ascii="Times New Roman" w:hAnsi="Times New Roman" w:cs="Times New Roman"/>
          <w:sz w:val="24"/>
          <w:szCs w:val="24"/>
        </w:rPr>
        <w:t xml:space="preserve">Proposed </w:t>
      </w:r>
      <w:r>
        <w:rPr>
          <w:rFonts w:ascii="Times New Roman" w:hAnsi="Times New Roman" w:cs="Times New Roman"/>
          <w:sz w:val="24"/>
          <w:szCs w:val="24"/>
        </w:rPr>
        <w:t>Path Model</w:t>
      </w:r>
      <w:r w:rsidRPr="00C147E2">
        <w:rPr>
          <w:rFonts w:ascii="Times New Roman" w:hAnsi="Times New Roman" w:cs="Times New Roman"/>
          <w:sz w:val="24"/>
          <w:szCs w:val="24"/>
        </w:rPr>
        <w:t xml:space="preserve"> of </w:t>
      </w:r>
      <w:r>
        <w:rPr>
          <w:rFonts w:ascii="Times New Roman" w:hAnsi="Times New Roman" w:cs="Times New Roman"/>
          <w:sz w:val="24"/>
          <w:szCs w:val="24"/>
        </w:rPr>
        <w:t xml:space="preserve">the Relationship between </w:t>
      </w:r>
      <w:r w:rsidRPr="00C147E2">
        <w:rPr>
          <w:rFonts w:ascii="Times New Roman" w:hAnsi="Times New Roman" w:cs="Times New Roman"/>
          <w:sz w:val="24"/>
          <w:szCs w:val="24"/>
        </w:rPr>
        <w:t>Support for BPNT and Teacher Intent to Leave the School and/or Profession</w:t>
      </w:r>
      <w:r>
        <w:rPr>
          <w:rFonts w:ascii="Times New Roman" w:hAnsi="Times New Roman" w:cs="Times New Roman"/>
          <w:sz w:val="24"/>
          <w:szCs w:val="24"/>
        </w:rPr>
        <w:t>…………………………………………..30</w:t>
      </w:r>
    </w:p>
    <w:p w14:paraId="0CF7DD6E" w14:textId="2BA73B88" w:rsidR="00E20516" w:rsidRDefault="00E20516" w:rsidP="001656C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2. </w:t>
      </w:r>
      <w:r w:rsidRPr="00C147E2">
        <w:rPr>
          <w:rFonts w:ascii="Times New Roman" w:hAnsi="Times New Roman" w:cs="Times New Roman"/>
          <w:sz w:val="24"/>
          <w:szCs w:val="24"/>
        </w:rPr>
        <w:t>Proposed Multilevel SEM Including Proxies for Examining Support of BPNT Variables on Teacher Intent to Leave the School or Profession</w:t>
      </w:r>
      <w:r>
        <w:rPr>
          <w:rFonts w:ascii="Times New Roman" w:hAnsi="Times New Roman" w:cs="Times New Roman"/>
          <w:sz w:val="24"/>
          <w:szCs w:val="24"/>
        </w:rPr>
        <w:t>…………………………………3</w:t>
      </w:r>
      <w:r w:rsidR="00FB7F59">
        <w:rPr>
          <w:rFonts w:ascii="Times New Roman" w:hAnsi="Times New Roman" w:cs="Times New Roman"/>
          <w:sz w:val="24"/>
          <w:szCs w:val="24"/>
        </w:rPr>
        <w:t>8</w:t>
      </w:r>
    </w:p>
    <w:p w14:paraId="49A39484" w14:textId="43AA9829" w:rsidR="00C73EA5" w:rsidRDefault="00C73EA5" w:rsidP="001656C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3. Initial </w:t>
      </w:r>
      <w:r w:rsidRPr="00700CC3">
        <w:rPr>
          <w:rFonts w:ascii="Times New Roman" w:hAnsi="Times New Roman" w:cs="Times New Roman"/>
          <w:noProof/>
          <w:sz w:val="24"/>
          <w:szCs w:val="24"/>
        </w:rPr>
        <w:t>Multilevel Path Model of Teacher Psychological Supports and Affective Outcomes</w:t>
      </w:r>
      <w:r>
        <w:rPr>
          <w:rFonts w:ascii="Times New Roman" w:hAnsi="Times New Roman" w:cs="Times New Roman"/>
          <w:noProof/>
          <w:sz w:val="24"/>
          <w:szCs w:val="24"/>
        </w:rPr>
        <w:t>……………………………………………………</w:t>
      </w:r>
      <w:r w:rsidR="00794D3F">
        <w:rPr>
          <w:rFonts w:ascii="Times New Roman" w:hAnsi="Times New Roman" w:cs="Times New Roman"/>
          <w:noProof/>
          <w:sz w:val="24"/>
          <w:szCs w:val="24"/>
        </w:rPr>
        <w:t>………………………………...</w:t>
      </w:r>
      <w:r>
        <w:rPr>
          <w:rFonts w:ascii="Times New Roman" w:hAnsi="Times New Roman" w:cs="Times New Roman"/>
          <w:noProof/>
          <w:sz w:val="24"/>
          <w:szCs w:val="24"/>
        </w:rPr>
        <w:t>…</w:t>
      </w:r>
      <w:r w:rsidR="00794D3F">
        <w:rPr>
          <w:rFonts w:ascii="Times New Roman" w:hAnsi="Times New Roman" w:cs="Times New Roman"/>
          <w:noProof/>
          <w:sz w:val="24"/>
          <w:szCs w:val="24"/>
        </w:rPr>
        <w:t>51</w:t>
      </w:r>
    </w:p>
    <w:p w14:paraId="55F4A3A9" w14:textId="61F1AA6C" w:rsidR="0009175F" w:rsidRDefault="00D87923" w:rsidP="0009175F">
      <w:pPr>
        <w:spacing w:after="0" w:line="480" w:lineRule="auto"/>
        <w:rPr>
          <w:rFonts w:ascii="Times New Roman" w:hAnsi="Times New Roman" w:cs="Times New Roman"/>
          <w:noProof/>
          <w:sz w:val="24"/>
          <w:szCs w:val="24"/>
        </w:rPr>
      </w:pPr>
      <w:r>
        <w:rPr>
          <w:rFonts w:ascii="Times New Roman" w:hAnsi="Times New Roman" w:cs="Times New Roman"/>
          <w:sz w:val="24"/>
          <w:szCs w:val="24"/>
        </w:rPr>
        <w:t>Figure 4</w:t>
      </w:r>
      <w:r w:rsidR="00E20516">
        <w:rPr>
          <w:rFonts w:ascii="Times New Roman" w:hAnsi="Times New Roman" w:cs="Times New Roman"/>
          <w:sz w:val="24"/>
          <w:szCs w:val="24"/>
        </w:rPr>
        <w:t xml:space="preserve">. </w:t>
      </w:r>
      <w:r w:rsidR="00C73EA5">
        <w:rPr>
          <w:rFonts w:ascii="Times New Roman" w:hAnsi="Times New Roman" w:cs="Times New Roman"/>
          <w:sz w:val="24"/>
          <w:szCs w:val="24"/>
        </w:rPr>
        <w:t xml:space="preserve">Final </w:t>
      </w:r>
      <w:r w:rsidR="00E20516" w:rsidRPr="00700CC3">
        <w:rPr>
          <w:rFonts w:ascii="Times New Roman" w:hAnsi="Times New Roman" w:cs="Times New Roman"/>
          <w:noProof/>
          <w:sz w:val="24"/>
          <w:szCs w:val="24"/>
        </w:rPr>
        <w:t>Multilevel Path Model of Teacher Psychological Supports and Affective Outcomes.</w:t>
      </w:r>
      <w:r w:rsidR="00E20516">
        <w:rPr>
          <w:rFonts w:ascii="Times New Roman" w:hAnsi="Times New Roman" w:cs="Times New Roman"/>
          <w:noProof/>
          <w:sz w:val="24"/>
          <w:szCs w:val="24"/>
        </w:rPr>
        <w:t>..</w:t>
      </w:r>
      <w:r w:rsidR="00C73EA5">
        <w:rPr>
          <w:rFonts w:ascii="Times New Roman" w:hAnsi="Times New Roman" w:cs="Times New Roman"/>
          <w:noProof/>
          <w:sz w:val="24"/>
          <w:szCs w:val="24"/>
        </w:rPr>
        <w:t>....................................................................................................................................</w:t>
      </w:r>
      <w:r w:rsidR="00E20516">
        <w:rPr>
          <w:rFonts w:ascii="Times New Roman" w:hAnsi="Times New Roman" w:cs="Times New Roman"/>
          <w:noProof/>
          <w:sz w:val="24"/>
          <w:szCs w:val="24"/>
        </w:rPr>
        <w:t>5</w:t>
      </w:r>
      <w:r w:rsidR="00794D3F">
        <w:rPr>
          <w:rFonts w:ascii="Times New Roman" w:hAnsi="Times New Roman" w:cs="Times New Roman"/>
          <w:noProof/>
          <w:sz w:val="24"/>
          <w:szCs w:val="24"/>
        </w:rPr>
        <w:t>3</w:t>
      </w:r>
    </w:p>
    <w:p w14:paraId="1423C750" w14:textId="77777777" w:rsidR="0009175F" w:rsidRDefault="0009175F">
      <w:pPr>
        <w:rPr>
          <w:rFonts w:ascii="Times New Roman" w:hAnsi="Times New Roman" w:cs="Times New Roman"/>
          <w:noProof/>
          <w:sz w:val="24"/>
          <w:szCs w:val="24"/>
        </w:rPr>
      </w:pPr>
      <w:r>
        <w:rPr>
          <w:rFonts w:ascii="Times New Roman" w:hAnsi="Times New Roman" w:cs="Times New Roman"/>
          <w:noProof/>
          <w:sz w:val="24"/>
          <w:szCs w:val="24"/>
        </w:rPr>
        <w:br w:type="page"/>
      </w:r>
    </w:p>
    <w:p w14:paraId="36EBC80F" w14:textId="37D819C6" w:rsidR="00E20516" w:rsidRDefault="0009175F">
      <w:pPr>
        <w:spacing w:after="0" w:line="480" w:lineRule="auto"/>
        <w:jc w:val="center"/>
        <w:rPr>
          <w:rFonts w:ascii="Times New Roman" w:hAnsi="Times New Roman" w:cs="Times New Roman"/>
          <w:b/>
          <w:sz w:val="24"/>
          <w:szCs w:val="24"/>
        </w:rPr>
      </w:pPr>
      <w:r w:rsidRPr="001656CA">
        <w:rPr>
          <w:rFonts w:ascii="Times New Roman" w:hAnsi="Times New Roman" w:cs="Times New Roman"/>
          <w:b/>
          <w:sz w:val="24"/>
          <w:szCs w:val="24"/>
        </w:rPr>
        <w:lastRenderedPageBreak/>
        <w:t>Abstract</w:t>
      </w:r>
    </w:p>
    <w:p w14:paraId="1BCE134F" w14:textId="1AB13D3E" w:rsidR="00371BC8" w:rsidRDefault="00371BC8" w:rsidP="008C6E1B">
      <w:pPr>
        <w:spacing w:line="480" w:lineRule="auto"/>
        <w:ind w:firstLine="720"/>
      </w:pPr>
      <w:r w:rsidRPr="00D82D59">
        <w:rPr>
          <w:rFonts w:ascii="Times New Roman" w:hAnsi="Times New Roman" w:cs="Times New Roman"/>
          <w:sz w:val="24"/>
          <w:szCs w:val="24"/>
        </w:rPr>
        <w:t xml:space="preserve">Many </w:t>
      </w:r>
      <w:r>
        <w:rPr>
          <w:rFonts w:ascii="Times New Roman" w:hAnsi="Times New Roman" w:cs="Times New Roman"/>
          <w:sz w:val="24"/>
          <w:szCs w:val="24"/>
        </w:rPr>
        <w:t>schools</w:t>
      </w:r>
      <w:r w:rsidRPr="00D82D59">
        <w:rPr>
          <w:rFonts w:ascii="Times New Roman" w:hAnsi="Times New Roman" w:cs="Times New Roman"/>
          <w:sz w:val="24"/>
          <w:szCs w:val="24"/>
        </w:rPr>
        <w:t xml:space="preserve"> are facing serious teaching </w:t>
      </w:r>
      <w:r>
        <w:rPr>
          <w:rFonts w:ascii="Times New Roman" w:hAnsi="Times New Roman" w:cs="Times New Roman"/>
          <w:sz w:val="24"/>
          <w:szCs w:val="24"/>
        </w:rPr>
        <w:t>shortages and high teacher turnover, a problem amplified in</w:t>
      </w:r>
      <w:r w:rsidRPr="00D82D59">
        <w:rPr>
          <w:rFonts w:ascii="Times New Roman" w:hAnsi="Times New Roman" w:cs="Times New Roman"/>
          <w:sz w:val="24"/>
          <w:szCs w:val="24"/>
        </w:rPr>
        <w:t xml:space="preserve"> schools with difficult challenges</w:t>
      </w:r>
      <w:r>
        <w:rPr>
          <w:rFonts w:ascii="Times New Roman" w:hAnsi="Times New Roman" w:cs="Times New Roman"/>
          <w:sz w:val="24"/>
          <w:szCs w:val="24"/>
        </w:rPr>
        <w:t>, and especially in certain</w:t>
      </w:r>
      <w:r w:rsidRPr="00D82D59">
        <w:rPr>
          <w:rFonts w:ascii="Times New Roman" w:hAnsi="Times New Roman" w:cs="Times New Roman"/>
          <w:sz w:val="24"/>
          <w:szCs w:val="24"/>
        </w:rPr>
        <w:t xml:space="preserve"> subject areas</w:t>
      </w:r>
      <w:r>
        <w:rPr>
          <w:rFonts w:ascii="Times New Roman" w:hAnsi="Times New Roman" w:cs="Times New Roman"/>
          <w:sz w:val="24"/>
          <w:szCs w:val="24"/>
        </w:rPr>
        <w:t xml:space="preserve">. </w:t>
      </w:r>
      <w:r w:rsidRPr="00833FF3">
        <w:rPr>
          <w:rFonts w:ascii="Times New Roman" w:hAnsi="Times New Roman" w:cs="Times New Roman"/>
          <w:sz w:val="24"/>
          <w:szCs w:val="24"/>
        </w:rPr>
        <w:t xml:space="preserve">Teacher turnover coupled with a lack of individuals entering and remaining in the profession </w:t>
      </w:r>
      <w:r w:rsidR="00FE5F6E">
        <w:rPr>
          <w:rFonts w:ascii="Times New Roman" w:hAnsi="Times New Roman" w:cs="Times New Roman"/>
          <w:sz w:val="24"/>
          <w:szCs w:val="24"/>
        </w:rPr>
        <w:t>has</w:t>
      </w:r>
      <w:r w:rsidRPr="00833FF3">
        <w:rPr>
          <w:rFonts w:ascii="Times New Roman" w:hAnsi="Times New Roman" w:cs="Times New Roman"/>
          <w:sz w:val="24"/>
          <w:szCs w:val="24"/>
        </w:rPr>
        <w:t xml:space="preserve"> created a serious educational predicament.</w:t>
      </w:r>
      <w:r>
        <w:rPr>
          <w:rFonts w:ascii="Times New Roman" w:hAnsi="Times New Roman" w:cs="Times New Roman"/>
          <w:sz w:val="24"/>
          <w:szCs w:val="24"/>
        </w:rPr>
        <w:t xml:space="preserve"> Various</w:t>
      </w:r>
      <w:r w:rsidR="007827C7">
        <w:rPr>
          <w:rFonts w:ascii="Times New Roman" w:hAnsi="Times New Roman" w:cs="Times New Roman"/>
          <w:sz w:val="24"/>
          <w:szCs w:val="24"/>
        </w:rPr>
        <w:t xml:space="preserve"> solutions have been attempted, but </w:t>
      </w:r>
      <w:r>
        <w:rPr>
          <w:rFonts w:ascii="Times New Roman" w:hAnsi="Times New Roman" w:cs="Times New Roman"/>
          <w:sz w:val="24"/>
          <w:szCs w:val="24"/>
        </w:rPr>
        <w:t xml:space="preserve">these efforts have </w:t>
      </w:r>
      <w:r w:rsidR="00FE5F6E">
        <w:rPr>
          <w:rFonts w:ascii="Times New Roman" w:hAnsi="Times New Roman" w:cs="Times New Roman"/>
          <w:sz w:val="24"/>
          <w:szCs w:val="24"/>
        </w:rPr>
        <w:t xml:space="preserve">often </w:t>
      </w:r>
      <w:r>
        <w:rPr>
          <w:rFonts w:ascii="Times New Roman" w:hAnsi="Times New Roman" w:cs="Times New Roman"/>
          <w:sz w:val="24"/>
          <w:szCs w:val="24"/>
        </w:rPr>
        <w:t xml:space="preserve">overlooked </w:t>
      </w:r>
      <w:r w:rsidR="007827C7">
        <w:rPr>
          <w:rFonts w:ascii="Times New Roman" w:hAnsi="Times New Roman" w:cs="Times New Roman"/>
          <w:sz w:val="24"/>
          <w:szCs w:val="24"/>
        </w:rPr>
        <w:t xml:space="preserve">why </w:t>
      </w:r>
      <w:r>
        <w:rPr>
          <w:rFonts w:ascii="Times New Roman" w:hAnsi="Times New Roman" w:cs="Times New Roman"/>
          <w:sz w:val="24"/>
          <w:szCs w:val="24"/>
        </w:rPr>
        <w:t>quality teachers are leaving. School working conditions are a source of potential solutions in terms of improving teacher well-being and satisfaction</w:t>
      </w:r>
      <w:r w:rsidR="007B7809">
        <w:rPr>
          <w:rFonts w:ascii="Times New Roman" w:hAnsi="Times New Roman" w:cs="Times New Roman"/>
          <w:sz w:val="24"/>
          <w:szCs w:val="24"/>
        </w:rPr>
        <w:t xml:space="preserve"> that principals are more equipped to manipulate for the better</w:t>
      </w:r>
      <w:r>
        <w:rPr>
          <w:rFonts w:ascii="Times New Roman" w:hAnsi="Times New Roman" w:cs="Times New Roman"/>
          <w:sz w:val="24"/>
          <w:szCs w:val="24"/>
        </w:rPr>
        <w:t xml:space="preserve">. </w:t>
      </w:r>
      <w:r w:rsidR="007B7809">
        <w:rPr>
          <w:rFonts w:ascii="Times New Roman" w:hAnsi="Times New Roman" w:cs="Times New Roman"/>
          <w:sz w:val="24"/>
          <w:szCs w:val="24"/>
        </w:rPr>
        <w:t>The purpose of this study is t</w:t>
      </w:r>
      <w:r>
        <w:rPr>
          <w:rFonts w:ascii="Times New Roman" w:hAnsi="Times New Roman" w:cs="Times New Roman"/>
          <w:sz w:val="24"/>
          <w:szCs w:val="24"/>
        </w:rPr>
        <w:t xml:space="preserve">o gather preliminary empirical evidence of </w:t>
      </w:r>
      <w:r w:rsidR="007B7809">
        <w:rPr>
          <w:rFonts w:ascii="Times New Roman" w:hAnsi="Times New Roman" w:cs="Times New Roman"/>
          <w:sz w:val="24"/>
          <w:szCs w:val="24"/>
        </w:rPr>
        <w:t>the relationship between leader support for teacher psychological needs and teacher intention to leave</w:t>
      </w:r>
      <w:r>
        <w:rPr>
          <w:rFonts w:ascii="Times New Roman" w:hAnsi="Times New Roman" w:cs="Times New Roman"/>
          <w:sz w:val="24"/>
          <w:szCs w:val="24"/>
        </w:rPr>
        <w:t xml:space="preserve"> the school and/or profession. Self</w:t>
      </w:r>
      <w:r w:rsidR="00CE6439">
        <w:rPr>
          <w:rFonts w:ascii="Times New Roman" w:hAnsi="Times New Roman" w:cs="Times New Roman"/>
          <w:sz w:val="24"/>
          <w:szCs w:val="24"/>
        </w:rPr>
        <w:t>-</w:t>
      </w:r>
      <w:r>
        <w:rPr>
          <w:rFonts w:ascii="Times New Roman" w:hAnsi="Times New Roman" w:cs="Times New Roman"/>
          <w:sz w:val="24"/>
          <w:szCs w:val="24"/>
        </w:rPr>
        <w:t xml:space="preserve">Determination Theory, </w:t>
      </w:r>
      <w:r w:rsidR="00B73F23">
        <w:rPr>
          <w:rFonts w:ascii="Times New Roman" w:hAnsi="Times New Roman" w:cs="Times New Roman"/>
          <w:sz w:val="24"/>
          <w:szCs w:val="24"/>
        </w:rPr>
        <w:t xml:space="preserve">provided a </w:t>
      </w:r>
      <w:r>
        <w:rPr>
          <w:rFonts w:ascii="Times New Roman" w:hAnsi="Times New Roman" w:cs="Times New Roman"/>
          <w:sz w:val="24"/>
          <w:szCs w:val="24"/>
        </w:rPr>
        <w:t>framework for</w:t>
      </w:r>
      <w:r w:rsidR="007B7809">
        <w:rPr>
          <w:rFonts w:ascii="Times New Roman" w:hAnsi="Times New Roman" w:cs="Times New Roman"/>
          <w:sz w:val="24"/>
          <w:szCs w:val="24"/>
        </w:rPr>
        <w:t xml:space="preserve"> theorizing </w:t>
      </w:r>
      <w:r w:rsidR="00B73F23">
        <w:rPr>
          <w:rFonts w:ascii="Times New Roman" w:hAnsi="Times New Roman" w:cs="Times New Roman"/>
          <w:sz w:val="24"/>
          <w:szCs w:val="24"/>
        </w:rPr>
        <w:t xml:space="preserve">a </w:t>
      </w:r>
      <w:r w:rsidR="007B7809">
        <w:rPr>
          <w:rFonts w:ascii="Times New Roman" w:hAnsi="Times New Roman" w:cs="Times New Roman"/>
          <w:sz w:val="24"/>
          <w:szCs w:val="24"/>
        </w:rPr>
        <w:t xml:space="preserve">multilevel path model </w:t>
      </w:r>
      <w:r w:rsidR="00B73F23">
        <w:rPr>
          <w:rFonts w:ascii="Times New Roman" w:hAnsi="Times New Roman" w:cs="Times New Roman"/>
          <w:sz w:val="24"/>
          <w:szCs w:val="24"/>
        </w:rPr>
        <w:t>of support</w:t>
      </w:r>
      <w:r>
        <w:rPr>
          <w:rFonts w:ascii="Times New Roman" w:hAnsi="Times New Roman" w:cs="Times New Roman"/>
          <w:sz w:val="24"/>
          <w:szCs w:val="24"/>
        </w:rPr>
        <w:t xml:space="preserve"> </w:t>
      </w:r>
      <w:r w:rsidR="00B73F23">
        <w:rPr>
          <w:rFonts w:ascii="Times New Roman" w:hAnsi="Times New Roman" w:cs="Times New Roman"/>
          <w:sz w:val="24"/>
          <w:szCs w:val="24"/>
        </w:rPr>
        <w:t xml:space="preserve">for </w:t>
      </w:r>
      <w:r>
        <w:rPr>
          <w:rFonts w:ascii="Times New Roman" w:hAnsi="Times New Roman" w:cs="Times New Roman"/>
          <w:sz w:val="24"/>
          <w:szCs w:val="24"/>
        </w:rPr>
        <w:t xml:space="preserve">teacher autonomy, competence, and relatedness </w:t>
      </w:r>
      <w:r w:rsidR="00B73F23">
        <w:rPr>
          <w:rFonts w:ascii="Times New Roman" w:hAnsi="Times New Roman" w:cs="Times New Roman"/>
          <w:sz w:val="24"/>
          <w:szCs w:val="24"/>
        </w:rPr>
        <w:t>and its relationship to teacher intent to leave their school and/or profession</w:t>
      </w:r>
      <w:r>
        <w:rPr>
          <w:rFonts w:ascii="Times New Roman" w:hAnsi="Times New Roman" w:cs="Times New Roman"/>
          <w:sz w:val="24"/>
          <w:szCs w:val="24"/>
        </w:rPr>
        <w:t xml:space="preserve">. Results </w:t>
      </w:r>
      <w:r w:rsidR="00FE5F6E">
        <w:rPr>
          <w:rFonts w:ascii="Times New Roman" w:hAnsi="Times New Roman" w:cs="Times New Roman"/>
          <w:sz w:val="24"/>
          <w:szCs w:val="24"/>
        </w:rPr>
        <w:t>suggest</w:t>
      </w:r>
      <w:r>
        <w:rPr>
          <w:rFonts w:ascii="Times New Roman" w:hAnsi="Times New Roman" w:cs="Times New Roman"/>
          <w:sz w:val="24"/>
          <w:szCs w:val="24"/>
        </w:rPr>
        <w:t xml:space="preserve"> </w:t>
      </w:r>
      <w:r w:rsidR="0048747C">
        <w:rPr>
          <w:rFonts w:ascii="Times New Roman" w:hAnsi="Times New Roman" w:cs="Times New Roman"/>
          <w:sz w:val="24"/>
          <w:szCs w:val="24"/>
        </w:rPr>
        <w:t>that</w:t>
      </w:r>
      <w:r>
        <w:rPr>
          <w:rFonts w:ascii="Times New Roman" w:hAnsi="Times New Roman" w:cs="Times New Roman"/>
          <w:sz w:val="24"/>
          <w:szCs w:val="24"/>
        </w:rPr>
        <w:t xml:space="preserve"> autonomy support </w:t>
      </w:r>
      <w:r w:rsidR="0048747C">
        <w:rPr>
          <w:rFonts w:ascii="Times New Roman" w:hAnsi="Times New Roman" w:cs="Times New Roman"/>
          <w:sz w:val="24"/>
          <w:szCs w:val="24"/>
        </w:rPr>
        <w:t xml:space="preserve">was </w:t>
      </w:r>
      <w:r>
        <w:rPr>
          <w:rFonts w:ascii="Times New Roman" w:hAnsi="Times New Roman" w:cs="Times New Roman"/>
          <w:sz w:val="24"/>
          <w:szCs w:val="24"/>
        </w:rPr>
        <w:t xml:space="preserve">positively associated </w:t>
      </w:r>
      <w:r w:rsidR="0048747C">
        <w:rPr>
          <w:rFonts w:ascii="Times New Roman" w:hAnsi="Times New Roman" w:cs="Times New Roman"/>
          <w:sz w:val="24"/>
          <w:szCs w:val="24"/>
        </w:rPr>
        <w:t xml:space="preserve">and antecedent </w:t>
      </w:r>
      <w:r>
        <w:rPr>
          <w:rFonts w:ascii="Times New Roman" w:hAnsi="Times New Roman" w:cs="Times New Roman"/>
          <w:sz w:val="24"/>
          <w:szCs w:val="24"/>
        </w:rPr>
        <w:t>to</w:t>
      </w:r>
      <w:r w:rsidR="00FA414F">
        <w:rPr>
          <w:rFonts w:ascii="Times New Roman" w:hAnsi="Times New Roman" w:cs="Times New Roman"/>
          <w:sz w:val="24"/>
          <w:szCs w:val="24"/>
        </w:rPr>
        <w:t xml:space="preserve"> support </w:t>
      </w:r>
      <w:r w:rsidR="0048747C">
        <w:rPr>
          <w:rFonts w:ascii="Times New Roman" w:hAnsi="Times New Roman" w:cs="Times New Roman"/>
          <w:sz w:val="24"/>
          <w:szCs w:val="24"/>
        </w:rPr>
        <w:t>for</w:t>
      </w:r>
      <w:r>
        <w:rPr>
          <w:rFonts w:ascii="Times New Roman" w:hAnsi="Times New Roman" w:cs="Times New Roman"/>
          <w:sz w:val="24"/>
          <w:szCs w:val="24"/>
        </w:rPr>
        <w:t xml:space="preserve"> competence and relatedness</w:t>
      </w:r>
      <w:r w:rsidR="0048747C">
        <w:rPr>
          <w:rFonts w:ascii="Times New Roman" w:hAnsi="Times New Roman" w:cs="Times New Roman"/>
          <w:sz w:val="24"/>
          <w:szCs w:val="24"/>
        </w:rPr>
        <w:t xml:space="preserve">. </w:t>
      </w:r>
      <w:r w:rsidR="00FE5F6E">
        <w:rPr>
          <w:rFonts w:ascii="Times New Roman" w:hAnsi="Times New Roman" w:cs="Times New Roman"/>
          <w:sz w:val="24"/>
          <w:szCs w:val="24"/>
        </w:rPr>
        <w:t>A</w:t>
      </w:r>
      <w:r>
        <w:rPr>
          <w:rFonts w:ascii="Times New Roman" w:hAnsi="Times New Roman" w:cs="Times New Roman"/>
          <w:sz w:val="24"/>
          <w:szCs w:val="24"/>
        </w:rPr>
        <w:t xml:space="preserve">utonomy support also had </w:t>
      </w:r>
      <w:r w:rsidR="0048747C">
        <w:rPr>
          <w:rFonts w:ascii="Times New Roman" w:hAnsi="Times New Roman" w:cs="Times New Roman"/>
          <w:sz w:val="24"/>
          <w:szCs w:val="24"/>
        </w:rPr>
        <w:t xml:space="preserve">stronger </w:t>
      </w:r>
      <w:r>
        <w:rPr>
          <w:rFonts w:ascii="Times New Roman" w:hAnsi="Times New Roman" w:cs="Times New Roman"/>
          <w:sz w:val="24"/>
          <w:szCs w:val="24"/>
        </w:rPr>
        <w:t xml:space="preserve">direct negative relationships </w:t>
      </w:r>
      <w:r w:rsidR="00FE5F6E">
        <w:rPr>
          <w:rFonts w:ascii="Times New Roman" w:hAnsi="Times New Roman" w:cs="Times New Roman"/>
          <w:sz w:val="24"/>
          <w:szCs w:val="24"/>
        </w:rPr>
        <w:t>with</w:t>
      </w:r>
      <w:r>
        <w:rPr>
          <w:rFonts w:ascii="Times New Roman" w:hAnsi="Times New Roman" w:cs="Times New Roman"/>
          <w:sz w:val="24"/>
          <w:szCs w:val="24"/>
        </w:rPr>
        <w:t xml:space="preserve"> both teachers’ intent to leave the school and profession at the teacher level. Policy makers and school leaders should view </w:t>
      </w:r>
      <w:r w:rsidR="00FE5F6E">
        <w:rPr>
          <w:rFonts w:ascii="Times New Roman" w:hAnsi="Times New Roman" w:cs="Times New Roman"/>
          <w:sz w:val="24"/>
          <w:szCs w:val="24"/>
        </w:rPr>
        <w:t>these findings</w:t>
      </w:r>
      <w:r>
        <w:rPr>
          <w:rFonts w:ascii="Times New Roman" w:hAnsi="Times New Roman" w:cs="Times New Roman"/>
          <w:sz w:val="24"/>
          <w:szCs w:val="24"/>
        </w:rPr>
        <w:t xml:space="preserve"> as a critical lever for alleviating the pervasive issue of teacher turnover. </w:t>
      </w:r>
    </w:p>
    <w:p w14:paraId="7861A328" w14:textId="4C174715" w:rsidR="00641217" w:rsidRPr="001656CA" w:rsidRDefault="00641217" w:rsidP="001656CA">
      <w:pPr>
        <w:spacing w:after="0" w:line="480" w:lineRule="auto"/>
        <w:rPr>
          <w:rFonts w:ascii="Times New Roman" w:hAnsi="Times New Roman" w:cs="Times New Roman"/>
          <w:sz w:val="24"/>
          <w:szCs w:val="24"/>
        </w:rPr>
        <w:sectPr w:rsidR="00641217" w:rsidRPr="001656CA" w:rsidSect="00882E98">
          <w:footerReference w:type="default" r:id="rId11"/>
          <w:pgSz w:w="12240" w:h="15840"/>
          <w:pgMar w:top="1440" w:right="1440" w:bottom="1440" w:left="1440" w:header="720" w:footer="720" w:gutter="0"/>
          <w:pgNumType w:fmt="lowerRoman" w:start="4"/>
          <w:cols w:space="720"/>
          <w:docGrid w:linePitch="360"/>
        </w:sectPr>
      </w:pPr>
    </w:p>
    <w:p w14:paraId="43D3799B" w14:textId="12EDAA23" w:rsidR="00CF1DD4" w:rsidRPr="002317A4" w:rsidRDefault="004566B0" w:rsidP="00CF1D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1: </w:t>
      </w:r>
      <w:r w:rsidR="00CF1DD4" w:rsidRPr="002317A4">
        <w:rPr>
          <w:rFonts w:ascii="Times New Roman" w:hAnsi="Times New Roman" w:cs="Times New Roman"/>
          <w:b/>
          <w:sz w:val="24"/>
          <w:szCs w:val="24"/>
        </w:rPr>
        <w:t>Introduction</w:t>
      </w:r>
    </w:p>
    <w:p w14:paraId="22ED1297" w14:textId="11BC9567" w:rsidR="00CF1DD4" w:rsidRDefault="00CF1DD4" w:rsidP="00CF1DD4">
      <w:pPr>
        <w:spacing w:after="0" w:line="480" w:lineRule="auto"/>
        <w:ind w:firstLine="720"/>
        <w:rPr>
          <w:rFonts w:ascii="Times New Roman" w:hAnsi="Times New Roman" w:cs="Times New Roman"/>
          <w:sz w:val="24"/>
          <w:szCs w:val="24"/>
        </w:rPr>
      </w:pPr>
      <w:r w:rsidRPr="002317A4">
        <w:rPr>
          <w:rFonts w:ascii="Times New Roman" w:hAnsi="Times New Roman" w:cs="Times New Roman"/>
          <w:sz w:val="24"/>
          <w:szCs w:val="24"/>
        </w:rPr>
        <w:t>The classroom teacher has a great effect on student learning. In fact, the evidence is so strong that many claim teachers are the foremost school-related factor for student achievement (Borman &amp; Dowlin</w:t>
      </w:r>
      <w:r w:rsidR="004A3277">
        <w:rPr>
          <w:rFonts w:ascii="Times New Roman" w:hAnsi="Times New Roman" w:cs="Times New Roman"/>
          <w:sz w:val="24"/>
          <w:szCs w:val="24"/>
        </w:rPr>
        <w:t>g</w:t>
      </w:r>
      <w:r w:rsidRPr="002317A4">
        <w:rPr>
          <w:rFonts w:ascii="Times New Roman" w:hAnsi="Times New Roman" w:cs="Times New Roman"/>
          <w:sz w:val="24"/>
          <w:szCs w:val="24"/>
        </w:rPr>
        <w:t>, 2008; Darling-Hammond, 1997; Darling-Hammond, 2000; Forsyth et al., 2011; Goddard et al., 2001; Ingersol</w:t>
      </w:r>
      <w:r w:rsidR="0032646B">
        <w:rPr>
          <w:rFonts w:ascii="Times New Roman" w:hAnsi="Times New Roman" w:cs="Times New Roman"/>
          <w:sz w:val="24"/>
          <w:szCs w:val="24"/>
        </w:rPr>
        <w:t>l</w:t>
      </w:r>
      <w:r w:rsidRPr="002317A4">
        <w:rPr>
          <w:rFonts w:ascii="Times New Roman" w:hAnsi="Times New Roman" w:cs="Times New Roman"/>
          <w:sz w:val="24"/>
          <w:szCs w:val="24"/>
        </w:rPr>
        <w:t>, 2001; Ingerso</w:t>
      </w:r>
      <w:r w:rsidR="0032646B">
        <w:rPr>
          <w:rFonts w:ascii="Times New Roman" w:hAnsi="Times New Roman" w:cs="Times New Roman"/>
          <w:sz w:val="24"/>
          <w:szCs w:val="24"/>
        </w:rPr>
        <w:t>l</w:t>
      </w:r>
      <w:r w:rsidRPr="002317A4">
        <w:rPr>
          <w:rFonts w:ascii="Times New Roman" w:hAnsi="Times New Roman" w:cs="Times New Roman"/>
          <w:sz w:val="24"/>
          <w:szCs w:val="24"/>
        </w:rPr>
        <w:t>l &amp; May, 2013; Ladd &amp; Sorensen, 2015; Palardy &amp; Rumberger, 2008; Ronfeldt, Loeb, &amp; Wyckoff, 2013; Simon &amp; Johnson, 2015; Sutcher et al, 2016). For this reason the recruitment, development, and retention of effective teachers is critical to student learning (Darling-Hammond, 2002; Darling-Hammond; 2005; Goldhaber, 2003; Palardy and Rumberger, 2008; Rivkin, Hanushek, and Kain, 2005; Wright, Horn, and Sanders, 1997).</w:t>
      </w:r>
      <w:r w:rsidR="00A43A3C">
        <w:rPr>
          <w:rFonts w:ascii="Times New Roman" w:hAnsi="Times New Roman" w:cs="Times New Roman"/>
          <w:sz w:val="24"/>
          <w:szCs w:val="24"/>
        </w:rPr>
        <w:t xml:space="preserve"> </w:t>
      </w:r>
      <w:r w:rsidRPr="002317A4">
        <w:rPr>
          <w:rFonts w:ascii="Times New Roman" w:hAnsi="Times New Roman" w:cs="Times New Roman"/>
          <w:sz w:val="24"/>
          <w:szCs w:val="24"/>
        </w:rPr>
        <w:t xml:space="preserve">Efforts to maintain a strong teacher workforce are especially important for districts in urban and impoverished </w:t>
      </w:r>
      <w:r>
        <w:rPr>
          <w:rFonts w:ascii="Times New Roman" w:hAnsi="Times New Roman" w:cs="Times New Roman"/>
          <w:sz w:val="24"/>
          <w:szCs w:val="24"/>
        </w:rPr>
        <w:t>areas</w:t>
      </w:r>
      <w:r w:rsidRPr="002317A4">
        <w:rPr>
          <w:rFonts w:ascii="Times New Roman" w:hAnsi="Times New Roman" w:cs="Times New Roman"/>
          <w:sz w:val="24"/>
          <w:szCs w:val="24"/>
        </w:rPr>
        <w:t xml:space="preserve"> where teacher turnover is high. </w:t>
      </w:r>
      <w:r w:rsidR="00FE5F6E">
        <w:rPr>
          <w:rFonts w:ascii="Times New Roman" w:hAnsi="Times New Roman" w:cs="Times New Roman"/>
          <w:sz w:val="24"/>
          <w:szCs w:val="24"/>
        </w:rPr>
        <w:t>E</w:t>
      </w:r>
      <w:r w:rsidRPr="002317A4">
        <w:rPr>
          <w:rFonts w:ascii="Times New Roman" w:hAnsi="Times New Roman" w:cs="Times New Roman"/>
          <w:sz w:val="24"/>
          <w:szCs w:val="24"/>
        </w:rPr>
        <w:t xml:space="preserve">ach </w:t>
      </w:r>
      <w:r w:rsidR="00FE5F6E">
        <w:rPr>
          <w:rFonts w:ascii="Times New Roman" w:hAnsi="Times New Roman" w:cs="Times New Roman"/>
          <w:sz w:val="24"/>
          <w:szCs w:val="24"/>
        </w:rPr>
        <w:t xml:space="preserve">new </w:t>
      </w:r>
      <w:r w:rsidRPr="002317A4">
        <w:rPr>
          <w:rFonts w:ascii="Times New Roman" w:hAnsi="Times New Roman" w:cs="Times New Roman"/>
          <w:sz w:val="24"/>
          <w:szCs w:val="24"/>
        </w:rPr>
        <w:t>teacher</w:t>
      </w:r>
      <w:r w:rsidR="00FE5F6E">
        <w:rPr>
          <w:rFonts w:ascii="Times New Roman" w:hAnsi="Times New Roman" w:cs="Times New Roman"/>
          <w:sz w:val="24"/>
          <w:szCs w:val="24"/>
        </w:rPr>
        <w:t xml:space="preserve"> requires an</w:t>
      </w:r>
      <w:r w:rsidRPr="002317A4">
        <w:rPr>
          <w:rFonts w:ascii="Times New Roman" w:hAnsi="Times New Roman" w:cs="Times New Roman"/>
          <w:sz w:val="24"/>
          <w:szCs w:val="24"/>
        </w:rPr>
        <w:t xml:space="preserve"> expend</w:t>
      </w:r>
      <w:r w:rsidR="00FE5F6E">
        <w:rPr>
          <w:rFonts w:ascii="Times New Roman" w:hAnsi="Times New Roman" w:cs="Times New Roman"/>
          <w:sz w:val="24"/>
          <w:szCs w:val="24"/>
        </w:rPr>
        <w:t>iture of</w:t>
      </w:r>
      <w:r w:rsidRPr="002317A4">
        <w:rPr>
          <w:rFonts w:ascii="Times New Roman" w:hAnsi="Times New Roman" w:cs="Times New Roman"/>
          <w:sz w:val="24"/>
          <w:szCs w:val="24"/>
        </w:rPr>
        <w:t xml:space="preserve"> time and resources for recruitment and training.</w:t>
      </w:r>
      <w:r w:rsidR="00A43A3C">
        <w:rPr>
          <w:rFonts w:ascii="Times New Roman" w:hAnsi="Times New Roman" w:cs="Times New Roman"/>
          <w:sz w:val="24"/>
          <w:szCs w:val="24"/>
        </w:rPr>
        <w:t xml:space="preserve"> </w:t>
      </w:r>
      <w:r>
        <w:rPr>
          <w:rFonts w:ascii="Times New Roman" w:hAnsi="Times New Roman" w:cs="Times New Roman"/>
          <w:sz w:val="24"/>
          <w:szCs w:val="24"/>
        </w:rPr>
        <w:t>When teachers leave the district, their expertise</w:t>
      </w:r>
      <w:r w:rsidRPr="002317A4">
        <w:rPr>
          <w:rFonts w:ascii="Times New Roman" w:hAnsi="Times New Roman" w:cs="Times New Roman"/>
          <w:sz w:val="24"/>
          <w:szCs w:val="24"/>
        </w:rPr>
        <w:t xml:space="preserve"> is lost which can impede school initiatives, disrupt the collegial environment, and hinder student learning (Podolsky et al., 2016; Ronfeldt, Loeb, &amp; Wyckoff, 2013).</w:t>
      </w:r>
    </w:p>
    <w:p w14:paraId="0B02883F" w14:textId="06A2E6E1" w:rsidR="00444F13" w:rsidRDefault="00CF1DD4" w:rsidP="00CF1DD4">
      <w:pPr>
        <w:spacing w:after="0" w:line="480" w:lineRule="auto"/>
        <w:ind w:firstLine="720"/>
        <w:rPr>
          <w:rFonts w:ascii="Times New Roman" w:hAnsi="Times New Roman" w:cs="Times New Roman"/>
          <w:sz w:val="24"/>
          <w:szCs w:val="24"/>
        </w:rPr>
      </w:pPr>
      <w:r w:rsidRPr="00D82D59">
        <w:rPr>
          <w:rFonts w:ascii="Times New Roman" w:hAnsi="Times New Roman" w:cs="Times New Roman"/>
          <w:sz w:val="24"/>
          <w:szCs w:val="24"/>
        </w:rPr>
        <w:t xml:space="preserve">Many states are facing serious teaching </w:t>
      </w:r>
      <w:r>
        <w:rPr>
          <w:rFonts w:ascii="Times New Roman" w:hAnsi="Times New Roman" w:cs="Times New Roman"/>
          <w:sz w:val="24"/>
          <w:szCs w:val="24"/>
        </w:rPr>
        <w:t>shortages and high teacher turnover, a problem amplified in</w:t>
      </w:r>
      <w:r w:rsidRPr="00D82D59">
        <w:rPr>
          <w:rFonts w:ascii="Times New Roman" w:hAnsi="Times New Roman" w:cs="Times New Roman"/>
          <w:sz w:val="24"/>
          <w:szCs w:val="24"/>
        </w:rPr>
        <w:t xml:space="preserve"> schools with difficult challenges</w:t>
      </w:r>
      <w:r>
        <w:rPr>
          <w:rFonts w:ascii="Times New Roman" w:hAnsi="Times New Roman" w:cs="Times New Roman"/>
          <w:sz w:val="24"/>
          <w:szCs w:val="24"/>
        </w:rPr>
        <w:t>, and especially in certain</w:t>
      </w:r>
      <w:r w:rsidRPr="00D82D59">
        <w:rPr>
          <w:rFonts w:ascii="Times New Roman" w:hAnsi="Times New Roman" w:cs="Times New Roman"/>
          <w:sz w:val="24"/>
          <w:szCs w:val="24"/>
        </w:rPr>
        <w:t xml:space="preserve"> subject areas (</w:t>
      </w:r>
      <w:r>
        <w:rPr>
          <w:rFonts w:ascii="Times New Roman" w:hAnsi="Times New Roman" w:cs="Times New Roman"/>
          <w:sz w:val="24"/>
          <w:szCs w:val="24"/>
        </w:rPr>
        <w:t xml:space="preserve">Learning Policy Institute, 2017; </w:t>
      </w:r>
      <w:r w:rsidRPr="00D82D59">
        <w:rPr>
          <w:rFonts w:ascii="Times New Roman" w:hAnsi="Times New Roman" w:cs="Times New Roman"/>
          <w:sz w:val="24"/>
          <w:szCs w:val="24"/>
        </w:rPr>
        <w:t xml:space="preserve">Perda </w:t>
      </w:r>
      <w:r>
        <w:rPr>
          <w:rFonts w:ascii="Times New Roman" w:hAnsi="Times New Roman" w:cs="Times New Roman"/>
          <w:sz w:val="24"/>
          <w:szCs w:val="24"/>
        </w:rPr>
        <w:t>&amp;</w:t>
      </w:r>
      <w:r w:rsidRPr="00D82D59">
        <w:rPr>
          <w:rFonts w:ascii="Times New Roman" w:hAnsi="Times New Roman" w:cs="Times New Roman"/>
          <w:sz w:val="24"/>
          <w:szCs w:val="24"/>
        </w:rPr>
        <w:t xml:space="preserve"> Ingersoll, 2013).</w:t>
      </w:r>
      <w:r>
        <w:rPr>
          <w:rFonts w:ascii="Times New Roman" w:hAnsi="Times New Roman" w:cs="Times New Roman"/>
          <w:sz w:val="24"/>
          <w:szCs w:val="24"/>
        </w:rPr>
        <w:t xml:space="preserve"> </w:t>
      </w:r>
      <w:r w:rsidR="008164CC" w:rsidRPr="00833FF3">
        <w:rPr>
          <w:rFonts w:ascii="Times New Roman" w:hAnsi="Times New Roman" w:cs="Times New Roman"/>
          <w:sz w:val="24"/>
          <w:szCs w:val="24"/>
        </w:rPr>
        <w:t xml:space="preserve">Teacher turnover coupled with a lack of individuals entering and remaining in the profession </w:t>
      </w:r>
      <w:r w:rsidR="00FE5F6E">
        <w:rPr>
          <w:rFonts w:ascii="Times New Roman" w:hAnsi="Times New Roman" w:cs="Times New Roman"/>
          <w:sz w:val="24"/>
          <w:szCs w:val="24"/>
        </w:rPr>
        <w:t>has</w:t>
      </w:r>
      <w:r w:rsidR="008164CC" w:rsidRPr="00833FF3">
        <w:rPr>
          <w:rFonts w:ascii="Times New Roman" w:hAnsi="Times New Roman" w:cs="Times New Roman"/>
          <w:sz w:val="24"/>
          <w:szCs w:val="24"/>
        </w:rPr>
        <w:t xml:space="preserve"> created a serious educational predicament. </w:t>
      </w:r>
      <w:r w:rsidRPr="00833FF3">
        <w:rPr>
          <w:rFonts w:ascii="Times New Roman" w:hAnsi="Times New Roman" w:cs="Times New Roman"/>
          <w:sz w:val="24"/>
          <w:szCs w:val="24"/>
        </w:rPr>
        <w:t xml:space="preserve">Most in education recognize the </w:t>
      </w:r>
      <w:r w:rsidR="008164CC">
        <w:rPr>
          <w:rFonts w:ascii="Times New Roman" w:hAnsi="Times New Roman" w:cs="Times New Roman"/>
          <w:sz w:val="24"/>
          <w:szCs w:val="24"/>
        </w:rPr>
        <w:t>ramifications of</w:t>
      </w:r>
      <w:r w:rsidR="008164CC" w:rsidRPr="00833FF3">
        <w:rPr>
          <w:rFonts w:ascii="Times New Roman" w:hAnsi="Times New Roman" w:cs="Times New Roman"/>
          <w:sz w:val="24"/>
          <w:szCs w:val="24"/>
        </w:rPr>
        <w:t xml:space="preserve"> </w:t>
      </w:r>
      <w:r w:rsidR="008164CC">
        <w:rPr>
          <w:rFonts w:ascii="Times New Roman" w:hAnsi="Times New Roman" w:cs="Times New Roman"/>
          <w:sz w:val="24"/>
          <w:szCs w:val="24"/>
        </w:rPr>
        <w:t>an</w:t>
      </w:r>
      <w:r w:rsidRPr="00833FF3">
        <w:rPr>
          <w:rFonts w:ascii="Times New Roman" w:hAnsi="Times New Roman" w:cs="Times New Roman"/>
          <w:sz w:val="24"/>
          <w:szCs w:val="24"/>
        </w:rPr>
        <w:t xml:space="preserve"> un</w:t>
      </w:r>
      <w:r w:rsidR="00FE5F6E">
        <w:rPr>
          <w:rFonts w:ascii="Times New Roman" w:hAnsi="Times New Roman" w:cs="Times New Roman"/>
          <w:sz w:val="24"/>
          <w:szCs w:val="24"/>
        </w:rPr>
        <w:t>stable</w:t>
      </w:r>
      <w:r w:rsidRPr="00833FF3">
        <w:rPr>
          <w:rFonts w:ascii="Times New Roman" w:hAnsi="Times New Roman" w:cs="Times New Roman"/>
          <w:sz w:val="24"/>
          <w:szCs w:val="24"/>
        </w:rPr>
        <w:t xml:space="preserve"> teacher workforce</w:t>
      </w:r>
      <w:r w:rsidR="008164CC">
        <w:rPr>
          <w:rFonts w:ascii="Times New Roman" w:hAnsi="Times New Roman" w:cs="Times New Roman"/>
          <w:sz w:val="24"/>
          <w:szCs w:val="24"/>
        </w:rPr>
        <w:t xml:space="preserve"> on student learning and, ultimately, the health and vitality of states and the nation as a whole. Continued </w:t>
      </w:r>
      <w:r w:rsidRPr="00833FF3">
        <w:rPr>
          <w:rFonts w:ascii="Times New Roman" w:hAnsi="Times New Roman" w:cs="Times New Roman"/>
          <w:sz w:val="24"/>
          <w:szCs w:val="24"/>
        </w:rPr>
        <w:t xml:space="preserve">research is needed to determine the conditions and reasons that lead to high teacher turnover (Borman &amp; Dowling, 2008; Hancock &amp; Scherff, 2010; Harvey, Harris, &amp; Martinko, </w:t>
      </w:r>
      <w:r w:rsidRPr="00833FF3">
        <w:rPr>
          <w:rFonts w:ascii="Times New Roman" w:hAnsi="Times New Roman" w:cs="Times New Roman"/>
          <w:sz w:val="24"/>
          <w:szCs w:val="24"/>
        </w:rPr>
        <w:lastRenderedPageBreak/>
        <w:t xml:space="preserve">2008; Odland &amp; Ruxicks, 2009). </w:t>
      </w:r>
      <w:r w:rsidRPr="00C46623">
        <w:rPr>
          <w:rFonts w:ascii="Times New Roman" w:hAnsi="Times New Roman" w:cs="Times New Roman"/>
          <w:sz w:val="24"/>
          <w:szCs w:val="24"/>
        </w:rPr>
        <w:t>In 1983, the National Commission on Excellence in Education predicted the beginning of major teacher shortages at the turn of the century (National Commission on Excellence in Education, 1983).</w:t>
      </w:r>
      <w:r>
        <w:rPr>
          <w:rFonts w:ascii="Times New Roman" w:hAnsi="Times New Roman" w:cs="Times New Roman"/>
          <w:sz w:val="24"/>
          <w:szCs w:val="24"/>
        </w:rPr>
        <w:t xml:space="preserve"> It also </w:t>
      </w:r>
      <w:r w:rsidR="00FE5F6E">
        <w:rPr>
          <w:rFonts w:ascii="Times New Roman" w:hAnsi="Times New Roman" w:cs="Times New Roman"/>
          <w:sz w:val="24"/>
          <w:szCs w:val="24"/>
        </w:rPr>
        <w:t xml:space="preserve">warned </w:t>
      </w:r>
      <w:r>
        <w:rPr>
          <w:rFonts w:ascii="Times New Roman" w:hAnsi="Times New Roman" w:cs="Times New Roman"/>
          <w:sz w:val="24"/>
          <w:szCs w:val="24"/>
        </w:rPr>
        <w:t xml:space="preserve">that these teacher shortages would force schools into hiring under-qualified teachers; a prediction soon realized. In </w:t>
      </w:r>
      <w:r w:rsidRPr="00C46623">
        <w:rPr>
          <w:rFonts w:ascii="Times New Roman" w:hAnsi="Times New Roman" w:cs="Times New Roman"/>
          <w:sz w:val="24"/>
          <w:szCs w:val="24"/>
        </w:rPr>
        <w:t>response, there were many initiatives aimed at teacher recruitment including student loan forgiveness, tuition reimbursement</w:t>
      </w:r>
      <w:r>
        <w:rPr>
          <w:rFonts w:ascii="Times New Roman" w:hAnsi="Times New Roman" w:cs="Times New Roman"/>
          <w:sz w:val="24"/>
          <w:szCs w:val="24"/>
        </w:rPr>
        <w:t>,</w:t>
      </w:r>
      <w:r w:rsidRPr="00C46623">
        <w:rPr>
          <w:rFonts w:ascii="Times New Roman" w:hAnsi="Times New Roman" w:cs="Times New Roman"/>
          <w:sz w:val="24"/>
          <w:szCs w:val="24"/>
        </w:rPr>
        <w:t xml:space="preserve"> and </w:t>
      </w:r>
      <w:r>
        <w:rPr>
          <w:rFonts w:ascii="Times New Roman" w:hAnsi="Times New Roman" w:cs="Times New Roman"/>
          <w:sz w:val="24"/>
          <w:szCs w:val="24"/>
        </w:rPr>
        <w:t>housing benefits</w:t>
      </w:r>
      <w:r w:rsidRPr="00C46623">
        <w:rPr>
          <w:rFonts w:ascii="Times New Roman" w:hAnsi="Times New Roman" w:cs="Times New Roman"/>
          <w:sz w:val="24"/>
          <w:szCs w:val="24"/>
        </w:rPr>
        <w:t xml:space="preserve"> (Ingersoll &amp; Smith, 2003</w:t>
      </w:r>
      <w:r>
        <w:rPr>
          <w:rFonts w:ascii="Times New Roman" w:hAnsi="Times New Roman" w:cs="Times New Roman"/>
          <w:sz w:val="24"/>
          <w:szCs w:val="24"/>
        </w:rPr>
        <w:t>; Sutcher et al., 2016</w:t>
      </w:r>
      <w:r w:rsidRPr="00C46623">
        <w:rPr>
          <w:rFonts w:ascii="Times New Roman" w:hAnsi="Times New Roman" w:cs="Times New Roman"/>
          <w:sz w:val="24"/>
          <w:szCs w:val="24"/>
        </w:rPr>
        <w:t>).</w:t>
      </w:r>
      <w:r>
        <w:rPr>
          <w:rFonts w:ascii="Times New Roman" w:hAnsi="Times New Roman" w:cs="Times New Roman"/>
          <w:sz w:val="24"/>
          <w:szCs w:val="24"/>
        </w:rPr>
        <w:t xml:space="preserve"> For the most part these efforts </w:t>
      </w:r>
      <w:r w:rsidR="00641217">
        <w:rPr>
          <w:rFonts w:ascii="Times New Roman" w:hAnsi="Times New Roman" w:cs="Times New Roman"/>
          <w:sz w:val="24"/>
          <w:szCs w:val="24"/>
        </w:rPr>
        <w:t xml:space="preserve">have </w:t>
      </w:r>
      <w:r>
        <w:rPr>
          <w:rFonts w:ascii="Times New Roman" w:hAnsi="Times New Roman" w:cs="Times New Roman"/>
          <w:sz w:val="24"/>
          <w:szCs w:val="24"/>
        </w:rPr>
        <w:t xml:space="preserve">overlooked the retention of existing teachers, an oversight that </w:t>
      </w:r>
      <w:r w:rsidR="00641217">
        <w:rPr>
          <w:rFonts w:ascii="Times New Roman" w:hAnsi="Times New Roman" w:cs="Times New Roman"/>
          <w:sz w:val="24"/>
          <w:szCs w:val="24"/>
        </w:rPr>
        <w:t xml:space="preserve">has nevertheless </w:t>
      </w:r>
      <w:r w:rsidR="008164CC">
        <w:rPr>
          <w:rFonts w:ascii="Times New Roman" w:hAnsi="Times New Roman" w:cs="Times New Roman"/>
          <w:sz w:val="24"/>
          <w:szCs w:val="24"/>
        </w:rPr>
        <w:t>brought</w:t>
      </w:r>
      <w:r>
        <w:rPr>
          <w:rFonts w:ascii="Times New Roman" w:hAnsi="Times New Roman" w:cs="Times New Roman"/>
          <w:sz w:val="24"/>
          <w:szCs w:val="24"/>
        </w:rPr>
        <w:t xml:space="preserve"> some </w:t>
      </w:r>
      <w:r w:rsidR="008164CC">
        <w:rPr>
          <w:rFonts w:ascii="Times New Roman" w:hAnsi="Times New Roman" w:cs="Times New Roman"/>
          <w:sz w:val="24"/>
          <w:szCs w:val="24"/>
        </w:rPr>
        <w:t xml:space="preserve">good </w:t>
      </w:r>
      <w:r>
        <w:rPr>
          <w:rFonts w:ascii="Times New Roman" w:hAnsi="Times New Roman" w:cs="Times New Roman"/>
          <w:sz w:val="24"/>
          <w:szCs w:val="24"/>
        </w:rPr>
        <w:t xml:space="preserve">teachers </w:t>
      </w:r>
      <w:r w:rsidR="008164CC">
        <w:rPr>
          <w:rFonts w:ascii="Times New Roman" w:hAnsi="Times New Roman" w:cs="Times New Roman"/>
          <w:sz w:val="24"/>
          <w:szCs w:val="24"/>
        </w:rPr>
        <w:t xml:space="preserve">to </w:t>
      </w:r>
      <w:r>
        <w:rPr>
          <w:rFonts w:ascii="Times New Roman" w:hAnsi="Times New Roman" w:cs="Times New Roman"/>
          <w:sz w:val="24"/>
          <w:szCs w:val="24"/>
        </w:rPr>
        <w:t>the profession,</w:t>
      </w:r>
      <w:r w:rsidR="005C0E9F">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641217">
        <w:rPr>
          <w:rFonts w:ascii="Times New Roman" w:hAnsi="Times New Roman" w:cs="Times New Roman"/>
          <w:sz w:val="24"/>
          <w:szCs w:val="24"/>
        </w:rPr>
        <w:t xml:space="preserve">has </w:t>
      </w:r>
      <w:r>
        <w:rPr>
          <w:rFonts w:ascii="Times New Roman" w:hAnsi="Times New Roman" w:cs="Times New Roman"/>
          <w:sz w:val="24"/>
          <w:szCs w:val="24"/>
        </w:rPr>
        <w:t>not stop</w:t>
      </w:r>
      <w:r w:rsidR="00641217">
        <w:rPr>
          <w:rFonts w:ascii="Times New Roman" w:hAnsi="Times New Roman" w:cs="Times New Roman"/>
          <w:sz w:val="24"/>
          <w:szCs w:val="24"/>
        </w:rPr>
        <w:t>ped</w:t>
      </w:r>
      <w:r>
        <w:rPr>
          <w:rFonts w:ascii="Times New Roman" w:hAnsi="Times New Roman" w:cs="Times New Roman"/>
          <w:sz w:val="24"/>
          <w:szCs w:val="24"/>
        </w:rPr>
        <w:t xml:space="preserve"> many </w:t>
      </w:r>
      <w:r w:rsidR="008164CC">
        <w:rPr>
          <w:rFonts w:ascii="Times New Roman" w:hAnsi="Times New Roman" w:cs="Times New Roman"/>
          <w:sz w:val="24"/>
          <w:szCs w:val="24"/>
        </w:rPr>
        <w:t xml:space="preserve">good </w:t>
      </w:r>
      <w:r>
        <w:rPr>
          <w:rFonts w:ascii="Times New Roman" w:hAnsi="Times New Roman" w:cs="Times New Roman"/>
          <w:sz w:val="24"/>
          <w:szCs w:val="24"/>
        </w:rPr>
        <w:t xml:space="preserve">teachers from leaving </w:t>
      </w:r>
      <w:r w:rsidRPr="006F3279">
        <w:rPr>
          <w:rFonts w:ascii="Times New Roman" w:hAnsi="Times New Roman" w:cs="Times New Roman"/>
          <w:sz w:val="24"/>
          <w:szCs w:val="24"/>
        </w:rPr>
        <w:t>(Henke, Chen, &amp; Geis, 2000; Ingersoll, 2001)</w:t>
      </w:r>
      <w:r>
        <w:rPr>
          <w:rFonts w:ascii="Times New Roman" w:hAnsi="Times New Roman" w:cs="Times New Roman"/>
          <w:sz w:val="24"/>
          <w:szCs w:val="24"/>
        </w:rPr>
        <w:t>.</w:t>
      </w:r>
      <w:r w:rsidRPr="00807ABA">
        <w:t xml:space="preserve"> </w:t>
      </w:r>
      <w:r w:rsidRPr="00807ABA">
        <w:rPr>
          <w:rFonts w:ascii="Times New Roman" w:hAnsi="Times New Roman" w:cs="Times New Roman"/>
          <w:sz w:val="24"/>
          <w:szCs w:val="24"/>
        </w:rPr>
        <w:t xml:space="preserve">Allowing alternative and emergency teaching certification </w:t>
      </w:r>
      <w:r w:rsidR="008164CC">
        <w:rPr>
          <w:rFonts w:ascii="Times New Roman" w:hAnsi="Times New Roman" w:cs="Times New Roman"/>
          <w:sz w:val="24"/>
          <w:szCs w:val="24"/>
        </w:rPr>
        <w:t>to stem</w:t>
      </w:r>
      <w:r w:rsidR="00FE5F6E">
        <w:rPr>
          <w:rFonts w:ascii="Times New Roman" w:hAnsi="Times New Roman" w:cs="Times New Roman"/>
          <w:sz w:val="24"/>
          <w:szCs w:val="24"/>
        </w:rPr>
        <w:t xml:space="preserve"> the tide of</w:t>
      </w:r>
      <w:r w:rsidR="008164CC">
        <w:rPr>
          <w:rFonts w:ascii="Times New Roman" w:hAnsi="Times New Roman" w:cs="Times New Roman"/>
          <w:sz w:val="24"/>
          <w:szCs w:val="24"/>
        </w:rPr>
        <w:t xml:space="preserve"> teacher attrition </w:t>
      </w:r>
      <w:r w:rsidRPr="00807ABA">
        <w:rPr>
          <w:rFonts w:ascii="Times New Roman" w:hAnsi="Times New Roman" w:cs="Times New Roman"/>
          <w:sz w:val="24"/>
          <w:szCs w:val="24"/>
        </w:rPr>
        <w:t xml:space="preserve">is one example of </w:t>
      </w:r>
      <w:r w:rsidR="00FE5F6E" w:rsidRPr="00807ABA">
        <w:rPr>
          <w:rFonts w:ascii="Times New Roman" w:hAnsi="Times New Roman" w:cs="Times New Roman"/>
          <w:sz w:val="24"/>
          <w:szCs w:val="24"/>
        </w:rPr>
        <w:t xml:space="preserve">policy </w:t>
      </w:r>
      <w:r w:rsidRPr="00807ABA">
        <w:rPr>
          <w:rFonts w:ascii="Times New Roman" w:hAnsi="Times New Roman" w:cs="Times New Roman"/>
          <w:sz w:val="24"/>
          <w:szCs w:val="24"/>
        </w:rPr>
        <w:t xml:space="preserve">adjustments to alleviate the teacher workforce issue; however, this temporary solution </w:t>
      </w:r>
      <w:r w:rsidR="00FE5F6E">
        <w:rPr>
          <w:rFonts w:ascii="Times New Roman" w:hAnsi="Times New Roman" w:cs="Times New Roman"/>
          <w:sz w:val="24"/>
          <w:szCs w:val="24"/>
        </w:rPr>
        <w:t>undermines</w:t>
      </w:r>
      <w:r w:rsidR="008164CC" w:rsidRPr="00807ABA">
        <w:rPr>
          <w:rFonts w:ascii="Times New Roman" w:hAnsi="Times New Roman" w:cs="Times New Roman"/>
          <w:sz w:val="24"/>
          <w:szCs w:val="24"/>
        </w:rPr>
        <w:t xml:space="preserve"> </w:t>
      </w:r>
      <w:r w:rsidRPr="00807ABA">
        <w:rPr>
          <w:rFonts w:ascii="Times New Roman" w:hAnsi="Times New Roman" w:cs="Times New Roman"/>
          <w:sz w:val="24"/>
          <w:szCs w:val="24"/>
        </w:rPr>
        <w:t xml:space="preserve">the retention of quality teachers </w:t>
      </w:r>
      <w:r w:rsidR="00FE5F6E">
        <w:rPr>
          <w:rFonts w:ascii="Times New Roman" w:hAnsi="Times New Roman" w:cs="Times New Roman"/>
          <w:sz w:val="24"/>
          <w:szCs w:val="24"/>
        </w:rPr>
        <w:t xml:space="preserve">over the long term </w:t>
      </w:r>
      <w:r w:rsidRPr="00807ABA">
        <w:rPr>
          <w:rFonts w:ascii="Times New Roman" w:hAnsi="Times New Roman" w:cs="Times New Roman"/>
          <w:sz w:val="24"/>
          <w:szCs w:val="24"/>
        </w:rPr>
        <w:t xml:space="preserve">(Ingersoll &amp; Smith, 2003). According to Simmons (2006), these temporary reforms lack longevity in alleviating issues within the teacher workforce and student achievement. </w:t>
      </w:r>
    </w:p>
    <w:p w14:paraId="6E5A0449" w14:textId="1CBBADC1" w:rsidR="00F9276D" w:rsidRDefault="00CF1DD4" w:rsidP="00CF1D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Across the United States, approximately 500,000 teachers leave every year (Boyd et al., 2011). </w:t>
      </w:r>
      <w:r w:rsidR="00727E31">
        <w:rPr>
          <w:rFonts w:ascii="Times New Roman" w:hAnsi="Times New Roman" w:cs="Times New Roman"/>
          <w:sz w:val="24"/>
          <w:szCs w:val="24"/>
        </w:rPr>
        <w:t>R</w:t>
      </w:r>
      <w:r>
        <w:rPr>
          <w:rFonts w:ascii="Times New Roman" w:hAnsi="Times New Roman" w:cs="Times New Roman"/>
          <w:sz w:val="24"/>
          <w:szCs w:val="24"/>
        </w:rPr>
        <w:t xml:space="preserve">esearchers </w:t>
      </w:r>
      <w:r w:rsidR="00F9276D">
        <w:rPr>
          <w:rFonts w:ascii="Times New Roman" w:hAnsi="Times New Roman" w:cs="Times New Roman"/>
          <w:sz w:val="24"/>
          <w:szCs w:val="24"/>
        </w:rPr>
        <w:t>have sought</w:t>
      </w:r>
      <w:r>
        <w:rPr>
          <w:rFonts w:ascii="Times New Roman" w:hAnsi="Times New Roman" w:cs="Times New Roman"/>
          <w:sz w:val="24"/>
          <w:szCs w:val="24"/>
        </w:rPr>
        <w:t xml:space="preserve"> to determine the cause</w:t>
      </w:r>
      <w:r w:rsidR="00727E31">
        <w:rPr>
          <w:rFonts w:ascii="Times New Roman" w:hAnsi="Times New Roman" w:cs="Times New Roman"/>
          <w:sz w:val="24"/>
          <w:szCs w:val="24"/>
        </w:rPr>
        <w:t>s</w:t>
      </w:r>
      <w:r>
        <w:rPr>
          <w:rFonts w:ascii="Times New Roman" w:hAnsi="Times New Roman" w:cs="Times New Roman"/>
          <w:sz w:val="24"/>
          <w:szCs w:val="24"/>
        </w:rPr>
        <w:t xml:space="preserve"> and solutions </w:t>
      </w:r>
      <w:r w:rsidR="00F9276D">
        <w:rPr>
          <w:rFonts w:ascii="Times New Roman" w:hAnsi="Times New Roman" w:cs="Times New Roman"/>
          <w:sz w:val="24"/>
          <w:szCs w:val="24"/>
        </w:rPr>
        <w:t xml:space="preserve">to teacher turnover </w:t>
      </w:r>
      <w:r>
        <w:rPr>
          <w:rFonts w:ascii="Times New Roman" w:hAnsi="Times New Roman" w:cs="Times New Roman"/>
          <w:sz w:val="24"/>
          <w:szCs w:val="24"/>
        </w:rPr>
        <w:t>(Ingersoll, 2001; Ingersoll &amp; May, 2013).</w:t>
      </w:r>
      <w:r w:rsidR="00F9276D" w:rsidRPr="00F9276D">
        <w:rPr>
          <w:rFonts w:ascii="Times New Roman" w:hAnsi="Times New Roman" w:cs="Times New Roman"/>
          <w:sz w:val="24"/>
          <w:szCs w:val="24"/>
        </w:rPr>
        <w:t xml:space="preserve"> </w:t>
      </w:r>
      <w:r w:rsidR="00727E31">
        <w:rPr>
          <w:rFonts w:ascii="Times New Roman" w:hAnsi="Times New Roman" w:cs="Times New Roman"/>
          <w:sz w:val="24"/>
          <w:szCs w:val="24"/>
        </w:rPr>
        <w:t>T</w:t>
      </w:r>
      <w:r w:rsidR="00F9276D">
        <w:rPr>
          <w:rFonts w:ascii="Times New Roman" w:hAnsi="Times New Roman" w:cs="Times New Roman"/>
          <w:sz w:val="24"/>
          <w:szCs w:val="24"/>
        </w:rPr>
        <w:t xml:space="preserve">he issue of teacher pay is constantly among the reasons for teacher departure, </w:t>
      </w:r>
      <w:r w:rsidR="00727E31">
        <w:rPr>
          <w:rFonts w:ascii="Times New Roman" w:hAnsi="Times New Roman" w:cs="Times New Roman"/>
          <w:sz w:val="24"/>
          <w:szCs w:val="24"/>
        </w:rPr>
        <w:t xml:space="preserve">however, </w:t>
      </w:r>
      <w:r w:rsidR="00F9276D">
        <w:rPr>
          <w:rFonts w:ascii="Times New Roman" w:hAnsi="Times New Roman" w:cs="Times New Roman"/>
          <w:sz w:val="24"/>
          <w:szCs w:val="24"/>
        </w:rPr>
        <w:t>the school environment has</w:t>
      </w:r>
      <w:r w:rsidR="00727E31">
        <w:rPr>
          <w:rFonts w:ascii="Times New Roman" w:hAnsi="Times New Roman" w:cs="Times New Roman"/>
          <w:sz w:val="24"/>
          <w:szCs w:val="24"/>
        </w:rPr>
        <w:t xml:space="preserve"> also</w:t>
      </w:r>
      <w:r w:rsidR="00F9276D">
        <w:rPr>
          <w:rFonts w:ascii="Times New Roman" w:hAnsi="Times New Roman" w:cs="Times New Roman"/>
          <w:sz w:val="24"/>
          <w:szCs w:val="24"/>
        </w:rPr>
        <w:t xml:space="preserve"> been found to be an important predictor </w:t>
      </w:r>
      <w:r w:rsidR="00727E31">
        <w:rPr>
          <w:rFonts w:ascii="Times New Roman" w:hAnsi="Times New Roman" w:cs="Times New Roman"/>
          <w:sz w:val="24"/>
          <w:szCs w:val="24"/>
        </w:rPr>
        <w:t xml:space="preserve">of </w:t>
      </w:r>
      <w:r w:rsidR="00F9276D">
        <w:rPr>
          <w:rFonts w:ascii="Times New Roman" w:hAnsi="Times New Roman" w:cs="Times New Roman"/>
          <w:sz w:val="24"/>
          <w:szCs w:val="24"/>
        </w:rPr>
        <w:t>teacher attrition (Borman and Dowling, 2008; Ladd, 2011).</w:t>
      </w:r>
      <w:r w:rsidR="00F9276D" w:rsidRPr="00456BC9">
        <w:rPr>
          <w:rFonts w:ascii="Times New Roman" w:hAnsi="Times New Roman" w:cs="Times New Roman"/>
          <w:sz w:val="24"/>
          <w:szCs w:val="24"/>
        </w:rPr>
        <w:t xml:space="preserve"> </w:t>
      </w:r>
      <w:r w:rsidR="00F9276D">
        <w:rPr>
          <w:rFonts w:ascii="Times New Roman" w:hAnsi="Times New Roman" w:cs="Times New Roman"/>
          <w:sz w:val="24"/>
          <w:szCs w:val="24"/>
        </w:rPr>
        <w:t>While e</w:t>
      </w:r>
      <w:r w:rsidR="00F9276D" w:rsidRPr="008A7190">
        <w:rPr>
          <w:rFonts w:ascii="Times New Roman" w:hAnsi="Times New Roman" w:cs="Times New Roman"/>
          <w:sz w:val="24"/>
          <w:szCs w:val="24"/>
        </w:rPr>
        <w:t xml:space="preserve">xternal factors such as salary and incentives </w:t>
      </w:r>
      <w:r w:rsidR="00F9276D">
        <w:rPr>
          <w:rFonts w:ascii="Times New Roman" w:hAnsi="Times New Roman" w:cs="Times New Roman"/>
          <w:sz w:val="24"/>
          <w:szCs w:val="24"/>
        </w:rPr>
        <w:t xml:space="preserve">can affect turnover, these policy tools are often out of the control of school and district leaders. However, school working conditions, which have been demonstrated to be an important predictor of teacher well-being and </w:t>
      </w:r>
      <w:r w:rsidR="00CF4882">
        <w:rPr>
          <w:rFonts w:ascii="Times New Roman" w:hAnsi="Times New Roman" w:cs="Times New Roman"/>
          <w:sz w:val="24"/>
          <w:szCs w:val="24"/>
        </w:rPr>
        <w:t xml:space="preserve">attrition, </w:t>
      </w:r>
      <w:r w:rsidR="00F9276D">
        <w:rPr>
          <w:rFonts w:ascii="Times New Roman" w:hAnsi="Times New Roman" w:cs="Times New Roman"/>
          <w:sz w:val="24"/>
          <w:szCs w:val="24"/>
        </w:rPr>
        <w:t xml:space="preserve">are more readily </w:t>
      </w:r>
      <w:r w:rsidR="00F9276D">
        <w:rPr>
          <w:rFonts w:ascii="Times New Roman" w:hAnsi="Times New Roman" w:cs="Times New Roman"/>
          <w:sz w:val="24"/>
          <w:szCs w:val="24"/>
        </w:rPr>
        <w:lastRenderedPageBreak/>
        <w:t>manipulated by school leaders</w:t>
      </w:r>
      <w:r w:rsidR="00CF4882">
        <w:rPr>
          <w:rFonts w:ascii="Times New Roman" w:hAnsi="Times New Roman" w:cs="Times New Roman"/>
          <w:sz w:val="24"/>
          <w:szCs w:val="24"/>
        </w:rPr>
        <w:t xml:space="preserve"> and therefore </w:t>
      </w:r>
      <w:r w:rsidR="00EF1299">
        <w:rPr>
          <w:rFonts w:ascii="Times New Roman" w:hAnsi="Times New Roman" w:cs="Times New Roman"/>
          <w:sz w:val="24"/>
          <w:szCs w:val="24"/>
        </w:rPr>
        <w:t xml:space="preserve">a </w:t>
      </w:r>
      <w:r w:rsidR="00CF4882">
        <w:rPr>
          <w:rFonts w:ascii="Times New Roman" w:hAnsi="Times New Roman" w:cs="Times New Roman"/>
          <w:sz w:val="24"/>
          <w:szCs w:val="24"/>
        </w:rPr>
        <w:t xml:space="preserve">source of potentially rich insights and/or solutions in terms of improving teacher well-being as well as the health and vitality </w:t>
      </w:r>
      <w:r w:rsidR="00EF1299">
        <w:rPr>
          <w:rFonts w:ascii="Times New Roman" w:hAnsi="Times New Roman" w:cs="Times New Roman"/>
          <w:sz w:val="24"/>
          <w:szCs w:val="24"/>
        </w:rPr>
        <w:t>(</w:t>
      </w:r>
      <w:r w:rsidR="001458A3">
        <w:rPr>
          <w:rFonts w:ascii="Times New Roman" w:hAnsi="Times New Roman" w:cs="Times New Roman"/>
          <w:sz w:val="24"/>
          <w:szCs w:val="24"/>
        </w:rPr>
        <w:t>Parker et al., 2012)</w:t>
      </w:r>
      <w:r w:rsidR="00CF4882">
        <w:rPr>
          <w:rFonts w:ascii="Times New Roman" w:hAnsi="Times New Roman" w:cs="Times New Roman"/>
          <w:sz w:val="24"/>
          <w:szCs w:val="24"/>
        </w:rPr>
        <w:t>.</w:t>
      </w:r>
    </w:p>
    <w:p w14:paraId="1561D049" w14:textId="2527C577" w:rsidR="00BD1B43" w:rsidRDefault="00EF1299" w:rsidP="00444F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contrast to relying on</w:t>
      </w:r>
      <w:r w:rsidR="00CF1DD4" w:rsidRPr="00AD1203">
        <w:rPr>
          <w:rFonts w:ascii="Times New Roman" w:hAnsi="Times New Roman" w:cs="Times New Roman"/>
          <w:sz w:val="24"/>
          <w:szCs w:val="24"/>
        </w:rPr>
        <w:t xml:space="preserve"> temporary </w:t>
      </w:r>
      <w:r>
        <w:rPr>
          <w:rFonts w:ascii="Times New Roman" w:hAnsi="Times New Roman" w:cs="Times New Roman"/>
          <w:sz w:val="24"/>
          <w:szCs w:val="24"/>
        </w:rPr>
        <w:t>solutions</w:t>
      </w:r>
      <w:r w:rsidRPr="00AD1203">
        <w:rPr>
          <w:rFonts w:ascii="Times New Roman" w:hAnsi="Times New Roman" w:cs="Times New Roman"/>
          <w:sz w:val="24"/>
          <w:szCs w:val="24"/>
        </w:rPr>
        <w:t xml:space="preserve"> </w:t>
      </w:r>
      <w:r w:rsidR="00CF1DD4" w:rsidRPr="00AD1203">
        <w:rPr>
          <w:rFonts w:ascii="Times New Roman" w:hAnsi="Times New Roman" w:cs="Times New Roman"/>
          <w:sz w:val="24"/>
          <w:szCs w:val="24"/>
        </w:rPr>
        <w:t>such as using unqualified teachers, the</w:t>
      </w:r>
      <w:r w:rsidR="00CF4882">
        <w:rPr>
          <w:rFonts w:ascii="Times New Roman" w:hAnsi="Times New Roman" w:cs="Times New Roman"/>
          <w:sz w:val="24"/>
          <w:szCs w:val="24"/>
        </w:rPr>
        <w:t xml:space="preserve"> argument which this study </w:t>
      </w:r>
      <w:r>
        <w:rPr>
          <w:rFonts w:ascii="Times New Roman" w:hAnsi="Times New Roman" w:cs="Times New Roman"/>
          <w:sz w:val="24"/>
          <w:szCs w:val="24"/>
        </w:rPr>
        <w:t xml:space="preserve">rests </w:t>
      </w:r>
      <w:r w:rsidR="00CF4882">
        <w:rPr>
          <w:rFonts w:ascii="Times New Roman" w:hAnsi="Times New Roman" w:cs="Times New Roman"/>
          <w:sz w:val="24"/>
          <w:szCs w:val="24"/>
        </w:rPr>
        <w:t xml:space="preserve">is that </w:t>
      </w:r>
      <w:r w:rsidR="00CF1DD4" w:rsidRPr="00AD1203">
        <w:rPr>
          <w:rFonts w:ascii="Times New Roman" w:hAnsi="Times New Roman" w:cs="Times New Roman"/>
          <w:sz w:val="24"/>
          <w:szCs w:val="24"/>
        </w:rPr>
        <w:t>support</w:t>
      </w:r>
      <w:r>
        <w:rPr>
          <w:rFonts w:ascii="Times New Roman" w:hAnsi="Times New Roman" w:cs="Times New Roman"/>
          <w:sz w:val="24"/>
          <w:szCs w:val="24"/>
        </w:rPr>
        <w:t xml:space="preserve"> for</w:t>
      </w:r>
      <w:r w:rsidR="00CF1DD4" w:rsidRPr="00AD1203">
        <w:rPr>
          <w:rFonts w:ascii="Times New Roman" w:hAnsi="Times New Roman" w:cs="Times New Roman"/>
          <w:sz w:val="24"/>
          <w:szCs w:val="24"/>
        </w:rPr>
        <w:t xml:space="preserve"> the long-term psychological and professional health of teachers</w:t>
      </w:r>
      <w:r>
        <w:rPr>
          <w:rFonts w:ascii="Times New Roman" w:hAnsi="Times New Roman" w:cs="Times New Roman"/>
          <w:sz w:val="24"/>
          <w:szCs w:val="24"/>
        </w:rPr>
        <w:t xml:space="preserve"> will help to retain them</w:t>
      </w:r>
      <w:r w:rsidR="00CF1DD4" w:rsidRPr="00AD1203">
        <w:rPr>
          <w:rFonts w:ascii="Times New Roman" w:hAnsi="Times New Roman" w:cs="Times New Roman"/>
          <w:sz w:val="24"/>
          <w:szCs w:val="24"/>
        </w:rPr>
        <w:t xml:space="preserve">. </w:t>
      </w:r>
      <w:r w:rsidR="00444F13" w:rsidRPr="002E0128">
        <w:rPr>
          <w:rFonts w:ascii="Times New Roman" w:hAnsi="Times New Roman" w:cs="Times New Roman"/>
          <w:sz w:val="24"/>
          <w:szCs w:val="24"/>
        </w:rPr>
        <w:t>Teaching is a difficult profession. Teachers are expected to</w:t>
      </w:r>
      <w:r w:rsidR="00444F13">
        <w:rPr>
          <w:rFonts w:ascii="Times New Roman" w:hAnsi="Times New Roman" w:cs="Times New Roman"/>
          <w:sz w:val="24"/>
          <w:szCs w:val="24"/>
        </w:rPr>
        <w:t xml:space="preserve"> be autonomous in their classroom and</w:t>
      </w:r>
      <w:r w:rsidR="00444F13" w:rsidRPr="002E0128">
        <w:rPr>
          <w:rFonts w:ascii="Times New Roman" w:hAnsi="Times New Roman" w:cs="Times New Roman"/>
          <w:sz w:val="24"/>
          <w:szCs w:val="24"/>
        </w:rPr>
        <w:t xml:space="preserve"> competent in </w:t>
      </w:r>
      <w:r w:rsidR="00444F13">
        <w:rPr>
          <w:rFonts w:ascii="Times New Roman" w:hAnsi="Times New Roman" w:cs="Times New Roman"/>
          <w:sz w:val="24"/>
          <w:szCs w:val="24"/>
        </w:rPr>
        <w:t>subject area content.</w:t>
      </w:r>
      <w:r w:rsidR="00A43A3C">
        <w:rPr>
          <w:rFonts w:ascii="Times New Roman" w:hAnsi="Times New Roman" w:cs="Times New Roman"/>
          <w:sz w:val="24"/>
          <w:szCs w:val="24"/>
        </w:rPr>
        <w:t xml:space="preserve"> </w:t>
      </w:r>
      <w:r w:rsidR="00444F13">
        <w:rPr>
          <w:rFonts w:ascii="Times New Roman" w:hAnsi="Times New Roman" w:cs="Times New Roman"/>
          <w:sz w:val="24"/>
          <w:szCs w:val="24"/>
        </w:rPr>
        <w:t xml:space="preserve">Additionally they are expected to </w:t>
      </w:r>
      <w:r w:rsidR="00444F13" w:rsidRPr="002E0128">
        <w:rPr>
          <w:rFonts w:ascii="Times New Roman" w:hAnsi="Times New Roman" w:cs="Times New Roman"/>
          <w:sz w:val="24"/>
          <w:szCs w:val="24"/>
        </w:rPr>
        <w:t xml:space="preserve">follow </w:t>
      </w:r>
      <w:r w:rsidRPr="002E0128">
        <w:rPr>
          <w:rFonts w:ascii="Times New Roman" w:hAnsi="Times New Roman" w:cs="Times New Roman"/>
          <w:sz w:val="24"/>
          <w:szCs w:val="24"/>
        </w:rPr>
        <w:t>administrator</w:t>
      </w:r>
      <w:r>
        <w:rPr>
          <w:rFonts w:ascii="Times New Roman" w:hAnsi="Times New Roman" w:cs="Times New Roman"/>
          <w:sz w:val="24"/>
          <w:szCs w:val="24"/>
        </w:rPr>
        <w:t xml:space="preserve"> </w:t>
      </w:r>
      <w:r w:rsidR="00444F13" w:rsidRPr="002E0128">
        <w:rPr>
          <w:rFonts w:ascii="Times New Roman" w:hAnsi="Times New Roman" w:cs="Times New Roman"/>
          <w:sz w:val="24"/>
          <w:szCs w:val="24"/>
        </w:rPr>
        <w:t xml:space="preserve">directives, and work well with students, parents, teachers, and administrators. A </w:t>
      </w:r>
      <w:r w:rsidR="00BE58C7">
        <w:rPr>
          <w:rFonts w:ascii="Times New Roman" w:hAnsi="Times New Roman" w:cs="Times New Roman"/>
          <w:sz w:val="24"/>
          <w:szCs w:val="24"/>
        </w:rPr>
        <w:t>school working</w:t>
      </w:r>
      <w:r w:rsidR="00444F13" w:rsidRPr="002E0128">
        <w:rPr>
          <w:rFonts w:ascii="Times New Roman" w:hAnsi="Times New Roman" w:cs="Times New Roman"/>
          <w:sz w:val="24"/>
          <w:szCs w:val="24"/>
        </w:rPr>
        <w:t xml:space="preserve"> environment that support</w:t>
      </w:r>
      <w:r w:rsidR="00444F13">
        <w:rPr>
          <w:rFonts w:ascii="Times New Roman" w:hAnsi="Times New Roman" w:cs="Times New Roman"/>
          <w:sz w:val="24"/>
          <w:szCs w:val="24"/>
        </w:rPr>
        <w:t>s teachers in meeting these</w:t>
      </w:r>
      <w:r w:rsidR="00CF4882">
        <w:rPr>
          <w:rFonts w:ascii="Times New Roman" w:hAnsi="Times New Roman" w:cs="Times New Roman"/>
          <w:sz w:val="24"/>
          <w:szCs w:val="24"/>
        </w:rPr>
        <w:t xml:space="preserve"> challenges and</w:t>
      </w:r>
      <w:r w:rsidR="00444F13">
        <w:rPr>
          <w:rFonts w:ascii="Times New Roman" w:hAnsi="Times New Roman" w:cs="Times New Roman"/>
          <w:sz w:val="24"/>
          <w:szCs w:val="24"/>
        </w:rPr>
        <w:t xml:space="preserve"> expectations</w:t>
      </w:r>
      <w:r w:rsidR="00444F13" w:rsidRPr="002E0128">
        <w:rPr>
          <w:rFonts w:ascii="Times New Roman" w:hAnsi="Times New Roman" w:cs="Times New Roman"/>
          <w:sz w:val="24"/>
          <w:szCs w:val="24"/>
        </w:rPr>
        <w:t xml:space="preserve"> can have far-reaching </w:t>
      </w:r>
      <w:r>
        <w:rPr>
          <w:rFonts w:ascii="Times New Roman" w:hAnsi="Times New Roman" w:cs="Times New Roman"/>
          <w:sz w:val="24"/>
          <w:szCs w:val="24"/>
        </w:rPr>
        <w:t xml:space="preserve">positive </w:t>
      </w:r>
      <w:r w:rsidR="00444F13" w:rsidRPr="002E0128">
        <w:rPr>
          <w:rFonts w:ascii="Times New Roman" w:hAnsi="Times New Roman" w:cs="Times New Roman"/>
          <w:sz w:val="24"/>
          <w:szCs w:val="24"/>
        </w:rPr>
        <w:t>effects on teacher efficacy and satisfaction. Conversely,</w:t>
      </w:r>
      <w:r w:rsidR="00444F13">
        <w:rPr>
          <w:rFonts w:ascii="Times New Roman" w:hAnsi="Times New Roman" w:cs="Times New Roman"/>
          <w:sz w:val="24"/>
          <w:szCs w:val="24"/>
        </w:rPr>
        <w:t xml:space="preserve"> non-supportive</w:t>
      </w:r>
      <w:r w:rsidR="00444F13" w:rsidRPr="002E0128">
        <w:rPr>
          <w:rFonts w:ascii="Times New Roman" w:hAnsi="Times New Roman" w:cs="Times New Roman"/>
          <w:sz w:val="24"/>
          <w:szCs w:val="24"/>
        </w:rPr>
        <w:t xml:space="preserve"> school environments can lead to </w:t>
      </w:r>
      <w:r w:rsidR="00444F13">
        <w:rPr>
          <w:rFonts w:ascii="Times New Roman" w:hAnsi="Times New Roman" w:cs="Times New Roman"/>
          <w:sz w:val="24"/>
          <w:szCs w:val="24"/>
        </w:rPr>
        <w:t>teacher dissatisfaction</w:t>
      </w:r>
      <w:r w:rsidR="00444F13" w:rsidRPr="002E0128">
        <w:rPr>
          <w:rFonts w:ascii="Times New Roman" w:hAnsi="Times New Roman" w:cs="Times New Roman"/>
          <w:sz w:val="24"/>
          <w:szCs w:val="24"/>
        </w:rPr>
        <w:t xml:space="preserve"> (Bakker et al., 2008).</w:t>
      </w:r>
      <w:r w:rsidR="00444F13" w:rsidRPr="00FD25DF">
        <w:rPr>
          <w:rFonts w:ascii="Times New Roman" w:hAnsi="Times New Roman" w:cs="Times New Roman"/>
          <w:sz w:val="24"/>
          <w:szCs w:val="24"/>
        </w:rPr>
        <w:t xml:space="preserve"> </w:t>
      </w:r>
    </w:p>
    <w:p w14:paraId="3056BE51" w14:textId="3ECE9D7D" w:rsidR="00444F13" w:rsidRDefault="00444F13" w:rsidP="00444F1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Certainly, the role of supportive leadership within the educational profession can </w:t>
      </w:r>
      <w:r w:rsidR="00CF4882">
        <w:rPr>
          <w:rFonts w:ascii="Times New Roman" w:hAnsi="Times New Roman" w:cs="Times New Roman"/>
          <w:sz w:val="24"/>
          <w:szCs w:val="24"/>
        </w:rPr>
        <w:t xml:space="preserve">significantly shape </w:t>
      </w:r>
      <w:r>
        <w:rPr>
          <w:rFonts w:ascii="Times New Roman" w:hAnsi="Times New Roman" w:cs="Times New Roman"/>
          <w:sz w:val="24"/>
          <w:szCs w:val="24"/>
        </w:rPr>
        <w:t xml:space="preserve">teachers’ perceptions of </w:t>
      </w:r>
      <w:r w:rsidR="00CF4882">
        <w:rPr>
          <w:rFonts w:ascii="Times New Roman" w:hAnsi="Times New Roman" w:cs="Times New Roman"/>
          <w:sz w:val="24"/>
          <w:szCs w:val="24"/>
        </w:rPr>
        <w:t>the quality of school</w:t>
      </w:r>
      <w:r>
        <w:rPr>
          <w:rFonts w:ascii="Times New Roman" w:hAnsi="Times New Roman" w:cs="Times New Roman"/>
          <w:sz w:val="24"/>
          <w:szCs w:val="24"/>
        </w:rPr>
        <w:t xml:space="preserve"> working conditions (</w:t>
      </w:r>
      <w:r w:rsidR="00EB5FA5" w:rsidRPr="00554E6E">
        <w:rPr>
          <w:rFonts w:ascii="Times New Roman" w:eastAsia="Times New Roman" w:hAnsi="Times New Roman" w:cs="Times New Roman"/>
          <w:sz w:val="24"/>
          <w:szCs w:val="24"/>
        </w:rPr>
        <w:t>Gagné</w:t>
      </w:r>
      <w:r w:rsidR="00EB5FA5" w:rsidDel="00EB5FA5">
        <w:rPr>
          <w:rFonts w:ascii="Times New Roman" w:hAnsi="Times New Roman" w:cs="Times New Roman"/>
          <w:sz w:val="24"/>
          <w:szCs w:val="24"/>
        </w:rPr>
        <w:t xml:space="preserve"> </w:t>
      </w:r>
      <w:r>
        <w:rPr>
          <w:rFonts w:ascii="Times New Roman" w:hAnsi="Times New Roman" w:cs="Times New Roman"/>
          <w:sz w:val="24"/>
          <w:szCs w:val="24"/>
        </w:rPr>
        <w:t xml:space="preserve">&amp; Deci, 2005; Simon &amp; Johnson, 2015). According to Ladd (2011), there is a significant relationship between </w:t>
      </w:r>
      <w:r w:rsidR="00CF4882">
        <w:rPr>
          <w:rFonts w:ascii="Times New Roman" w:hAnsi="Times New Roman" w:cs="Times New Roman"/>
          <w:sz w:val="24"/>
          <w:szCs w:val="24"/>
        </w:rPr>
        <w:t>the role of administrative support</w:t>
      </w:r>
      <w:r w:rsidR="00641217">
        <w:rPr>
          <w:rFonts w:ascii="Times New Roman" w:hAnsi="Times New Roman" w:cs="Times New Roman"/>
          <w:sz w:val="24"/>
          <w:szCs w:val="24"/>
        </w:rPr>
        <w:t>,</w:t>
      </w:r>
      <w:r>
        <w:rPr>
          <w:rFonts w:ascii="Times New Roman" w:hAnsi="Times New Roman" w:cs="Times New Roman"/>
          <w:sz w:val="24"/>
          <w:szCs w:val="24"/>
        </w:rPr>
        <w:t xml:space="preserve"> teacher</w:t>
      </w:r>
      <w:r w:rsidR="00CF4882">
        <w:rPr>
          <w:rFonts w:ascii="Times New Roman" w:hAnsi="Times New Roman" w:cs="Times New Roman"/>
          <w:sz w:val="24"/>
          <w:szCs w:val="24"/>
        </w:rPr>
        <w:t xml:space="preserve"> intent-to-leave</w:t>
      </w:r>
      <w:r w:rsidR="00641217">
        <w:rPr>
          <w:rFonts w:ascii="Times New Roman" w:hAnsi="Times New Roman" w:cs="Times New Roman"/>
          <w:sz w:val="24"/>
          <w:szCs w:val="24"/>
        </w:rPr>
        <w:t>,</w:t>
      </w:r>
      <w:r w:rsidR="00CF4882">
        <w:rPr>
          <w:rFonts w:ascii="Times New Roman" w:hAnsi="Times New Roman" w:cs="Times New Roman"/>
          <w:sz w:val="24"/>
          <w:szCs w:val="24"/>
        </w:rPr>
        <w:t xml:space="preserve"> and actual attrition</w:t>
      </w:r>
      <w:r>
        <w:rPr>
          <w:rFonts w:ascii="Times New Roman" w:hAnsi="Times New Roman" w:cs="Times New Roman"/>
          <w:sz w:val="24"/>
          <w:szCs w:val="24"/>
        </w:rPr>
        <w:t xml:space="preserve">. </w:t>
      </w:r>
      <w:r w:rsidR="00EF1299">
        <w:rPr>
          <w:rFonts w:ascii="Times New Roman" w:hAnsi="Times New Roman" w:cs="Times New Roman"/>
          <w:sz w:val="24"/>
          <w:szCs w:val="24"/>
        </w:rPr>
        <w:t>W</w:t>
      </w:r>
      <w:r w:rsidR="00CF4882">
        <w:rPr>
          <w:rFonts w:ascii="Times New Roman" w:hAnsi="Times New Roman" w:cs="Times New Roman"/>
          <w:sz w:val="24"/>
          <w:szCs w:val="24"/>
        </w:rPr>
        <w:t>e know that s</w:t>
      </w:r>
      <w:r>
        <w:rPr>
          <w:rFonts w:ascii="Times New Roman" w:hAnsi="Times New Roman" w:cs="Times New Roman"/>
          <w:sz w:val="24"/>
          <w:szCs w:val="24"/>
        </w:rPr>
        <w:t xml:space="preserve">chool leadership has a significant </w:t>
      </w:r>
      <w:r w:rsidR="00CF4882">
        <w:rPr>
          <w:rFonts w:ascii="Times New Roman" w:hAnsi="Times New Roman" w:cs="Times New Roman"/>
          <w:sz w:val="24"/>
          <w:szCs w:val="24"/>
        </w:rPr>
        <w:t xml:space="preserve">relationship with </w:t>
      </w:r>
      <w:r>
        <w:rPr>
          <w:rFonts w:ascii="Times New Roman" w:hAnsi="Times New Roman" w:cs="Times New Roman"/>
          <w:sz w:val="24"/>
          <w:szCs w:val="24"/>
        </w:rPr>
        <w:t xml:space="preserve">teacher trust, job satisfaction, and job performance (Fuller et al., 1996; Podolsky et al., 2016). </w:t>
      </w:r>
      <w:r w:rsidR="00331A58">
        <w:rPr>
          <w:rFonts w:ascii="Times New Roman" w:hAnsi="Times New Roman" w:cs="Times New Roman"/>
          <w:sz w:val="24"/>
          <w:szCs w:val="24"/>
        </w:rPr>
        <w:t xml:space="preserve">The particular importance of </w:t>
      </w:r>
      <w:r w:rsidR="00331A58" w:rsidRPr="00BE58C7">
        <w:rPr>
          <w:rFonts w:ascii="Times New Roman" w:hAnsi="Times New Roman" w:cs="Times New Roman"/>
          <w:sz w:val="24"/>
          <w:szCs w:val="24"/>
        </w:rPr>
        <w:t xml:space="preserve">autonomy support as an antecedent condition to </w:t>
      </w:r>
      <w:r w:rsidR="00331A58">
        <w:rPr>
          <w:rFonts w:ascii="Times New Roman" w:hAnsi="Times New Roman" w:cs="Times New Roman"/>
          <w:sz w:val="24"/>
          <w:szCs w:val="24"/>
        </w:rPr>
        <w:t>other supportive conditions for teachers is</w:t>
      </w:r>
      <w:r w:rsidR="00EF1299">
        <w:rPr>
          <w:rFonts w:ascii="Times New Roman" w:hAnsi="Times New Roman" w:cs="Times New Roman"/>
          <w:sz w:val="24"/>
          <w:szCs w:val="24"/>
        </w:rPr>
        <w:t xml:space="preserve"> also</w:t>
      </w:r>
      <w:r w:rsidR="00331A58">
        <w:rPr>
          <w:rFonts w:ascii="Times New Roman" w:hAnsi="Times New Roman" w:cs="Times New Roman"/>
          <w:sz w:val="24"/>
          <w:szCs w:val="24"/>
        </w:rPr>
        <w:t xml:space="preserve"> well-documented; e</w:t>
      </w:r>
      <w:r>
        <w:rPr>
          <w:rFonts w:ascii="Times New Roman" w:hAnsi="Times New Roman" w:cs="Times New Roman"/>
          <w:sz w:val="24"/>
          <w:szCs w:val="24"/>
        </w:rPr>
        <w:t>mpirical evidence suggests that leadership promot</w:t>
      </w:r>
      <w:r w:rsidR="00EF1299">
        <w:rPr>
          <w:rFonts w:ascii="Times New Roman" w:hAnsi="Times New Roman" w:cs="Times New Roman"/>
          <w:sz w:val="24"/>
          <w:szCs w:val="24"/>
        </w:rPr>
        <w:t>ing</w:t>
      </w:r>
      <w:r>
        <w:rPr>
          <w:rFonts w:ascii="Times New Roman" w:hAnsi="Times New Roman" w:cs="Times New Roman"/>
          <w:sz w:val="24"/>
          <w:szCs w:val="24"/>
        </w:rPr>
        <w:t xml:space="preserve"> </w:t>
      </w:r>
      <w:r w:rsidR="00331A58">
        <w:rPr>
          <w:rFonts w:ascii="Times New Roman" w:hAnsi="Times New Roman" w:cs="Times New Roman"/>
          <w:sz w:val="24"/>
          <w:szCs w:val="24"/>
        </w:rPr>
        <w:t>and enabl</w:t>
      </w:r>
      <w:r w:rsidR="00EF1299">
        <w:rPr>
          <w:rFonts w:ascii="Times New Roman" w:hAnsi="Times New Roman" w:cs="Times New Roman"/>
          <w:sz w:val="24"/>
          <w:szCs w:val="24"/>
        </w:rPr>
        <w:t>ing</w:t>
      </w:r>
      <w:r w:rsidR="00331A58">
        <w:rPr>
          <w:rFonts w:ascii="Times New Roman" w:hAnsi="Times New Roman" w:cs="Times New Roman"/>
          <w:sz w:val="24"/>
          <w:szCs w:val="24"/>
        </w:rPr>
        <w:t xml:space="preserve"> the exercise of </w:t>
      </w:r>
      <w:r>
        <w:rPr>
          <w:rFonts w:ascii="Times New Roman" w:hAnsi="Times New Roman" w:cs="Times New Roman"/>
          <w:sz w:val="24"/>
          <w:szCs w:val="24"/>
        </w:rPr>
        <w:t xml:space="preserve">autonomy in the workplace can lead to </w:t>
      </w:r>
      <w:r w:rsidR="00331A58">
        <w:rPr>
          <w:rFonts w:ascii="Times New Roman" w:hAnsi="Times New Roman" w:cs="Times New Roman"/>
          <w:sz w:val="24"/>
          <w:szCs w:val="24"/>
        </w:rPr>
        <w:t xml:space="preserve">enhanced </w:t>
      </w:r>
      <w:r>
        <w:rPr>
          <w:rFonts w:ascii="Times New Roman" w:hAnsi="Times New Roman" w:cs="Times New Roman"/>
          <w:sz w:val="24"/>
          <w:szCs w:val="24"/>
        </w:rPr>
        <w:t>intrinsic motivation and self-actualization (Roth et al., 2007).</w:t>
      </w:r>
      <w:r w:rsidR="00BE58C7" w:rsidRPr="00BE58C7">
        <w:rPr>
          <w:rFonts w:ascii="Times New Roman" w:hAnsi="Times New Roman" w:cs="Times New Roman"/>
          <w:sz w:val="24"/>
          <w:szCs w:val="24"/>
        </w:rPr>
        <w:t xml:space="preserve"> </w:t>
      </w:r>
      <w:r>
        <w:rPr>
          <w:rFonts w:ascii="Times New Roman" w:hAnsi="Times New Roman" w:cs="Times New Roman"/>
          <w:sz w:val="24"/>
          <w:szCs w:val="24"/>
        </w:rPr>
        <w:t xml:space="preserve">Conversely, </w:t>
      </w:r>
      <w:r w:rsidR="00EF1299">
        <w:rPr>
          <w:rFonts w:ascii="Times New Roman" w:hAnsi="Times New Roman" w:cs="Times New Roman"/>
          <w:sz w:val="24"/>
          <w:szCs w:val="24"/>
        </w:rPr>
        <w:t xml:space="preserve">there is </w:t>
      </w:r>
      <w:r>
        <w:rPr>
          <w:rFonts w:ascii="Times New Roman" w:hAnsi="Times New Roman" w:cs="Times New Roman"/>
          <w:sz w:val="24"/>
          <w:szCs w:val="24"/>
        </w:rPr>
        <w:t xml:space="preserve">evidence suggests that transactional leadership, characterized by </w:t>
      </w:r>
      <w:r w:rsidR="00331A58">
        <w:rPr>
          <w:rFonts w:ascii="Times New Roman" w:hAnsi="Times New Roman" w:cs="Times New Roman"/>
          <w:sz w:val="24"/>
          <w:szCs w:val="24"/>
        </w:rPr>
        <w:t xml:space="preserve">the primary use of external motivators and </w:t>
      </w:r>
      <w:r>
        <w:rPr>
          <w:rFonts w:ascii="Times New Roman" w:hAnsi="Times New Roman" w:cs="Times New Roman"/>
          <w:sz w:val="24"/>
          <w:szCs w:val="24"/>
        </w:rPr>
        <w:t>controlling practices, can lead to higher turnover (</w:t>
      </w:r>
      <w:r w:rsidR="00B90877" w:rsidRPr="000F3ACA">
        <w:rPr>
          <w:rFonts w:ascii="Times New Roman" w:eastAsia="Times New Roman" w:hAnsi="Times New Roman" w:cs="Times New Roman"/>
          <w:sz w:val="24"/>
          <w:szCs w:val="24"/>
        </w:rPr>
        <w:t>Gagné</w:t>
      </w:r>
      <w:r w:rsidR="00B90877" w:rsidDel="00B90877">
        <w:rPr>
          <w:rFonts w:ascii="Times New Roman" w:hAnsi="Times New Roman" w:cs="Times New Roman"/>
          <w:sz w:val="24"/>
          <w:szCs w:val="24"/>
        </w:rPr>
        <w:t xml:space="preserve"> </w:t>
      </w:r>
      <w:r>
        <w:rPr>
          <w:rFonts w:ascii="Times New Roman" w:hAnsi="Times New Roman" w:cs="Times New Roman"/>
          <w:sz w:val="24"/>
          <w:szCs w:val="24"/>
        </w:rPr>
        <w:t xml:space="preserve">&amp; Deci, 2005).  </w:t>
      </w:r>
    </w:p>
    <w:p w14:paraId="4EDAA987" w14:textId="25F1FC95" w:rsidR="00331A58" w:rsidRDefault="00D77C3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It is important </w:t>
      </w:r>
      <w:r w:rsidR="00331A58">
        <w:rPr>
          <w:rFonts w:ascii="Times New Roman" w:hAnsi="Times New Roman" w:cs="Times New Roman"/>
          <w:sz w:val="24"/>
          <w:szCs w:val="24"/>
        </w:rPr>
        <w:t xml:space="preserve">also </w:t>
      </w:r>
      <w:r w:rsidR="00EF1299">
        <w:rPr>
          <w:rFonts w:ascii="Times New Roman" w:hAnsi="Times New Roman" w:cs="Times New Roman"/>
          <w:sz w:val="24"/>
          <w:szCs w:val="24"/>
        </w:rPr>
        <w:t xml:space="preserve">to </w:t>
      </w:r>
      <w:r>
        <w:rPr>
          <w:rFonts w:ascii="Times New Roman" w:hAnsi="Times New Roman" w:cs="Times New Roman"/>
          <w:sz w:val="24"/>
          <w:szCs w:val="24"/>
        </w:rPr>
        <w:t>recognize that this issue extends beyond simply keeping teachers in the profession. Arguably more important than retention itself is how teachers feel about their work and whether they want to continue doing it. While teacher</w:t>
      </w:r>
      <w:r w:rsidR="00EF1299">
        <w:rPr>
          <w:rFonts w:ascii="Times New Roman" w:hAnsi="Times New Roman" w:cs="Times New Roman"/>
          <w:sz w:val="24"/>
          <w:szCs w:val="24"/>
        </w:rPr>
        <w:t xml:space="preserve"> attrition</w:t>
      </w:r>
      <w:r>
        <w:rPr>
          <w:rFonts w:ascii="Times New Roman" w:hAnsi="Times New Roman" w:cs="Times New Roman"/>
          <w:sz w:val="24"/>
          <w:szCs w:val="24"/>
        </w:rPr>
        <w:t xml:space="preserve"> is a real consequence of</w:t>
      </w:r>
      <w:r w:rsidR="003874CB">
        <w:rPr>
          <w:rFonts w:ascii="Times New Roman" w:hAnsi="Times New Roman" w:cs="Times New Roman"/>
          <w:sz w:val="24"/>
          <w:szCs w:val="24"/>
        </w:rPr>
        <w:t>, for example</w:t>
      </w:r>
      <w:r>
        <w:rPr>
          <w:rFonts w:ascii="Times New Roman" w:hAnsi="Times New Roman" w:cs="Times New Roman"/>
          <w:sz w:val="24"/>
          <w:szCs w:val="24"/>
        </w:rPr>
        <w:t xml:space="preserve">, poor working conditions, intent to leave is a more proximal indicator of teacher withdrawal and </w:t>
      </w:r>
      <w:r w:rsidR="003874CB">
        <w:rPr>
          <w:rFonts w:ascii="Times New Roman" w:hAnsi="Times New Roman" w:cs="Times New Roman"/>
          <w:sz w:val="24"/>
          <w:szCs w:val="24"/>
        </w:rPr>
        <w:t xml:space="preserve">dissatisfaction, which </w:t>
      </w:r>
      <w:r>
        <w:rPr>
          <w:rFonts w:ascii="Times New Roman" w:hAnsi="Times New Roman" w:cs="Times New Roman"/>
          <w:sz w:val="24"/>
          <w:szCs w:val="24"/>
        </w:rPr>
        <w:t>can have adverse effects on the school irrespective of the teacher leaving. Teachers full</w:t>
      </w:r>
      <w:r w:rsidR="00067E33">
        <w:rPr>
          <w:rFonts w:ascii="Times New Roman" w:hAnsi="Times New Roman" w:cs="Times New Roman"/>
          <w:sz w:val="24"/>
          <w:szCs w:val="24"/>
        </w:rPr>
        <w:t>y</w:t>
      </w:r>
      <w:r>
        <w:rPr>
          <w:rFonts w:ascii="Times New Roman" w:hAnsi="Times New Roman" w:cs="Times New Roman"/>
          <w:sz w:val="24"/>
          <w:szCs w:val="24"/>
        </w:rPr>
        <w:t xml:space="preserve"> engaged in their work in schools may contribute to the learning environment differently than those considering lea</w:t>
      </w:r>
      <w:r w:rsidR="00E90722">
        <w:rPr>
          <w:rFonts w:ascii="Times New Roman" w:hAnsi="Times New Roman" w:cs="Times New Roman"/>
          <w:sz w:val="24"/>
          <w:szCs w:val="24"/>
        </w:rPr>
        <w:t xml:space="preserve">ving the school or profession. </w:t>
      </w:r>
      <w:r>
        <w:rPr>
          <w:rFonts w:ascii="Times New Roman" w:hAnsi="Times New Roman" w:cs="Times New Roman"/>
          <w:sz w:val="24"/>
          <w:szCs w:val="24"/>
        </w:rPr>
        <w:t xml:space="preserve">Decreased motivation, work effort, and commitment are all </w:t>
      </w:r>
      <w:r w:rsidR="00EF1299">
        <w:rPr>
          <w:rFonts w:ascii="Times New Roman" w:hAnsi="Times New Roman" w:cs="Times New Roman"/>
          <w:sz w:val="24"/>
          <w:szCs w:val="24"/>
        </w:rPr>
        <w:t>associated with</w:t>
      </w:r>
      <w:r>
        <w:rPr>
          <w:rFonts w:ascii="Times New Roman" w:hAnsi="Times New Roman" w:cs="Times New Roman"/>
          <w:sz w:val="24"/>
          <w:szCs w:val="24"/>
        </w:rPr>
        <w:t xml:space="preserve"> teacher intent to leave (Conley &amp; You, 2009). This </w:t>
      </w:r>
      <w:r w:rsidR="00BE58C7">
        <w:rPr>
          <w:rFonts w:ascii="Times New Roman" w:hAnsi="Times New Roman" w:cs="Times New Roman"/>
          <w:sz w:val="24"/>
          <w:szCs w:val="24"/>
        </w:rPr>
        <w:t xml:space="preserve">indicator of teacher withdrawal </w:t>
      </w:r>
      <w:r>
        <w:rPr>
          <w:rFonts w:ascii="Times New Roman" w:hAnsi="Times New Roman" w:cs="Times New Roman"/>
          <w:sz w:val="24"/>
          <w:szCs w:val="24"/>
        </w:rPr>
        <w:t xml:space="preserve">can adversely affect student achievement and lead to increased costs </w:t>
      </w:r>
      <w:r w:rsidR="00BE58C7">
        <w:rPr>
          <w:rFonts w:ascii="Times New Roman" w:hAnsi="Times New Roman" w:cs="Times New Roman"/>
          <w:sz w:val="24"/>
          <w:szCs w:val="24"/>
        </w:rPr>
        <w:t xml:space="preserve">as a result of teacher absences (Leithwood et al., 1999), as well as </w:t>
      </w:r>
      <w:r w:rsidR="00331A58">
        <w:rPr>
          <w:rFonts w:ascii="Times New Roman" w:hAnsi="Times New Roman" w:cs="Times New Roman"/>
          <w:sz w:val="24"/>
          <w:szCs w:val="24"/>
        </w:rPr>
        <w:t>result in</w:t>
      </w:r>
      <w:r w:rsidR="00BE58C7">
        <w:rPr>
          <w:rFonts w:ascii="Times New Roman" w:hAnsi="Times New Roman" w:cs="Times New Roman"/>
          <w:sz w:val="24"/>
          <w:szCs w:val="24"/>
        </w:rPr>
        <w:t xml:space="preserve"> decreased work effort and/o</w:t>
      </w:r>
      <w:r w:rsidR="00331A58">
        <w:rPr>
          <w:rFonts w:ascii="Times New Roman" w:hAnsi="Times New Roman" w:cs="Times New Roman"/>
          <w:sz w:val="24"/>
          <w:szCs w:val="24"/>
        </w:rPr>
        <w:t>r strained interactions with co</w:t>
      </w:r>
      <w:r w:rsidR="00BE58C7">
        <w:rPr>
          <w:rFonts w:ascii="Times New Roman" w:hAnsi="Times New Roman" w:cs="Times New Roman"/>
          <w:sz w:val="24"/>
          <w:szCs w:val="24"/>
        </w:rPr>
        <w:t xml:space="preserve">workers. </w:t>
      </w:r>
      <w:r>
        <w:rPr>
          <w:rFonts w:ascii="Times New Roman" w:hAnsi="Times New Roman" w:cs="Times New Roman"/>
          <w:sz w:val="24"/>
          <w:szCs w:val="24"/>
        </w:rPr>
        <w:t>Teacher intent to lea</w:t>
      </w:r>
      <w:r w:rsidR="00BE58C7">
        <w:rPr>
          <w:rFonts w:ascii="Times New Roman" w:hAnsi="Times New Roman" w:cs="Times New Roman"/>
          <w:sz w:val="24"/>
          <w:szCs w:val="24"/>
        </w:rPr>
        <w:t xml:space="preserve">ve precedes actual turnover, and so </w:t>
      </w:r>
      <w:r>
        <w:rPr>
          <w:rFonts w:ascii="Times New Roman" w:hAnsi="Times New Roman" w:cs="Times New Roman"/>
          <w:sz w:val="24"/>
          <w:szCs w:val="24"/>
        </w:rPr>
        <w:t xml:space="preserve">focusing on this psychological state could lead to a better understanding of </w:t>
      </w:r>
      <w:r w:rsidR="003874CB">
        <w:rPr>
          <w:rFonts w:ascii="Times New Roman" w:hAnsi="Times New Roman" w:cs="Times New Roman"/>
          <w:sz w:val="24"/>
          <w:szCs w:val="24"/>
        </w:rPr>
        <w:t xml:space="preserve">teacher withdrawal and, as a result, </w:t>
      </w:r>
      <w:r>
        <w:rPr>
          <w:rFonts w:ascii="Times New Roman" w:hAnsi="Times New Roman" w:cs="Times New Roman"/>
          <w:sz w:val="24"/>
          <w:szCs w:val="24"/>
        </w:rPr>
        <w:t xml:space="preserve">solutions </w:t>
      </w:r>
      <w:r w:rsidR="00BE58C7">
        <w:rPr>
          <w:rFonts w:ascii="Times New Roman" w:hAnsi="Times New Roman" w:cs="Times New Roman"/>
          <w:sz w:val="24"/>
          <w:szCs w:val="24"/>
        </w:rPr>
        <w:t xml:space="preserve">to </w:t>
      </w:r>
      <w:r>
        <w:rPr>
          <w:rFonts w:ascii="Times New Roman" w:hAnsi="Times New Roman" w:cs="Times New Roman"/>
          <w:sz w:val="24"/>
          <w:szCs w:val="24"/>
        </w:rPr>
        <w:t>preempt teacher turnover</w:t>
      </w:r>
      <w:r w:rsidR="00331A58">
        <w:rPr>
          <w:rFonts w:ascii="Times New Roman" w:hAnsi="Times New Roman" w:cs="Times New Roman"/>
          <w:sz w:val="24"/>
          <w:szCs w:val="24"/>
        </w:rPr>
        <w:t xml:space="preserve"> </w:t>
      </w:r>
      <w:r>
        <w:rPr>
          <w:rFonts w:ascii="Times New Roman" w:hAnsi="Times New Roman" w:cs="Times New Roman"/>
          <w:sz w:val="24"/>
          <w:szCs w:val="24"/>
        </w:rPr>
        <w:t>(Conley &amp; You, 2018)</w:t>
      </w:r>
      <w:r w:rsidR="00067E33">
        <w:rPr>
          <w:rFonts w:ascii="Times New Roman" w:hAnsi="Times New Roman" w:cs="Times New Roman"/>
          <w:sz w:val="24"/>
          <w:szCs w:val="24"/>
        </w:rPr>
        <w:t>.</w:t>
      </w:r>
      <w:r w:rsidR="00A43A3C">
        <w:rPr>
          <w:rFonts w:ascii="Times New Roman" w:hAnsi="Times New Roman" w:cs="Times New Roman"/>
          <w:sz w:val="24"/>
          <w:szCs w:val="24"/>
        </w:rPr>
        <w:t xml:space="preserve"> </w:t>
      </w:r>
    </w:p>
    <w:p w14:paraId="7E8C9B33" w14:textId="77777777" w:rsidR="00CF1DD4" w:rsidRPr="009812DB" w:rsidRDefault="00CF1DD4" w:rsidP="00CF1DD4">
      <w:pPr>
        <w:spacing w:after="0" w:line="480" w:lineRule="auto"/>
        <w:rPr>
          <w:rFonts w:ascii="Times New Roman" w:hAnsi="Times New Roman" w:cs="Times New Roman"/>
          <w:b/>
          <w:sz w:val="24"/>
          <w:szCs w:val="24"/>
        </w:rPr>
      </w:pPr>
      <w:r>
        <w:rPr>
          <w:rFonts w:ascii="Times New Roman" w:hAnsi="Times New Roman" w:cs="Times New Roman"/>
          <w:b/>
          <w:sz w:val="24"/>
          <w:szCs w:val="24"/>
        </w:rPr>
        <w:t>Purpose of the Study</w:t>
      </w:r>
    </w:p>
    <w:p w14:paraId="732AF2C1" w14:textId="4F73A0A4" w:rsidR="00CF1DD4" w:rsidRPr="00FC6BDA" w:rsidRDefault="003874CB" w:rsidP="00CF1D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is to gather preliminary </w:t>
      </w:r>
      <w:r w:rsidR="00331A58">
        <w:rPr>
          <w:rFonts w:ascii="Times New Roman" w:hAnsi="Times New Roman" w:cs="Times New Roman"/>
          <w:sz w:val="24"/>
          <w:szCs w:val="24"/>
        </w:rPr>
        <w:t xml:space="preserve">empirical evidence of the </w:t>
      </w:r>
      <w:r>
        <w:rPr>
          <w:rFonts w:ascii="Times New Roman" w:hAnsi="Times New Roman" w:cs="Times New Roman"/>
          <w:sz w:val="24"/>
          <w:szCs w:val="24"/>
        </w:rPr>
        <w:t>relationship</w:t>
      </w:r>
      <w:r w:rsidR="00331A58">
        <w:rPr>
          <w:rFonts w:ascii="Times New Roman" w:hAnsi="Times New Roman" w:cs="Times New Roman"/>
          <w:sz w:val="24"/>
          <w:szCs w:val="24"/>
        </w:rPr>
        <w:t>s</w:t>
      </w:r>
      <w:r>
        <w:rPr>
          <w:rFonts w:ascii="Times New Roman" w:hAnsi="Times New Roman" w:cs="Times New Roman"/>
          <w:sz w:val="24"/>
          <w:szCs w:val="24"/>
        </w:rPr>
        <w:t xml:space="preserve"> between various </w:t>
      </w:r>
      <w:r w:rsidR="003B2232">
        <w:rPr>
          <w:rFonts w:ascii="Times New Roman" w:hAnsi="Times New Roman" w:cs="Times New Roman"/>
          <w:sz w:val="24"/>
          <w:szCs w:val="24"/>
        </w:rPr>
        <w:t xml:space="preserve">leader </w:t>
      </w:r>
      <w:r>
        <w:rPr>
          <w:rFonts w:ascii="Times New Roman" w:hAnsi="Times New Roman" w:cs="Times New Roman"/>
          <w:sz w:val="24"/>
          <w:szCs w:val="24"/>
        </w:rPr>
        <w:t xml:space="preserve">supports for teacher </w:t>
      </w:r>
      <w:r w:rsidR="00CF1DD4">
        <w:rPr>
          <w:rFonts w:ascii="Times New Roman" w:hAnsi="Times New Roman" w:cs="Times New Roman"/>
          <w:sz w:val="24"/>
          <w:szCs w:val="24"/>
        </w:rPr>
        <w:t>psychological needs</w:t>
      </w:r>
      <w:r w:rsidR="00331A58">
        <w:rPr>
          <w:rFonts w:ascii="Times New Roman" w:hAnsi="Times New Roman" w:cs="Times New Roman"/>
          <w:sz w:val="24"/>
          <w:szCs w:val="24"/>
        </w:rPr>
        <w:t>—</w:t>
      </w:r>
      <w:r w:rsidR="00CF1DD4">
        <w:rPr>
          <w:rFonts w:ascii="Times New Roman" w:hAnsi="Times New Roman" w:cs="Times New Roman"/>
          <w:sz w:val="24"/>
          <w:szCs w:val="24"/>
        </w:rPr>
        <w:t>outlined by Basic Psychological Needs Theory, a sub</w:t>
      </w:r>
      <w:r w:rsidR="00FA414F">
        <w:rPr>
          <w:rFonts w:ascii="Times New Roman" w:hAnsi="Times New Roman" w:cs="Times New Roman"/>
          <w:sz w:val="24"/>
          <w:szCs w:val="24"/>
        </w:rPr>
        <w:t>-</w:t>
      </w:r>
      <w:r w:rsidR="00CF1DD4">
        <w:rPr>
          <w:rFonts w:ascii="Times New Roman" w:hAnsi="Times New Roman" w:cs="Times New Roman"/>
          <w:sz w:val="24"/>
          <w:szCs w:val="24"/>
        </w:rPr>
        <w:t xml:space="preserve">theory of </w:t>
      </w:r>
      <w:r w:rsidR="00BE453B">
        <w:rPr>
          <w:rFonts w:ascii="Times New Roman" w:hAnsi="Times New Roman" w:cs="Times New Roman"/>
          <w:sz w:val="24"/>
          <w:szCs w:val="24"/>
        </w:rPr>
        <w:t>Self-Determination</w:t>
      </w:r>
      <w:r w:rsidR="00CF1DD4">
        <w:rPr>
          <w:rFonts w:ascii="Times New Roman" w:hAnsi="Times New Roman" w:cs="Times New Roman"/>
          <w:sz w:val="24"/>
          <w:szCs w:val="24"/>
        </w:rPr>
        <w:t xml:space="preserve"> Theory</w:t>
      </w:r>
      <w:r w:rsidR="00331A58">
        <w:rPr>
          <w:rFonts w:ascii="Times New Roman" w:hAnsi="Times New Roman" w:cs="Times New Roman"/>
          <w:sz w:val="24"/>
          <w:szCs w:val="24"/>
        </w:rPr>
        <w:t xml:space="preserve">—and </w:t>
      </w:r>
      <w:r w:rsidR="00CF1DD4">
        <w:rPr>
          <w:rFonts w:ascii="Times New Roman" w:hAnsi="Times New Roman" w:cs="Times New Roman"/>
          <w:sz w:val="24"/>
          <w:szCs w:val="24"/>
        </w:rPr>
        <w:t>how the</w:t>
      </w:r>
      <w:r w:rsidR="00E3306B">
        <w:rPr>
          <w:rFonts w:ascii="Times New Roman" w:hAnsi="Times New Roman" w:cs="Times New Roman"/>
          <w:sz w:val="24"/>
          <w:szCs w:val="24"/>
        </w:rPr>
        <w:t>se</w:t>
      </w:r>
      <w:r w:rsidR="00CF1DD4">
        <w:rPr>
          <w:rFonts w:ascii="Times New Roman" w:hAnsi="Times New Roman" w:cs="Times New Roman"/>
          <w:sz w:val="24"/>
          <w:szCs w:val="24"/>
        </w:rPr>
        <w:t xml:space="preserve"> support</w:t>
      </w:r>
      <w:r w:rsidR="00E3306B">
        <w:rPr>
          <w:rFonts w:ascii="Times New Roman" w:hAnsi="Times New Roman" w:cs="Times New Roman"/>
          <w:sz w:val="24"/>
          <w:szCs w:val="24"/>
        </w:rPr>
        <w:t>s</w:t>
      </w:r>
      <w:r w:rsidR="00CF1DD4">
        <w:rPr>
          <w:rFonts w:ascii="Times New Roman" w:hAnsi="Times New Roman" w:cs="Times New Roman"/>
          <w:sz w:val="24"/>
          <w:szCs w:val="24"/>
        </w:rPr>
        <w:t xml:space="preserve"> </w:t>
      </w:r>
      <w:r w:rsidR="00E3306B">
        <w:rPr>
          <w:rFonts w:ascii="Times New Roman" w:hAnsi="Times New Roman" w:cs="Times New Roman"/>
          <w:sz w:val="24"/>
          <w:szCs w:val="24"/>
        </w:rPr>
        <w:t xml:space="preserve">are </w:t>
      </w:r>
      <w:r w:rsidR="00CF1DD4">
        <w:rPr>
          <w:rFonts w:ascii="Times New Roman" w:hAnsi="Times New Roman" w:cs="Times New Roman"/>
          <w:sz w:val="24"/>
          <w:szCs w:val="24"/>
        </w:rPr>
        <w:t>relat</w:t>
      </w:r>
      <w:r w:rsidR="00E3306B">
        <w:rPr>
          <w:rFonts w:ascii="Times New Roman" w:hAnsi="Times New Roman" w:cs="Times New Roman"/>
          <w:sz w:val="24"/>
          <w:szCs w:val="24"/>
        </w:rPr>
        <w:t>ed</w:t>
      </w:r>
      <w:r w:rsidR="00CF1DD4">
        <w:rPr>
          <w:rFonts w:ascii="Times New Roman" w:hAnsi="Times New Roman" w:cs="Times New Roman"/>
          <w:sz w:val="24"/>
          <w:szCs w:val="24"/>
        </w:rPr>
        <w:t xml:space="preserve"> to </w:t>
      </w:r>
      <w:r>
        <w:rPr>
          <w:rFonts w:ascii="Times New Roman" w:hAnsi="Times New Roman" w:cs="Times New Roman"/>
          <w:sz w:val="24"/>
          <w:szCs w:val="24"/>
        </w:rPr>
        <w:t>teacher intent</w:t>
      </w:r>
      <w:r w:rsidR="00CF1DD4">
        <w:rPr>
          <w:rFonts w:ascii="Times New Roman" w:hAnsi="Times New Roman" w:cs="Times New Roman"/>
          <w:sz w:val="24"/>
          <w:szCs w:val="24"/>
        </w:rPr>
        <w:t xml:space="preserve"> to leave th</w:t>
      </w:r>
      <w:r>
        <w:rPr>
          <w:rFonts w:ascii="Times New Roman" w:hAnsi="Times New Roman" w:cs="Times New Roman"/>
          <w:sz w:val="24"/>
          <w:szCs w:val="24"/>
        </w:rPr>
        <w:t xml:space="preserve">e school and/or </w:t>
      </w:r>
      <w:r w:rsidR="00CF1DD4">
        <w:rPr>
          <w:rFonts w:ascii="Times New Roman" w:hAnsi="Times New Roman" w:cs="Times New Roman"/>
          <w:sz w:val="24"/>
          <w:szCs w:val="24"/>
        </w:rPr>
        <w:t xml:space="preserve">profession. </w:t>
      </w:r>
      <w:r>
        <w:rPr>
          <w:rFonts w:ascii="Times New Roman" w:hAnsi="Times New Roman" w:cs="Times New Roman"/>
          <w:sz w:val="24"/>
          <w:szCs w:val="24"/>
        </w:rPr>
        <w:t>In doing so, I theorize a</w:t>
      </w:r>
      <w:r w:rsidR="00CF1DD4" w:rsidRPr="00FC6BDA">
        <w:rPr>
          <w:rFonts w:ascii="Times New Roman" w:hAnsi="Times New Roman" w:cs="Times New Roman"/>
          <w:sz w:val="24"/>
          <w:szCs w:val="24"/>
        </w:rPr>
        <w:t xml:space="preserve"> model</w:t>
      </w:r>
      <w:r w:rsidR="00CF1DD4">
        <w:rPr>
          <w:rFonts w:ascii="Times New Roman" w:hAnsi="Times New Roman" w:cs="Times New Roman"/>
          <w:sz w:val="24"/>
          <w:szCs w:val="24"/>
        </w:rPr>
        <w:t xml:space="preserve"> </w:t>
      </w:r>
      <w:r>
        <w:rPr>
          <w:rFonts w:ascii="Times New Roman" w:hAnsi="Times New Roman" w:cs="Times New Roman"/>
          <w:sz w:val="24"/>
          <w:szCs w:val="24"/>
        </w:rPr>
        <w:t xml:space="preserve">of </w:t>
      </w:r>
      <w:r w:rsidR="00CF1DD4" w:rsidRPr="00FC6BDA">
        <w:rPr>
          <w:rFonts w:ascii="Times New Roman" w:hAnsi="Times New Roman" w:cs="Times New Roman"/>
          <w:sz w:val="24"/>
          <w:szCs w:val="24"/>
        </w:rPr>
        <w:t>support</w:t>
      </w:r>
      <w:r>
        <w:rPr>
          <w:rFonts w:ascii="Times New Roman" w:hAnsi="Times New Roman" w:cs="Times New Roman"/>
          <w:sz w:val="24"/>
          <w:szCs w:val="24"/>
        </w:rPr>
        <w:t xml:space="preserve"> for</w:t>
      </w:r>
      <w:r w:rsidR="00CF1DD4" w:rsidRPr="00FC6BDA">
        <w:rPr>
          <w:rFonts w:ascii="Times New Roman" w:hAnsi="Times New Roman" w:cs="Times New Roman"/>
          <w:sz w:val="24"/>
          <w:szCs w:val="24"/>
        </w:rPr>
        <w:t xml:space="preserve"> teacher psychological needs </w:t>
      </w:r>
      <w:r>
        <w:rPr>
          <w:rFonts w:ascii="Times New Roman" w:hAnsi="Times New Roman" w:cs="Times New Roman"/>
          <w:sz w:val="24"/>
          <w:szCs w:val="24"/>
        </w:rPr>
        <w:t xml:space="preserve">and its relationship </w:t>
      </w:r>
      <w:r w:rsidR="00CF1DD4" w:rsidRPr="00FC6BDA">
        <w:rPr>
          <w:rFonts w:ascii="Times New Roman" w:hAnsi="Times New Roman" w:cs="Times New Roman"/>
          <w:sz w:val="24"/>
          <w:szCs w:val="24"/>
        </w:rPr>
        <w:t xml:space="preserve">to </w:t>
      </w:r>
      <w:r w:rsidR="00E90722">
        <w:rPr>
          <w:rFonts w:ascii="Times New Roman" w:hAnsi="Times New Roman" w:cs="Times New Roman"/>
          <w:sz w:val="24"/>
          <w:szCs w:val="24"/>
        </w:rPr>
        <w:t xml:space="preserve">teacher </w:t>
      </w:r>
      <w:r>
        <w:rPr>
          <w:rFonts w:ascii="Times New Roman" w:hAnsi="Times New Roman" w:cs="Times New Roman"/>
          <w:sz w:val="24"/>
          <w:szCs w:val="24"/>
        </w:rPr>
        <w:t xml:space="preserve">intent to leave and empirically test this model via </w:t>
      </w:r>
      <w:r w:rsidRPr="00FC6BDA">
        <w:rPr>
          <w:rFonts w:ascii="Times New Roman" w:hAnsi="Times New Roman" w:cs="Times New Roman"/>
          <w:sz w:val="24"/>
          <w:szCs w:val="24"/>
        </w:rPr>
        <w:t>a nonexperimental multilevel</w:t>
      </w:r>
      <w:r>
        <w:rPr>
          <w:rFonts w:ascii="Times New Roman" w:hAnsi="Times New Roman" w:cs="Times New Roman"/>
          <w:sz w:val="24"/>
          <w:szCs w:val="24"/>
        </w:rPr>
        <w:t xml:space="preserve"> path analysis </w:t>
      </w:r>
      <w:r w:rsidRPr="00FC6BDA">
        <w:rPr>
          <w:rFonts w:ascii="Times New Roman" w:hAnsi="Times New Roman" w:cs="Times New Roman"/>
          <w:sz w:val="24"/>
          <w:szCs w:val="24"/>
        </w:rPr>
        <w:t>research design</w:t>
      </w:r>
      <w:r w:rsidR="00CF1DD4">
        <w:rPr>
          <w:rFonts w:ascii="Times New Roman" w:hAnsi="Times New Roman" w:cs="Times New Roman"/>
          <w:sz w:val="24"/>
          <w:szCs w:val="24"/>
        </w:rPr>
        <w:t xml:space="preserve">. </w:t>
      </w:r>
      <w:r w:rsidR="00CF1DD4" w:rsidRPr="00FC6BDA">
        <w:rPr>
          <w:rFonts w:ascii="Times New Roman" w:hAnsi="Times New Roman" w:cs="Times New Roman"/>
          <w:sz w:val="24"/>
          <w:szCs w:val="24"/>
        </w:rPr>
        <w:t xml:space="preserve">The following research questions </w:t>
      </w:r>
      <w:r w:rsidR="00BE58C7">
        <w:rPr>
          <w:rFonts w:ascii="Times New Roman" w:hAnsi="Times New Roman" w:cs="Times New Roman"/>
          <w:sz w:val="24"/>
          <w:szCs w:val="24"/>
        </w:rPr>
        <w:t>framed this research</w:t>
      </w:r>
      <w:r w:rsidR="00CF1DD4" w:rsidRPr="00FC6BDA">
        <w:rPr>
          <w:rFonts w:ascii="Times New Roman" w:hAnsi="Times New Roman" w:cs="Times New Roman"/>
          <w:sz w:val="24"/>
          <w:szCs w:val="24"/>
        </w:rPr>
        <w:t>:</w:t>
      </w:r>
    </w:p>
    <w:p w14:paraId="51AFC070" w14:textId="688A710B" w:rsidR="00CF1DD4" w:rsidRPr="004F45C6" w:rsidRDefault="00CF1DD4" w:rsidP="00CF1DD4">
      <w:pPr>
        <w:pStyle w:val="ListParagraph"/>
        <w:numPr>
          <w:ilvl w:val="0"/>
          <w:numId w:val="13"/>
        </w:num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w:t>
      </w:r>
      <w:r w:rsidRPr="004F45C6">
        <w:rPr>
          <w:rFonts w:ascii="Times New Roman" w:hAnsi="Times New Roman" w:cs="Times New Roman"/>
          <w:sz w:val="24"/>
          <w:szCs w:val="24"/>
        </w:rPr>
        <w:t xml:space="preserve">hat is the relationship between </w:t>
      </w:r>
      <w:r w:rsidR="00DA6B79">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w:t>
      </w:r>
      <w:r w:rsidR="00DA6B79">
        <w:rPr>
          <w:rFonts w:ascii="Times New Roman" w:hAnsi="Times New Roman" w:cs="Times New Roman"/>
          <w:sz w:val="24"/>
          <w:szCs w:val="24"/>
        </w:rPr>
        <w:t>for</w:t>
      </w:r>
      <w:r w:rsidRPr="004F45C6">
        <w:rPr>
          <w:rFonts w:ascii="Times New Roman" w:hAnsi="Times New Roman" w:cs="Times New Roman"/>
          <w:sz w:val="24"/>
          <w:szCs w:val="24"/>
        </w:rPr>
        <w:t xml:space="preserve"> teache</w:t>
      </w:r>
      <w:r w:rsidR="00DA6B79">
        <w:rPr>
          <w:rFonts w:ascii="Times New Roman" w:hAnsi="Times New Roman" w:cs="Times New Roman"/>
          <w:sz w:val="24"/>
          <w:szCs w:val="24"/>
        </w:rPr>
        <w:t>r</w:t>
      </w:r>
      <w:r w:rsidRPr="004F45C6">
        <w:rPr>
          <w:rFonts w:ascii="Times New Roman" w:hAnsi="Times New Roman" w:cs="Times New Roman"/>
          <w:sz w:val="24"/>
          <w:szCs w:val="24"/>
        </w:rPr>
        <w:t xml:space="preserve"> autonomy, competence, and relatedness and </w:t>
      </w:r>
      <w:r w:rsidR="00DA6B79">
        <w:rPr>
          <w:rFonts w:ascii="Times New Roman" w:hAnsi="Times New Roman" w:cs="Times New Roman"/>
          <w:sz w:val="24"/>
          <w:szCs w:val="24"/>
        </w:rPr>
        <w:t>teacher</w:t>
      </w:r>
      <w:r w:rsidR="00DA6B79" w:rsidRPr="004F45C6">
        <w:rPr>
          <w:rFonts w:ascii="Times New Roman" w:hAnsi="Times New Roman" w:cs="Times New Roman"/>
          <w:sz w:val="24"/>
          <w:szCs w:val="24"/>
        </w:rPr>
        <w:t xml:space="preserve"> </w:t>
      </w:r>
      <w:r w:rsidRPr="004F45C6">
        <w:rPr>
          <w:rFonts w:ascii="Times New Roman" w:hAnsi="Times New Roman" w:cs="Times New Roman"/>
          <w:sz w:val="24"/>
          <w:szCs w:val="24"/>
        </w:rPr>
        <w:t xml:space="preserve">intent to leave </w:t>
      </w:r>
      <w:r w:rsidR="00DA6B79">
        <w:rPr>
          <w:rFonts w:ascii="Times New Roman" w:hAnsi="Times New Roman" w:cs="Times New Roman"/>
          <w:sz w:val="24"/>
          <w:szCs w:val="24"/>
        </w:rPr>
        <w:t xml:space="preserve">the </w:t>
      </w:r>
      <w:r w:rsidRPr="004F45C6">
        <w:rPr>
          <w:rFonts w:ascii="Times New Roman" w:hAnsi="Times New Roman" w:cs="Times New Roman"/>
          <w:sz w:val="24"/>
          <w:szCs w:val="24"/>
        </w:rPr>
        <w:t>school</w:t>
      </w:r>
      <w:r>
        <w:rPr>
          <w:rFonts w:ascii="Times New Roman" w:hAnsi="Times New Roman" w:cs="Times New Roman"/>
          <w:sz w:val="24"/>
          <w:szCs w:val="24"/>
        </w:rPr>
        <w:t>?</w:t>
      </w:r>
    </w:p>
    <w:p w14:paraId="042931DB" w14:textId="31ABFD42" w:rsidR="00CF1DD4" w:rsidRDefault="00CF1DD4" w:rsidP="003C64FA">
      <w:pPr>
        <w:pStyle w:val="ListParagraph"/>
        <w:numPr>
          <w:ilvl w:val="0"/>
          <w:numId w:val="13"/>
        </w:numPr>
        <w:tabs>
          <w:tab w:val="left" w:pos="720"/>
        </w:tabs>
        <w:spacing w:after="0" w:line="480" w:lineRule="auto"/>
        <w:rPr>
          <w:b/>
        </w:rPr>
      </w:pPr>
      <w:r>
        <w:rPr>
          <w:rFonts w:ascii="Times New Roman" w:hAnsi="Times New Roman" w:cs="Times New Roman"/>
          <w:sz w:val="24"/>
          <w:szCs w:val="24"/>
        </w:rPr>
        <w:t>W</w:t>
      </w:r>
      <w:r w:rsidRPr="004F45C6">
        <w:rPr>
          <w:rFonts w:ascii="Times New Roman" w:hAnsi="Times New Roman" w:cs="Times New Roman"/>
          <w:sz w:val="24"/>
          <w:szCs w:val="24"/>
        </w:rPr>
        <w:t xml:space="preserve">hat is </w:t>
      </w:r>
      <w:r>
        <w:rPr>
          <w:rFonts w:ascii="Times New Roman" w:hAnsi="Times New Roman" w:cs="Times New Roman"/>
          <w:sz w:val="24"/>
          <w:szCs w:val="24"/>
        </w:rPr>
        <w:t xml:space="preserve">the </w:t>
      </w:r>
      <w:r w:rsidRPr="004F45C6">
        <w:rPr>
          <w:rFonts w:ascii="Times New Roman" w:hAnsi="Times New Roman" w:cs="Times New Roman"/>
          <w:sz w:val="24"/>
          <w:szCs w:val="24"/>
        </w:rPr>
        <w:t xml:space="preserve">relationship between </w:t>
      </w:r>
      <w:r w:rsidR="00DA6B79">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for </w:t>
      </w:r>
      <w:r w:rsidR="00DA6B79">
        <w:rPr>
          <w:rFonts w:ascii="Times New Roman" w:hAnsi="Times New Roman" w:cs="Times New Roman"/>
          <w:sz w:val="24"/>
          <w:szCs w:val="24"/>
        </w:rPr>
        <w:t xml:space="preserve">teacher </w:t>
      </w:r>
      <w:r w:rsidRPr="004F45C6">
        <w:rPr>
          <w:rFonts w:ascii="Times New Roman" w:hAnsi="Times New Roman" w:cs="Times New Roman"/>
          <w:sz w:val="24"/>
          <w:szCs w:val="24"/>
        </w:rPr>
        <w:t xml:space="preserve">autonomy, competence, and relatedness and </w:t>
      </w:r>
      <w:r w:rsidR="00DA6B79">
        <w:rPr>
          <w:rFonts w:ascii="Times New Roman" w:hAnsi="Times New Roman" w:cs="Times New Roman"/>
          <w:sz w:val="24"/>
          <w:szCs w:val="24"/>
        </w:rPr>
        <w:t>teacher</w:t>
      </w:r>
      <w:r w:rsidR="00DA6B79" w:rsidRPr="004F45C6">
        <w:rPr>
          <w:rFonts w:ascii="Times New Roman" w:hAnsi="Times New Roman" w:cs="Times New Roman"/>
          <w:sz w:val="24"/>
          <w:szCs w:val="24"/>
        </w:rPr>
        <w:t xml:space="preserve"> </w:t>
      </w:r>
      <w:r w:rsidRPr="004F45C6">
        <w:rPr>
          <w:rFonts w:ascii="Times New Roman" w:hAnsi="Times New Roman" w:cs="Times New Roman"/>
          <w:sz w:val="24"/>
          <w:szCs w:val="24"/>
        </w:rPr>
        <w:t>intent to leave the profession?</w:t>
      </w:r>
      <w:r>
        <w:rPr>
          <w:b/>
        </w:rPr>
        <w:br w:type="page"/>
      </w:r>
    </w:p>
    <w:p w14:paraId="2837D86A" w14:textId="54B9CB3B" w:rsidR="006B08E1" w:rsidRPr="006F3279" w:rsidRDefault="004566B0" w:rsidP="006F327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2: </w:t>
      </w:r>
      <w:r w:rsidR="006B08E1" w:rsidRPr="006F3279">
        <w:rPr>
          <w:rFonts w:ascii="Times New Roman" w:hAnsi="Times New Roman" w:cs="Times New Roman"/>
          <w:b/>
          <w:sz w:val="24"/>
          <w:szCs w:val="24"/>
        </w:rPr>
        <w:t>Review of Literature</w:t>
      </w:r>
    </w:p>
    <w:p w14:paraId="01762690" w14:textId="077F6A16" w:rsidR="00427BD9" w:rsidRPr="006F3279" w:rsidRDefault="00427BD9" w:rsidP="006F3279">
      <w:pPr>
        <w:spacing w:after="0" w:line="480" w:lineRule="auto"/>
        <w:rPr>
          <w:rFonts w:ascii="Times New Roman" w:hAnsi="Times New Roman" w:cs="Times New Roman"/>
          <w:sz w:val="24"/>
          <w:szCs w:val="24"/>
        </w:rPr>
      </w:pPr>
      <w:r w:rsidRPr="006F3279">
        <w:rPr>
          <w:rFonts w:ascii="Times New Roman" w:hAnsi="Times New Roman" w:cs="Times New Roman"/>
          <w:sz w:val="24"/>
          <w:szCs w:val="24"/>
        </w:rPr>
        <w:tab/>
      </w:r>
      <w:r w:rsidR="00405668">
        <w:rPr>
          <w:rFonts w:ascii="Times New Roman" w:hAnsi="Times New Roman" w:cs="Times New Roman"/>
          <w:sz w:val="24"/>
          <w:szCs w:val="24"/>
        </w:rPr>
        <w:t>The purpose of t</w:t>
      </w:r>
      <w:r w:rsidRPr="006F3279">
        <w:rPr>
          <w:rFonts w:ascii="Times New Roman" w:hAnsi="Times New Roman" w:cs="Times New Roman"/>
          <w:sz w:val="24"/>
          <w:szCs w:val="24"/>
        </w:rPr>
        <w:t>h</w:t>
      </w:r>
      <w:r w:rsidR="000D0697">
        <w:rPr>
          <w:rFonts w:ascii="Times New Roman" w:hAnsi="Times New Roman" w:cs="Times New Roman"/>
          <w:sz w:val="24"/>
          <w:szCs w:val="24"/>
        </w:rPr>
        <w:t>is</w:t>
      </w:r>
      <w:r w:rsidRPr="006F3279">
        <w:rPr>
          <w:rFonts w:ascii="Times New Roman" w:hAnsi="Times New Roman" w:cs="Times New Roman"/>
          <w:sz w:val="24"/>
          <w:szCs w:val="24"/>
        </w:rPr>
        <w:t xml:space="preserve"> review of literature </w:t>
      </w:r>
      <w:r w:rsidR="00405668">
        <w:rPr>
          <w:rFonts w:ascii="Times New Roman" w:hAnsi="Times New Roman" w:cs="Times New Roman"/>
          <w:sz w:val="24"/>
          <w:szCs w:val="24"/>
        </w:rPr>
        <w:t xml:space="preserve">is to </w:t>
      </w:r>
      <w:r w:rsidRPr="006F3279">
        <w:rPr>
          <w:rFonts w:ascii="Times New Roman" w:hAnsi="Times New Roman" w:cs="Times New Roman"/>
          <w:sz w:val="24"/>
          <w:szCs w:val="24"/>
        </w:rPr>
        <w:t xml:space="preserve">provide </w:t>
      </w:r>
      <w:r w:rsidR="000D0697">
        <w:rPr>
          <w:rFonts w:ascii="Times New Roman" w:hAnsi="Times New Roman" w:cs="Times New Roman"/>
          <w:sz w:val="24"/>
          <w:szCs w:val="24"/>
        </w:rPr>
        <w:t>a</w:t>
      </w:r>
      <w:r w:rsidR="000D0697" w:rsidRPr="006F3279">
        <w:rPr>
          <w:rFonts w:ascii="Times New Roman" w:hAnsi="Times New Roman" w:cs="Times New Roman"/>
          <w:sz w:val="24"/>
          <w:szCs w:val="24"/>
        </w:rPr>
        <w:t xml:space="preserve"> </w:t>
      </w:r>
      <w:r w:rsidRPr="006F3279">
        <w:rPr>
          <w:rFonts w:ascii="Times New Roman" w:hAnsi="Times New Roman" w:cs="Times New Roman"/>
          <w:sz w:val="24"/>
          <w:szCs w:val="24"/>
        </w:rPr>
        <w:t>foundation for examining the effect</w:t>
      </w:r>
      <w:r w:rsidR="00405668">
        <w:rPr>
          <w:rFonts w:ascii="Times New Roman" w:hAnsi="Times New Roman" w:cs="Times New Roman"/>
          <w:sz w:val="24"/>
          <w:szCs w:val="24"/>
        </w:rPr>
        <w:t>s</w:t>
      </w:r>
      <w:r w:rsidRPr="006F3279">
        <w:rPr>
          <w:rFonts w:ascii="Times New Roman" w:hAnsi="Times New Roman" w:cs="Times New Roman"/>
          <w:sz w:val="24"/>
          <w:szCs w:val="24"/>
        </w:rPr>
        <w:t xml:space="preserve"> </w:t>
      </w:r>
      <w:r w:rsidR="00FC7C7E" w:rsidRPr="006F3279">
        <w:rPr>
          <w:rFonts w:ascii="Times New Roman" w:hAnsi="Times New Roman" w:cs="Times New Roman"/>
          <w:sz w:val="24"/>
          <w:szCs w:val="24"/>
        </w:rPr>
        <w:t>of</w:t>
      </w:r>
      <w:r w:rsidRPr="006F3279">
        <w:rPr>
          <w:rFonts w:ascii="Times New Roman" w:hAnsi="Times New Roman" w:cs="Times New Roman"/>
          <w:sz w:val="24"/>
          <w:szCs w:val="24"/>
        </w:rPr>
        <w:t xml:space="preserve"> principal support </w:t>
      </w:r>
      <w:r w:rsidR="000D0697">
        <w:rPr>
          <w:rFonts w:ascii="Times New Roman" w:hAnsi="Times New Roman" w:cs="Times New Roman"/>
          <w:sz w:val="24"/>
          <w:szCs w:val="24"/>
        </w:rPr>
        <w:t>for</w:t>
      </w:r>
      <w:r w:rsidRPr="006F3279">
        <w:rPr>
          <w:rFonts w:ascii="Times New Roman" w:hAnsi="Times New Roman" w:cs="Times New Roman"/>
          <w:sz w:val="24"/>
          <w:szCs w:val="24"/>
        </w:rPr>
        <w:t xml:space="preserve"> teacher basic psychological needs </w:t>
      </w:r>
      <w:r w:rsidR="00041149">
        <w:rPr>
          <w:rFonts w:ascii="Times New Roman" w:hAnsi="Times New Roman" w:cs="Times New Roman"/>
          <w:sz w:val="24"/>
          <w:szCs w:val="24"/>
        </w:rPr>
        <w:t>on</w:t>
      </w:r>
      <w:r w:rsidR="00041149" w:rsidRPr="006F3279">
        <w:rPr>
          <w:rFonts w:ascii="Times New Roman" w:hAnsi="Times New Roman" w:cs="Times New Roman"/>
          <w:sz w:val="24"/>
          <w:szCs w:val="24"/>
        </w:rPr>
        <w:t xml:space="preserve"> </w:t>
      </w:r>
      <w:r w:rsidRPr="006F3279">
        <w:rPr>
          <w:rFonts w:ascii="Times New Roman" w:hAnsi="Times New Roman" w:cs="Times New Roman"/>
          <w:sz w:val="24"/>
          <w:szCs w:val="24"/>
        </w:rPr>
        <w:t>teacher</w:t>
      </w:r>
      <w:r w:rsidR="00405668">
        <w:rPr>
          <w:rFonts w:ascii="Times New Roman" w:hAnsi="Times New Roman" w:cs="Times New Roman"/>
          <w:sz w:val="24"/>
          <w:szCs w:val="24"/>
        </w:rPr>
        <w:t xml:space="preserve"> turnover intent</w:t>
      </w:r>
      <w:r w:rsidRPr="006F3279">
        <w:rPr>
          <w:rFonts w:ascii="Times New Roman" w:hAnsi="Times New Roman" w:cs="Times New Roman"/>
          <w:sz w:val="24"/>
          <w:szCs w:val="24"/>
        </w:rPr>
        <w:t xml:space="preserve">. The review begins by examining some of the historical aspects </w:t>
      </w:r>
      <w:r w:rsidR="00FC7C7E" w:rsidRPr="006F3279">
        <w:rPr>
          <w:rFonts w:ascii="Times New Roman" w:hAnsi="Times New Roman" w:cs="Times New Roman"/>
          <w:sz w:val="24"/>
          <w:szCs w:val="24"/>
        </w:rPr>
        <w:t xml:space="preserve">of the teacher workforce </w:t>
      </w:r>
      <w:r w:rsidRPr="006F3279">
        <w:rPr>
          <w:rFonts w:ascii="Times New Roman" w:hAnsi="Times New Roman" w:cs="Times New Roman"/>
          <w:sz w:val="24"/>
          <w:szCs w:val="24"/>
        </w:rPr>
        <w:t>within public education</w:t>
      </w:r>
      <w:r w:rsidR="00405668">
        <w:rPr>
          <w:rFonts w:ascii="Times New Roman" w:hAnsi="Times New Roman" w:cs="Times New Roman"/>
          <w:sz w:val="24"/>
          <w:szCs w:val="24"/>
        </w:rPr>
        <w:t xml:space="preserve"> that have shaped the issue of turnover</w:t>
      </w:r>
      <w:r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Additionally, the issue of teacher </w:t>
      </w:r>
      <w:r w:rsidR="00903475">
        <w:rPr>
          <w:rFonts w:ascii="Times New Roman" w:hAnsi="Times New Roman" w:cs="Times New Roman"/>
          <w:sz w:val="24"/>
          <w:szCs w:val="24"/>
        </w:rPr>
        <w:t>turnover</w:t>
      </w:r>
      <w:r w:rsidRPr="006F3279">
        <w:rPr>
          <w:rFonts w:ascii="Times New Roman" w:hAnsi="Times New Roman" w:cs="Times New Roman"/>
          <w:sz w:val="24"/>
          <w:szCs w:val="24"/>
        </w:rPr>
        <w:t xml:space="preserve"> </w:t>
      </w:r>
      <w:r w:rsidR="008A5BD0">
        <w:rPr>
          <w:rFonts w:ascii="Times New Roman" w:hAnsi="Times New Roman" w:cs="Times New Roman"/>
          <w:sz w:val="24"/>
          <w:szCs w:val="24"/>
        </w:rPr>
        <w:t xml:space="preserve">and </w:t>
      </w:r>
      <w:r w:rsidR="00757321">
        <w:rPr>
          <w:rFonts w:ascii="Times New Roman" w:hAnsi="Times New Roman" w:cs="Times New Roman"/>
          <w:sz w:val="24"/>
          <w:szCs w:val="24"/>
        </w:rPr>
        <w:t>teacher intent to leave</w:t>
      </w:r>
      <w:r w:rsidR="008A5BD0">
        <w:rPr>
          <w:rFonts w:ascii="Times New Roman" w:hAnsi="Times New Roman" w:cs="Times New Roman"/>
          <w:sz w:val="24"/>
          <w:szCs w:val="24"/>
        </w:rPr>
        <w:t xml:space="preserve"> are </w:t>
      </w:r>
      <w:r w:rsidRPr="006F3279">
        <w:rPr>
          <w:rFonts w:ascii="Times New Roman" w:hAnsi="Times New Roman" w:cs="Times New Roman"/>
          <w:sz w:val="24"/>
          <w:szCs w:val="24"/>
        </w:rPr>
        <w:t>placed within the larger body of educational research as a piece that is critical to the improvement of public education. Conditions that lead to teacher attrition are examined as well as the reasons why teachers ente</w:t>
      </w:r>
      <w:r w:rsidR="00B8231C">
        <w:rPr>
          <w:rFonts w:ascii="Times New Roman" w:hAnsi="Times New Roman" w:cs="Times New Roman"/>
          <w:sz w:val="24"/>
          <w:szCs w:val="24"/>
        </w:rPr>
        <w:t>r and stay within the education profession</w:t>
      </w:r>
      <w:r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The issue of teacher </w:t>
      </w:r>
      <w:r w:rsidR="00903475">
        <w:rPr>
          <w:rFonts w:ascii="Times New Roman" w:hAnsi="Times New Roman" w:cs="Times New Roman"/>
          <w:sz w:val="24"/>
          <w:szCs w:val="24"/>
        </w:rPr>
        <w:t>turnover</w:t>
      </w:r>
      <w:r w:rsidRPr="006F3279">
        <w:rPr>
          <w:rFonts w:ascii="Times New Roman" w:hAnsi="Times New Roman" w:cs="Times New Roman"/>
          <w:sz w:val="24"/>
          <w:szCs w:val="24"/>
        </w:rPr>
        <w:t xml:space="preserve"> is then examined </w:t>
      </w:r>
      <w:r w:rsidR="00FC7C7E" w:rsidRPr="006F3279">
        <w:rPr>
          <w:rFonts w:ascii="Times New Roman" w:hAnsi="Times New Roman" w:cs="Times New Roman"/>
          <w:sz w:val="24"/>
          <w:szCs w:val="24"/>
        </w:rPr>
        <w:t>through</w:t>
      </w:r>
      <w:r w:rsidR="00C8034C">
        <w:rPr>
          <w:rFonts w:ascii="Times New Roman" w:hAnsi="Times New Roman" w:cs="Times New Roman"/>
          <w:sz w:val="24"/>
          <w:szCs w:val="24"/>
        </w:rPr>
        <w:t xml:space="preserve"> the lens of Self-</w:t>
      </w:r>
      <w:r w:rsidRPr="006F3279">
        <w:rPr>
          <w:rFonts w:ascii="Times New Roman" w:hAnsi="Times New Roman" w:cs="Times New Roman"/>
          <w:sz w:val="24"/>
          <w:szCs w:val="24"/>
        </w:rPr>
        <w:t>Determination Theory</w:t>
      </w:r>
      <w:r w:rsidR="00FC7C7E" w:rsidRPr="006F3279">
        <w:rPr>
          <w:rFonts w:ascii="Times New Roman" w:hAnsi="Times New Roman" w:cs="Times New Roman"/>
          <w:sz w:val="24"/>
          <w:szCs w:val="24"/>
        </w:rPr>
        <w:t xml:space="preserve"> (SDT)</w:t>
      </w:r>
      <w:r w:rsidRPr="006F3279">
        <w:rPr>
          <w:rFonts w:ascii="Times New Roman" w:hAnsi="Times New Roman" w:cs="Times New Roman"/>
          <w:sz w:val="24"/>
          <w:szCs w:val="24"/>
        </w:rPr>
        <w:t xml:space="preserve"> and its subsequent mini</w:t>
      </w:r>
      <w:r w:rsidR="001C07CC">
        <w:rPr>
          <w:rFonts w:ascii="Times New Roman" w:hAnsi="Times New Roman" w:cs="Times New Roman"/>
          <w:sz w:val="24"/>
          <w:szCs w:val="24"/>
        </w:rPr>
        <w:t>-</w:t>
      </w:r>
      <w:r w:rsidRPr="006F3279">
        <w:rPr>
          <w:rFonts w:ascii="Times New Roman" w:hAnsi="Times New Roman" w:cs="Times New Roman"/>
          <w:sz w:val="24"/>
          <w:szCs w:val="24"/>
        </w:rPr>
        <w:t>theory, Basic Psychological Needs Theory</w:t>
      </w:r>
      <w:r w:rsidR="00FC7C7E" w:rsidRPr="006F3279">
        <w:rPr>
          <w:rFonts w:ascii="Times New Roman" w:hAnsi="Times New Roman" w:cs="Times New Roman"/>
          <w:sz w:val="24"/>
          <w:szCs w:val="24"/>
        </w:rPr>
        <w:t xml:space="preserve"> (BPNT)</w:t>
      </w:r>
      <w:r w:rsidRPr="006F3279">
        <w:rPr>
          <w:rFonts w:ascii="Times New Roman" w:hAnsi="Times New Roman" w:cs="Times New Roman"/>
          <w:sz w:val="24"/>
          <w:szCs w:val="24"/>
        </w:rPr>
        <w:t>.</w:t>
      </w:r>
    </w:p>
    <w:p w14:paraId="2CB223CD" w14:textId="77777777" w:rsidR="009A0E09" w:rsidRPr="006F3279" w:rsidRDefault="009A0E09" w:rsidP="006F3279">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t xml:space="preserve">Historical Background of </w:t>
      </w:r>
      <w:r w:rsidR="00FC7C7E" w:rsidRPr="006F3279">
        <w:rPr>
          <w:rFonts w:ascii="Times New Roman" w:hAnsi="Times New Roman" w:cs="Times New Roman"/>
          <w:b/>
          <w:sz w:val="24"/>
          <w:szCs w:val="24"/>
        </w:rPr>
        <w:t>the Teacher Workforce</w:t>
      </w:r>
    </w:p>
    <w:p w14:paraId="2EA34A93" w14:textId="14DCA4BF" w:rsidR="008045AA" w:rsidRPr="006F3279" w:rsidRDefault="008B5220" w:rsidP="00882E98">
      <w:pPr>
        <w:spacing w:after="0" w:line="480" w:lineRule="auto"/>
        <w:rPr>
          <w:rFonts w:ascii="Times New Roman" w:hAnsi="Times New Roman" w:cs="Times New Roman"/>
          <w:sz w:val="24"/>
          <w:szCs w:val="24"/>
        </w:rPr>
      </w:pPr>
      <w:r w:rsidRPr="006F3279">
        <w:rPr>
          <w:rFonts w:ascii="Times New Roman" w:hAnsi="Times New Roman" w:cs="Times New Roman"/>
          <w:b/>
          <w:sz w:val="24"/>
          <w:szCs w:val="24"/>
        </w:rPr>
        <w:tab/>
      </w:r>
      <w:r w:rsidR="008F335F" w:rsidRPr="006F3279">
        <w:rPr>
          <w:rFonts w:ascii="Times New Roman" w:hAnsi="Times New Roman" w:cs="Times New Roman"/>
          <w:sz w:val="24"/>
          <w:szCs w:val="24"/>
        </w:rPr>
        <w:t xml:space="preserve">The issue of teacher </w:t>
      </w:r>
      <w:r w:rsidR="008F335F">
        <w:rPr>
          <w:rFonts w:ascii="Times New Roman" w:hAnsi="Times New Roman" w:cs="Times New Roman"/>
          <w:sz w:val="24"/>
          <w:szCs w:val="24"/>
        </w:rPr>
        <w:t>turnover</w:t>
      </w:r>
      <w:r w:rsidR="008F335F" w:rsidRPr="006F3279">
        <w:rPr>
          <w:rFonts w:ascii="Times New Roman" w:hAnsi="Times New Roman" w:cs="Times New Roman"/>
          <w:sz w:val="24"/>
          <w:szCs w:val="24"/>
        </w:rPr>
        <w:t xml:space="preserve"> has been long</w:t>
      </w:r>
      <w:r w:rsidR="008F335F">
        <w:rPr>
          <w:rFonts w:ascii="Times New Roman" w:hAnsi="Times New Roman" w:cs="Times New Roman"/>
          <w:sz w:val="24"/>
          <w:szCs w:val="24"/>
        </w:rPr>
        <w:t>-</w:t>
      </w:r>
      <w:r w:rsidR="008F335F" w:rsidRPr="006F3279">
        <w:rPr>
          <w:rFonts w:ascii="Times New Roman" w:hAnsi="Times New Roman" w:cs="Times New Roman"/>
          <w:sz w:val="24"/>
          <w:szCs w:val="24"/>
        </w:rPr>
        <w:t xml:space="preserve">standing within the historical context of </w:t>
      </w:r>
      <w:r w:rsidR="00405668">
        <w:rPr>
          <w:rFonts w:ascii="Times New Roman" w:hAnsi="Times New Roman" w:cs="Times New Roman"/>
          <w:sz w:val="24"/>
          <w:szCs w:val="24"/>
        </w:rPr>
        <w:t xml:space="preserve">American </w:t>
      </w:r>
      <w:r w:rsidR="008F335F" w:rsidRPr="006F3279">
        <w:rPr>
          <w:rFonts w:ascii="Times New Roman" w:hAnsi="Times New Roman" w:cs="Times New Roman"/>
          <w:sz w:val="24"/>
          <w:szCs w:val="24"/>
        </w:rPr>
        <w:t>public education</w:t>
      </w:r>
      <w:r w:rsidR="008F335F">
        <w:rPr>
          <w:rFonts w:ascii="Times New Roman" w:hAnsi="Times New Roman" w:cs="Times New Roman"/>
          <w:sz w:val="24"/>
          <w:szCs w:val="24"/>
        </w:rPr>
        <w:t xml:space="preserve"> (Hargreaves, 2010; Lortie, 1975; Murnane et al., 1991; Rosenholtz, 1989)</w:t>
      </w:r>
      <w:r w:rsidR="008F335F" w:rsidRPr="006F3279">
        <w:rPr>
          <w:rFonts w:ascii="Times New Roman" w:hAnsi="Times New Roman" w:cs="Times New Roman"/>
          <w:sz w:val="24"/>
          <w:szCs w:val="24"/>
        </w:rPr>
        <w:t>.</w:t>
      </w:r>
      <w:r w:rsidR="008F335F">
        <w:rPr>
          <w:rFonts w:ascii="Times New Roman" w:hAnsi="Times New Roman" w:cs="Times New Roman"/>
          <w:sz w:val="24"/>
          <w:szCs w:val="24"/>
        </w:rPr>
        <w:t xml:space="preserve"> </w:t>
      </w:r>
      <w:r w:rsidR="008045AA" w:rsidRPr="006F3279">
        <w:rPr>
          <w:rFonts w:ascii="Times New Roman" w:hAnsi="Times New Roman" w:cs="Times New Roman"/>
          <w:sz w:val="24"/>
          <w:szCs w:val="24"/>
        </w:rPr>
        <w:t>Lortie (1975), a seminal education researcher, outline</w:t>
      </w:r>
      <w:r w:rsidR="00953AAE">
        <w:rPr>
          <w:rFonts w:ascii="Times New Roman" w:hAnsi="Times New Roman" w:cs="Times New Roman"/>
          <w:sz w:val="24"/>
          <w:szCs w:val="24"/>
        </w:rPr>
        <w:t>d</w:t>
      </w:r>
      <w:r w:rsidR="008045AA" w:rsidRPr="006F3279">
        <w:rPr>
          <w:rFonts w:ascii="Times New Roman" w:hAnsi="Times New Roman" w:cs="Times New Roman"/>
          <w:sz w:val="24"/>
          <w:szCs w:val="24"/>
        </w:rPr>
        <w:t xml:space="preserve"> many of </w:t>
      </w:r>
      <w:r w:rsidR="00BA3697" w:rsidRPr="006F3279">
        <w:rPr>
          <w:rFonts w:ascii="Times New Roman" w:hAnsi="Times New Roman" w:cs="Times New Roman"/>
          <w:sz w:val="24"/>
          <w:szCs w:val="24"/>
        </w:rPr>
        <w:t>the</w:t>
      </w:r>
      <w:r w:rsidR="008045AA" w:rsidRPr="006F3279">
        <w:rPr>
          <w:rFonts w:ascii="Times New Roman" w:hAnsi="Times New Roman" w:cs="Times New Roman"/>
          <w:sz w:val="24"/>
          <w:szCs w:val="24"/>
        </w:rPr>
        <w:t xml:space="preserve"> </w:t>
      </w:r>
      <w:r w:rsidR="001E3CB7">
        <w:rPr>
          <w:rFonts w:ascii="Times New Roman" w:hAnsi="Times New Roman" w:cs="Times New Roman"/>
          <w:sz w:val="24"/>
          <w:szCs w:val="24"/>
        </w:rPr>
        <w:t>structures</w:t>
      </w:r>
      <w:r w:rsidR="00FC10C9">
        <w:rPr>
          <w:rFonts w:ascii="Times New Roman" w:hAnsi="Times New Roman" w:cs="Times New Roman"/>
          <w:sz w:val="24"/>
          <w:szCs w:val="24"/>
        </w:rPr>
        <w:t xml:space="preserve"> </w:t>
      </w:r>
      <w:r w:rsidR="008045AA" w:rsidRPr="006F3279">
        <w:rPr>
          <w:rFonts w:ascii="Times New Roman" w:hAnsi="Times New Roman" w:cs="Times New Roman"/>
          <w:sz w:val="24"/>
          <w:szCs w:val="24"/>
        </w:rPr>
        <w:t>that have shaped</w:t>
      </w:r>
      <w:r w:rsidR="00C00D27" w:rsidRPr="006F3279">
        <w:rPr>
          <w:rFonts w:ascii="Times New Roman" w:hAnsi="Times New Roman" w:cs="Times New Roman"/>
          <w:sz w:val="24"/>
          <w:szCs w:val="24"/>
        </w:rPr>
        <w:t xml:space="preserve"> </w:t>
      </w:r>
      <w:r w:rsidR="00A27706">
        <w:rPr>
          <w:rFonts w:ascii="Times New Roman" w:hAnsi="Times New Roman" w:cs="Times New Roman"/>
          <w:sz w:val="24"/>
          <w:szCs w:val="24"/>
        </w:rPr>
        <w:t xml:space="preserve">the </w:t>
      </w:r>
      <w:r w:rsidR="00C00D27" w:rsidRPr="006F3279">
        <w:rPr>
          <w:rFonts w:ascii="Times New Roman" w:hAnsi="Times New Roman" w:cs="Times New Roman"/>
          <w:sz w:val="24"/>
          <w:szCs w:val="24"/>
        </w:rPr>
        <w:t>education</w:t>
      </w:r>
      <w:r w:rsidR="001E3CB7">
        <w:rPr>
          <w:rFonts w:ascii="Times New Roman" w:hAnsi="Times New Roman" w:cs="Times New Roman"/>
          <w:sz w:val="24"/>
          <w:szCs w:val="24"/>
        </w:rPr>
        <w:t xml:space="preserve"> establishment</w:t>
      </w:r>
      <w:r w:rsidR="004F7CF4" w:rsidRPr="006F3279">
        <w:rPr>
          <w:rFonts w:ascii="Times New Roman" w:hAnsi="Times New Roman" w:cs="Times New Roman"/>
          <w:sz w:val="24"/>
          <w:szCs w:val="24"/>
        </w:rPr>
        <w:t xml:space="preserve"> during its formalized expansion</w:t>
      </w:r>
      <w:r w:rsidR="008045AA"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FC7C7E" w:rsidRPr="006F3279">
        <w:rPr>
          <w:rFonts w:ascii="Times New Roman" w:hAnsi="Times New Roman" w:cs="Times New Roman"/>
          <w:sz w:val="24"/>
          <w:szCs w:val="24"/>
        </w:rPr>
        <w:t>He</w:t>
      </w:r>
      <w:r w:rsidR="008045AA" w:rsidRPr="006F3279">
        <w:rPr>
          <w:rFonts w:ascii="Times New Roman" w:hAnsi="Times New Roman" w:cs="Times New Roman"/>
          <w:sz w:val="24"/>
          <w:szCs w:val="24"/>
        </w:rPr>
        <w:t xml:space="preserve"> claims that teaching has long held the visage of being “special but shadowed” in that teachers are seen to be worthy of </w:t>
      </w:r>
      <w:r w:rsidR="005048EF" w:rsidRPr="006F3279">
        <w:rPr>
          <w:rFonts w:ascii="Times New Roman" w:hAnsi="Times New Roman" w:cs="Times New Roman"/>
          <w:sz w:val="24"/>
          <w:szCs w:val="24"/>
        </w:rPr>
        <w:t>respect,</w:t>
      </w:r>
      <w:r w:rsidR="008045AA" w:rsidRPr="006F3279">
        <w:rPr>
          <w:rFonts w:ascii="Times New Roman" w:hAnsi="Times New Roman" w:cs="Times New Roman"/>
          <w:sz w:val="24"/>
          <w:szCs w:val="24"/>
        </w:rPr>
        <w:t xml:space="preserve"> but </w:t>
      </w:r>
      <w:r w:rsidR="00FC7C7E" w:rsidRPr="006F3279">
        <w:rPr>
          <w:rFonts w:ascii="Times New Roman" w:hAnsi="Times New Roman" w:cs="Times New Roman"/>
          <w:sz w:val="24"/>
          <w:szCs w:val="24"/>
        </w:rPr>
        <w:t xml:space="preserve">the </w:t>
      </w:r>
      <w:r w:rsidR="00A27706">
        <w:rPr>
          <w:rFonts w:ascii="Times New Roman" w:hAnsi="Times New Roman" w:cs="Times New Roman"/>
          <w:sz w:val="24"/>
          <w:szCs w:val="24"/>
        </w:rPr>
        <w:t>occupation</w:t>
      </w:r>
      <w:r w:rsidR="00A27706" w:rsidRPr="006F3279">
        <w:rPr>
          <w:rFonts w:ascii="Times New Roman" w:hAnsi="Times New Roman" w:cs="Times New Roman"/>
          <w:sz w:val="24"/>
          <w:szCs w:val="24"/>
        </w:rPr>
        <w:t xml:space="preserve"> </w:t>
      </w:r>
      <w:r w:rsidR="008045AA" w:rsidRPr="006F3279">
        <w:rPr>
          <w:rFonts w:ascii="Times New Roman" w:hAnsi="Times New Roman" w:cs="Times New Roman"/>
          <w:sz w:val="24"/>
          <w:szCs w:val="24"/>
        </w:rPr>
        <w:t>lacks much of the depth</w:t>
      </w:r>
      <w:r w:rsidR="00A53B09">
        <w:rPr>
          <w:rFonts w:ascii="Times New Roman" w:hAnsi="Times New Roman" w:cs="Times New Roman"/>
          <w:sz w:val="24"/>
          <w:szCs w:val="24"/>
        </w:rPr>
        <w:t xml:space="preserve"> and formalization</w:t>
      </w:r>
      <w:r w:rsidR="008045AA" w:rsidRPr="006F3279">
        <w:rPr>
          <w:rFonts w:ascii="Times New Roman" w:hAnsi="Times New Roman" w:cs="Times New Roman"/>
          <w:sz w:val="24"/>
          <w:szCs w:val="24"/>
        </w:rPr>
        <w:t xml:space="preserve"> that other </w:t>
      </w:r>
      <w:r w:rsidR="00A27706">
        <w:rPr>
          <w:rFonts w:ascii="Times New Roman" w:hAnsi="Times New Roman" w:cs="Times New Roman"/>
          <w:sz w:val="24"/>
          <w:szCs w:val="24"/>
        </w:rPr>
        <w:t>professions</w:t>
      </w:r>
      <w:r w:rsidR="008045AA" w:rsidRPr="006F3279">
        <w:rPr>
          <w:rFonts w:ascii="Times New Roman" w:hAnsi="Times New Roman" w:cs="Times New Roman"/>
          <w:sz w:val="24"/>
          <w:szCs w:val="24"/>
        </w:rPr>
        <w:t xml:space="preserve"> might have.</w:t>
      </w:r>
      <w:r w:rsidR="008F335F">
        <w:rPr>
          <w:rFonts w:ascii="Times New Roman" w:hAnsi="Times New Roman" w:cs="Times New Roman"/>
          <w:sz w:val="24"/>
          <w:szCs w:val="24"/>
        </w:rPr>
        <w:t xml:space="preserve"> </w:t>
      </w:r>
      <w:r w:rsidR="00A53B09">
        <w:rPr>
          <w:rFonts w:ascii="Times New Roman" w:hAnsi="Times New Roman" w:cs="Times New Roman"/>
          <w:sz w:val="24"/>
          <w:szCs w:val="24"/>
        </w:rPr>
        <w:t xml:space="preserve">Further, </w:t>
      </w:r>
      <w:r w:rsidR="008045AA" w:rsidRPr="006F3279">
        <w:rPr>
          <w:rFonts w:ascii="Times New Roman" w:hAnsi="Times New Roman" w:cs="Times New Roman"/>
          <w:sz w:val="24"/>
          <w:szCs w:val="24"/>
        </w:rPr>
        <w:t xml:space="preserve">Lortie (1975) </w:t>
      </w:r>
      <w:r w:rsidR="00670BAD" w:rsidRPr="006F3279">
        <w:rPr>
          <w:rFonts w:ascii="Times New Roman" w:hAnsi="Times New Roman" w:cs="Times New Roman"/>
          <w:sz w:val="24"/>
          <w:szCs w:val="24"/>
        </w:rPr>
        <w:t>argues</w:t>
      </w:r>
      <w:r w:rsidR="008045AA" w:rsidRPr="006F3279">
        <w:rPr>
          <w:rFonts w:ascii="Times New Roman" w:hAnsi="Times New Roman" w:cs="Times New Roman"/>
          <w:sz w:val="24"/>
          <w:szCs w:val="24"/>
        </w:rPr>
        <w:t xml:space="preserve"> that schools tend to be cellular in their organization in that classes are focused on a single teacher with his</w:t>
      </w:r>
      <w:r w:rsidR="00446554">
        <w:rPr>
          <w:rFonts w:ascii="Times New Roman" w:hAnsi="Times New Roman" w:cs="Times New Roman"/>
          <w:sz w:val="24"/>
          <w:szCs w:val="24"/>
        </w:rPr>
        <w:t xml:space="preserve"> or </w:t>
      </w:r>
      <w:r w:rsidR="008045AA" w:rsidRPr="006F3279">
        <w:rPr>
          <w:rFonts w:ascii="Times New Roman" w:hAnsi="Times New Roman" w:cs="Times New Roman"/>
          <w:sz w:val="24"/>
          <w:szCs w:val="24"/>
        </w:rPr>
        <w:t>her students.</w:t>
      </w:r>
      <w:r w:rsidR="00295449">
        <w:rPr>
          <w:rFonts w:ascii="Times New Roman" w:hAnsi="Times New Roman" w:cs="Times New Roman"/>
          <w:sz w:val="24"/>
          <w:szCs w:val="24"/>
        </w:rPr>
        <w:t xml:space="preserve"> </w:t>
      </w:r>
      <w:r w:rsidR="008045AA" w:rsidRPr="006F3279">
        <w:rPr>
          <w:rFonts w:ascii="Times New Roman" w:hAnsi="Times New Roman" w:cs="Times New Roman"/>
          <w:sz w:val="24"/>
          <w:szCs w:val="24"/>
        </w:rPr>
        <w:t xml:space="preserve">This </w:t>
      </w:r>
      <w:r w:rsidR="00A27706">
        <w:rPr>
          <w:rFonts w:ascii="Times New Roman" w:hAnsi="Times New Roman" w:cs="Times New Roman"/>
          <w:sz w:val="24"/>
          <w:szCs w:val="24"/>
        </w:rPr>
        <w:t>isolation</w:t>
      </w:r>
      <w:r w:rsidR="00A27706" w:rsidRPr="006F3279">
        <w:rPr>
          <w:rFonts w:ascii="Times New Roman" w:hAnsi="Times New Roman" w:cs="Times New Roman"/>
          <w:sz w:val="24"/>
          <w:szCs w:val="24"/>
        </w:rPr>
        <w:t xml:space="preserve"> </w:t>
      </w:r>
      <w:r w:rsidR="008045AA" w:rsidRPr="006F3279">
        <w:rPr>
          <w:rFonts w:ascii="Times New Roman" w:hAnsi="Times New Roman" w:cs="Times New Roman"/>
          <w:sz w:val="24"/>
          <w:szCs w:val="24"/>
        </w:rPr>
        <w:t xml:space="preserve">allows teachers to be easily replaceable because </w:t>
      </w:r>
      <w:r w:rsidR="00A53B09">
        <w:rPr>
          <w:rFonts w:ascii="Times New Roman" w:hAnsi="Times New Roman" w:cs="Times New Roman"/>
          <w:sz w:val="24"/>
          <w:szCs w:val="24"/>
        </w:rPr>
        <w:t xml:space="preserve">changing teachers would not </w:t>
      </w:r>
      <w:r w:rsidR="003E7D02">
        <w:rPr>
          <w:rFonts w:ascii="Times New Roman" w:hAnsi="Times New Roman" w:cs="Times New Roman"/>
          <w:sz w:val="24"/>
          <w:szCs w:val="24"/>
        </w:rPr>
        <w:t>necessarily</w:t>
      </w:r>
      <w:r w:rsidR="00A27706">
        <w:rPr>
          <w:rFonts w:ascii="Times New Roman" w:hAnsi="Times New Roman" w:cs="Times New Roman"/>
          <w:sz w:val="24"/>
          <w:szCs w:val="24"/>
        </w:rPr>
        <w:t xml:space="preserve"> </w:t>
      </w:r>
      <w:r w:rsidR="008045AA" w:rsidRPr="006F3279">
        <w:rPr>
          <w:rFonts w:ascii="Times New Roman" w:hAnsi="Times New Roman" w:cs="Times New Roman"/>
          <w:sz w:val="24"/>
          <w:szCs w:val="24"/>
        </w:rPr>
        <w:t>affect the individuals around them</w:t>
      </w:r>
      <w:r w:rsidR="004F7CF4" w:rsidRPr="006F3279">
        <w:rPr>
          <w:rFonts w:ascii="Times New Roman" w:hAnsi="Times New Roman" w:cs="Times New Roman"/>
          <w:sz w:val="24"/>
          <w:szCs w:val="24"/>
        </w:rPr>
        <w:t xml:space="preserve"> (Lortie, 1975</w:t>
      </w:r>
      <w:r w:rsidR="007922F5">
        <w:rPr>
          <w:rFonts w:ascii="Times New Roman" w:hAnsi="Times New Roman" w:cs="Times New Roman"/>
          <w:sz w:val="24"/>
          <w:szCs w:val="24"/>
        </w:rPr>
        <w:t>; Rosenholtz; 1989</w:t>
      </w:r>
      <w:r w:rsidR="004F7CF4" w:rsidRPr="006F3279">
        <w:rPr>
          <w:rFonts w:ascii="Times New Roman" w:hAnsi="Times New Roman" w:cs="Times New Roman"/>
          <w:sz w:val="24"/>
          <w:szCs w:val="24"/>
        </w:rPr>
        <w:t>)</w:t>
      </w:r>
      <w:r w:rsidR="008045AA" w:rsidRPr="006F3279">
        <w:rPr>
          <w:rFonts w:ascii="Times New Roman" w:hAnsi="Times New Roman" w:cs="Times New Roman"/>
          <w:sz w:val="24"/>
          <w:szCs w:val="24"/>
        </w:rPr>
        <w:t xml:space="preserve">. </w:t>
      </w:r>
      <w:r w:rsidR="00A27706">
        <w:rPr>
          <w:rFonts w:ascii="Times New Roman" w:hAnsi="Times New Roman" w:cs="Times New Roman"/>
          <w:sz w:val="24"/>
          <w:szCs w:val="24"/>
        </w:rPr>
        <w:t>Because</w:t>
      </w:r>
      <w:r w:rsidR="00BA3697" w:rsidRPr="006F3279">
        <w:rPr>
          <w:rFonts w:ascii="Times New Roman" w:hAnsi="Times New Roman" w:cs="Times New Roman"/>
          <w:sz w:val="24"/>
          <w:szCs w:val="24"/>
        </w:rPr>
        <w:t xml:space="preserve"> </w:t>
      </w:r>
      <w:r w:rsidR="001E3CB7">
        <w:rPr>
          <w:rFonts w:ascii="Times New Roman" w:hAnsi="Times New Roman" w:cs="Times New Roman"/>
          <w:sz w:val="24"/>
          <w:szCs w:val="24"/>
        </w:rPr>
        <w:t>teachers often work in isolation</w:t>
      </w:r>
      <w:r w:rsidR="00A27706">
        <w:rPr>
          <w:rFonts w:ascii="Times New Roman" w:hAnsi="Times New Roman" w:cs="Times New Roman"/>
          <w:sz w:val="24"/>
          <w:szCs w:val="24"/>
        </w:rPr>
        <w:t>,</w:t>
      </w:r>
      <w:r w:rsidR="001E3CB7">
        <w:rPr>
          <w:rFonts w:ascii="Times New Roman" w:hAnsi="Times New Roman" w:cs="Times New Roman"/>
          <w:sz w:val="24"/>
          <w:szCs w:val="24"/>
        </w:rPr>
        <w:t xml:space="preserve"> </w:t>
      </w:r>
      <w:r w:rsidR="008045AA" w:rsidRPr="006F3279">
        <w:rPr>
          <w:rFonts w:ascii="Times New Roman" w:hAnsi="Times New Roman" w:cs="Times New Roman"/>
          <w:sz w:val="24"/>
          <w:szCs w:val="24"/>
        </w:rPr>
        <w:t>the amount of collaboration that exists between teachers</w:t>
      </w:r>
      <w:r w:rsidR="00BA3697" w:rsidRPr="006F3279">
        <w:rPr>
          <w:rFonts w:ascii="Times New Roman" w:hAnsi="Times New Roman" w:cs="Times New Roman"/>
          <w:sz w:val="24"/>
          <w:szCs w:val="24"/>
        </w:rPr>
        <w:t xml:space="preserve"> decreas</w:t>
      </w:r>
      <w:r w:rsidR="00A27706">
        <w:rPr>
          <w:rFonts w:ascii="Times New Roman" w:hAnsi="Times New Roman" w:cs="Times New Roman"/>
          <w:sz w:val="24"/>
          <w:szCs w:val="24"/>
        </w:rPr>
        <w:t>es</w:t>
      </w:r>
      <w:r w:rsidR="00BA3697" w:rsidRPr="006F3279">
        <w:rPr>
          <w:rFonts w:ascii="Times New Roman" w:hAnsi="Times New Roman" w:cs="Times New Roman"/>
          <w:sz w:val="24"/>
          <w:szCs w:val="24"/>
        </w:rPr>
        <w:t xml:space="preserve"> the relatedness they feel to those around them</w:t>
      </w:r>
      <w:r w:rsidR="004F7CF4" w:rsidRPr="006F3279">
        <w:rPr>
          <w:rFonts w:ascii="Times New Roman" w:hAnsi="Times New Roman" w:cs="Times New Roman"/>
          <w:sz w:val="24"/>
          <w:szCs w:val="24"/>
        </w:rPr>
        <w:t xml:space="preserve"> (Flinders, 1988</w:t>
      </w:r>
      <w:r w:rsidR="00CF7BDE">
        <w:rPr>
          <w:rFonts w:ascii="Times New Roman" w:hAnsi="Times New Roman" w:cs="Times New Roman"/>
          <w:sz w:val="24"/>
          <w:szCs w:val="24"/>
        </w:rPr>
        <w:t>; Rosenholtz, 1985</w:t>
      </w:r>
      <w:r w:rsidR="004F7CF4" w:rsidRPr="006F3279">
        <w:rPr>
          <w:rFonts w:ascii="Times New Roman" w:hAnsi="Times New Roman" w:cs="Times New Roman"/>
          <w:sz w:val="24"/>
          <w:szCs w:val="24"/>
        </w:rPr>
        <w:t>)</w:t>
      </w:r>
      <w:r w:rsidR="008045AA"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8045AA" w:rsidRPr="006F3279">
        <w:rPr>
          <w:rFonts w:ascii="Times New Roman" w:hAnsi="Times New Roman" w:cs="Times New Roman"/>
          <w:sz w:val="24"/>
          <w:szCs w:val="24"/>
        </w:rPr>
        <w:t xml:space="preserve">Eased entry </w:t>
      </w:r>
      <w:r w:rsidR="00FC7C7E" w:rsidRPr="006F3279">
        <w:rPr>
          <w:rFonts w:ascii="Times New Roman" w:hAnsi="Times New Roman" w:cs="Times New Roman"/>
          <w:sz w:val="24"/>
          <w:szCs w:val="24"/>
        </w:rPr>
        <w:t xml:space="preserve">to the profession </w:t>
      </w:r>
      <w:r w:rsidR="008045AA" w:rsidRPr="006F3279">
        <w:rPr>
          <w:rFonts w:ascii="Times New Roman" w:hAnsi="Times New Roman" w:cs="Times New Roman"/>
          <w:sz w:val="24"/>
          <w:szCs w:val="24"/>
        </w:rPr>
        <w:t xml:space="preserve">has </w:t>
      </w:r>
      <w:r w:rsidR="008045AA" w:rsidRPr="006F3279">
        <w:rPr>
          <w:rFonts w:ascii="Times New Roman" w:hAnsi="Times New Roman" w:cs="Times New Roman"/>
          <w:sz w:val="24"/>
          <w:szCs w:val="24"/>
        </w:rPr>
        <w:lastRenderedPageBreak/>
        <w:t xml:space="preserve">been a response to teaching shortages that essentially </w:t>
      </w:r>
      <w:r w:rsidR="00680964">
        <w:rPr>
          <w:rFonts w:ascii="Times New Roman" w:hAnsi="Times New Roman" w:cs="Times New Roman"/>
          <w:sz w:val="24"/>
          <w:szCs w:val="24"/>
        </w:rPr>
        <w:t>lessens</w:t>
      </w:r>
      <w:r w:rsidR="008045AA" w:rsidRPr="006F3279">
        <w:rPr>
          <w:rFonts w:ascii="Times New Roman" w:hAnsi="Times New Roman" w:cs="Times New Roman"/>
          <w:sz w:val="24"/>
          <w:szCs w:val="24"/>
        </w:rPr>
        <w:t xml:space="preserve"> the requirements for credentialing to become an educator.</w:t>
      </w:r>
      <w:r w:rsidR="00295449">
        <w:rPr>
          <w:rFonts w:ascii="Times New Roman" w:hAnsi="Times New Roman" w:cs="Times New Roman"/>
          <w:sz w:val="24"/>
          <w:szCs w:val="24"/>
        </w:rPr>
        <w:t xml:space="preserve"> </w:t>
      </w:r>
      <w:r w:rsidR="008045AA" w:rsidRPr="006F3279">
        <w:rPr>
          <w:rFonts w:ascii="Times New Roman" w:hAnsi="Times New Roman" w:cs="Times New Roman"/>
          <w:sz w:val="24"/>
          <w:szCs w:val="24"/>
        </w:rPr>
        <w:t xml:space="preserve">Teaching has tended to be a structurally continuous craft in that </w:t>
      </w:r>
      <w:r w:rsidR="00A53B09">
        <w:rPr>
          <w:rFonts w:ascii="Times New Roman" w:hAnsi="Times New Roman" w:cs="Times New Roman"/>
          <w:sz w:val="24"/>
          <w:szCs w:val="24"/>
        </w:rPr>
        <w:t>the essence of the profession</w:t>
      </w:r>
      <w:r w:rsidR="008045AA" w:rsidRPr="006F3279">
        <w:rPr>
          <w:rFonts w:ascii="Times New Roman" w:hAnsi="Times New Roman" w:cs="Times New Roman"/>
          <w:sz w:val="24"/>
          <w:szCs w:val="24"/>
        </w:rPr>
        <w:t xml:space="preserve"> has not changed in the last century (Lortie, 1975).</w:t>
      </w:r>
    </w:p>
    <w:p w14:paraId="3B37AE6A" w14:textId="4D91B9B3" w:rsidR="008A64BA" w:rsidRPr="006F3279" w:rsidRDefault="00304728" w:rsidP="002954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education was being formalized, t</w:t>
      </w:r>
      <w:r w:rsidRPr="006F3279">
        <w:rPr>
          <w:rFonts w:ascii="Times New Roman" w:hAnsi="Times New Roman" w:cs="Times New Roman"/>
          <w:sz w:val="24"/>
          <w:szCs w:val="24"/>
        </w:rPr>
        <w:t xml:space="preserve">eaching </w:t>
      </w:r>
      <w:r>
        <w:rPr>
          <w:rFonts w:ascii="Times New Roman" w:hAnsi="Times New Roman" w:cs="Times New Roman"/>
          <w:sz w:val="24"/>
          <w:szCs w:val="24"/>
        </w:rPr>
        <w:t xml:space="preserve">often </w:t>
      </w:r>
      <w:r w:rsidRPr="006F3279">
        <w:rPr>
          <w:rFonts w:ascii="Times New Roman" w:hAnsi="Times New Roman" w:cs="Times New Roman"/>
          <w:sz w:val="24"/>
          <w:szCs w:val="24"/>
        </w:rPr>
        <w:t xml:space="preserve">was a transient position viewed </w:t>
      </w:r>
      <w:r>
        <w:rPr>
          <w:rFonts w:ascii="Times New Roman" w:hAnsi="Times New Roman" w:cs="Times New Roman"/>
          <w:sz w:val="24"/>
          <w:szCs w:val="24"/>
        </w:rPr>
        <w:t>as</w:t>
      </w:r>
      <w:r w:rsidRPr="006F3279">
        <w:rPr>
          <w:rFonts w:ascii="Times New Roman" w:hAnsi="Times New Roman" w:cs="Times New Roman"/>
          <w:sz w:val="24"/>
          <w:szCs w:val="24"/>
        </w:rPr>
        <w:t xml:space="preserve"> wome</w:t>
      </w:r>
      <w:r>
        <w:rPr>
          <w:rFonts w:ascii="Times New Roman" w:hAnsi="Times New Roman" w:cs="Times New Roman"/>
          <w:sz w:val="24"/>
          <w:szCs w:val="24"/>
        </w:rPr>
        <w:t>n’s</w:t>
      </w:r>
      <w:r w:rsidRPr="006F3279">
        <w:rPr>
          <w:rFonts w:ascii="Times New Roman" w:hAnsi="Times New Roman" w:cs="Times New Roman"/>
          <w:sz w:val="24"/>
          <w:szCs w:val="24"/>
        </w:rPr>
        <w:t xml:space="preserve"> work before they had their own family and was</w:t>
      </w:r>
      <w:r w:rsidR="00A53B09">
        <w:rPr>
          <w:rFonts w:ascii="Times New Roman" w:hAnsi="Times New Roman" w:cs="Times New Roman"/>
          <w:sz w:val="24"/>
          <w:szCs w:val="24"/>
        </w:rPr>
        <w:t>,</w:t>
      </w:r>
      <w:r w:rsidRPr="006F3279">
        <w:rPr>
          <w:rFonts w:ascii="Times New Roman" w:hAnsi="Times New Roman" w:cs="Times New Roman"/>
          <w:sz w:val="24"/>
          <w:szCs w:val="24"/>
        </w:rPr>
        <w:t xml:space="preserve"> by extension</w:t>
      </w:r>
      <w:r w:rsidR="00A53B09">
        <w:rPr>
          <w:rFonts w:ascii="Times New Roman" w:hAnsi="Times New Roman" w:cs="Times New Roman"/>
          <w:sz w:val="24"/>
          <w:szCs w:val="24"/>
        </w:rPr>
        <w:t>,</w:t>
      </w:r>
      <w:r w:rsidRPr="006F3279">
        <w:rPr>
          <w:rFonts w:ascii="Times New Roman" w:hAnsi="Times New Roman" w:cs="Times New Roman"/>
          <w:sz w:val="24"/>
          <w:szCs w:val="24"/>
        </w:rPr>
        <w:t xml:space="preserve"> paid a transient wage (Apple</w:t>
      </w:r>
      <w:r w:rsidR="00FC10C9">
        <w:rPr>
          <w:rFonts w:ascii="Times New Roman" w:hAnsi="Times New Roman" w:cs="Times New Roman"/>
          <w:sz w:val="24"/>
          <w:szCs w:val="24"/>
        </w:rPr>
        <w:t>,</w:t>
      </w:r>
      <w:r w:rsidRPr="006F3279">
        <w:rPr>
          <w:rFonts w:ascii="Times New Roman" w:hAnsi="Times New Roman" w:cs="Times New Roman"/>
          <w:sz w:val="24"/>
          <w:szCs w:val="24"/>
        </w:rPr>
        <w:t xml:space="preserve"> 1985</w:t>
      </w:r>
      <w:r>
        <w:rPr>
          <w:rFonts w:ascii="Times New Roman" w:hAnsi="Times New Roman" w:cs="Times New Roman"/>
          <w:sz w:val="24"/>
          <w:szCs w:val="24"/>
        </w:rPr>
        <w:t>; Rosenholtz, 1989</w:t>
      </w:r>
      <w:r w:rsidRPr="006F3279">
        <w:rPr>
          <w:rFonts w:ascii="Times New Roman" w:hAnsi="Times New Roman" w:cs="Times New Roman"/>
          <w:sz w:val="24"/>
          <w:szCs w:val="24"/>
        </w:rPr>
        <w:t xml:space="preserve">). </w:t>
      </w:r>
      <w:r>
        <w:rPr>
          <w:rFonts w:ascii="Times New Roman" w:hAnsi="Times New Roman" w:cs="Times New Roman"/>
          <w:sz w:val="24"/>
          <w:szCs w:val="24"/>
        </w:rPr>
        <w:t xml:space="preserve">As teaching became </w:t>
      </w:r>
      <w:r w:rsidR="006E7291">
        <w:rPr>
          <w:rFonts w:ascii="Times New Roman" w:hAnsi="Times New Roman" w:cs="Times New Roman"/>
          <w:sz w:val="24"/>
          <w:szCs w:val="24"/>
        </w:rPr>
        <w:t xml:space="preserve">a </w:t>
      </w:r>
      <w:r>
        <w:rPr>
          <w:rFonts w:ascii="Times New Roman" w:hAnsi="Times New Roman" w:cs="Times New Roman"/>
          <w:sz w:val="24"/>
          <w:szCs w:val="24"/>
        </w:rPr>
        <w:t xml:space="preserve">more stable career, the </w:t>
      </w:r>
      <w:r w:rsidR="006E7291">
        <w:rPr>
          <w:rFonts w:ascii="Times New Roman" w:hAnsi="Times New Roman" w:cs="Times New Roman"/>
          <w:sz w:val="24"/>
          <w:szCs w:val="24"/>
        </w:rPr>
        <w:t xml:space="preserve">salaries remained low </w:t>
      </w:r>
      <w:r>
        <w:rPr>
          <w:rFonts w:ascii="Times New Roman" w:hAnsi="Times New Roman" w:cs="Times New Roman"/>
          <w:sz w:val="24"/>
          <w:szCs w:val="24"/>
        </w:rPr>
        <w:t xml:space="preserve">although </w:t>
      </w:r>
      <w:r w:rsidR="006E7291">
        <w:rPr>
          <w:rFonts w:ascii="Times New Roman" w:hAnsi="Times New Roman" w:cs="Times New Roman"/>
          <w:sz w:val="24"/>
          <w:szCs w:val="24"/>
        </w:rPr>
        <w:t xml:space="preserve">teaching </w:t>
      </w:r>
      <w:r w:rsidR="00A53B09">
        <w:rPr>
          <w:rFonts w:ascii="Times New Roman" w:hAnsi="Times New Roman" w:cs="Times New Roman"/>
          <w:sz w:val="24"/>
          <w:szCs w:val="24"/>
        </w:rPr>
        <w:t xml:space="preserve">did come with </w:t>
      </w:r>
      <w:r>
        <w:rPr>
          <w:rFonts w:ascii="Times New Roman" w:hAnsi="Times New Roman" w:cs="Times New Roman"/>
          <w:sz w:val="24"/>
          <w:szCs w:val="24"/>
        </w:rPr>
        <w:t xml:space="preserve">the benefit of job security </w:t>
      </w:r>
      <w:r w:rsidR="00A53B09">
        <w:rPr>
          <w:rFonts w:ascii="Times New Roman" w:hAnsi="Times New Roman" w:cs="Times New Roman"/>
          <w:sz w:val="24"/>
          <w:szCs w:val="24"/>
        </w:rPr>
        <w:t>at a time when</w:t>
      </w:r>
      <w:r>
        <w:rPr>
          <w:rFonts w:ascii="Times New Roman" w:hAnsi="Times New Roman" w:cs="Times New Roman"/>
          <w:sz w:val="24"/>
          <w:szCs w:val="24"/>
        </w:rPr>
        <w:t xml:space="preserve"> other professions </w:t>
      </w:r>
      <w:r w:rsidR="00A53B09">
        <w:rPr>
          <w:rFonts w:ascii="Times New Roman" w:hAnsi="Times New Roman" w:cs="Times New Roman"/>
          <w:sz w:val="24"/>
          <w:szCs w:val="24"/>
        </w:rPr>
        <w:t>were vulnerable to</w:t>
      </w:r>
      <w:r>
        <w:rPr>
          <w:rFonts w:ascii="Times New Roman" w:hAnsi="Times New Roman" w:cs="Times New Roman"/>
          <w:sz w:val="24"/>
          <w:szCs w:val="24"/>
        </w:rPr>
        <w:t xml:space="preserve"> change. </w:t>
      </w:r>
      <w:r w:rsidR="006E7291">
        <w:rPr>
          <w:rFonts w:ascii="Times New Roman" w:hAnsi="Times New Roman" w:cs="Times New Roman"/>
          <w:sz w:val="24"/>
          <w:szCs w:val="24"/>
        </w:rPr>
        <w:t>T</w:t>
      </w:r>
      <w:r w:rsidR="00025F23" w:rsidRPr="006F3279">
        <w:rPr>
          <w:rFonts w:ascii="Times New Roman" w:hAnsi="Times New Roman" w:cs="Times New Roman"/>
          <w:sz w:val="24"/>
          <w:szCs w:val="24"/>
        </w:rPr>
        <w:t xml:space="preserve">angible benefits of teaching </w:t>
      </w:r>
      <w:r w:rsidR="006E7291">
        <w:rPr>
          <w:rFonts w:ascii="Times New Roman" w:hAnsi="Times New Roman" w:cs="Times New Roman"/>
          <w:sz w:val="24"/>
          <w:szCs w:val="24"/>
        </w:rPr>
        <w:t>included</w:t>
      </w:r>
      <w:r w:rsidR="00025F23" w:rsidRPr="006F3279">
        <w:rPr>
          <w:rFonts w:ascii="Times New Roman" w:hAnsi="Times New Roman" w:cs="Times New Roman"/>
          <w:sz w:val="24"/>
          <w:szCs w:val="24"/>
        </w:rPr>
        <w:t xml:space="preserve"> teacher tenure and due process </w:t>
      </w:r>
      <w:r w:rsidR="006E7291">
        <w:rPr>
          <w:rFonts w:ascii="Times New Roman" w:hAnsi="Times New Roman" w:cs="Times New Roman"/>
          <w:sz w:val="24"/>
          <w:szCs w:val="24"/>
        </w:rPr>
        <w:t xml:space="preserve">which </w:t>
      </w:r>
      <w:r w:rsidR="00025F23" w:rsidRPr="006F3279">
        <w:rPr>
          <w:rFonts w:ascii="Times New Roman" w:hAnsi="Times New Roman" w:cs="Times New Roman"/>
          <w:sz w:val="24"/>
          <w:szCs w:val="24"/>
        </w:rPr>
        <w:t>offer a protection that almost no other profession has.</w:t>
      </w:r>
      <w:r w:rsidR="00295449">
        <w:rPr>
          <w:rFonts w:ascii="Times New Roman" w:hAnsi="Times New Roman" w:cs="Times New Roman"/>
          <w:sz w:val="24"/>
          <w:szCs w:val="24"/>
        </w:rPr>
        <w:t xml:space="preserve"> </w:t>
      </w:r>
      <w:r w:rsidR="00025F23" w:rsidRPr="006F3279">
        <w:rPr>
          <w:rFonts w:ascii="Times New Roman" w:hAnsi="Times New Roman" w:cs="Times New Roman"/>
          <w:sz w:val="24"/>
          <w:szCs w:val="24"/>
        </w:rPr>
        <w:t xml:space="preserve">This idea was based </w:t>
      </w:r>
      <w:r w:rsidR="008A5BD0">
        <w:rPr>
          <w:rFonts w:ascii="Times New Roman" w:hAnsi="Times New Roman" w:cs="Times New Roman"/>
          <w:sz w:val="24"/>
          <w:szCs w:val="24"/>
        </w:rPr>
        <w:t>on</w:t>
      </w:r>
      <w:r w:rsidR="00025F23" w:rsidRPr="006F3279">
        <w:rPr>
          <w:rFonts w:ascii="Times New Roman" w:hAnsi="Times New Roman" w:cs="Times New Roman"/>
          <w:sz w:val="24"/>
          <w:szCs w:val="24"/>
        </w:rPr>
        <w:t xml:space="preserve"> Prussian and German education systems</w:t>
      </w:r>
      <w:r w:rsidR="006E7291">
        <w:rPr>
          <w:rFonts w:ascii="Times New Roman" w:hAnsi="Times New Roman" w:cs="Times New Roman"/>
          <w:sz w:val="24"/>
          <w:szCs w:val="24"/>
        </w:rPr>
        <w:t xml:space="preserve"> and in the United States</w:t>
      </w:r>
      <w:r w:rsidR="00025F23" w:rsidRPr="006F3279">
        <w:rPr>
          <w:rFonts w:ascii="Times New Roman" w:hAnsi="Times New Roman" w:cs="Times New Roman"/>
          <w:sz w:val="24"/>
          <w:szCs w:val="24"/>
        </w:rPr>
        <w:t xml:space="preserve"> </w:t>
      </w:r>
      <w:r w:rsidR="00A53B09">
        <w:rPr>
          <w:rFonts w:ascii="Times New Roman" w:hAnsi="Times New Roman" w:cs="Times New Roman"/>
          <w:sz w:val="24"/>
          <w:szCs w:val="24"/>
        </w:rPr>
        <w:t>dat</w:t>
      </w:r>
      <w:r w:rsidR="006E7291">
        <w:rPr>
          <w:rFonts w:ascii="Times New Roman" w:hAnsi="Times New Roman" w:cs="Times New Roman"/>
          <w:sz w:val="24"/>
          <w:szCs w:val="24"/>
        </w:rPr>
        <w:t>e</w:t>
      </w:r>
      <w:r w:rsidR="00025F23" w:rsidRPr="006F3279">
        <w:rPr>
          <w:rFonts w:ascii="Times New Roman" w:hAnsi="Times New Roman" w:cs="Times New Roman"/>
          <w:sz w:val="24"/>
          <w:szCs w:val="24"/>
        </w:rPr>
        <w:t xml:space="preserve"> back to 1909 (Goldstein, 2014).</w:t>
      </w:r>
      <w:r w:rsidR="00295449">
        <w:rPr>
          <w:rFonts w:ascii="Times New Roman" w:hAnsi="Times New Roman" w:cs="Times New Roman"/>
          <w:sz w:val="24"/>
          <w:szCs w:val="24"/>
        </w:rPr>
        <w:t xml:space="preserve"> </w:t>
      </w:r>
      <w:r w:rsidR="00025F23" w:rsidRPr="006F3279">
        <w:rPr>
          <w:rFonts w:ascii="Times New Roman" w:hAnsi="Times New Roman" w:cs="Times New Roman"/>
          <w:sz w:val="24"/>
          <w:szCs w:val="24"/>
        </w:rPr>
        <w:t>For some teachers, the pay issue is offset, if only slightly, by the job security that is found within public education</w:t>
      </w:r>
      <w:r w:rsidR="0083680A">
        <w:rPr>
          <w:rFonts w:ascii="Times New Roman" w:hAnsi="Times New Roman" w:cs="Times New Roman"/>
          <w:sz w:val="24"/>
          <w:szCs w:val="24"/>
        </w:rPr>
        <w:t xml:space="preserve"> (Goldstein, 2014).</w:t>
      </w:r>
      <w:r w:rsidR="00295449">
        <w:rPr>
          <w:rFonts w:ascii="Times New Roman" w:hAnsi="Times New Roman" w:cs="Times New Roman"/>
          <w:sz w:val="24"/>
          <w:szCs w:val="24"/>
        </w:rPr>
        <w:t xml:space="preserve"> </w:t>
      </w:r>
      <w:r w:rsidR="00025F23" w:rsidRPr="006F3279">
        <w:rPr>
          <w:rFonts w:ascii="Times New Roman" w:hAnsi="Times New Roman" w:cs="Times New Roman"/>
          <w:sz w:val="24"/>
          <w:szCs w:val="24"/>
        </w:rPr>
        <w:t>This</w:t>
      </w:r>
      <w:r w:rsidR="00DB01C7">
        <w:rPr>
          <w:rFonts w:ascii="Times New Roman" w:hAnsi="Times New Roman" w:cs="Times New Roman"/>
          <w:sz w:val="24"/>
          <w:szCs w:val="24"/>
        </w:rPr>
        <w:t>,</w:t>
      </w:r>
      <w:r w:rsidR="00025F23" w:rsidRPr="006F3279">
        <w:rPr>
          <w:rFonts w:ascii="Times New Roman" w:hAnsi="Times New Roman" w:cs="Times New Roman"/>
          <w:sz w:val="24"/>
          <w:szCs w:val="24"/>
        </w:rPr>
        <w:t xml:space="preserve"> along with the </w:t>
      </w:r>
      <w:r w:rsidR="00A53B09">
        <w:rPr>
          <w:rFonts w:ascii="Times New Roman" w:hAnsi="Times New Roman" w:cs="Times New Roman"/>
          <w:sz w:val="24"/>
          <w:szCs w:val="24"/>
        </w:rPr>
        <w:t>establishment of a</w:t>
      </w:r>
      <w:r w:rsidR="00025F23" w:rsidRPr="006F3279">
        <w:rPr>
          <w:rFonts w:ascii="Times New Roman" w:hAnsi="Times New Roman" w:cs="Times New Roman"/>
          <w:sz w:val="24"/>
          <w:szCs w:val="24"/>
        </w:rPr>
        <w:t xml:space="preserve"> teacher retirement system</w:t>
      </w:r>
      <w:r w:rsidR="00DB01C7">
        <w:rPr>
          <w:rFonts w:ascii="Times New Roman" w:hAnsi="Times New Roman" w:cs="Times New Roman"/>
          <w:sz w:val="24"/>
          <w:szCs w:val="24"/>
        </w:rPr>
        <w:t>,</w:t>
      </w:r>
      <w:r w:rsidR="00025F23" w:rsidRPr="006F3279">
        <w:rPr>
          <w:rFonts w:ascii="Times New Roman" w:hAnsi="Times New Roman" w:cs="Times New Roman"/>
          <w:sz w:val="24"/>
          <w:szCs w:val="24"/>
        </w:rPr>
        <w:t xml:space="preserve"> has provided a historically stable structure for those</w:t>
      </w:r>
      <w:r w:rsidR="0083680A">
        <w:rPr>
          <w:rFonts w:ascii="Times New Roman" w:hAnsi="Times New Roman" w:cs="Times New Roman"/>
          <w:sz w:val="24"/>
          <w:szCs w:val="24"/>
        </w:rPr>
        <w:t xml:space="preserve"> who wish to be career teachers (Goldstein, 2014).</w:t>
      </w:r>
      <w:r w:rsidR="00295449">
        <w:rPr>
          <w:rFonts w:ascii="Times New Roman" w:hAnsi="Times New Roman" w:cs="Times New Roman"/>
          <w:sz w:val="24"/>
          <w:szCs w:val="24"/>
        </w:rPr>
        <w:t xml:space="preserve"> </w:t>
      </w:r>
      <w:r w:rsidR="00025F23" w:rsidRPr="006F3279">
        <w:rPr>
          <w:rFonts w:ascii="Times New Roman" w:hAnsi="Times New Roman" w:cs="Times New Roman"/>
          <w:sz w:val="24"/>
          <w:szCs w:val="24"/>
        </w:rPr>
        <w:t xml:space="preserve">However, as discussed </w:t>
      </w:r>
      <w:r w:rsidR="00DB01C7">
        <w:rPr>
          <w:rFonts w:ascii="Times New Roman" w:hAnsi="Times New Roman" w:cs="Times New Roman"/>
          <w:sz w:val="24"/>
          <w:szCs w:val="24"/>
        </w:rPr>
        <w:t>later</w:t>
      </w:r>
      <w:r w:rsidR="00025F23" w:rsidRPr="006F3279">
        <w:rPr>
          <w:rFonts w:ascii="Times New Roman" w:hAnsi="Times New Roman" w:cs="Times New Roman"/>
          <w:sz w:val="24"/>
          <w:szCs w:val="24"/>
        </w:rPr>
        <w:t xml:space="preserve">, these reasons are proving to be insufficient when it comes to </w:t>
      </w:r>
      <w:r w:rsidR="00A53B09">
        <w:rPr>
          <w:rFonts w:ascii="Times New Roman" w:hAnsi="Times New Roman" w:cs="Times New Roman"/>
          <w:sz w:val="24"/>
          <w:szCs w:val="24"/>
        </w:rPr>
        <w:t>keeping teachers happy and satisfied in the career</w:t>
      </w:r>
      <w:r w:rsidR="00025F23" w:rsidRPr="006F3279">
        <w:rPr>
          <w:rFonts w:ascii="Times New Roman" w:hAnsi="Times New Roman" w:cs="Times New Roman"/>
          <w:sz w:val="24"/>
          <w:szCs w:val="24"/>
        </w:rPr>
        <w:t>.</w:t>
      </w:r>
    </w:p>
    <w:p w14:paraId="4970BEE5" w14:textId="6A8DE503" w:rsidR="008045AA" w:rsidRDefault="008045AA" w:rsidP="006F3279">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Teaching is also limited b</w:t>
      </w:r>
      <w:r w:rsidR="004F7CF4" w:rsidRPr="006F3279">
        <w:rPr>
          <w:rFonts w:ascii="Times New Roman" w:hAnsi="Times New Roman" w:cs="Times New Roman"/>
          <w:sz w:val="24"/>
          <w:szCs w:val="24"/>
        </w:rPr>
        <w:t>ecause it is an unstaged career, meaning that</w:t>
      </w:r>
      <w:r w:rsidRPr="006F3279">
        <w:rPr>
          <w:rFonts w:ascii="Times New Roman" w:hAnsi="Times New Roman" w:cs="Times New Roman"/>
          <w:sz w:val="24"/>
          <w:szCs w:val="24"/>
        </w:rPr>
        <w:t xml:space="preserve"> a teacher of thirty years has the same roles, expectations, an</w:t>
      </w:r>
      <w:r w:rsidR="00446554">
        <w:rPr>
          <w:rFonts w:ascii="Times New Roman" w:hAnsi="Times New Roman" w:cs="Times New Roman"/>
          <w:sz w:val="24"/>
          <w:szCs w:val="24"/>
        </w:rPr>
        <w:t xml:space="preserve">d responsibilities </w:t>
      </w:r>
      <w:r w:rsidR="00A53B09">
        <w:rPr>
          <w:rFonts w:ascii="Times New Roman" w:hAnsi="Times New Roman" w:cs="Times New Roman"/>
          <w:sz w:val="24"/>
          <w:szCs w:val="24"/>
        </w:rPr>
        <w:t>as a</w:t>
      </w:r>
      <w:r w:rsidR="00446554">
        <w:rPr>
          <w:rFonts w:ascii="Times New Roman" w:hAnsi="Times New Roman" w:cs="Times New Roman"/>
          <w:sz w:val="24"/>
          <w:szCs w:val="24"/>
        </w:rPr>
        <w:t xml:space="preserve"> first-</w:t>
      </w:r>
      <w:r w:rsidRPr="006F3279">
        <w:rPr>
          <w:rFonts w:ascii="Times New Roman" w:hAnsi="Times New Roman" w:cs="Times New Roman"/>
          <w:sz w:val="24"/>
          <w:szCs w:val="24"/>
        </w:rPr>
        <w:t>year teacher</w:t>
      </w:r>
      <w:r w:rsidR="004F7CF4" w:rsidRPr="006F3279">
        <w:rPr>
          <w:rFonts w:ascii="Times New Roman" w:hAnsi="Times New Roman" w:cs="Times New Roman"/>
          <w:sz w:val="24"/>
          <w:szCs w:val="24"/>
        </w:rPr>
        <w:t xml:space="preserve"> (Lortie</w:t>
      </w:r>
      <w:r w:rsidR="00FC10C9">
        <w:rPr>
          <w:rFonts w:ascii="Times New Roman" w:hAnsi="Times New Roman" w:cs="Times New Roman"/>
          <w:sz w:val="24"/>
          <w:szCs w:val="24"/>
        </w:rPr>
        <w:t>,</w:t>
      </w:r>
      <w:r w:rsidR="004F7CF4" w:rsidRPr="006F3279">
        <w:rPr>
          <w:rFonts w:ascii="Times New Roman" w:hAnsi="Times New Roman" w:cs="Times New Roman"/>
          <w:sz w:val="24"/>
          <w:szCs w:val="24"/>
        </w:rPr>
        <w:t xml:space="preserve"> 1975</w:t>
      </w:r>
      <w:r w:rsidR="00FC10C9">
        <w:rPr>
          <w:rFonts w:ascii="Times New Roman" w:hAnsi="Times New Roman" w:cs="Times New Roman"/>
          <w:sz w:val="24"/>
          <w:szCs w:val="24"/>
        </w:rPr>
        <w:t>;</w:t>
      </w:r>
      <w:r w:rsidR="007922F5">
        <w:rPr>
          <w:rFonts w:ascii="Times New Roman" w:hAnsi="Times New Roman" w:cs="Times New Roman"/>
          <w:sz w:val="24"/>
          <w:szCs w:val="24"/>
        </w:rPr>
        <w:t xml:space="preserve"> Rosenholtz, 1989</w:t>
      </w:r>
      <w:r w:rsidR="004F7CF4" w:rsidRPr="006F3279">
        <w:rPr>
          <w:rFonts w:ascii="Times New Roman" w:hAnsi="Times New Roman" w:cs="Times New Roman"/>
          <w:sz w:val="24"/>
          <w:szCs w:val="24"/>
        </w:rPr>
        <w:t>)</w:t>
      </w:r>
      <w:r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2A7D77" w:rsidRPr="002A7D77">
        <w:rPr>
          <w:rFonts w:ascii="Times New Roman" w:hAnsi="Times New Roman" w:cs="Times New Roman"/>
          <w:sz w:val="24"/>
          <w:szCs w:val="24"/>
        </w:rPr>
        <w:t>While these are aspects that may detract from a lengthy career as a teacher, Lortie (1975) outlines five historical facets that attract individuals to teaching. The first is the “interpersonal theme” which encompasses teachers desire to work closely with other people.</w:t>
      </w:r>
      <w:r w:rsidR="00A43A3C">
        <w:rPr>
          <w:rFonts w:ascii="Times New Roman" w:hAnsi="Times New Roman" w:cs="Times New Roman"/>
          <w:sz w:val="24"/>
          <w:szCs w:val="24"/>
        </w:rPr>
        <w:t xml:space="preserve"> </w:t>
      </w:r>
      <w:r w:rsidR="002A7D77" w:rsidRPr="002A7D77">
        <w:rPr>
          <w:rFonts w:ascii="Times New Roman" w:hAnsi="Times New Roman" w:cs="Times New Roman"/>
          <w:sz w:val="24"/>
          <w:szCs w:val="24"/>
        </w:rPr>
        <w:t xml:space="preserve">The second is “service” which entails a desire to serve the community and students through teaching. The third is the “continuation theme” which suggests that some desire to teach because they have identified both as a student and with school. The fourth is the “material benefits” associated with </w:t>
      </w:r>
      <w:r w:rsidR="002A7D77" w:rsidRPr="002A7D77">
        <w:rPr>
          <w:rFonts w:ascii="Times New Roman" w:hAnsi="Times New Roman" w:cs="Times New Roman"/>
          <w:sz w:val="24"/>
          <w:szCs w:val="24"/>
        </w:rPr>
        <w:lastRenderedPageBreak/>
        <w:t>teaching including the salary, job security, and benefits. The fifth is the benefit of “time compatibility” in which the individuals schedule lines up with the school schedule with hours and breaks the profession entails.</w:t>
      </w:r>
      <w:r w:rsidR="002A7D77">
        <w:rPr>
          <w:rFonts w:ascii="Times New Roman" w:hAnsi="Times New Roman" w:cs="Times New Roman"/>
          <w:sz w:val="24"/>
          <w:szCs w:val="24"/>
        </w:rPr>
        <w:t xml:space="preserve"> </w:t>
      </w:r>
      <w:r w:rsidR="00BC2390" w:rsidRPr="006F3279">
        <w:rPr>
          <w:rFonts w:ascii="Times New Roman" w:hAnsi="Times New Roman" w:cs="Times New Roman"/>
          <w:sz w:val="24"/>
          <w:szCs w:val="24"/>
        </w:rPr>
        <w:t xml:space="preserve">Lortie (1975) </w:t>
      </w:r>
      <w:r w:rsidR="00DB01C7">
        <w:rPr>
          <w:rFonts w:ascii="Times New Roman" w:hAnsi="Times New Roman" w:cs="Times New Roman"/>
          <w:sz w:val="24"/>
          <w:szCs w:val="24"/>
        </w:rPr>
        <w:t>argues</w:t>
      </w:r>
      <w:r w:rsidR="00DB01C7" w:rsidRPr="006F3279">
        <w:rPr>
          <w:rFonts w:ascii="Times New Roman" w:hAnsi="Times New Roman" w:cs="Times New Roman"/>
          <w:sz w:val="24"/>
          <w:szCs w:val="24"/>
        </w:rPr>
        <w:t xml:space="preserve"> </w:t>
      </w:r>
      <w:r w:rsidR="00BC2390" w:rsidRPr="006F3279">
        <w:rPr>
          <w:rFonts w:ascii="Times New Roman" w:hAnsi="Times New Roman" w:cs="Times New Roman"/>
          <w:sz w:val="24"/>
          <w:szCs w:val="24"/>
        </w:rPr>
        <w:t xml:space="preserve">that </w:t>
      </w:r>
      <w:r w:rsidR="00152C8C">
        <w:rPr>
          <w:rFonts w:ascii="Times New Roman" w:hAnsi="Times New Roman" w:cs="Times New Roman"/>
          <w:sz w:val="24"/>
          <w:szCs w:val="24"/>
        </w:rPr>
        <w:t xml:space="preserve">a significant driver of </w:t>
      </w:r>
      <w:r w:rsidR="00BC2390" w:rsidRPr="006F3279">
        <w:rPr>
          <w:rFonts w:ascii="Times New Roman" w:hAnsi="Times New Roman" w:cs="Times New Roman"/>
          <w:sz w:val="24"/>
          <w:szCs w:val="24"/>
        </w:rPr>
        <w:t>t</w:t>
      </w:r>
      <w:r w:rsidRPr="006F3279">
        <w:rPr>
          <w:rFonts w:ascii="Times New Roman" w:hAnsi="Times New Roman" w:cs="Times New Roman"/>
          <w:sz w:val="24"/>
          <w:szCs w:val="24"/>
        </w:rPr>
        <w:t>eacher</w:t>
      </w:r>
      <w:r w:rsidR="00152C8C">
        <w:rPr>
          <w:rFonts w:ascii="Times New Roman" w:hAnsi="Times New Roman" w:cs="Times New Roman"/>
          <w:sz w:val="24"/>
          <w:szCs w:val="24"/>
        </w:rPr>
        <w:t xml:space="preserve"> satisfaction in the job and profession is the desire to reap the “</w:t>
      </w:r>
      <w:r w:rsidRPr="006F3279">
        <w:rPr>
          <w:rFonts w:ascii="Times New Roman" w:hAnsi="Times New Roman" w:cs="Times New Roman"/>
          <w:sz w:val="24"/>
          <w:szCs w:val="24"/>
        </w:rPr>
        <w:t>psychic rewards</w:t>
      </w:r>
      <w:r w:rsidR="00152C8C">
        <w:rPr>
          <w:rFonts w:ascii="Times New Roman" w:hAnsi="Times New Roman" w:cs="Times New Roman"/>
          <w:sz w:val="24"/>
          <w:szCs w:val="24"/>
        </w:rPr>
        <w:t xml:space="preserve">” of teaching. </w:t>
      </w:r>
      <w:r w:rsidR="008E2476">
        <w:rPr>
          <w:rFonts w:ascii="Times New Roman" w:hAnsi="Times New Roman" w:cs="Times New Roman"/>
          <w:sz w:val="24"/>
          <w:szCs w:val="24"/>
        </w:rPr>
        <w:t>For example, t</w:t>
      </w:r>
      <w:r w:rsidR="00152C8C">
        <w:rPr>
          <w:rFonts w:ascii="Times New Roman" w:hAnsi="Times New Roman" w:cs="Times New Roman"/>
          <w:sz w:val="24"/>
          <w:szCs w:val="24"/>
        </w:rPr>
        <w:t>he desire</w:t>
      </w:r>
      <w:r w:rsidR="008E2476">
        <w:rPr>
          <w:rFonts w:ascii="Times New Roman" w:hAnsi="Times New Roman" w:cs="Times New Roman"/>
          <w:sz w:val="24"/>
          <w:szCs w:val="24"/>
        </w:rPr>
        <w:t xml:space="preserve"> is</w:t>
      </w:r>
      <w:r w:rsidR="00152C8C">
        <w:rPr>
          <w:rFonts w:ascii="Times New Roman" w:hAnsi="Times New Roman" w:cs="Times New Roman"/>
          <w:sz w:val="24"/>
          <w:szCs w:val="24"/>
        </w:rPr>
        <w:t xml:space="preserve"> to see students happy, experiencing success, and thriving, to have meaningful relationships with colleagues, and to have the knowledge and skills to meet the challenges that come with teaching</w:t>
      </w:r>
      <w:r w:rsidR="00A26F87">
        <w:rPr>
          <w:rFonts w:ascii="Times New Roman" w:hAnsi="Times New Roman" w:cs="Times New Roman"/>
          <w:sz w:val="24"/>
          <w:szCs w:val="24"/>
        </w:rPr>
        <w:t xml:space="preserve"> </w:t>
      </w:r>
      <w:r w:rsidR="00A26F87" w:rsidRPr="00A26F87">
        <w:rPr>
          <w:rFonts w:ascii="Times New Roman" w:hAnsi="Times New Roman" w:cs="Times New Roman"/>
          <w:sz w:val="24"/>
          <w:szCs w:val="24"/>
        </w:rPr>
        <w:t>(Ng, 2006)</w:t>
      </w:r>
      <w:r w:rsidR="00152C8C">
        <w:rPr>
          <w:rFonts w:ascii="Times New Roman" w:hAnsi="Times New Roman" w:cs="Times New Roman"/>
          <w:sz w:val="24"/>
          <w:szCs w:val="24"/>
        </w:rPr>
        <w:t xml:space="preserve">. For many teachers, these perceptions, due to the uncertain nature of the job, are more readily </w:t>
      </w:r>
      <w:r w:rsidRPr="006F3279">
        <w:rPr>
          <w:rFonts w:ascii="Times New Roman" w:hAnsi="Times New Roman" w:cs="Times New Roman"/>
          <w:sz w:val="24"/>
          <w:szCs w:val="24"/>
        </w:rPr>
        <w:t>attainable than</w:t>
      </w:r>
      <w:r w:rsidR="00152C8C">
        <w:rPr>
          <w:rFonts w:ascii="Times New Roman" w:hAnsi="Times New Roman" w:cs="Times New Roman"/>
          <w:sz w:val="24"/>
          <w:szCs w:val="24"/>
        </w:rPr>
        <w:t xml:space="preserve"> other more</w:t>
      </w:r>
      <w:r w:rsidRPr="006F3279">
        <w:rPr>
          <w:rFonts w:ascii="Times New Roman" w:hAnsi="Times New Roman" w:cs="Times New Roman"/>
          <w:sz w:val="24"/>
          <w:szCs w:val="24"/>
        </w:rPr>
        <w:t xml:space="preserve"> dista</w:t>
      </w:r>
      <w:r w:rsidR="00BC2390" w:rsidRPr="006F3279">
        <w:rPr>
          <w:rFonts w:ascii="Times New Roman" w:hAnsi="Times New Roman" w:cs="Times New Roman"/>
          <w:sz w:val="24"/>
          <w:szCs w:val="24"/>
        </w:rPr>
        <w:t>l</w:t>
      </w:r>
      <w:r w:rsidRPr="006F3279">
        <w:rPr>
          <w:rFonts w:ascii="Times New Roman" w:hAnsi="Times New Roman" w:cs="Times New Roman"/>
          <w:sz w:val="24"/>
          <w:szCs w:val="24"/>
        </w:rPr>
        <w:t xml:space="preserve"> outcome</w:t>
      </w:r>
      <w:r w:rsidR="000F65C2">
        <w:rPr>
          <w:rFonts w:ascii="Times New Roman" w:hAnsi="Times New Roman" w:cs="Times New Roman"/>
          <w:sz w:val="24"/>
          <w:szCs w:val="24"/>
        </w:rPr>
        <w:t>s of educatio</w:t>
      </w:r>
      <w:r w:rsidR="00152C8C">
        <w:rPr>
          <w:rFonts w:ascii="Times New Roman" w:hAnsi="Times New Roman" w:cs="Times New Roman"/>
          <w:sz w:val="24"/>
          <w:szCs w:val="24"/>
        </w:rPr>
        <w:t xml:space="preserve">n like student achievement </w:t>
      </w:r>
      <w:r w:rsidR="00946B4F" w:rsidRPr="006F3279">
        <w:rPr>
          <w:rFonts w:ascii="Times New Roman" w:hAnsi="Times New Roman" w:cs="Times New Roman"/>
          <w:sz w:val="24"/>
          <w:szCs w:val="24"/>
        </w:rPr>
        <w:t>that may take years to</w:t>
      </w:r>
      <w:r w:rsidR="00152C8C">
        <w:rPr>
          <w:rFonts w:ascii="Times New Roman" w:hAnsi="Times New Roman" w:cs="Times New Roman"/>
          <w:sz w:val="24"/>
          <w:szCs w:val="24"/>
        </w:rPr>
        <w:t xml:space="preserve"> develop</w:t>
      </w:r>
      <w:r w:rsidR="00A26F87">
        <w:rPr>
          <w:rFonts w:ascii="Times New Roman" w:hAnsi="Times New Roman" w:cs="Times New Roman"/>
          <w:sz w:val="24"/>
          <w:szCs w:val="24"/>
        </w:rPr>
        <w:t xml:space="preserve"> (Lortie, 1975)</w:t>
      </w:r>
      <w:r w:rsidRPr="006F3279">
        <w:rPr>
          <w:rFonts w:ascii="Times New Roman" w:hAnsi="Times New Roman" w:cs="Times New Roman"/>
          <w:sz w:val="24"/>
          <w:szCs w:val="24"/>
        </w:rPr>
        <w:t xml:space="preserve">. </w:t>
      </w:r>
    </w:p>
    <w:p w14:paraId="002C23CB" w14:textId="0EBF6BB8" w:rsidR="008A64BA" w:rsidRPr="006F3279" w:rsidRDefault="008A64BA" w:rsidP="008A64BA">
      <w:pPr>
        <w:spacing w:after="0" w:line="480" w:lineRule="auto"/>
        <w:ind w:firstLine="720"/>
        <w:rPr>
          <w:rFonts w:ascii="Times New Roman" w:hAnsi="Times New Roman" w:cs="Times New Roman"/>
          <w:sz w:val="24"/>
          <w:szCs w:val="24"/>
        </w:rPr>
      </w:pPr>
      <w:r w:rsidRPr="008A64BA">
        <w:rPr>
          <w:rFonts w:ascii="Times New Roman" w:hAnsi="Times New Roman" w:cs="Times New Roman"/>
          <w:sz w:val="24"/>
          <w:szCs w:val="24"/>
        </w:rPr>
        <w:t>Overall, teachers’ salaries are 20 percent lower than those of other professionals with equivalent education</w:t>
      </w:r>
      <w:r w:rsidR="00152C8C">
        <w:rPr>
          <w:rFonts w:ascii="Times New Roman" w:hAnsi="Times New Roman" w:cs="Times New Roman"/>
          <w:sz w:val="24"/>
          <w:szCs w:val="24"/>
        </w:rPr>
        <w:t>al attainment</w:t>
      </w:r>
      <w:r w:rsidRPr="008A64BA">
        <w:rPr>
          <w:rFonts w:ascii="Times New Roman" w:hAnsi="Times New Roman" w:cs="Times New Roman"/>
          <w:sz w:val="24"/>
          <w:szCs w:val="24"/>
        </w:rPr>
        <w:t>.</w:t>
      </w:r>
      <w:r w:rsidR="00295449">
        <w:rPr>
          <w:rFonts w:ascii="Times New Roman" w:hAnsi="Times New Roman" w:cs="Times New Roman"/>
          <w:sz w:val="24"/>
          <w:szCs w:val="24"/>
        </w:rPr>
        <w:t xml:space="preserve"> </w:t>
      </w:r>
      <w:r w:rsidRPr="008A64BA">
        <w:rPr>
          <w:rFonts w:ascii="Times New Roman" w:hAnsi="Times New Roman" w:cs="Times New Roman"/>
          <w:sz w:val="24"/>
          <w:szCs w:val="24"/>
        </w:rPr>
        <w:t xml:space="preserve">While teachers are found to be more altruistically motivated than </w:t>
      </w:r>
      <w:r w:rsidR="00152C8C">
        <w:rPr>
          <w:rFonts w:ascii="Times New Roman" w:hAnsi="Times New Roman" w:cs="Times New Roman"/>
          <w:sz w:val="24"/>
          <w:szCs w:val="24"/>
        </w:rPr>
        <w:t xml:space="preserve">people in </w:t>
      </w:r>
      <w:r w:rsidRPr="008A64BA">
        <w:rPr>
          <w:rFonts w:ascii="Times New Roman" w:hAnsi="Times New Roman" w:cs="Times New Roman"/>
          <w:sz w:val="24"/>
          <w:szCs w:val="24"/>
        </w:rPr>
        <w:t xml:space="preserve">other professions, they are also more likely to quit due </w:t>
      </w:r>
      <w:r w:rsidR="00DB01C7">
        <w:rPr>
          <w:rFonts w:ascii="Times New Roman" w:hAnsi="Times New Roman" w:cs="Times New Roman"/>
          <w:sz w:val="24"/>
          <w:szCs w:val="24"/>
        </w:rPr>
        <w:t>to low</w:t>
      </w:r>
      <w:r w:rsidR="00DB01C7" w:rsidRPr="008A64BA">
        <w:rPr>
          <w:rFonts w:ascii="Times New Roman" w:hAnsi="Times New Roman" w:cs="Times New Roman"/>
          <w:sz w:val="24"/>
          <w:szCs w:val="24"/>
        </w:rPr>
        <w:t xml:space="preserve"> </w:t>
      </w:r>
      <w:r w:rsidRPr="008A64BA">
        <w:rPr>
          <w:rFonts w:ascii="Times New Roman" w:hAnsi="Times New Roman" w:cs="Times New Roman"/>
          <w:sz w:val="24"/>
          <w:szCs w:val="24"/>
        </w:rPr>
        <w:t>wage</w:t>
      </w:r>
      <w:r w:rsidR="00DB01C7">
        <w:rPr>
          <w:rFonts w:ascii="Times New Roman" w:hAnsi="Times New Roman" w:cs="Times New Roman"/>
          <w:sz w:val="24"/>
          <w:szCs w:val="24"/>
        </w:rPr>
        <w:t>s</w:t>
      </w:r>
      <w:r w:rsidRPr="008A64BA">
        <w:rPr>
          <w:rFonts w:ascii="Times New Roman" w:hAnsi="Times New Roman" w:cs="Times New Roman"/>
          <w:sz w:val="24"/>
          <w:szCs w:val="24"/>
        </w:rPr>
        <w:t>.</w:t>
      </w:r>
      <w:r w:rsidR="00295449">
        <w:rPr>
          <w:rFonts w:ascii="Times New Roman" w:hAnsi="Times New Roman" w:cs="Times New Roman"/>
          <w:sz w:val="24"/>
          <w:szCs w:val="24"/>
        </w:rPr>
        <w:t xml:space="preserve"> </w:t>
      </w:r>
      <w:r w:rsidR="00DB01C7">
        <w:rPr>
          <w:rFonts w:ascii="Times New Roman" w:hAnsi="Times New Roman" w:cs="Times New Roman"/>
          <w:sz w:val="24"/>
          <w:szCs w:val="24"/>
        </w:rPr>
        <w:t xml:space="preserve">Salary is even more salient in </w:t>
      </w:r>
      <w:r w:rsidRPr="008A64BA">
        <w:rPr>
          <w:rFonts w:ascii="Times New Roman" w:hAnsi="Times New Roman" w:cs="Times New Roman"/>
          <w:sz w:val="24"/>
          <w:szCs w:val="24"/>
        </w:rPr>
        <w:t>math and science</w:t>
      </w:r>
      <w:r w:rsidR="00DB01C7">
        <w:rPr>
          <w:rFonts w:ascii="Times New Roman" w:hAnsi="Times New Roman" w:cs="Times New Roman"/>
          <w:sz w:val="24"/>
          <w:szCs w:val="24"/>
        </w:rPr>
        <w:t xml:space="preserve"> subject areas because those teachers</w:t>
      </w:r>
      <w:r w:rsidRPr="008A64BA">
        <w:rPr>
          <w:rFonts w:ascii="Times New Roman" w:hAnsi="Times New Roman" w:cs="Times New Roman"/>
          <w:sz w:val="24"/>
          <w:szCs w:val="24"/>
        </w:rPr>
        <w:t xml:space="preserve"> </w:t>
      </w:r>
      <w:r w:rsidR="00152C8C">
        <w:rPr>
          <w:rFonts w:ascii="Times New Roman" w:hAnsi="Times New Roman" w:cs="Times New Roman"/>
          <w:sz w:val="24"/>
          <w:szCs w:val="24"/>
        </w:rPr>
        <w:t xml:space="preserve">can </w:t>
      </w:r>
      <w:r w:rsidR="00DB01C7">
        <w:rPr>
          <w:rFonts w:ascii="Times New Roman" w:hAnsi="Times New Roman" w:cs="Times New Roman"/>
          <w:sz w:val="24"/>
          <w:szCs w:val="24"/>
        </w:rPr>
        <w:t xml:space="preserve">easily </w:t>
      </w:r>
      <w:r w:rsidRPr="008A64BA">
        <w:rPr>
          <w:rFonts w:ascii="Times New Roman" w:hAnsi="Times New Roman" w:cs="Times New Roman"/>
          <w:sz w:val="24"/>
          <w:szCs w:val="24"/>
        </w:rPr>
        <w:t>obtain job</w:t>
      </w:r>
      <w:r w:rsidR="00DB01C7">
        <w:rPr>
          <w:rFonts w:ascii="Times New Roman" w:hAnsi="Times New Roman" w:cs="Times New Roman"/>
          <w:sz w:val="24"/>
          <w:szCs w:val="24"/>
        </w:rPr>
        <w:t>s</w:t>
      </w:r>
      <w:r w:rsidRPr="008A64BA">
        <w:rPr>
          <w:rFonts w:ascii="Times New Roman" w:hAnsi="Times New Roman" w:cs="Times New Roman"/>
          <w:sz w:val="24"/>
          <w:szCs w:val="24"/>
        </w:rPr>
        <w:t xml:space="preserve"> in </w:t>
      </w:r>
      <w:r w:rsidR="00DB01C7">
        <w:rPr>
          <w:rFonts w:ascii="Times New Roman" w:hAnsi="Times New Roman" w:cs="Times New Roman"/>
          <w:sz w:val="24"/>
          <w:szCs w:val="24"/>
        </w:rPr>
        <w:t>other</w:t>
      </w:r>
      <w:r w:rsidR="00DB01C7" w:rsidRPr="008A64BA">
        <w:rPr>
          <w:rFonts w:ascii="Times New Roman" w:hAnsi="Times New Roman" w:cs="Times New Roman"/>
          <w:sz w:val="24"/>
          <w:szCs w:val="24"/>
        </w:rPr>
        <w:t xml:space="preserve"> </w:t>
      </w:r>
      <w:r w:rsidRPr="008A64BA">
        <w:rPr>
          <w:rFonts w:ascii="Times New Roman" w:hAnsi="Times New Roman" w:cs="Times New Roman"/>
          <w:sz w:val="24"/>
          <w:szCs w:val="24"/>
        </w:rPr>
        <w:t>profession</w:t>
      </w:r>
      <w:r w:rsidR="00DB01C7">
        <w:rPr>
          <w:rFonts w:ascii="Times New Roman" w:hAnsi="Times New Roman" w:cs="Times New Roman"/>
          <w:sz w:val="24"/>
          <w:szCs w:val="24"/>
        </w:rPr>
        <w:t>s</w:t>
      </w:r>
      <w:r w:rsidR="00152C8C">
        <w:rPr>
          <w:rFonts w:ascii="Times New Roman" w:hAnsi="Times New Roman" w:cs="Times New Roman"/>
          <w:sz w:val="24"/>
          <w:szCs w:val="24"/>
        </w:rPr>
        <w:t xml:space="preserve"> </w:t>
      </w:r>
      <w:r w:rsidRPr="008A64BA">
        <w:rPr>
          <w:rFonts w:ascii="Times New Roman" w:hAnsi="Times New Roman" w:cs="Times New Roman"/>
          <w:sz w:val="24"/>
          <w:szCs w:val="24"/>
        </w:rPr>
        <w:t>(Brewer, 1996; Mont &amp; Rees, 1996; Murnane &amp; Olsen, 1990; Theobald &amp; Gritz, 1996).</w:t>
      </w:r>
      <w:r w:rsidR="00295449">
        <w:rPr>
          <w:rFonts w:ascii="Times New Roman" w:hAnsi="Times New Roman" w:cs="Times New Roman"/>
          <w:sz w:val="24"/>
          <w:szCs w:val="24"/>
        </w:rPr>
        <w:t xml:space="preserve"> </w:t>
      </w:r>
      <w:r w:rsidRPr="008A64BA">
        <w:rPr>
          <w:rFonts w:ascii="Times New Roman" w:hAnsi="Times New Roman" w:cs="Times New Roman"/>
          <w:sz w:val="24"/>
          <w:szCs w:val="24"/>
        </w:rPr>
        <w:t>Those teachers are some of the most susceptible to teacher turnover.</w:t>
      </w:r>
    </w:p>
    <w:p w14:paraId="6FB04382" w14:textId="67CBDBDE" w:rsidR="00A26F87" w:rsidRDefault="007E6B3E" w:rsidP="000A5DF5">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In recent years</w:t>
      </w:r>
      <w:r w:rsidR="0083680A">
        <w:rPr>
          <w:rFonts w:ascii="Times New Roman" w:hAnsi="Times New Roman" w:cs="Times New Roman"/>
          <w:sz w:val="24"/>
          <w:szCs w:val="24"/>
        </w:rPr>
        <w:t>,</w:t>
      </w:r>
      <w:r w:rsidRPr="006F3279">
        <w:rPr>
          <w:rFonts w:ascii="Times New Roman" w:hAnsi="Times New Roman" w:cs="Times New Roman"/>
          <w:sz w:val="24"/>
          <w:szCs w:val="24"/>
        </w:rPr>
        <w:t xml:space="preserve"> both federal and state policies have exerted extensive pressure and burdens on the teaching profession.</w:t>
      </w:r>
      <w:r w:rsidR="00295449">
        <w:rPr>
          <w:rFonts w:ascii="Times New Roman" w:hAnsi="Times New Roman" w:cs="Times New Roman"/>
          <w:sz w:val="24"/>
          <w:szCs w:val="24"/>
        </w:rPr>
        <w:t xml:space="preserve"> </w:t>
      </w:r>
      <w:r w:rsidR="00223769" w:rsidRPr="006F3279">
        <w:rPr>
          <w:rFonts w:ascii="Times New Roman" w:hAnsi="Times New Roman" w:cs="Times New Roman"/>
          <w:sz w:val="24"/>
          <w:szCs w:val="24"/>
        </w:rPr>
        <w:t xml:space="preserve">No Child Left Behind (NCLB) </w:t>
      </w:r>
      <w:r w:rsidR="000F65C2">
        <w:rPr>
          <w:rFonts w:ascii="Times New Roman" w:hAnsi="Times New Roman" w:cs="Times New Roman"/>
          <w:sz w:val="24"/>
          <w:szCs w:val="24"/>
        </w:rPr>
        <w:t xml:space="preserve">brought about </w:t>
      </w:r>
      <w:r w:rsidR="00C017A3">
        <w:rPr>
          <w:rFonts w:ascii="Times New Roman" w:hAnsi="Times New Roman" w:cs="Times New Roman"/>
          <w:sz w:val="24"/>
          <w:szCs w:val="24"/>
        </w:rPr>
        <w:t xml:space="preserve">what many educators thought were </w:t>
      </w:r>
      <w:r w:rsidR="00223769" w:rsidRPr="006F3279">
        <w:rPr>
          <w:rFonts w:ascii="Times New Roman" w:hAnsi="Times New Roman" w:cs="Times New Roman"/>
          <w:sz w:val="24"/>
          <w:szCs w:val="24"/>
        </w:rPr>
        <w:t>unyielding</w:t>
      </w:r>
      <w:r w:rsidR="002027B7" w:rsidRPr="006F3279">
        <w:rPr>
          <w:rFonts w:ascii="Times New Roman" w:hAnsi="Times New Roman" w:cs="Times New Roman"/>
          <w:sz w:val="24"/>
          <w:szCs w:val="24"/>
        </w:rPr>
        <w:t>ly rigorous</w:t>
      </w:r>
      <w:r w:rsidR="00C017A3">
        <w:rPr>
          <w:rFonts w:ascii="Times New Roman" w:hAnsi="Times New Roman" w:cs="Times New Roman"/>
          <w:sz w:val="24"/>
          <w:szCs w:val="24"/>
        </w:rPr>
        <w:t xml:space="preserve"> </w:t>
      </w:r>
      <w:r w:rsidR="00223769" w:rsidRPr="006F3279">
        <w:rPr>
          <w:rFonts w:ascii="Times New Roman" w:hAnsi="Times New Roman" w:cs="Times New Roman"/>
          <w:sz w:val="24"/>
          <w:szCs w:val="24"/>
        </w:rPr>
        <w:t>expectations</w:t>
      </w:r>
      <w:r w:rsidR="00C017A3">
        <w:rPr>
          <w:rFonts w:ascii="Times New Roman" w:hAnsi="Times New Roman" w:cs="Times New Roman"/>
          <w:sz w:val="24"/>
          <w:szCs w:val="24"/>
        </w:rPr>
        <w:t xml:space="preserve"> without the resources to achieve them</w:t>
      </w:r>
      <w:r w:rsidR="00152C8C">
        <w:rPr>
          <w:rFonts w:ascii="Times New Roman" w:hAnsi="Times New Roman" w:cs="Times New Roman"/>
          <w:sz w:val="24"/>
          <w:szCs w:val="24"/>
        </w:rPr>
        <w:t xml:space="preserve">, creating </w:t>
      </w:r>
      <w:r w:rsidR="00C017A3">
        <w:rPr>
          <w:rFonts w:ascii="Times New Roman" w:hAnsi="Times New Roman" w:cs="Times New Roman"/>
          <w:sz w:val="24"/>
          <w:szCs w:val="24"/>
        </w:rPr>
        <w:t>additional stressors on teachers</w:t>
      </w:r>
      <w:r w:rsidR="00223769" w:rsidRPr="006F3279">
        <w:rPr>
          <w:rFonts w:ascii="Times New Roman" w:hAnsi="Times New Roman" w:cs="Times New Roman"/>
          <w:sz w:val="24"/>
          <w:szCs w:val="24"/>
        </w:rPr>
        <w:t xml:space="preserve"> (Ramanathan, 2008).</w:t>
      </w:r>
      <w:r w:rsidR="00FD1506" w:rsidRPr="006F3279">
        <w:rPr>
          <w:rFonts w:ascii="Times New Roman" w:hAnsi="Times New Roman" w:cs="Times New Roman"/>
          <w:sz w:val="24"/>
          <w:szCs w:val="24"/>
        </w:rPr>
        <w:t xml:space="preserve"> </w:t>
      </w:r>
      <w:r w:rsidR="001D14DE">
        <w:rPr>
          <w:rFonts w:ascii="Times New Roman" w:hAnsi="Times New Roman" w:cs="Times New Roman"/>
          <w:sz w:val="24"/>
          <w:szCs w:val="24"/>
        </w:rPr>
        <w:t>According to</w:t>
      </w:r>
      <w:r w:rsidR="001D14DE" w:rsidRPr="001D14DE">
        <w:rPr>
          <w:rFonts w:ascii="Times New Roman" w:hAnsi="Times New Roman" w:cs="Times New Roman"/>
          <w:sz w:val="24"/>
          <w:szCs w:val="24"/>
        </w:rPr>
        <w:t xml:space="preserve"> Rebell and Wolff</w:t>
      </w:r>
      <w:r w:rsidR="001D14DE">
        <w:rPr>
          <w:rFonts w:ascii="Times New Roman" w:hAnsi="Times New Roman" w:cs="Times New Roman"/>
          <w:sz w:val="24"/>
          <w:szCs w:val="24"/>
        </w:rPr>
        <w:t xml:space="preserve"> (2009)</w:t>
      </w:r>
      <w:r w:rsidR="001D14DE" w:rsidRPr="001D14DE">
        <w:rPr>
          <w:rFonts w:ascii="Times New Roman" w:hAnsi="Times New Roman" w:cs="Times New Roman"/>
          <w:sz w:val="24"/>
          <w:szCs w:val="24"/>
        </w:rPr>
        <w:t xml:space="preserve">, </w:t>
      </w:r>
      <w:r w:rsidR="001D14DE">
        <w:rPr>
          <w:rFonts w:ascii="Times New Roman" w:hAnsi="Times New Roman" w:cs="Times New Roman"/>
          <w:sz w:val="24"/>
          <w:szCs w:val="24"/>
        </w:rPr>
        <w:t xml:space="preserve">educators </w:t>
      </w:r>
      <w:r w:rsidR="001D14DE" w:rsidRPr="001D14DE">
        <w:rPr>
          <w:rFonts w:ascii="Times New Roman" w:hAnsi="Times New Roman" w:cs="Times New Roman"/>
          <w:sz w:val="24"/>
          <w:szCs w:val="24"/>
        </w:rPr>
        <w:t>have</w:t>
      </w:r>
      <w:r w:rsidR="001D14DE">
        <w:rPr>
          <w:rFonts w:ascii="Times New Roman" w:hAnsi="Times New Roman" w:cs="Times New Roman"/>
          <w:sz w:val="24"/>
          <w:szCs w:val="24"/>
        </w:rPr>
        <w:t xml:space="preserve"> never</w:t>
      </w:r>
      <w:r w:rsidR="00DB01C7">
        <w:rPr>
          <w:rFonts w:ascii="Times New Roman" w:hAnsi="Times New Roman" w:cs="Times New Roman"/>
          <w:sz w:val="24"/>
          <w:szCs w:val="24"/>
        </w:rPr>
        <w:t xml:space="preserve"> before</w:t>
      </w:r>
      <w:r w:rsidR="001D14DE" w:rsidRPr="001D14DE">
        <w:rPr>
          <w:rFonts w:ascii="Times New Roman" w:hAnsi="Times New Roman" w:cs="Times New Roman"/>
          <w:sz w:val="24"/>
          <w:szCs w:val="24"/>
        </w:rPr>
        <w:t xml:space="preserve"> felt the d</w:t>
      </w:r>
      <w:r w:rsidR="001D14DE">
        <w:rPr>
          <w:rFonts w:ascii="Times New Roman" w:hAnsi="Times New Roman" w:cs="Times New Roman"/>
          <w:sz w:val="24"/>
          <w:szCs w:val="24"/>
        </w:rPr>
        <w:t xml:space="preserve">irect influence of the federal </w:t>
      </w:r>
      <w:r w:rsidR="001D14DE" w:rsidRPr="001D14DE">
        <w:rPr>
          <w:rFonts w:ascii="Times New Roman" w:hAnsi="Times New Roman" w:cs="Times New Roman"/>
          <w:sz w:val="24"/>
          <w:szCs w:val="24"/>
        </w:rPr>
        <w:t>government</w:t>
      </w:r>
      <w:r w:rsidR="00152C8C">
        <w:rPr>
          <w:rFonts w:ascii="Times New Roman" w:hAnsi="Times New Roman" w:cs="Times New Roman"/>
          <w:sz w:val="24"/>
          <w:szCs w:val="24"/>
        </w:rPr>
        <w:t>’s</w:t>
      </w:r>
      <w:r w:rsidR="001D14DE" w:rsidRPr="001D14DE">
        <w:rPr>
          <w:rFonts w:ascii="Times New Roman" w:hAnsi="Times New Roman" w:cs="Times New Roman"/>
          <w:sz w:val="24"/>
          <w:szCs w:val="24"/>
        </w:rPr>
        <w:t xml:space="preserve"> involvement in mandating specific levels of student achievement.</w:t>
      </w:r>
      <w:r w:rsidR="001D14DE">
        <w:rPr>
          <w:rFonts w:ascii="Times New Roman" w:hAnsi="Times New Roman" w:cs="Times New Roman"/>
          <w:sz w:val="24"/>
          <w:szCs w:val="24"/>
        </w:rPr>
        <w:t xml:space="preserve"> </w:t>
      </w:r>
      <w:r w:rsidR="00FD1506" w:rsidRPr="006F3279">
        <w:rPr>
          <w:rFonts w:ascii="Times New Roman" w:hAnsi="Times New Roman" w:cs="Times New Roman"/>
          <w:sz w:val="24"/>
          <w:szCs w:val="24"/>
        </w:rPr>
        <w:t xml:space="preserve">Most noteworthy of these </w:t>
      </w:r>
      <w:r w:rsidRPr="006F3279">
        <w:rPr>
          <w:rFonts w:ascii="Times New Roman" w:hAnsi="Times New Roman" w:cs="Times New Roman"/>
          <w:sz w:val="24"/>
          <w:szCs w:val="24"/>
        </w:rPr>
        <w:t>pressures</w:t>
      </w:r>
      <w:r w:rsidR="00FD1506" w:rsidRPr="006F3279">
        <w:rPr>
          <w:rFonts w:ascii="Times New Roman" w:hAnsi="Times New Roman" w:cs="Times New Roman"/>
          <w:sz w:val="24"/>
          <w:szCs w:val="24"/>
        </w:rPr>
        <w:t xml:space="preserve"> </w:t>
      </w:r>
      <w:r w:rsidR="008036A1">
        <w:rPr>
          <w:rFonts w:ascii="Times New Roman" w:hAnsi="Times New Roman" w:cs="Times New Roman"/>
          <w:sz w:val="24"/>
          <w:szCs w:val="24"/>
        </w:rPr>
        <w:t>was</w:t>
      </w:r>
      <w:r w:rsidR="00FD1506" w:rsidRPr="006F3279">
        <w:rPr>
          <w:rFonts w:ascii="Times New Roman" w:hAnsi="Times New Roman" w:cs="Times New Roman"/>
          <w:sz w:val="24"/>
          <w:szCs w:val="24"/>
        </w:rPr>
        <w:t xml:space="preserve"> the </w:t>
      </w:r>
      <w:r w:rsidRPr="006F3279">
        <w:rPr>
          <w:rFonts w:ascii="Times New Roman" w:hAnsi="Times New Roman" w:cs="Times New Roman"/>
          <w:sz w:val="24"/>
          <w:szCs w:val="24"/>
        </w:rPr>
        <w:t>use</w:t>
      </w:r>
      <w:r w:rsidR="00FD1506" w:rsidRPr="006F3279">
        <w:rPr>
          <w:rFonts w:ascii="Times New Roman" w:hAnsi="Times New Roman" w:cs="Times New Roman"/>
          <w:sz w:val="24"/>
          <w:szCs w:val="24"/>
        </w:rPr>
        <w:t xml:space="preserve"> of </w:t>
      </w:r>
      <w:r w:rsidR="008036A1">
        <w:rPr>
          <w:rFonts w:ascii="Times New Roman" w:hAnsi="Times New Roman" w:cs="Times New Roman"/>
          <w:sz w:val="24"/>
          <w:szCs w:val="24"/>
        </w:rPr>
        <w:t xml:space="preserve">high-stakes </w:t>
      </w:r>
      <w:r w:rsidR="00FD1506" w:rsidRPr="006F3279">
        <w:rPr>
          <w:rFonts w:ascii="Times New Roman" w:hAnsi="Times New Roman" w:cs="Times New Roman"/>
          <w:sz w:val="24"/>
          <w:szCs w:val="24"/>
        </w:rPr>
        <w:t>standardized testing</w:t>
      </w:r>
      <w:r w:rsidR="00DB01C7">
        <w:rPr>
          <w:rFonts w:ascii="Times New Roman" w:hAnsi="Times New Roman" w:cs="Times New Roman"/>
          <w:sz w:val="24"/>
          <w:szCs w:val="24"/>
        </w:rPr>
        <w:t xml:space="preserve"> as a sole measure of achievement</w:t>
      </w:r>
      <w:r w:rsidR="00FD1506" w:rsidRPr="006F3279">
        <w:rPr>
          <w:rFonts w:ascii="Times New Roman" w:hAnsi="Times New Roman" w:cs="Times New Roman"/>
          <w:sz w:val="24"/>
          <w:szCs w:val="24"/>
        </w:rPr>
        <w:t xml:space="preserve">. </w:t>
      </w:r>
      <w:r w:rsidR="001D14DE">
        <w:rPr>
          <w:rFonts w:ascii="Times New Roman" w:hAnsi="Times New Roman" w:cs="Times New Roman"/>
          <w:sz w:val="24"/>
          <w:szCs w:val="24"/>
        </w:rPr>
        <w:t xml:space="preserve">The </w:t>
      </w:r>
      <w:r w:rsidR="001D14DE">
        <w:rPr>
          <w:rFonts w:ascii="Times New Roman" w:hAnsi="Times New Roman" w:cs="Times New Roman"/>
          <w:sz w:val="24"/>
          <w:szCs w:val="24"/>
        </w:rPr>
        <w:lastRenderedPageBreak/>
        <w:t xml:space="preserve">increase </w:t>
      </w:r>
      <w:r w:rsidR="00A26F87">
        <w:rPr>
          <w:rFonts w:ascii="Times New Roman" w:hAnsi="Times New Roman" w:cs="Times New Roman"/>
          <w:sz w:val="24"/>
          <w:szCs w:val="24"/>
        </w:rPr>
        <w:t xml:space="preserve">pressure </w:t>
      </w:r>
      <w:r w:rsidR="001D14DE">
        <w:rPr>
          <w:rFonts w:ascii="Times New Roman" w:hAnsi="Times New Roman" w:cs="Times New Roman"/>
          <w:sz w:val="24"/>
          <w:szCs w:val="24"/>
        </w:rPr>
        <w:t xml:space="preserve">of these </w:t>
      </w:r>
      <w:r w:rsidR="0086629B">
        <w:rPr>
          <w:rFonts w:ascii="Times New Roman" w:hAnsi="Times New Roman" w:cs="Times New Roman"/>
          <w:sz w:val="24"/>
          <w:szCs w:val="24"/>
        </w:rPr>
        <w:t xml:space="preserve">specific </w:t>
      </w:r>
      <w:r w:rsidR="001D14DE">
        <w:rPr>
          <w:rFonts w:ascii="Times New Roman" w:hAnsi="Times New Roman" w:cs="Times New Roman"/>
          <w:sz w:val="24"/>
          <w:szCs w:val="24"/>
        </w:rPr>
        <w:t xml:space="preserve">accountability policies </w:t>
      </w:r>
      <w:r w:rsidR="00DB01C7">
        <w:rPr>
          <w:rFonts w:ascii="Times New Roman" w:hAnsi="Times New Roman" w:cs="Times New Roman"/>
          <w:sz w:val="24"/>
          <w:szCs w:val="24"/>
        </w:rPr>
        <w:t xml:space="preserve">placed </w:t>
      </w:r>
      <w:r w:rsidR="001D14DE">
        <w:rPr>
          <w:rFonts w:ascii="Times New Roman" w:hAnsi="Times New Roman" w:cs="Times New Roman"/>
          <w:sz w:val="24"/>
          <w:szCs w:val="24"/>
        </w:rPr>
        <w:t xml:space="preserve">a greater constraint </w:t>
      </w:r>
      <w:r w:rsidR="00DB01C7">
        <w:rPr>
          <w:rFonts w:ascii="Times New Roman" w:hAnsi="Times New Roman" w:cs="Times New Roman"/>
          <w:sz w:val="24"/>
          <w:szCs w:val="24"/>
        </w:rPr>
        <w:t xml:space="preserve">on </w:t>
      </w:r>
      <w:r w:rsidR="001D14DE">
        <w:rPr>
          <w:rFonts w:ascii="Times New Roman" w:hAnsi="Times New Roman" w:cs="Times New Roman"/>
          <w:sz w:val="24"/>
          <w:szCs w:val="24"/>
        </w:rPr>
        <w:t xml:space="preserve">teacher </w:t>
      </w:r>
      <w:r w:rsidR="00A26F87">
        <w:rPr>
          <w:rFonts w:ascii="Times New Roman" w:hAnsi="Times New Roman" w:cs="Times New Roman"/>
          <w:sz w:val="24"/>
          <w:szCs w:val="24"/>
        </w:rPr>
        <w:t xml:space="preserve">capacity and </w:t>
      </w:r>
      <w:r w:rsidR="001D14DE">
        <w:rPr>
          <w:rFonts w:ascii="Times New Roman" w:hAnsi="Times New Roman" w:cs="Times New Roman"/>
          <w:sz w:val="24"/>
          <w:szCs w:val="24"/>
        </w:rPr>
        <w:t xml:space="preserve">autonomy than </w:t>
      </w:r>
      <w:r w:rsidR="00A26F87">
        <w:rPr>
          <w:rFonts w:ascii="Times New Roman" w:hAnsi="Times New Roman" w:cs="Times New Roman"/>
          <w:sz w:val="24"/>
          <w:szCs w:val="24"/>
        </w:rPr>
        <w:t xml:space="preserve">has been seen </w:t>
      </w:r>
      <w:r w:rsidR="000663F8">
        <w:rPr>
          <w:rFonts w:ascii="Times New Roman" w:hAnsi="Times New Roman" w:cs="Times New Roman"/>
          <w:sz w:val="24"/>
          <w:szCs w:val="24"/>
        </w:rPr>
        <w:t>previously</w:t>
      </w:r>
      <w:r w:rsidR="001D14DE">
        <w:rPr>
          <w:rFonts w:ascii="Times New Roman" w:hAnsi="Times New Roman" w:cs="Times New Roman"/>
          <w:sz w:val="24"/>
          <w:szCs w:val="24"/>
        </w:rPr>
        <w:t xml:space="preserve"> (Kukla-Acevedo, 2009). </w:t>
      </w:r>
    </w:p>
    <w:p w14:paraId="013FE90A" w14:textId="173684DC" w:rsidR="008A64BA" w:rsidRPr="006F3279" w:rsidRDefault="001D14DE" w:rsidP="000A5D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w:t>
      </w:r>
      <w:r w:rsidR="00FD1506" w:rsidRPr="006F3279">
        <w:rPr>
          <w:rFonts w:ascii="Times New Roman" w:hAnsi="Times New Roman" w:cs="Times New Roman"/>
          <w:sz w:val="24"/>
          <w:szCs w:val="24"/>
        </w:rPr>
        <w:t xml:space="preserve">Goldstein (2014) argues that </w:t>
      </w:r>
      <w:r w:rsidR="00996FF3" w:rsidRPr="006F3279">
        <w:rPr>
          <w:rFonts w:ascii="Times New Roman" w:hAnsi="Times New Roman" w:cs="Times New Roman"/>
          <w:sz w:val="24"/>
          <w:szCs w:val="24"/>
        </w:rPr>
        <w:t xml:space="preserve">seeking to evaluate teachers or </w:t>
      </w:r>
      <w:r w:rsidR="00446554">
        <w:rPr>
          <w:rFonts w:ascii="Times New Roman" w:hAnsi="Times New Roman" w:cs="Times New Roman"/>
          <w:sz w:val="24"/>
          <w:szCs w:val="24"/>
        </w:rPr>
        <w:t>make</w:t>
      </w:r>
      <w:r w:rsidR="00996FF3" w:rsidRPr="006F3279">
        <w:rPr>
          <w:rFonts w:ascii="Times New Roman" w:hAnsi="Times New Roman" w:cs="Times New Roman"/>
          <w:sz w:val="24"/>
          <w:szCs w:val="24"/>
        </w:rPr>
        <w:t xml:space="preserve"> </w:t>
      </w:r>
      <w:r w:rsidR="008036A1" w:rsidRPr="006F3279">
        <w:rPr>
          <w:rFonts w:ascii="Times New Roman" w:hAnsi="Times New Roman" w:cs="Times New Roman"/>
          <w:sz w:val="24"/>
          <w:szCs w:val="24"/>
        </w:rPr>
        <w:t>teacher pay</w:t>
      </w:r>
      <w:r w:rsidR="008036A1">
        <w:rPr>
          <w:rFonts w:ascii="Times New Roman" w:hAnsi="Times New Roman" w:cs="Times New Roman"/>
          <w:sz w:val="24"/>
          <w:szCs w:val="24"/>
        </w:rPr>
        <w:t xml:space="preserve"> contingent on</w:t>
      </w:r>
      <w:r w:rsidR="008036A1" w:rsidRPr="006F3279">
        <w:rPr>
          <w:rFonts w:ascii="Times New Roman" w:hAnsi="Times New Roman" w:cs="Times New Roman"/>
          <w:sz w:val="24"/>
          <w:szCs w:val="24"/>
        </w:rPr>
        <w:t xml:space="preserve"> </w:t>
      </w:r>
      <w:r w:rsidR="00996FF3" w:rsidRPr="006F3279">
        <w:rPr>
          <w:rFonts w:ascii="Times New Roman" w:hAnsi="Times New Roman" w:cs="Times New Roman"/>
          <w:sz w:val="24"/>
          <w:szCs w:val="24"/>
        </w:rPr>
        <w:t xml:space="preserve">test scores is </w:t>
      </w:r>
      <w:r w:rsidR="00A26F87">
        <w:rPr>
          <w:rFonts w:ascii="Times New Roman" w:hAnsi="Times New Roman" w:cs="Times New Roman"/>
          <w:sz w:val="24"/>
          <w:szCs w:val="24"/>
        </w:rPr>
        <w:t xml:space="preserve">detrimental </w:t>
      </w:r>
      <w:r w:rsidR="00996FF3" w:rsidRPr="006F3279">
        <w:rPr>
          <w:rFonts w:ascii="Times New Roman" w:hAnsi="Times New Roman" w:cs="Times New Roman"/>
          <w:sz w:val="24"/>
          <w:szCs w:val="24"/>
        </w:rPr>
        <w:t xml:space="preserve">to the teacher workforce. </w:t>
      </w:r>
      <w:r w:rsidR="00F63049" w:rsidRPr="006F3279">
        <w:rPr>
          <w:rFonts w:ascii="Times New Roman" w:hAnsi="Times New Roman" w:cs="Times New Roman"/>
          <w:sz w:val="24"/>
          <w:szCs w:val="24"/>
        </w:rPr>
        <w:t>Under test-based accountability practices, teacher attrition has increased especially in those subject areas targeted by policy makers for standardized testing (Hoffman et al., 2001</w:t>
      </w:r>
      <w:r w:rsidR="001E716D">
        <w:rPr>
          <w:rFonts w:ascii="Times New Roman" w:hAnsi="Times New Roman" w:cs="Times New Roman"/>
          <w:sz w:val="24"/>
          <w:szCs w:val="24"/>
        </w:rPr>
        <w:t>; Santoro, 2011</w:t>
      </w:r>
      <w:r w:rsidR="00F63049"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A26F87" w:rsidRPr="006F3279">
        <w:rPr>
          <w:rFonts w:ascii="Times New Roman" w:hAnsi="Times New Roman" w:cs="Times New Roman"/>
          <w:sz w:val="24"/>
          <w:szCs w:val="24"/>
        </w:rPr>
        <w:t>Many teachers of grade levels or subjects identified to be tested have opted to change subjects, grade levels, or to leave the profession entirely</w:t>
      </w:r>
      <w:r w:rsidR="00A26F87">
        <w:rPr>
          <w:rFonts w:ascii="Times New Roman" w:hAnsi="Times New Roman" w:cs="Times New Roman"/>
          <w:sz w:val="24"/>
          <w:szCs w:val="24"/>
        </w:rPr>
        <w:t xml:space="preserve"> due to the narrowing of curriculum or</w:t>
      </w:r>
      <w:r w:rsidR="00DB01C7">
        <w:rPr>
          <w:rFonts w:ascii="Times New Roman" w:hAnsi="Times New Roman" w:cs="Times New Roman"/>
          <w:sz w:val="24"/>
          <w:szCs w:val="24"/>
        </w:rPr>
        <w:t xml:space="preserve"> the</w:t>
      </w:r>
      <w:r w:rsidR="00A26F87">
        <w:rPr>
          <w:rFonts w:ascii="Times New Roman" w:hAnsi="Times New Roman" w:cs="Times New Roman"/>
          <w:sz w:val="24"/>
          <w:szCs w:val="24"/>
        </w:rPr>
        <w:t xml:space="preserve"> need </w:t>
      </w:r>
      <w:r w:rsidR="00DB01C7">
        <w:rPr>
          <w:rFonts w:ascii="Times New Roman" w:hAnsi="Times New Roman" w:cs="Times New Roman"/>
          <w:sz w:val="24"/>
          <w:szCs w:val="24"/>
        </w:rPr>
        <w:t>to</w:t>
      </w:r>
      <w:r w:rsidR="00A26F87">
        <w:rPr>
          <w:rFonts w:ascii="Times New Roman" w:hAnsi="Times New Roman" w:cs="Times New Roman"/>
          <w:sz w:val="24"/>
          <w:szCs w:val="24"/>
        </w:rPr>
        <w:t xml:space="preserve"> teach to the test. </w:t>
      </w:r>
      <w:r w:rsidR="003E7D02">
        <w:rPr>
          <w:rFonts w:ascii="Times New Roman" w:hAnsi="Times New Roman" w:cs="Times New Roman"/>
          <w:sz w:val="24"/>
          <w:szCs w:val="24"/>
        </w:rPr>
        <w:t xml:space="preserve">Accountability </w:t>
      </w:r>
      <w:r>
        <w:rPr>
          <w:rFonts w:ascii="Times New Roman" w:hAnsi="Times New Roman" w:cs="Times New Roman"/>
          <w:sz w:val="24"/>
          <w:szCs w:val="24"/>
        </w:rPr>
        <w:t xml:space="preserve">measures and funding </w:t>
      </w:r>
      <w:r w:rsidR="00DB01C7">
        <w:rPr>
          <w:rFonts w:ascii="Times New Roman" w:hAnsi="Times New Roman" w:cs="Times New Roman"/>
          <w:sz w:val="24"/>
          <w:szCs w:val="24"/>
        </w:rPr>
        <w:t xml:space="preserve">constraints </w:t>
      </w:r>
      <w:r>
        <w:rPr>
          <w:rFonts w:ascii="Times New Roman" w:hAnsi="Times New Roman" w:cs="Times New Roman"/>
          <w:sz w:val="24"/>
          <w:szCs w:val="24"/>
        </w:rPr>
        <w:t xml:space="preserve">have </w:t>
      </w:r>
      <w:r w:rsidR="00A26F87">
        <w:rPr>
          <w:rFonts w:ascii="Times New Roman" w:hAnsi="Times New Roman" w:cs="Times New Roman"/>
          <w:sz w:val="24"/>
          <w:szCs w:val="24"/>
        </w:rPr>
        <w:t xml:space="preserve">also </w:t>
      </w:r>
      <w:r>
        <w:rPr>
          <w:rFonts w:ascii="Times New Roman" w:hAnsi="Times New Roman" w:cs="Times New Roman"/>
          <w:sz w:val="24"/>
          <w:szCs w:val="24"/>
        </w:rPr>
        <w:t>led to a rise in class size</w:t>
      </w:r>
      <w:r w:rsidR="00DB01C7">
        <w:rPr>
          <w:rFonts w:ascii="Times New Roman" w:hAnsi="Times New Roman" w:cs="Times New Roman"/>
          <w:sz w:val="24"/>
          <w:szCs w:val="24"/>
        </w:rPr>
        <w:t>,</w:t>
      </w:r>
      <w:r>
        <w:rPr>
          <w:rFonts w:ascii="Times New Roman" w:hAnsi="Times New Roman" w:cs="Times New Roman"/>
          <w:sz w:val="24"/>
          <w:szCs w:val="24"/>
        </w:rPr>
        <w:t xml:space="preserve"> </w:t>
      </w:r>
      <w:r w:rsidR="00DB01C7">
        <w:rPr>
          <w:rFonts w:ascii="Times New Roman" w:hAnsi="Times New Roman" w:cs="Times New Roman"/>
          <w:sz w:val="24"/>
          <w:szCs w:val="24"/>
        </w:rPr>
        <w:t xml:space="preserve">a </w:t>
      </w:r>
      <w:r w:rsidR="00DB01C7" w:rsidRPr="001D14DE">
        <w:rPr>
          <w:rFonts w:ascii="Times New Roman" w:hAnsi="Times New Roman" w:cs="Times New Roman"/>
          <w:sz w:val="24"/>
          <w:szCs w:val="24"/>
        </w:rPr>
        <w:t>well-established</w:t>
      </w:r>
      <w:r w:rsidRPr="001D14DE">
        <w:rPr>
          <w:rFonts w:ascii="Times New Roman" w:hAnsi="Times New Roman" w:cs="Times New Roman"/>
          <w:sz w:val="24"/>
          <w:szCs w:val="24"/>
        </w:rPr>
        <w:t xml:space="preserve"> source of</w:t>
      </w:r>
      <w:r w:rsidR="00881F20">
        <w:rPr>
          <w:rFonts w:ascii="Times New Roman" w:hAnsi="Times New Roman" w:cs="Times New Roman"/>
          <w:sz w:val="24"/>
          <w:szCs w:val="24"/>
        </w:rPr>
        <w:t xml:space="preserve"> teacher</w:t>
      </w:r>
      <w:r w:rsidRPr="001D14DE">
        <w:rPr>
          <w:rFonts w:ascii="Times New Roman" w:hAnsi="Times New Roman" w:cs="Times New Roman"/>
          <w:sz w:val="24"/>
          <w:szCs w:val="24"/>
        </w:rPr>
        <w:t xml:space="preserve"> dissatisfaction, especially </w:t>
      </w:r>
      <w:r w:rsidR="00881F20">
        <w:rPr>
          <w:rFonts w:ascii="Times New Roman" w:hAnsi="Times New Roman" w:cs="Times New Roman"/>
          <w:sz w:val="24"/>
          <w:szCs w:val="24"/>
        </w:rPr>
        <w:t xml:space="preserve">for </w:t>
      </w:r>
      <w:r w:rsidRPr="001D14DE">
        <w:rPr>
          <w:rFonts w:ascii="Times New Roman" w:hAnsi="Times New Roman" w:cs="Times New Roman"/>
          <w:sz w:val="24"/>
          <w:szCs w:val="24"/>
        </w:rPr>
        <w:t>new teachers</w:t>
      </w:r>
      <w:r w:rsidR="000A5DF5">
        <w:rPr>
          <w:rFonts w:ascii="Times New Roman" w:hAnsi="Times New Roman" w:cs="Times New Roman"/>
          <w:sz w:val="24"/>
          <w:szCs w:val="24"/>
        </w:rPr>
        <w:t xml:space="preserve"> (Johnson, 2006).</w:t>
      </w:r>
      <w:r w:rsidR="00A43A3C">
        <w:rPr>
          <w:rFonts w:ascii="Times New Roman" w:hAnsi="Times New Roman" w:cs="Times New Roman"/>
          <w:sz w:val="24"/>
          <w:szCs w:val="24"/>
        </w:rPr>
        <w:t xml:space="preserve"> </w:t>
      </w:r>
      <w:r w:rsidR="00383F8F">
        <w:rPr>
          <w:rFonts w:ascii="Times New Roman" w:hAnsi="Times New Roman" w:cs="Times New Roman"/>
          <w:sz w:val="24"/>
          <w:szCs w:val="24"/>
        </w:rPr>
        <w:t>Most importantly, scholars have demonstrated how high-stakes accountability policies work to</w:t>
      </w:r>
      <w:r w:rsidR="001E716D">
        <w:rPr>
          <w:rFonts w:ascii="Times New Roman" w:hAnsi="Times New Roman" w:cs="Times New Roman"/>
          <w:sz w:val="24"/>
          <w:szCs w:val="24"/>
        </w:rPr>
        <w:t xml:space="preserve"> inhibit</w:t>
      </w:r>
      <w:r w:rsidR="003C5ECD">
        <w:rPr>
          <w:rFonts w:ascii="Times New Roman" w:hAnsi="Times New Roman" w:cs="Times New Roman"/>
          <w:sz w:val="24"/>
          <w:szCs w:val="24"/>
        </w:rPr>
        <w:t xml:space="preserve"> </w:t>
      </w:r>
      <w:r w:rsidR="001E716D">
        <w:rPr>
          <w:rFonts w:ascii="Times New Roman" w:hAnsi="Times New Roman" w:cs="Times New Roman"/>
          <w:sz w:val="24"/>
          <w:szCs w:val="24"/>
        </w:rPr>
        <w:t>teachers’</w:t>
      </w:r>
      <w:r w:rsidR="003C5ECD">
        <w:rPr>
          <w:rFonts w:ascii="Times New Roman" w:hAnsi="Times New Roman" w:cs="Times New Roman"/>
          <w:sz w:val="24"/>
          <w:szCs w:val="24"/>
        </w:rPr>
        <w:t xml:space="preserve"> </w:t>
      </w:r>
      <w:r w:rsidR="00383F8F">
        <w:rPr>
          <w:rFonts w:ascii="Times New Roman" w:hAnsi="Times New Roman" w:cs="Times New Roman"/>
          <w:sz w:val="24"/>
          <w:szCs w:val="24"/>
        </w:rPr>
        <w:t xml:space="preserve">ability to pursue the </w:t>
      </w:r>
      <w:r w:rsidR="003C5ECD">
        <w:rPr>
          <w:rFonts w:ascii="Times New Roman" w:hAnsi="Times New Roman" w:cs="Times New Roman"/>
          <w:sz w:val="24"/>
          <w:szCs w:val="24"/>
        </w:rPr>
        <w:t>psychic rewards</w:t>
      </w:r>
      <w:r w:rsidR="001E716D">
        <w:rPr>
          <w:rFonts w:ascii="Times New Roman" w:hAnsi="Times New Roman" w:cs="Times New Roman"/>
          <w:sz w:val="24"/>
          <w:szCs w:val="24"/>
        </w:rPr>
        <w:t xml:space="preserve"> and autonomy</w:t>
      </w:r>
      <w:r w:rsidR="00025F23" w:rsidRPr="006F3279">
        <w:rPr>
          <w:rFonts w:ascii="Times New Roman" w:hAnsi="Times New Roman" w:cs="Times New Roman"/>
          <w:sz w:val="24"/>
          <w:szCs w:val="24"/>
        </w:rPr>
        <w:t xml:space="preserve"> </w:t>
      </w:r>
      <w:r w:rsidR="00383F8F">
        <w:rPr>
          <w:rFonts w:ascii="Times New Roman" w:hAnsi="Times New Roman" w:cs="Times New Roman"/>
          <w:sz w:val="24"/>
          <w:szCs w:val="24"/>
        </w:rPr>
        <w:t xml:space="preserve">that teachers have historically enjoyed </w:t>
      </w:r>
      <w:r w:rsidR="00025F23" w:rsidRPr="006F3279">
        <w:rPr>
          <w:rFonts w:ascii="Times New Roman" w:hAnsi="Times New Roman" w:cs="Times New Roman"/>
          <w:sz w:val="24"/>
          <w:szCs w:val="24"/>
        </w:rPr>
        <w:t>(</w:t>
      </w:r>
      <w:r w:rsidR="00383F8F">
        <w:rPr>
          <w:rFonts w:ascii="Times New Roman" w:hAnsi="Times New Roman" w:cs="Times New Roman"/>
          <w:sz w:val="24"/>
          <w:szCs w:val="24"/>
        </w:rPr>
        <w:t xml:space="preserve">Ford et al., 2017; </w:t>
      </w:r>
      <w:r w:rsidR="00025F23" w:rsidRPr="006F3279">
        <w:rPr>
          <w:rFonts w:ascii="Times New Roman" w:hAnsi="Times New Roman" w:cs="Times New Roman"/>
          <w:sz w:val="24"/>
          <w:szCs w:val="24"/>
        </w:rPr>
        <w:t>Hoffman et al., 2001</w:t>
      </w:r>
      <w:r w:rsidR="001E716D">
        <w:rPr>
          <w:rFonts w:ascii="Times New Roman" w:hAnsi="Times New Roman" w:cs="Times New Roman"/>
          <w:sz w:val="24"/>
          <w:szCs w:val="24"/>
        </w:rPr>
        <w:t>; Ng, 2006; Santoro, 2011</w:t>
      </w:r>
      <w:r w:rsidR="00025F23" w:rsidRPr="006F3279">
        <w:rPr>
          <w:rFonts w:ascii="Times New Roman" w:hAnsi="Times New Roman" w:cs="Times New Roman"/>
          <w:sz w:val="24"/>
          <w:szCs w:val="24"/>
        </w:rPr>
        <w:t xml:space="preserve">). </w:t>
      </w:r>
    </w:p>
    <w:p w14:paraId="24D0A0E6" w14:textId="40633739" w:rsidR="009A0E09" w:rsidRPr="006F3279" w:rsidRDefault="00670BAD" w:rsidP="006F3279">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t>The Teacher Turnover Problem</w:t>
      </w:r>
    </w:p>
    <w:p w14:paraId="3283F6F3" w14:textId="47D7F9D1" w:rsidR="00285CB5" w:rsidRDefault="00881F20" w:rsidP="00285CB5">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285CB5" w:rsidRPr="006F3279">
        <w:rPr>
          <w:rFonts w:ascii="Times New Roman" w:hAnsi="Times New Roman" w:cs="Times New Roman"/>
          <w:color w:val="000000" w:themeColor="text1"/>
          <w:sz w:val="24"/>
          <w:szCs w:val="24"/>
        </w:rPr>
        <w:t>n Oklahoma, teachers are leaving the state or the profession altogether at an alarming rate.</w:t>
      </w:r>
      <w:r w:rsidR="00285CB5">
        <w:rPr>
          <w:rFonts w:ascii="Times New Roman" w:hAnsi="Times New Roman" w:cs="Times New Roman"/>
          <w:color w:val="000000" w:themeColor="text1"/>
          <w:sz w:val="24"/>
          <w:szCs w:val="24"/>
        </w:rPr>
        <w:t xml:space="preserve"> According to the Oklahoma State School Boards Association, “</w:t>
      </w:r>
      <w:r w:rsidR="00285CB5" w:rsidRPr="00F4477A">
        <w:rPr>
          <w:rFonts w:ascii="Times New Roman" w:hAnsi="Times New Roman" w:cs="Times New Roman"/>
          <w:color w:val="000000" w:themeColor="text1"/>
          <w:sz w:val="24"/>
          <w:szCs w:val="24"/>
        </w:rPr>
        <w:t>Am</w:t>
      </w:r>
      <w:r w:rsidR="00285CB5">
        <w:rPr>
          <w:rFonts w:ascii="Times New Roman" w:hAnsi="Times New Roman" w:cs="Times New Roman"/>
          <w:color w:val="000000" w:themeColor="text1"/>
          <w:sz w:val="24"/>
          <w:szCs w:val="24"/>
        </w:rPr>
        <w:t xml:space="preserve">ong new teachers, about 35% exit their school after the first year on the job. About 29% of new teachers exit their district and about 17% exit the Oklahoma public school system altogether after their first </w:t>
      </w:r>
      <w:r w:rsidR="00285CB5" w:rsidRPr="00F4477A">
        <w:rPr>
          <w:rFonts w:ascii="Times New Roman" w:hAnsi="Times New Roman" w:cs="Times New Roman"/>
          <w:color w:val="000000" w:themeColor="text1"/>
          <w:sz w:val="24"/>
          <w:szCs w:val="24"/>
        </w:rPr>
        <w:t xml:space="preserve">year </w:t>
      </w:r>
      <w:r w:rsidR="00285CB5" w:rsidRPr="00AA4AAD">
        <w:rPr>
          <w:rFonts w:ascii="Times New Roman" w:hAnsi="Times New Roman" w:cs="Times New Roman"/>
          <w:color w:val="000000" w:themeColor="text1"/>
          <w:sz w:val="24"/>
          <w:szCs w:val="24"/>
        </w:rPr>
        <w:t>on the job</w:t>
      </w:r>
      <w:r w:rsidR="00285CB5">
        <w:rPr>
          <w:rFonts w:ascii="Times New Roman" w:hAnsi="Times New Roman" w:cs="Times New Roman"/>
          <w:color w:val="000000" w:themeColor="text1"/>
          <w:sz w:val="24"/>
          <w:szCs w:val="24"/>
        </w:rPr>
        <w:t>”</w:t>
      </w:r>
      <w:r w:rsidR="00285CB5" w:rsidRPr="00AA4AAD">
        <w:rPr>
          <w:rFonts w:ascii="Times New Roman" w:hAnsi="Times New Roman" w:cs="Times New Roman"/>
          <w:color w:val="000000" w:themeColor="text1"/>
          <w:sz w:val="24"/>
          <w:szCs w:val="24"/>
        </w:rPr>
        <w:t xml:space="preserve"> (Hendricks</w:t>
      </w:r>
      <w:r w:rsidR="00285CB5">
        <w:rPr>
          <w:rFonts w:ascii="Times New Roman" w:hAnsi="Times New Roman" w:cs="Times New Roman"/>
          <w:color w:val="000000" w:themeColor="text1"/>
          <w:sz w:val="24"/>
          <w:szCs w:val="24"/>
        </w:rPr>
        <w:t>, 2015, p. 3)</w:t>
      </w:r>
      <w:r w:rsidR="00285CB5" w:rsidRPr="00F4477A">
        <w:rPr>
          <w:rFonts w:ascii="Times New Roman" w:hAnsi="Times New Roman" w:cs="Times New Roman"/>
          <w:color w:val="000000" w:themeColor="text1"/>
          <w:sz w:val="24"/>
          <w:szCs w:val="24"/>
        </w:rPr>
        <w:t>.</w:t>
      </w:r>
      <w:r w:rsidR="00285CB5">
        <w:rPr>
          <w:rFonts w:ascii="Times New Roman" w:hAnsi="Times New Roman" w:cs="Times New Roman"/>
          <w:color w:val="000000" w:themeColor="text1"/>
          <w:sz w:val="24"/>
          <w:szCs w:val="24"/>
        </w:rPr>
        <w:t xml:space="preserve"> According to one teacher who left the state in 2016, the issue is not simply salary</w:t>
      </w:r>
      <w:r>
        <w:rPr>
          <w:rFonts w:ascii="Times New Roman" w:hAnsi="Times New Roman" w:cs="Times New Roman"/>
          <w:color w:val="000000" w:themeColor="text1"/>
          <w:sz w:val="24"/>
          <w:szCs w:val="24"/>
        </w:rPr>
        <w:t>;</w:t>
      </w:r>
      <w:r w:rsidR="00285CB5">
        <w:rPr>
          <w:rFonts w:ascii="Times New Roman" w:hAnsi="Times New Roman" w:cs="Times New Roman"/>
          <w:color w:val="000000" w:themeColor="text1"/>
          <w:sz w:val="24"/>
          <w:szCs w:val="24"/>
        </w:rPr>
        <w:t xml:space="preserve"> “i</w:t>
      </w:r>
      <w:r w:rsidR="00285CB5" w:rsidRPr="00010B80">
        <w:rPr>
          <w:rFonts w:ascii="Times New Roman" w:hAnsi="Times New Roman" w:cs="Times New Roman"/>
          <w:color w:val="000000" w:themeColor="text1"/>
          <w:sz w:val="24"/>
          <w:szCs w:val="24"/>
        </w:rPr>
        <w:t>t’s retirement, it’s class size, it’s supplies. It’s about kindness and respect. When you walk into that building in Texas, it’s clean, it’s not old, it</w:t>
      </w:r>
      <w:r w:rsidR="00285CB5">
        <w:rPr>
          <w:rFonts w:ascii="Times New Roman" w:hAnsi="Times New Roman" w:cs="Times New Roman"/>
          <w:color w:val="000000" w:themeColor="text1"/>
          <w:sz w:val="24"/>
          <w:szCs w:val="24"/>
        </w:rPr>
        <w:t>’s sharp-looking. It felt safe</w:t>
      </w:r>
      <w:r>
        <w:rPr>
          <w:rFonts w:ascii="Times New Roman" w:hAnsi="Times New Roman" w:cs="Times New Roman"/>
          <w:color w:val="000000" w:themeColor="text1"/>
          <w:sz w:val="24"/>
          <w:szCs w:val="24"/>
        </w:rPr>
        <w:t>.</w:t>
      </w:r>
      <w:r w:rsidR="00285CB5">
        <w:rPr>
          <w:rFonts w:ascii="Times New Roman" w:hAnsi="Times New Roman" w:cs="Times New Roman"/>
          <w:color w:val="000000" w:themeColor="text1"/>
          <w:sz w:val="24"/>
          <w:szCs w:val="24"/>
        </w:rPr>
        <w:t>” (Eger, 2016, p. 4).</w:t>
      </w:r>
      <w:r w:rsidR="00285CB5" w:rsidRPr="006F3279">
        <w:rPr>
          <w:rFonts w:ascii="Times New Roman" w:hAnsi="Times New Roman" w:cs="Times New Roman"/>
          <w:color w:val="000000" w:themeColor="text1"/>
          <w:sz w:val="24"/>
          <w:szCs w:val="24"/>
        </w:rPr>
        <w:t xml:space="preserve"> </w:t>
      </w:r>
      <w:r w:rsidR="00285CB5">
        <w:rPr>
          <w:rFonts w:ascii="Times New Roman" w:hAnsi="Times New Roman" w:cs="Times New Roman"/>
          <w:color w:val="000000" w:themeColor="text1"/>
          <w:sz w:val="24"/>
          <w:szCs w:val="24"/>
        </w:rPr>
        <w:t>This teacher left for a neighboring state and received a 52% increase in pay (Eger, 2016). According to Palmer (2016), “t</w:t>
      </w:r>
      <w:r w:rsidR="00285CB5" w:rsidRPr="002A625A">
        <w:rPr>
          <w:rFonts w:ascii="Times New Roman" w:hAnsi="Times New Roman" w:cs="Times New Roman"/>
          <w:color w:val="000000" w:themeColor="text1"/>
          <w:sz w:val="24"/>
          <w:szCs w:val="24"/>
        </w:rPr>
        <w:t xml:space="preserve">he ratio of uncertified teachers teaching in high </w:t>
      </w:r>
      <w:r w:rsidR="00285CB5" w:rsidRPr="002A625A">
        <w:rPr>
          <w:rFonts w:ascii="Times New Roman" w:hAnsi="Times New Roman" w:cs="Times New Roman"/>
          <w:color w:val="000000" w:themeColor="text1"/>
          <w:sz w:val="24"/>
          <w:szCs w:val="24"/>
        </w:rPr>
        <w:lastRenderedPageBreak/>
        <w:t>minority schools vs. low minority schools was much higher than average in Oklahoma: nearly 13 to 1, compared to a U.S. average of about 4 to 1</w:t>
      </w:r>
      <w:r w:rsidR="00285CB5">
        <w:rPr>
          <w:rFonts w:ascii="Times New Roman" w:hAnsi="Times New Roman" w:cs="Times New Roman"/>
          <w:color w:val="000000" w:themeColor="text1"/>
          <w:sz w:val="24"/>
          <w:szCs w:val="24"/>
        </w:rPr>
        <w:t xml:space="preserve">” (p. 8). </w:t>
      </w:r>
    </w:p>
    <w:p w14:paraId="0BA590BD" w14:textId="656D5EB3" w:rsidR="00285CB5" w:rsidRPr="006F3279" w:rsidRDefault="00881F20" w:rsidP="00285CB5">
      <w:pPr>
        <w:spacing w:after="0" w:line="480" w:lineRule="auto"/>
        <w:ind w:firstLine="72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T</w:t>
      </w:r>
      <w:r w:rsidR="00285CB5">
        <w:rPr>
          <w:rFonts w:ascii="Times New Roman" w:hAnsi="Times New Roman" w:cs="Times New Roman"/>
          <w:color w:val="000000" w:themeColor="text1"/>
          <w:sz w:val="24"/>
          <w:szCs w:val="24"/>
        </w:rPr>
        <w:t xml:space="preserve">he issue is pervasive </w:t>
      </w:r>
      <w:r>
        <w:rPr>
          <w:rFonts w:ascii="Times New Roman" w:hAnsi="Times New Roman" w:cs="Times New Roman"/>
          <w:color w:val="000000" w:themeColor="text1"/>
          <w:sz w:val="24"/>
          <w:szCs w:val="24"/>
        </w:rPr>
        <w:t>i</w:t>
      </w:r>
      <w:r w:rsidR="00285CB5">
        <w:rPr>
          <w:rFonts w:ascii="Times New Roman" w:hAnsi="Times New Roman" w:cs="Times New Roman"/>
          <w:color w:val="000000" w:themeColor="text1"/>
          <w:sz w:val="24"/>
          <w:szCs w:val="24"/>
        </w:rPr>
        <w:t xml:space="preserve">n Oklahoma, </w:t>
      </w:r>
      <w:r>
        <w:rPr>
          <w:rFonts w:ascii="Times New Roman" w:hAnsi="Times New Roman" w:cs="Times New Roman"/>
          <w:color w:val="000000" w:themeColor="text1"/>
          <w:sz w:val="24"/>
          <w:szCs w:val="24"/>
        </w:rPr>
        <w:t>but</w:t>
      </w:r>
      <w:r w:rsidR="00285CB5">
        <w:rPr>
          <w:rFonts w:ascii="Times New Roman" w:hAnsi="Times New Roman" w:cs="Times New Roman"/>
          <w:color w:val="000000" w:themeColor="text1"/>
          <w:sz w:val="24"/>
          <w:szCs w:val="24"/>
        </w:rPr>
        <w:t xml:space="preserve"> certainly is not localized there. In 2002, n</w:t>
      </w:r>
      <w:r w:rsidR="00285CB5" w:rsidRPr="006F3279">
        <w:rPr>
          <w:rFonts w:ascii="Times New Roman" w:hAnsi="Times New Roman" w:cs="Times New Roman"/>
          <w:color w:val="000000" w:themeColor="text1"/>
          <w:sz w:val="24"/>
          <w:szCs w:val="24"/>
        </w:rPr>
        <w:t xml:space="preserve">ational averages for general employee turnover </w:t>
      </w:r>
      <w:r>
        <w:rPr>
          <w:rFonts w:ascii="Times New Roman" w:hAnsi="Times New Roman" w:cs="Times New Roman"/>
          <w:color w:val="000000" w:themeColor="text1"/>
          <w:sz w:val="24"/>
          <w:szCs w:val="24"/>
        </w:rPr>
        <w:t>was</w:t>
      </w:r>
      <w:r w:rsidRPr="006F3279">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at 11</w:t>
      </w:r>
      <w:r w:rsidR="00285CB5">
        <w:rPr>
          <w:rFonts w:ascii="Times New Roman" w:hAnsi="Times New Roman" w:cs="Times New Roman"/>
          <w:color w:val="000000" w:themeColor="text1"/>
          <w:sz w:val="24"/>
          <w:szCs w:val="24"/>
        </w:rPr>
        <w:t>%,</w:t>
      </w:r>
      <w:r w:rsidR="00285CB5" w:rsidRPr="006F3279">
        <w:rPr>
          <w:rFonts w:ascii="Times New Roman" w:hAnsi="Times New Roman" w:cs="Times New Roman"/>
          <w:color w:val="000000" w:themeColor="text1"/>
          <w:sz w:val="24"/>
          <w:szCs w:val="24"/>
        </w:rPr>
        <w:t xml:space="preserve"> whereas teacher turnover </w:t>
      </w:r>
      <w:r>
        <w:rPr>
          <w:rFonts w:ascii="Times New Roman" w:hAnsi="Times New Roman" w:cs="Times New Roman"/>
          <w:color w:val="000000" w:themeColor="text1"/>
          <w:sz w:val="24"/>
          <w:szCs w:val="24"/>
        </w:rPr>
        <w:t>was</w:t>
      </w:r>
      <w:r w:rsidRPr="006F3279">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at 14.5</w:t>
      </w:r>
      <w:r w:rsidR="00285CB5">
        <w:rPr>
          <w:rFonts w:ascii="Times New Roman" w:hAnsi="Times New Roman" w:cs="Times New Roman"/>
          <w:color w:val="000000" w:themeColor="text1"/>
          <w:sz w:val="24"/>
          <w:szCs w:val="24"/>
        </w:rPr>
        <w:t>%</w:t>
      </w:r>
      <w:r w:rsidR="00285CB5" w:rsidRPr="006F3279">
        <w:rPr>
          <w:rFonts w:ascii="Times New Roman" w:hAnsi="Times New Roman" w:cs="Times New Roman"/>
          <w:color w:val="000000" w:themeColor="text1"/>
          <w:sz w:val="24"/>
          <w:szCs w:val="24"/>
        </w:rPr>
        <w:t xml:space="preserve"> and 5</w:t>
      </w:r>
      <w:r w:rsidR="00285CB5">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 xml:space="preserve">higher at high poverty schools (Ingersoll, 2002). </w:t>
      </w:r>
      <w:r w:rsidR="00285CB5">
        <w:rPr>
          <w:rFonts w:ascii="Times New Roman" w:hAnsi="Times New Roman" w:cs="Times New Roman"/>
          <w:color w:val="000000" w:themeColor="text1"/>
          <w:sz w:val="24"/>
          <w:szCs w:val="24"/>
        </w:rPr>
        <w:t xml:space="preserve">In 2013, national teacher turnover jumped to 16% overall and </w:t>
      </w:r>
      <w:r>
        <w:rPr>
          <w:rFonts w:ascii="Times New Roman" w:hAnsi="Times New Roman" w:cs="Times New Roman"/>
          <w:color w:val="000000" w:themeColor="text1"/>
          <w:sz w:val="24"/>
          <w:szCs w:val="24"/>
        </w:rPr>
        <w:t xml:space="preserve">was </w:t>
      </w:r>
      <w:r w:rsidR="00285CB5">
        <w:rPr>
          <w:rFonts w:ascii="Times New Roman" w:hAnsi="Times New Roman" w:cs="Times New Roman"/>
          <w:color w:val="000000" w:themeColor="text1"/>
          <w:sz w:val="24"/>
          <w:szCs w:val="24"/>
        </w:rPr>
        <w:t xml:space="preserve">at 22% for high poverty schools (DiCarlo, 2015). </w:t>
      </w:r>
      <w:r w:rsidR="00285CB5" w:rsidRPr="006F3279">
        <w:rPr>
          <w:rFonts w:ascii="Times New Roman" w:hAnsi="Times New Roman" w:cs="Times New Roman"/>
          <w:color w:val="000000" w:themeColor="text1"/>
          <w:sz w:val="24"/>
          <w:szCs w:val="24"/>
        </w:rPr>
        <w:t xml:space="preserve">While theory would suggest some level of teacher turnover </w:t>
      </w:r>
      <w:r>
        <w:rPr>
          <w:rFonts w:ascii="Times New Roman" w:hAnsi="Times New Roman" w:cs="Times New Roman"/>
          <w:color w:val="000000" w:themeColor="text1"/>
          <w:sz w:val="24"/>
          <w:szCs w:val="24"/>
        </w:rPr>
        <w:t>is</w:t>
      </w:r>
      <w:r w:rsidR="00285CB5" w:rsidRPr="006F3279">
        <w:rPr>
          <w:rFonts w:ascii="Times New Roman" w:hAnsi="Times New Roman" w:cs="Times New Roman"/>
          <w:color w:val="000000" w:themeColor="text1"/>
          <w:sz w:val="24"/>
          <w:szCs w:val="24"/>
        </w:rPr>
        <w:t xml:space="preserve"> healthy, the turnover level found within schools disrupts the unity and organization of the school environment (</w:t>
      </w:r>
      <w:r w:rsidR="00285CB5">
        <w:rPr>
          <w:rFonts w:ascii="Times New Roman" w:hAnsi="Times New Roman" w:cs="Times New Roman"/>
          <w:color w:val="000000" w:themeColor="text1"/>
          <w:sz w:val="24"/>
          <w:szCs w:val="24"/>
        </w:rPr>
        <w:t xml:space="preserve">Borman &amp; Dowling, 2008; </w:t>
      </w:r>
      <w:r w:rsidR="00285CB5" w:rsidRPr="006F3279">
        <w:rPr>
          <w:rFonts w:ascii="Times New Roman" w:hAnsi="Times New Roman" w:cs="Times New Roman"/>
          <w:color w:val="000000" w:themeColor="text1"/>
          <w:sz w:val="24"/>
          <w:szCs w:val="24"/>
        </w:rPr>
        <w:t>Ingersoll, 2001; Lortie</w:t>
      </w:r>
      <w:r w:rsidR="00285CB5">
        <w:rPr>
          <w:rFonts w:ascii="Times New Roman" w:hAnsi="Times New Roman" w:cs="Times New Roman"/>
          <w:color w:val="000000" w:themeColor="text1"/>
          <w:sz w:val="24"/>
          <w:szCs w:val="24"/>
        </w:rPr>
        <w:t>,</w:t>
      </w:r>
      <w:r w:rsidR="00285CB5" w:rsidRPr="006F3279">
        <w:rPr>
          <w:rFonts w:ascii="Times New Roman" w:hAnsi="Times New Roman" w:cs="Times New Roman"/>
          <w:color w:val="000000" w:themeColor="text1"/>
          <w:sz w:val="24"/>
          <w:szCs w:val="24"/>
        </w:rPr>
        <w:t xml:space="preserve"> 1975).</w:t>
      </w:r>
      <w:r w:rsidR="00285CB5">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 xml:space="preserve">Schools that have high </w:t>
      </w:r>
      <w:r>
        <w:rPr>
          <w:rFonts w:ascii="Times New Roman" w:hAnsi="Times New Roman" w:cs="Times New Roman"/>
          <w:color w:val="000000" w:themeColor="text1"/>
          <w:sz w:val="24"/>
          <w:szCs w:val="24"/>
        </w:rPr>
        <w:t>levels</w:t>
      </w:r>
      <w:r w:rsidRPr="006F3279">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of teacher turno</w:t>
      </w:r>
      <w:r w:rsidR="00285CB5">
        <w:rPr>
          <w:rFonts w:ascii="Times New Roman" w:hAnsi="Times New Roman" w:cs="Times New Roman"/>
          <w:color w:val="000000" w:themeColor="text1"/>
          <w:sz w:val="24"/>
          <w:szCs w:val="24"/>
        </w:rPr>
        <w:t>ver show significant diminishment</w:t>
      </w:r>
      <w:r w:rsidR="00285CB5" w:rsidRPr="006F3279">
        <w:rPr>
          <w:rFonts w:ascii="Times New Roman" w:hAnsi="Times New Roman" w:cs="Times New Roman"/>
          <w:color w:val="000000" w:themeColor="text1"/>
          <w:sz w:val="24"/>
          <w:szCs w:val="24"/>
        </w:rPr>
        <w:t xml:space="preserve"> </w:t>
      </w:r>
      <w:r w:rsidR="00285CB5">
        <w:rPr>
          <w:rFonts w:ascii="Times New Roman" w:hAnsi="Times New Roman" w:cs="Times New Roman"/>
          <w:color w:val="000000" w:themeColor="text1"/>
          <w:sz w:val="24"/>
          <w:szCs w:val="24"/>
        </w:rPr>
        <w:t xml:space="preserve">in </w:t>
      </w:r>
      <w:r w:rsidR="00285CB5" w:rsidRPr="006F3279">
        <w:rPr>
          <w:rFonts w:ascii="Times New Roman" w:hAnsi="Times New Roman" w:cs="Times New Roman"/>
          <w:color w:val="000000" w:themeColor="text1"/>
          <w:sz w:val="24"/>
          <w:szCs w:val="24"/>
        </w:rPr>
        <w:t>student achievement (</w:t>
      </w:r>
      <w:r w:rsidR="00285CB5">
        <w:rPr>
          <w:rFonts w:ascii="Times New Roman" w:hAnsi="Times New Roman" w:cs="Times New Roman"/>
          <w:color w:val="000000" w:themeColor="text1"/>
          <w:sz w:val="24"/>
          <w:szCs w:val="24"/>
        </w:rPr>
        <w:t xml:space="preserve">Borman &amp; Dowling, 2008; </w:t>
      </w:r>
      <w:r w:rsidR="00285CB5" w:rsidRPr="006F3279">
        <w:rPr>
          <w:rFonts w:ascii="Times New Roman" w:hAnsi="Times New Roman" w:cs="Times New Roman"/>
          <w:color w:val="000000" w:themeColor="text1"/>
          <w:sz w:val="24"/>
          <w:szCs w:val="24"/>
        </w:rPr>
        <w:t>Ronfeldt, Loeb, &amp; Wyckoff, 2013).</w:t>
      </w:r>
      <w:r w:rsidR="00285CB5">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 xml:space="preserve">This evidence suggests that teacher turnover </w:t>
      </w:r>
      <w:r>
        <w:rPr>
          <w:rFonts w:ascii="Times New Roman" w:hAnsi="Times New Roman" w:cs="Times New Roman"/>
          <w:color w:val="000000" w:themeColor="text1"/>
          <w:sz w:val="24"/>
          <w:szCs w:val="24"/>
        </w:rPr>
        <w:t xml:space="preserve">may be </w:t>
      </w:r>
      <w:r w:rsidR="00285CB5" w:rsidRPr="006F3279">
        <w:rPr>
          <w:rFonts w:ascii="Times New Roman" w:hAnsi="Times New Roman" w:cs="Times New Roman"/>
          <w:color w:val="000000" w:themeColor="text1"/>
          <w:sz w:val="24"/>
          <w:szCs w:val="24"/>
        </w:rPr>
        <w:t xml:space="preserve">having drastic consequences on </w:t>
      </w:r>
      <w:r>
        <w:rPr>
          <w:rFonts w:ascii="Times New Roman" w:hAnsi="Times New Roman" w:cs="Times New Roman"/>
          <w:color w:val="000000" w:themeColor="text1"/>
          <w:sz w:val="24"/>
          <w:szCs w:val="24"/>
        </w:rPr>
        <w:t>school</w:t>
      </w:r>
      <w:r w:rsidRPr="006F3279">
        <w:rPr>
          <w:rFonts w:ascii="Times New Roman" w:hAnsi="Times New Roman" w:cs="Times New Roman"/>
          <w:color w:val="000000" w:themeColor="text1"/>
          <w:sz w:val="24"/>
          <w:szCs w:val="24"/>
        </w:rPr>
        <w:t xml:space="preserve"> </w:t>
      </w:r>
      <w:r w:rsidR="00285CB5" w:rsidRPr="006F3279">
        <w:rPr>
          <w:rFonts w:ascii="Times New Roman" w:hAnsi="Times New Roman" w:cs="Times New Roman"/>
          <w:color w:val="000000" w:themeColor="text1"/>
          <w:sz w:val="24"/>
          <w:szCs w:val="24"/>
        </w:rPr>
        <w:t>effectiveness.</w:t>
      </w:r>
      <w:r w:rsidR="00285CB5">
        <w:rPr>
          <w:rFonts w:ascii="Times New Roman" w:hAnsi="Times New Roman" w:cs="Times New Roman"/>
          <w:color w:val="000000" w:themeColor="text1"/>
          <w:sz w:val="24"/>
          <w:szCs w:val="24"/>
        </w:rPr>
        <w:t xml:space="preserve"> In STEM and special education, teacher shortages and teacher turnover are pervasive issues, compounded by disadvantaged populations (Cowan et al., 2016).</w:t>
      </w:r>
    </w:p>
    <w:p w14:paraId="1D6EB880" w14:textId="62B4B8C6" w:rsidR="00F4248A" w:rsidRDefault="00C05CBA" w:rsidP="00F4248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81F20">
        <w:rPr>
          <w:rFonts w:ascii="Times New Roman" w:hAnsi="Times New Roman" w:cs="Times New Roman"/>
          <w:sz w:val="24"/>
          <w:szCs w:val="24"/>
        </w:rPr>
        <w:t>hat t</w:t>
      </w:r>
      <w:r>
        <w:rPr>
          <w:rFonts w:ascii="Times New Roman" w:hAnsi="Times New Roman" w:cs="Times New Roman"/>
          <w:sz w:val="24"/>
          <w:szCs w:val="24"/>
        </w:rPr>
        <w:t xml:space="preserve">eacher turnover is a problem </w:t>
      </w:r>
      <w:r w:rsidR="00881F20">
        <w:rPr>
          <w:rFonts w:ascii="Times New Roman" w:hAnsi="Times New Roman" w:cs="Times New Roman"/>
          <w:sz w:val="24"/>
          <w:szCs w:val="24"/>
        </w:rPr>
        <w:t>is supported by</w:t>
      </w:r>
      <w:r>
        <w:rPr>
          <w:rFonts w:ascii="Times New Roman" w:hAnsi="Times New Roman" w:cs="Times New Roman"/>
          <w:sz w:val="24"/>
          <w:szCs w:val="24"/>
        </w:rPr>
        <w:t xml:space="preserve"> ample evidence</w:t>
      </w:r>
      <w:r w:rsidR="00881F20">
        <w:rPr>
          <w:rFonts w:ascii="Times New Roman" w:hAnsi="Times New Roman" w:cs="Times New Roman"/>
          <w:sz w:val="24"/>
          <w:szCs w:val="24"/>
        </w:rPr>
        <w:t xml:space="preserve"> </w:t>
      </w:r>
      <w:r>
        <w:rPr>
          <w:rFonts w:ascii="Times New Roman" w:hAnsi="Times New Roman" w:cs="Times New Roman"/>
          <w:sz w:val="24"/>
          <w:szCs w:val="24"/>
        </w:rPr>
        <w:t>(Borman &amp; Dowling, 2008; Cowen et al., 2016; Ingersoll, 2001; Ronfeldt, Loeb, &amp; Wyckoff, 2013).</w:t>
      </w:r>
      <w:r w:rsidRPr="007A47DF">
        <w:rPr>
          <w:rFonts w:ascii="Times New Roman" w:hAnsi="Times New Roman" w:cs="Times New Roman"/>
          <w:sz w:val="24"/>
          <w:szCs w:val="24"/>
        </w:rPr>
        <w:t xml:space="preserve"> </w:t>
      </w:r>
      <w:r w:rsidR="00F4248A">
        <w:rPr>
          <w:rFonts w:ascii="Times New Roman" w:hAnsi="Times New Roman" w:cs="Times New Roman"/>
          <w:sz w:val="24"/>
          <w:szCs w:val="24"/>
        </w:rPr>
        <w:t>Most</w:t>
      </w:r>
      <w:r w:rsidR="00101D39">
        <w:rPr>
          <w:rFonts w:ascii="Times New Roman" w:hAnsi="Times New Roman" w:cs="Times New Roman"/>
          <w:sz w:val="24"/>
          <w:szCs w:val="24"/>
        </w:rPr>
        <w:t xml:space="preserve"> would agree that o</w:t>
      </w:r>
      <w:r w:rsidR="00101D39" w:rsidRPr="006F3279">
        <w:rPr>
          <w:rFonts w:ascii="Times New Roman" w:hAnsi="Times New Roman" w:cs="Times New Roman"/>
          <w:sz w:val="24"/>
          <w:szCs w:val="24"/>
        </w:rPr>
        <w:t xml:space="preserve">ne of the major </w:t>
      </w:r>
      <w:r w:rsidR="00F80087">
        <w:rPr>
          <w:rFonts w:ascii="Times New Roman" w:hAnsi="Times New Roman" w:cs="Times New Roman"/>
          <w:sz w:val="24"/>
          <w:szCs w:val="24"/>
        </w:rPr>
        <w:t>antecedents</w:t>
      </w:r>
      <w:r w:rsidR="00101D39" w:rsidRPr="006F3279">
        <w:rPr>
          <w:rFonts w:ascii="Times New Roman" w:hAnsi="Times New Roman" w:cs="Times New Roman"/>
          <w:sz w:val="24"/>
          <w:szCs w:val="24"/>
        </w:rPr>
        <w:t xml:space="preserve"> o</w:t>
      </w:r>
      <w:r w:rsidR="008036A1">
        <w:rPr>
          <w:rFonts w:ascii="Times New Roman" w:hAnsi="Times New Roman" w:cs="Times New Roman"/>
          <w:sz w:val="24"/>
          <w:szCs w:val="24"/>
        </w:rPr>
        <w:t>f</w:t>
      </w:r>
      <w:r w:rsidR="00101D39" w:rsidRPr="006F3279">
        <w:rPr>
          <w:rFonts w:ascii="Times New Roman" w:hAnsi="Times New Roman" w:cs="Times New Roman"/>
          <w:sz w:val="24"/>
          <w:szCs w:val="24"/>
        </w:rPr>
        <w:t xml:space="preserve"> student learning is having well-prepared</w:t>
      </w:r>
      <w:r w:rsidR="00383F8F">
        <w:rPr>
          <w:rFonts w:ascii="Times New Roman" w:hAnsi="Times New Roman" w:cs="Times New Roman"/>
          <w:sz w:val="24"/>
          <w:szCs w:val="24"/>
        </w:rPr>
        <w:t xml:space="preserve">, confident, and </w:t>
      </w:r>
      <w:r w:rsidR="00101D39" w:rsidRPr="006F3279">
        <w:rPr>
          <w:rFonts w:ascii="Times New Roman" w:hAnsi="Times New Roman" w:cs="Times New Roman"/>
          <w:sz w:val="24"/>
          <w:szCs w:val="24"/>
        </w:rPr>
        <w:t>efficacious teachers (Wilson, Floden, &amp; Ferr</w:t>
      </w:r>
      <w:r w:rsidR="00101D39">
        <w:rPr>
          <w:rFonts w:ascii="Times New Roman" w:hAnsi="Times New Roman" w:cs="Times New Roman"/>
          <w:sz w:val="24"/>
          <w:szCs w:val="24"/>
        </w:rPr>
        <w:t>ini-Mundy, 2001).</w:t>
      </w:r>
      <w:r w:rsidR="00295449">
        <w:rPr>
          <w:rFonts w:ascii="Times New Roman" w:hAnsi="Times New Roman" w:cs="Times New Roman"/>
          <w:sz w:val="24"/>
          <w:szCs w:val="24"/>
        </w:rPr>
        <w:t xml:space="preserve"> </w:t>
      </w:r>
      <w:r w:rsidR="002E3499">
        <w:rPr>
          <w:rFonts w:ascii="Times New Roman" w:hAnsi="Times New Roman" w:cs="Times New Roman"/>
          <w:sz w:val="24"/>
          <w:szCs w:val="24"/>
        </w:rPr>
        <w:t xml:space="preserve">However, in many schools teacher turnover is pervasive and persistent, </w:t>
      </w:r>
      <w:r w:rsidR="00517DA1">
        <w:rPr>
          <w:rFonts w:ascii="Times New Roman" w:hAnsi="Times New Roman" w:cs="Times New Roman"/>
          <w:sz w:val="24"/>
          <w:szCs w:val="24"/>
        </w:rPr>
        <w:t>requiring</w:t>
      </w:r>
      <w:r w:rsidR="002E3499">
        <w:rPr>
          <w:rFonts w:ascii="Times New Roman" w:hAnsi="Times New Roman" w:cs="Times New Roman"/>
          <w:sz w:val="24"/>
          <w:szCs w:val="24"/>
        </w:rPr>
        <w:t xml:space="preserve"> time and resources </w:t>
      </w:r>
      <w:r w:rsidR="00383F8F">
        <w:rPr>
          <w:rFonts w:ascii="Times New Roman" w:hAnsi="Times New Roman" w:cs="Times New Roman"/>
          <w:sz w:val="24"/>
          <w:szCs w:val="24"/>
        </w:rPr>
        <w:t xml:space="preserve">to be </w:t>
      </w:r>
      <w:r w:rsidR="002E3499">
        <w:rPr>
          <w:rFonts w:ascii="Times New Roman" w:hAnsi="Times New Roman" w:cs="Times New Roman"/>
          <w:sz w:val="24"/>
          <w:szCs w:val="24"/>
        </w:rPr>
        <w:t>expended on searching for, hiring, and training new teachers</w:t>
      </w:r>
      <w:r w:rsidR="00F4248A">
        <w:rPr>
          <w:rFonts w:ascii="Times New Roman" w:hAnsi="Times New Roman" w:cs="Times New Roman"/>
          <w:sz w:val="24"/>
          <w:szCs w:val="24"/>
        </w:rPr>
        <w:t xml:space="preserve">, and this </w:t>
      </w:r>
      <w:r w:rsidR="0046723F">
        <w:rPr>
          <w:rFonts w:ascii="Times New Roman" w:hAnsi="Times New Roman" w:cs="Times New Roman"/>
          <w:sz w:val="24"/>
          <w:szCs w:val="24"/>
        </w:rPr>
        <w:t>significantly thwarts any progress</w:t>
      </w:r>
      <w:r w:rsidR="00F4248A">
        <w:rPr>
          <w:rFonts w:ascii="Times New Roman" w:hAnsi="Times New Roman" w:cs="Times New Roman"/>
          <w:sz w:val="24"/>
          <w:szCs w:val="24"/>
        </w:rPr>
        <w:t xml:space="preserve"> schools make towards imp</w:t>
      </w:r>
      <w:r w:rsidR="00285CB5">
        <w:rPr>
          <w:rFonts w:ascii="Times New Roman" w:hAnsi="Times New Roman" w:cs="Times New Roman"/>
          <w:sz w:val="24"/>
          <w:szCs w:val="24"/>
        </w:rPr>
        <w:t xml:space="preserve">roving their teacher corps. </w:t>
      </w:r>
      <w:r w:rsidR="00F4248A">
        <w:rPr>
          <w:rFonts w:ascii="Times New Roman" w:hAnsi="Times New Roman" w:cs="Times New Roman"/>
          <w:sz w:val="24"/>
          <w:szCs w:val="24"/>
        </w:rPr>
        <w:t>W</w:t>
      </w:r>
      <w:r w:rsidR="002E3499">
        <w:rPr>
          <w:rFonts w:ascii="Times New Roman" w:hAnsi="Times New Roman" w:cs="Times New Roman"/>
          <w:sz w:val="24"/>
          <w:szCs w:val="24"/>
        </w:rPr>
        <w:t>he</w:t>
      </w:r>
      <w:r w:rsidR="00FA1A55">
        <w:rPr>
          <w:rFonts w:ascii="Times New Roman" w:hAnsi="Times New Roman" w:cs="Times New Roman"/>
          <w:sz w:val="24"/>
          <w:szCs w:val="24"/>
        </w:rPr>
        <w:t>n</w:t>
      </w:r>
      <w:r w:rsidR="002E3499">
        <w:rPr>
          <w:rFonts w:ascii="Times New Roman" w:hAnsi="Times New Roman" w:cs="Times New Roman"/>
          <w:sz w:val="24"/>
          <w:szCs w:val="24"/>
        </w:rPr>
        <w:t xml:space="preserve"> this issue </w:t>
      </w:r>
      <w:r w:rsidR="00FA1A55">
        <w:rPr>
          <w:rFonts w:ascii="Times New Roman" w:hAnsi="Times New Roman" w:cs="Times New Roman"/>
          <w:sz w:val="24"/>
          <w:szCs w:val="24"/>
        </w:rPr>
        <w:t>persists</w:t>
      </w:r>
      <w:r w:rsidR="002E3499">
        <w:rPr>
          <w:rFonts w:ascii="Times New Roman" w:hAnsi="Times New Roman" w:cs="Times New Roman"/>
          <w:sz w:val="24"/>
          <w:szCs w:val="24"/>
        </w:rPr>
        <w:t>, new teachers are likely to leave much sooner.</w:t>
      </w:r>
      <w:r w:rsidR="00517DA1">
        <w:rPr>
          <w:rFonts w:ascii="Times New Roman" w:hAnsi="Times New Roman" w:cs="Times New Roman"/>
          <w:sz w:val="24"/>
          <w:szCs w:val="24"/>
        </w:rPr>
        <w:t xml:space="preserve"> </w:t>
      </w:r>
      <w:r w:rsidR="00285CB5">
        <w:rPr>
          <w:rFonts w:ascii="Times New Roman" w:hAnsi="Times New Roman" w:cs="Times New Roman"/>
          <w:sz w:val="24"/>
          <w:szCs w:val="24"/>
        </w:rPr>
        <w:t xml:space="preserve">For example, </w:t>
      </w:r>
      <w:r w:rsidR="003E7D02">
        <w:rPr>
          <w:rFonts w:ascii="Times New Roman" w:hAnsi="Times New Roman" w:cs="Times New Roman"/>
          <w:sz w:val="24"/>
          <w:szCs w:val="24"/>
        </w:rPr>
        <w:t>research shows</w:t>
      </w:r>
      <w:r w:rsidR="00285CB5">
        <w:rPr>
          <w:rFonts w:ascii="Times New Roman" w:hAnsi="Times New Roman" w:cs="Times New Roman"/>
          <w:sz w:val="24"/>
          <w:szCs w:val="24"/>
        </w:rPr>
        <w:t xml:space="preserve"> that </w:t>
      </w:r>
      <w:r w:rsidR="00285CB5" w:rsidRPr="006F3279">
        <w:rPr>
          <w:rFonts w:ascii="Times New Roman" w:hAnsi="Times New Roman" w:cs="Times New Roman"/>
          <w:sz w:val="24"/>
          <w:szCs w:val="24"/>
        </w:rPr>
        <w:t>first</w:t>
      </w:r>
      <w:r w:rsidR="00285CB5">
        <w:rPr>
          <w:rFonts w:ascii="Times New Roman" w:hAnsi="Times New Roman" w:cs="Times New Roman"/>
          <w:sz w:val="24"/>
          <w:szCs w:val="24"/>
        </w:rPr>
        <w:t>-</w:t>
      </w:r>
      <w:r w:rsidR="00285CB5" w:rsidRPr="006F3279">
        <w:rPr>
          <w:rFonts w:ascii="Times New Roman" w:hAnsi="Times New Roman" w:cs="Times New Roman"/>
          <w:sz w:val="24"/>
          <w:szCs w:val="24"/>
        </w:rPr>
        <w:t>year teachers are much more likely to enter the profession in high-poverty and high</w:t>
      </w:r>
      <w:r w:rsidR="000663F8">
        <w:rPr>
          <w:rFonts w:ascii="Times New Roman" w:hAnsi="Times New Roman" w:cs="Times New Roman"/>
          <w:sz w:val="24"/>
          <w:szCs w:val="24"/>
        </w:rPr>
        <w:t>-</w:t>
      </w:r>
      <w:r w:rsidR="00285CB5" w:rsidRPr="006F3279">
        <w:rPr>
          <w:rFonts w:ascii="Times New Roman" w:hAnsi="Times New Roman" w:cs="Times New Roman"/>
          <w:sz w:val="24"/>
          <w:szCs w:val="24"/>
        </w:rPr>
        <w:t>minority group schools</w:t>
      </w:r>
      <w:r w:rsidR="00285CB5">
        <w:rPr>
          <w:rFonts w:ascii="Times New Roman" w:hAnsi="Times New Roman" w:cs="Times New Roman"/>
          <w:sz w:val="24"/>
          <w:szCs w:val="24"/>
        </w:rPr>
        <w:t xml:space="preserve">, but they are, also </w:t>
      </w:r>
      <w:r w:rsidR="00285CB5">
        <w:rPr>
          <w:rFonts w:ascii="Times New Roman" w:hAnsi="Times New Roman" w:cs="Times New Roman"/>
          <w:sz w:val="24"/>
          <w:szCs w:val="24"/>
        </w:rPr>
        <w:lastRenderedPageBreak/>
        <w:t xml:space="preserve">more likely </w:t>
      </w:r>
      <w:r w:rsidR="00FA1A55">
        <w:rPr>
          <w:rFonts w:ascii="Times New Roman" w:hAnsi="Times New Roman" w:cs="Times New Roman"/>
          <w:sz w:val="24"/>
          <w:szCs w:val="24"/>
        </w:rPr>
        <w:t>t</w:t>
      </w:r>
      <w:r w:rsidR="00285CB5">
        <w:rPr>
          <w:rFonts w:ascii="Times New Roman" w:hAnsi="Times New Roman" w:cs="Times New Roman"/>
          <w:sz w:val="24"/>
          <w:szCs w:val="24"/>
        </w:rPr>
        <w:t>o leave those schools</w:t>
      </w:r>
      <w:r w:rsidR="00FA1A55">
        <w:rPr>
          <w:rFonts w:ascii="Times New Roman" w:hAnsi="Times New Roman" w:cs="Times New Roman"/>
          <w:sz w:val="24"/>
          <w:szCs w:val="24"/>
        </w:rPr>
        <w:t xml:space="preserve">, thereby producing a </w:t>
      </w:r>
      <w:r w:rsidR="00285CB5">
        <w:rPr>
          <w:rFonts w:ascii="Times New Roman" w:hAnsi="Times New Roman" w:cs="Times New Roman"/>
          <w:sz w:val="24"/>
          <w:szCs w:val="24"/>
        </w:rPr>
        <w:t>cycle of teacher turnover</w:t>
      </w:r>
      <w:r w:rsidR="00285CB5" w:rsidRPr="006F3279">
        <w:rPr>
          <w:rFonts w:ascii="Times New Roman" w:hAnsi="Times New Roman" w:cs="Times New Roman"/>
          <w:sz w:val="24"/>
          <w:szCs w:val="24"/>
        </w:rPr>
        <w:t xml:space="preserve"> (Sh</w:t>
      </w:r>
      <w:r w:rsidR="00285CB5">
        <w:rPr>
          <w:rFonts w:ascii="Times New Roman" w:hAnsi="Times New Roman" w:cs="Times New Roman"/>
          <w:sz w:val="24"/>
          <w:szCs w:val="24"/>
        </w:rPr>
        <w:t>ie</w:t>
      </w:r>
      <w:r w:rsidR="00285CB5" w:rsidRPr="006F3279">
        <w:rPr>
          <w:rFonts w:ascii="Times New Roman" w:hAnsi="Times New Roman" w:cs="Times New Roman"/>
          <w:sz w:val="24"/>
          <w:szCs w:val="24"/>
        </w:rPr>
        <w:t>lds et al., 2001</w:t>
      </w:r>
      <w:r w:rsidR="00285CB5">
        <w:rPr>
          <w:rFonts w:ascii="Times New Roman" w:hAnsi="Times New Roman" w:cs="Times New Roman"/>
          <w:sz w:val="24"/>
          <w:szCs w:val="24"/>
        </w:rPr>
        <w:t>; Simon &amp; Johnson, 2015; Sutcher et al., 2016</w:t>
      </w:r>
      <w:r w:rsidR="00285CB5" w:rsidRPr="006F3279">
        <w:rPr>
          <w:rFonts w:ascii="Times New Roman" w:hAnsi="Times New Roman" w:cs="Times New Roman"/>
          <w:sz w:val="24"/>
          <w:szCs w:val="24"/>
        </w:rPr>
        <w:t>).</w:t>
      </w:r>
      <w:r w:rsidR="00285CB5">
        <w:rPr>
          <w:rFonts w:ascii="Times New Roman" w:hAnsi="Times New Roman" w:cs="Times New Roman"/>
          <w:sz w:val="24"/>
          <w:szCs w:val="24"/>
        </w:rPr>
        <w:t xml:space="preserve"> </w:t>
      </w:r>
    </w:p>
    <w:p w14:paraId="7BB8660F" w14:textId="6F9E9E2B" w:rsidR="0046723F" w:rsidRPr="006F3279" w:rsidRDefault="00FA1A55" w:rsidP="004672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A16BFE">
        <w:rPr>
          <w:rFonts w:ascii="Times New Roman" w:hAnsi="Times New Roman" w:cs="Times New Roman"/>
          <w:sz w:val="24"/>
          <w:szCs w:val="24"/>
        </w:rPr>
        <w:t xml:space="preserve">chool working conditions are </w:t>
      </w:r>
      <w:r>
        <w:rPr>
          <w:rFonts w:ascii="Times New Roman" w:hAnsi="Times New Roman" w:cs="Times New Roman"/>
          <w:sz w:val="24"/>
          <w:szCs w:val="24"/>
        </w:rPr>
        <w:t xml:space="preserve">also an </w:t>
      </w:r>
      <w:r w:rsidR="00A16BFE">
        <w:rPr>
          <w:rFonts w:ascii="Times New Roman" w:hAnsi="Times New Roman" w:cs="Times New Roman"/>
          <w:sz w:val="24"/>
          <w:szCs w:val="24"/>
        </w:rPr>
        <w:t xml:space="preserve">important predictor of teacher turnover (Borman &amp; Dowling, 2008). </w:t>
      </w:r>
      <w:r w:rsidR="0046723F">
        <w:rPr>
          <w:rFonts w:ascii="Times New Roman" w:hAnsi="Times New Roman" w:cs="Times New Roman"/>
          <w:sz w:val="24"/>
          <w:szCs w:val="24"/>
        </w:rPr>
        <w:t>Teacher burnout, low</w:t>
      </w:r>
      <w:r>
        <w:rPr>
          <w:rFonts w:ascii="Times New Roman" w:hAnsi="Times New Roman" w:cs="Times New Roman"/>
          <w:sz w:val="24"/>
          <w:szCs w:val="24"/>
        </w:rPr>
        <w:t xml:space="preserve"> student</w:t>
      </w:r>
      <w:r w:rsidR="0046723F">
        <w:rPr>
          <w:rFonts w:ascii="Times New Roman" w:hAnsi="Times New Roman" w:cs="Times New Roman"/>
          <w:sz w:val="24"/>
          <w:szCs w:val="24"/>
        </w:rPr>
        <w:t xml:space="preserve"> achievement, </w:t>
      </w:r>
      <w:r>
        <w:rPr>
          <w:rFonts w:ascii="Times New Roman" w:hAnsi="Times New Roman" w:cs="Times New Roman"/>
          <w:sz w:val="24"/>
          <w:szCs w:val="24"/>
        </w:rPr>
        <w:t xml:space="preserve">teacher job </w:t>
      </w:r>
      <w:r w:rsidR="0046723F">
        <w:rPr>
          <w:rFonts w:ascii="Times New Roman" w:hAnsi="Times New Roman" w:cs="Times New Roman"/>
          <w:sz w:val="24"/>
          <w:szCs w:val="24"/>
        </w:rPr>
        <w:t>dissatisfaction, a</w:t>
      </w:r>
      <w:r w:rsidR="00A16BFE">
        <w:rPr>
          <w:rFonts w:ascii="Times New Roman" w:hAnsi="Times New Roman" w:cs="Times New Roman"/>
          <w:sz w:val="24"/>
          <w:szCs w:val="24"/>
        </w:rPr>
        <w:t>s well as</w:t>
      </w:r>
      <w:r w:rsidR="0046723F">
        <w:rPr>
          <w:rFonts w:ascii="Times New Roman" w:hAnsi="Times New Roman" w:cs="Times New Roman"/>
          <w:sz w:val="24"/>
          <w:szCs w:val="24"/>
        </w:rPr>
        <w:t xml:space="preserve"> high </w:t>
      </w:r>
      <w:r w:rsidR="00A16BFE">
        <w:rPr>
          <w:rFonts w:ascii="Times New Roman" w:hAnsi="Times New Roman" w:cs="Times New Roman"/>
          <w:sz w:val="24"/>
          <w:szCs w:val="24"/>
        </w:rPr>
        <w:t xml:space="preserve">staff </w:t>
      </w:r>
      <w:r w:rsidR="0046723F">
        <w:rPr>
          <w:rFonts w:ascii="Times New Roman" w:hAnsi="Times New Roman" w:cs="Times New Roman"/>
          <w:sz w:val="24"/>
          <w:szCs w:val="24"/>
        </w:rPr>
        <w:t xml:space="preserve">turnover </w:t>
      </w:r>
      <w:r w:rsidR="00A16BFE">
        <w:rPr>
          <w:rFonts w:ascii="Times New Roman" w:hAnsi="Times New Roman" w:cs="Times New Roman"/>
          <w:sz w:val="24"/>
          <w:szCs w:val="24"/>
        </w:rPr>
        <w:t>itself</w:t>
      </w:r>
      <w:r>
        <w:rPr>
          <w:rFonts w:ascii="Times New Roman" w:hAnsi="Times New Roman" w:cs="Times New Roman"/>
          <w:sz w:val="24"/>
          <w:szCs w:val="24"/>
        </w:rPr>
        <w:t>,</w:t>
      </w:r>
      <w:r w:rsidR="00A16BFE">
        <w:rPr>
          <w:rFonts w:ascii="Times New Roman" w:hAnsi="Times New Roman" w:cs="Times New Roman"/>
          <w:sz w:val="24"/>
          <w:szCs w:val="24"/>
        </w:rPr>
        <w:t xml:space="preserve"> create </w:t>
      </w:r>
      <w:r w:rsidR="0046723F">
        <w:rPr>
          <w:rFonts w:ascii="Times New Roman" w:hAnsi="Times New Roman" w:cs="Times New Roman"/>
          <w:sz w:val="24"/>
          <w:szCs w:val="24"/>
        </w:rPr>
        <w:t xml:space="preserve">an environment not conducive to </w:t>
      </w:r>
      <w:r>
        <w:rPr>
          <w:rFonts w:ascii="Times New Roman" w:hAnsi="Times New Roman" w:cs="Times New Roman"/>
          <w:sz w:val="24"/>
          <w:szCs w:val="24"/>
        </w:rPr>
        <w:t xml:space="preserve">effective </w:t>
      </w:r>
      <w:r w:rsidR="0046723F">
        <w:rPr>
          <w:rFonts w:ascii="Times New Roman" w:hAnsi="Times New Roman" w:cs="Times New Roman"/>
          <w:sz w:val="24"/>
          <w:szCs w:val="24"/>
        </w:rPr>
        <w:t xml:space="preserve">teachers teaching and </w:t>
      </w:r>
      <w:r>
        <w:rPr>
          <w:rFonts w:ascii="Times New Roman" w:hAnsi="Times New Roman" w:cs="Times New Roman"/>
          <w:sz w:val="24"/>
          <w:szCs w:val="24"/>
        </w:rPr>
        <w:t xml:space="preserve">students </w:t>
      </w:r>
      <w:r w:rsidR="0046723F">
        <w:rPr>
          <w:rFonts w:ascii="Times New Roman" w:hAnsi="Times New Roman" w:cs="Times New Roman"/>
          <w:sz w:val="24"/>
          <w:szCs w:val="24"/>
        </w:rPr>
        <w:t>learning</w:t>
      </w:r>
      <w:r>
        <w:rPr>
          <w:rFonts w:ascii="Times New Roman" w:hAnsi="Times New Roman" w:cs="Times New Roman"/>
          <w:sz w:val="24"/>
          <w:szCs w:val="24"/>
        </w:rPr>
        <w:t xml:space="preserve"> </w:t>
      </w:r>
      <w:r w:rsidR="0046723F">
        <w:rPr>
          <w:rFonts w:ascii="Times New Roman" w:hAnsi="Times New Roman" w:cs="Times New Roman"/>
          <w:sz w:val="24"/>
          <w:szCs w:val="24"/>
        </w:rPr>
        <w:t>(Deborah, 2007).</w:t>
      </w:r>
      <w:r w:rsidR="00A16BFE" w:rsidRPr="00A16BFE">
        <w:rPr>
          <w:rFonts w:ascii="Times New Roman" w:hAnsi="Times New Roman" w:cs="Times New Roman"/>
          <w:sz w:val="24"/>
          <w:szCs w:val="24"/>
        </w:rPr>
        <w:t xml:space="preserve"> </w:t>
      </w:r>
      <w:r w:rsidR="00A16BFE" w:rsidRPr="006F3279">
        <w:rPr>
          <w:rFonts w:ascii="Times New Roman" w:hAnsi="Times New Roman" w:cs="Times New Roman"/>
          <w:sz w:val="24"/>
          <w:szCs w:val="24"/>
        </w:rPr>
        <w:t>Research shows that there is a difference in how beginning teachers and career teachers re</w:t>
      </w:r>
      <w:r w:rsidR="00A16BFE">
        <w:rPr>
          <w:rFonts w:ascii="Times New Roman" w:hAnsi="Times New Roman" w:cs="Times New Roman"/>
          <w:sz w:val="24"/>
          <w:szCs w:val="24"/>
        </w:rPr>
        <w:t>spond</w:t>
      </w:r>
      <w:r w:rsidR="00A16BFE" w:rsidRPr="006F3279">
        <w:rPr>
          <w:rFonts w:ascii="Times New Roman" w:hAnsi="Times New Roman" w:cs="Times New Roman"/>
          <w:sz w:val="24"/>
          <w:szCs w:val="24"/>
        </w:rPr>
        <w:t xml:space="preserve"> to certain </w:t>
      </w:r>
      <w:r w:rsidR="00A16BFE">
        <w:rPr>
          <w:rFonts w:ascii="Times New Roman" w:hAnsi="Times New Roman" w:cs="Times New Roman"/>
          <w:sz w:val="24"/>
          <w:szCs w:val="24"/>
        </w:rPr>
        <w:t xml:space="preserve">working </w:t>
      </w:r>
      <w:r w:rsidR="00A16BFE" w:rsidRPr="006F3279">
        <w:rPr>
          <w:rFonts w:ascii="Times New Roman" w:hAnsi="Times New Roman" w:cs="Times New Roman"/>
          <w:sz w:val="24"/>
          <w:szCs w:val="24"/>
        </w:rPr>
        <w:t>conditions within the school (Kukla-Acevedo, 2009).</w:t>
      </w:r>
      <w:r w:rsidR="00A16BFE">
        <w:rPr>
          <w:rFonts w:ascii="Times New Roman" w:hAnsi="Times New Roman" w:cs="Times New Roman"/>
          <w:sz w:val="24"/>
          <w:szCs w:val="24"/>
        </w:rPr>
        <w:t xml:space="preserve"> </w:t>
      </w:r>
      <w:r w:rsidR="00A16BFE" w:rsidRPr="006F3279">
        <w:rPr>
          <w:rFonts w:ascii="Times New Roman" w:hAnsi="Times New Roman" w:cs="Times New Roman"/>
          <w:sz w:val="24"/>
          <w:szCs w:val="24"/>
        </w:rPr>
        <w:t>New teachers are more susceptible to the</w:t>
      </w:r>
      <w:r w:rsidR="003E7D02">
        <w:rPr>
          <w:rFonts w:ascii="Times New Roman" w:hAnsi="Times New Roman" w:cs="Times New Roman"/>
          <w:sz w:val="24"/>
          <w:szCs w:val="24"/>
        </w:rPr>
        <w:t xml:space="preserve"> negative</w:t>
      </w:r>
      <w:r w:rsidR="00A16BFE" w:rsidRPr="006F3279">
        <w:rPr>
          <w:rFonts w:ascii="Times New Roman" w:hAnsi="Times New Roman" w:cs="Times New Roman"/>
          <w:sz w:val="24"/>
          <w:szCs w:val="24"/>
        </w:rPr>
        <w:t xml:space="preserve"> influence of workplace conditions when compared to career teachers, having greater than five years of experience.</w:t>
      </w:r>
      <w:r w:rsidR="00A16BFE">
        <w:rPr>
          <w:rFonts w:ascii="Times New Roman" w:hAnsi="Times New Roman" w:cs="Times New Roman"/>
          <w:sz w:val="24"/>
          <w:szCs w:val="24"/>
        </w:rPr>
        <w:t xml:space="preserve"> According to Simon and Johnson (2016), teachers who leave disadvantaged schools often </w:t>
      </w:r>
      <w:r>
        <w:rPr>
          <w:rFonts w:ascii="Times New Roman" w:hAnsi="Times New Roman" w:cs="Times New Roman"/>
          <w:sz w:val="24"/>
          <w:szCs w:val="24"/>
        </w:rPr>
        <w:t xml:space="preserve">say </w:t>
      </w:r>
      <w:r w:rsidR="00A16BFE">
        <w:rPr>
          <w:rFonts w:ascii="Times New Roman" w:hAnsi="Times New Roman" w:cs="Times New Roman"/>
          <w:sz w:val="24"/>
          <w:szCs w:val="24"/>
        </w:rPr>
        <w:t xml:space="preserve">they are not fleeing the students but rather the working conditions. </w:t>
      </w:r>
    </w:p>
    <w:p w14:paraId="55167FAC" w14:textId="6247C4A3" w:rsidR="00285CB5" w:rsidRPr="006F3279" w:rsidRDefault="009D7299" w:rsidP="00285C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Pr="006F3279">
        <w:rPr>
          <w:rFonts w:ascii="Times New Roman" w:hAnsi="Times New Roman" w:cs="Times New Roman"/>
          <w:sz w:val="24"/>
          <w:szCs w:val="24"/>
        </w:rPr>
        <w:t xml:space="preserve">tudent achievement, teacher relatedness, and school effectiveness are harmed by </w:t>
      </w:r>
      <w:r w:rsidR="00FA1A55">
        <w:rPr>
          <w:rFonts w:ascii="Times New Roman" w:hAnsi="Times New Roman" w:cs="Times New Roman"/>
          <w:sz w:val="24"/>
          <w:szCs w:val="24"/>
        </w:rPr>
        <w:t>faculty</w:t>
      </w:r>
      <w:r w:rsidR="00FA1A55" w:rsidRPr="006F3279">
        <w:rPr>
          <w:rFonts w:ascii="Times New Roman" w:hAnsi="Times New Roman" w:cs="Times New Roman"/>
          <w:sz w:val="24"/>
          <w:szCs w:val="24"/>
        </w:rPr>
        <w:t xml:space="preserve"> </w:t>
      </w:r>
      <w:r w:rsidRPr="006F3279">
        <w:rPr>
          <w:rFonts w:ascii="Times New Roman" w:hAnsi="Times New Roman" w:cs="Times New Roman"/>
          <w:sz w:val="24"/>
          <w:szCs w:val="24"/>
        </w:rPr>
        <w:t>instability (Ronfeldt, Loeb, &amp; Wyckoff, 2013</w:t>
      </w:r>
      <w:r>
        <w:rPr>
          <w:rFonts w:ascii="Times New Roman" w:hAnsi="Times New Roman" w:cs="Times New Roman"/>
          <w:sz w:val="24"/>
          <w:szCs w:val="24"/>
        </w:rPr>
        <w:t>; Watlington et al., 2010</w:t>
      </w:r>
      <w:r w:rsidRPr="006F3279">
        <w:rPr>
          <w:rFonts w:ascii="Times New Roman" w:hAnsi="Times New Roman" w:cs="Times New Roman"/>
          <w:sz w:val="24"/>
          <w:szCs w:val="24"/>
        </w:rPr>
        <w:t>).</w:t>
      </w:r>
      <w:r>
        <w:rPr>
          <w:rFonts w:ascii="Times New Roman" w:hAnsi="Times New Roman" w:cs="Times New Roman"/>
          <w:sz w:val="24"/>
          <w:szCs w:val="24"/>
        </w:rPr>
        <w:t xml:space="preserve"> The reasons </w:t>
      </w:r>
      <w:r w:rsidRPr="006F3279">
        <w:rPr>
          <w:rFonts w:ascii="Times New Roman" w:hAnsi="Times New Roman" w:cs="Times New Roman"/>
          <w:sz w:val="24"/>
          <w:szCs w:val="24"/>
        </w:rPr>
        <w:t>why teacher turnover affects student achievement as drastically as it does are complicated</w:t>
      </w:r>
      <w:r>
        <w:rPr>
          <w:rFonts w:ascii="Times New Roman" w:hAnsi="Times New Roman" w:cs="Times New Roman"/>
          <w:sz w:val="24"/>
          <w:szCs w:val="24"/>
        </w:rPr>
        <w:t>;</w:t>
      </w:r>
      <w:r w:rsidRPr="006F3279">
        <w:rPr>
          <w:rFonts w:ascii="Times New Roman" w:hAnsi="Times New Roman" w:cs="Times New Roman"/>
          <w:sz w:val="24"/>
          <w:szCs w:val="24"/>
        </w:rPr>
        <w:t xml:space="preserve"> however, the two variables are highly correlated (</w:t>
      </w:r>
      <w:r>
        <w:rPr>
          <w:rFonts w:ascii="Times New Roman" w:hAnsi="Times New Roman" w:cs="Times New Roman"/>
          <w:color w:val="000000" w:themeColor="text1"/>
          <w:sz w:val="24"/>
          <w:szCs w:val="24"/>
        </w:rPr>
        <w:t xml:space="preserve">Borman &amp; Dowling, 2008; </w:t>
      </w:r>
      <w:r w:rsidRPr="006F3279">
        <w:rPr>
          <w:rFonts w:ascii="Times New Roman" w:hAnsi="Times New Roman" w:cs="Times New Roman"/>
          <w:sz w:val="24"/>
          <w:szCs w:val="24"/>
        </w:rPr>
        <w:t xml:space="preserve">Ronfeldt, Loeb </w:t>
      </w:r>
      <w:r w:rsidR="003E7D02">
        <w:rPr>
          <w:rFonts w:ascii="Times New Roman" w:hAnsi="Times New Roman" w:cs="Times New Roman"/>
          <w:sz w:val="24"/>
          <w:szCs w:val="24"/>
        </w:rPr>
        <w:t>et al.</w:t>
      </w:r>
      <w:r w:rsidRPr="006F3279">
        <w:rPr>
          <w:rFonts w:ascii="Times New Roman" w:hAnsi="Times New Roman" w:cs="Times New Roman"/>
          <w:sz w:val="24"/>
          <w:szCs w:val="24"/>
        </w:rPr>
        <w:t xml:space="preserve">, 2013). </w:t>
      </w:r>
      <w:r w:rsidR="0063366F">
        <w:rPr>
          <w:rFonts w:ascii="Times New Roman" w:hAnsi="Times New Roman" w:cs="Times New Roman"/>
          <w:sz w:val="24"/>
          <w:szCs w:val="24"/>
        </w:rPr>
        <w:t>T</w:t>
      </w:r>
      <w:r w:rsidR="0063366F" w:rsidRPr="006F3279">
        <w:rPr>
          <w:rFonts w:ascii="Times New Roman" w:hAnsi="Times New Roman" w:cs="Times New Roman"/>
          <w:sz w:val="24"/>
          <w:szCs w:val="24"/>
        </w:rPr>
        <w:t xml:space="preserve">eacher </w:t>
      </w:r>
      <w:r w:rsidR="0063366F">
        <w:rPr>
          <w:rFonts w:ascii="Times New Roman" w:hAnsi="Times New Roman" w:cs="Times New Roman"/>
          <w:sz w:val="24"/>
          <w:szCs w:val="24"/>
        </w:rPr>
        <w:t>turnover</w:t>
      </w:r>
      <w:r w:rsidR="0063366F" w:rsidRPr="006F3279">
        <w:rPr>
          <w:rFonts w:ascii="Times New Roman" w:hAnsi="Times New Roman" w:cs="Times New Roman"/>
          <w:sz w:val="24"/>
          <w:szCs w:val="24"/>
        </w:rPr>
        <w:t xml:space="preserve"> is </w:t>
      </w:r>
      <w:r w:rsidR="0063366F">
        <w:rPr>
          <w:rFonts w:ascii="Times New Roman" w:hAnsi="Times New Roman" w:cs="Times New Roman"/>
          <w:sz w:val="24"/>
          <w:szCs w:val="24"/>
        </w:rPr>
        <w:t>particularly</w:t>
      </w:r>
      <w:r w:rsidR="0063366F" w:rsidRPr="006F3279">
        <w:rPr>
          <w:rFonts w:ascii="Times New Roman" w:hAnsi="Times New Roman" w:cs="Times New Roman"/>
          <w:sz w:val="24"/>
          <w:szCs w:val="24"/>
        </w:rPr>
        <w:t xml:space="preserve"> </w:t>
      </w:r>
      <w:r w:rsidR="0063366F">
        <w:rPr>
          <w:rFonts w:ascii="Times New Roman" w:hAnsi="Times New Roman" w:cs="Times New Roman"/>
          <w:sz w:val="24"/>
          <w:szCs w:val="24"/>
        </w:rPr>
        <w:t>concerning</w:t>
      </w:r>
      <w:r w:rsidR="0063366F" w:rsidRPr="006F3279">
        <w:rPr>
          <w:rFonts w:ascii="Times New Roman" w:hAnsi="Times New Roman" w:cs="Times New Roman"/>
          <w:sz w:val="24"/>
          <w:szCs w:val="24"/>
        </w:rPr>
        <w:t xml:space="preserve"> in </w:t>
      </w:r>
      <w:r w:rsidR="0063366F">
        <w:rPr>
          <w:rFonts w:ascii="Times New Roman" w:hAnsi="Times New Roman" w:cs="Times New Roman"/>
          <w:sz w:val="24"/>
          <w:szCs w:val="24"/>
        </w:rPr>
        <w:t xml:space="preserve">schools with high proportions of disadvantaged </w:t>
      </w:r>
      <w:r w:rsidR="0063366F" w:rsidRPr="006F3279">
        <w:rPr>
          <w:rFonts w:ascii="Times New Roman" w:hAnsi="Times New Roman" w:cs="Times New Roman"/>
          <w:sz w:val="24"/>
          <w:szCs w:val="24"/>
        </w:rPr>
        <w:t xml:space="preserve">populations already </w:t>
      </w:r>
      <w:r w:rsidR="0063366F">
        <w:rPr>
          <w:rFonts w:ascii="Times New Roman" w:hAnsi="Times New Roman" w:cs="Times New Roman"/>
          <w:sz w:val="24"/>
          <w:szCs w:val="24"/>
        </w:rPr>
        <w:t>experiencing challenges</w:t>
      </w:r>
      <w:r w:rsidR="0063366F" w:rsidRPr="006F3279">
        <w:rPr>
          <w:rFonts w:ascii="Times New Roman" w:hAnsi="Times New Roman" w:cs="Times New Roman"/>
          <w:sz w:val="24"/>
          <w:szCs w:val="24"/>
        </w:rPr>
        <w:t>.</w:t>
      </w:r>
      <w:r w:rsidR="0063366F">
        <w:rPr>
          <w:rFonts w:ascii="Times New Roman" w:hAnsi="Times New Roman" w:cs="Times New Roman"/>
          <w:sz w:val="24"/>
          <w:szCs w:val="24"/>
        </w:rPr>
        <w:t xml:space="preserve"> </w:t>
      </w:r>
      <w:r w:rsidRPr="006F3279">
        <w:rPr>
          <w:rFonts w:ascii="Times New Roman" w:hAnsi="Times New Roman" w:cs="Times New Roman"/>
          <w:sz w:val="24"/>
          <w:szCs w:val="24"/>
        </w:rPr>
        <w:t>For example, student achievement can be affected by the loss of facult</w:t>
      </w:r>
      <w:r>
        <w:rPr>
          <w:rFonts w:ascii="Times New Roman" w:hAnsi="Times New Roman" w:cs="Times New Roman"/>
          <w:sz w:val="24"/>
          <w:szCs w:val="24"/>
        </w:rPr>
        <w:t xml:space="preserve">y trust within a building and </w:t>
      </w:r>
      <w:r w:rsidRPr="006F3279">
        <w:rPr>
          <w:rFonts w:ascii="Times New Roman" w:hAnsi="Times New Roman" w:cs="Times New Roman"/>
          <w:sz w:val="24"/>
          <w:szCs w:val="24"/>
        </w:rPr>
        <w:t>can be depleted with the leaving and consequent hiring of a new teacher (Ronfeldt</w:t>
      </w:r>
      <w:r w:rsidR="003E7D02">
        <w:rPr>
          <w:rFonts w:ascii="Times New Roman" w:hAnsi="Times New Roman" w:cs="Times New Roman"/>
          <w:sz w:val="24"/>
          <w:szCs w:val="24"/>
        </w:rPr>
        <w:t xml:space="preserve"> et al.</w:t>
      </w:r>
      <w:r w:rsidRPr="006F3279">
        <w:rPr>
          <w:rFonts w:ascii="Times New Roman" w:hAnsi="Times New Roman" w:cs="Times New Roman"/>
          <w:sz w:val="24"/>
          <w:szCs w:val="24"/>
        </w:rPr>
        <w:t>, 2013)</w:t>
      </w:r>
      <w:r w:rsidR="00AF7F12">
        <w:rPr>
          <w:rFonts w:ascii="Times New Roman" w:hAnsi="Times New Roman" w:cs="Times New Roman"/>
          <w:sz w:val="24"/>
          <w:szCs w:val="24"/>
        </w:rPr>
        <w:t>.</w:t>
      </w:r>
      <w:r w:rsidR="0063366F">
        <w:rPr>
          <w:rFonts w:ascii="Times New Roman" w:hAnsi="Times New Roman" w:cs="Times New Roman"/>
          <w:sz w:val="24"/>
          <w:szCs w:val="24"/>
        </w:rPr>
        <w:t xml:space="preserve"> </w:t>
      </w:r>
      <w:r w:rsidR="00AF7F12">
        <w:rPr>
          <w:rFonts w:ascii="Times New Roman" w:hAnsi="Times New Roman" w:cs="Times New Roman"/>
          <w:sz w:val="24"/>
          <w:szCs w:val="24"/>
        </w:rPr>
        <w:t>T</w:t>
      </w:r>
      <w:r w:rsidR="0063366F">
        <w:rPr>
          <w:rFonts w:ascii="Times New Roman" w:hAnsi="Times New Roman" w:cs="Times New Roman"/>
          <w:sz w:val="24"/>
          <w:szCs w:val="24"/>
        </w:rPr>
        <w:t>hese issues are often prevalent in struggling schools.</w:t>
      </w:r>
      <w:r w:rsidR="00285CB5">
        <w:rPr>
          <w:rFonts w:ascii="Times New Roman" w:hAnsi="Times New Roman" w:cs="Times New Roman"/>
          <w:sz w:val="24"/>
          <w:szCs w:val="24"/>
        </w:rPr>
        <w:t xml:space="preserve"> </w:t>
      </w:r>
      <w:r w:rsidR="0063366F">
        <w:rPr>
          <w:rFonts w:ascii="Times New Roman" w:hAnsi="Times New Roman" w:cs="Times New Roman"/>
          <w:sz w:val="24"/>
          <w:szCs w:val="24"/>
        </w:rPr>
        <w:t>T</w:t>
      </w:r>
      <w:r w:rsidR="00285CB5">
        <w:rPr>
          <w:rFonts w:ascii="Times New Roman" w:hAnsi="Times New Roman" w:cs="Times New Roman"/>
          <w:sz w:val="24"/>
          <w:szCs w:val="24"/>
        </w:rPr>
        <w:t>eacher</w:t>
      </w:r>
      <w:r w:rsidR="00285CB5" w:rsidRPr="006F3279">
        <w:rPr>
          <w:rFonts w:ascii="Times New Roman" w:hAnsi="Times New Roman" w:cs="Times New Roman"/>
          <w:sz w:val="24"/>
          <w:szCs w:val="24"/>
        </w:rPr>
        <w:t xml:space="preserve"> turnover </w:t>
      </w:r>
      <w:r w:rsidR="00494AF0">
        <w:rPr>
          <w:rFonts w:ascii="Times New Roman" w:hAnsi="Times New Roman" w:cs="Times New Roman"/>
          <w:sz w:val="24"/>
          <w:szCs w:val="24"/>
        </w:rPr>
        <w:t>has especially negative</w:t>
      </w:r>
      <w:r w:rsidR="00285CB5" w:rsidRPr="006F3279">
        <w:rPr>
          <w:rFonts w:ascii="Times New Roman" w:hAnsi="Times New Roman" w:cs="Times New Roman"/>
          <w:sz w:val="24"/>
          <w:szCs w:val="24"/>
        </w:rPr>
        <w:t xml:space="preserve"> effects in schools with a large presence of low-performing Black students </w:t>
      </w:r>
      <w:r w:rsidR="00494AF0">
        <w:rPr>
          <w:rFonts w:ascii="Times New Roman" w:hAnsi="Times New Roman" w:cs="Times New Roman"/>
          <w:sz w:val="24"/>
          <w:szCs w:val="24"/>
        </w:rPr>
        <w:t>who</w:t>
      </w:r>
      <w:r w:rsidR="00494AF0" w:rsidRPr="006F3279">
        <w:rPr>
          <w:rFonts w:ascii="Times New Roman" w:hAnsi="Times New Roman" w:cs="Times New Roman"/>
          <w:sz w:val="24"/>
          <w:szCs w:val="24"/>
        </w:rPr>
        <w:t xml:space="preserve"> </w:t>
      </w:r>
      <w:r w:rsidR="00285CB5" w:rsidRPr="006F3279">
        <w:rPr>
          <w:rFonts w:ascii="Times New Roman" w:hAnsi="Times New Roman" w:cs="Times New Roman"/>
          <w:sz w:val="24"/>
          <w:szCs w:val="24"/>
        </w:rPr>
        <w:t>are already struggling academically (Ronfeldt</w:t>
      </w:r>
      <w:r w:rsidR="003E7D02">
        <w:rPr>
          <w:rFonts w:ascii="Times New Roman" w:hAnsi="Times New Roman" w:cs="Times New Roman"/>
          <w:sz w:val="24"/>
          <w:szCs w:val="24"/>
        </w:rPr>
        <w:t xml:space="preserve"> et al.</w:t>
      </w:r>
      <w:r w:rsidR="003E7D02" w:rsidRPr="006F3279">
        <w:rPr>
          <w:rFonts w:ascii="Times New Roman" w:hAnsi="Times New Roman" w:cs="Times New Roman"/>
          <w:sz w:val="24"/>
          <w:szCs w:val="24"/>
        </w:rPr>
        <w:t>, 2013</w:t>
      </w:r>
      <w:r w:rsidR="00285CB5" w:rsidRPr="006F3279">
        <w:rPr>
          <w:rFonts w:ascii="Times New Roman" w:hAnsi="Times New Roman" w:cs="Times New Roman"/>
          <w:sz w:val="24"/>
          <w:szCs w:val="24"/>
        </w:rPr>
        <w:t>).</w:t>
      </w:r>
      <w:r w:rsidR="00285CB5">
        <w:rPr>
          <w:rFonts w:ascii="Times New Roman" w:hAnsi="Times New Roman" w:cs="Times New Roman"/>
          <w:sz w:val="24"/>
          <w:szCs w:val="24"/>
        </w:rPr>
        <w:t xml:space="preserve"> </w:t>
      </w:r>
    </w:p>
    <w:p w14:paraId="77E7E15A" w14:textId="45F7661F" w:rsidR="00494AF0" w:rsidRDefault="00494AF0" w:rsidP="001656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w:t>
      </w:r>
      <w:r w:rsidR="0063366F">
        <w:rPr>
          <w:rFonts w:ascii="Times New Roman" w:hAnsi="Times New Roman" w:cs="Times New Roman"/>
          <w:sz w:val="24"/>
          <w:szCs w:val="24"/>
        </w:rPr>
        <w:t xml:space="preserve"> is important to acknowledge that t</w:t>
      </w:r>
      <w:r w:rsidR="0046723F" w:rsidRPr="006F3279">
        <w:rPr>
          <w:rFonts w:ascii="Times New Roman" w:hAnsi="Times New Roman" w:cs="Times New Roman"/>
          <w:sz w:val="24"/>
          <w:szCs w:val="24"/>
        </w:rPr>
        <w:t xml:space="preserve">he issue of teacher </w:t>
      </w:r>
      <w:r w:rsidR="0046723F">
        <w:rPr>
          <w:rFonts w:ascii="Times New Roman" w:hAnsi="Times New Roman" w:cs="Times New Roman"/>
          <w:sz w:val="24"/>
          <w:szCs w:val="24"/>
        </w:rPr>
        <w:t>turnover</w:t>
      </w:r>
      <w:r w:rsidR="0046723F" w:rsidRPr="006F3279">
        <w:rPr>
          <w:rFonts w:ascii="Times New Roman" w:hAnsi="Times New Roman" w:cs="Times New Roman"/>
          <w:sz w:val="24"/>
          <w:szCs w:val="24"/>
        </w:rPr>
        <w:t xml:space="preserve"> is one that is often oversimplified (Lindqvist, Nordanger, &amp; Carlsson, 2014).</w:t>
      </w:r>
      <w:r w:rsidR="0046723F">
        <w:rPr>
          <w:rFonts w:ascii="Times New Roman" w:hAnsi="Times New Roman" w:cs="Times New Roman"/>
          <w:sz w:val="24"/>
          <w:szCs w:val="24"/>
        </w:rPr>
        <w:t xml:space="preserve"> In the literature,</w:t>
      </w:r>
      <w:r>
        <w:rPr>
          <w:rFonts w:ascii="Times New Roman" w:hAnsi="Times New Roman" w:cs="Times New Roman"/>
          <w:sz w:val="24"/>
          <w:szCs w:val="24"/>
        </w:rPr>
        <w:t xml:space="preserve"> the definitions and </w:t>
      </w:r>
      <w:r>
        <w:rPr>
          <w:rFonts w:ascii="Times New Roman" w:hAnsi="Times New Roman" w:cs="Times New Roman"/>
          <w:sz w:val="24"/>
          <w:szCs w:val="24"/>
        </w:rPr>
        <w:lastRenderedPageBreak/>
        <w:t>measurement of</w:t>
      </w:r>
      <w:r w:rsidR="0046723F">
        <w:rPr>
          <w:rFonts w:ascii="Times New Roman" w:hAnsi="Times New Roman" w:cs="Times New Roman"/>
          <w:sz w:val="24"/>
          <w:szCs w:val="24"/>
        </w:rPr>
        <w:t xml:space="preserve"> teacher turnover has been </w:t>
      </w:r>
      <w:r>
        <w:rPr>
          <w:rFonts w:ascii="Times New Roman" w:hAnsi="Times New Roman" w:cs="Times New Roman"/>
          <w:sz w:val="24"/>
          <w:szCs w:val="24"/>
        </w:rPr>
        <w:t>inconsistent</w:t>
      </w:r>
      <w:r w:rsidR="0046723F">
        <w:rPr>
          <w:rFonts w:ascii="Times New Roman" w:hAnsi="Times New Roman" w:cs="Times New Roman"/>
          <w:sz w:val="24"/>
          <w:szCs w:val="24"/>
        </w:rPr>
        <w:t xml:space="preserve">, and this leads to confusion about how to understand and learn from the teacher turnover problem. </w:t>
      </w:r>
      <w:r w:rsidR="00095FE6">
        <w:rPr>
          <w:rFonts w:ascii="Times New Roman" w:hAnsi="Times New Roman" w:cs="Times New Roman"/>
          <w:sz w:val="24"/>
          <w:szCs w:val="24"/>
        </w:rPr>
        <w:t xml:space="preserve">Teacher turnover entails the cumulative effect of teachers leaving the school, district, or profession. Schools that experience high turnover on a regular basis experience the difficulty of replacing and training teachers with disruptions to the school culture. </w:t>
      </w:r>
    </w:p>
    <w:p w14:paraId="26379705" w14:textId="4F01174E" w:rsidR="00CC7D56" w:rsidRDefault="0046723F" w:rsidP="001656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Holme and her colleagues (2017), scholars have mainly measured this issue through annual turnover where only a single year’s worth of turnover is accounted for. Less common are longitudinal studies, which examine the issue over several years to examine whether the issue was unique to that year or a chronic issue that continually plagues the district. </w:t>
      </w:r>
      <w:r w:rsidR="0063366F">
        <w:rPr>
          <w:rFonts w:ascii="Times New Roman" w:hAnsi="Times New Roman" w:cs="Times New Roman"/>
          <w:sz w:val="24"/>
          <w:szCs w:val="24"/>
        </w:rPr>
        <w:t>As I am focusing instead on turnover intention as opposed to actual teacher turnover, in some sense this is another way to avoid the complexity of measuring turnover and instead focusing on teacher withdrawal behaviors</w:t>
      </w:r>
      <w:r w:rsidR="00695422">
        <w:rPr>
          <w:rFonts w:ascii="Times New Roman" w:hAnsi="Times New Roman" w:cs="Times New Roman"/>
          <w:sz w:val="24"/>
          <w:szCs w:val="24"/>
        </w:rPr>
        <w:t xml:space="preserve"> (Cohen et al., 2016)</w:t>
      </w:r>
      <w:r w:rsidR="0063366F">
        <w:rPr>
          <w:rFonts w:ascii="Times New Roman" w:hAnsi="Times New Roman" w:cs="Times New Roman"/>
          <w:sz w:val="24"/>
          <w:szCs w:val="24"/>
        </w:rPr>
        <w:t xml:space="preserve">. </w:t>
      </w:r>
    </w:p>
    <w:p w14:paraId="1206B417" w14:textId="048CEC1A" w:rsidR="00CC7D56" w:rsidRDefault="00CC7D56" w:rsidP="006813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it is also important to acknowledge that the</w:t>
      </w:r>
      <w:r w:rsidRPr="006F3279">
        <w:rPr>
          <w:rFonts w:ascii="Times New Roman" w:hAnsi="Times New Roman" w:cs="Times New Roman"/>
          <w:sz w:val="24"/>
          <w:szCs w:val="24"/>
        </w:rPr>
        <w:t xml:space="preserve"> issue</w:t>
      </w:r>
      <w:r>
        <w:rPr>
          <w:rFonts w:ascii="Times New Roman" w:hAnsi="Times New Roman" w:cs="Times New Roman"/>
          <w:sz w:val="24"/>
          <w:szCs w:val="24"/>
        </w:rPr>
        <w:t xml:space="preserve"> of teacher shortages</w:t>
      </w:r>
      <w:r w:rsidRPr="006F3279">
        <w:rPr>
          <w:rFonts w:ascii="Times New Roman" w:hAnsi="Times New Roman" w:cs="Times New Roman"/>
          <w:sz w:val="24"/>
          <w:szCs w:val="24"/>
        </w:rPr>
        <w:t xml:space="preserve"> </w:t>
      </w:r>
      <w:r w:rsidR="00095FE6">
        <w:rPr>
          <w:rFonts w:ascii="Times New Roman" w:hAnsi="Times New Roman" w:cs="Times New Roman"/>
          <w:sz w:val="24"/>
          <w:szCs w:val="24"/>
        </w:rPr>
        <w:t>are</w:t>
      </w:r>
      <w:r w:rsidRPr="006F3279">
        <w:rPr>
          <w:rFonts w:ascii="Times New Roman" w:hAnsi="Times New Roman" w:cs="Times New Roman"/>
          <w:sz w:val="24"/>
          <w:szCs w:val="24"/>
        </w:rPr>
        <w:t xml:space="preserve"> not </w:t>
      </w:r>
      <w:r>
        <w:rPr>
          <w:rFonts w:ascii="Times New Roman" w:hAnsi="Times New Roman" w:cs="Times New Roman"/>
          <w:sz w:val="24"/>
          <w:szCs w:val="24"/>
        </w:rPr>
        <w:t xml:space="preserve">necessarily due to the lack of </w:t>
      </w:r>
      <w:r w:rsidR="000663F8">
        <w:rPr>
          <w:rFonts w:ascii="Times New Roman" w:hAnsi="Times New Roman" w:cs="Times New Roman"/>
          <w:sz w:val="24"/>
          <w:szCs w:val="24"/>
        </w:rPr>
        <w:t xml:space="preserve">the </w:t>
      </w:r>
      <w:r w:rsidRPr="0072632F">
        <w:rPr>
          <w:rFonts w:ascii="Times New Roman" w:hAnsi="Times New Roman" w:cs="Times New Roman"/>
          <w:i/>
          <w:sz w:val="24"/>
          <w:szCs w:val="24"/>
        </w:rPr>
        <w:t>quantity</w:t>
      </w:r>
      <w:r w:rsidRPr="006F3279">
        <w:rPr>
          <w:rFonts w:ascii="Times New Roman" w:hAnsi="Times New Roman" w:cs="Times New Roman"/>
          <w:sz w:val="24"/>
          <w:szCs w:val="24"/>
        </w:rPr>
        <w:t xml:space="preserve"> of teachers (Ingersoll, 2001).</w:t>
      </w:r>
      <w:r>
        <w:rPr>
          <w:rFonts w:ascii="Times New Roman" w:hAnsi="Times New Roman" w:cs="Times New Roman"/>
          <w:sz w:val="24"/>
          <w:szCs w:val="24"/>
        </w:rPr>
        <w:t xml:space="preserve"> </w:t>
      </w:r>
      <w:r w:rsidRPr="006F3279">
        <w:rPr>
          <w:rFonts w:ascii="Times New Roman" w:hAnsi="Times New Roman" w:cs="Times New Roman"/>
          <w:sz w:val="24"/>
          <w:szCs w:val="24"/>
        </w:rPr>
        <w:t xml:space="preserve">There are many more qualified teachers than are hired; however, the difficulty exists in attracting those </w:t>
      </w:r>
      <w:r w:rsidR="00095FE6">
        <w:rPr>
          <w:rFonts w:ascii="Times New Roman" w:hAnsi="Times New Roman" w:cs="Times New Roman"/>
          <w:sz w:val="24"/>
          <w:szCs w:val="24"/>
        </w:rPr>
        <w:t xml:space="preserve">academically </w:t>
      </w:r>
      <w:r w:rsidRPr="006F3279">
        <w:rPr>
          <w:rFonts w:ascii="Times New Roman" w:hAnsi="Times New Roman" w:cs="Times New Roman"/>
          <w:sz w:val="24"/>
          <w:szCs w:val="24"/>
        </w:rPr>
        <w:t xml:space="preserve">qualified as well as keeping them once a school has invested </w:t>
      </w:r>
      <w:r w:rsidR="00095FE6">
        <w:rPr>
          <w:rFonts w:ascii="Times New Roman" w:hAnsi="Times New Roman" w:cs="Times New Roman"/>
          <w:sz w:val="24"/>
          <w:szCs w:val="24"/>
        </w:rPr>
        <w:t>in them</w:t>
      </w:r>
      <w:r w:rsidRPr="006F3279">
        <w:rPr>
          <w:rFonts w:ascii="Times New Roman" w:hAnsi="Times New Roman" w:cs="Times New Roman"/>
          <w:sz w:val="24"/>
          <w:szCs w:val="24"/>
        </w:rPr>
        <w:t xml:space="preserve"> through professional development and human capital (</w:t>
      </w:r>
      <w:r>
        <w:rPr>
          <w:rFonts w:ascii="Times New Roman" w:hAnsi="Times New Roman" w:cs="Times New Roman"/>
          <w:sz w:val="24"/>
          <w:szCs w:val="24"/>
        </w:rPr>
        <w:t xml:space="preserve">Cowan et al., 2016; </w:t>
      </w:r>
      <w:r w:rsidRPr="006F3279">
        <w:rPr>
          <w:rFonts w:ascii="Times New Roman" w:hAnsi="Times New Roman" w:cs="Times New Roman"/>
          <w:sz w:val="24"/>
          <w:szCs w:val="24"/>
        </w:rPr>
        <w:t>Darling-Hammond, 2003).</w:t>
      </w:r>
      <w:r>
        <w:rPr>
          <w:rFonts w:ascii="Times New Roman" w:hAnsi="Times New Roman" w:cs="Times New Roman"/>
          <w:sz w:val="24"/>
          <w:szCs w:val="24"/>
        </w:rPr>
        <w:t xml:space="preserve"> </w:t>
      </w:r>
      <w:r w:rsidRPr="006F3279">
        <w:rPr>
          <w:rFonts w:ascii="Times New Roman" w:hAnsi="Times New Roman" w:cs="Times New Roman"/>
          <w:sz w:val="24"/>
          <w:szCs w:val="24"/>
        </w:rPr>
        <w:t xml:space="preserve">While teacher attrition becomes an issue of hemorrhaging good and qualified staff, less that twenty percent of those leaving </w:t>
      </w:r>
      <w:r w:rsidR="00095FE6">
        <w:rPr>
          <w:rFonts w:ascii="Times New Roman" w:hAnsi="Times New Roman" w:cs="Times New Roman"/>
          <w:sz w:val="24"/>
          <w:szCs w:val="24"/>
        </w:rPr>
        <w:t>do so to</w:t>
      </w:r>
      <w:r w:rsidRPr="006F3279">
        <w:rPr>
          <w:rFonts w:ascii="Times New Roman" w:hAnsi="Times New Roman" w:cs="Times New Roman"/>
          <w:sz w:val="24"/>
          <w:szCs w:val="24"/>
        </w:rPr>
        <w:t xml:space="preserve"> retire (Henke, Chen, &amp; Geis, 2000; Ingersoll, 2001).</w:t>
      </w:r>
      <w:r>
        <w:rPr>
          <w:rFonts w:ascii="Times New Roman" w:hAnsi="Times New Roman" w:cs="Times New Roman"/>
          <w:sz w:val="24"/>
          <w:szCs w:val="24"/>
        </w:rPr>
        <w:t xml:space="preserve"> Schools </w:t>
      </w:r>
      <w:r w:rsidR="003D173F">
        <w:rPr>
          <w:rFonts w:ascii="Times New Roman" w:hAnsi="Times New Roman" w:cs="Times New Roman"/>
          <w:sz w:val="24"/>
          <w:szCs w:val="24"/>
        </w:rPr>
        <w:t>seem to</w:t>
      </w:r>
      <w:r w:rsidR="003D173F"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profit little from </w:t>
      </w:r>
      <w:r>
        <w:rPr>
          <w:rFonts w:ascii="Times New Roman" w:hAnsi="Times New Roman" w:cs="Times New Roman"/>
          <w:sz w:val="24"/>
          <w:szCs w:val="24"/>
        </w:rPr>
        <w:t xml:space="preserve">training </w:t>
      </w:r>
      <w:r w:rsidRPr="006F3279">
        <w:rPr>
          <w:rFonts w:ascii="Times New Roman" w:hAnsi="Times New Roman" w:cs="Times New Roman"/>
          <w:sz w:val="24"/>
          <w:szCs w:val="24"/>
        </w:rPr>
        <w:t xml:space="preserve">newly hired teachers </w:t>
      </w:r>
      <w:r>
        <w:rPr>
          <w:rFonts w:ascii="Times New Roman" w:hAnsi="Times New Roman" w:cs="Times New Roman"/>
          <w:sz w:val="24"/>
          <w:szCs w:val="24"/>
        </w:rPr>
        <w:t>since</w:t>
      </w:r>
      <w:r w:rsidRPr="006F3279">
        <w:rPr>
          <w:rFonts w:ascii="Times New Roman" w:hAnsi="Times New Roman" w:cs="Times New Roman"/>
          <w:sz w:val="24"/>
          <w:szCs w:val="24"/>
        </w:rPr>
        <w:t xml:space="preserve"> any expertise </w:t>
      </w:r>
      <w:r w:rsidR="003D173F">
        <w:rPr>
          <w:rFonts w:ascii="Times New Roman" w:hAnsi="Times New Roman" w:cs="Times New Roman"/>
          <w:sz w:val="24"/>
          <w:szCs w:val="24"/>
        </w:rPr>
        <w:t>they</w:t>
      </w:r>
      <w:r w:rsidRPr="006F3279">
        <w:rPr>
          <w:rFonts w:ascii="Times New Roman" w:hAnsi="Times New Roman" w:cs="Times New Roman"/>
          <w:sz w:val="24"/>
          <w:szCs w:val="24"/>
        </w:rPr>
        <w:t xml:space="preserve"> have acquired </w:t>
      </w:r>
      <w:r w:rsidR="003D173F">
        <w:rPr>
          <w:rFonts w:ascii="Times New Roman" w:hAnsi="Times New Roman" w:cs="Times New Roman"/>
          <w:sz w:val="24"/>
          <w:szCs w:val="24"/>
        </w:rPr>
        <w:t>is lost</w:t>
      </w:r>
      <w:r w:rsidR="003D173F" w:rsidRPr="006F3279">
        <w:rPr>
          <w:rFonts w:ascii="Times New Roman" w:hAnsi="Times New Roman" w:cs="Times New Roman"/>
          <w:sz w:val="24"/>
          <w:szCs w:val="24"/>
        </w:rPr>
        <w:t xml:space="preserve"> </w:t>
      </w:r>
      <w:r w:rsidRPr="006F3279">
        <w:rPr>
          <w:rFonts w:ascii="Times New Roman" w:hAnsi="Times New Roman" w:cs="Times New Roman"/>
          <w:sz w:val="24"/>
          <w:szCs w:val="24"/>
        </w:rPr>
        <w:t>when they move on</w:t>
      </w:r>
      <w:r>
        <w:rPr>
          <w:rFonts w:ascii="Times New Roman" w:hAnsi="Times New Roman" w:cs="Times New Roman"/>
          <w:sz w:val="24"/>
          <w:szCs w:val="24"/>
        </w:rPr>
        <w:t xml:space="preserve"> (Watlington et al., 2010)</w:t>
      </w:r>
      <w:r w:rsidRPr="006F3279">
        <w:rPr>
          <w:rFonts w:ascii="Times New Roman" w:hAnsi="Times New Roman" w:cs="Times New Roman"/>
          <w:sz w:val="24"/>
          <w:szCs w:val="24"/>
        </w:rPr>
        <w:t>.</w:t>
      </w:r>
    </w:p>
    <w:p w14:paraId="6A589C8B" w14:textId="647A6DE4" w:rsidR="00D125B2" w:rsidRDefault="00D125B2" w:rsidP="00681343">
      <w:pPr>
        <w:spacing w:after="0" w:line="480" w:lineRule="auto"/>
        <w:ind w:firstLine="720"/>
        <w:rPr>
          <w:rFonts w:ascii="Times New Roman" w:hAnsi="Times New Roman" w:cs="Times New Roman"/>
          <w:sz w:val="24"/>
          <w:szCs w:val="24"/>
        </w:rPr>
      </w:pPr>
    </w:p>
    <w:p w14:paraId="47D6A529" w14:textId="77777777" w:rsidR="00D125B2" w:rsidRDefault="00D125B2" w:rsidP="00681343">
      <w:pPr>
        <w:spacing w:after="0" w:line="480" w:lineRule="auto"/>
        <w:ind w:firstLine="720"/>
        <w:rPr>
          <w:rFonts w:ascii="Times New Roman" w:hAnsi="Times New Roman" w:cs="Times New Roman"/>
          <w:sz w:val="24"/>
          <w:szCs w:val="24"/>
        </w:rPr>
      </w:pPr>
    </w:p>
    <w:p w14:paraId="31496DB5" w14:textId="71398B9C" w:rsidR="0046723F" w:rsidRPr="006F3279" w:rsidRDefault="0046723F" w:rsidP="0046723F">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lastRenderedPageBreak/>
        <w:t xml:space="preserve">Factors Associated with Teacher </w:t>
      </w:r>
      <w:r>
        <w:rPr>
          <w:rFonts w:ascii="Times New Roman" w:hAnsi="Times New Roman" w:cs="Times New Roman"/>
          <w:b/>
          <w:sz w:val="24"/>
          <w:szCs w:val="24"/>
        </w:rPr>
        <w:t>Turnover</w:t>
      </w:r>
    </w:p>
    <w:p w14:paraId="051BDD9E" w14:textId="0BD8E76A" w:rsidR="006E429E" w:rsidRDefault="007A47DF" w:rsidP="00BF35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Due to the far-reaching effects of teacher turnover, i</w:t>
      </w:r>
      <w:r w:rsidR="00EB1C03" w:rsidRPr="006F3279">
        <w:rPr>
          <w:rFonts w:ascii="Times New Roman" w:hAnsi="Times New Roman" w:cs="Times New Roman"/>
          <w:sz w:val="24"/>
          <w:szCs w:val="24"/>
        </w:rPr>
        <w:t xml:space="preserve">t is important to </w:t>
      </w:r>
      <w:r w:rsidR="0078306F">
        <w:rPr>
          <w:rFonts w:ascii="Times New Roman" w:hAnsi="Times New Roman" w:cs="Times New Roman"/>
          <w:sz w:val="24"/>
          <w:szCs w:val="24"/>
        </w:rPr>
        <w:t>discuss what we know about</w:t>
      </w:r>
      <w:r w:rsidR="00EB1C03" w:rsidRPr="006F3279">
        <w:rPr>
          <w:rFonts w:ascii="Times New Roman" w:hAnsi="Times New Roman" w:cs="Times New Roman"/>
          <w:sz w:val="24"/>
          <w:szCs w:val="24"/>
        </w:rPr>
        <w:t xml:space="preserve"> the antecedent conditions that lead to teacher attrition and</w:t>
      </w:r>
      <w:r w:rsidR="0078306F">
        <w:rPr>
          <w:rFonts w:ascii="Times New Roman" w:hAnsi="Times New Roman" w:cs="Times New Roman"/>
          <w:sz w:val="24"/>
          <w:szCs w:val="24"/>
        </w:rPr>
        <w:t>/or</w:t>
      </w:r>
      <w:r w:rsidR="00EB1C03" w:rsidRPr="006F3279">
        <w:rPr>
          <w:rFonts w:ascii="Times New Roman" w:hAnsi="Times New Roman" w:cs="Times New Roman"/>
          <w:sz w:val="24"/>
          <w:szCs w:val="24"/>
        </w:rPr>
        <w:t xml:space="preserve"> teacher retention. </w:t>
      </w:r>
      <w:r w:rsidR="0033373A" w:rsidRPr="006F3279">
        <w:rPr>
          <w:rFonts w:ascii="Times New Roman" w:hAnsi="Times New Roman" w:cs="Times New Roman"/>
          <w:sz w:val="24"/>
          <w:szCs w:val="24"/>
        </w:rPr>
        <w:t xml:space="preserve">In her research on teacher retention, </w:t>
      </w:r>
      <w:r w:rsidR="006E429E" w:rsidRPr="006F3279">
        <w:rPr>
          <w:rFonts w:ascii="Times New Roman" w:hAnsi="Times New Roman" w:cs="Times New Roman"/>
          <w:sz w:val="24"/>
          <w:szCs w:val="24"/>
        </w:rPr>
        <w:t>Darling-Hammond (2003)</w:t>
      </w:r>
      <w:r w:rsidR="0033373A" w:rsidRPr="006F3279">
        <w:rPr>
          <w:rFonts w:ascii="Times New Roman" w:hAnsi="Times New Roman" w:cs="Times New Roman"/>
          <w:sz w:val="24"/>
          <w:szCs w:val="24"/>
        </w:rPr>
        <w:t xml:space="preserve"> </w:t>
      </w:r>
      <w:r w:rsidR="006E429E" w:rsidRPr="006F3279">
        <w:rPr>
          <w:rFonts w:ascii="Times New Roman" w:hAnsi="Times New Roman" w:cs="Times New Roman"/>
          <w:sz w:val="24"/>
          <w:szCs w:val="24"/>
        </w:rPr>
        <w:t xml:space="preserve">focuses on some of </w:t>
      </w:r>
      <w:r w:rsidR="00EE607A">
        <w:rPr>
          <w:rFonts w:ascii="Times New Roman" w:hAnsi="Times New Roman" w:cs="Times New Roman"/>
          <w:sz w:val="24"/>
          <w:szCs w:val="24"/>
        </w:rPr>
        <w:t>these</w:t>
      </w:r>
      <w:r w:rsidR="006E429E" w:rsidRPr="006F3279">
        <w:rPr>
          <w:rFonts w:ascii="Times New Roman" w:hAnsi="Times New Roman" w:cs="Times New Roman"/>
          <w:sz w:val="24"/>
          <w:szCs w:val="24"/>
        </w:rPr>
        <w:t xml:space="preserve">. </w:t>
      </w:r>
      <w:r w:rsidR="00CE7A14" w:rsidRPr="006F3279">
        <w:rPr>
          <w:rFonts w:ascii="Times New Roman" w:hAnsi="Times New Roman" w:cs="Times New Roman"/>
          <w:sz w:val="24"/>
          <w:szCs w:val="24"/>
        </w:rPr>
        <w:t>Evidence suggest</w:t>
      </w:r>
      <w:r w:rsidR="00A9600E">
        <w:rPr>
          <w:rFonts w:ascii="Times New Roman" w:hAnsi="Times New Roman" w:cs="Times New Roman"/>
          <w:sz w:val="24"/>
          <w:szCs w:val="24"/>
        </w:rPr>
        <w:t>s</w:t>
      </w:r>
      <w:r w:rsidR="00CE7A14" w:rsidRPr="006F3279">
        <w:rPr>
          <w:rFonts w:ascii="Times New Roman" w:hAnsi="Times New Roman" w:cs="Times New Roman"/>
          <w:sz w:val="24"/>
          <w:szCs w:val="24"/>
        </w:rPr>
        <w:t xml:space="preserve"> that teacher pay </w:t>
      </w:r>
      <w:r w:rsidR="007C1844">
        <w:rPr>
          <w:rFonts w:ascii="Times New Roman" w:hAnsi="Times New Roman" w:cs="Times New Roman"/>
          <w:sz w:val="24"/>
          <w:szCs w:val="24"/>
        </w:rPr>
        <w:t>has</w:t>
      </w:r>
      <w:r w:rsidR="00CE7A14" w:rsidRPr="006F3279">
        <w:rPr>
          <w:rFonts w:ascii="Times New Roman" w:hAnsi="Times New Roman" w:cs="Times New Roman"/>
          <w:sz w:val="24"/>
          <w:szCs w:val="24"/>
        </w:rPr>
        <w:t xml:space="preserve"> a turnover elasticity effect upon teacher retention (</w:t>
      </w:r>
      <w:r w:rsidR="00CE7A14">
        <w:rPr>
          <w:rFonts w:ascii="Times New Roman" w:hAnsi="Times New Roman" w:cs="Times New Roman"/>
          <w:sz w:val="24"/>
          <w:szCs w:val="24"/>
        </w:rPr>
        <w:t xml:space="preserve">Darling-Hammond, 2003; </w:t>
      </w:r>
      <w:r w:rsidR="00CE7A14" w:rsidRPr="006F3279">
        <w:rPr>
          <w:rFonts w:ascii="Times New Roman" w:hAnsi="Times New Roman" w:cs="Times New Roman"/>
          <w:sz w:val="24"/>
          <w:szCs w:val="24"/>
        </w:rPr>
        <w:t>Hendricks, 2013</w:t>
      </w:r>
      <w:r w:rsidR="00CE7A14">
        <w:rPr>
          <w:rFonts w:ascii="Times New Roman" w:hAnsi="Times New Roman" w:cs="Times New Roman"/>
          <w:sz w:val="24"/>
          <w:szCs w:val="24"/>
        </w:rPr>
        <w:t>; Sutcher et al., 2016</w:t>
      </w:r>
      <w:r w:rsidR="00CE7A14" w:rsidRPr="006F3279">
        <w:rPr>
          <w:rFonts w:ascii="Times New Roman" w:hAnsi="Times New Roman" w:cs="Times New Roman"/>
          <w:sz w:val="24"/>
          <w:szCs w:val="24"/>
        </w:rPr>
        <w:t>).</w:t>
      </w:r>
      <w:r w:rsidR="00EE607A">
        <w:rPr>
          <w:rFonts w:ascii="Times New Roman" w:hAnsi="Times New Roman" w:cs="Times New Roman"/>
          <w:sz w:val="24"/>
          <w:szCs w:val="24"/>
        </w:rPr>
        <w:t xml:space="preserve"> Such an effect entails more teachers without permanent credentials, less experienced teachers, and teachers with lower education levels.</w:t>
      </w:r>
      <w:r w:rsidR="00295449">
        <w:rPr>
          <w:rFonts w:ascii="Times New Roman" w:hAnsi="Times New Roman" w:cs="Times New Roman"/>
          <w:sz w:val="24"/>
          <w:szCs w:val="24"/>
        </w:rPr>
        <w:t xml:space="preserve"> </w:t>
      </w:r>
      <w:r w:rsidR="00EE607A">
        <w:rPr>
          <w:rFonts w:ascii="Times New Roman" w:hAnsi="Times New Roman" w:cs="Times New Roman"/>
          <w:sz w:val="24"/>
          <w:szCs w:val="24"/>
        </w:rPr>
        <w:t>I</w:t>
      </w:r>
      <w:r w:rsidR="0078306F">
        <w:rPr>
          <w:rFonts w:ascii="Times New Roman" w:hAnsi="Times New Roman" w:cs="Times New Roman"/>
          <w:sz w:val="24"/>
          <w:szCs w:val="24"/>
        </w:rPr>
        <w:t>ncrease in retention would likely then result in potential</w:t>
      </w:r>
      <w:r w:rsidR="00CE7A14" w:rsidRPr="006F3279">
        <w:rPr>
          <w:rFonts w:ascii="Times New Roman" w:hAnsi="Times New Roman" w:cs="Times New Roman"/>
          <w:sz w:val="24"/>
          <w:szCs w:val="24"/>
        </w:rPr>
        <w:t xml:space="preserve"> increase</w:t>
      </w:r>
      <w:r w:rsidR="0078306F">
        <w:rPr>
          <w:rFonts w:ascii="Times New Roman" w:hAnsi="Times New Roman" w:cs="Times New Roman"/>
          <w:sz w:val="24"/>
          <w:szCs w:val="24"/>
        </w:rPr>
        <w:t>s</w:t>
      </w:r>
      <w:r w:rsidR="00CE7A14" w:rsidRPr="006F3279">
        <w:rPr>
          <w:rFonts w:ascii="Times New Roman" w:hAnsi="Times New Roman" w:cs="Times New Roman"/>
          <w:sz w:val="24"/>
          <w:szCs w:val="24"/>
        </w:rPr>
        <w:t xml:space="preserve"> in student achievement </w:t>
      </w:r>
      <w:r w:rsidR="0078306F">
        <w:rPr>
          <w:rFonts w:ascii="Times New Roman" w:hAnsi="Times New Roman" w:cs="Times New Roman"/>
          <w:sz w:val="24"/>
          <w:szCs w:val="24"/>
        </w:rPr>
        <w:t>to correspond with the improved</w:t>
      </w:r>
      <w:r w:rsidR="00CE7A14" w:rsidRPr="006F3279">
        <w:rPr>
          <w:rFonts w:ascii="Times New Roman" w:hAnsi="Times New Roman" w:cs="Times New Roman"/>
          <w:sz w:val="24"/>
          <w:szCs w:val="24"/>
        </w:rPr>
        <w:t xml:space="preserve"> retention rate of teachers from year to year</w:t>
      </w:r>
      <w:r w:rsidR="00CE7A14">
        <w:rPr>
          <w:rFonts w:ascii="Times New Roman" w:hAnsi="Times New Roman" w:cs="Times New Roman"/>
          <w:sz w:val="24"/>
          <w:szCs w:val="24"/>
        </w:rPr>
        <w:t xml:space="preserve"> (Podolsky et al., 2016)</w:t>
      </w:r>
      <w:r w:rsidR="00CE7A14"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78306F">
        <w:rPr>
          <w:rFonts w:ascii="Times New Roman" w:hAnsi="Times New Roman" w:cs="Times New Roman"/>
          <w:sz w:val="24"/>
          <w:szCs w:val="24"/>
        </w:rPr>
        <w:t xml:space="preserve">But we also know that salary only matters to a point, which typically corresponds with the pay </w:t>
      </w:r>
      <w:r w:rsidR="0036314F">
        <w:rPr>
          <w:rFonts w:ascii="Times New Roman" w:hAnsi="Times New Roman" w:cs="Times New Roman"/>
          <w:sz w:val="24"/>
          <w:szCs w:val="24"/>
        </w:rPr>
        <w:t xml:space="preserve">levels </w:t>
      </w:r>
      <w:r w:rsidR="0078306F">
        <w:rPr>
          <w:rFonts w:ascii="Times New Roman" w:hAnsi="Times New Roman" w:cs="Times New Roman"/>
          <w:sz w:val="24"/>
          <w:szCs w:val="24"/>
        </w:rPr>
        <w:t>in comparable non-education sector jobs (Borman &amp; Dowling, 2008).</w:t>
      </w:r>
      <w:r w:rsidR="003D6826">
        <w:rPr>
          <w:rFonts w:ascii="Times New Roman" w:hAnsi="Times New Roman" w:cs="Times New Roman"/>
          <w:sz w:val="24"/>
          <w:szCs w:val="24"/>
        </w:rPr>
        <w:t xml:space="preserve"> </w:t>
      </w:r>
      <w:r w:rsidR="0078306F">
        <w:rPr>
          <w:rFonts w:ascii="Times New Roman" w:hAnsi="Times New Roman" w:cs="Times New Roman"/>
          <w:sz w:val="24"/>
          <w:szCs w:val="24"/>
        </w:rPr>
        <w:t xml:space="preserve">Thus, </w:t>
      </w:r>
      <w:r w:rsidR="0036314F">
        <w:rPr>
          <w:rFonts w:ascii="Times New Roman" w:hAnsi="Times New Roman" w:cs="Times New Roman"/>
          <w:sz w:val="24"/>
          <w:szCs w:val="24"/>
        </w:rPr>
        <w:t>Oklahoma’s 2018</w:t>
      </w:r>
      <w:r w:rsidR="00CE7A14" w:rsidRPr="006F3279">
        <w:rPr>
          <w:rFonts w:ascii="Times New Roman" w:hAnsi="Times New Roman" w:cs="Times New Roman"/>
          <w:sz w:val="24"/>
          <w:szCs w:val="24"/>
        </w:rPr>
        <w:t xml:space="preserve"> adoption of an increased salary schedule </w:t>
      </w:r>
      <w:r w:rsidR="00BE3308">
        <w:rPr>
          <w:rFonts w:ascii="Times New Roman" w:hAnsi="Times New Roman" w:cs="Times New Roman"/>
          <w:sz w:val="24"/>
          <w:szCs w:val="24"/>
        </w:rPr>
        <w:t>will undoubte</w:t>
      </w:r>
      <w:r w:rsidR="00CE7A14" w:rsidRPr="006F3279">
        <w:rPr>
          <w:rFonts w:ascii="Times New Roman" w:hAnsi="Times New Roman" w:cs="Times New Roman"/>
          <w:sz w:val="24"/>
          <w:szCs w:val="24"/>
        </w:rPr>
        <w:t xml:space="preserve">dly have a positive effect on </w:t>
      </w:r>
      <w:r w:rsidR="0036314F">
        <w:rPr>
          <w:rFonts w:ascii="Times New Roman" w:hAnsi="Times New Roman" w:cs="Times New Roman"/>
          <w:sz w:val="24"/>
          <w:szCs w:val="24"/>
        </w:rPr>
        <w:t>teacher job satisfaction</w:t>
      </w:r>
      <w:r w:rsidR="00CE7A14" w:rsidRPr="006F3279">
        <w:rPr>
          <w:rFonts w:ascii="Times New Roman" w:hAnsi="Times New Roman" w:cs="Times New Roman"/>
          <w:sz w:val="24"/>
          <w:szCs w:val="24"/>
        </w:rPr>
        <w:t xml:space="preserve">, retention, and student achievement, </w:t>
      </w:r>
      <w:r w:rsidR="00BE3308">
        <w:rPr>
          <w:rFonts w:ascii="Times New Roman" w:hAnsi="Times New Roman" w:cs="Times New Roman"/>
          <w:sz w:val="24"/>
          <w:szCs w:val="24"/>
        </w:rPr>
        <w:t>this</w:t>
      </w:r>
      <w:r w:rsidR="0036314F">
        <w:rPr>
          <w:rFonts w:ascii="Times New Roman" w:hAnsi="Times New Roman" w:cs="Times New Roman"/>
          <w:sz w:val="24"/>
          <w:szCs w:val="24"/>
        </w:rPr>
        <w:t xml:space="preserve"> legislative action</w:t>
      </w:r>
      <w:r w:rsidR="00BE3308">
        <w:rPr>
          <w:rFonts w:ascii="Times New Roman" w:hAnsi="Times New Roman" w:cs="Times New Roman"/>
          <w:sz w:val="24"/>
          <w:szCs w:val="24"/>
        </w:rPr>
        <w:t xml:space="preserve"> will not likely solve the issue </w:t>
      </w:r>
      <w:r w:rsidR="00D357E8">
        <w:rPr>
          <w:rFonts w:ascii="Times New Roman" w:hAnsi="Times New Roman" w:cs="Times New Roman"/>
          <w:sz w:val="24"/>
          <w:szCs w:val="24"/>
        </w:rPr>
        <w:t>entirely</w:t>
      </w:r>
      <w:r w:rsidR="00CE7A14"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36314F">
        <w:rPr>
          <w:rFonts w:ascii="Times New Roman" w:hAnsi="Times New Roman" w:cs="Times New Roman"/>
          <w:sz w:val="24"/>
          <w:szCs w:val="24"/>
        </w:rPr>
        <w:t xml:space="preserve">Oklahoma’s problem is </w:t>
      </w:r>
      <w:r w:rsidR="0078306F">
        <w:rPr>
          <w:rFonts w:ascii="Times New Roman" w:hAnsi="Times New Roman" w:cs="Times New Roman"/>
          <w:sz w:val="24"/>
          <w:szCs w:val="24"/>
        </w:rPr>
        <w:t xml:space="preserve">compounded </w:t>
      </w:r>
      <w:r w:rsidR="0036314F">
        <w:rPr>
          <w:rFonts w:ascii="Times New Roman" w:hAnsi="Times New Roman" w:cs="Times New Roman"/>
          <w:sz w:val="24"/>
          <w:szCs w:val="24"/>
        </w:rPr>
        <w:t xml:space="preserve">by </w:t>
      </w:r>
      <w:r w:rsidR="0078306F">
        <w:rPr>
          <w:rFonts w:ascii="Times New Roman" w:hAnsi="Times New Roman" w:cs="Times New Roman"/>
          <w:sz w:val="24"/>
          <w:szCs w:val="24"/>
        </w:rPr>
        <w:t xml:space="preserve">the fact that Texas and other neighboring states are responding to teacher walkouts across the nation by raising teacher salaries, thus re-establishing the pay gap that existed before. </w:t>
      </w:r>
      <w:r w:rsidR="00CE7A14" w:rsidRPr="006F3279">
        <w:rPr>
          <w:rFonts w:ascii="Times New Roman" w:hAnsi="Times New Roman" w:cs="Times New Roman"/>
          <w:sz w:val="24"/>
          <w:szCs w:val="24"/>
        </w:rPr>
        <w:t xml:space="preserve">It is therefore necessary for Oklahoma’s public education leaders to focus on alternate means </w:t>
      </w:r>
      <w:r w:rsidR="0036314F">
        <w:rPr>
          <w:rFonts w:ascii="Times New Roman" w:hAnsi="Times New Roman" w:cs="Times New Roman"/>
          <w:sz w:val="24"/>
          <w:szCs w:val="24"/>
        </w:rPr>
        <w:t>exploit other means to reduce teacher</w:t>
      </w:r>
      <w:r w:rsidR="0078306F">
        <w:rPr>
          <w:rFonts w:ascii="Times New Roman" w:hAnsi="Times New Roman" w:cs="Times New Roman"/>
          <w:sz w:val="24"/>
          <w:szCs w:val="24"/>
        </w:rPr>
        <w:t xml:space="preserve"> turnover</w:t>
      </w:r>
      <w:r w:rsidR="00CE7A14" w:rsidRPr="006F3279">
        <w:rPr>
          <w:rFonts w:ascii="Times New Roman" w:hAnsi="Times New Roman" w:cs="Times New Roman"/>
          <w:sz w:val="24"/>
          <w:szCs w:val="24"/>
        </w:rPr>
        <w:t xml:space="preserve">, and not wait </w:t>
      </w:r>
      <w:r w:rsidR="0078306F">
        <w:rPr>
          <w:rFonts w:ascii="Times New Roman" w:hAnsi="Times New Roman" w:cs="Times New Roman"/>
          <w:sz w:val="24"/>
          <w:szCs w:val="24"/>
        </w:rPr>
        <w:t>for</w:t>
      </w:r>
      <w:r w:rsidR="0078306F" w:rsidRPr="006F3279">
        <w:rPr>
          <w:rFonts w:ascii="Times New Roman" w:hAnsi="Times New Roman" w:cs="Times New Roman"/>
          <w:sz w:val="24"/>
          <w:szCs w:val="24"/>
        </w:rPr>
        <w:t xml:space="preserve"> </w:t>
      </w:r>
      <w:r w:rsidR="008877A6">
        <w:rPr>
          <w:rFonts w:ascii="Times New Roman" w:hAnsi="Times New Roman" w:cs="Times New Roman"/>
          <w:sz w:val="24"/>
          <w:szCs w:val="24"/>
        </w:rPr>
        <w:t xml:space="preserve">additional funding to </w:t>
      </w:r>
      <w:r w:rsidR="0078306F">
        <w:rPr>
          <w:rFonts w:ascii="Times New Roman" w:hAnsi="Times New Roman" w:cs="Times New Roman"/>
          <w:sz w:val="24"/>
          <w:szCs w:val="24"/>
        </w:rPr>
        <w:t>solve</w:t>
      </w:r>
      <w:r w:rsidR="008877A6">
        <w:rPr>
          <w:rFonts w:ascii="Times New Roman" w:hAnsi="Times New Roman" w:cs="Times New Roman"/>
          <w:sz w:val="24"/>
          <w:szCs w:val="24"/>
        </w:rPr>
        <w:t xml:space="preserve"> the problem</w:t>
      </w:r>
      <w:r w:rsidR="0078306F">
        <w:rPr>
          <w:rFonts w:ascii="Times New Roman" w:hAnsi="Times New Roman" w:cs="Times New Roman"/>
          <w:sz w:val="24"/>
          <w:szCs w:val="24"/>
        </w:rPr>
        <w:t>.</w:t>
      </w:r>
      <w:r w:rsidR="00295449">
        <w:rPr>
          <w:rFonts w:ascii="Times New Roman" w:hAnsi="Times New Roman" w:cs="Times New Roman"/>
          <w:sz w:val="24"/>
          <w:szCs w:val="24"/>
        </w:rPr>
        <w:t xml:space="preserve"> </w:t>
      </w:r>
      <w:r w:rsidR="00CE7A14">
        <w:rPr>
          <w:rFonts w:ascii="Times New Roman" w:hAnsi="Times New Roman" w:cs="Times New Roman"/>
          <w:sz w:val="24"/>
          <w:szCs w:val="24"/>
        </w:rPr>
        <w:t>The reality is that most states have cut school funding, and there are some</w:t>
      </w:r>
      <w:r w:rsidR="00474967">
        <w:rPr>
          <w:rFonts w:ascii="Times New Roman" w:hAnsi="Times New Roman" w:cs="Times New Roman"/>
          <w:sz w:val="24"/>
          <w:szCs w:val="24"/>
        </w:rPr>
        <w:t>,</w:t>
      </w:r>
      <w:r w:rsidR="00CE7A14">
        <w:rPr>
          <w:rFonts w:ascii="Times New Roman" w:hAnsi="Times New Roman" w:cs="Times New Roman"/>
          <w:sz w:val="24"/>
          <w:szCs w:val="24"/>
        </w:rPr>
        <w:t xml:space="preserve"> including Oklahoma, that continue </w:t>
      </w:r>
      <w:r w:rsidR="0078306F">
        <w:rPr>
          <w:rFonts w:ascii="Times New Roman" w:hAnsi="Times New Roman" w:cs="Times New Roman"/>
          <w:sz w:val="24"/>
          <w:szCs w:val="24"/>
        </w:rPr>
        <w:t xml:space="preserve">to cut funding </w:t>
      </w:r>
      <w:r w:rsidR="00CE7A14">
        <w:rPr>
          <w:rFonts w:ascii="Times New Roman" w:hAnsi="Times New Roman" w:cs="Times New Roman"/>
          <w:sz w:val="24"/>
          <w:szCs w:val="24"/>
        </w:rPr>
        <w:t>(Leachman et al., 2016).</w:t>
      </w:r>
    </w:p>
    <w:p w14:paraId="4863F7A0" w14:textId="4F1A5D1C" w:rsidR="00BF35F6" w:rsidRDefault="00E50687" w:rsidP="00E50687">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According to Ingersoll and Smith (2003), there are four primary reasons for beginning teacher</w:t>
      </w:r>
      <w:r w:rsidR="007A32C1">
        <w:rPr>
          <w:rFonts w:ascii="Times New Roman" w:hAnsi="Times New Roman" w:cs="Times New Roman"/>
          <w:sz w:val="24"/>
          <w:szCs w:val="24"/>
        </w:rPr>
        <w:t>s</w:t>
      </w:r>
      <w:r w:rsidRPr="006F3279">
        <w:rPr>
          <w:rFonts w:ascii="Times New Roman" w:hAnsi="Times New Roman" w:cs="Times New Roman"/>
          <w:sz w:val="24"/>
          <w:szCs w:val="24"/>
        </w:rPr>
        <w:t xml:space="preserve"> to leave the profession: school staffing action, personal reasons, pursuit of another job, or dissatisfaction.</w:t>
      </w:r>
      <w:r w:rsidR="00295449">
        <w:rPr>
          <w:rFonts w:ascii="Times New Roman" w:hAnsi="Times New Roman" w:cs="Times New Roman"/>
          <w:sz w:val="24"/>
          <w:szCs w:val="24"/>
        </w:rPr>
        <w:t xml:space="preserve"> </w:t>
      </w:r>
      <w:r>
        <w:rPr>
          <w:rFonts w:ascii="Times New Roman" w:hAnsi="Times New Roman" w:cs="Times New Roman"/>
          <w:sz w:val="24"/>
          <w:szCs w:val="24"/>
        </w:rPr>
        <w:t xml:space="preserve">Podolsky </w:t>
      </w:r>
      <w:r w:rsidR="00BE6814">
        <w:rPr>
          <w:rFonts w:ascii="Times New Roman" w:hAnsi="Times New Roman" w:cs="Times New Roman"/>
          <w:sz w:val="24"/>
          <w:szCs w:val="24"/>
        </w:rPr>
        <w:t>and her colleagues</w:t>
      </w:r>
      <w:r>
        <w:rPr>
          <w:rFonts w:ascii="Times New Roman" w:hAnsi="Times New Roman" w:cs="Times New Roman"/>
          <w:sz w:val="24"/>
          <w:szCs w:val="24"/>
        </w:rPr>
        <w:t xml:space="preserve"> (2016)</w:t>
      </w:r>
      <w:r w:rsidRPr="006F3279">
        <w:rPr>
          <w:rFonts w:ascii="Times New Roman" w:hAnsi="Times New Roman" w:cs="Times New Roman"/>
          <w:sz w:val="24"/>
          <w:szCs w:val="24"/>
        </w:rPr>
        <w:t xml:space="preserve"> </w:t>
      </w:r>
      <w:r>
        <w:rPr>
          <w:rFonts w:ascii="Times New Roman" w:hAnsi="Times New Roman" w:cs="Times New Roman"/>
          <w:sz w:val="24"/>
          <w:szCs w:val="24"/>
        </w:rPr>
        <w:t xml:space="preserve">add that inadequate preparation and lack </w:t>
      </w:r>
      <w:r>
        <w:rPr>
          <w:rFonts w:ascii="Times New Roman" w:hAnsi="Times New Roman" w:cs="Times New Roman"/>
          <w:sz w:val="24"/>
          <w:szCs w:val="24"/>
        </w:rPr>
        <w:lastRenderedPageBreak/>
        <w:t xml:space="preserve">of support for new teachers are additional reasons teachers are leaving. </w:t>
      </w:r>
      <w:r w:rsidR="00B30848" w:rsidRPr="006F3279">
        <w:rPr>
          <w:rFonts w:ascii="Times New Roman" w:hAnsi="Times New Roman" w:cs="Times New Roman"/>
          <w:sz w:val="24"/>
          <w:szCs w:val="24"/>
        </w:rPr>
        <w:t xml:space="preserve">For instance, teacher preparation programs and professional development opportunities </w:t>
      </w:r>
      <w:r w:rsidR="00B30848">
        <w:rPr>
          <w:rFonts w:ascii="Times New Roman" w:hAnsi="Times New Roman" w:cs="Times New Roman"/>
          <w:sz w:val="24"/>
          <w:szCs w:val="24"/>
        </w:rPr>
        <w:t xml:space="preserve">are vital to </w:t>
      </w:r>
      <w:r w:rsidR="0036314F">
        <w:rPr>
          <w:rFonts w:ascii="Times New Roman" w:hAnsi="Times New Roman" w:cs="Times New Roman"/>
          <w:sz w:val="24"/>
          <w:szCs w:val="24"/>
        </w:rPr>
        <w:t>endowing</w:t>
      </w:r>
      <w:r w:rsidR="0036314F" w:rsidRPr="006F3279">
        <w:rPr>
          <w:rFonts w:ascii="Times New Roman" w:hAnsi="Times New Roman" w:cs="Times New Roman"/>
          <w:sz w:val="24"/>
          <w:szCs w:val="24"/>
        </w:rPr>
        <w:t xml:space="preserve"> </w:t>
      </w:r>
      <w:r w:rsidR="00B30848" w:rsidRPr="006F3279">
        <w:rPr>
          <w:rFonts w:ascii="Times New Roman" w:hAnsi="Times New Roman" w:cs="Times New Roman"/>
          <w:sz w:val="24"/>
          <w:szCs w:val="24"/>
        </w:rPr>
        <w:t>teachers</w:t>
      </w:r>
      <w:r w:rsidR="0036314F">
        <w:rPr>
          <w:rFonts w:ascii="Times New Roman" w:hAnsi="Times New Roman" w:cs="Times New Roman"/>
          <w:sz w:val="24"/>
          <w:szCs w:val="24"/>
        </w:rPr>
        <w:t xml:space="preserve"> with the confidence they need</w:t>
      </w:r>
      <w:r w:rsidR="00B30848">
        <w:rPr>
          <w:rFonts w:ascii="Times New Roman" w:hAnsi="Times New Roman" w:cs="Times New Roman"/>
          <w:sz w:val="24"/>
          <w:szCs w:val="24"/>
        </w:rPr>
        <w:t xml:space="preserve"> handle the challenges </w:t>
      </w:r>
      <w:r w:rsidR="0036314F">
        <w:rPr>
          <w:rFonts w:ascii="Times New Roman" w:hAnsi="Times New Roman" w:cs="Times New Roman"/>
          <w:sz w:val="24"/>
          <w:szCs w:val="24"/>
        </w:rPr>
        <w:t>in</w:t>
      </w:r>
      <w:r w:rsidR="00B30848" w:rsidRPr="006F3279">
        <w:rPr>
          <w:rFonts w:ascii="Times New Roman" w:hAnsi="Times New Roman" w:cs="Times New Roman"/>
          <w:sz w:val="24"/>
          <w:szCs w:val="24"/>
        </w:rPr>
        <w:t xml:space="preserve"> their own classrooms.</w:t>
      </w:r>
      <w:r w:rsidR="00B30848">
        <w:rPr>
          <w:rFonts w:ascii="Times New Roman" w:hAnsi="Times New Roman" w:cs="Times New Roman"/>
          <w:sz w:val="24"/>
          <w:szCs w:val="24"/>
        </w:rPr>
        <w:t xml:space="preserve"> </w:t>
      </w:r>
      <w:r w:rsidR="00B30848" w:rsidRPr="006F3279">
        <w:rPr>
          <w:rFonts w:ascii="Times New Roman" w:hAnsi="Times New Roman" w:cs="Times New Roman"/>
          <w:sz w:val="24"/>
          <w:szCs w:val="24"/>
        </w:rPr>
        <w:t>States struggling to find teachers are moving to emergency and alternative certifications.</w:t>
      </w:r>
      <w:r w:rsidR="00B30848">
        <w:rPr>
          <w:rFonts w:ascii="Times New Roman" w:hAnsi="Times New Roman" w:cs="Times New Roman"/>
          <w:sz w:val="24"/>
          <w:szCs w:val="24"/>
        </w:rPr>
        <w:t xml:space="preserve"> </w:t>
      </w:r>
      <w:r w:rsidR="00B30848" w:rsidRPr="006F3279">
        <w:rPr>
          <w:rFonts w:ascii="Times New Roman" w:hAnsi="Times New Roman" w:cs="Times New Roman"/>
          <w:sz w:val="24"/>
          <w:szCs w:val="24"/>
        </w:rPr>
        <w:t>Many of these teachers</w:t>
      </w:r>
      <w:r w:rsidR="0036314F">
        <w:rPr>
          <w:rFonts w:ascii="Times New Roman" w:hAnsi="Times New Roman" w:cs="Times New Roman"/>
          <w:sz w:val="24"/>
          <w:szCs w:val="24"/>
        </w:rPr>
        <w:t>,</w:t>
      </w:r>
      <w:r w:rsidR="00B30848" w:rsidRPr="006F3279">
        <w:rPr>
          <w:rFonts w:ascii="Times New Roman" w:hAnsi="Times New Roman" w:cs="Times New Roman"/>
          <w:sz w:val="24"/>
          <w:szCs w:val="24"/>
        </w:rPr>
        <w:t xml:space="preserve"> lack</w:t>
      </w:r>
      <w:r w:rsidR="0036314F">
        <w:rPr>
          <w:rFonts w:ascii="Times New Roman" w:hAnsi="Times New Roman" w:cs="Times New Roman"/>
          <w:sz w:val="24"/>
          <w:szCs w:val="24"/>
        </w:rPr>
        <w:t>ing</w:t>
      </w:r>
      <w:r w:rsidR="00B30848" w:rsidRPr="006F3279">
        <w:rPr>
          <w:rFonts w:ascii="Times New Roman" w:hAnsi="Times New Roman" w:cs="Times New Roman"/>
          <w:sz w:val="24"/>
          <w:szCs w:val="24"/>
        </w:rPr>
        <w:t xml:space="preserve"> the preparation</w:t>
      </w:r>
      <w:r w:rsidR="0036314F">
        <w:rPr>
          <w:rFonts w:ascii="Times New Roman" w:hAnsi="Times New Roman" w:cs="Times New Roman"/>
          <w:sz w:val="24"/>
          <w:szCs w:val="24"/>
        </w:rPr>
        <w:t>,</w:t>
      </w:r>
      <w:r w:rsidR="00B30848" w:rsidRPr="006F3279">
        <w:rPr>
          <w:rFonts w:ascii="Times New Roman" w:hAnsi="Times New Roman" w:cs="Times New Roman"/>
          <w:sz w:val="24"/>
          <w:szCs w:val="24"/>
        </w:rPr>
        <w:t xml:space="preserve"> feel overwhelmed and underprepared</w:t>
      </w:r>
      <w:r w:rsidR="00B30848">
        <w:rPr>
          <w:rFonts w:ascii="Times New Roman" w:hAnsi="Times New Roman" w:cs="Times New Roman"/>
          <w:sz w:val="24"/>
          <w:szCs w:val="24"/>
        </w:rPr>
        <w:t xml:space="preserve"> (Podolsky et al., 2016)</w:t>
      </w:r>
      <w:r w:rsidR="00B30848" w:rsidRPr="006F3279">
        <w:rPr>
          <w:rFonts w:ascii="Times New Roman" w:hAnsi="Times New Roman" w:cs="Times New Roman"/>
          <w:sz w:val="24"/>
          <w:szCs w:val="24"/>
        </w:rPr>
        <w:t xml:space="preserve">. </w:t>
      </w:r>
      <w:r w:rsidR="0036314F">
        <w:rPr>
          <w:rFonts w:ascii="Times New Roman" w:hAnsi="Times New Roman" w:cs="Times New Roman"/>
          <w:sz w:val="24"/>
          <w:szCs w:val="24"/>
        </w:rPr>
        <w:t>As a possible consequence,</w:t>
      </w:r>
      <w:r w:rsidR="00B30848" w:rsidRPr="006F3279">
        <w:rPr>
          <w:rFonts w:ascii="Times New Roman" w:hAnsi="Times New Roman" w:cs="Times New Roman"/>
          <w:sz w:val="24"/>
          <w:szCs w:val="24"/>
        </w:rPr>
        <w:t xml:space="preserve"> 49</w:t>
      </w:r>
      <w:r w:rsidR="00B30848">
        <w:rPr>
          <w:rFonts w:ascii="Times New Roman" w:hAnsi="Times New Roman" w:cs="Times New Roman"/>
          <w:sz w:val="24"/>
          <w:szCs w:val="24"/>
        </w:rPr>
        <w:t>%</w:t>
      </w:r>
      <w:r w:rsidR="00B30848" w:rsidRPr="006F3279">
        <w:rPr>
          <w:rFonts w:ascii="Times New Roman" w:hAnsi="Times New Roman" w:cs="Times New Roman"/>
          <w:sz w:val="24"/>
          <w:szCs w:val="24"/>
        </w:rPr>
        <w:t xml:space="preserve"> of uncertified teacher</w:t>
      </w:r>
      <w:r w:rsidR="00B30848">
        <w:rPr>
          <w:rFonts w:ascii="Times New Roman" w:hAnsi="Times New Roman" w:cs="Times New Roman"/>
          <w:sz w:val="24"/>
          <w:szCs w:val="24"/>
        </w:rPr>
        <w:t>s</w:t>
      </w:r>
      <w:r w:rsidR="00B30848" w:rsidRPr="006F3279">
        <w:rPr>
          <w:rFonts w:ascii="Times New Roman" w:hAnsi="Times New Roman" w:cs="Times New Roman"/>
          <w:sz w:val="24"/>
          <w:szCs w:val="24"/>
        </w:rPr>
        <w:t xml:space="preserve"> leave within the first five years compared to 14</w:t>
      </w:r>
      <w:r w:rsidR="00B30848">
        <w:rPr>
          <w:rFonts w:ascii="Times New Roman" w:hAnsi="Times New Roman" w:cs="Times New Roman"/>
          <w:sz w:val="24"/>
          <w:szCs w:val="24"/>
        </w:rPr>
        <w:t xml:space="preserve">% </w:t>
      </w:r>
      <w:r w:rsidR="00B30848" w:rsidRPr="006F3279">
        <w:rPr>
          <w:rFonts w:ascii="Times New Roman" w:hAnsi="Times New Roman" w:cs="Times New Roman"/>
          <w:sz w:val="24"/>
          <w:szCs w:val="24"/>
        </w:rPr>
        <w:t>of certified teachers (Darling-Hammond, 2003).</w:t>
      </w:r>
      <w:r w:rsidR="00B30848">
        <w:rPr>
          <w:rFonts w:ascii="Times New Roman" w:hAnsi="Times New Roman" w:cs="Times New Roman"/>
          <w:sz w:val="24"/>
          <w:szCs w:val="24"/>
        </w:rPr>
        <w:t xml:space="preserve"> </w:t>
      </w:r>
      <w:r w:rsidR="00B30848" w:rsidRPr="006F3279">
        <w:rPr>
          <w:rFonts w:ascii="Times New Roman" w:hAnsi="Times New Roman" w:cs="Times New Roman"/>
          <w:sz w:val="24"/>
          <w:szCs w:val="24"/>
        </w:rPr>
        <w:t>Thus, those who are not adequately prepared to teach are less likely to stay with the profession</w:t>
      </w:r>
      <w:r w:rsidR="00B30848">
        <w:rPr>
          <w:rFonts w:ascii="Times New Roman" w:hAnsi="Times New Roman" w:cs="Times New Roman"/>
          <w:sz w:val="24"/>
          <w:szCs w:val="24"/>
        </w:rPr>
        <w:t>,</w:t>
      </w:r>
      <w:r w:rsidR="00B30848" w:rsidRPr="006F3279">
        <w:rPr>
          <w:rFonts w:ascii="Times New Roman" w:hAnsi="Times New Roman" w:cs="Times New Roman"/>
          <w:sz w:val="24"/>
          <w:szCs w:val="24"/>
        </w:rPr>
        <w:t xml:space="preserve"> and any expertise they have gained within the classroom is lost when they leave.</w:t>
      </w:r>
    </w:p>
    <w:p w14:paraId="5B232C50" w14:textId="726DD09B" w:rsidR="00E50687" w:rsidRDefault="0036314F" w:rsidP="00E506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Reducing t</w:t>
      </w:r>
      <w:r w:rsidR="00E50687" w:rsidRPr="006F3279">
        <w:rPr>
          <w:rFonts w:ascii="Times New Roman" w:hAnsi="Times New Roman" w:cs="Times New Roman"/>
          <w:sz w:val="24"/>
          <w:szCs w:val="24"/>
        </w:rPr>
        <w:t xml:space="preserve">eacher dissatisfaction seems to </w:t>
      </w:r>
      <w:r>
        <w:rPr>
          <w:rFonts w:ascii="Times New Roman" w:hAnsi="Times New Roman" w:cs="Times New Roman"/>
          <w:sz w:val="24"/>
          <w:szCs w:val="24"/>
        </w:rPr>
        <w:t>have</w:t>
      </w:r>
      <w:r w:rsidR="00E50687" w:rsidRPr="006F3279">
        <w:rPr>
          <w:rFonts w:ascii="Times New Roman" w:hAnsi="Times New Roman" w:cs="Times New Roman"/>
          <w:sz w:val="24"/>
          <w:szCs w:val="24"/>
        </w:rPr>
        <w:t xml:space="preserve"> the greatest potential for schools to improve their organizational climates and</w:t>
      </w:r>
      <w:r>
        <w:rPr>
          <w:rFonts w:ascii="Times New Roman" w:hAnsi="Times New Roman" w:cs="Times New Roman"/>
          <w:sz w:val="24"/>
          <w:szCs w:val="24"/>
        </w:rPr>
        <w:t xml:space="preserve"> </w:t>
      </w:r>
      <w:r w:rsidR="00E50687" w:rsidRPr="006F3279">
        <w:rPr>
          <w:rFonts w:ascii="Times New Roman" w:hAnsi="Times New Roman" w:cs="Times New Roman"/>
          <w:sz w:val="24"/>
          <w:szCs w:val="24"/>
        </w:rPr>
        <w:t>retain their teachers</w:t>
      </w:r>
      <w:r w:rsidR="008A64BA">
        <w:rPr>
          <w:rFonts w:ascii="Times New Roman" w:hAnsi="Times New Roman" w:cs="Times New Roman"/>
          <w:sz w:val="24"/>
          <w:szCs w:val="24"/>
        </w:rPr>
        <w:t xml:space="preserve"> (Podolsky et al., 2016)</w:t>
      </w:r>
      <w:r w:rsidR="00E50687"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Pr>
          <w:rFonts w:ascii="Times New Roman" w:hAnsi="Times New Roman" w:cs="Times New Roman"/>
          <w:sz w:val="24"/>
          <w:szCs w:val="24"/>
        </w:rPr>
        <w:t xml:space="preserve">A </w:t>
      </w:r>
      <w:r w:rsidR="00E50687" w:rsidRPr="006F3279">
        <w:rPr>
          <w:rFonts w:ascii="Times New Roman" w:hAnsi="Times New Roman" w:cs="Times New Roman"/>
          <w:sz w:val="24"/>
          <w:szCs w:val="24"/>
        </w:rPr>
        <w:t xml:space="preserve">reason listed for teachers being dissatisfied </w:t>
      </w:r>
      <w:r>
        <w:rPr>
          <w:rFonts w:ascii="Times New Roman" w:hAnsi="Times New Roman" w:cs="Times New Roman"/>
          <w:sz w:val="24"/>
          <w:szCs w:val="24"/>
        </w:rPr>
        <w:t>is</w:t>
      </w:r>
      <w:r w:rsidR="00E50687" w:rsidRPr="006F3279">
        <w:rPr>
          <w:rFonts w:ascii="Times New Roman" w:hAnsi="Times New Roman" w:cs="Times New Roman"/>
          <w:sz w:val="24"/>
          <w:szCs w:val="24"/>
        </w:rPr>
        <w:t>, expectedly, insufficient salary; however, additional contributing issues are student discipline, lack of administrative sup</w:t>
      </w:r>
      <w:r w:rsidR="00F15B3E">
        <w:rPr>
          <w:rFonts w:ascii="Times New Roman" w:hAnsi="Times New Roman" w:cs="Times New Roman"/>
          <w:sz w:val="24"/>
          <w:szCs w:val="24"/>
        </w:rPr>
        <w:t>port, poor student motivation,</w:t>
      </w:r>
      <w:r w:rsidR="00E50687" w:rsidRPr="006F3279">
        <w:rPr>
          <w:rFonts w:ascii="Times New Roman" w:hAnsi="Times New Roman" w:cs="Times New Roman"/>
          <w:sz w:val="24"/>
          <w:szCs w:val="24"/>
        </w:rPr>
        <w:t xml:space="preserve"> lack of faculty influence, class size, and </w:t>
      </w:r>
      <w:r w:rsidR="004F1403">
        <w:rPr>
          <w:rFonts w:ascii="Times New Roman" w:hAnsi="Times New Roman" w:cs="Times New Roman"/>
          <w:sz w:val="24"/>
          <w:szCs w:val="24"/>
        </w:rPr>
        <w:t>few</w:t>
      </w:r>
      <w:r w:rsidR="008A64BA">
        <w:rPr>
          <w:rFonts w:ascii="Times New Roman" w:hAnsi="Times New Roman" w:cs="Times New Roman"/>
          <w:sz w:val="24"/>
          <w:szCs w:val="24"/>
        </w:rPr>
        <w:t xml:space="preserve"> opportunities to advance</w:t>
      </w:r>
      <w:r w:rsidR="004F1403">
        <w:rPr>
          <w:rFonts w:ascii="Times New Roman" w:hAnsi="Times New Roman" w:cs="Times New Roman"/>
          <w:sz w:val="24"/>
          <w:szCs w:val="24"/>
        </w:rPr>
        <w:t xml:space="preserve"> </w:t>
      </w:r>
      <w:r w:rsidR="00E50687" w:rsidRPr="006F3279">
        <w:rPr>
          <w:rFonts w:ascii="Times New Roman" w:hAnsi="Times New Roman" w:cs="Times New Roman"/>
          <w:sz w:val="24"/>
          <w:szCs w:val="24"/>
        </w:rPr>
        <w:t>(Ingersoll &amp; Smith, 2003).</w:t>
      </w:r>
      <w:r w:rsidR="00295449">
        <w:rPr>
          <w:rFonts w:ascii="Times New Roman" w:hAnsi="Times New Roman" w:cs="Times New Roman"/>
          <w:sz w:val="24"/>
          <w:szCs w:val="24"/>
        </w:rPr>
        <w:t xml:space="preserve"> </w:t>
      </w:r>
      <w:r w:rsidR="00E50687" w:rsidRPr="006F3279">
        <w:rPr>
          <w:rFonts w:ascii="Times New Roman" w:hAnsi="Times New Roman" w:cs="Times New Roman"/>
          <w:sz w:val="24"/>
          <w:szCs w:val="24"/>
        </w:rPr>
        <w:t>Ingersoll and Smith (2003) conclude that simply increasing the flow of more teachers into the workforce is not a sufficient solution</w:t>
      </w:r>
      <w:r>
        <w:rPr>
          <w:rFonts w:ascii="Times New Roman" w:hAnsi="Times New Roman" w:cs="Times New Roman"/>
          <w:sz w:val="24"/>
          <w:szCs w:val="24"/>
        </w:rPr>
        <w:t xml:space="preserve"> to resolve chronic</w:t>
      </w:r>
      <w:r w:rsidR="00E50687" w:rsidRPr="006F3279">
        <w:rPr>
          <w:rFonts w:ascii="Times New Roman" w:hAnsi="Times New Roman" w:cs="Times New Roman"/>
          <w:sz w:val="24"/>
          <w:szCs w:val="24"/>
        </w:rPr>
        <w:t xml:space="preserve"> turnover</w:t>
      </w:r>
      <w:r w:rsidR="00F54323">
        <w:rPr>
          <w:rFonts w:ascii="Times New Roman" w:hAnsi="Times New Roman" w:cs="Times New Roman"/>
          <w:sz w:val="24"/>
          <w:szCs w:val="24"/>
        </w:rPr>
        <w:t xml:space="preserve"> by</w:t>
      </w:r>
      <w:r w:rsidR="00E50687" w:rsidRPr="006F3279">
        <w:rPr>
          <w:rFonts w:ascii="Times New Roman" w:hAnsi="Times New Roman" w:cs="Times New Roman"/>
          <w:sz w:val="24"/>
          <w:szCs w:val="24"/>
        </w:rPr>
        <w:t xml:space="preserve"> teacher attrition or teacher migration.</w:t>
      </w:r>
    </w:p>
    <w:p w14:paraId="3531AFCA" w14:textId="72C196FB" w:rsidR="00B30848" w:rsidRPr="006F3279" w:rsidRDefault="00F54323" w:rsidP="00B3084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B30848" w:rsidRPr="006F3279">
        <w:rPr>
          <w:rFonts w:ascii="Times New Roman" w:hAnsi="Times New Roman" w:cs="Times New Roman"/>
          <w:sz w:val="24"/>
          <w:szCs w:val="24"/>
        </w:rPr>
        <w:t xml:space="preserve">vidence suggests that teacher pay is a contributing factor; however, in addition, school environmental conditions such as facilities and </w:t>
      </w:r>
      <w:r w:rsidR="00B30848">
        <w:rPr>
          <w:rFonts w:ascii="Times New Roman" w:hAnsi="Times New Roman" w:cs="Times New Roman"/>
          <w:sz w:val="24"/>
          <w:szCs w:val="24"/>
        </w:rPr>
        <w:t>availability of supplies</w:t>
      </w:r>
      <w:r w:rsidR="00B30848" w:rsidRPr="006F3279">
        <w:rPr>
          <w:rFonts w:ascii="Times New Roman" w:hAnsi="Times New Roman" w:cs="Times New Roman"/>
          <w:sz w:val="24"/>
          <w:szCs w:val="24"/>
        </w:rPr>
        <w:t xml:space="preserve"> </w:t>
      </w:r>
      <w:r w:rsidR="00B30848">
        <w:rPr>
          <w:rFonts w:ascii="Times New Roman" w:hAnsi="Times New Roman" w:cs="Times New Roman"/>
          <w:sz w:val="24"/>
          <w:szCs w:val="24"/>
        </w:rPr>
        <w:t xml:space="preserve">have also </w:t>
      </w:r>
      <w:r>
        <w:rPr>
          <w:rFonts w:ascii="Times New Roman" w:hAnsi="Times New Roman" w:cs="Times New Roman"/>
          <w:sz w:val="24"/>
          <w:szCs w:val="24"/>
        </w:rPr>
        <w:t>lowered</w:t>
      </w:r>
      <w:r w:rsidR="00B30848" w:rsidRPr="006F3279">
        <w:rPr>
          <w:rFonts w:ascii="Times New Roman" w:hAnsi="Times New Roman" w:cs="Times New Roman"/>
          <w:sz w:val="24"/>
          <w:szCs w:val="24"/>
        </w:rPr>
        <w:t xml:space="preserve"> teacher moral</w:t>
      </w:r>
      <w:r w:rsidR="00B30848">
        <w:rPr>
          <w:rFonts w:ascii="Times New Roman" w:hAnsi="Times New Roman" w:cs="Times New Roman"/>
          <w:sz w:val="24"/>
          <w:szCs w:val="24"/>
        </w:rPr>
        <w:t>e (Darling-Hammond, 2003)</w:t>
      </w:r>
      <w:r w:rsidR="00B30848" w:rsidRPr="006F3279">
        <w:rPr>
          <w:rFonts w:ascii="Times New Roman" w:hAnsi="Times New Roman" w:cs="Times New Roman"/>
          <w:sz w:val="24"/>
          <w:szCs w:val="24"/>
        </w:rPr>
        <w:t>.</w:t>
      </w:r>
      <w:r w:rsidR="00B30848">
        <w:rPr>
          <w:rFonts w:ascii="Times New Roman" w:hAnsi="Times New Roman" w:cs="Times New Roman"/>
          <w:sz w:val="24"/>
          <w:szCs w:val="24"/>
        </w:rPr>
        <w:t xml:space="preserve"> Furthermore, the issue of high teacher turnover </w:t>
      </w:r>
      <w:r w:rsidR="00B30848" w:rsidRPr="006F3279">
        <w:rPr>
          <w:rFonts w:ascii="Times New Roman" w:hAnsi="Times New Roman" w:cs="Times New Roman"/>
          <w:sz w:val="24"/>
          <w:szCs w:val="24"/>
        </w:rPr>
        <w:t xml:space="preserve">is exacerbated in schools with high poverty and higher percentages of </w:t>
      </w:r>
      <w:r w:rsidR="00B30848">
        <w:rPr>
          <w:rFonts w:ascii="Times New Roman" w:hAnsi="Times New Roman" w:cs="Times New Roman"/>
          <w:sz w:val="24"/>
          <w:szCs w:val="24"/>
        </w:rPr>
        <w:t>students of color</w:t>
      </w:r>
      <w:r w:rsidR="00B30848" w:rsidRPr="006F3279">
        <w:rPr>
          <w:rFonts w:ascii="Times New Roman" w:hAnsi="Times New Roman" w:cs="Times New Roman"/>
          <w:sz w:val="24"/>
          <w:szCs w:val="24"/>
        </w:rPr>
        <w:t>.</w:t>
      </w:r>
      <w:r w:rsidR="00B30848">
        <w:rPr>
          <w:rFonts w:ascii="Times New Roman" w:hAnsi="Times New Roman" w:cs="Times New Roman"/>
          <w:sz w:val="24"/>
          <w:szCs w:val="24"/>
        </w:rPr>
        <w:t xml:space="preserve"> </w:t>
      </w:r>
      <w:r w:rsidR="00B30848" w:rsidRPr="006F3279">
        <w:rPr>
          <w:rFonts w:ascii="Times New Roman" w:hAnsi="Times New Roman" w:cs="Times New Roman"/>
          <w:sz w:val="24"/>
          <w:szCs w:val="24"/>
        </w:rPr>
        <w:t>Within these high-poverty schools, teachers not only face the usual challenges, but</w:t>
      </w:r>
      <w:r>
        <w:rPr>
          <w:rFonts w:ascii="Times New Roman" w:hAnsi="Times New Roman" w:cs="Times New Roman"/>
          <w:sz w:val="24"/>
          <w:szCs w:val="24"/>
        </w:rPr>
        <w:t xml:space="preserve"> they have</w:t>
      </w:r>
      <w:r w:rsidR="00B30848" w:rsidRPr="006F3279">
        <w:rPr>
          <w:rFonts w:ascii="Times New Roman" w:hAnsi="Times New Roman" w:cs="Times New Roman"/>
          <w:sz w:val="24"/>
          <w:szCs w:val="24"/>
        </w:rPr>
        <w:t xml:space="preserve"> fewer </w:t>
      </w:r>
      <w:r w:rsidR="00B30848" w:rsidRPr="006F3279">
        <w:rPr>
          <w:rFonts w:ascii="Times New Roman" w:hAnsi="Times New Roman" w:cs="Times New Roman"/>
          <w:sz w:val="24"/>
          <w:szCs w:val="24"/>
        </w:rPr>
        <w:lastRenderedPageBreak/>
        <w:t>resources, poorer working conditions, and the stresses of students’ families with greater needs (Darling-Hammond, 2003).</w:t>
      </w:r>
      <w:r w:rsidR="00B30848">
        <w:rPr>
          <w:rFonts w:ascii="Times New Roman" w:hAnsi="Times New Roman" w:cs="Times New Roman"/>
          <w:sz w:val="24"/>
          <w:szCs w:val="24"/>
        </w:rPr>
        <w:t xml:space="preserve"> </w:t>
      </w:r>
    </w:p>
    <w:p w14:paraId="4BE6EB68" w14:textId="34402731" w:rsidR="00B30848" w:rsidRPr="00BB46F0" w:rsidRDefault="00BF35F6" w:rsidP="00BB46F0">
      <w:pPr>
        <w:spacing w:after="0" w:line="480" w:lineRule="auto"/>
        <w:rPr>
          <w:rFonts w:ascii="Times New Roman" w:hAnsi="Times New Roman" w:cs="Times New Roman"/>
          <w:b/>
          <w:sz w:val="24"/>
          <w:szCs w:val="24"/>
        </w:rPr>
      </w:pPr>
      <w:r w:rsidRPr="00BB46F0">
        <w:rPr>
          <w:rFonts w:ascii="Times New Roman" w:hAnsi="Times New Roman" w:cs="Times New Roman"/>
          <w:b/>
          <w:sz w:val="24"/>
          <w:szCs w:val="24"/>
        </w:rPr>
        <w:t>Moving Beyond Teacher Pay to Improving Working Conditions</w:t>
      </w:r>
      <w:r w:rsidR="00B30848" w:rsidRPr="00BB46F0">
        <w:rPr>
          <w:rFonts w:ascii="Times New Roman" w:hAnsi="Times New Roman" w:cs="Times New Roman"/>
          <w:b/>
          <w:sz w:val="24"/>
          <w:szCs w:val="24"/>
        </w:rPr>
        <w:t xml:space="preserve"> </w:t>
      </w:r>
    </w:p>
    <w:p w14:paraId="5444D8A1" w14:textId="188B83F2" w:rsidR="007A32C1" w:rsidRPr="006F3279" w:rsidRDefault="007A32C1" w:rsidP="007A32C1">
      <w:pPr>
        <w:spacing w:after="0" w:line="480" w:lineRule="auto"/>
        <w:ind w:firstLine="720"/>
        <w:rPr>
          <w:rFonts w:ascii="Times New Roman" w:hAnsi="Times New Roman" w:cs="Times New Roman"/>
          <w:b/>
          <w:sz w:val="24"/>
          <w:szCs w:val="24"/>
        </w:rPr>
      </w:pPr>
      <w:r w:rsidRPr="006F3279">
        <w:rPr>
          <w:rFonts w:ascii="Times New Roman" w:hAnsi="Times New Roman" w:cs="Times New Roman"/>
          <w:sz w:val="24"/>
          <w:szCs w:val="24"/>
        </w:rPr>
        <w:t xml:space="preserve">Ingersoll (2001) </w:t>
      </w:r>
      <w:r w:rsidR="00F54323">
        <w:rPr>
          <w:rFonts w:ascii="Times New Roman" w:hAnsi="Times New Roman" w:cs="Times New Roman"/>
          <w:sz w:val="24"/>
          <w:szCs w:val="24"/>
        </w:rPr>
        <w:t>argues</w:t>
      </w:r>
      <w:r w:rsidR="00F54323" w:rsidRPr="006F3279">
        <w:rPr>
          <w:rFonts w:ascii="Times New Roman" w:hAnsi="Times New Roman" w:cs="Times New Roman"/>
          <w:sz w:val="24"/>
          <w:szCs w:val="24"/>
        </w:rPr>
        <w:t xml:space="preserve"> </w:t>
      </w:r>
      <w:r w:rsidRPr="006F3279">
        <w:rPr>
          <w:rFonts w:ascii="Times New Roman" w:hAnsi="Times New Roman" w:cs="Times New Roman"/>
          <w:sz w:val="24"/>
          <w:szCs w:val="24"/>
        </w:rPr>
        <w:t>that</w:t>
      </w:r>
      <w:r w:rsidR="00F54323">
        <w:rPr>
          <w:rFonts w:ascii="Times New Roman" w:hAnsi="Times New Roman" w:cs="Times New Roman"/>
          <w:sz w:val="24"/>
          <w:szCs w:val="24"/>
        </w:rPr>
        <w:t xml:space="preserve"> low</w:t>
      </w:r>
      <w:r w:rsidRPr="006F3279">
        <w:rPr>
          <w:rFonts w:ascii="Times New Roman" w:hAnsi="Times New Roman" w:cs="Times New Roman"/>
          <w:sz w:val="24"/>
          <w:szCs w:val="24"/>
        </w:rPr>
        <w:t xml:space="preserve"> achievement within the educational system today </w:t>
      </w:r>
      <w:r>
        <w:rPr>
          <w:rFonts w:ascii="Times New Roman" w:hAnsi="Times New Roman" w:cs="Times New Roman"/>
          <w:sz w:val="24"/>
          <w:szCs w:val="24"/>
        </w:rPr>
        <w:t>stem</w:t>
      </w:r>
      <w:r w:rsidR="00F54323">
        <w:rPr>
          <w:rFonts w:ascii="Times New Roman" w:hAnsi="Times New Roman" w:cs="Times New Roman"/>
          <w:sz w:val="24"/>
          <w:szCs w:val="24"/>
        </w:rPr>
        <w:t>s</w:t>
      </w:r>
      <w:r>
        <w:rPr>
          <w:rFonts w:ascii="Times New Roman" w:hAnsi="Times New Roman" w:cs="Times New Roman"/>
          <w:sz w:val="24"/>
          <w:szCs w:val="24"/>
        </w:rPr>
        <w:t xml:space="preserve"> from </w:t>
      </w:r>
      <w:r w:rsidRPr="006F3279">
        <w:rPr>
          <w:rFonts w:ascii="Times New Roman" w:hAnsi="Times New Roman" w:cs="Times New Roman"/>
          <w:sz w:val="24"/>
          <w:szCs w:val="24"/>
        </w:rPr>
        <w:t>issues other than curriculum.</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Rather, it is due to inadequate staffing and </w:t>
      </w:r>
      <w:r w:rsidR="00F54323" w:rsidRPr="006F3279">
        <w:rPr>
          <w:rFonts w:ascii="Times New Roman" w:hAnsi="Times New Roman" w:cs="Times New Roman"/>
          <w:sz w:val="24"/>
          <w:szCs w:val="24"/>
        </w:rPr>
        <w:t>retention</w:t>
      </w:r>
      <w:r w:rsidR="00F54323">
        <w:rPr>
          <w:rFonts w:ascii="Times New Roman" w:hAnsi="Times New Roman" w:cs="Times New Roman"/>
          <w:sz w:val="24"/>
          <w:szCs w:val="24"/>
        </w:rPr>
        <w:t xml:space="preserve"> of</w:t>
      </w:r>
      <w:r w:rsidRPr="006F3279">
        <w:rPr>
          <w:rFonts w:ascii="Times New Roman" w:hAnsi="Times New Roman" w:cs="Times New Roman"/>
          <w:sz w:val="24"/>
          <w:szCs w:val="24"/>
        </w:rPr>
        <w:t xml:space="preserve"> qualified teachers.</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While there are some poor rural or highly urban districts that have trouble finding </w:t>
      </w:r>
      <w:r w:rsidR="003E7D02">
        <w:rPr>
          <w:rFonts w:ascii="Times New Roman" w:hAnsi="Times New Roman" w:cs="Times New Roman"/>
          <w:sz w:val="24"/>
          <w:szCs w:val="24"/>
        </w:rPr>
        <w:t xml:space="preserve">teachers </w:t>
      </w:r>
      <w:r w:rsidR="00F54323">
        <w:rPr>
          <w:rFonts w:ascii="Times New Roman" w:hAnsi="Times New Roman" w:cs="Times New Roman"/>
          <w:sz w:val="24"/>
          <w:szCs w:val="24"/>
        </w:rPr>
        <w:t>to fill classrooms</w:t>
      </w:r>
      <w:r w:rsidRPr="006F3279">
        <w:rPr>
          <w:rFonts w:ascii="Times New Roman" w:hAnsi="Times New Roman" w:cs="Times New Roman"/>
          <w:sz w:val="24"/>
          <w:szCs w:val="24"/>
        </w:rPr>
        <w:t>,</w:t>
      </w:r>
      <w:r w:rsidR="00F54323">
        <w:rPr>
          <w:rFonts w:ascii="Times New Roman" w:hAnsi="Times New Roman" w:cs="Times New Roman"/>
          <w:sz w:val="24"/>
          <w:szCs w:val="24"/>
        </w:rPr>
        <w:t xml:space="preserve"> the real problem is finding</w:t>
      </w:r>
      <w:r w:rsidRPr="006F3279">
        <w:rPr>
          <w:rFonts w:ascii="Times New Roman" w:hAnsi="Times New Roman" w:cs="Times New Roman"/>
          <w:sz w:val="24"/>
          <w:szCs w:val="24"/>
        </w:rPr>
        <w:t xml:space="preserve"> qualified teachers. Ingersoll (2001) finds that teacher turnover in high poverty schools is 50% higher than </w:t>
      </w:r>
      <w:r w:rsidR="00F54323">
        <w:rPr>
          <w:rFonts w:ascii="Times New Roman" w:hAnsi="Times New Roman" w:cs="Times New Roman"/>
          <w:sz w:val="24"/>
          <w:szCs w:val="24"/>
        </w:rPr>
        <w:t>in</w:t>
      </w:r>
      <w:r w:rsidR="00F54323" w:rsidRPr="006F3279">
        <w:rPr>
          <w:rFonts w:ascii="Times New Roman" w:hAnsi="Times New Roman" w:cs="Times New Roman"/>
          <w:sz w:val="24"/>
          <w:szCs w:val="24"/>
        </w:rPr>
        <w:t xml:space="preserve"> </w:t>
      </w:r>
      <w:r w:rsidRPr="006F3279">
        <w:rPr>
          <w:rFonts w:ascii="Times New Roman" w:hAnsi="Times New Roman" w:cs="Times New Roman"/>
          <w:sz w:val="24"/>
          <w:szCs w:val="24"/>
        </w:rPr>
        <w:t>schools with lower poverty.</w:t>
      </w:r>
      <w:r w:rsidR="00F54323">
        <w:rPr>
          <w:rFonts w:ascii="Times New Roman" w:hAnsi="Times New Roman" w:cs="Times New Roman"/>
          <w:sz w:val="24"/>
          <w:szCs w:val="24"/>
        </w:rPr>
        <w:t xml:space="preserve"> He</w:t>
      </w:r>
      <w:r w:rsidRPr="006F3279">
        <w:rPr>
          <w:rFonts w:ascii="Times New Roman" w:hAnsi="Times New Roman" w:cs="Times New Roman"/>
          <w:sz w:val="24"/>
          <w:szCs w:val="24"/>
        </w:rPr>
        <w:t xml:space="preserve"> </w:t>
      </w:r>
      <w:r w:rsidR="00F54323">
        <w:rPr>
          <w:rFonts w:ascii="Times New Roman" w:hAnsi="Times New Roman" w:cs="Times New Roman"/>
          <w:sz w:val="24"/>
          <w:szCs w:val="24"/>
        </w:rPr>
        <w:t>uses</w:t>
      </w:r>
      <w:r w:rsidR="00F54323" w:rsidRPr="006F3279">
        <w:rPr>
          <w:rFonts w:ascii="Times New Roman" w:hAnsi="Times New Roman" w:cs="Times New Roman"/>
          <w:sz w:val="24"/>
          <w:szCs w:val="24"/>
        </w:rPr>
        <w:t xml:space="preserve"> </w:t>
      </w:r>
      <w:r w:rsidRPr="006F3279">
        <w:rPr>
          <w:rFonts w:ascii="Times New Roman" w:hAnsi="Times New Roman" w:cs="Times New Roman"/>
          <w:sz w:val="24"/>
          <w:szCs w:val="24"/>
        </w:rPr>
        <w:t>the term “revolving door</w:t>
      </w:r>
      <w:r w:rsidR="00F54323">
        <w:rPr>
          <w:rFonts w:ascii="Times New Roman" w:hAnsi="Times New Roman" w:cs="Times New Roman"/>
          <w:sz w:val="24"/>
          <w:szCs w:val="24"/>
        </w:rPr>
        <w:t>,</w:t>
      </w:r>
      <w:r w:rsidRPr="006F3279">
        <w:rPr>
          <w:rFonts w:ascii="Times New Roman" w:hAnsi="Times New Roman" w:cs="Times New Roman"/>
          <w:sz w:val="24"/>
          <w:szCs w:val="24"/>
        </w:rPr>
        <w:t>” which he defines to be “where large numbers of qualified teachers depart their jobs for reasons other than retirement” (p. 499).</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This “revolving door” </w:t>
      </w:r>
      <w:r w:rsidR="00F54323">
        <w:rPr>
          <w:rFonts w:ascii="Times New Roman" w:hAnsi="Times New Roman" w:cs="Times New Roman"/>
          <w:sz w:val="24"/>
          <w:szCs w:val="24"/>
        </w:rPr>
        <w:t xml:space="preserve">involves the departure of </w:t>
      </w:r>
      <w:r>
        <w:rPr>
          <w:rFonts w:ascii="Times New Roman" w:hAnsi="Times New Roman" w:cs="Times New Roman"/>
          <w:sz w:val="24"/>
          <w:szCs w:val="24"/>
        </w:rPr>
        <w:t>teachers who</w:t>
      </w:r>
      <w:r w:rsidRPr="006F3279">
        <w:rPr>
          <w:rFonts w:ascii="Times New Roman" w:hAnsi="Times New Roman" w:cs="Times New Roman"/>
          <w:sz w:val="24"/>
          <w:szCs w:val="24"/>
        </w:rPr>
        <w:t xml:space="preserve"> are indeed qualified </w:t>
      </w:r>
      <w:r w:rsidR="00F54323">
        <w:rPr>
          <w:rFonts w:ascii="Times New Roman" w:hAnsi="Times New Roman" w:cs="Times New Roman"/>
          <w:sz w:val="24"/>
          <w:szCs w:val="24"/>
        </w:rPr>
        <w:t xml:space="preserve">to </w:t>
      </w:r>
      <w:r w:rsidRPr="006F3279">
        <w:rPr>
          <w:rFonts w:ascii="Times New Roman" w:hAnsi="Times New Roman" w:cs="Times New Roman"/>
          <w:sz w:val="24"/>
          <w:szCs w:val="24"/>
        </w:rPr>
        <w:t>pursu</w:t>
      </w:r>
      <w:r w:rsidR="00F54323">
        <w:rPr>
          <w:rFonts w:ascii="Times New Roman" w:hAnsi="Times New Roman" w:cs="Times New Roman"/>
          <w:sz w:val="24"/>
          <w:szCs w:val="24"/>
        </w:rPr>
        <w:t>e</w:t>
      </w:r>
      <w:r w:rsidRPr="006F3279">
        <w:rPr>
          <w:rFonts w:ascii="Times New Roman" w:hAnsi="Times New Roman" w:cs="Times New Roman"/>
          <w:sz w:val="24"/>
          <w:szCs w:val="24"/>
        </w:rPr>
        <w:t xml:space="preserve"> other employment </w:t>
      </w:r>
      <w:r w:rsidR="00F54323">
        <w:rPr>
          <w:rFonts w:ascii="Times New Roman" w:hAnsi="Times New Roman" w:cs="Times New Roman"/>
          <w:sz w:val="24"/>
          <w:szCs w:val="24"/>
        </w:rPr>
        <w:t xml:space="preserve">because they are </w:t>
      </w:r>
      <w:r w:rsidRPr="006F3279">
        <w:rPr>
          <w:rFonts w:ascii="Times New Roman" w:hAnsi="Times New Roman" w:cs="Times New Roman"/>
          <w:sz w:val="24"/>
          <w:szCs w:val="24"/>
        </w:rPr>
        <w:t>dissatisf</w:t>
      </w:r>
      <w:r w:rsidR="00F54323">
        <w:rPr>
          <w:rFonts w:ascii="Times New Roman" w:hAnsi="Times New Roman" w:cs="Times New Roman"/>
          <w:sz w:val="24"/>
          <w:szCs w:val="24"/>
        </w:rPr>
        <w:t>ied</w:t>
      </w:r>
      <w:r w:rsidRPr="006F3279">
        <w:rPr>
          <w:rFonts w:ascii="Times New Roman" w:hAnsi="Times New Roman" w:cs="Times New Roman"/>
          <w:sz w:val="24"/>
          <w:szCs w:val="24"/>
        </w:rPr>
        <w:t xml:space="preserve"> with the education field</w:t>
      </w:r>
      <w:r>
        <w:rPr>
          <w:rFonts w:ascii="Times New Roman" w:hAnsi="Times New Roman" w:cs="Times New Roman"/>
          <w:sz w:val="24"/>
          <w:szCs w:val="24"/>
        </w:rPr>
        <w:t xml:space="preserve"> (Boyd et al., 2011)</w:t>
      </w:r>
      <w:r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Therefore, Ingersoll (2001) concludes that increased efforts within teacher recruitment programs will only be a viable solution if schools organizational structures can </w:t>
      </w:r>
      <w:r w:rsidR="00F54323">
        <w:rPr>
          <w:rFonts w:ascii="Times New Roman" w:hAnsi="Times New Roman" w:cs="Times New Roman"/>
          <w:sz w:val="24"/>
          <w:szCs w:val="24"/>
        </w:rPr>
        <w:t>address</w:t>
      </w:r>
      <w:r w:rsidRPr="006F3279">
        <w:rPr>
          <w:rFonts w:ascii="Times New Roman" w:hAnsi="Times New Roman" w:cs="Times New Roman"/>
          <w:sz w:val="24"/>
          <w:szCs w:val="24"/>
        </w:rPr>
        <w:t xml:space="preserve"> antecedent variables that lead to teacher satisfaction and teacher retention.</w:t>
      </w:r>
      <w:r w:rsidR="00295449">
        <w:rPr>
          <w:rFonts w:ascii="Times New Roman" w:hAnsi="Times New Roman" w:cs="Times New Roman"/>
          <w:sz w:val="24"/>
          <w:szCs w:val="24"/>
        </w:rPr>
        <w:t xml:space="preserve"> </w:t>
      </w:r>
    </w:p>
    <w:p w14:paraId="68A74C99" w14:textId="3B51962F" w:rsidR="007A32C1" w:rsidRPr="006F3279" w:rsidRDefault="007A32C1" w:rsidP="007A32C1">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 xml:space="preserve">In additional studies, Ingersoll and Smith (2003) </w:t>
      </w:r>
      <w:r>
        <w:rPr>
          <w:rFonts w:ascii="Times New Roman" w:hAnsi="Times New Roman" w:cs="Times New Roman"/>
          <w:sz w:val="24"/>
          <w:szCs w:val="24"/>
        </w:rPr>
        <w:t xml:space="preserve">and Podolsky et al. (2016) </w:t>
      </w:r>
      <w:r w:rsidRPr="006F3279">
        <w:rPr>
          <w:rFonts w:ascii="Times New Roman" w:hAnsi="Times New Roman" w:cs="Times New Roman"/>
          <w:sz w:val="24"/>
          <w:szCs w:val="24"/>
        </w:rPr>
        <w:t>describ</w:t>
      </w:r>
      <w:r w:rsidR="008F65A5">
        <w:rPr>
          <w:rFonts w:ascii="Times New Roman" w:hAnsi="Times New Roman" w:cs="Times New Roman"/>
          <w:sz w:val="24"/>
          <w:szCs w:val="24"/>
        </w:rPr>
        <w:t>e</w:t>
      </w:r>
      <w:r w:rsidRPr="006F3279">
        <w:rPr>
          <w:rFonts w:ascii="Times New Roman" w:hAnsi="Times New Roman" w:cs="Times New Roman"/>
          <w:sz w:val="24"/>
          <w:szCs w:val="24"/>
        </w:rPr>
        <w:t xml:space="preserve"> some perceived antecedent conditions that lead to teacher turnover for beginning teachers.</w:t>
      </w:r>
      <w:r w:rsidR="00295449">
        <w:rPr>
          <w:rFonts w:ascii="Times New Roman" w:hAnsi="Times New Roman" w:cs="Times New Roman"/>
          <w:sz w:val="24"/>
          <w:szCs w:val="24"/>
        </w:rPr>
        <w:t xml:space="preserve"> </w:t>
      </w:r>
      <w:r>
        <w:rPr>
          <w:rFonts w:ascii="Times New Roman" w:hAnsi="Times New Roman" w:cs="Times New Roman"/>
          <w:sz w:val="24"/>
          <w:szCs w:val="24"/>
        </w:rPr>
        <w:t>Ingersoll and Smith</w:t>
      </w:r>
      <w:r w:rsidRPr="006F3279">
        <w:rPr>
          <w:rFonts w:ascii="Times New Roman" w:hAnsi="Times New Roman" w:cs="Times New Roman"/>
          <w:sz w:val="24"/>
          <w:szCs w:val="24"/>
        </w:rPr>
        <w:t xml:space="preserve"> initially break down teacher turnover into two more descriptive terms: teacher attrition and teacher migration.</w:t>
      </w:r>
      <w:r w:rsidR="00295449">
        <w:rPr>
          <w:rFonts w:ascii="Times New Roman" w:hAnsi="Times New Roman" w:cs="Times New Roman"/>
          <w:sz w:val="24"/>
          <w:szCs w:val="24"/>
        </w:rPr>
        <w:t xml:space="preserve"> </w:t>
      </w:r>
      <w:r w:rsidR="00F15B3E">
        <w:rPr>
          <w:rFonts w:ascii="Times New Roman" w:hAnsi="Times New Roman" w:cs="Times New Roman"/>
          <w:sz w:val="24"/>
          <w:szCs w:val="24"/>
        </w:rPr>
        <w:t>Teacher attrition refers</w:t>
      </w:r>
      <w:r w:rsidRPr="006F3279">
        <w:rPr>
          <w:rFonts w:ascii="Times New Roman" w:hAnsi="Times New Roman" w:cs="Times New Roman"/>
          <w:sz w:val="24"/>
          <w:szCs w:val="24"/>
        </w:rPr>
        <w:t xml:space="preserve"> to those who choose to leave the teaching profession altogether</w:t>
      </w:r>
      <w:r w:rsidR="00F15B3E">
        <w:rPr>
          <w:rFonts w:ascii="Times New Roman" w:hAnsi="Times New Roman" w:cs="Times New Roman"/>
          <w:sz w:val="24"/>
          <w:szCs w:val="24"/>
        </w:rPr>
        <w:t>, and teacher migration refers</w:t>
      </w:r>
      <w:r w:rsidRPr="006F3279">
        <w:rPr>
          <w:rFonts w:ascii="Times New Roman" w:hAnsi="Times New Roman" w:cs="Times New Roman"/>
          <w:sz w:val="24"/>
          <w:szCs w:val="24"/>
        </w:rPr>
        <w:t xml:space="preserve"> to those who choose to leave one school only to go to another.</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Due to </w:t>
      </w:r>
      <w:r w:rsidR="00BF35F6">
        <w:rPr>
          <w:rFonts w:ascii="Times New Roman" w:hAnsi="Times New Roman" w:cs="Times New Roman"/>
          <w:sz w:val="24"/>
          <w:szCs w:val="24"/>
        </w:rPr>
        <w:t>retention problems</w:t>
      </w:r>
      <w:r w:rsidRPr="006F3279">
        <w:rPr>
          <w:rFonts w:ascii="Times New Roman" w:hAnsi="Times New Roman" w:cs="Times New Roman"/>
          <w:sz w:val="24"/>
          <w:szCs w:val="24"/>
        </w:rPr>
        <w:t xml:space="preserve"> within schools, school systems are responding by lower</w:t>
      </w:r>
      <w:r w:rsidR="00CC7D56">
        <w:rPr>
          <w:rFonts w:ascii="Times New Roman" w:hAnsi="Times New Roman" w:cs="Times New Roman"/>
          <w:sz w:val="24"/>
          <w:szCs w:val="24"/>
        </w:rPr>
        <w:t>ing</w:t>
      </w:r>
      <w:r w:rsidRPr="006F3279">
        <w:rPr>
          <w:rFonts w:ascii="Times New Roman" w:hAnsi="Times New Roman" w:cs="Times New Roman"/>
          <w:sz w:val="24"/>
          <w:szCs w:val="24"/>
        </w:rPr>
        <w:t xml:space="preserve"> the standards expected of new teacher recruits.</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Legislatures have attempted </w:t>
      </w:r>
      <w:r w:rsidR="00F54323">
        <w:rPr>
          <w:rFonts w:ascii="Times New Roman" w:hAnsi="Times New Roman" w:cs="Times New Roman"/>
          <w:sz w:val="24"/>
          <w:szCs w:val="24"/>
        </w:rPr>
        <w:t>multiple</w:t>
      </w:r>
      <w:r w:rsidR="00F54323"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responses to teacher shortage issues which include career change programs, </w:t>
      </w:r>
      <w:r w:rsidRPr="006F3279">
        <w:rPr>
          <w:rFonts w:ascii="Times New Roman" w:hAnsi="Times New Roman" w:cs="Times New Roman"/>
          <w:sz w:val="24"/>
          <w:szCs w:val="24"/>
        </w:rPr>
        <w:lastRenderedPageBreak/>
        <w:t>alternative certifications, recruitment of foreign teachers, signing bonuses, and student loan forgiveness programs (Ingersoll &amp; Smith, 2003).</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However, each of these only seek to infuse candidates into teaching</w:t>
      </w:r>
      <w:r>
        <w:rPr>
          <w:rFonts w:ascii="Times New Roman" w:hAnsi="Times New Roman" w:cs="Times New Roman"/>
          <w:sz w:val="24"/>
          <w:szCs w:val="24"/>
        </w:rPr>
        <w:t>,</w:t>
      </w:r>
      <w:r w:rsidRPr="006F3279">
        <w:rPr>
          <w:rFonts w:ascii="Times New Roman" w:hAnsi="Times New Roman" w:cs="Times New Roman"/>
          <w:sz w:val="24"/>
          <w:szCs w:val="24"/>
        </w:rPr>
        <w:t xml:space="preserve"> and they do little </w:t>
      </w:r>
      <w:r w:rsidR="00BF35F6">
        <w:rPr>
          <w:rFonts w:ascii="Times New Roman" w:hAnsi="Times New Roman" w:cs="Times New Roman"/>
          <w:sz w:val="24"/>
          <w:szCs w:val="24"/>
        </w:rPr>
        <w:t>to contribute</w:t>
      </w:r>
      <w:r w:rsidRPr="006F3279">
        <w:rPr>
          <w:rFonts w:ascii="Times New Roman" w:hAnsi="Times New Roman" w:cs="Times New Roman"/>
          <w:sz w:val="24"/>
          <w:szCs w:val="24"/>
        </w:rPr>
        <w:t xml:space="preserve"> to the retention of teachers after the benefits of these programs wane. </w:t>
      </w:r>
    </w:p>
    <w:p w14:paraId="6F67F0A5" w14:textId="6E0B48B6" w:rsidR="00E50687" w:rsidRPr="006F3279" w:rsidRDefault="007A32C1" w:rsidP="00E506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present reality requires solutions separate from salary increase</w:t>
      </w:r>
      <w:r w:rsidR="00F15B3E">
        <w:rPr>
          <w:rFonts w:ascii="Times New Roman" w:hAnsi="Times New Roman" w:cs="Times New Roman"/>
          <w:sz w:val="24"/>
          <w:szCs w:val="24"/>
        </w:rPr>
        <w:t xml:space="preserve"> due to </w:t>
      </w:r>
      <w:r w:rsidR="00F54323">
        <w:rPr>
          <w:rFonts w:ascii="Times New Roman" w:hAnsi="Times New Roman" w:cs="Times New Roman"/>
          <w:sz w:val="24"/>
          <w:szCs w:val="24"/>
        </w:rPr>
        <w:t>problematic</w:t>
      </w:r>
      <w:r w:rsidR="008A64BA">
        <w:rPr>
          <w:rFonts w:ascii="Times New Roman" w:hAnsi="Times New Roman" w:cs="Times New Roman"/>
          <w:sz w:val="24"/>
          <w:szCs w:val="24"/>
        </w:rPr>
        <w:t xml:space="preserve"> funding </w:t>
      </w:r>
      <w:r w:rsidR="00BF35F6">
        <w:rPr>
          <w:rFonts w:ascii="Times New Roman" w:hAnsi="Times New Roman" w:cs="Times New Roman"/>
          <w:sz w:val="24"/>
          <w:szCs w:val="24"/>
        </w:rPr>
        <w:t>that are not likely to go away in the near future</w:t>
      </w:r>
      <w:r>
        <w:rPr>
          <w:rFonts w:ascii="Times New Roman" w:hAnsi="Times New Roman" w:cs="Times New Roman"/>
          <w:sz w:val="24"/>
          <w:szCs w:val="24"/>
        </w:rPr>
        <w:t>.</w:t>
      </w:r>
      <w:r w:rsidR="00295449">
        <w:rPr>
          <w:rFonts w:ascii="Times New Roman" w:hAnsi="Times New Roman" w:cs="Times New Roman"/>
          <w:sz w:val="24"/>
          <w:szCs w:val="24"/>
        </w:rPr>
        <w:t xml:space="preserve"> </w:t>
      </w:r>
      <w:r>
        <w:rPr>
          <w:rFonts w:ascii="Times New Roman" w:hAnsi="Times New Roman" w:cs="Times New Roman"/>
          <w:sz w:val="24"/>
          <w:szCs w:val="24"/>
        </w:rPr>
        <w:t>While there are many antecedents to turnover, working conditions represent a significant opportunity for improvement with great effectiveness and little cost</w:t>
      </w:r>
      <w:r w:rsidR="00094120">
        <w:rPr>
          <w:rFonts w:ascii="Times New Roman" w:hAnsi="Times New Roman" w:cs="Times New Roman"/>
          <w:sz w:val="24"/>
          <w:szCs w:val="24"/>
        </w:rPr>
        <w:t xml:space="preserve"> (Ford et al., 2019)</w:t>
      </w:r>
      <w:r>
        <w:rPr>
          <w:rFonts w:ascii="Times New Roman" w:hAnsi="Times New Roman" w:cs="Times New Roman"/>
          <w:sz w:val="24"/>
          <w:szCs w:val="24"/>
        </w:rPr>
        <w:t xml:space="preserve">. </w:t>
      </w:r>
      <w:r w:rsidR="00E50687" w:rsidRPr="006F3279">
        <w:rPr>
          <w:rFonts w:ascii="Times New Roman" w:hAnsi="Times New Roman" w:cs="Times New Roman"/>
          <w:sz w:val="24"/>
          <w:szCs w:val="24"/>
        </w:rPr>
        <w:t>Teacher retention is increased when teachers commit themselves to the vision of the school, communicate with colleagues, coordinate their activities, and behave more friendly towards one another (Mills, 1967).</w:t>
      </w:r>
      <w:r w:rsidR="00295449">
        <w:rPr>
          <w:rFonts w:ascii="Times New Roman" w:hAnsi="Times New Roman" w:cs="Times New Roman"/>
          <w:sz w:val="24"/>
          <w:szCs w:val="24"/>
        </w:rPr>
        <w:t xml:space="preserve"> </w:t>
      </w:r>
      <w:r w:rsidR="00E50687" w:rsidRPr="006F3279">
        <w:rPr>
          <w:rFonts w:ascii="Times New Roman" w:hAnsi="Times New Roman" w:cs="Times New Roman"/>
          <w:sz w:val="24"/>
          <w:szCs w:val="24"/>
        </w:rPr>
        <w:t>School leadership can greatly foster environments like that described by Mills (1967) which will in turn increase the percentage of teachers returning from year to year (Forsyth</w:t>
      </w:r>
      <w:r w:rsidR="00ED2C0F">
        <w:rPr>
          <w:rFonts w:ascii="Times New Roman" w:hAnsi="Times New Roman" w:cs="Times New Roman"/>
          <w:sz w:val="24"/>
          <w:szCs w:val="24"/>
        </w:rPr>
        <w:t>, Ford, Lepine, &amp; Olsen</w:t>
      </w:r>
      <w:r w:rsidR="00E50687" w:rsidRPr="006F3279">
        <w:rPr>
          <w:rFonts w:ascii="Times New Roman" w:hAnsi="Times New Roman" w:cs="Times New Roman"/>
          <w:sz w:val="24"/>
          <w:szCs w:val="24"/>
        </w:rPr>
        <w:t>, 2016).</w:t>
      </w:r>
      <w:r w:rsidR="00295449">
        <w:rPr>
          <w:rFonts w:ascii="Times New Roman" w:hAnsi="Times New Roman" w:cs="Times New Roman"/>
          <w:sz w:val="24"/>
          <w:szCs w:val="24"/>
        </w:rPr>
        <w:t xml:space="preserve"> </w:t>
      </w:r>
      <w:r w:rsidR="00E50687" w:rsidRPr="006F3279">
        <w:rPr>
          <w:rFonts w:ascii="Times New Roman" w:hAnsi="Times New Roman" w:cs="Times New Roman"/>
          <w:sz w:val="24"/>
          <w:szCs w:val="24"/>
        </w:rPr>
        <w:t>Social capital</w:t>
      </w:r>
      <w:r w:rsidR="00AE5D82">
        <w:rPr>
          <w:rFonts w:ascii="Times New Roman" w:hAnsi="Times New Roman" w:cs="Times New Roman"/>
          <w:sz w:val="24"/>
          <w:szCs w:val="24"/>
        </w:rPr>
        <w:t xml:space="preserve"> built by the strength and functionality of relationships</w:t>
      </w:r>
      <w:r w:rsidR="00E50687" w:rsidRPr="006F3279">
        <w:rPr>
          <w:rFonts w:ascii="Times New Roman" w:hAnsi="Times New Roman" w:cs="Times New Roman"/>
          <w:sz w:val="24"/>
          <w:szCs w:val="24"/>
        </w:rPr>
        <w:t xml:space="preserve"> within the building, while harder to define and measure, is suggested to be of even greater significance when teachers return from year to year (Forsyth</w:t>
      </w:r>
      <w:r w:rsidR="00ED2C0F">
        <w:rPr>
          <w:rFonts w:ascii="Times New Roman" w:hAnsi="Times New Roman" w:cs="Times New Roman"/>
          <w:sz w:val="24"/>
          <w:szCs w:val="24"/>
        </w:rPr>
        <w:t xml:space="preserve"> et al.</w:t>
      </w:r>
      <w:r w:rsidR="00E50687" w:rsidRPr="006F3279">
        <w:rPr>
          <w:rFonts w:ascii="Times New Roman" w:hAnsi="Times New Roman" w:cs="Times New Roman"/>
          <w:sz w:val="24"/>
          <w:szCs w:val="24"/>
        </w:rPr>
        <w:t>, 2016).</w:t>
      </w:r>
      <w:r w:rsidR="00295449">
        <w:rPr>
          <w:rFonts w:ascii="Times New Roman" w:hAnsi="Times New Roman" w:cs="Times New Roman"/>
          <w:sz w:val="24"/>
          <w:szCs w:val="24"/>
        </w:rPr>
        <w:t xml:space="preserve"> </w:t>
      </w:r>
      <w:r w:rsidR="00E50687">
        <w:rPr>
          <w:rFonts w:ascii="Times New Roman" w:hAnsi="Times New Roman" w:cs="Times New Roman"/>
          <w:sz w:val="24"/>
          <w:szCs w:val="24"/>
        </w:rPr>
        <w:t>This social capital is one that Allen and Shanock (2013) define as having facets of perceived organizational support and embeddedness within the organization.</w:t>
      </w:r>
      <w:r w:rsidR="00295449">
        <w:rPr>
          <w:rFonts w:ascii="Times New Roman" w:hAnsi="Times New Roman" w:cs="Times New Roman"/>
          <w:sz w:val="24"/>
          <w:szCs w:val="24"/>
        </w:rPr>
        <w:t xml:space="preserve"> </w:t>
      </w:r>
      <w:r w:rsidR="00E50687">
        <w:rPr>
          <w:rFonts w:ascii="Times New Roman" w:hAnsi="Times New Roman" w:cs="Times New Roman"/>
          <w:sz w:val="24"/>
          <w:szCs w:val="24"/>
        </w:rPr>
        <w:t>Results of their study suggest that these two facets are antecedent conditions that support low turnover within the organization, especially within an individual’s early years (Allen &amp; Shanock, 2013).</w:t>
      </w:r>
      <w:r w:rsidR="00295449">
        <w:rPr>
          <w:rFonts w:ascii="Times New Roman" w:hAnsi="Times New Roman" w:cs="Times New Roman"/>
          <w:sz w:val="24"/>
          <w:szCs w:val="24"/>
        </w:rPr>
        <w:t xml:space="preserve"> </w:t>
      </w:r>
      <w:r w:rsidR="00E50687">
        <w:rPr>
          <w:rFonts w:ascii="Times New Roman" w:hAnsi="Times New Roman" w:cs="Times New Roman"/>
          <w:sz w:val="24"/>
          <w:szCs w:val="24"/>
        </w:rPr>
        <w:t>Perceived organizational support</w:t>
      </w:r>
      <w:r w:rsidR="00F15B3E">
        <w:rPr>
          <w:rFonts w:ascii="Times New Roman" w:hAnsi="Times New Roman" w:cs="Times New Roman"/>
          <w:sz w:val="24"/>
          <w:szCs w:val="24"/>
        </w:rPr>
        <w:t>,</w:t>
      </w:r>
      <w:r w:rsidR="00E50687">
        <w:rPr>
          <w:rFonts w:ascii="Times New Roman" w:hAnsi="Times New Roman" w:cs="Times New Roman"/>
          <w:sz w:val="24"/>
          <w:szCs w:val="24"/>
        </w:rPr>
        <w:t xml:space="preserve"> it would seem</w:t>
      </w:r>
      <w:r w:rsidR="00F15B3E">
        <w:rPr>
          <w:rFonts w:ascii="Times New Roman" w:hAnsi="Times New Roman" w:cs="Times New Roman"/>
          <w:sz w:val="24"/>
          <w:szCs w:val="24"/>
        </w:rPr>
        <w:t>,</w:t>
      </w:r>
      <w:r w:rsidR="00E50687">
        <w:rPr>
          <w:rFonts w:ascii="Times New Roman" w:hAnsi="Times New Roman" w:cs="Times New Roman"/>
          <w:sz w:val="24"/>
          <w:szCs w:val="24"/>
        </w:rPr>
        <w:t xml:space="preserve"> is paramount to influencing commitment and reducing undesirable turnover.</w:t>
      </w:r>
    </w:p>
    <w:p w14:paraId="4A35882F" w14:textId="68C95FAA" w:rsidR="009750C6" w:rsidRPr="006F3279" w:rsidRDefault="009750C6" w:rsidP="009750C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w:t>
      </w:r>
      <w:r w:rsidR="00531A5B">
        <w:rPr>
          <w:rFonts w:ascii="Times New Roman" w:hAnsi="Times New Roman" w:cs="Times New Roman"/>
          <w:sz w:val="24"/>
          <w:szCs w:val="24"/>
        </w:rPr>
        <w:t xml:space="preserve">substantial </w:t>
      </w:r>
      <w:r>
        <w:rPr>
          <w:rFonts w:ascii="Times New Roman" w:hAnsi="Times New Roman" w:cs="Times New Roman"/>
          <w:sz w:val="24"/>
          <w:szCs w:val="24"/>
        </w:rPr>
        <w:t>research that suggests the role of</w:t>
      </w:r>
      <w:r w:rsidR="007A32C1">
        <w:rPr>
          <w:rFonts w:ascii="Times New Roman" w:hAnsi="Times New Roman" w:cs="Times New Roman"/>
          <w:sz w:val="24"/>
          <w:szCs w:val="24"/>
        </w:rPr>
        <w:t xml:space="preserve"> school administration</w:t>
      </w:r>
      <w:r>
        <w:rPr>
          <w:rFonts w:ascii="Times New Roman" w:hAnsi="Times New Roman" w:cs="Times New Roman"/>
          <w:sz w:val="24"/>
          <w:szCs w:val="24"/>
        </w:rPr>
        <w:t xml:space="preserve"> on teacher turnover (</w:t>
      </w:r>
      <w:r w:rsidR="00094120">
        <w:rPr>
          <w:rFonts w:ascii="Times New Roman" w:hAnsi="Times New Roman" w:cs="Times New Roman"/>
          <w:sz w:val="24"/>
          <w:szCs w:val="24"/>
        </w:rPr>
        <w:t xml:space="preserve">Ford et al., 2019; </w:t>
      </w:r>
      <w:r>
        <w:rPr>
          <w:rFonts w:ascii="Times New Roman" w:hAnsi="Times New Roman" w:cs="Times New Roman"/>
          <w:sz w:val="24"/>
          <w:szCs w:val="24"/>
        </w:rPr>
        <w:t xml:space="preserve">Sutcher et al., 2016). </w:t>
      </w:r>
      <w:r w:rsidRPr="006F3279">
        <w:rPr>
          <w:rFonts w:ascii="Times New Roman" w:hAnsi="Times New Roman" w:cs="Times New Roman"/>
          <w:sz w:val="24"/>
          <w:szCs w:val="24"/>
        </w:rPr>
        <w:t xml:space="preserve">As Darling-Hammond (2003) </w:t>
      </w:r>
      <w:r w:rsidR="00F15B3E">
        <w:rPr>
          <w:rFonts w:ascii="Times New Roman" w:hAnsi="Times New Roman" w:cs="Times New Roman"/>
          <w:sz w:val="24"/>
          <w:szCs w:val="24"/>
        </w:rPr>
        <w:t>points out, “K</w:t>
      </w:r>
      <w:r w:rsidRPr="006F3279">
        <w:rPr>
          <w:rFonts w:ascii="Times New Roman" w:hAnsi="Times New Roman" w:cs="Times New Roman"/>
          <w:sz w:val="24"/>
          <w:szCs w:val="24"/>
        </w:rPr>
        <w:t xml:space="preserve">eeping good teachers should be one of the most important agenda items for any school leader” </w:t>
      </w:r>
      <w:r w:rsidRPr="006F3279">
        <w:rPr>
          <w:rFonts w:ascii="Times New Roman" w:hAnsi="Times New Roman" w:cs="Times New Roman"/>
          <w:sz w:val="24"/>
          <w:szCs w:val="24"/>
        </w:rPr>
        <w:lastRenderedPageBreak/>
        <w:t>(p. 7).</w:t>
      </w:r>
      <w:r w:rsidR="00295449">
        <w:rPr>
          <w:rFonts w:ascii="Times New Roman" w:hAnsi="Times New Roman" w:cs="Times New Roman"/>
          <w:sz w:val="24"/>
          <w:szCs w:val="24"/>
        </w:rPr>
        <w:t xml:space="preserve"> </w:t>
      </w:r>
      <w:r>
        <w:rPr>
          <w:rFonts w:ascii="Times New Roman" w:hAnsi="Times New Roman" w:cs="Times New Roman"/>
          <w:sz w:val="24"/>
          <w:szCs w:val="24"/>
        </w:rPr>
        <w:t xml:space="preserve">According to Boyd </w:t>
      </w:r>
      <w:r w:rsidR="00094120">
        <w:rPr>
          <w:rFonts w:ascii="Times New Roman" w:hAnsi="Times New Roman" w:cs="Times New Roman"/>
          <w:sz w:val="24"/>
          <w:szCs w:val="24"/>
        </w:rPr>
        <w:t>and his colleagues</w:t>
      </w:r>
      <w:r>
        <w:rPr>
          <w:rFonts w:ascii="Times New Roman" w:hAnsi="Times New Roman" w:cs="Times New Roman"/>
          <w:sz w:val="24"/>
          <w:szCs w:val="24"/>
        </w:rPr>
        <w:t xml:space="preserve"> (2011), one of the greatest influencers for teachers’ retention and by extension turnover decisions is their perception of school administrators.</w:t>
      </w:r>
      <w:r w:rsidR="00295449">
        <w:rPr>
          <w:rFonts w:ascii="Times New Roman" w:hAnsi="Times New Roman" w:cs="Times New Roman"/>
          <w:sz w:val="24"/>
          <w:szCs w:val="24"/>
        </w:rPr>
        <w:t xml:space="preserve"> </w:t>
      </w:r>
      <w:r>
        <w:rPr>
          <w:rFonts w:ascii="Times New Roman" w:hAnsi="Times New Roman" w:cs="Times New Roman"/>
          <w:sz w:val="24"/>
          <w:szCs w:val="24"/>
        </w:rPr>
        <w:t>The role of the school administrator has a profound effect on teachers’ decisions to stay or leave and is confirmed by those who have chosen to leave the school or profession (Boyd et al., 2011; Sutcher et al., 2016).</w:t>
      </w:r>
      <w:r w:rsidR="00295449">
        <w:rPr>
          <w:rFonts w:ascii="Times New Roman" w:hAnsi="Times New Roman" w:cs="Times New Roman"/>
          <w:sz w:val="24"/>
          <w:szCs w:val="24"/>
        </w:rPr>
        <w:t xml:space="preserve"> </w:t>
      </w:r>
      <w:r>
        <w:rPr>
          <w:rFonts w:ascii="Times New Roman" w:hAnsi="Times New Roman" w:cs="Times New Roman"/>
          <w:sz w:val="24"/>
          <w:szCs w:val="24"/>
        </w:rPr>
        <w:t>The appropriate style of leadership, perceived management support, and conducive environment are factors within any organization associated with staying (George, 2015; Hussain &amp; Asif</w:t>
      </w:r>
      <w:r w:rsidR="008877A6">
        <w:rPr>
          <w:rFonts w:ascii="Times New Roman" w:hAnsi="Times New Roman" w:cs="Times New Roman"/>
          <w:sz w:val="24"/>
          <w:szCs w:val="24"/>
        </w:rPr>
        <w:t>,</w:t>
      </w:r>
      <w:r>
        <w:rPr>
          <w:rFonts w:ascii="Times New Roman" w:hAnsi="Times New Roman" w:cs="Times New Roman"/>
          <w:sz w:val="24"/>
          <w:szCs w:val="24"/>
        </w:rPr>
        <w:t xml:space="preserve"> 2012). </w:t>
      </w:r>
    </w:p>
    <w:p w14:paraId="1911BBB6" w14:textId="53170AAD" w:rsidR="00EB1C03" w:rsidRDefault="00EB1C03" w:rsidP="006F3279">
      <w:pPr>
        <w:spacing w:after="0" w:line="480" w:lineRule="auto"/>
        <w:ind w:firstLine="720"/>
        <w:rPr>
          <w:rFonts w:ascii="Times New Roman" w:hAnsi="Times New Roman" w:cs="Times New Roman"/>
          <w:sz w:val="24"/>
          <w:szCs w:val="24"/>
        </w:rPr>
      </w:pPr>
      <w:bookmarkStart w:id="0" w:name="_Hlk480647175"/>
      <w:r w:rsidRPr="006F3279">
        <w:rPr>
          <w:rFonts w:ascii="Times New Roman" w:hAnsi="Times New Roman" w:cs="Times New Roman"/>
          <w:sz w:val="24"/>
          <w:szCs w:val="24"/>
        </w:rPr>
        <w:t>The role of supportive leadership within the educational profession can have far-reaching effects on teachers’ perception of their working conditions (</w:t>
      </w:r>
      <w:r w:rsidR="00B90877" w:rsidRPr="000F3ACA">
        <w:rPr>
          <w:rFonts w:ascii="Times New Roman" w:eastAsia="Times New Roman" w:hAnsi="Times New Roman" w:cs="Times New Roman"/>
          <w:sz w:val="24"/>
          <w:szCs w:val="24"/>
        </w:rPr>
        <w:t>Gagné</w:t>
      </w:r>
      <w:r w:rsidR="00B90877" w:rsidDel="00B90877">
        <w:rPr>
          <w:rFonts w:ascii="Times New Roman" w:hAnsi="Times New Roman" w:cs="Times New Roman"/>
          <w:sz w:val="24"/>
          <w:szCs w:val="24"/>
        </w:rPr>
        <w:t xml:space="preserve"> </w:t>
      </w:r>
      <w:r w:rsidR="000F3ACA">
        <w:rPr>
          <w:rFonts w:ascii="Times New Roman" w:hAnsi="Times New Roman" w:cs="Times New Roman"/>
          <w:sz w:val="24"/>
          <w:szCs w:val="24"/>
        </w:rPr>
        <w:t>&amp; Deci, 2005</w:t>
      </w:r>
      <w:r w:rsidR="00950CEF">
        <w:rPr>
          <w:rFonts w:ascii="Times New Roman" w:hAnsi="Times New Roman" w:cs="Times New Roman"/>
          <w:sz w:val="24"/>
          <w:szCs w:val="24"/>
        </w:rPr>
        <w:t xml:space="preserve">; </w:t>
      </w:r>
      <w:r w:rsidR="009A6203" w:rsidRPr="00CE2622">
        <w:rPr>
          <w:rFonts w:ascii="Times New Roman" w:hAnsi="Times New Roman" w:cs="Times New Roman"/>
          <w:sz w:val="24"/>
          <w:szCs w:val="24"/>
        </w:rPr>
        <w:t>Mancuso</w:t>
      </w:r>
      <w:r w:rsidR="009A6203">
        <w:rPr>
          <w:rFonts w:ascii="Times New Roman" w:hAnsi="Times New Roman" w:cs="Times New Roman"/>
          <w:sz w:val="24"/>
          <w:szCs w:val="24"/>
        </w:rPr>
        <w:t xml:space="preserve">, 2010; </w:t>
      </w:r>
      <w:r w:rsidR="00950CEF">
        <w:rPr>
          <w:rFonts w:ascii="Times New Roman" w:hAnsi="Times New Roman" w:cs="Times New Roman"/>
          <w:sz w:val="24"/>
          <w:szCs w:val="24"/>
        </w:rPr>
        <w:t>Simon &amp; Johnson, 2015</w:t>
      </w:r>
      <w:r w:rsidRPr="006F3279">
        <w:rPr>
          <w:rFonts w:ascii="Times New Roman" w:hAnsi="Times New Roman" w:cs="Times New Roman"/>
          <w:sz w:val="24"/>
          <w:szCs w:val="24"/>
        </w:rPr>
        <w:t>).</w:t>
      </w:r>
      <w:bookmarkEnd w:id="0"/>
      <w:r w:rsidR="00295449">
        <w:rPr>
          <w:rFonts w:ascii="Times New Roman" w:hAnsi="Times New Roman" w:cs="Times New Roman"/>
          <w:sz w:val="24"/>
          <w:szCs w:val="24"/>
        </w:rPr>
        <w:t xml:space="preserve"> </w:t>
      </w:r>
      <w:r w:rsidRPr="006F3279">
        <w:rPr>
          <w:rFonts w:ascii="Times New Roman" w:hAnsi="Times New Roman" w:cs="Times New Roman"/>
          <w:sz w:val="24"/>
          <w:szCs w:val="24"/>
        </w:rPr>
        <w:t>In one particular study from North Carolina, Ladd (2011) examines the effect of teacher working conditions such as the quality of school leadership, opportunities for development, and quality of facilities.</w:t>
      </w:r>
      <w:r w:rsidR="00295449">
        <w:rPr>
          <w:rFonts w:ascii="Times New Roman" w:hAnsi="Times New Roman" w:cs="Times New Roman"/>
          <w:sz w:val="24"/>
          <w:szCs w:val="24"/>
        </w:rPr>
        <w:t xml:space="preserve"> </w:t>
      </w:r>
      <w:r w:rsidR="009E7042">
        <w:rPr>
          <w:rFonts w:ascii="Times New Roman" w:hAnsi="Times New Roman" w:cs="Times New Roman"/>
          <w:sz w:val="24"/>
          <w:szCs w:val="24"/>
        </w:rPr>
        <w:t>T</w:t>
      </w:r>
      <w:r w:rsidRPr="006F3279">
        <w:rPr>
          <w:rFonts w:ascii="Times New Roman" w:hAnsi="Times New Roman" w:cs="Times New Roman"/>
          <w:sz w:val="24"/>
          <w:szCs w:val="24"/>
        </w:rPr>
        <w:t xml:space="preserve">he findings show a significant relationship between </w:t>
      </w:r>
      <w:bookmarkStart w:id="1" w:name="_Hlk480647237"/>
      <w:r w:rsidRPr="006F3279">
        <w:rPr>
          <w:rFonts w:ascii="Times New Roman" w:hAnsi="Times New Roman" w:cs="Times New Roman"/>
          <w:sz w:val="24"/>
          <w:szCs w:val="24"/>
        </w:rPr>
        <w:t>school leadership as a working condition and the resulting</w:t>
      </w:r>
      <w:r w:rsidR="007217FD" w:rsidRPr="006F3279">
        <w:rPr>
          <w:rFonts w:ascii="Times New Roman" w:hAnsi="Times New Roman" w:cs="Times New Roman"/>
          <w:sz w:val="24"/>
          <w:szCs w:val="24"/>
        </w:rPr>
        <w:t xml:space="preserve"> teacher</w:t>
      </w:r>
      <w:r w:rsidR="00E50687">
        <w:rPr>
          <w:rFonts w:ascii="Times New Roman" w:hAnsi="Times New Roman" w:cs="Times New Roman"/>
          <w:sz w:val="24"/>
          <w:szCs w:val="24"/>
        </w:rPr>
        <w:t>-</w:t>
      </w:r>
      <w:r w:rsidRPr="006F3279">
        <w:rPr>
          <w:rFonts w:ascii="Times New Roman" w:hAnsi="Times New Roman" w:cs="Times New Roman"/>
          <w:sz w:val="24"/>
          <w:szCs w:val="24"/>
        </w:rPr>
        <w:t xml:space="preserve">intended movement and </w:t>
      </w:r>
      <w:r w:rsidR="00E50687">
        <w:rPr>
          <w:rFonts w:ascii="Times New Roman" w:hAnsi="Times New Roman" w:cs="Times New Roman"/>
          <w:sz w:val="24"/>
          <w:szCs w:val="24"/>
        </w:rPr>
        <w:t>teacher-</w:t>
      </w:r>
      <w:r w:rsidRPr="006F3279">
        <w:rPr>
          <w:rFonts w:ascii="Times New Roman" w:hAnsi="Times New Roman" w:cs="Times New Roman"/>
          <w:sz w:val="24"/>
          <w:szCs w:val="24"/>
        </w:rPr>
        <w:t>actual movement from the school</w:t>
      </w:r>
      <w:bookmarkEnd w:id="1"/>
      <w:r w:rsidRPr="006F3279">
        <w:rPr>
          <w:rFonts w:ascii="Times New Roman" w:hAnsi="Times New Roman" w:cs="Times New Roman"/>
          <w:sz w:val="24"/>
          <w:szCs w:val="24"/>
        </w:rPr>
        <w:t xml:space="preserve"> (Ladd, 2011).</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While there have been extensive studies that have examined similar working conditions from a qualitative perspective, this study offers the analytic benefits of an empirical model that accounts for other school climate characteristics via extensive statistical controls.</w:t>
      </w:r>
    </w:p>
    <w:p w14:paraId="5C9B345A" w14:textId="0F01F70A" w:rsidR="00A214E7" w:rsidRDefault="00A214E7" w:rsidP="00A214E7">
      <w:pPr>
        <w:spacing w:after="0" w:line="480" w:lineRule="auto"/>
        <w:rPr>
          <w:rFonts w:ascii="Times New Roman" w:hAnsi="Times New Roman" w:cs="Times New Roman"/>
          <w:b/>
          <w:sz w:val="24"/>
          <w:szCs w:val="24"/>
        </w:rPr>
      </w:pPr>
      <w:bookmarkStart w:id="2" w:name="_Hlk3130612"/>
      <w:r>
        <w:rPr>
          <w:rFonts w:ascii="Times New Roman" w:hAnsi="Times New Roman" w:cs="Times New Roman"/>
          <w:b/>
          <w:sz w:val="24"/>
          <w:szCs w:val="24"/>
        </w:rPr>
        <w:t xml:space="preserve">Teacher Turnover and </w:t>
      </w:r>
      <w:r w:rsidR="00757321">
        <w:rPr>
          <w:rFonts w:ascii="Times New Roman" w:hAnsi="Times New Roman" w:cs="Times New Roman"/>
          <w:b/>
          <w:sz w:val="24"/>
          <w:szCs w:val="24"/>
        </w:rPr>
        <w:t>Intent to Leave</w:t>
      </w:r>
    </w:p>
    <w:p w14:paraId="004FF473" w14:textId="41F165DA" w:rsidR="00AB240B" w:rsidRDefault="00814A00" w:rsidP="00A214E7">
      <w:pPr>
        <w:spacing w:after="0" w:line="480" w:lineRule="auto"/>
        <w:rPr>
          <w:rFonts w:ascii="Times New Roman" w:hAnsi="Times New Roman" w:cs="Times New Roman"/>
          <w:sz w:val="24"/>
          <w:szCs w:val="24"/>
        </w:rPr>
      </w:pPr>
      <w:bookmarkStart w:id="3" w:name="_Hlk480639036"/>
      <w:r>
        <w:rPr>
          <w:rFonts w:ascii="Times New Roman" w:hAnsi="Times New Roman" w:cs="Times New Roman"/>
          <w:sz w:val="24"/>
          <w:szCs w:val="24"/>
        </w:rPr>
        <w:tab/>
      </w:r>
      <w:r w:rsidR="009E7042">
        <w:rPr>
          <w:rFonts w:ascii="Times New Roman" w:hAnsi="Times New Roman" w:cs="Times New Roman"/>
          <w:sz w:val="24"/>
          <w:szCs w:val="24"/>
        </w:rPr>
        <w:t>As mentioned before, prior</w:t>
      </w:r>
      <w:r w:rsidR="00063BD3">
        <w:rPr>
          <w:rFonts w:ascii="Times New Roman" w:hAnsi="Times New Roman" w:cs="Times New Roman"/>
          <w:sz w:val="24"/>
          <w:szCs w:val="24"/>
        </w:rPr>
        <w:t xml:space="preserve"> research has measured teacher turnover </w:t>
      </w:r>
      <w:r w:rsidR="009E7042">
        <w:rPr>
          <w:rFonts w:ascii="Times New Roman" w:hAnsi="Times New Roman" w:cs="Times New Roman"/>
          <w:sz w:val="24"/>
          <w:szCs w:val="24"/>
        </w:rPr>
        <w:t xml:space="preserve">in </w:t>
      </w:r>
      <w:r w:rsidR="00063BD3">
        <w:rPr>
          <w:rFonts w:ascii="Times New Roman" w:hAnsi="Times New Roman" w:cs="Times New Roman"/>
          <w:sz w:val="24"/>
          <w:szCs w:val="24"/>
        </w:rPr>
        <w:t>several ways. The most common measure is annual turnover which is measured by the proportion of staff in a single year leaving the school. Another less</w:t>
      </w:r>
      <w:r w:rsidR="003E7D02">
        <w:rPr>
          <w:rFonts w:ascii="Times New Roman" w:hAnsi="Times New Roman" w:cs="Times New Roman"/>
          <w:sz w:val="24"/>
          <w:szCs w:val="24"/>
        </w:rPr>
        <w:t xml:space="preserve"> </w:t>
      </w:r>
      <w:r w:rsidR="00063BD3">
        <w:rPr>
          <w:rFonts w:ascii="Times New Roman" w:hAnsi="Times New Roman" w:cs="Times New Roman"/>
          <w:sz w:val="24"/>
          <w:szCs w:val="24"/>
        </w:rPr>
        <w:t>common method used to identify schools that perpetually struggle with high turnover is measuring turnover longitudinally over multiple years which can be done at absolute or relative rates.</w:t>
      </w:r>
      <w:r w:rsidR="005B6BF9">
        <w:rPr>
          <w:rFonts w:ascii="Times New Roman" w:hAnsi="Times New Roman" w:cs="Times New Roman"/>
          <w:sz w:val="24"/>
          <w:szCs w:val="24"/>
        </w:rPr>
        <w:t xml:space="preserve"> </w:t>
      </w:r>
      <w:r w:rsidR="007D09E2">
        <w:rPr>
          <w:rFonts w:ascii="Times New Roman" w:hAnsi="Times New Roman" w:cs="Times New Roman"/>
          <w:sz w:val="24"/>
          <w:szCs w:val="24"/>
        </w:rPr>
        <w:t>Additionally, f</w:t>
      </w:r>
      <w:r w:rsidR="005B6BF9">
        <w:rPr>
          <w:rFonts w:ascii="Times New Roman" w:hAnsi="Times New Roman" w:cs="Times New Roman"/>
          <w:sz w:val="24"/>
          <w:szCs w:val="24"/>
        </w:rPr>
        <w:t xml:space="preserve">or many studies, there is no </w:t>
      </w:r>
      <w:r w:rsidR="005B6BF9">
        <w:rPr>
          <w:rFonts w:ascii="Times New Roman" w:hAnsi="Times New Roman" w:cs="Times New Roman"/>
          <w:sz w:val="24"/>
          <w:szCs w:val="24"/>
        </w:rPr>
        <w:lastRenderedPageBreak/>
        <w:t>distinction between teachers leaving the school for employment at another school and teachers leaving the profession entirely (Holme et al., 2017). The argument behind not distinguishing between the two is that there is no difference in the effect it leaves upon the school</w:t>
      </w:r>
      <w:r w:rsidR="00AB240B">
        <w:rPr>
          <w:rFonts w:ascii="Times New Roman" w:hAnsi="Times New Roman" w:cs="Times New Roman"/>
          <w:sz w:val="24"/>
          <w:szCs w:val="24"/>
        </w:rPr>
        <w:t xml:space="preserve"> (Ingersol</w:t>
      </w:r>
      <w:r w:rsidR="00632F62">
        <w:rPr>
          <w:rFonts w:ascii="Times New Roman" w:hAnsi="Times New Roman" w:cs="Times New Roman"/>
          <w:sz w:val="24"/>
          <w:szCs w:val="24"/>
        </w:rPr>
        <w:t>l</w:t>
      </w:r>
      <w:r w:rsidR="00AB240B">
        <w:rPr>
          <w:rFonts w:ascii="Times New Roman" w:hAnsi="Times New Roman" w:cs="Times New Roman"/>
          <w:sz w:val="24"/>
          <w:szCs w:val="24"/>
        </w:rPr>
        <w:t xml:space="preserve"> &amp; Perda, 2010)</w:t>
      </w:r>
      <w:r w:rsidR="005B6BF9">
        <w:rPr>
          <w:rFonts w:ascii="Times New Roman" w:hAnsi="Times New Roman" w:cs="Times New Roman"/>
          <w:sz w:val="24"/>
          <w:szCs w:val="24"/>
        </w:rPr>
        <w:t>.</w:t>
      </w:r>
      <w:r w:rsidR="00C54AE4">
        <w:rPr>
          <w:rFonts w:ascii="Times New Roman" w:hAnsi="Times New Roman" w:cs="Times New Roman"/>
          <w:sz w:val="24"/>
          <w:szCs w:val="24"/>
        </w:rPr>
        <w:t xml:space="preserve"> </w:t>
      </w:r>
    </w:p>
    <w:p w14:paraId="06F30160" w14:textId="16F5B75B" w:rsidR="00F54323" w:rsidRDefault="00C54AE4" w:rsidP="00882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studying turnover only by examining </w:t>
      </w:r>
      <w:r w:rsidR="00F54323">
        <w:rPr>
          <w:rFonts w:ascii="Times New Roman" w:hAnsi="Times New Roman" w:cs="Times New Roman"/>
          <w:sz w:val="24"/>
          <w:szCs w:val="24"/>
        </w:rPr>
        <w:t>it</w:t>
      </w:r>
      <w:r>
        <w:rPr>
          <w:rFonts w:ascii="Times New Roman" w:hAnsi="Times New Roman" w:cs="Times New Roman"/>
          <w:sz w:val="24"/>
          <w:szCs w:val="24"/>
        </w:rPr>
        <w:t xml:space="preserve"> after teachers have already </w:t>
      </w:r>
      <w:r w:rsidRPr="006C6E3B">
        <w:rPr>
          <w:rFonts w:ascii="Times New Roman" w:hAnsi="Times New Roman" w:cs="Times New Roman"/>
          <w:sz w:val="24"/>
          <w:szCs w:val="24"/>
        </w:rPr>
        <w:t xml:space="preserve">left the school </w:t>
      </w:r>
      <w:r w:rsidR="007D09E2">
        <w:rPr>
          <w:rFonts w:ascii="Times New Roman" w:hAnsi="Times New Roman" w:cs="Times New Roman"/>
          <w:sz w:val="24"/>
          <w:szCs w:val="24"/>
        </w:rPr>
        <w:t>is a problem for trying to prevent turnover</w:t>
      </w:r>
      <w:r w:rsidR="00AB240B" w:rsidRPr="002831B9">
        <w:rPr>
          <w:rFonts w:ascii="Times New Roman" w:hAnsi="Times New Roman" w:cs="Times New Roman"/>
          <w:sz w:val="24"/>
          <w:szCs w:val="24"/>
        </w:rPr>
        <w:t>.</w:t>
      </w:r>
      <w:r w:rsidR="00702A93" w:rsidRPr="002831B9">
        <w:rPr>
          <w:rFonts w:ascii="Times New Roman" w:hAnsi="Times New Roman" w:cs="Times New Roman"/>
          <w:sz w:val="24"/>
          <w:szCs w:val="24"/>
        </w:rPr>
        <w:t xml:space="preserve"> Arguably m</w:t>
      </w:r>
      <w:r w:rsidRPr="002831B9">
        <w:rPr>
          <w:rFonts w:ascii="Times New Roman" w:hAnsi="Times New Roman" w:cs="Times New Roman"/>
          <w:sz w:val="24"/>
          <w:szCs w:val="24"/>
        </w:rPr>
        <w:t xml:space="preserve">ore important </w:t>
      </w:r>
      <w:r w:rsidR="00F60D12">
        <w:rPr>
          <w:rFonts w:ascii="Times New Roman" w:hAnsi="Times New Roman" w:cs="Times New Roman"/>
          <w:sz w:val="24"/>
          <w:szCs w:val="24"/>
        </w:rPr>
        <w:t>are</w:t>
      </w:r>
      <w:r w:rsidR="00F60D12" w:rsidRPr="002831B9">
        <w:rPr>
          <w:rFonts w:ascii="Times New Roman" w:hAnsi="Times New Roman" w:cs="Times New Roman"/>
          <w:sz w:val="24"/>
          <w:szCs w:val="24"/>
        </w:rPr>
        <w:t xml:space="preserve"> </w:t>
      </w:r>
      <w:r w:rsidRPr="002831B9">
        <w:rPr>
          <w:rFonts w:ascii="Times New Roman" w:hAnsi="Times New Roman" w:cs="Times New Roman"/>
          <w:sz w:val="24"/>
          <w:szCs w:val="24"/>
        </w:rPr>
        <w:t>t</w:t>
      </w:r>
      <w:r w:rsidR="007D09E2">
        <w:rPr>
          <w:rFonts w:ascii="Times New Roman" w:hAnsi="Times New Roman" w:cs="Times New Roman"/>
          <w:sz w:val="24"/>
          <w:szCs w:val="24"/>
        </w:rPr>
        <w:t xml:space="preserve">eachers’ mindsets and attitudes about wanting to </w:t>
      </w:r>
      <w:r w:rsidRPr="002831B9">
        <w:rPr>
          <w:rFonts w:ascii="Times New Roman" w:hAnsi="Times New Roman" w:cs="Times New Roman"/>
          <w:sz w:val="24"/>
          <w:szCs w:val="24"/>
        </w:rPr>
        <w:t xml:space="preserve">stay or leave. </w:t>
      </w:r>
      <w:r w:rsidR="00702A93" w:rsidRPr="00882E98">
        <w:rPr>
          <w:rFonts w:ascii="Times New Roman" w:hAnsi="Times New Roman" w:cs="Times New Roman"/>
          <w:sz w:val="24"/>
          <w:szCs w:val="24"/>
        </w:rPr>
        <w:t>I</w:t>
      </w:r>
      <w:r w:rsidRPr="006C6E3B">
        <w:rPr>
          <w:rFonts w:ascii="Times New Roman" w:hAnsi="Times New Roman" w:cs="Times New Roman"/>
          <w:sz w:val="24"/>
          <w:szCs w:val="24"/>
        </w:rPr>
        <w:t>ntent to leave is a more proximal indicator</w:t>
      </w:r>
      <w:r w:rsidR="007D09E2">
        <w:rPr>
          <w:rFonts w:ascii="Times New Roman" w:hAnsi="Times New Roman" w:cs="Times New Roman"/>
          <w:sz w:val="24"/>
          <w:szCs w:val="24"/>
        </w:rPr>
        <w:t xml:space="preserve"> of teacher turnover</w:t>
      </w:r>
      <w:r w:rsidRPr="006C6E3B">
        <w:rPr>
          <w:rFonts w:ascii="Times New Roman" w:hAnsi="Times New Roman" w:cs="Times New Roman"/>
          <w:sz w:val="24"/>
          <w:szCs w:val="24"/>
        </w:rPr>
        <w:t xml:space="preserve"> and can have adverse effects even without the teacher leaving. </w:t>
      </w:r>
      <w:r w:rsidR="00BD1B43" w:rsidRPr="00BD1B43">
        <w:rPr>
          <w:rFonts w:ascii="Times New Roman" w:hAnsi="Times New Roman" w:cs="Times New Roman"/>
          <w:sz w:val="24"/>
          <w:szCs w:val="24"/>
        </w:rPr>
        <w:t>For the purpose of this study, teacher intent to leave, a variable significantly correlated with actual turnover (Harvey, Harris, &amp; Martinko, 2008), is defined as the extent to which a teacher has thought about or plans to leave his/her current position and/or the teaching profession, as measured by the magnitude and frequency of such thoughts.</w:t>
      </w:r>
      <w:r w:rsidR="00BD1B43">
        <w:rPr>
          <w:rFonts w:ascii="Times New Roman" w:hAnsi="Times New Roman" w:cs="Times New Roman"/>
          <w:sz w:val="24"/>
          <w:szCs w:val="24"/>
        </w:rPr>
        <w:t xml:space="preserve"> </w:t>
      </w:r>
      <w:r w:rsidR="00702A93" w:rsidRPr="006C6E3B">
        <w:rPr>
          <w:rFonts w:ascii="Times New Roman" w:hAnsi="Times New Roman" w:cs="Times New Roman"/>
          <w:sz w:val="24"/>
          <w:szCs w:val="24"/>
        </w:rPr>
        <w:t xml:space="preserve">Each </w:t>
      </w:r>
      <w:r w:rsidR="00702A93">
        <w:rPr>
          <w:rFonts w:ascii="Times New Roman" w:hAnsi="Times New Roman" w:cs="Times New Roman"/>
          <w:sz w:val="24"/>
          <w:szCs w:val="24"/>
        </w:rPr>
        <w:t xml:space="preserve">of these antecedent conditions discussed in the previous section can lead to teachers’ dissatisfaction with their profession and the desire to pursue other means of employment. Whether acted upon or not, </w:t>
      </w:r>
      <w:r w:rsidR="00702A93" w:rsidRPr="006C6E3B">
        <w:rPr>
          <w:rFonts w:ascii="Times New Roman" w:hAnsi="Times New Roman" w:cs="Times New Roman"/>
          <w:sz w:val="24"/>
          <w:szCs w:val="24"/>
        </w:rPr>
        <w:t>this mindset can have consequences to teacher effectiveness (Skaalvik &amp; Skaalvik, 2011).</w:t>
      </w:r>
      <w:r w:rsidR="00C61C9E" w:rsidRPr="002831B9">
        <w:rPr>
          <w:rFonts w:ascii="Times New Roman" w:hAnsi="Times New Roman" w:cs="Times New Roman"/>
          <w:sz w:val="24"/>
          <w:szCs w:val="24"/>
        </w:rPr>
        <w:t xml:space="preserve"> </w:t>
      </w:r>
    </w:p>
    <w:p w14:paraId="410C051C" w14:textId="2DB8005F" w:rsidR="00C54AE4" w:rsidRDefault="00C61C9E" w:rsidP="00882E98">
      <w:pPr>
        <w:spacing w:after="0" w:line="480" w:lineRule="auto"/>
        <w:ind w:firstLine="720"/>
        <w:rPr>
          <w:rFonts w:ascii="Times New Roman" w:hAnsi="Times New Roman" w:cs="Times New Roman"/>
          <w:sz w:val="24"/>
          <w:szCs w:val="24"/>
        </w:rPr>
      </w:pPr>
      <w:r w:rsidRPr="00882E98">
        <w:rPr>
          <w:rFonts w:ascii="Times New Roman" w:hAnsi="Times New Roman" w:cs="Times New Roman"/>
          <w:sz w:val="24"/>
          <w:szCs w:val="24"/>
        </w:rPr>
        <w:t>Engaged teachers</w:t>
      </w:r>
      <w:r w:rsidR="00C54AE4" w:rsidRPr="006C6E3B">
        <w:rPr>
          <w:rFonts w:ascii="Times New Roman" w:hAnsi="Times New Roman" w:cs="Times New Roman"/>
          <w:sz w:val="24"/>
          <w:szCs w:val="24"/>
        </w:rPr>
        <w:t xml:space="preserve"> contribute to the learning environment differently than those considering leaving. Decreased motivation, work effort, and commitment are all byproducts of teachers’ intentions to leave </w:t>
      </w:r>
      <w:r w:rsidRPr="00882E98">
        <w:rPr>
          <w:rFonts w:ascii="Times New Roman" w:hAnsi="Times New Roman" w:cs="Times New Roman"/>
          <w:sz w:val="24"/>
          <w:szCs w:val="24"/>
        </w:rPr>
        <w:t xml:space="preserve">regardless of whether they follow through on the intention </w:t>
      </w:r>
      <w:r w:rsidR="00C54AE4" w:rsidRPr="006C6E3B">
        <w:rPr>
          <w:rFonts w:ascii="Times New Roman" w:hAnsi="Times New Roman" w:cs="Times New Roman"/>
          <w:sz w:val="24"/>
          <w:szCs w:val="24"/>
        </w:rPr>
        <w:t xml:space="preserve">(Conley &amp; You, 2009). </w:t>
      </w:r>
      <w:r w:rsidRPr="00882E98">
        <w:rPr>
          <w:rFonts w:ascii="Times New Roman" w:hAnsi="Times New Roman" w:cs="Times New Roman"/>
          <w:sz w:val="24"/>
          <w:szCs w:val="24"/>
        </w:rPr>
        <w:t>Additional issues are decreased s</w:t>
      </w:r>
      <w:r w:rsidR="00C54AE4" w:rsidRPr="006C6E3B">
        <w:rPr>
          <w:rFonts w:ascii="Times New Roman" w:hAnsi="Times New Roman" w:cs="Times New Roman"/>
          <w:sz w:val="24"/>
          <w:szCs w:val="24"/>
        </w:rPr>
        <w:t xml:space="preserve">tudent achievement </w:t>
      </w:r>
      <w:r w:rsidRPr="00882E98">
        <w:rPr>
          <w:rFonts w:ascii="Times New Roman" w:hAnsi="Times New Roman" w:cs="Times New Roman"/>
          <w:sz w:val="24"/>
          <w:szCs w:val="24"/>
        </w:rPr>
        <w:t>and</w:t>
      </w:r>
      <w:r w:rsidR="00C54AE4" w:rsidRPr="006C6E3B">
        <w:rPr>
          <w:rFonts w:ascii="Times New Roman" w:hAnsi="Times New Roman" w:cs="Times New Roman"/>
          <w:sz w:val="24"/>
          <w:szCs w:val="24"/>
        </w:rPr>
        <w:t xml:space="preserve"> increased expenses on the district through increased teacher absences (Leithwood et al., 1999). Teacher intent to leave precedes actual turnover and focusing on this psychological state could lead to a better understanding of and perhaps</w:t>
      </w:r>
      <w:r w:rsidR="00C54AE4" w:rsidRPr="002831B9">
        <w:rPr>
          <w:rFonts w:ascii="Times New Roman" w:hAnsi="Times New Roman" w:cs="Times New Roman"/>
          <w:sz w:val="24"/>
          <w:szCs w:val="24"/>
        </w:rPr>
        <w:t xml:space="preserve"> finding solutions to teacher turnover </w:t>
      </w:r>
      <w:r w:rsidR="007D09E2">
        <w:rPr>
          <w:rFonts w:ascii="Times New Roman" w:hAnsi="Times New Roman" w:cs="Times New Roman"/>
          <w:sz w:val="24"/>
          <w:szCs w:val="24"/>
        </w:rPr>
        <w:t>before teachers leave</w:t>
      </w:r>
      <w:r w:rsidR="000663F8">
        <w:rPr>
          <w:rFonts w:ascii="Times New Roman" w:hAnsi="Times New Roman" w:cs="Times New Roman"/>
          <w:sz w:val="24"/>
          <w:szCs w:val="24"/>
        </w:rPr>
        <w:t xml:space="preserve"> </w:t>
      </w:r>
      <w:r w:rsidR="00C54AE4" w:rsidRPr="002831B9">
        <w:rPr>
          <w:rFonts w:ascii="Times New Roman" w:hAnsi="Times New Roman" w:cs="Times New Roman"/>
          <w:sz w:val="24"/>
          <w:szCs w:val="24"/>
        </w:rPr>
        <w:t xml:space="preserve">(Conley </w:t>
      </w:r>
      <w:r w:rsidR="008877A6">
        <w:rPr>
          <w:rFonts w:ascii="Times New Roman" w:hAnsi="Times New Roman" w:cs="Times New Roman"/>
          <w:sz w:val="24"/>
          <w:szCs w:val="24"/>
        </w:rPr>
        <w:lastRenderedPageBreak/>
        <w:t>&amp;</w:t>
      </w:r>
      <w:r w:rsidR="00C54AE4" w:rsidRPr="002831B9">
        <w:rPr>
          <w:rFonts w:ascii="Times New Roman" w:hAnsi="Times New Roman" w:cs="Times New Roman"/>
          <w:sz w:val="24"/>
          <w:szCs w:val="24"/>
        </w:rPr>
        <w:t xml:space="preserve"> You, 2018).</w:t>
      </w:r>
      <w:r w:rsidR="007D09E2">
        <w:rPr>
          <w:rFonts w:ascii="Times New Roman" w:hAnsi="Times New Roman" w:cs="Times New Roman"/>
          <w:sz w:val="24"/>
          <w:szCs w:val="24"/>
        </w:rPr>
        <w:t xml:space="preserve"> This makes it an important indicator of teacher withdrawal that school leaders in particular should pay attention to. </w:t>
      </w:r>
    </w:p>
    <w:p w14:paraId="0565B7DD" w14:textId="77777777" w:rsidR="007D09E2" w:rsidRPr="00711E25" w:rsidRDefault="007D09E2" w:rsidP="007D09E2">
      <w:pPr>
        <w:spacing w:after="0" w:line="480" w:lineRule="auto"/>
        <w:rPr>
          <w:rFonts w:ascii="Times New Roman" w:hAnsi="Times New Roman" w:cs="Times New Roman"/>
          <w:b/>
          <w:sz w:val="24"/>
          <w:szCs w:val="24"/>
        </w:rPr>
      </w:pPr>
      <w:r w:rsidRPr="00711E25">
        <w:rPr>
          <w:rFonts w:ascii="Times New Roman" w:hAnsi="Times New Roman" w:cs="Times New Roman"/>
          <w:b/>
          <w:sz w:val="24"/>
          <w:szCs w:val="24"/>
        </w:rPr>
        <w:t>Leader Support and Intent to Leave</w:t>
      </w:r>
    </w:p>
    <w:p w14:paraId="3A2D52DC" w14:textId="6307B421" w:rsidR="007D09E2" w:rsidRDefault="007D09E2" w:rsidP="00F60D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Critical to the discussion of supporting teachers are school leaders. Principals and other leaders have an ability to shape school structures and conditions. Thus, they play a critical role in the support for teachers’ psychological needs.</w:t>
      </w:r>
      <w:r w:rsidR="008F46F6">
        <w:rPr>
          <w:rFonts w:ascii="Times New Roman" w:hAnsi="Times New Roman" w:cs="Times New Roman"/>
          <w:sz w:val="24"/>
          <w:szCs w:val="24"/>
        </w:rPr>
        <w:t xml:space="preserve"> A</w:t>
      </w:r>
      <w:r>
        <w:rPr>
          <w:rFonts w:ascii="Times New Roman" w:hAnsi="Times New Roman" w:cs="Times New Roman"/>
          <w:sz w:val="24"/>
          <w:szCs w:val="24"/>
        </w:rPr>
        <w:t xml:space="preserve"> goal of this study is to </w:t>
      </w:r>
      <w:r w:rsidR="008F46F6">
        <w:rPr>
          <w:rFonts w:ascii="Times New Roman" w:hAnsi="Times New Roman" w:cs="Times New Roman"/>
          <w:sz w:val="24"/>
          <w:szCs w:val="24"/>
        </w:rPr>
        <w:t>enhance understanding of factors effecting teacher turnover intent—an understanding that might inform principals in their efforts to reduce</w:t>
      </w:r>
      <w:r w:rsidR="00D125B2">
        <w:rPr>
          <w:rFonts w:ascii="Times New Roman" w:hAnsi="Times New Roman" w:cs="Times New Roman"/>
          <w:sz w:val="24"/>
          <w:szCs w:val="24"/>
        </w:rPr>
        <w:t xml:space="preserve"> teacher</w:t>
      </w:r>
      <w:r w:rsidR="008F46F6">
        <w:rPr>
          <w:rFonts w:ascii="Times New Roman" w:hAnsi="Times New Roman" w:cs="Times New Roman"/>
          <w:sz w:val="24"/>
          <w:szCs w:val="24"/>
        </w:rPr>
        <w:t xml:space="preserve"> turnover. </w:t>
      </w:r>
    </w:p>
    <w:p w14:paraId="50B0FE5E" w14:textId="6EED5922" w:rsidR="00814A00" w:rsidRPr="00814A00" w:rsidRDefault="008F46F6" w:rsidP="004852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suggests that </w:t>
      </w:r>
      <w:r w:rsidR="007D09E2">
        <w:rPr>
          <w:rFonts w:ascii="Times New Roman" w:hAnsi="Times New Roman" w:cs="Times New Roman"/>
          <w:sz w:val="24"/>
          <w:szCs w:val="24"/>
        </w:rPr>
        <w:t xml:space="preserve">the relationship </w:t>
      </w:r>
      <w:r>
        <w:rPr>
          <w:rFonts w:ascii="Times New Roman" w:hAnsi="Times New Roman" w:cs="Times New Roman"/>
          <w:sz w:val="24"/>
          <w:szCs w:val="24"/>
        </w:rPr>
        <w:t xml:space="preserve">between </w:t>
      </w:r>
      <w:r w:rsidR="007D09E2">
        <w:rPr>
          <w:rFonts w:ascii="Times New Roman" w:hAnsi="Times New Roman" w:cs="Times New Roman"/>
          <w:sz w:val="24"/>
          <w:szCs w:val="24"/>
        </w:rPr>
        <w:t>leader support and teacher intent</w:t>
      </w:r>
      <w:r w:rsidR="004852D8">
        <w:rPr>
          <w:rFonts w:ascii="Times New Roman" w:hAnsi="Times New Roman" w:cs="Times New Roman"/>
          <w:sz w:val="24"/>
          <w:szCs w:val="24"/>
        </w:rPr>
        <w:t xml:space="preserve"> to </w:t>
      </w:r>
      <w:r w:rsidR="007D09E2">
        <w:rPr>
          <w:rFonts w:ascii="Times New Roman" w:hAnsi="Times New Roman" w:cs="Times New Roman"/>
          <w:sz w:val="24"/>
          <w:szCs w:val="24"/>
        </w:rPr>
        <w:t>lea</w:t>
      </w:r>
      <w:r w:rsidR="004852D8">
        <w:rPr>
          <w:rFonts w:ascii="Times New Roman" w:hAnsi="Times New Roman" w:cs="Times New Roman"/>
          <w:sz w:val="24"/>
          <w:szCs w:val="24"/>
        </w:rPr>
        <w:t>ve</w:t>
      </w:r>
      <w:r w:rsidR="007D09E2">
        <w:rPr>
          <w:rFonts w:ascii="Times New Roman" w:hAnsi="Times New Roman" w:cs="Times New Roman"/>
          <w:sz w:val="24"/>
          <w:szCs w:val="24"/>
        </w:rPr>
        <w:t xml:space="preserve">, </w:t>
      </w:r>
      <w:r>
        <w:rPr>
          <w:rFonts w:ascii="Times New Roman" w:hAnsi="Times New Roman" w:cs="Times New Roman"/>
          <w:sz w:val="24"/>
          <w:szCs w:val="24"/>
        </w:rPr>
        <w:t>is</w:t>
      </w:r>
      <w:r w:rsidR="007D09E2">
        <w:rPr>
          <w:rFonts w:ascii="Times New Roman" w:hAnsi="Times New Roman" w:cs="Times New Roman"/>
          <w:sz w:val="24"/>
          <w:szCs w:val="24"/>
        </w:rPr>
        <w:t xml:space="preserve"> mediat</w:t>
      </w:r>
      <w:r>
        <w:rPr>
          <w:rFonts w:ascii="Times New Roman" w:hAnsi="Times New Roman" w:cs="Times New Roman"/>
          <w:sz w:val="24"/>
          <w:szCs w:val="24"/>
        </w:rPr>
        <w:t>ed</w:t>
      </w:r>
      <w:r w:rsidR="007D09E2">
        <w:rPr>
          <w:rFonts w:ascii="Times New Roman" w:hAnsi="Times New Roman" w:cs="Times New Roman"/>
          <w:sz w:val="24"/>
          <w:szCs w:val="24"/>
        </w:rPr>
        <w:t>. Organizational commitment to the school has been found to have a negative association with teachers’ intentions of leaving (Conley &amp; You, 2009; Conley &amp; You, 2018). Teacher burnout has also been found to be negatively associated with organizational commitment (</w:t>
      </w:r>
      <w:r w:rsidR="007D09E2" w:rsidRPr="00E920A8">
        <w:rPr>
          <w:rFonts w:ascii="Times New Roman" w:hAnsi="Times New Roman" w:cs="Times New Roman"/>
          <w:sz w:val="24"/>
          <w:szCs w:val="24"/>
        </w:rPr>
        <w:t>Grayson</w:t>
      </w:r>
      <w:r w:rsidR="007D09E2">
        <w:rPr>
          <w:rFonts w:ascii="Times New Roman" w:hAnsi="Times New Roman" w:cs="Times New Roman"/>
          <w:sz w:val="24"/>
          <w:szCs w:val="24"/>
        </w:rPr>
        <w:t xml:space="preserve"> &amp; </w:t>
      </w:r>
      <w:r w:rsidR="007D09E2" w:rsidRPr="00E920A8">
        <w:rPr>
          <w:rFonts w:ascii="Times New Roman" w:hAnsi="Times New Roman" w:cs="Times New Roman"/>
          <w:sz w:val="24"/>
          <w:szCs w:val="24"/>
        </w:rPr>
        <w:t>Alvarez</w:t>
      </w:r>
      <w:r w:rsidR="007D09E2">
        <w:rPr>
          <w:rFonts w:ascii="Times New Roman" w:hAnsi="Times New Roman" w:cs="Times New Roman"/>
          <w:sz w:val="24"/>
          <w:szCs w:val="24"/>
        </w:rPr>
        <w:t xml:space="preserve">, </w:t>
      </w:r>
      <w:r w:rsidR="007D09E2" w:rsidRPr="00E920A8">
        <w:rPr>
          <w:rFonts w:ascii="Times New Roman" w:hAnsi="Times New Roman" w:cs="Times New Roman"/>
          <w:sz w:val="24"/>
          <w:szCs w:val="24"/>
        </w:rPr>
        <w:t>2008</w:t>
      </w:r>
      <w:r w:rsidR="007D09E2">
        <w:rPr>
          <w:rFonts w:ascii="Times New Roman" w:hAnsi="Times New Roman" w:cs="Times New Roman"/>
          <w:sz w:val="24"/>
          <w:szCs w:val="24"/>
        </w:rPr>
        <w:t>; Hakanen et al., 2006; Skaalvik &amp; Skaalvik, 2010). Burnout has also been found to negatively affect teachers’ intentions to leave (</w:t>
      </w:r>
      <w:r w:rsidR="009A6203">
        <w:rPr>
          <w:rFonts w:ascii="Times New Roman" w:hAnsi="Times New Roman" w:cs="Times New Roman"/>
          <w:sz w:val="24"/>
          <w:szCs w:val="24"/>
        </w:rPr>
        <w:t xml:space="preserve">Maslach &amp; Jackson, 1981; Maslach et al., 2001; </w:t>
      </w:r>
      <w:r w:rsidR="007D09E2">
        <w:rPr>
          <w:rFonts w:ascii="Times New Roman" w:hAnsi="Times New Roman" w:cs="Times New Roman"/>
          <w:sz w:val="24"/>
          <w:szCs w:val="24"/>
        </w:rPr>
        <w:t>Richardson et al., 2008). Though mediating constructs</w:t>
      </w:r>
      <w:r w:rsidR="003C7B6F">
        <w:rPr>
          <w:rFonts w:ascii="Times New Roman" w:hAnsi="Times New Roman" w:cs="Times New Roman"/>
          <w:sz w:val="24"/>
          <w:szCs w:val="24"/>
        </w:rPr>
        <w:t xml:space="preserve"> like burnout</w:t>
      </w:r>
      <w:r w:rsidR="007D09E2">
        <w:rPr>
          <w:rFonts w:ascii="Times New Roman" w:hAnsi="Times New Roman" w:cs="Times New Roman"/>
          <w:sz w:val="24"/>
          <w:szCs w:val="24"/>
        </w:rPr>
        <w:t xml:space="preserve"> are not a part of this study, they demonstrate previous mediators that can affect how school leaders can shape teachers’ intentions of leaving. Noteworthy is that </w:t>
      </w:r>
      <w:r w:rsidR="003C7B6F">
        <w:rPr>
          <w:rFonts w:ascii="Times New Roman" w:hAnsi="Times New Roman" w:cs="Times New Roman"/>
          <w:sz w:val="24"/>
          <w:szCs w:val="24"/>
        </w:rPr>
        <w:t>many</w:t>
      </w:r>
      <w:r w:rsidR="007D09E2">
        <w:rPr>
          <w:rFonts w:ascii="Times New Roman" w:hAnsi="Times New Roman" w:cs="Times New Roman"/>
          <w:sz w:val="24"/>
          <w:szCs w:val="24"/>
        </w:rPr>
        <w:t xml:space="preserve"> </w:t>
      </w:r>
      <w:r w:rsidR="003C7B6F">
        <w:rPr>
          <w:rFonts w:ascii="Times New Roman" w:hAnsi="Times New Roman" w:cs="Times New Roman"/>
          <w:sz w:val="24"/>
          <w:szCs w:val="24"/>
        </w:rPr>
        <w:t xml:space="preserve">of these teacher-level </w:t>
      </w:r>
      <w:r w:rsidR="007D09E2">
        <w:rPr>
          <w:rFonts w:ascii="Times New Roman" w:hAnsi="Times New Roman" w:cs="Times New Roman"/>
          <w:sz w:val="24"/>
          <w:szCs w:val="24"/>
        </w:rPr>
        <w:t xml:space="preserve">studies </w:t>
      </w:r>
      <w:r w:rsidR="003C7B6F">
        <w:rPr>
          <w:rFonts w:ascii="Times New Roman" w:hAnsi="Times New Roman" w:cs="Times New Roman"/>
          <w:sz w:val="24"/>
          <w:szCs w:val="24"/>
        </w:rPr>
        <w:t>do</w:t>
      </w:r>
      <w:r w:rsidR="007D09E2">
        <w:rPr>
          <w:rFonts w:ascii="Times New Roman" w:hAnsi="Times New Roman" w:cs="Times New Roman"/>
          <w:sz w:val="24"/>
          <w:szCs w:val="24"/>
        </w:rPr>
        <w:t xml:space="preserve"> not examine school-level variations. Also, </w:t>
      </w:r>
      <w:r w:rsidR="003C7B6F">
        <w:rPr>
          <w:rFonts w:ascii="Times New Roman" w:hAnsi="Times New Roman" w:cs="Times New Roman"/>
          <w:sz w:val="24"/>
          <w:szCs w:val="24"/>
        </w:rPr>
        <w:t xml:space="preserve">most of these studies </w:t>
      </w:r>
      <w:r w:rsidR="007D09E2">
        <w:rPr>
          <w:rFonts w:ascii="Times New Roman" w:hAnsi="Times New Roman" w:cs="Times New Roman"/>
          <w:sz w:val="24"/>
          <w:szCs w:val="24"/>
        </w:rPr>
        <w:t xml:space="preserve">do not distinguish between teacher intent to leave the school and intent to leave the profession </w:t>
      </w:r>
      <w:r w:rsidR="0031092B">
        <w:rPr>
          <w:rFonts w:ascii="Times New Roman" w:hAnsi="Times New Roman" w:cs="Times New Roman"/>
          <w:sz w:val="24"/>
          <w:szCs w:val="24"/>
        </w:rPr>
        <w:t>(for one exception, see Ford et al., 2019).</w:t>
      </w:r>
      <w:r w:rsidR="007D09E2">
        <w:rPr>
          <w:rFonts w:ascii="Times New Roman" w:hAnsi="Times New Roman" w:cs="Times New Roman"/>
          <w:sz w:val="24"/>
          <w:szCs w:val="24"/>
        </w:rPr>
        <w:t xml:space="preserve"> </w:t>
      </w:r>
      <w:r w:rsidR="00CE2622">
        <w:rPr>
          <w:rFonts w:ascii="Times New Roman" w:hAnsi="Times New Roman" w:cs="Times New Roman"/>
          <w:sz w:val="24"/>
          <w:szCs w:val="24"/>
        </w:rPr>
        <w:t>According to Skaalvik and Skaalvik (2011), teacher job satisfaction</w:t>
      </w:r>
      <w:r w:rsidR="00295449">
        <w:rPr>
          <w:rFonts w:ascii="Times New Roman" w:hAnsi="Times New Roman" w:cs="Times New Roman"/>
          <w:sz w:val="24"/>
          <w:szCs w:val="24"/>
        </w:rPr>
        <w:t xml:space="preserve"> </w:t>
      </w:r>
      <w:r w:rsidR="0031092B">
        <w:rPr>
          <w:rFonts w:ascii="Times New Roman" w:hAnsi="Times New Roman" w:cs="Times New Roman"/>
          <w:sz w:val="24"/>
          <w:szCs w:val="24"/>
        </w:rPr>
        <w:t xml:space="preserve">also </w:t>
      </w:r>
      <w:r w:rsidR="003C7B6F">
        <w:rPr>
          <w:rFonts w:ascii="Times New Roman" w:hAnsi="Times New Roman" w:cs="Times New Roman"/>
          <w:sz w:val="24"/>
          <w:szCs w:val="24"/>
        </w:rPr>
        <w:t xml:space="preserve">affects </w:t>
      </w:r>
      <w:r w:rsidR="00CE2622">
        <w:rPr>
          <w:rFonts w:ascii="Times New Roman" w:hAnsi="Times New Roman" w:cs="Times New Roman"/>
          <w:sz w:val="24"/>
          <w:szCs w:val="24"/>
        </w:rPr>
        <w:t xml:space="preserve">teacher intentions to leave </w:t>
      </w:r>
      <w:r w:rsidR="003C7B6F">
        <w:rPr>
          <w:rFonts w:ascii="Times New Roman" w:hAnsi="Times New Roman" w:cs="Times New Roman"/>
          <w:sz w:val="24"/>
          <w:szCs w:val="24"/>
        </w:rPr>
        <w:t>a particular</w:t>
      </w:r>
      <w:r w:rsidR="00CE2622">
        <w:rPr>
          <w:rFonts w:ascii="Times New Roman" w:hAnsi="Times New Roman" w:cs="Times New Roman"/>
          <w:sz w:val="24"/>
          <w:szCs w:val="24"/>
        </w:rPr>
        <w:t xml:space="preserve"> school.</w:t>
      </w:r>
      <w:r w:rsidR="00295449">
        <w:rPr>
          <w:rFonts w:ascii="Times New Roman" w:hAnsi="Times New Roman" w:cs="Times New Roman"/>
          <w:sz w:val="24"/>
          <w:szCs w:val="24"/>
        </w:rPr>
        <w:t xml:space="preserve"> </w:t>
      </w:r>
      <w:r w:rsidR="00CE2622">
        <w:rPr>
          <w:rFonts w:ascii="Times New Roman" w:hAnsi="Times New Roman" w:cs="Times New Roman"/>
          <w:sz w:val="24"/>
          <w:szCs w:val="24"/>
        </w:rPr>
        <w:t>Previous studies have shown a significant relationship between job satisfaction, turnover intention, and teacher turnover (Harvey, Harris, &amp; Martinko, 2008).</w:t>
      </w:r>
      <w:r w:rsidR="00295449">
        <w:rPr>
          <w:rFonts w:ascii="Times New Roman" w:hAnsi="Times New Roman" w:cs="Times New Roman"/>
          <w:sz w:val="24"/>
          <w:szCs w:val="24"/>
        </w:rPr>
        <w:t xml:space="preserve"> </w:t>
      </w:r>
      <w:r w:rsidR="00CE2622">
        <w:rPr>
          <w:rFonts w:ascii="Times New Roman" w:hAnsi="Times New Roman" w:cs="Times New Roman"/>
          <w:sz w:val="24"/>
          <w:szCs w:val="24"/>
        </w:rPr>
        <w:t xml:space="preserve">According to Wells and Peachey (2011), </w:t>
      </w:r>
      <w:r w:rsidR="00CE2622">
        <w:rPr>
          <w:rFonts w:ascii="Times New Roman" w:hAnsi="Times New Roman" w:cs="Times New Roman"/>
          <w:sz w:val="24"/>
          <w:szCs w:val="24"/>
        </w:rPr>
        <w:lastRenderedPageBreak/>
        <w:t xml:space="preserve">employees </w:t>
      </w:r>
      <w:r w:rsidR="003C7B6F">
        <w:rPr>
          <w:rFonts w:ascii="Times New Roman" w:hAnsi="Times New Roman" w:cs="Times New Roman"/>
          <w:sz w:val="24"/>
          <w:szCs w:val="24"/>
        </w:rPr>
        <w:t>who are</w:t>
      </w:r>
      <w:r w:rsidR="00CE2622">
        <w:rPr>
          <w:rFonts w:ascii="Times New Roman" w:hAnsi="Times New Roman" w:cs="Times New Roman"/>
          <w:sz w:val="24"/>
          <w:szCs w:val="24"/>
        </w:rPr>
        <w:t xml:space="preserve"> job satisf</w:t>
      </w:r>
      <w:r w:rsidR="003C7B6F">
        <w:rPr>
          <w:rFonts w:ascii="Times New Roman" w:hAnsi="Times New Roman" w:cs="Times New Roman"/>
          <w:sz w:val="24"/>
          <w:szCs w:val="24"/>
        </w:rPr>
        <w:t>ied</w:t>
      </w:r>
      <w:r w:rsidR="00CE2622">
        <w:rPr>
          <w:rFonts w:ascii="Times New Roman" w:hAnsi="Times New Roman" w:cs="Times New Roman"/>
          <w:sz w:val="24"/>
          <w:szCs w:val="24"/>
        </w:rPr>
        <w:t xml:space="preserve"> have their needs met by school leader</w:t>
      </w:r>
      <w:r w:rsidR="00F15B3E">
        <w:rPr>
          <w:rFonts w:ascii="Times New Roman" w:hAnsi="Times New Roman" w:cs="Times New Roman"/>
          <w:sz w:val="24"/>
          <w:szCs w:val="24"/>
        </w:rPr>
        <w:t>s</w:t>
      </w:r>
      <w:r w:rsidR="00CE2622">
        <w:rPr>
          <w:rFonts w:ascii="Times New Roman" w:hAnsi="Times New Roman" w:cs="Times New Roman"/>
          <w:sz w:val="24"/>
          <w:szCs w:val="24"/>
        </w:rPr>
        <w:t xml:space="preserve"> </w:t>
      </w:r>
      <w:r w:rsidR="003C7B6F">
        <w:rPr>
          <w:rFonts w:ascii="Times New Roman" w:hAnsi="Times New Roman" w:cs="Times New Roman"/>
          <w:sz w:val="24"/>
          <w:szCs w:val="24"/>
        </w:rPr>
        <w:t>r</w:t>
      </w:r>
      <w:r w:rsidR="00CE2622">
        <w:rPr>
          <w:rFonts w:ascii="Times New Roman" w:hAnsi="Times New Roman" w:cs="Times New Roman"/>
          <w:sz w:val="24"/>
          <w:szCs w:val="24"/>
        </w:rPr>
        <w:t>esult</w:t>
      </w:r>
      <w:r w:rsidR="003C7B6F">
        <w:rPr>
          <w:rFonts w:ascii="Times New Roman" w:hAnsi="Times New Roman" w:cs="Times New Roman"/>
          <w:sz w:val="24"/>
          <w:szCs w:val="24"/>
        </w:rPr>
        <w:t>ing</w:t>
      </w:r>
      <w:r w:rsidR="00CE2622">
        <w:rPr>
          <w:rFonts w:ascii="Times New Roman" w:hAnsi="Times New Roman" w:cs="Times New Roman"/>
          <w:sz w:val="24"/>
          <w:szCs w:val="24"/>
        </w:rPr>
        <w:t xml:space="preserve"> in decreased teacher turnover intention.</w:t>
      </w:r>
      <w:r w:rsidR="00295449">
        <w:rPr>
          <w:rFonts w:ascii="Times New Roman" w:hAnsi="Times New Roman" w:cs="Times New Roman"/>
          <w:sz w:val="24"/>
          <w:szCs w:val="24"/>
        </w:rPr>
        <w:t xml:space="preserve"> </w:t>
      </w:r>
      <w:r w:rsidR="00CE2622">
        <w:rPr>
          <w:rFonts w:ascii="Times New Roman" w:hAnsi="Times New Roman" w:cs="Times New Roman"/>
          <w:sz w:val="24"/>
          <w:szCs w:val="24"/>
        </w:rPr>
        <w:t>Marston and Brunetti (2009) conducted a survey and concluded that teacher job satisfaction greatly affect</w:t>
      </w:r>
      <w:r w:rsidR="003C7B6F">
        <w:rPr>
          <w:rFonts w:ascii="Times New Roman" w:hAnsi="Times New Roman" w:cs="Times New Roman"/>
          <w:sz w:val="24"/>
          <w:szCs w:val="24"/>
        </w:rPr>
        <w:t>s</w:t>
      </w:r>
      <w:r w:rsidR="00CE2622">
        <w:rPr>
          <w:rFonts w:ascii="Times New Roman" w:hAnsi="Times New Roman" w:cs="Times New Roman"/>
          <w:sz w:val="24"/>
          <w:szCs w:val="24"/>
        </w:rPr>
        <w:t xml:space="preserve"> teacher turnover intent.</w:t>
      </w:r>
      <w:r w:rsidR="00295449">
        <w:rPr>
          <w:rFonts w:ascii="Times New Roman" w:hAnsi="Times New Roman" w:cs="Times New Roman"/>
          <w:sz w:val="24"/>
          <w:szCs w:val="24"/>
        </w:rPr>
        <w:t xml:space="preserve"> </w:t>
      </w:r>
      <w:r w:rsidR="00CE2622">
        <w:rPr>
          <w:rFonts w:ascii="Times New Roman" w:hAnsi="Times New Roman" w:cs="Times New Roman"/>
          <w:sz w:val="24"/>
          <w:szCs w:val="24"/>
        </w:rPr>
        <w:t xml:space="preserve">Additionally, </w:t>
      </w:r>
      <w:r w:rsidR="003C7B6F">
        <w:rPr>
          <w:rFonts w:ascii="Times New Roman" w:hAnsi="Times New Roman" w:cs="Times New Roman"/>
          <w:sz w:val="24"/>
          <w:szCs w:val="24"/>
        </w:rPr>
        <w:t xml:space="preserve">based on </w:t>
      </w:r>
      <w:r w:rsidR="00CE2622">
        <w:rPr>
          <w:rFonts w:ascii="Times New Roman" w:hAnsi="Times New Roman" w:cs="Times New Roman"/>
          <w:sz w:val="24"/>
          <w:szCs w:val="24"/>
        </w:rPr>
        <w:t>extended interviews with teachers</w:t>
      </w:r>
      <w:r w:rsidR="003C7B6F">
        <w:rPr>
          <w:rFonts w:ascii="Times New Roman" w:hAnsi="Times New Roman" w:cs="Times New Roman"/>
          <w:sz w:val="24"/>
          <w:szCs w:val="24"/>
        </w:rPr>
        <w:t>, they concluded that</w:t>
      </w:r>
      <w:r w:rsidR="00CE2622">
        <w:rPr>
          <w:rFonts w:ascii="Times New Roman" w:hAnsi="Times New Roman" w:cs="Times New Roman"/>
          <w:sz w:val="24"/>
          <w:szCs w:val="24"/>
        </w:rPr>
        <w:t xml:space="preserve"> teacher turnover intention and resulting actual teacher turnover were correlated (Marston </w:t>
      </w:r>
      <w:r w:rsidR="00AE5D82">
        <w:rPr>
          <w:rFonts w:ascii="Times New Roman" w:hAnsi="Times New Roman" w:cs="Times New Roman"/>
          <w:sz w:val="24"/>
          <w:szCs w:val="24"/>
        </w:rPr>
        <w:t>&amp;</w:t>
      </w:r>
      <w:r w:rsidR="00CE2622">
        <w:rPr>
          <w:rFonts w:ascii="Times New Roman" w:hAnsi="Times New Roman" w:cs="Times New Roman"/>
          <w:sz w:val="24"/>
          <w:szCs w:val="24"/>
        </w:rPr>
        <w:t xml:space="preserve"> Brunetti</w:t>
      </w:r>
      <w:r w:rsidR="00AE5D82">
        <w:rPr>
          <w:rFonts w:ascii="Times New Roman" w:hAnsi="Times New Roman" w:cs="Times New Roman"/>
          <w:sz w:val="24"/>
          <w:szCs w:val="24"/>
        </w:rPr>
        <w:t xml:space="preserve">, </w:t>
      </w:r>
      <w:r w:rsidR="00CE2622">
        <w:rPr>
          <w:rFonts w:ascii="Times New Roman" w:hAnsi="Times New Roman" w:cs="Times New Roman"/>
          <w:sz w:val="24"/>
          <w:szCs w:val="24"/>
        </w:rPr>
        <w:t>2009).</w:t>
      </w:r>
      <w:r w:rsidR="00295449">
        <w:rPr>
          <w:rFonts w:ascii="Times New Roman" w:hAnsi="Times New Roman" w:cs="Times New Roman"/>
          <w:sz w:val="24"/>
          <w:szCs w:val="24"/>
        </w:rPr>
        <w:t xml:space="preserve"> </w:t>
      </w:r>
    </w:p>
    <w:p w14:paraId="492EE4A9" w14:textId="75B8E08D" w:rsidR="004869B0" w:rsidRDefault="004869B0" w:rsidP="004852D8">
      <w:pPr>
        <w:spacing w:after="0" w:line="480" w:lineRule="auto"/>
        <w:rPr>
          <w:rFonts w:ascii="Times New Roman" w:hAnsi="Times New Roman" w:cs="Times New Roman"/>
          <w:sz w:val="24"/>
          <w:szCs w:val="24"/>
        </w:rPr>
      </w:pPr>
      <w:bookmarkStart w:id="4" w:name="_Hlk2699082"/>
      <w:bookmarkStart w:id="5" w:name="_Hlk480741458"/>
      <w:bookmarkEnd w:id="3"/>
      <w:r>
        <w:rPr>
          <w:rFonts w:ascii="Times New Roman" w:hAnsi="Times New Roman" w:cs="Times New Roman"/>
          <w:sz w:val="24"/>
          <w:szCs w:val="24"/>
        </w:rPr>
        <w:tab/>
      </w:r>
      <w:r w:rsidR="005520C1">
        <w:rPr>
          <w:rFonts w:ascii="Times New Roman" w:hAnsi="Times New Roman" w:cs="Times New Roman"/>
          <w:sz w:val="24"/>
          <w:szCs w:val="24"/>
        </w:rPr>
        <w:t>According to Ford and colleagues (2019)</w:t>
      </w:r>
      <w:r w:rsidR="006666CC">
        <w:rPr>
          <w:rFonts w:ascii="Times New Roman" w:hAnsi="Times New Roman" w:cs="Times New Roman"/>
          <w:sz w:val="24"/>
          <w:szCs w:val="24"/>
        </w:rPr>
        <w:t>,</w:t>
      </w:r>
      <w:r w:rsidR="005520C1">
        <w:rPr>
          <w:rFonts w:ascii="Times New Roman" w:hAnsi="Times New Roman" w:cs="Times New Roman"/>
          <w:sz w:val="24"/>
          <w:szCs w:val="24"/>
        </w:rPr>
        <w:t xml:space="preserve"> leader support can be viewed along </w:t>
      </w:r>
      <w:r>
        <w:rPr>
          <w:rFonts w:ascii="Times New Roman" w:hAnsi="Times New Roman" w:cs="Times New Roman"/>
          <w:sz w:val="24"/>
          <w:szCs w:val="24"/>
        </w:rPr>
        <w:t xml:space="preserve">three distinct dimensions: </w:t>
      </w:r>
      <w:r w:rsidR="005520C1">
        <w:rPr>
          <w:rFonts w:ascii="Times New Roman" w:hAnsi="Times New Roman" w:cs="Times New Roman"/>
          <w:sz w:val="24"/>
          <w:szCs w:val="24"/>
        </w:rPr>
        <w:t xml:space="preserve">the </w:t>
      </w:r>
      <w:r>
        <w:rPr>
          <w:rFonts w:ascii="Times New Roman" w:hAnsi="Times New Roman" w:cs="Times New Roman"/>
          <w:sz w:val="24"/>
          <w:szCs w:val="24"/>
        </w:rPr>
        <w:t>organizational, interpersonal, and intrapersonal. Through their actions or inactions, school leaders possess the ability to foster or stymie conditions that directly affect teacher needs</w:t>
      </w:r>
      <w:r w:rsidR="005520C1">
        <w:rPr>
          <w:rFonts w:ascii="Times New Roman" w:hAnsi="Times New Roman" w:cs="Times New Roman"/>
          <w:sz w:val="24"/>
          <w:szCs w:val="24"/>
        </w:rPr>
        <w:t xml:space="preserve"> and, consequently, teacher turnover intention. </w:t>
      </w:r>
    </w:p>
    <w:p w14:paraId="513A7E51" w14:textId="57698A15" w:rsidR="004869B0" w:rsidRPr="005520C1" w:rsidRDefault="004869B0" w:rsidP="009202A9">
      <w:pPr>
        <w:spacing w:after="0" w:line="480" w:lineRule="auto"/>
        <w:ind w:firstLine="720"/>
        <w:rPr>
          <w:rFonts w:ascii="Times New Roman" w:hAnsi="Times New Roman" w:cs="Times New Roman"/>
          <w:sz w:val="24"/>
          <w:szCs w:val="24"/>
        </w:rPr>
      </w:pPr>
      <w:r w:rsidRPr="001F5D4A">
        <w:rPr>
          <w:rFonts w:ascii="Times New Roman" w:hAnsi="Times New Roman" w:cs="Times New Roman"/>
          <w:b/>
          <w:i/>
          <w:sz w:val="24"/>
          <w:szCs w:val="24"/>
        </w:rPr>
        <w:t>Organizational.</w:t>
      </w:r>
      <w:r w:rsidR="005520C1" w:rsidRPr="001F5D4A">
        <w:rPr>
          <w:rFonts w:ascii="Times New Roman" w:hAnsi="Times New Roman" w:cs="Times New Roman"/>
          <w:b/>
          <w:i/>
          <w:sz w:val="24"/>
          <w:szCs w:val="24"/>
        </w:rPr>
        <w:t xml:space="preserve"> </w:t>
      </w:r>
      <w:r w:rsidRPr="005520C1">
        <w:rPr>
          <w:rFonts w:ascii="Times New Roman" w:hAnsi="Times New Roman" w:cs="Times New Roman"/>
          <w:sz w:val="24"/>
          <w:szCs w:val="24"/>
        </w:rPr>
        <w:t xml:space="preserve">School leaders are </w:t>
      </w:r>
      <w:r w:rsidR="003C7B6F">
        <w:rPr>
          <w:rFonts w:ascii="Times New Roman" w:hAnsi="Times New Roman" w:cs="Times New Roman"/>
          <w:sz w:val="24"/>
          <w:szCs w:val="24"/>
        </w:rPr>
        <w:t>tasked</w:t>
      </w:r>
      <w:r w:rsidR="003C7B6F" w:rsidRPr="005520C1">
        <w:rPr>
          <w:rFonts w:ascii="Times New Roman" w:hAnsi="Times New Roman" w:cs="Times New Roman"/>
          <w:sz w:val="24"/>
          <w:szCs w:val="24"/>
        </w:rPr>
        <w:t xml:space="preserve"> </w:t>
      </w:r>
      <w:r w:rsidRPr="005520C1">
        <w:rPr>
          <w:rFonts w:ascii="Times New Roman" w:hAnsi="Times New Roman" w:cs="Times New Roman"/>
          <w:sz w:val="24"/>
          <w:szCs w:val="24"/>
        </w:rPr>
        <w:t xml:space="preserve">with the role of cultivating an organizational climate that is supportive of teachers’ psychological needs. </w:t>
      </w:r>
      <w:r w:rsidRPr="00D454D4">
        <w:rPr>
          <w:rFonts w:ascii="Times New Roman" w:hAnsi="Times New Roman" w:cs="Times New Roman"/>
          <w:sz w:val="24"/>
          <w:szCs w:val="24"/>
        </w:rPr>
        <w:t xml:space="preserve">School leaders create a positive climate through professional development opportunities </w:t>
      </w:r>
      <w:r w:rsidR="003C7B6F">
        <w:rPr>
          <w:rFonts w:ascii="Times New Roman" w:hAnsi="Times New Roman" w:cs="Times New Roman"/>
          <w:sz w:val="24"/>
          <w:szCs w:val="24"/>
        </w:rPr>
        <w:t>that</w:t>
      </w:r>
      <w:r w:rsidR="003C7B6F" w:rsidRPr="00D454D4">
        <w:rPr>
          <w:rFonts w:ascii="Times New Roman" w:hAnsi="Times New Roman" w:cs="Times New Roman"/>
          <w:sz w:val="24"/>
          <w:szCs w:val="24"/>
        </w:rPr>
        <w:t xml:space="preserve"> </w:t>
      </w:r>
      <w:r w:rsidRPr="00D454D4">
        <w:rPr>
          <w:rFonts w:ascii="Times New Roman" w:hAnsi="Times New Roman" w:cs="Times New Roman"/>
          <w:sz w:val="24"/>
          <w:szCs w:val="24"/>
        </w:rPr>
        <w:t xml:space="preserve">further teachers’ continued learning, enabling school </w:t>
      </w:r>
      <w:r w:rsidRPr="00B93446">
        <w:rPr>
          <w:rFonts w:ascii="Times New Roman" w:hAnsi="Times New Roman" w:cs="Times New Roman"/>
          <w:sz w:val="24"/>
          <w:szCs w:val="24"/>
        </w:rPr>
        <w:t>structures which involve shared decision-making, and conditions which foster trust within the staff (Ford et al., 2019; Forsyth et al., 2011; Sinden et al., 2004).</w:t>
      </w:r>
      <w:r w:rsidR="00A43A3C">
        <w:rPr>
          <w:rFonts w:ascii="Times New Roman" w:hAnsi="Times New Roman" w:cs="Times New Roman"/>
          <w:sz w:val="24"/>
          <w:szCs w:val="24"/>
        </w:rPr>
        <w:t xml:space="preserve"> </w:t>
      </w:r>
      <w:r w:rsidRPr="00B93446">
        <w:rPr>
          <w:rFonts w:ascii="Times New Roman" w:hAnsi="Times New Roman" w:cs="Times New Roman"/>
          <w:sz w:val="24"/>
          <w:szCs w:val="24"/>
        </w:rPr>
        <w:t>According to Sinden (2004), these school structures can drastically affect the operation of</w:t>
      </w:r>
      <w:r w:rsidRPr="00383C43">
        <w:rPr>
          <w:rFonts w:ascii="Times New Roman" w:hAnsi="Times New Roman" w:cs="Times New Roman"/>
          <w:sz w:val="24"/>
          <w:szCs w:val="24"/>
        </w:rPr>
        <w:t xml:space="preserve"> schools. </w:t>
      </w:r>
      <w:r w:rsidRPr="00F162A1">
        <w:rPr>
          <w:rFonts w:ascii="Times New Roman" w:hAnsi="Times New Roman" w:cs="Times New Roman"/>
          <w:sz w:val="24"/>
          <w:szCs w:val="24"/>
        </w:rPr>
        <w:t>Bureaucratic top-down approaches can alienate and demotivate teachers</w:t>
      </w:r>
      <w:r w:rsidR="00BA193F">
        <w:rPr>
          <w:rFonts w:ascii="Times New Roman" w:hAnsi="Times New Roman" w:cs="Times New Roman"/>
          <w:sz w:val="24"/>
          <w:szCs w:val="24"/>
        </w:rPr>
        <w:t>; in contrast</w:t>
      </w:r>
      <w:r w:rsidRPr="00F162A1">
        <w:rPr>
          <w:rFonts w:ascii="Times New Roman" w:hAnsi="Times New Roman" w:cs="Times New Roman"/>
          <w:sz w:val="24"/>
          <w:szCs w:val="24"/>
        </w:rPr>
        <w:t xml:space="preserve"> enabling structures that guide behavior and empower teachers to be more effective</w:t>
      </w:r>
      <w:r w:rsidR="00BA193F">
        <w:rPr>
          <w:rFonts w:ascii="Times New Roman" w:hAnsi="Times New Roman" w:cs="Times New Roman"/>
          <w:sz w:val="24"/>
          <w:szCs w:val="24"/>
        </w:rPr>
        <w:t xml:space="preserve"> (Ford et al., 2019)</w:t>
      </w:r>
      <w:r w:rsidRPr="00F162A1">
        <w:rPr>
          <w:rFonts w:ascii="Times New Roman" w:hAnsi="Times New Roman" w:cs="Times New Roman"/>
          <w:sz w:val="24"/>
          <w:szCs w:val="24"/>
        </w:rPr>
        <w:t xml:space="preserve">. </w:t>
      </w:r>
      <w:r w:rsidRPr="005520C1">
        <w:rPr>
          <w:rFonts w:ascii="Times New Roman" w:hAnsi="Times New Roman" w:cs="Times New Roman"/>
          <w:sz w:val="24"/>
          <w:szCs w:val="24"/>
        </w:rPr>
        <w:t xml:space="preserve">The contrast of how each of these methods could promote the support of teachers’ psychological need satisfaction places the role of the school leader central to this discussion. </w:t>
      </w:r>
    </w:p>
    <w:p w14:paraId="4C0CBC12" w14:textId="6E91B7FE" w:rsidR="004869B0" w:rsidRDefault="004869B0" w:rsidP="004869B0">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climate</w:t>
      </w:r>
      <w:r w:rsidR="00BA193F">
        <w:rPr>
          <w:rFonts w:ascii="Times New Roman" w:hAnsi="Times New Roman" w:cs="Times New Roman"/>
          <w:sz w:val="24"/>
          <w:szCs w:val="24"/>
        </w:rPr>
        <w:t xml:space="preserve"> is fostered through properties perceived by teachers within the school which influences motivation and behavior. It</w:t>
      </w:r>
      <w:r>
        <w:rPr>
          <w:rFonts w:ascii="Times New Roman" w:hAnsi="Times New Roman" w:cs="Times New Roman"/>
          <w:sz w:val="24"/>
          <w:szCs w:val="24"/>
        </w:rPr>
        <w:t xml:space="preserve"> is primarily created through the formalization of rules and procedures and the hierarchy of authority (Adler &amp; Borys, 1996; Sinden</w:t>
      </w:r>
      <w:r w:rsidR="00E04758">
        <w:rPr>
          <w:rFonts w:ascii="Times New Roman" w:hAnsi="Times New Roman" w:cs="Times New Roman"/>
          <w:sz w:val="24"/>
          <w:szCs w:val="24"/>
        </w:rPr>
        <w:t>,</w:t>
      </w:r>
      <w:r>
        <w:rPr>
          <w:rFonts w:ascii="Times New Roman" w:hAnsi="Times New Roman" w:cs="Times New Roman"/>
          <w:sz w:val="24"/>
          <w:szCs w:val="24"/>
        </w:rPr>
        <w:t xml:space="preserve"> 2004). Rules and procedures that are coercive in nature lead to alienating subordinates </w:t>
      </w:r>
      <w:r>
        <w:rPr>
          <w:rFonts w:ascii="Times New Roman" w:hAnsi="Times New Roman" w:cs="Times New Roman"/>
          <w:sz w:val="24"/>
          <w:szCs w:val="24"/>
        </w:rPr>
        <w:lastRenderedPageBreak/>
        <w:t>which could lead to hindering teachers’ psychological needs</w:t>
      </w:r>
      <w:r w:rsidR="00BA193F">
        <w:rPr>
          <w:rFonts w:ascii="Times New Roman" w:hAnsi="Times New Roman" w:cs="Times New Roman"/>
          <w:sz w:val="24"/>
          <w:szCs w:val="24"/>
        </w:rPr>
        <w:t xml:space="preserve"> (Ford et al., 2019)</w:t>
      </w:r>
      <w:r>
        <w:rPr>
          <w:rFonts w:ascii="Times New Roman" w:hAnsi="Times New Roman" w:cs="Times New Roman"/>
          <w:sz w:val="24"/>
          <w:szCs w:val="24"/>
        </w:rPr>
        <w:t xml:space="preserve">. Such coercive practices can lead to high rates of absenteeism and stress (Rousseau, 1978). However, enabling rules and procedures help employees </w:t>
      </w:r>
      <w:r w:rsidR="00BA193F">
        <w:rPr>
          <w:rFonts w:ascii="Times New Roman" w:hAnsi="Times New Roman" w:cs="Times New Roman"/>
          <w:sz w:val="24"/>
          <w:szCs w:val="24"/>
        </w:rPr>
        <w:t xml:space="preserve">by providing </w:t>
      </w:r>
      <w:r>
        <w:rPr>
          <w:rFonts w:ascii="Times New Roman" w:hAnsi="Times New Roman" w:cs="Times New Roman"/>
          <w:sz w:val="24"/>
          <w:szCs w:val="24"/>
        </w:rPr>
        <w:t xml:space="preserve">flexible guidelines </w:t>
      </w:r>
      <w:r w:rsidR="00BA193F">
        <w:rPr>
          <w:rFonts w:ascii="Times New Roman" w:hAnsi="Times New Roman" w:cs="Times New Roman"/>
          <w:sz w:val="24"/>
          <w:szCs w:val="24"/>
        </w:rPr>
        <w:t xml:space="preserve">that </w:t>
      </w:r>
      <w:r>
        <w:rPr>
          <w:rFonts w:ascii="Times New Roman" w:hAnsi="Times New Roman" w:cs="Times New Roman"/>
          <w:sz w:val="24"/>
          <w:szCs w:val="24"/>
        </w:rPr>
        <w:t xml:space="preserve">promote problem-solving and empower teachers in their craft. Through enabling organizational structures, school leaders can foster collaboration over conformity and cooperation over obedience. Such enabling structures can foster trust within the school environment </w:t>
      </w:r>
      <w:r w:rsidR="00BA193F">
        <w:rPr>
          <w:rFonts w:ascii="Times New Roman" w:hAnsi="Times New Roman" w:cs="Times New Roman"/>
          <w:sz w:val="24"/>
          <w:szCs w:val="24"/>
        </w:rPr>
        <w:t>and</w:t>
      </w:r>
      <w:r>
        <w:rPr>
          <w:rFonts w:ascii="Times New Roman" w:hAnsi="Times New Roman" w:cs="Times New Roman"/>
          <w:sz w:val="24"/>
          <w:szCs w:val="24"/>
        </w:rPr>
        <w:t xml:space="preserve"> defray teacher burnout (Forsyth et al., 2011; Van Maele &amp; Van Houtte, 2015). </w:t>
      </w:r>
    </w:p>
    <w:p w14:paraId="1F97E5CB" w14:textId="7ED3567D" w:rsidR="004869B0" w:rsidRDefault="004869B0" w:rsidP="004869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an enabling organizational environment can certainly foster a more positive work</w:t>
      </w:r>
      <w:r w:rsidRPr="00816B98">
        <w:rPr>
          <w:rFonts w:ascii="Times New Roman" w:hAnsi="Times New Roman" w:cs="Times New Roman"/>
          <w:sz w:val="24"/>
          <w:szCs w:val="24"/>
        </w:rPr>
        <w:t xml:space="preserve"> </w:t>
      </w:r>
      <w:r>
        <w:rPr>
          <w:rFonts w:ascii="Times New Roman" w:hAnsi="Times New Roman" w:cs="Times New Roman"/>
          <w:sz w:val="24"/>
          <w:szCs w:val="24"/>
        </w:rPr>
        <w:t xml:space="preserve">atmosphere, the question arises: does this support help to defray teacher intentions </w:t>
      </w:r>
      <w:r w:rsidR="00D454D4">
        <w:rPr>
          <w:rFonts w:ascii="Times New Roman" w:hAnsi="Times New Roman" w:cs="Times New Roman"/>
          <w:sz w:val="24"/>
          <w:szCs w:val="24"/>
        </w:rPr>
        <w:t>to</w:t>
      </w:r>
      <w:r>
        <w:rPr>
          <w:rFonts w:ascii="Times New Roman" w:hAnsi="Times New Roman" w:cs="Times New Roman"/>
          <w:sz w:val="24"/>
          <w:szCs w:val="24"/>
        </w:rPr>
        <w:t xml:space="preserve"> leav</w:t>
      </w:r>
      <w:r w:rsidR="00D454D4">
        <w:rPr>
          <w:rFonts w:ascii="Times New Roman" w:hAnsi="Times New Roman" w:cs="Times New Roman"/>
          <w:sz w:val="24"/>
          <w:szCs w:val="24"/>
        </w:rPr>
        <w:t>e</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Teacher burnout can be directly affected by the social conditions present within schools (Hakanen et al., 2006). Conversely, previous research by Malinen and Savolainen (2016) demonstrates that a supportive climate increases collective teacher efficacy; however, the relationship to burnout was not supported. Certainly, more research is necessary around the topic of supportive organizational structure as it relates to teacher burnout and ultimately teacher intent</w:t>
      </w:r>
      <w:r w:rsidR="00BA193F">
        <w:rPr>
          <w:rFonts w:ascii="Times New Roman" w:hAnsi="Times New Roman" w:cs="Times New Roman"/>
          <w:sz w:val="24"/>
          <w:szCs w:val="24"/>
        </w:rPr>
        <w:t xml:space="preserve"> to</w:t>
      </w:r>
      <w:r>
        <w:rPr>
          <w:rFonts w:ascii="Times New Roman" w:hAnsi="Times New Roman" w:cs="Times New Roman"/>
          <w:sz w:val="24"/>
          <w:szCs w:val="24"/>
        </w:rPr>
        <w:t xml:space="preserve"> leav</w:t>
      </w:r>
      <w:r w:rsidR="00BA193F">
        <w:rPr>
          <w:rFonts w:ascii="Times New Roman" w:hAnsi="Times New Roman" w:cs="Times New Roman"/>
          <w:sz w:val="24"/>
          <w:szCs w:val="24"/>
        </w:rPr>
        <w:t>e</w:t>
      </w:r>
      <w:r>
        <w:rPr>
          <w:rFonts w:ascii="Times New Roman" w:hAnsi="Times New Roman" w:cs="Times New Roman"/>
          <w:sz w:val="24"/>
          <w:szCs w:val="24"/>
        </w:rPr>
        <w:t>.</w:t>
      </w:r>
    </w:p>
    <w:p w14:paraId="477F51CA" w14:textId="40E19E7A" w:rsidR="004869B0" w:rsidRPr="00816B98" w:rsidRDefault="004869B0" w:rsidP="004869B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1F5D4A">
        <w:rPr>
          <w:rFonts w:ascii="Times New Roman" w:hAnsi="Times New Roman" w:cs="Times New Roman"/>
          <w:b/>
          <w:i/>
          <w:sz w:val="24"/>
          <w:szCs w:val="24"/>
        </w:rPr>
        <w:t>Interpersonal.</w:t>
      </w:r>
      <w:r w:rsidR="00D454D4" w:rsidRPr="001F5D4A">
        <w:rPr>
          <w:rFonts w:ascii="Times New Roman" w:hAnsi="Times New Roman" w:cs="Times New Roman"/>
          <w:b/>
          <w:i/>
          <w:sz w:val="24"/>
          <w:szCs w:val="24"/>
        </w:rPr>
        <w:t xml:space="preserve"> </w:t>
      </w:r>
      <w:r w:rsidRPr="00D454D4">
        <w:rPr>
          <w:rFonts w:ascii="Times New Roman" w:hAnsi="Times New Roman" w:cs="Times New Roman"/>
          <w:sz w:val="24"/>
          <w:szCs w:val="24"/>
        </w:rPr>
        <w:t xml:space="preserve">School leaders interact with teachers through intentional communications as well as informal discussion. These interpersonal interactions can have far-reaching influences on teacher emotions (Skaalvik &amp; Skaalvik, 2010). </w:t>
      </w:r>
      <w:r>
        <w:rPr>
          <w:rFonts w:ascii="Times New Roman" w:hAnsi="Times New Roman" w:cs="Times New Roman"/>
          <w:sz w:val="24"/>
          <w:szCs w:val="24"/>
        </w:rPr>
        <w:tab/>
        <w:t xml:space="preserve">School leaders should communicate </w:t>
      </w:r>
      <w:r w:rsidR="009D504F">
        <w:rPr>
          <w:rFonts w:ascii="Times New Roman" w:hAnsi="Times New Roman" w:cs="Times New Roman"/>
          <w:sz w:val="24"/>
          <w:szCs w:val="24"/>
        </w:rPr>
        <w:t xml:space="preserve">with </w:t>
      </w:r>
      <w:r>
        <w:rPr>
          <w:rFonts w:ascii="Times New Roman" w:hAnsi="Times New Roman" w:cs="Times New Roman"/>
          <w:sz w:val="24"/>
          <w:szCs w:val="24"/>
        </w:rPr>
        <w:t>staff formal</w:t>
      </w:r>
      <w:r w:rsidR="009D504F">
        <w:rPr>
          <w:rFonts w:ascii="Times New Roman" w:hAnsi="Times New Roman" w:cs="Times New Roman"/>
          <w:sz w:val="24"/>
          <w:szCs w:val="24"/>
        </w:rPr>
        <w:t>ly</w:t>
      </w:r>
      <w:r>
        <w:rPr>
          <w:rFonts w:ascii="Times New Roman" w:hAnsi="Times New Roman" w:cs="Times New Roman"/>
          <w:sz w:val="24"/>
          <w:szCs w:val="24"/>
        </w:rPr>
        <w:t xml:space="preserve"> and informal</w:t>
      </w:r>
      <w:r w:rsidR="009D504F">
        <w:rPr>
          <w:rFonts w:ascii="Times New Roman" w:hAnsi="Times New Roman" w:cs="Times New Roman"/>
          <w:sz w:val="24"/>
          <w:szCs w:val="24"/>
        </w:rPr>
        <w:t>ly</w:t>
      </w:r>
      <w:r>
        <w:rPr>
          <w:rFonts w:ascii="Times New Roman" w:hAnsi="Times New Roman" w:cs="Times New Roman"/>
          <w:sz w:val="24"/>
          <w:szCs w:val="24"/>
        </w:rPr>
        <w:t xml:space="preserve"> in ways that are strategic, targeted at teacher growth, and seek to improve teacher craft (Ford et al., 2019). Interaction between school leaders and teachers can foster or inhibit autonomy, competenc</w:t>
      </w:r>
      <w:r w:rsidR="00E04758">
        <w:rPr>
          <w:rFonts w:ascii="Times New Roman" w:hAnsi="Times New Roman" w:cs="Times New Roman"/>
          <w:sz w:val="24"/>
          <w:szCs w:val="24"/>
        </w:rPr>
        <w:t>e</w:t>
      </w:r>
      <w:r>
        <w:rPr>
          <w:rFonts w:ascii="Times New Roman" w:hAnsi="Times New Roman" w:cs="Times New Roman"/>
          <w:sz w:val="24"/>
          <w:szCs w:val="24"/>
        </w:rPr>
        <w:t>, and relatedness-supportive behaviors</w:t>
      </w:r>
      <w:r w:rsidR="009D504F">
        <w:rPr>
          <w:rFonts w:ascii="Times New Roman" w:hAnsi="Times New Roman" w:cs="Times New Roman"/>
          <w:sz w:val="24"/>
          <w:szCs w:val="24"/>
        </w:rPr>
        <w:t>,</w:t>
      </w:r>
      <w:r>
        <w:rPr>
          <w:rFonts w:ascii="Times New Roman" w:hAnsi="Times New Roman" w:cs="Times New Roman"/>
          <w:sz w:val="24"/>
          <w:szCs w:val="24"/>
        </w:rPr>
        <w:t xml:space="preserve"> which the school leader should leverage through ensuring intentional interactions that are focused. Teachers expend a great deal of effort and self-sacrifice and principals’ recognition of </w:t>
      </w:r>
      <w:r w:rsidR="0095266C">
        <w:rPr>
          <w:rFonts w:ascii="Times New Roman" w:hAnsi="Times New Roman" w:cs="Times New Roman"/>
          <w:sz w:val="24"/>
          <w:szCs w:val="24"/>
        </w:rPr>
        <w:t>this</w:t>
      </w:r>
      <w:r>
        <w:rPr>
          <w:rFonts w:ascii="Times New Roman" w:hAnsi="Times New Roman" w:cs="Times New Roman"/>
          <w:sz w:val="24"/>
          <w:szCs w:val="24"/>
        </w:rPr>
        <w:t xml:space="preserve"> can nurture </w:t>
      </w:r>
      <w:r>
        <w:rPr>
          <w:rFonts w:ascii="Times New Roman" w:hAnsi="Times New Roman" w:cs="Times New Roman"/>
          <w:sz w:val="24"/>
          <w:szCs w:val="24"/>
        </w:rPr>
        <w:lastRenderedPageBreak/>
        <w:t>teacher competence (Lambersky, 2016). Through interpersonal interactions, principals can demonstrate recognition</w:t>
      </w:r>
      <w:r w:rsidR="0095266C">
        <w:rPr>
          <w:rFonts w:ascii="Times New Roman" w:hAnsi="Times New Roman" w:cs="Times New Roman"/>
          <w:sz w:val="24"/>
          <w:szCs w:val="24"/>
        </w:rPr>
        <w:t>,</w:t>
      </w:r>
      <w:r>
        <w:rPr>
          <w:rFonts w:ascii="Times New Roman" w:hAnsi="Times New Roman" w:cs="Times New Roman"/>
          <w:sz w:val="24"/>
          <w:szCs w:val="24"/>
        </w:rPr>
        <w:t xml:space="preserve"> while also being collaborative</w:t>
      </w:r>
      <w:r w:rsidR="0095266C">
        <w:rPr>
          <w:rFonts w:ascii="Times New Roman" w:hAnsi="Times New Roman" w:cs="Times New Roman"/>
          <w:sz w:val="24"/>
          <w:szCs w:val="24"/>
        </w:rPr>
        <w:t>,</w:t>
      </w:r>
      <w:r>
        <w:rPr>
          <w:rFonts w:ascii="Times New Roman" w:hAnsi="Times New Roman" w:cs="Times New Roman"/>
          <w:sz w:val="24"/>
          <w:szCs w:val="24"/>
        </w:rPr>
        <w:t xml:space="preserve"> shar</w:t>
      </w:r>
      <w:r w:rsidR="0095266C">
        <w:rPr>
          <w:rFonts w:ascii="Times New Roman" w:hAnsi="Times New Roman" w:cs="Times New Roman"/>
          <w:sz w:val="24"/>
          <w:szCs w:val="24"/>
        </w:rPr>
        <w:t>ing</w:t>
      </w:r>
      <w:r>
        <w:rPr>
          <w:rFonts w:ascii="Times New Roman" w:hAnsi="Times New Roman" w:cs="Times New Roman"/>
          <w:sz w:val="24"/>
          <w:szCs w:val="24"/>
        </w:rPr>
        <w:t xml:space="preserve"> organizational decision-making. These interactions can foster a climate of collective trust and can </w:t>
      </w:r>
      <w:r w:rsidR="0095266C">
        <w:rPr>
          <w:rFonts w:ascii="Times New Roman" w:hAnsi="Times New Roman" w:cs="Times New Roman"/>
          <w:sz w:val="24"/>
          <w:szCs w:val="24"/>
        </w:rPr>
        <w:t>provide</w:t>
      </w:r>
      <w:r>
        <w:rPr>
          <w:rFonts w:ascii="Times New Roman" w:hAnsi="Times New Roman" w:cs="Times New Roman"/>
          <w:sz w:val="24"/>
          <w:szCs w:val="24"/>
        </w:rPr>
        <w:t xml:space="preserve"> competence support </w:t>
      </w:r>
      <w:r w:rsidR="0095266C">
        <w:rPr>
          <w:rFonts w:ascii="Times New Roman" w:hAnsi="Times New Roman" w:cs="Times New Roman"/>
          <w:sz w:val="24"/>
          <w:szCs w:val="24"/>
        </w:rPr>
        <w:t>by the application of</w:t>
      </w:r>
      <w:r>
        <w:rPr>
          <w:rFonts w:ascii="Times New Roman" w:hAnsi="Times New Roman" w:cs="Times New Roman"/>
          <w:sz w:val="24"/>
          <w:szCs w:val="24"/>
        </w:rPr>
        <w:t xml:space="preserve"> expertise and relational support </w:t>
      </w:r>
      <w:r w:rsidR="0095266C">
        <w:rPr>
          <w:rFonts w:ascii="Times New Roman" w:hAnsi="Times New Roman" w:cs="Times New Roman"/>
          <w:sz w:val="24"/>
          <w:szCs w:val="24"/>
        </w:rPr>
        <w:t>by</w:t>
      </w:r>
      <w:r>
        <w:rPr>
          <w:rFonts w:ascii="Times New Roman" w:hAnsi="Times New Roman" w:cs="Times New Roman"/>
          <w:sz w:val="24"/>
          <w:szCs w:val="24"/>
        </w:rPr>
        <w:t xml:space="preserve"> demonstrating genuineness and care (Bryk &amp; Schneider, 2002; Forsyth et al., 2011; Lambersky, 2016; Ryan &amp; Deci, 2000). Positive and intentional school leader interactions with teachers can lead to higher commitment and lower teacher turnover intention even in low-performing schools </w:t>
      </w:r>
      <w:r w:rsidR="0095266C">
        <w:rPr>
          <w:rFonts w:ascii="Times New Roman" w:hAnsi="Times New Roman" w:cs="Times New Roman"/>
          <w:sz w:val="24"/>
          <w:szCs w:val="24"/>
        </w:rPr>
        <w:t>by</w:t>
      </w:r>
      <w:r>
        <w:rPr>
          <w:rFonts w:ascii="Times New Roman" w:hAnsi="Times New Roman" w:cs="Times New Roman"/>
          <w:sz w:val="24"/>
          <w:szCs w:val="24"/>
        </w:rPr>
        <w:t xml:space="preserve"> stimulating relational support for teachers (Richardson, 2008).</w:t>
      </w:r>
    </w:p>
    <w:p w14:paraId="72454B0E" w14:textId="20A121F9" w:rsidR="004869B0" w:rsidRPr="00F162A1" w:rsidRDefault="004869B0" w:rsidP="004869B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1F5D4A">
        <w:rPr>
          <w:rFonts w:ascii="Times New Roman" w:hAnsi="Times New Roman" w:cs="Times New Roman"/>
          <w:b/>
          <w:i/>
          <w:sz w:val="24"/>
          <w:szCs w:val="24"/>
        </w:rPr>
        <w:t>Intrapersonal.</w:t>
      </w:r>
      <w:r w:rsidRPr="001F5D4A">
        <w:rPr>
          <w:rFonts w:ascii="Times New Roman" w:hAnsi="Times New Roman" w:cs="Times New Roman"/>
          <w:b/>
          <w:i/>
          <w:sz w:val="24"/>
          <w:szCs w:val="24"/>
        </w:rPr>
        <w:tab/>
      </w:r>
      <w:r w:rsidR="00D454D4">
        <w:rPr>
          <w:rFonts w:ascii="Times New Roman" w:hAnsi="Times New Roman" w:cs="Times New Roman"/>
          <w:b/>
          <w:i/>
          <w:sz w:val="24"/>
          <w:szCs w:val="24"/>
        </w:rPr>
        <w:t xml:space="preserve"> </w:t>
      </w:r>
      <w:r w:rsidRPr="00D454D4">
        <w:rPr>
          <w:rFonts w:ascii="Times New Roman" w:hAnsi="Times New Roman" w:cs="Times New Roman"/>
          <w:sz w:val="24"/>
          <w:szCs w:val="24"/>
        </w:rPr>
        <w:t>While interpersonal interactions occur between two individuals, intrapersonal refers to one’s own perception of interactions and occurrences. According to Ford et al. (2019), this intrapersonal dimension for school leader support of teacher psychological needs relates to “</w:t>
      </w:r>
      <w:r w:rsidR="00D454D4">
        <w:rPr>
          <w:rFonts w:ascii="Times New Roman" w:hAnsi="Times New Roman" w:cs="Times New Roman"/>
          <w:sz w:val="24"/>
          <w:szCs w:val="24"/>
        </w:rPr>
        <w:t>…</w:t>
      </w:r>
      <w:r w:rsidRPr="00D454D4">
        <w:rPr>
          <w:rFonts w:ascii="Times New Roman" w:hAnsi="Times New Roman" w:cs="Times New Roman"/>
          <w:sz w:val="24"/>
          <w:szCs w:val="24"/>
        </w:rPr>
        <w:t xml:space="preserve">how individual teachers interpret and/or experience leader efforts as needs-supportive within the workplace, and the consequences these have for their burnout, commitment, and intent to leave” (p. 9). Teaching can be lonely work </w:t>
      </w:r>
      <w:r w:rsidR="0095266C">
        <w:rPr>
          <w:rFonts w:ascii="Times New Roman" w:hAnsi="Times New Roman" w:cs="Times New Roman"/>
          <w:sz w:val="24"/>
          <w:szCs w:val="24"/>
        </w:rPr>
        <w:t>unless there are</w:t>
      </w:r>
      <w:r w:rsidR="0095266C" w:rsidRPr="00D454D4">
        <w:rPr>
          <w:rFonts w:ascii="Times New Roman" w:hAnsi="Times New Roman" w:cs="Times New Roman"/>
          <w:sz w:val="24"/>
          <w:szCs w:val="24"/>
        </w:rPr>
        <w:t xml:space="preserve"> </w:t>
      </w:r>
      <w:r w:rsidRPr="00D454D4">
        <w:rPr>
          <w:rFonts w:ascii="Times New Roman" w:hAnsi="Times New Roman" w:cs="Times New Roman"/>
          <w:sz w:val="24"/>
          <w:szCs w:val="24"/>
        </w:rPr>
        <w:t>significant efforts and organizat</w:t>
      </w:r>
      <w:r w:rsidRPr="00383C43">
        <w:rPr>
          <w:rFonts w:ascii="Times New Roman" w:hAnsi="Times New Roman" w:cs="Times New Roman"/>
          <w:sz w:val="24"/>
          <w:szCs w:val="24"/>
        </w:rPr>
        <w:t xml:space="preserve">ional norms enacted for collaboration, shared decision-making, and professional development. </w:t>
      </w:r>
      <w:r w:rsidRPr="003A78F8">
        <w:rPr>
          <w:rFonts w:ascii="Times New Roman" w:hAnsi="Times New Roman" w:cs="Times New Roman"/>
          <w:sz w:val="24"/>
          <w:szCs w:val="24"/>
        </w:rPr>
        <w:t>Teaching is a demanding profession with considerable stressors from student and parent interactions, organizational demands, and fostering learning within the cla</w:t>
      </w:r>
      <w:r w:rsidRPr="00F162A1">
        <w:rPr>
          <w:rFonts w:ascii="Times New Roman" w:hAnsi="Times New Roman" w:cs="Times New Roman"/>
          <w:sz w:val="24"/>
          <w:szCs w:val="24"/>
        </w:rPr>
        <w:t xml:space="preserve">ssroom (Hakanen et al., 2006). </w:t>
      </w:r>
    </w:p>
    <w:p w14:paraId="675D5570" w14:textId="08DB70FE" w:rsidR="004869B0" w:rsidRDefault="004869B0" w:rsidP="004869B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Intrapersonal experiences of school leader interactions which are interpreted negatively or add to the stress of the teacher can </w:t>
      </w:r>
      <w:r w:rsidR="0095266C">
        <w:rPr>
          <w:rFonts w:ascii="Times New Roman" w:hAnsi="Times New Roman" w:cs="Times New Roman"/>
          <w:sz w:val="24"/>
          <w:szCs w:val="24"/>
        </w:rPr>
        <w:t>produce</w:t>
      </w:r>
      <w:r>
        <w:rPr>
          <w:rFonts w:ascii="Times New Roman" w:hAnsi="Times New Roman" w:cs="Times New Roman"/>
          <w:sz w:val="24"/>
          <w:szCs w:val="24"/>
        </w:rPr>
        <w:t xml:space="preserve"> greater teacher burnout and decreased efficacy, motivation, and organizational commitment (Conley &amp; You, 2009; Hakanen et al., 2006). Such negative effects can lead to teacher withdraw</w:t>
      </w:r>
      <w:r w:rsidR="0095266C">
        <w:rPr>
          <w:rFonts w:ascii="Times New Roman" w:hAnsi="Times New Roman" w:cs="Times New Roman"/>
          <w:sz w:val="24"/>
          <w:szCs w:val="24"/>
        </w:rPr>
        <w:t>al</w:t>
      </w:r>
      <w:r>
        <w:rPr>
          <w:rFonts w:ascii="Times New Roman" w:hAnsi="Times New Roman" w:cs="Times New Roman"/>
          <w:sz w:val="24"/>
          <w:szCs w:val="24"/>
        </w:rPr>
        <w:t xml:space="preserve">, stymied relational support, which can alter </w:t>
      </w:r>
      <w:r>
        <w:rPr>
          <w:rFonts w:ascii="Times New Roman" w:hAnsi="Times New Roman" w:cs="Times New Roman"/>
          <w:sz w:val="24"/>
          <w:szCs w:val="24"/>
        </w:rPr>
        <w:lastRenderedPageBreak/>
        <w:t>school climate through deteriorated interactions with coworkers and students</w:t>
      </w:r>
      <w:r w:rsidR="00AE2F96">
        <w:rPr>
          <w:rFonts w:ascii="Times New Roman" w:hAnsi="Times New Roman" w:cs="Times New Roman"/>
          <w:sz w:val="24"/>
          <w:szCs w:val="24"/>
        </w:rPr>
        <w:t>,</w:t>
      </w:r>
      <w:r>
        <w:rPr>
          <w:rFonts w:ascii="Times New Roman" w:hAnsi="Times New Roman" w:cs="Times New Roman"/>
          <w:sz w:val="24"/>
          <w:szCs w:val="24"/>
        </w:rPr>
        <w:t xml:space="preserve"> and ultimately increase</w:t>
      </w:r>
      <w:r w:rsidR="00AE2F96">
        <w:rPr>
          <w:rFonts w:ascii="Times New Roman" w:hAnsi="Times New Roman" w:cs="Times New Roman"/>
          <w:sz w:val="24"/>
          <w:szCs w:val="24"/>
        </w:rPr>
        <w:t>d</w:t>
      </w:r>
      <w:r>
        <w:rPr>
          <w:rFonts w:ascii="Times New Roman" w:hAnsi="Times New Roman" w:cs="Times New Roman"/>
          <w:sz w:val="24"/>
          <w:szCs w:val="24"/>
        </w:rPr>
        <w:t xml:space="preserve"> teacher burnout (Grayson &amp; Alvarez, 2008).</w:t>
      </w:r>
    </w:p>
    <w:p w14:paraId="02A3A58C" w14:textId="09BB731E" w:rsidR="004869B0" w:rsidRPr="000C59FE" w:rsidRDefault="004869B0" w:rsidP="004869B0">
      <w:pPr>
        <w:spacing w:after="0" w:line="480" w:lineRule="auto"/>
        <w:rPr>
          <w:rFonts w:ascii="Times New Roman" w:hAnsi="Times New Roman" w:cs="Times New Roman"/>
          <w:sz w:val="24"/>
          <w:szCs w:val="24"/>
        </w:rPr>
      </w:pPr>
      <w:r>
        <w:rPr>
          <w:rFonts w:ascii="Times New Roman" w:hAnsi="Times New Roman" w:cs="Times New Roman"/>
          <w:sz w:val="24"/>
          <w:szCs w:val="24"/>
        </w:rPr>
        <w:tab/>
        <w:t>Intrapersonal perceptions of autonomy-supportive and relational-supportive school leader interactions</w:t>
      </w:r>
      <w:r w:rsidR="00AE2F96">
        <w:rPr>
          <w:rFonts w:ascii="Times New Roman" w:hAnsi="Times New Roman" w:cs="Times New Roman"/>
          <w:sz w:val="24"/>
          <w:szCs w:val="24"/>
        </w:rPr>
        <w:t>,</w:t>
      </w:r>
      <w:r>
        <w:rPr>
          <w:rFonts w:ascii="Times New Roman" w:hAnsi="Times New Roman" w:cs="Times New Roman"/>
          <w:sz w:val="24"/>
          <w:szCs w:val="24"/>
        </w:rPr>
        <w:t xml:space="preserve"> which demonstrate trust and shared decision-making</w:t>
      </w:r>
      <w:r w:rsidR="00AE2F96">
        <w:rPr>
          <w:rFonts w:ascii="Times New Roman" w:hAnsi="Times New Roman" w:cs="Times New Roman"/>
          <w:sz w:val="24"/>
          <w:szCs w:val="24"/>
        </w:rPr>
        <w:t>,</w:t>
      </w:r>
      <w:r>
        <w:rPr>
          <w:rFonts w:ascii="Times New Roman" w:hAnsi="Times New Roman" w:cs="Times New Roman"/>
          <w:sz w:val="24"/>
          <w:szCs w:val="24"/>
        </w:rPr>
        <w:t xml:space="preserve"> have been found to lead to an increase in overall organizational commitment and decrease in teacher burnout (Hakanen et al., 2006; Skaalvik &amp; Skaalvik, 2011). This organizational commitment is a sense of belonging created in part through positive associations regarding school leaders and can increase teacher efficacy and job satisfaction while leading to a decrease in teacher burnout (Skaalvik &amp; Skaalvik, 2010;</w:t>
      </w:r>
      <w:r w:rsidRPr="00421606">
        <w:rPr>
          <w:rFonts w:ascii="Times New Roman" w:hAnsi="Times New Roman" w:cs="Times New Roman"/>
          <w:sz w:val="24"/>
          <w:szCs w:val="24"/>
        </w:rPr>
        <w:t xml:space="preserve"> 2011). </w:t>
      </w:r>
    </w:p>
    <w:bookmarkEnd w:id="2"/>
    <w:bookmarkEnd w:id="4"/>
    <w:p w14:paraId="7FAD6D74" w14:textId="77777777" w:rsidR="000C59FE" w:rsidRPr="001656CA" w:rsidRDefault="000C59FE">
      <w:pPr>
        <w:rPr>
          <w:rStyle w:val="CommentReference"/>
          <w:rFonts w:ascii="Times New Roman" w:hAnsi="Times New Roman" w:cs="Times New Roman"/>
          <w:b/>
          <w:sz w:val="24"/>
          <w:szCs w:val="24"/>
        </w:rPr>
      </w:pPr>
      <w:r w:rsidRPr="001656CA">
        <w:rPr>
          <w:rStyle w:val="CommentReference"/>
          <w:rFonts w:ascii="Times New Roman" w:hAnsi="Times New Roman" w:cs="Times New Roman"/>
          <w:b/>
          <w:sz w:val="24"/>
          <w:szCs w:val="24"/>
        </w:rPr>
        <w:t>Summary of the Review of Literature</w:t>
      </w:r>
    </w:p>
    <w:p w14:paraId="0A015FED" w14:textId="4FDC2E5E" w:rsidR="00E73A41" w:rsidRDefault="000C59FE" w:rsidP="00E73A41">
      <w:pPr>
        <w:spacing w:after="0" w:line="480" w:lineRule="auto"/>
        <w:rPr>
          <w:rFonts w:ascii="Times New Roman" w:hAnsi="Times New Roman" w:cs="Times New Roman"/>
          <w:sz w:val="24"/>
          <w:szCs w:val="24"/>
        </w:rPr>
      </w:pPr>
      <w:r>
        <w:rPr>
          <w:rStyle w:val="CommentReference"/>
          <w:rFonts w:ascii="Times New Roman" w:hAnsi="Times New Roman" w:cs="Times New Roman"/>
          <w:sz w:val="24"/>
          <w:szCs w:val="24"/>
        </w:rPr>
        <w:tab/>
        <w:t>Teaching differs from other professions</w:t>
      </w:r>
      <w:r w:rsidR="00D80B51">
        <w:rPr>
          <w:rStyle w:val="CommentReference"/>
          <w:rFonts w:ascii="Times New Roman" w:hAnsi="Times New Roman" w:cs="Times New Roman"/>
          <w:sz w:val="24"/>
          <w:szCs w:val="24"/>
        </w:rPr>
        <w:t xml:space="preserve"> in that it is often undervalued and unappreciated</w:t>
      </w:r>
      <w:r w:rsidR="007077D8">
        <w:rPr>
          <w:rStyle w:val="CommentReference"/>
          <w:rFonts w:ascii="Times New Roman" w:hAnsi="Times New Roman" w:cs="Times New Roman"/>
          <w:sz w:val="24"/>
          <w:szCs w:val="24"/>
        </w:rPr>
        <w:t xml:space="preserve">. </w:t>
      </w:r>
      <w:r w:rsidR="00D80B51">
        <w:rPr>
          <w:rStyle w:val="CommentReference"/>
          <w:rFonts w:ascii="Times New Roman" w:hAnsi="Times New Roman" w:cs="Times New Roman"/>
          <w:sz w:val="24"/>
          <w:szCs w:val="24"/>
        </w:rPr>
        <w:t>Teachers mainly enter the profession for altruistic reasons</w:t>
      </w:r>
      <w:r w:rsidR="00D80B51">
        <w:rPr>
          <w:rFonts w:ascii="Times New Roman" w:hAnsi="Times New Roman" w:cs="Times New Roman"/>
          <w:sz w:val="24"/>
          <w:szCs w:val="24"/>
        </w:rPr>
        <w:t>—desiring to make a difference by serving their communit</w:t>
      </w:r>
      <w:r w:rsidR="007077D8">
        <w:rPr>
          <w:rFonts w:ascii="Times New Roman" w:hAnsi="Times New Roman" w:cs="Times New Roman"/>
          <w:sz w:val="24"/>
          <w:szCs w:val="24"/>
        </w:rPr>
        <w:t>y’</w:t>
      </w:r>
      <w:r w:rsidR="00D80B51">
        <w:rPr>
          <w:rFonts w:ascii="Times New Roman" w:hAnsi="Times New Roman" w:cs="Times New Roman"/>
          <w:sz w:val="24"/>
          <w:szCs w:val="24"/>
        </w:rPr>
        <w:t xml:space="preserve">s youth. </w:t>
      </w:r>
      <w:r w:rsidR="003D6826">
        <w:rPr>
          <w:rFonts w:ascii="Times New Roman" w:hAnsi="Times New Roman" w:cs="Times New Roman"/>
          <w:sz w:val="24"/>
          <w:szCs w:val="24"/>
        </w:rPr>
        <w:t>O</w:t>
      </w:r>
      <w:r w:rsidR="003D6826" w:rsidRPr="006F3279">
        <w:rPr>
          <w:rFonts w:ascii="Times New Roman" w:hAnsi="Times New Roman" w:cs="Times New Roman"/>
          <w:sz w:val="24"/>
          <w:szCs w:val="24"/>
        </w:rPr>
        <w:t xml:space="preserve">ne of the major </w:t>
      </w:r>
      <w:r w:rsidR="003D6826">
        <w:rPr>
          <w:rFonts w:ascii="Times New Roman" w:hAnsi="Times New Roman" w:cs="Times New Roman"/>
          <w:sz w:val="24"/>
          <w:szCs w:val="24"/>
        </w:rPr>
        <w:t>antecedents</w:t>
      </w:r>
      <w:r w:rsidR="003D6826" w:rsidRPr="006F3279">
        <w:rPr>
          <w:rFonts w:ascii="Times New Roman" w:hAnsi="Times New Roman" w:cs="Times New Roman"/>
          <w:sz w:val="24"/>
          <w:szCs w:val="24"/>
        </w:rPr>
        <w:t xml:space="preserve"> o</w:t>
      </w:r>
      <w:r w:rsidR="003D6826">
        <w:rPr>
          <w:rFonts w:ascii="Times New Roman" w:hAnsi="Times New Roman" w:cs="Times New Roman"/>
          <w:sz w:val="24"/>
          <w:szCs w:val="24"/>
        </w:rPr>
        <w:t>f</w:t>
      </w:r>
      <w:r w:rsidR="003D6826" w:rsidRPr="006F3279">
        <w:rPr>
          <w:rFonts w:ascii="Times New Roman" w:hAnsi="Times New Roman" w:cs="Times New Roman"/>
          <w:sz w:val="24"/>
          <w:szCs w:val="24"/>
        </w:rPr>
        <w:t xml:space="preserve"> student learning is having well-prepared</w:t>
      </w:r>
      <w:r w:rsidR="003D6826">
        <w:rPr>
          <w:rFonts w:ascii="Times New Roman" w:hAnsi="Times New Roman" w:cs="Times New Roman"/>
          <w:sz w:val="24"/>
          <w:szCs w:val="24"/>
        </w:rPr>
        <w:t xml:space="preserve">, confident, and </w:t>
      </w:r>
      <w:r w:rsidR="003D6826" w:rsidRPr="006F3279">
        <w:rPr>
          <w:rFonts w:ascii="Times New Roman" w:hAnsi="Times New Roman" w:cs="Times New Roman"/>
          <w:sz w:val="24"/>
          <w:szCs w:val="24"/>
        </w:rPr>
        <w:t>efficacious teachers</w:t>
      </w:r>
      <w:r w:rsidR="003D6826">
        <w:rPr>
          <w:rFonts w:ascii="Times New Roman" w:hAnsi="Times New Roman" w:cs="Times New Roman"/>
          <w:sz w:val="24"/>
          <w:szCs w:val="24"/>
        </w:rPr>
        <w:t>. However, t</w:t>
      </w:r>
      <w:r w:rsidR="00D80B51">
        <w:rPr>
          <w:rFonts w:ascii="Times New Roman" w:hAnsi="Times New Roman" w:cs="Times New Roman"/>
          <w:sz w:val="24"/>
          <w:szCs w:val="24"/>
        </w:rPr>
        <w:t xml:space="preserve">eaching is viewed as </w:t>
      </w:r>
      <w:r w:rsidR="003D6826">
        <w:rPr>
          <w:rFonts w:ascii="Times New Roman" w:hAnsi="Times New Roman" w:cs="Times New Roman"/>
          <w:sz w:val="24"/>
          <w:szCs w:val="24"/>
        </w:rPr>
        <w:t xml:space="preserve">a </w:t>
      </w:r>
      <w:r w:rsidR="00D80B51">
        <w:rPr>
          <w:rFonts w:ascii="Times New Roman" w:hAnsi="Times New Roman" w:cs="Times New Roman"/>
          <w:sz w:val="24"/>
          <w:szCs w:val="24"/>
        </w:rPr>
        <w:t>“special but shadowed”</w:t>
      </w:r>
      <w:r w:rsidR="003D6826">
        <w:rPr>
          <w:rFonts w:ascii="Times New Roman" w:hAnsi="Times New Roman" w:cs="Times New Roman"/>
          <w:sz w:val="24"/>
          <w:szCs w:val="24"/>
        </w:rPr>
        <w:t xml:space="preserve"> profession.</w:t>
      </w:r>
      <w:r w:rsidR="00D80B51">
        <w:rPr>
          <w:rFonts w:ascii="Times New Roman" w:hAnsi="Times New Roman" w:cs="Times New Roman"/>
          <w:sz w:val="24"/>
          <w:szCs w:val="24"/>
        </w:rPr>
        <w:t xml:space="preserve"> It requires the same educational level as many other professions, but the pay and prestige </w:t>
      </w:r>
      <w:r w:rsidR="00AE2F96">
        <w:rPr>
          <w:rFonts w:ascii="Times New Roman" w:hAnsi="Times New Roman" w:cs="Times New Roman"/>
          <w:sz w:val="24"/>
          <w:szCs w:val="24"/>
        </w:rPr>
        <w:t xml:space="preserve">of </w:t>
      </w:r>
      <w:r w:rsidR="00D80B51">
        <w:rPr>
          <w:rFonts w:ascii="Times New Roman" w:hAnsi="Times New Roman" w:cs="Times New Roman"/>
          <w:sz w:val="24"/>
          <w:szCs w:val="24"/>
        </w:rPr>
        <w:t xml:space="preserve">the profession </w:t>
      </w:r>
      <w:r w:rsidR="00AE2F96">
        <w:rPr>
          <w:rFonts w:ascii="Times New Roman" w:hAnsi="Times New Roman" w:cs="Times New Roman"/>
          <w:sz w:val="24"/>
          <w:szCs w:val="24"/>
        </w:rPr>
        <w:t xml:space="preserve">are </w:t>
      </w:r>
      <w:r w:rsidR="00D80B51">
        <w:rPr>
          <w:rFonts w:ascii="Times New Roman" w:hAnsi="Times New Roman" w:cs="Times New Roman"/>
          <w:sz w:val="24"/>
          <w:szCs w:val="24"/>
        </w:rPr>
        <w:t xml:space="preserve">drastically lower. In dealing with behavioral issues, high-stakes testing, large class sizes, </w:t>
      </w:r>
      <w:r w:rsidR="006852E5">
        <w:rPr>
          <w:rFonts w:ascii="Times New Roman" w:hAnsi="Times New Roman" w:cs="Times New Roman"/>
          <w:sz w:val="24"/>
          <w:szCs w:val="24"/>
        </w:rPr>
        <w:t>and difficult working conditions, many teacher</w:t>
      </w:r>
      <w:r w:rsidR="007077D8">
        <w:rPr>
          <w:rFonts w:ascii="Times New Roman" w:hAnsi="Times New Roman" w:cs="Times New Roman"/>
          <w:sz w:val="24"/>
          <w:szCs w:val="24"/>
        </w:rPr>
        <w:t>s</w:t>
      </w:r>
      <w:r w:rsidR="006852E5">
        <w:rPr>
          <w:rFonts w:ascii="Times New Roman" w:hAnsi="Times New Roman" w:cs="Times New Roman"/>
          <w:sz w:val="24"/>
          <w:szCs w:val="24"/>
        </w:rPr>
        <w:t xml:space="preserve"> who enter the profession are overwhelmed—often leaving early in their career.</w:t>
      </w:r>
      <w:r w:rsidR="006852E5" w:rsidRPr="00421606">
        <w:rPr>
          <w:rStyle w:val="CommentReference"/>
          <w:rFonts w:ascii="Times New Roman" w:hAnsi="Times New Roman" w:cs="Times New Roman"/>
          <w:b/>
          <w:sz w:val="24"/>
          <w:szCs w:val="24"/>
        </w:rPr>
        <w:t xml:space="preserve"> </w:t>
      </w:r>
      <w:r w:rsidR="00EC40CE">
        <w:rPr>
          <w:rStyle w:val="CommentReference"/>
          <w:rFonts w:ascii="Times New Roman" w:hAnsi="Times New Roman" w:cs="Times New Roman"/>
          <w:sz w:val="24"/>
          <w:szCs w:val="24"/>
        </w:rPr>
        <w:t xml:space="preserve">The issue of teacher pay coupled with the difficult demands of the profession have led to an unhealthy teacher turnover problem. </w:t>
      </w:r>
      <w:r w:rsidR="006852E5">
        <w:rPr>
          <w:rStyle w:val="CommentReference"/>
          <w:rFonts w:ascii="Times New Roman" w:hAnsi="Times New Roman" w:cs="Times New Roman"/>
          <w:sz w:val="24"/>
          <w:szCs w:val="24"/>
        </w:rPr>
        <w:t xml:space="preserve">Increased teacher attrition as led to lessening the qualifications to become a teacher </w:t>
      </w:r>
      <w:r w:rsidR="00AE2F96">
        <w:rPr>
          <w:rStyle w:val="CommentReference"/>
          <w:rFonts w:ascii="Times New Roman" w:hAnsi="Times New Roman" w:cs="Times New Roman"/>
          <w:sz w:val="24"/>
          <w:szCs w:val="24"/>
        </w:rPr>
        <w:t xml:space="preserve">and proliferation of </w:t>
      </w:r>
      <w:r w:rsidR="006852E5">
        <w:rPr>
          <w:rStyle w:val="CommentReference"/>
          <w:rFonts w:ascii="Times New Roman" w:hAnsi="Times New Roman" w:cs="Times New Roman"/>
          <w:sz w:val="24"/>
          <w:szCs w:val="24"/>
        </w:rPr>
        <w:t xml:space="preserve">alternative and emergency certifications. </w:t>
      </w:r>
      <w:r w:rsidR="00EC40CE">
        <w:rPr>
          <w:rStyle w:val="CommentReference"/>
          <w:rFonts w:ascii="Times New Roman" w:hAnsi="Times New Roman" w:cs="Times New Roman"/>
          <w:sz w:val="24"/>
          <w:szCs w:val="24"/>
        </w:rPr>
        <w:t xml:space="preserve">Due to this change, many </w:t>
      </w:r>
      <w:r w:rsidR="003D6826">
        <w:rPr>
          <w:rStyle w:val="CommentReference"/>
          <w:rFonts w:ascii="Times New Roman" w:hAnsi="Times New Roman" w:cs="Times New Roman"/>
          <w:sz w:val="24"/>
          <w:szCs w:val="24"/>
        </w:rPr>
        <w:t>entering</w:t>
      </w:r>
      <w:r w:rsidR="00EC40CE">
        <w:rPr>
          <w:rStyle w:val="CommentReference"/>
          <w:rFonts w:ascii="Times New Roman" w:hAnsi="Times New Roman" w:cs="Times New Roman"/>
          <w:sz w:val="24"/>
          <w:szCs w:val="24"/>
        </w:rPr>
        <w:t xml:space="preserve"> the profession are less qualified and prepared to cope with the demands and stressors of teaching</w:t>
      </w:r>
      <w:r w:rsidR="003D6826">
        <w:rPr>
          <w:rFonts w:ascii="Times New Roman" w:hAnsi="Times New Roman" w:cs="Times New Roman"/>
          <w:sz w:val="24"/>
          <w:szCs w:val="24"/>
        </w:rPr>
        <w:t xml:space="preserve">—an issue only amplified for those new teachers entering high-needs schools </w:t>
      </w:r>
      <w:r w:rsidR="00AE2F96">
        <w:rPr>
          <w:rFonts w:ascii="Times New Roman" w:hAnsi="Times New Roman" w:cs="Times New Roman"/>
          <w:sz w:val="24"/>
          <w:szCs w:val="24"/>
        </w:rPr>
        <w:t>with high</w:t>
      </w:r>
      <w:r w:rsidR="003D6826">
        <w:rPr>
          <w:rFonts w:ascii="Times New Roman" w:hAnsi="Times New Roman" w:cs="Times New Roman"/>
          <w:sz w:val="24"/>
          <w:szCs w:val="24"/>
        </w:rPr>
        <w:t xml:space="preserve"> teacher turnover</w:t>
      </w:r>
      <w:r w:rsidR="00EC40CE">
        <w:rPr>
          <w:rStyle w:val="CommentReference"/>
          <w:rFonts w:ascii="Times New Roman" w:hAnsi="Times New Roman" w:cs="Times New Roman"/>
          <w:sz w:val="24"/>
          <w:szCs w:val="24"/>
        </w:rPr>
        <w:t>.</w:t>
      </w:r>
      <w:r w:rsidR="00490CBD">
        <w:rPr>
          <w:rStyle w:val="CommentReference"/>
          <w:rFonts w:ascii="Times New Roman" w:hAnsi="Times New Roman" w:cs="Times New Roman"/>
          <w:sz w:val="24"/>
          <w:szCs w:val="24"/>
        </w:rPr>
        <w:t xml:space="preserve"> Focusing on teacher intentions </w:t>
      </w:r>
      <w:r w:rsidR="00AE2F96">
        <w:rPr>
          <w:rStyle w:val="CommentReference"/>
          <w:rFonts w:ascii="Times New Roman" w:hAnsi="Times New Roman" w:cs="Times New Roman"/>
          <w:sz w:val="24"/>
          <w:szCs w:val="24"/>
        </w:rPr>
        <w:t xml:space="preserve">to </w:t>
      </w:r>
      <w:r w:rsidR="00490CBD">
        <w:rPr>
          <w:rStyle w:val="CommentReference"/>
          <w:rFonts w:ascii="Times New Roman" w:hAnsi="Times New Roman" w:cs="Times New Roman"/>
          <w:sz w:val="24"/>
          <w:szCs w:val="24"/>
        </w:rPr>
        <w:t>leav</w:t>
      </w:r>
      <w:r w:rsidR="00AE2F96">
        <w:rPr>
          <w:rStyle w:val="CommentReference"/>
          <w:rFonts w:ascii="Times New Roman" w:hAnsi="Times New Roman" w:cs="Times New Roman"/>
          <w:sz w:val="24"/>
          <w:szCs w:val="24"/>
        </w:rPr>
        <w:t>e,</w:t>
      </w:r>
      <w:r w:rsidR="00490CBD">
        <w:rPr>
          <w:rStyle w:val="CommentReference"/>
          <w:rFonts w:ascii="Times New Roman" w:hAnsi="Times New Roman" w:cs="Times New Roman"/>
          <w:sz w:val="24"/>
          <w:szCs w:val="24"/>
        </w:rPr>
        <w:t xml:space="preserve"> rather than actual turnover,</w:t>
      </w:r>
      <w:r w:rsidR="00EC40CE">
        <w:rPr>
          <w:rStyle w:val="CommentReference"/>
          <w:rFonts w:ascii="Times New Roman" w:hAnsi="Times New Roman" w:cs="Times New Roman"/>
          <w:sz w:val="24"/>
          <w:szCs w:val="24"/>
        </w:rPr>
        <w:t xml:space="preserve"> </w:t>
      </w:r>
      <w:r w:rsidR="00490CBD">
        <w:rPr>
          <w:rStyle w:val="CommentReference"/>
          <w:rFonts w:ascii="Times New Roman" w:hAnsi="Times New Roman" w:cs="Times New Roman"/>
          <w:sz w:val="24"/>
          <w:szCs w:val="24"/>
        </w:rPr>
        <w:t xml:space="preserve">allows school </w:t>
      </w:r>
      <w:r w:rsidR="00490CBD">
        <w:rPr>
          <w:rStyle w:val="CommentReference"/>
          <w:rFonts w:ascii="Times New Roman" w:hAnsi="Times New Roman" w:cs="Times New Roman"/>
          <w:sz w:val="24"/>
          <w:szCs w:val="24"/>
        </w:rPr>
        <w:lastRenderedPageBreak/>
        <w:t xml:space="preserve">leaders and policy makers to affect change before actual turnover occurs. </w:t>
      </w:r>
      <w:r w:rsidR="006852E5">
        <w:rPr>
          <w:rStyle w:val="CommentReference"/>
          <w:rFonts w:ascii="Times New Roman" w:hAnsi="Times New Roman" w:cs="Times New Roman"/>
          <w:sz w:val="24"/>
          <w:szCs w:val="24"/>
        </w:rPr>
        <w:t xml:space="preserve">While the issue of teacher pay is ongoing, working conditions </w:t>
      </w:r>
      <w:r w:rsidR="00AE2F96">
        <w:rPr>
          <w:rStyle w:val="CommentReference"/>
          <w:rFonts w:ascii="Times New Roman" w:hAnsi="Times New Roman" w:cs="Times New Roman"/>
          <w:sz w:val="24"/>
          <w:szCs w:val="24"/>
        </w:rPr>
        <w:t>a reliable</w:t>
      </w:r>
      <w:r w:rsidR="006852E5">
        <w:rPr>
          <w:rStyle w:val="CommentReference"/>
          <w:rFonts w:ascii="Times New Roman" w:hAnsi="Times New Roman" w:cs="Times New Roman"/>
          <w:sz w:val="24"/>
          <w:szCs w:val="24"/>
        </w:rPr>
        <w:t xml:space="preserve"> opportunity for </w:t>
      </w:r>
      <w:r w:rsidR="00EC40CE">
        <w:rPr>
          <w:rStyle w:val="CommentReference"/>
          <w:rFonts w:ascii="Times New Roman" w:hAnsi="Times New Roman" w:cs="Times New Roman"/>
          <w:sz w:val="24"/>
          <w:szCs w:val="24"/>
        </w:rPr>
        <w:t>retaining good teachers</w:t>
      </w:r>
      <w:r w:rsidR="006852E5">
        <w:rPr>
          <w:rStyle w:val="CommentReference"/>
          <w:rFonts w:ascii="Times New Roman" w:hAnsi="Times New Roman" w:cs="Times New Roman"/>
          <w:sz w:val="24"/>
          <w:szCs w:val="24"/>
        </w:rPr>
        <w:t xml:space="preserve"> with little cost. School leaders can leverage organizational structures that are enabling rather than restrictive</w:t>
      </w:r>
      <w:r w:rsidR="00E73A41">
        <w:rPr>
          <w:rFonts w:ascii="Times New Roman" w:hAnsi="Times New Roman" w:cs="Times New Roman"/>
          <w:sz w:val="24"/>
          <w:szCs w:val="24"/>
        </w:rPr>
        <w:t>. How school leaders interact with their staff</w:t>
      </w:r>
      <w:r w:rsidR="00AE2F96">
        <w:rPr>
          <w:rFonts w:ascii="Times New Roman" w:hAnsi="Times New Roman" w:cs="Times New Roman"/>
          <w:sz w:val="24"/>
          <w:szCs w:val="24"/>
        </w:rPr>
        <w:t>s</w:t>
      </w:r>
      <w:r w:rsidR="00E73A41">
        <w:rPr>
          <w:rFonts w:ascii="Times New Roman" w:hAnsi="Times New Roman" w:cs="Times New Roman"/>
          <w:sz w:val="24"/>
          <w:szCs w:val="24"/>
        </w:rPr>
        <w:t xml:space="preserve"> greatly shapes teacher organizational commitment, efficacy, and motivation. Support for teachers mental and emotional states of motivation and efficacy can lead to happier and more effective teachers. </w:t>
      </w:r>
    </w:p>
    <w:p w14:paraId="4F3B5EC0" w14:textId="6048EF26" w:rsidR="000C59FE" w:rsidRPr="001656CA" w:rsidRDefault="000C59FE">
      <w:pPr>
        <w:rPr>
          <w:rStyle w:val="CommentReference"/>
          <w:rFonts w:ascii="Times New Roman" w:hAnsi="Times New Roman" w:cs="Times New Roman"/>
          <w:b/>
          <w:sz w:val="24"/>
          <w:szCs w:val="24"/>
        </w:rPr>
      </w:pPr>
      <w:r w:rsidRPr="001656CA">
        <w:rPr>
          <w:rStyle w:val="CommentReference"/>
          <w:rFonts w:ascii="Times New Roman" w:hAnsi="Times New Roman" w:cs="Times New Roman"/>
          <w:b/>
          <w:sz w:val="24"/>
          <w:szCs w:val="24"/>
        </w:rPr>
        <w:br w:type="page"/>
      </w:r>
    </w:p>
    <w:p w14:paraId="56BB476B" w14:textId="262C2D6C" w:rsidR="009A0E09" w:rsidRDefault="004566B0" w:rsidP="006F327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3: </w:t>
      </w:r>
      <w:r w:rsidR="009A0E09" w:rsidRPr="00122DC3">
        <w:rPr>
          <w:rFonts w:ascii="Times New Roman" w:hAnsi="Times New Roman" w:cs="Times New Roman"/>
          <w:b/>
          <w:sz w:val="24"/>
          <w:szCs w:val="24"/>
        </w:rPr>
        <w:t xml:space="preserve">Theoretical </w:t>
      </w:r>
      <w:r w:rsidR="009A0E09" w:rsidRPr="00882E98">
        <w:rPr>
          <w:rFonts w:ascii="Times New Roman" w:hAnsi="Times New Roman" w:cs="Times New Roman"/>
          <w:b/>
          <w:sz w:val="24"/>
          <w:szCs w:val="24"/>
        </w:rPr>
        <w:t>Framework</w:t>
      </w:r>
    </w:p>
    <w:p w14:paraId="7F5D7649" w14:textId="32F81D82" w:rsidR="00EE198A" w:rsidRPr="00584C3A" w:rsidRDefault="005B663B" w:rsidP="00EE198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the review of literature demonstrates,</w:t>
      </w:r>
      <w:r w:rsidR="00A43A3C">
        <w:rPr>
          <w:rFonts w:ascii="Times New Roman" w:hAnsi="Times New Roman" w:cs="Times New Roman"/>
          <w:sz w:val="24"/>
          <w:szCs w:val="24"/>
        </w:rPr>
        <w:t xml:space="preserve"> </w:t>
      </w:r>
      <w:r w:rsidR="00EE198A" w:rsidRPr="00584C3A">
        <w:rPr>
          <w:rFonts w:ascii="Times New Roman" w:hAnsi="Times New Roman" w:cs="Times New Roman"/>
          <w:sz w:val="24"/>
          <w:szCs w:val="24"/>
        </w:rPr>
        <w:t xml:space="preserve">teacher </w:t>
      </w:r>
      <w:r w:rsidR="00EE198A">
        <w:rPr>
          <w:rFonts w:ascii="Times New Roman" w:hAnsi="Times New Roman" w:cs="Times New Roman"/>
          <w:sz w:val="24"/>
          <w:szCs w:val="24"/>
        </w:rPr>
        <w:t>turnover</w:t>
      </w:r>
      <w:r w:rsidR="00EE198A" w:rsidRPr="00584C3A">
        <w:rPr>
          <w:rFonts w:ascii="Times New Roman" w:hAnsi="Times New Roman" w:cs="Times New Roman"/>
          <w:sz w:val="24"/>
          <w:szCs w:val="24"/>
        </w:rPr>
        <w:t xml:space="preserve"> plagu</w:t>
      </w:r>
      <w:r w:rsidR="003A15A2">
        <w:rPr>
          <w:rFonts w:ascii="Times New Roman" w:hAnsi="Times New Roman" w:cs="Times New Roman"/>
          <w:sz w:val="24"/>
          <w:szCs w:val="24"/>
        </w:rPr>
        <w:t>es</w:t>
      </w:r>
      <w:r w:rsidR="00EE198A" w:rsidRPr="00584C3A">
        <w:rPr>
          <w:rFonts w:ascii="Times New Roman" w:hAnsi="Times New Roman" w:cs="Times New Roman"/>
          <w:sz w:val="24"/>
          <w:szCs w:val="24"/>
        </w:rPr>
        <w:t xml:space="preserve"> education</w:t>
      </w:r>
      <w:r>
        <w:rPr>
          <w:rFonts w:ascii="Times New Roman" w:hAnsi="Times New Roman" w:cs="Times New Roman"/>
          <w:sz w:val="24"/>
          <w:szCs w:val="24"/>
        </w:rPr>
        <w:t xml:space="preserve"> </w:t>
      </w:r>
      <w:r w:rsidR="003A15A2">
        <w:rPr>
          <w:rFonts w:ascii="Times New Roman" w:hAnsi="Times New Roman" w:cs="Times New Roman"/>
          <w:sz w:val="24"/>
          <w:szCs w:val="24"/>
        </w:rPr>
        <w:t>as a result of multiple</w:t>
      </w:r>
      <w:r w:rsidR="004852D8">
        <w:rPr>
          <w:rFonts w:ascii="Times New Roman" w:hAnsi="Times New Roman" w:cs="Times New Roman"/>
          <w:sz w:val="24"/>
          <w:szCs w:val="24"/>
        </w:rPr>
        <w:t xml:space="preserve"> </w:t>
      </w:r>
      <w:r w:rsidR="00E869C4">
        <w:rPr>
          <w:rFonts w:ascii="Times New Roman" w:hAnsi="Times New Roman" w:cs="Times New Roman"/>
          <w:sz w:val="24"/>
          <w:szCs w:val="24"/>
        </w:rPr>
        <w:t>shortcomings</w:t>
      </w:r>
      <w:r w:rsidR="004852D8">
        <w:rPr>
          <w:rFonts w:ascii="Times New Roman" w:hAnsi="Times New Roman" w:cs="Times New Roman"/>
          <w:sz w:val="24"/>
          <w:szCs w:val="24"/>
        </w:rPr>
        <w:t xml:space="preserve"> </w:t>
      </w:r>
      <w:r w:rsidR="003A15A2">
        <w:rPr>
          <w:rFonts w:ascii="Times New Roman" w:hAnsi="Times New Roman" w:cs="Times New Roman"/>
          <w:sz w:val="24"/>
          <w:szCs w:val="24"/>
        </w:rPr>
        <w:t xml:space="preserve">in the </w:t>
      </w:r>
      <w:r w:rsidR="004852D8">
        <w:rPr>
          <w:rFonts w:ascii="Times New Roman" w:hAnsi="Times New Roman" w:cs="Times New Roman"/>
          <w:sz w:val="24"/>
          <w:szCs w:val="24"/>
        </w:rPr>
        <w:t xml:space="preserve">educational system </w:t>
      </w:r>
      <w:r w:rsidR="003A15A2">
        <w:rPr>
          <w:rFonts w:ascii="Times New Roman" w:hAnsi="Times New Roman" w:cs="Times New Roman"/>
          <w:sz w:val="24"/>
          <w:szCs w:val="24"/>
        </w:rPr>
        <w:t xml:space="preserve">especially </w:t>
      </w:r>
      <w:r w:rsidR="004852D8">
        <w:rPr>
          <w:rFonts w:ascii="Times New Roman" w:hAnsi="Times New Roman" w:cs="Times New Roman"/>
          <w:sz w:val="24"/>
          <w:szCs w:val="24"/>
        </w:rPr>
        <w:t>in meeting the needs of teachers</w:t>
      </w:r>
      <w:r w:rsidR="00EE198A" w:rsidRPr="00584C3A">
        <w:rPr>
          <w:rFonts w:ascii="Times New Roman" w:hAnsi="Times New Roman" w:cs="Times New Roman"/>
          <w:sz w:val="24"/>
          <w:szCs w:val="24"/>
        </w:rPr>
        <w:t xml:space="preserve"> (Darling-Hammond, 2003; Henke, Chen, &amp; Geis, 2000; Ingersoll, 2001; Kukla-Acevedo, 2009; Lortie 1975; Lindqvist, Nordanger, &amp; Carlsson, 2014; Ronfeldt, Loeb, &amp; Wyckoff, 2013; Sheilds et al., 2001; Wilson, Floden, &amp; Ferrini-Mundy, 2001).</w:t>
      </w:r>
      <w:r w:rsidR="00EE198A">
        <w:rPr>
          <w:rFonts w:ascii="Times New Roman" w:hAnsi="Times New Roman" w:cs="Times New Roman"/>
          <w:sz w:val="24"/>
          <w:szCs w:val="24"/>
        </w:rPr>
        <w:t xml:space="preserve"> </w:t>
      </w:r>
      <w:r>
        <w:rPr>
          <w:rFonts w:ascii="Times New Roman" w:hAnsi="Times New Roman" w:cs="Times New Roman"/>
          <w:sz w:val="24"/>
          <w:szCs w:val="24"/>
        </w:rPr>
        <w:t>Research</w:t>
      </w:r>
      <w:r w:rsidR="00EE198A" w:rsidRPr="00584C3A">
        <w:rPr>
          <w:rFonts w:ascii="Times New Roman" w:hAnsi="Times New Roman" w:cs="Times New Roman"/>
          <w:sz w:val="24"/>
          <w:szCs w:val="24"/>
        </w:rPr>
        <w:t xml:space="preserve"> demonstrates some of the causal linkages </w:t>
      </w:r>
      <w:r>
        <w:rPr>
          <w:rFonts w:ascii="Times New Roman" w:hAnsi="Times New Roman" w:cs="Times New Roman"/>
          <w:sz w:val="24"/>
          <w:szCs w:val="24"/>
        </w:rPr>
        <w:t>between school environmental factors including a lack of necessary support and</w:t>
      </w:r>
      <w:r w:rsidR="00EE198A" w:rsidRPr="00584C3A">
        <w:rPr>
          <w:rFonts w:ascii="Times New Roman" w:hAnsi="Times New Roman" w:cs="Times New Roman"/>
          <w:sz w:val="24"/>
          <w:szCs w:val="24"/>
        </w:rPr>
        <w:t xml:space="preserve"> teacher retention and attrition (Brewer, 1996; Darling-Hammond, 2003; Forsyth</w:t>
      </w:r>
      <w:r w:rsidR="00EE198A">
        <w:rPr>
          <w:rFonts w:ascii="Times New Roman" w:hAnsi="Times New Roman" w:cs="Times New Roman"/>
          <w:sz w:val="24"/>
          <w:szCs w:val="24"/>
        </w:rPr>
        <w:t xml:space="preserve"> et al.</w:t>
      </w:r>
      <w:r w:rsidR="00EE198A" w:rsidRPr="00584C3A">
        <w:rPr>
          <w:rFonts w:ascii="Times New Roman" w:hAnsi="Times New Roman" w:cs="Times New Roman"/>
          <w:sz w:val="24"/>
          <w:szCs w:val="24"/>
        </w:rPr>
        <w:t>, 2016; Ladd, 2011; Ingersoll, 2001; Ingersoll &amp; Smith, 2003; Mills, 1967; Mont &amp; Rees, 1996; Murnane &amp; Olsen, 1990; Theobald &amp; Gritz, 1996). Self-Determination Theory</w:t>
      </w:r>
      <w:r w:rsidR="00EE198A">
        <w:rPr>
          <w:rFonts w:ascii="Times New Roman" w:hAnsi="Times New Roman" w:cs="Times New Roman"/>
          <w:sz w:val="24"/>
          <w:szCs w:val="24"/>
        </w:rPr>
        <w:t xml:space="preserve"> (SDT</w:t>
      </w:r>
      <w:r w:rsidR="00E869C4">
        <w:rPr>
          <w:rFonts w:ascii="Times New Roman" w:hAnsi="Times New Roman" w:cs="Times New Roman"/>
          <w:sz w:val="24"/>
          <w:szCs w:val="24"/>
        </w:rPr>
        <w:t>)</w:t>
      </w:r>
      <w:r w:rsidR="00724ED8">
        <w:rPr>
          <w:rFonts w:ascii="Times New Roman" w:hAnsi="Times New Roman" w:cs="Times New Roman"/>
          <w:sz w:val="24"/>
          <w:szCs w:val="24"/>
        </w:rPr>
        <w:t>,</w:t>
      </w:r>
      <w:r w:rsidR="00E869C4" w:rsidRPr="00E869C4">
        <w:rPr>
          <w:rFonts w:ascii="Times New Roman" w:hAnsi="Times New Roman" w:cs="Times New Roman"/>
          <w:sz w:val="24"/>
          <w:szCs w:val="24"/>
        </w:rPr>
        <w:t xml:space="preserve"> </w:t>
      </w:r>
      <w:r w:rsidR="00E869C4">
        <w:rPr>
          <w:rFonts w:ascii="Times New Roman" w:hAnsi="Times New Roman" w:cs="Times New Roman"/>
          <w:sz w:val="24"/>
          <w:szCs w:val="24"/>
        </w:rPr>
        <w:t>by means of</w:t>
      </w:r>
      <w:r w:rsidR="00E869C4" w:rsidRPr="00584C3A">
        <w:rPr>
          <w:rFonts w:ascii="Times New Roman" w:hAnsi="Times New Roman" w:cs="Times New Roman"/>
          <w:sz w:val="24"/>
          <w:szCs w:val="24"/>
        </w:rPr>
        <w:t xml:space="preserve"> Basic Psychological Needs Theory </w:t>
      </w:r>
      <w:r w:rsidR="00E869C4">
        <w:rPr>
          <w:rFonts w:ascii="Times New Roman" w:hAnsi="Times New Roman" w:cs="Times New Roman"/>
          <w:sz w:val="24"/>
          <w:szCs w:val="24"/>
        </w:rPr>
        <w:t>(BPNT), is particularly useful in theorizing about</w:t>
      </w:r>
      <w:r w:rsidR="003A15A2">
        <w:rPr>
          <w:rFonts w:ascii="Times New Roman" w:hAnsi="Times New Roman" w:cs="Times New Roman"/>
          <w:sz w:val="24"/>
          <w:szCs w:val="24"/>
        </w:rPr>
        <w:t xml:space="preserve"> how</w:t>
      </w:r>
      <w:r w:rsidR="00E869C4">
        <w:rPr>
          <w:rFonts w:ascii="Times New Roman" w:hAnsi="Times New Roman" w:cs="Times New Roman"/>
          <w:sz w:val="24"/>
          <w:szCs w:val="24"/>
        </w:rPr>
        <w:t xml:space="preserve"> various school and leader </w:t>
      </w:r>
      <w:r w:rsidR="00EE198A" w:rsidRPr="00584C3A">
        <w:rPr>
          <w:rFonts w:ascii="Times New Roman" w:hAnsi="Times New Roman" w:cs="Times New Roman"/>
          <w:sz w:val="24"/>
          <w:szCs w:val="24"/>
        </w:rPr>
        <w:t xml:space="preserve">supports </w:t>
      </w:r>
      <w:r w:rsidR="00E869C4">
        <w:rPr>
          <w:rFonts w:ascii="Times New Roman" w:hAnsi="Times New Roman" w:cs="Times New Roman"/>
          <w:sz w:val="24"/>
          <w:szCs w:val="24"/>
        </w:rPr>
        <w:t xml:space="preserve">can </w:t>
      </w:r>
      <w:r w:rsidR="003A15A2">
        <w:rPr>
          <w:rFonts w:ascii="Times New Roman" w:hAnsi="Times New Roman" w:cs="Times New Roman"/>
          <w:sz w:val="24"/>
          <w:szCs w:val="24"/>
        </w:rPr>
        <w:t>satisfy</w:t>
      </w:r>
      <w:r w:rsidR="00E869C4">
        <w:rPr>
          <w:rFonts w:ascii="Times New Roman" w:hAnsi="Times New Roman" w:cs="Times New Roman"/>
          <w:sz w:val="24"/>
          <w:szCs w:val="24"/>
        </w:rPr>
        <w:t xml:space="preserve"> basic</w:t>
      </w:r>
      <w:r w:rsidR="003A15A2">
        <w:rPr>
          <w:rFonts w:ascii="Times New Roman" w:hAnsi="Times New Roman" w:cs="Times New Roman"/>
          <w:sz w:val="24"/>
          <w:szCs w:val="24"/>
        </w:rPr>
        <w:t xml:space="preserve"> psychological</w:t>
      </w:r>
      <w:r w:rsidR="00E869C4">
        <w:rPr>
          <w:rFonts w:ascii="Times New Roman" w:hAnsi="Times New Roman" w:cs="Times New Roman"/>
          <w:sz w:val="24"/>
          <w:szCs w:val="24"/>
        </w:rPr>
        <w:t xml:space="preserve"> needs of teachers (Ford et al., 2017; Ford et al., 2019), and how such supports can be </w:t>
      </w:r>
      <w:r>
        <w:rPr>
          <w:rFonts w:ascii="Times New Roman" w:hAnsi="Times New Roman" w:cs="Times New Roman"/>
          <w:sz w:val="24"/>
          <w:szCs w:val="24"/>
        </w:rPr>
        <w:t xml:space="preserve">leveraged to motivate </w:t>
      </w:r>
      <w:r w:rsidR="00E869C4">
        <w:rPr>
          <w:rFonts w:ascii="Times New Roman" w:hAnsi="Times New Roman" w:cs="Times New Roman"/>
          <w:sz w:val="24"/>
          <w:szCs w:val="24"/>
        </w:rPr>
        <w:t xml:space="preserve">teachers </w:t>
      </w:r>
      <w:r>
        <w:rPr>
          <w:rFonts w:ascii="Times New Roman" w:hAnsi="Times New Roman" w:cs="Times New Roman"/>
          <w:sz w:val="24"/>
          <w:szCs w:val="24"/>
        </w:rPr>
        <w:t>to remain in the profession</w:t>
      </w:r>
      <w:r w:rsidR="00EE198A" w:rsidRPr="00584C3A">
        <w:rPr>
          <w:rFonts w:ascii="Times New Roman" w:hAnsi="Times New Roman" w:cs="Times New Roman"/>
          <w:sz w:val="24"/>
          <w:szCs w:val="24"/>
        </w:rPr>
        <w:t xml:space="preserve"> (Adams &amp; Forsyth, 2006; Assor et al., 2002; Bryke </w:t>
      </w:r>
      <w:r w:rsidR="004C6C76">
        <w:rPr>
          <w:rFonts w:ascii="Times New Roman" w:hAnsi="Times New Roman" w:cs="Times New Roman"/>
          <w:sz w:val="24"/>
          <w:szCs w:val="24"/>
        </w:rPr>
        <w:t>&amp;</w:t>
      </w:r>
      <w:r w:rsidR="004C6C76" w:rsidRPr="00584C3A">
        <w:rPr>
          <w:rFonts w:ascii="Times New Roman" w:hAnsi="Times New Roman" w:cs="Times New Roman"/>
          <w:sz w:val="24"/>
          <w:szCs w:val="24"/>
        </w:rPr>
        <w:t xml:space="preserve"> </w:t>
      </w:r>
      <w:r w:rsidR="00EE198A" w:rsidRPr="00584C3A">
        <w:rPr>
          <w:rFonts w:ascii="Times New Roman" w:hAnsi="Times New Roman" w:cs="Times New Roman"/>
          <w:sz w:val="24"/>
          <w:szCs w:val="24"/>
        </w:rPr>
        <w:t xml:space="preserve">Schneider, 2002; Deci, 1971; Deci, Eghrari, Patrick &amp; Leone, 1994; Deci &amp; Ryan, 2002; Forsyth, Adams </w:t>
      </w:r>
      <w:r w:rsidR="00724ED8">
        <w:rPr>
          <w:rFonts w:ascii="Times New Roman" w:hAnsi="Times New Roman" w:cs="Times New Roman"/>
          <w:sz w:val="24"/>
          <w:szCs w:val="24"/>
        </w:rPr>
        <w:t>&amp;</w:t>
      </w:r>
      <w:r w:rsidR="00724ED8" w:rsidRPr="00584C3A">
        <w:rPr>
          <w:rFonts w:ascii="Times New Roman" w:hAnsi="Times New Roman" w:cs="Times New Roman"/>
          <w:sz w:val="24"/>
          <w:szCs w:val="24"/>
        </w:rPr>
        <w:t xml:space="preserve"> </w:t>
      </w:r>
      <w:r w:rsidR="00EE198A" w:rsidRPr="00584C3A">
        <w:rPr>
          <w:rFonts w:ascii="Times New Roman" w:hAnsi="Times New Roman" w:cs="Times New Roman"/>
          <w:sz w:val="24"/>
          <w:szCs w:val="24"/>
        </w:rPr>
        <w:t xml:space="preserve">Hoy, 2011; Goddard et al., 2001; Hoy, 2002; Jang et al., 2010; Niemiec &amp; Ryan, 2009; </w:t>
      </w:r>
      <w:r w:rsidR="00626EFB">
        <w:rPr>
          <w:rFonts w:ascii="Times New Roman" w:hAnsi="Times New Roman" w:cs="Times New Roman"/>
          <w:sz w:val="24"/>
          <w:szCs w:val="24"/>
        </w:rPr>
        <w:t xml:space="preserve">Reeve, 2002; </w:t>
      </w:r>
      <w:r w:rsidR="00EE198A" w:rsidRPr="00584C3A">
        <w:rPr>
          <w:rFonts w:ascii="Times New Roman" w:hAnsi="Times New Roman" w:cs="Times New Roman"/>
          <w:sz w:val="24"/>
          <w:szCs w:val="24"/>
        </w:rPr>
        <w:t>Reeve &amp; Jang, 2006; Ryan &amp; Deci, 2000; Wu, Hoy, Tarter, 2013).</w:t>
      </w:r>
    </w:p>
    <w:p w14:paraId="50F0FD26" w14:textId="5AA1DC92" w:rsidR="005D789E" w:rsidRDefault="002B6F5B" w:rsidP="00EE198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I identify </w:t>
      </w:r>
      <w:r w:rsidR="00FF69F2" w:rsidRPr="006F3279">
        <w:rPr>
          <w:rFonts w:ascii="Times New Roman" w:hAnsi="Times New Roman" w:cs="Times New Roman"/>
          <w:sz w:val="24"/>
          <w:szCs w:val="24"/>
        </w:rPr>
        <w:t>Sel</w:t>
      </w:r>
      <w:r w:rsidR="00F15B3E">
        <w:rPr>
          <w:rFonts w:ascii="Times New Roman" w:hAnsi="Times New Roman" w:cs="Times New Roman"/>
          <w:sz w:val="24"/>
          <w:szCs w:val="24"/>
        </w:rPr>
        <w:t>f-</w:t>
      </w:r>
      <w:r w:rsidR="00FF69F2" w:rsidRPr="006F3279">
        <w:rPr>
          <w:rFonts w:ascii="Times New Roman" w:hAnsi="Times New Roman" w:cs="Times New Roman"/>
          <w:sz w:val="24"/>
          <w:szCs w:val="24"/>
        </w:rPr>
        <w:t xml:space="preserve">Determination Theory (SDT) </w:t>
      </w:r>
      <w:r>
        <w:rPr>
          <w:rFonts w:ascii="Times New Roman" w:hAnsi="Times New Roman" w:cs="Times New Roman"/>
          <w:sz w:val="24"/>
          <w:szCs w:val="24"/>
        </w:rPr>
        <w:t>as a useful</w:t>
      </w:r>
      <w:r w:rsidR="00FF69F2" w:rsidRPr="006F3279">
        <w:rPr>
          <w:rFonts w:ascii="Times New Roman" w:hAnsi="Times New Roman" w:cs="Times New Roman"/>
          <w:sz w:val="24"/>
          <w:szCs w:val="24"/>
        </w:rPr>
        <w:t xml:space="preserve"> theoretical framework </w:t>
      </w:r>
      <w:r>
        <w:rPr>
          <w:rFonts w:ascii="Times New Roman" w:hAnsi="Times New Roman" w:cs="Times New Roman"/>
          <w:sz w:val="24"/>
          <w:szCs w:val="24"/>
        </w:rPr>
        <w:t>for</w:t>
      </w:r>
      <w:r w:rsidR="00FF69F2" w:rsidRPr="006F3279">
        <w:rPr>
          <w:rFonts w:ascii="Times New Roman" w:hAnsi="Times New Roman" w:cs="Times New Roman"/>
          <w:sz w:val="24"/>
          <w:szCs w:val="24"/>
        </w:rPr>
        <w:t xml:space="preserve"> </w:t>
      </w:r>
      <w:r w:rsidR="002107E4">
        <w:rPr>
          <w:rFonts w:ascii="Times New Roman" w:hAnsi="Times New Roman" w:cs="Times New Roman"/>
          <w:sz w:val="24"/>
          <w:szCs w:val="24"/>
        </w:rPr>
        <w:t>explain</w:t>
      </w:r>
      <w:r>
        <w:rPr>
          <w:rFonts w:ascii="Times New Roman" w:hAnsi="Times New Roman" w:cs="Times New Roman"/>
          <w:sz w:val="24"/>
          <w:szCs w:val="24"/>
        </w:rPr>
        <w:t>ing</w:t>
      </w:r>
      <w:r w:rsidR="002107E4">
        <w:rPr>
          <w:rFonts w:ascii="Times New Roman" w:hAnsi="Times New Roman" w:cs="Times New Roman"/>
          <w:sz w:val="24"/>
          <w:szCs w:val="24"/>
        </w:rPr>
        <w:t xml:space="preserve"> how</w:t>
      </w:r>
      <w:r w:rsidR="00FF69F2" w:rsidRPr="006F3279">
        <w:rPr>
          <w:rFonts w:ascii="Times New Roman" w:hAnsi="Times New Roman" w:cs="Times New Roman"/>
          <w:sz w:val="24"/>
          <w:szCs w:val="24"/>
        </w:rPr>
        <w:t xml:space="preserve"> general social conditions</w:t>
      </w:r>
      <w:r w:rsidR="005D789E">
        <w:rPr>
          <w:rFonts w:ascii="Times New Roman" w:hAnsi="Times New Roman" w:cs="Times New Roman"/>
          <w:sz w:val="24"/>
          <w:szCs w:val="24"/>
        </w:rPr>
        <w:t xml:space="preserve"> of schools</w:t>
      </w:r>
      <w:r w:rsidR="002107E4">
        <w:rPr>
          <w:rFonts w:ascii="Times New Roman" w:hAnsi="Times New Roman" w:cs="Times New Roman"/>
          <w:sz w:val="24"/>
          <w:szCs w:val="24"/>
        </w:rPr>
        <w:t xml:space="preserve"> interact with psychological factors to </w:t>
      </w:r>
      <w:r w:rsidR="005D789E">
        <w:rPr>
          <w:rFonts w:ascii="Times New Roman" w:hAnsi="Times New Roman" w:cs="Times New Roman"/>
          <w:sz w:val="24"/>
          <w:szCs w:val="24"/>
        </w:rPr>
        <w:t xml:space="preserve">alter teacher affective states and lead to </w:t>
      </w:r>
      <w:r w:rsidR="00E869C4">
        <w:rPr>
          <w:rFonts w:ascii="Times New Roman" w:hAnsi="Times New Roman" w:cs="Times New Roman"/>
          <w:sz w:val="24"/>
          <w:szCs w:val="24"/>
        </w:rPr>
        <w:t>decreased teacher intent to leave</w:t>
      </w:r>
      <w:r w:rsidR="00FF69F2" w:rsidRPr="006F3279">
        <w:rPr>
          <w:rFonts w:ascii="Times New Roman" w:hAnsi="Times New Roman" w:cs="Times New Roman"/>
          <w:sz w:val="24"/>
          <w:szCs w:val="24"/>
        </w:rPr>
        <w:t xml:space="preserve">. </w:t>
      </w:r>
      <w:r w:rsidR="005D789E" w:rsidRPr="006F3279">
        <w:rPr>
          <w:rFonts w:ascii="Times New Roman" w:hAnsi="Times New Roman" w:cs="Times New Roman"/>
          <w:sz w:val="24"/>
          <w:szCs w:val="24"/>
        </w:rPr>
        <w:t>SDT fills a gap between seemingly discrepant viewpoints that exist concerning psychoanalytic and behavioral theories.</w:t>
      </w:r>
      <w:r w:rsidR="00295449">
        <w:rPr>
          <w:rFonts w:ascii="Times New Roman" w:hAnsi="Times New Roman" w:cs="Times New Roman"/>
          <w:sz w:val="24"/>
          <w:szCs w:val="24"/>
        </w:rPr>
        <w:t xml:space="preserve"> </w:t>
      </w:r>
      <w:r w:rsidR="005D789E" w:rsidRPr="006F3279">
        <w:rPr>
          <w:rFonts w:ascii="Times New Roman" w:hAnsi="Times New Roman" w:cs="Times New Roman"/>
          <w:sz w:val="24"/>
          <w:szCs w:val="24"/>
        </w:rPr>
        <w:t>Behavioral theories center on the idea that any human action is prompted by a habit which is learned.</w:t>
      </w:r>
      <w:r w:rsidR="00295449">
        <w:rPr>
          <w:rFonts w:ascii="Times New Roman" w:hAnsi="Times New Roman" w:cs="Times New Roman"/>
          <w:sz w:val="24"/>
          <w:szCs w:val="24"/>
        </w:rPr>
        <w:t xml:space="preserve"> </w:t>
      </w:r>
      <w:r w:rsidR="005D789E" w:rsidRPr="006F3279">
        <w:rPr>
          <w:rFonts w:ascii="Times New Roman" w:hAnsi="Times New Roman" w:cs="Times New Roman"/>
          <w:sz w:val="24"/>
          <w:szCs w:val="24"/>
        </w:rPr>
        <w:t xml:space="preserve">However, psychoanalytic theories center </w:t>
      </w:r>
      <w:r w:rsidR="00E869C4">
        <w:rPr>
          <w:rFonts w:ascii="Times New Roman" w:hAnsi="Times New Roman" w:cs="Times New Roman"/>
          <w:sz w:val="24"/>
          <w:szCs w:val="24"/>
        </w:rPr>
        <w:t xml:space="preserve">on a conceptualization of </w:t>
      </w:r>
      <w:r w:rsidR="00E869C4">
        <w:rPr>
          <w:rFonts w:ascii="Times New Roman" w:hAnsi="Times New Roman" w:cs="Times New Roman"/>
          <w:sz w:val="24"/>
          <w:szCs w:val="24"/>
        </w:rPr>
        <w:lastRenderedPageBreak/>
        <w:t xml:space="preserve">motivation as </w:t>
      </w:r>
      <w:r w:rsidR="005D789E" w:rsidRPr="006F3279">
        <w:rPr>
          <w:rFonts w:ascii="Times New Roman" w:hAnsi="Times New Roman" w:cs="Times New Roman"/>
          <w:sz w:val="24"/>
          <w:szCs w:val="24"/>
        </w:rPr>
        <w:t>action</w:t>
      </w:r>
      <w:r w:rsidR="00E869C4">
        <w:rPr>
          <w:rFonts w:ascii="Times New Roman" w:hAnsi="Times New Roman" w:cs="Times New Roman"/>
          <w:sz w:val="24"/>
          <w:szCs w:val="24"/>
        </w:rPr>
        <w:t>s</w:t>
      </w:r>
      <w:r w:rsidR="005D789E" w:rsidRPr="006F3279">
        <w:rPr>
          <w:rFonts w:ascii="Times New Roman" w:hAnsi="Times New Roman" w:cs="Times New Roman"/>
          <w:sz w:val="24"/>
          <w:szCs w:val="24"/>
        </w:rPr>
        <w:t xml:space="preserve"> controlled by subconscious thought (Deci &amp; Ryan, 2002).</w:t>
      </w:r>
      <w:r w:rsidR="00295449">
        <w:rPr>
          <w:rFonts w:ascii="Times New Roman" w:hAnsi="Times New Roman" w:cs="Times New Roman"/>
          <w:sz w:val="24"/>
          <w:szCs w:val="24"/>
        </w:rPr>
        <w:t xml:space="preserve"> </w:t>
      </w:r>
      <w:r w:rsidR="005D789E" w:rsidRPr="006F3279">
        <w:rPr>
          <w:rFonts w:ascii="Times New Roman" w:hAnsi="Times New Roman" w:cs="Times New Roman"/>
          <w:sz w:val="24"/>
          <w:szCs w:val="24"/>
        </w:rPr>
        <w:t>SDT bridges this gap by explaining how subconscious needs support individual behaviors through increasingly internalized motivation.</w:t>
      </w:r>
      <w:r w:rsidR="00295449">
        <w:rPr>
          <w:rFonts w:ascii="Times New Roman" w:hAnsi="Times New Roman" w:cs="Times New Roman"/>
          <w:sz w:val="24"/>
          <w:szCs w:val="24"/>
        </w:rPr>
        <w:t xml:space="preserve"> </w:t>
      </w:r>
    </w:p>
    <w:p w14:paraId="5ADFF3C6" w14:textId="39FEAF18" w:rsidR="006E03BE" w:rsidRPr="006F3279" w:rsidRDefault="00E10C1F" w:rsidP="006E03BE">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SDT is compos</w:t>
      </w:r>
      <w:r>
        <w:rPr>
          <w:rFonts w:ascii="Times New Roman" w:hAnsi="Times New Roman" w:cs="Times New Roman"/>
          <w:sz w:val="24"/>
          <w:szCs w:val="24"/>
        </w:rPr>
        <w:t xml:space="preserve">ed of a subset of minitheories that includes </w:t>
      </w:r>
      <w:r w:rsidRPr="006F3279">
        <w:rPr>
          <w:rFonts w:ascii="Times New Roman" w:hAnsi="Times New Roman" w:cs="Times New Roman"/>
          <w:sz w:val="24"/>
          <w:szCs w:val="24"/>
        </w:rPr>
        <w:t>Basic Psychological Needs Theory (BPNT)</w:t>
      </w:r>
      <w:r>
        <w:rPr>
          <w:rFonts w:ascii="Times New Roman" w:hAnsi="Times New Roman" w:cs="Times New Roman"/>
          <w:sz w:val="24"/>
          <w:szCs w:val="24"/>
        </w:rPr>
        <w:t xml:space="preserve"> as well Cognitive Evaluation Theory (CET) and Organismic Integration Theory (OIT) that describe the various contexts under which individuals are optimally motivated.</w:t>
      </w:r>
      <w:r w:rsidR="00A43A3C">
        <w:rPr>
          <w:rFonts w:ascii="Times New Roman" w:hAnsi="Times New Roman" w:cs="Times New Roman"/>
          <w:sz w:val="24"/>
          <w:szCs w:val="24"/>
        </w:rPr>
        <w:t xml:space="preserve"> </w:t>
      </w:r>
      <w:r w:rsidRPr="006F3279">
        <w:rPr>
          <w:rFonts w:ascii="Times New Roman" w:hAnsi="Times New Roman" w:cs="Times New Roman"/>
          <w:sz w:val="24"/>
          <w:szCs w:val="24"/>
        </w:rPr>
        <w:t>Individuals are dynamic</w:t>
      </w:r>
      <w:r>
        <w:rPr>
          <w:rFonts w:ascii="Times New Roman" w:hAnsi="Times New Roman" w:cs="Times New Roman"/>
          <w:sz w:val="24"/>
          <w:szCs w:val="24"/>
        </w:rPr>
        <w:t xml:space="preserve">, </w:t>
      </w:r>
      <w:r w:rsidRPr="006F3279">
        <w:rPr>
          <w:rFonts w:ascii="Times New Roman" w:hAnsi="Times New Roman" w:cs="Times New Roman"/>
          <w:sz w:val="24"/>
          <w:szCs w:val="24"/>
        </w:rPr>
        <w:t>constantly changing</w:t>
      </w:r>
      <w:r>
        <w:rPr>
          <w:rFonts w:ascii="Times New Roman" w:hAnsi="Times New Roman" w:cs="Times New Roman"/>
          <w:sz w:val="24"/>
          <w:szCs w:val="24"/>
        </w:rPr>
        <w:t>,</w:t>
      </w:r>
      <w:r w:rsidRPr="006F3279">
        <w:rPr>
          <w:rFonts w:ascii="Times New Roman" w:hAnsi="Times New Roman" w:cs="Times New Roman"/>
          <w:sz w:val="24"/>
          <w:szCs w:val="24"/>
        </w:rPr>
        <w:t xml:space="preserve"> and growing and </w:t>
      </w:r>
      <w:r>
        <w:rPr>
          <w:rFonts w:ascii="Times New Roman" w:hAnsi="Times New Roman" w:cs="Times New Roman"/>
          <w:sz w:val="24"/>
          <w:szCs w:val="24"/>
        </w:rPr>
        <w:t>SDT</w:t>
      </w:r>
      <w:r w:rsidRPr="006F3279">
        <w:rPr>
          <w:rFonts w:ascii="Times New Roman" w:hAnsi="Times New Roman" w:cs="Times New Roman"/>
          <w:sz w:val="24"/>
          <w:szCs w:val="24"/>
        </w:rPr>
        <w:t xml:space="preserve"> accounts for the mercurial nature of human motivation</w:t>
      </w:r>
      <w:r>
        <w:rPr>
          <w:rFonts w:ascii="Times New Roman" w:hAnsi="Times New Roman" w:cs="Times New Roman"/>
          <w:sz w:val="24"/>
          <w:szCs w:val="24"/>
        </w:rPr>
        <w:t xml:space="preserve"> </w:t>
      </w:r>
      <w:r w:rsidRPr="006F3279">
        <w:rPr>
          <w:rFonts w:ascii="Times New Roman" w:hAnsi="Times New Roman" w:cs="Times New Roman"/>
          <w:sz w:val="24"/>
          <w:szCs w:val="24"/>
        </w:rPr>
        <w:t>(Deci &amp; Ryan, 2002).</w:t>
      </w:r>
      <w:r>
        <w:rPr>
          <w:rFonts w:ascii="Times New Roman" w:hAnsi="Times New Roman" w:cs="Times New Roman"/>
          <w:sz w:val="24"/>
          <w:szCs w:val="24"/>
        </w:rPr>
        <w:t xml:space="preserve"> BPNT </w:t>
      </w:r>
      <w:r w:rsidR="009A0E09" w:rsidRPr="006F3279">
        <w:rPr>
          <w:rFonts w:ascii="Times New Roman" w:hAnsi="Times New Roman" w:cs="Times New Roman"/>
          <w:sz w:val="24"/>
          <w:szCs w:val="24"/>
        </w:rPr>
        <w:t xml:space="preserve">outlines how individuals </w:t>
      </w:r>
      <w:r>
        <w:rPr>
          <w:rFonts w:ascii="Times New Roman" w:hAnsi="Times New Roman" w:cs="Times New Roman"/>
          <w:sz w:val="24"/>
          <w:szCs w:val="24"/>
        </w:rPr>
        <w:t xml:space="preserve">are able to </w:t>
      </w:r>
      <w:r w:rsidR="009A0E09" w:rsidRPr="006F3279">
        <w:rPr>
          <w:rFonts w:ascii="Times New Roman" w:hAnsi="Times New Roman" w:cs="Times New Roman"/>
          <w:sz w:val="24"/>
          <w:szCs w:val="24"/>
        </w:rPr>
        <w:t>self-regulate when certain basic</w:t>
      </w:r>
      <w:r w:rsidR="00CD5803" w:rsidRPr="006F3279">
        <w:rPr>
          <w:rFonts w:ascii="Times New Roman" w:hAnsi="Times New Roman" w:cs="Times New Roman"/>
          <w:sz w:val="24"/>
          <w:szCs w:val="24"/>
        </w:rPr>
        <w:t xml:space="preserve"> </w:t>
      </w:r>
      <w:r w:rsidR="008C1593" w:rsidRPr="006F3279">
        <w:rPr>
          <w:rFonts w:ascii="Times New Roman" w:hAnsi="Times New Roman" w:cs="Times New Roman"/>
          <w:sz w:val="24"/>
          <w:szCs w:val="24"/>
        </w:rPr>
        <w:t>psychological</w:t>
      </w:r>
      <w:r w:rsidR="009A0E09" w:rsidRPr="006F3279">
        <w:rPr>
          <w:rFonts w:ascii="Times New Roman" w:hAnsi="Times New Roman" w:cs="Times New Roman"/>
          <w:sz w:val="24"/>
          <w:szCs w:val="24"/>
        </w:rPr>
        <w:t xml:space="preserve"> needs have been met (Deci &amp; Ryan, 2002).</w:t>
      </w:r>
      <w:r w:rsidR="00295449">
        <w:rPr>
          <w:rFonts w:ascii="Times New Roman" w:hAnsi="Times New Roman" w:cs="Times New Roman"/>
          <w:sz w:val="24"/>
          <w:szCs w:val="24"/>
        </w:rPr>
        <w:t xml:space="preserve"> </w:t>
      </w:r>
      <w:r w:rsidR="009A0E09" w:rsidRPr="006F3279">
        <w:rPr>
          <w:rFonts w:ascii="Times New Roman" w:hAnsi="Times New Roman" w:cs="Times New Roman"/>
          <w:sz w:val="24"/>
          <w:szCs w:val="24"/>
        </w:rPr>
        <w:t xml:space="preserve">The premise </w:t>
      </w:r>
      <w:r w:rsidR="005D789E">
        <w:rPr>
          <w:rFonts w:ascii="Times New Roman" w:hAnsi="Times New Roman" w:cs="Times New Roman"/>
          <w:sz w:val="24"/>
          <w:szCs w:val="24"/>
        </w:rPr>
        <w:t>is</w:t>
      </w:r>
      <w:r w:rsidR="009A0E09" w:rsidRPr="006F3279">
        <w:rPr>
          <w:rFonts w:ascii="Times New Roman" w:hAnsi="Times New Roman" w:cs="Times New Roman"/>
          <w:sz w:val="24"/>
          <w:szCs w:val="24"/>
        </w:rPr>
        <w:t xml:space="preserve"> that</w:t>
      </w:r>
      <w:r w:rsidR="002E3126" w:rsidRPr="006F3279">
        <w:rPr>
          <w:rFonts w:ascii="Times New Roman" w:hAnsi="Times New Roman" w:cs="Times New Roman"/>
          <w:sz w:val="24"/>
          <w:szCs w:val="24"/>
        </w:rPr>
        <w:t xml:space="preserve"> </w:t>
      </w:r>
      <w:r w:rsidR="005D789E">
        <w:rPr>
          <w:rFonts w:ascii="Times New Roman" w:hAnsi="Times New Roman" w:cs="Times New Roman"/>
          <w:sz w:val="24"/>
          <w:szCs w:val="24"/>
        </w:rPr>
        <w:t>individuals are</w:t>
      </w:r>
      <w:r w:rsidR="009A0E09" w:rsidRPr="006F3279">
        <w:rPr>
          <w:rFonts w:ascii="Times New Roman" w:hAnsi="Times New Roman" w:cs="Times New Roman"/>
          <w:sz w:val="24"/>
          <w:szCs w:val="24"/>
        </w:rPr>
        <w:t xml:space="preserve"> naturally </w:t>
      </w:r>
      <w:r w:rsidR="005D789E">
        <w:rPr>
          <w:rFonts w:ascii="Times New Roman" w:hAnsi="Times New Roman" w:cs="Times New Roman"/>
          <w:sz w:val="24"/>
          <w:szCs w:val="24"/>
        </w:rPr>
        <w:t xml:space="preserve">driven to </w:t>
      </w:r>
      <w:r w:rsidR="009A0E09" w:rsidRPr="006F3279">
        <w:rPr>
          <w:rFonts w:ascii="Times New Roman" w:hAnsi="Times New Roman" w:cs="Times New Roman"/>
          <w:sz w:val="24"/>
          <w:szCs w:val="24"/>
        </w:rPr>
        <w:t>seek out challenging tasks, examine new ideas, and actualize their potential</w:t>
      </w:r>
      <w:r w:rsidR="005D789E">
        <w:rPr>
          <w:rFonts w:ascii="Times New Roman" w:hAnsi="Times New Roman" w:cs="Times New Roman"/>
          <w:sz w:val="24"/>
          <w:szCs w:val="24"/>
        </w:rPr>
        <w:t>, provided certain conditions are met.</w:t>
      </w:r>
      <w:r w:rsidR="009A0E09" w:rsidRPr="006F3279">
        <w:rPr>
          <w:rFonts w:ascii="Times New Roman" w:hAnsi="Times New Roman" w:cs="Times New Roman"/>
          <w:sz w:val="24"/>
          <w:szCs w:val="24"/>
        </w:rPr>
        <w:t xml:space="preserve"> </w:t>
      </w:r>
      <w:r w:rsidR="006E03BE">
        <w:rPr>
          <w:rFonts w:ascii="Times New Roman" w:hAnsi="Times New Roman" w:cs="Times New Roman"/>
          <w:sz w:val="24"/>
          <w:szCs w:val="24"/>
        </w:rPr>
        <w:t xml:space="preserve">These conditions </w:t>
      </w:r>
      <w:r w:rsidR="00E869C4">
        <w:rPr>
          <w:rFonts w:ascii="Times New Roman" w:hAnsi="Times New Roman" w:cs="Times New Roman"/>
          <w:sz w:val="24"/>
          <w:szCs w:val="24"/>
        </w:rPr>
        <w:t>are organized into</w:t>
      </w:r>
      <w:r w:rsidR="006E03BE">
        <w:rPr>
          <w:rFonts w:ascii="Times New Roman" w:hAnsi="Times New Roman" w:cs="Times New Roman"/>
          <w:sz w:val="24"/>
          <w:szCs w:val="24"/>
        </w:rPr>
        <w:t xml:space="preserve"> </w:t>
      </w:r>
      <w:r w:rsidR="006E03BE" w:rsidRPr="006F3279">
        <w:rPr>
          <w:rFonts w:ascii="Times New Roman" w:hAnsi="Times New Roman" w:cs="Times New Roman"/>
          <w:sz w:val="24"/>
          <w:szCs w:val="24"/>
        </w:rPr>
        <w:t>three basic needs</w:t>
      </w:r>
      <w:r w:rsidR="006E03BE">
        <w:rPr>
          <w:rFonts w:ascii="Times New Roman" w:hAnsi="Times New Roman" w:cs="Times New Roman"/>
          <w:sz w:val="24"/>
          <w:szCs w:val="24"/>
        </w:rPr>
        <w:t>, or nutri</w:t>
      </w:r>
      <w:r w:rsidR="00E869C4">
        <w:rPr>
          <w:rFonts w:ascii="Times New Roman" w:hAnsi="Times New Roman" w:cs="Times New Roman"/>
          <w:sz w:val="24"/>
          <w:szCs w:val="24"/>
        </w:rPr>
        <w:t>m</w:t>
      </w:r>
      <w:r w:rsidR="00AE681A">
        <w:rPr>
          <w:rFonts w:ascii="Times New Roman" w:hAnsi="Times New Roman" w:cs="Times New Roman"/>
          <w:sz w:val="24"/>
          <w:szCs w:val="24"/>
        </w:rPr>
        <w:t>ents</w:t>
      </w:r>
      <w:r w:rsidR="006E03BE">
        <w:rPr>
          <w:rFonts w:ascii="Times New Roman" w:hAnsi="Times New Roman" w:cs="Times New Roman"/>
          <w:sz w:val="24"/>
          <w:szCs w:val="24"/>
        </w:rPr>
        <w:t>:</w:t>
      </w:r>
      <w:r w:rsidR="006E03BE" w:rsidRPr="006F3279">
        <w:rPr>
          <w:rFonts w:ascii="Times New Roman" w:hAnsi="Times New Roman" w:cs="Times New Roman"/>
          <w:sz w:val="24"/>
          <w:szCs w:val="24"/>
        </w:rPr>
        <w:t xml:space="preserve"> autonomy, </w:t>
      </w:r>
      <w:r w:rsidR="00B5385D" w:rsidRPr="006F3279">
        <w:rPr>
          <w:rFonts w:ascii="Times New Roman" w:hAnsi="Times New Roman" w:cs="Times New Roman"/>
          <w:sz w:val="24"/>
          <w:szCs w:val="24"/>
        </w:rPr>
        <w:t xml:space="preserve">competence, </w:t>
      </w:r>
      <w:r w:rsidR="006E03BE">
        <w:rPr>
          <w:rFonts w:ascii="Times New Roman" w:hAnsi="Times New Roman" w:cs="Times New Roman"/>
          <w:sz w:val="24"/>
          <w:szCs w:val="24"/>
        </w:rPr>
        <w:t xml:space="preserve">and </w:t>
      </w:r>
      <w:r w:rsidR="006E03BE" w:rsidRPr="006F3279">
        <w:rPr>
          <w:rFonts w:ascii="Times New Roman" w:hAnsi="Times New Roman" w:cs="Times New Roman"/>
          <w:sz w:val="24"/>
          <w:szCs w:val="24"/>
        </w:rPr>
        <w:t>relatedness.</w:t>
      </w:r>
      <w:r w:rsidR="00295449">
        <w:rPr>
          <w:rFonts w:ascii="Times New Roman" w:hAnsi="Times New Roman" w:cs="Times New Roman"/>
          <w:sz w:val="24"/>
          <w:szCs w:val="24"/>
        </w:rPr>
        <w:t xml:space="preserve"> </w:t>
      </w:r>
      <w:r w:rsidR="00B5385D" w:rsidRPr="006F3279">
        <w:rPr>
          <w:rFonts w:ascii="Times New Roman" w:hAnsi="Times New Roman" w:cs="Times New Roman"/>
          <w:sz w:val="24"/>
          <w:szCs w:val="24"/>
        </w:rPr>
        <w:t>Autonomy refers to</w:t>
      </w:r>
      <w:r w:rsidR="00C86E19">
        <w:rPr>
          <w:rFonts w:ascii="Times New Roman" w:hAnsi="Times New Roman" w:cs="Times New Roman"/>
          <w:sz w:val="24"/>
          <w:szCs w:val="24"/>
        </w:rPr>
        <w:t xml:space="preserve"> </w:t>
      </w:r>
      <w:r w:rsidR="003A15A2">
        <w:rPr>
          <w:rFonts w:ascii="Times New Roman" w:hAnsi="Times New Roman" w:cs="Times New Roman"/>
          <w:sz w:val="24"/>
          <w:szCs w:val="24"/>
        </w:rPr>
        <w:t xml:space="preserve">seeing </w:t>
      </w:r>
      <w:r w:rsidR="00C86E19">
        <w:rPr>
          <w:rFonts w:ascii="Times New Roman" w:hAnsi="Times New Roman" w:cs="Times New Roman"/>
          <w:sz w:val="24"/>
          <w:szCs w:val="24"/>
        </w:rPr>
        <w:t>one</w:t>
      </w:r>
      <w:r w:rsidR="00E869C4">
        <w:rPr>
          <w:rFonts w:ascii="Times New Roman" w:hAnsi="Times New Roman" w:cs="Times New Roman"/>
          <w:sz w:val="24"/>
          <w:szCs w:val="24"/>
        </w:rPr>
        <w:t>self</w:t>
      </w:r>
      <w:r w:rsidR="00B5385D" w:rsidRPr="006F3279">
        <w:rPr>
          <w:rFonts w:ascii="Times New Roman" w:hAnsi="Times New Roman" w:cs="Times New Roman"/>
          <w:sz w:val="24"/>
          <w:szCs w:val="24"/>
        </w:rPr>
        <w:t xml:space="preserve"> </w:t>
      </w:r>
      <w:r w:rsidR="003A15A2">
        <w:rPr>
          <w:rFonts w:ascii="Times New Roman" w:hAnsi="Times New Roman" w:cs="Times New Roman"/>
          <w:sz w:val="24"/>
          <w:szCs w:val="24"/>
        </w:rPr>
        <w:t>as the</w:t>
      </w:r>
      <w:r w:rsidR="00B5385D" w:rsidRPr="006F3279">
        <w:rPr>
          <w:rFonts w:ascii="Times New Roman" w:hAnsi="Times New Roman" w:cs="Times New Roman"/>
          <w:sz w:val="24"/>
          <w:szCs w:val="24"/>
        </w:rPr>
        <w:t xml:space="preserve"> or</w:t>
      </w:r>
      <w:r w:rsidR="00B5385D">
        <w:rPr>
          <w:rFonts w:ascii="Times New Roman" w:hAnsi="Times New Roman" w:cs="Times New Roman"/>
          <w:sz w:val="24"/>
          <w:szCs w:val="24"/>
        </w:rPr>
        <w:t>igin or source of one’</w:t>
      </w:r>
      <w:r w:rsidR="00B5385D" w:rsidRPr="006F3279">
        <w:rPr>
          <w:rFonts w:ascii="Times New Roman" w:hAnsi="Times New Roman" w:cs="Times New Roman"/>
          <w:sz w:val="24"/>
          <w:szCs w:val="24"/>
        </w:rPr>
        <w:t>s own behavior (Deci &amp; Ryan, 2002).</w:t>
      </w:r>
      <w:r w:rsidR="00B5385D">
        <w:rPr>
          <w:rFonts w:ascii="Times New Roman" w:hAnsi="Times New Roman" w:cs="Times New Roman"/>
          <w:sz w:val="24"/>
          <w:szCs w:val="24"/>
        </w:rPr>
        <w:t xml:space="preserve"> </w:t>
      </w:r>
      <w:r w:rsidR="00B5385D" w:rsidRPr="006F3279">
        <w:rPr>
          <w:rFonts w:ascii="Times New Roman" w:hAnsi="Times New Roman" w:cs="Times New Roman"/>
          <w:sz w:val="24"/>
          <w:szCs w:val="24"/>
        </w:rPr>
        <w:t>An important distinction is that autonomy does not suggest independence or entail being freed from any constraint</w:t>
      </w:r>
      <w:r w:rsidR="00E869C4">
        <w:rPr>
          <w:rFonts w:ascii="Times New Roman" w:hAnsi="Times New Roman" w:cs="Times New Roman"/>
          <w:sz w:val="24"/>
          <w:szCs w:val="24"/>
        </w:rPr>
        <w:t>, but simply the ability to choose a course of action, witness the outcome and attribute that outcome to one’s own decision making and not that of an outside source</w:t>
      </w:r>
      <w:r w:rsidR="00B5385D" w:rsidRPr="006F3279">
        <w:rPr>
          <w:rFonts w:ascii="Times New Roman" w:hAnsi="Times New Roman" w:cs="Times New Roman"/>
          <w:sz w:val="24"/>
          <w:szCs w:val="24"/>
        </w:rPr>
        <w:t>.</w:t>
      </w:r>
      <w:r w:rsidR="00B5385D">
        <w:rPr>
          <w:rFonts w:ascii="Times New Roman" w:hAnsi="Times New Roman" w:cs="Times New Roman"/>
          <w:sz w:val="24"/>
          <w:szCs w:val="24"/>
        </w:rPr>
        <w:t xml:space="preserve"> </w:t>
      </w:r>
      <w:r w:rsidR="006E03BE" w:rsidRPr="006F3279">
        <w:rPr>
          <w:rFonts w:ascii="Times New Roman" w:hAnsi="Times New Roman" w:cs="Times New Roman"/>
          <w:sz w:val="24"/>
          <w:szCs w:val="24"/>
        </w:rPr>
        <w:t>Competence is the need to feel capable of doing a task.</w:t>
      </w:r>
      <w:r w:rsidR="00295449">
        <w:rPr>
          <w:rFonts w:ascii="Times New Roman" w:hAnsi="Times New Roman" w:cs="Times New Roman"/>
          <w:sz w:val="24"/>
          <w:szCs w:val="24"/>
        </w:rPr>
        <w:t xml:space="preserve"> </w:t>
      </w:r>
      <w:r w:rsidR="006E03BE" w:rsidRPr="006F3279">
        <w:rPr>
          <w:rFonts w:ascii="Times New Roman" w:hAnsi="Times New Roman" w:cs="Times New Roman"/>
          <w:sz w:val="24"/>
          <w:szCs w:val="24"/>
        </w:rPr>
        <w:t xml:space="preserve">For </w:t>
      </w:r>
      <w:r w:rsidR="00AE681A">
        <w:rPr>
          <w:rFonts w:ascii="Times New Roman" w:hAnsi="Times New Roman" w:cs="Times New Roman"/>
          <w:sz w:val="24"/>
          <w:szCs w:val="24"/>
        </w:rPr>
        <w:t>example</w:t>
      </w:r>
      <w:r w:rsidR="006E03BE" w:rsidRPr="006F3279">
        <w:rPr>
          <w:rFonts w:ascii="Times New Roman" w:hAnsi="Times New Roman" w:cs="Times New Roman"/>
          <w:sz w:val="24"/>
          <w:szCs w:val="24"/>
        </w:rPr>
        <w:t>, if a task is too simple one might not appropriately engage within the content because he or she finds it overly simplistic.</w:t>
      </w:r>
      <w:r w:rsidR="00295449">
        <w:rPr>
          <w:rFonts w:ascii="Times New Roman" w:hAnsi="Times New Roman" w:cs="Times New Roman"/>
          <w:sz w:val="24"/>
          <w:szCs w:val="24"/>
        </w:rPr>
        <w:t xml:space="preserve"> </w:t>
      </w:r>
      <w:r w:rsidR="006E03BE" w:rsidRPr="006F3279">
        <w:rPr>
          <w:rFonts w:ascii="Times New Roman" w:hAnsi="Times New Roman" w:cs="Times New Roman"/>
          <w:sz w:val="24"/>
          <w:szCs w:val="24"/>
        </w:rPr>
        <w:t xml:space="preserve">However, on the other end of the spectrum, if one finds the task to be overly difficult, he or she may become dejected </w:t>
      </w:r>
      <w:r w:rsidR="003A15A2">
        <w:rPr>
          <w:rFonts w:ascii="Times New Roman" w:hAnsi="Times New Roman" w:cs="Times New Roman"/>
          <w:sz w:val="24"/>
          <w:szCs w:val="24"/>
        </w:rPr>
        <w:t>and</w:t>
      </w:r>
      <w:r w:rsidR="003A15A2" w:rsidRPr="006F3279">
        <w:rPr>
          <w:rFonts w:ascii="Times New Roman" w:hAnsi="Times New Roman" w:cs="Times New Roman"/>
          <w:sz w:val="24"/>
          <w:szCs w:val="24"/>
        </w:rPr>
        <w:t xml:space="preserve"> </w:t>
      </w:r>
      <w:r w:rsidR="006E03BE" w:rsidRPr="006F3279">
        <w:rPr>
          <w:rFonts w:ascii="Times New Roman" w:hAnsi="Times New Roman" w:cs="Times New Roman"/>
          <w:sz w:val="24"/>
          <w:szCs w:val="24"/>
        </w:rPr>
        <w:t>not feel</w:t>
      </w:r>
      <w:r w:rsidR="003A15A2">
        <w:rPr>
          <w:rFonts w:ascii="Times New Roman" w:hAnsi="Times New Roman" w:cs="Times New Roman"/>
          <w:sz w:val="24"/>
          <w:szCs w:val="24"/>
        </w:rPr>
        <w:t xml:space="preserve"> </w:t>
      </w:r>
      <w:r w:rsidR="006E03BE" w:rsidRPr="006F3279">
        <w:rPr>
          <w:rFonts w:ascii="Times New Roman" w:hAnsi="Times New Roman" w:cs="Times New Roman"/>
          <w:sz w:val="24"/>
          <w:szCs w:val="24"/>
        </w:rPr>
        <w:t>capable.</w:t>
      </w:r>
      <w:r w:rsidR="00295449">
        <w:rPr>
          <w:rFonts w:ascii="Times New Roman" w:hAnsi="Times New Roman" w:cs="Times New Roman"/>
          <w:sz w:val="24"/>
          <w:szCs w:val="24"/>
        </w:rPr>
        <w:t xml:space="preserve"> </w:t>
      </w:r>
      <w:r w:rsidR="006E03BE" w:rsidRPr="006F3279">
        <w:rPr>
          <w:rFonts w:ascii="Times New Roman" w:hAnsi="Times New Roman" w:cs="Times New Roman"/>
          <w:sz w:val="24"/>
          <w:szCs w:val="24"/>
        </w:rPr>
        <w:t>Relatedness is the need</w:t>
      </w:r>
      <w:r w:rsidR="003A15A2">
        <w:rPr>
          <w:rFonts w:ascii="Times New Roman" w:hAnsi="Times New Roman" w:cs="Times New Roman"/>
          <w:sz w:val="24"/>
          <w:szCs w:val="24"/>
        </w:rPr>
        <w:t xml:space="preserve"> humans experience</w:t>
      </w:r>
      <w:r w:rsidR="00481E76">
        <w:rPr>
          <w:rFonts w:ascii="Times New Roman" w:hAnsi="Times New Roman" w:cs="Times New Roman"/>
          <w:sz w:val="24"/>
          <w:szCs w:val="24"/>
        </w:rPr>
        <w:t xml:space="preserve">, as social beings </w:t>
      </w:r>
      <w:r w:rsidR="006E03BE" w:rsidRPr="006F3279">
        <w:rPr>
          <w:rFonts w:ascii="Times New Roman" w:hAnsi="Times New Roman" w:cs="Times New Roman"/>
          <w:sz w:val="24"/>
          <w:szCs w:val="24"/>
        </w:rPr>
        <w:t xml:space="preserve">to feel interconnected to </w:t>
      </w:r>
      <w:r w:rsidR="00481E76">
        <w:rPr>
          <w:rFonts w:ascii="Times New Roman" w:hAnsi="Times New Roman" w:cs="Times New Roman"/>
          <w:sz w:val="24"/>
          <w:szCs w:val="24"/>
        </w:rPr>
        <w:t xml:space="preserve">those around </w:t>
      </w:r>
      <w:r w:rsidR="003A15A2">
        <w:rPr>
          <w:rFonts w:ascii="Times New Roman" w:hAnsi="Times New Roman" w:cs="Times New Roman"/>
          <w:sz w:val="24"/>
          <w:szCs w:val="24"/>
        </w:rPr>
        <w:t xml:space="preserve">us </w:t>
      </w:r>
      <w:r w:rsidR="00481E76">
        <w:rPr>
          <w:rFonts w:ascii="Times New Roman" w:hAnsi="Times New Roman" w:cs="Times New Roman"/>
          <w:sz w:val="24"/>
          <w:szCs w:val="24"/>
        </w:rPr>
        <w:t>and to a larger community</w:t>
      </w:r>
      <w:r w:rsidR="006E03BE" w:rsidRPr="006F3279">
        <w:rPr>
          <w:rFonts w:ascii="Times New Roman" w:hAnsi="Times New Roman" w:cs="Times New Roman"/>
          <w:sz w:val="24"/>
          <w:szCs w:val="24"/>
        </w:rPr>
        <w:t>.</w:t>
      </w:r>
    </w:p>
    <w:p w14:paraId="5C4564E8" w14:textId="275350B5" w:rsidR="009A0E09" w:rsidRDefault="009A0E09" w:rsidP="006F3279">
      <w:pPr>
        <w:spacing w:after="0" w:line="480" w:lineRule="auto"/>
        <w:rPr>
          <w:rFonts w:ascii="Times New Roman" w:hAnsi="Times New Roman" w:cs="Times New Roman"/>
          <w:sz w:val="24"/>
          <w:szCs w:val="24"/>
        </w:rPr>
      </w:pPr>
      <w:r w:rsidRPr="006F3279">
        <w:rPr>
          <w:rFonts w:ascii="Times New Roman" w:hAnsi="Times New Roman" w:cs="Times New Roman"/>
          <w:sz w:val="24"/>
          <w:szCs w:val="24"/>
        </w:rPr>
        <w:tab/>
      </w:r>
    </w:p>
    <w:p w14:paraId="1BEE6BE2" w14:textId="7BA3E65C" w:rsidR="009A0E09" w:rsidRPr="00580EB5" w:rsidRDefault="00A844FD" w:rsidP="0054171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E10C1F">
        <w:rPr>
          <w:rFonts w:ascii="Times New Roman" w:hAnsi="Times New Roman" w:cs="Times New Roman"/>
          <w:sz w:val="24"/>
          <w:szCs w:val="24"/>
        </w:rPr>
        <w:t>The choice to use BPNT over other SDT sub</w:t>
      </w:r>
      <w:r w:rsidR="006A2AEC">
        <w:rPr>
          <w:rFonts w:ascii="Times New Roman" w:hAnsi="Times New Roman" w:cs="Times New Roman"/>
          <w:sz w:val="24"/>
          <w:szCs w:val="24"/>
        </w:rPr>
        <w:t>-</w:t>
      </w:r>
      <w:r w:rsidR="00E10C1F">
        <w:rPr>
          <w:rFonts w:ascii="Times New Roman" w:hAnsi="Times New Roman" w:cs="Times New Roman"/>
          <w:sz w:val="24"/>
          <w:szCs w:val="24"/>
        </w:rPr>
        <w:t>theories is based on the fact that the</w:t>
      </w:r>
      <w:r w:rsidR="001256F9">
        <w:rPr>
          <w:rFonts w:ascii="Times New Roman" w:hAnsi="Times New Roman" w:cs="Times New Roman"/>
          <w:sz w:val="24"/>
          <w:szCs w:val="24"/>
        </w:rPr>
        <w:t xml:space="preserve"> majority of the teacher workforce</w:t>
      </w:r>
      <w:r w:rsidR="00E10C1F">
        <w:rPr>
          <w:rFonts w:ascii="Times New Roman" w:hAnsi="Times New Roman" w:cs="Times New Roman"/>
          <w:sz w:val="24"/>
          <w:szCs w:val="24"/>
        </w:rPr>
        <w:t xml:space="preserve">, because extrinsic motivators such as money or prestige are lacking, </w:t>
      </w:r>
      <w:r w:rsidR="001256F9">
        <w:rPr>
          <w:rFonts w:ascii="Times New Roman" w:hAnsi="Times New Roman" w:cs="Times New Roman"/>
          <w:sz w:val="24"/>
          <w:szCs w:val="24"/>
        </w:rPr>
        <w:t xml:space="preserve">entered the profession for altruistic reasons </w:t>
      </w:r>
      <w:r w:rsidR="00EC401C">
        <w:rPr>
          <w:rFonts w:ascii="Times New Roman" w:hAnsi="Times New Roman" w:cs="Times New Roman"/>
          <w:sz w:val="24"/>
          <w:szCs w:val="24"/>
        </w:rPr>
        <w:t>(</w:t>
      </w:r>
      <w:r w:rsidR="00EC401C" w:rsidRPr="002317A4">
        <w:rPr>
          <w:rFonts w:ascii="Times New Roman" w:hAnsi="Times New Roman" w:cs="Times New Roman"/>
          <w:sz w:val="24"/>
          <w:szCs w:val="24"/>
        </w:rPr>
        <w:t>Borman &amp; Dowlin</w:t>
      </w:r>
      <w:r w:rsidR="00EC401C">
        <w:rPr>
          <w:rFonts w:ascii="Times New Roman" w:hAnsi="Times New Roman" w:cs="Times New Roman"/>
          <w:sz w:val="24"/>
          <w:szCs w:val="24"/>
        </w:rPr>
        <w:t>g</w:t>
      </w:r>
      <w:r w:rsidR="00EC401C" w:rsidRPr="002317A4">
        <w:rPr>
          <w:rFonts w:ascii="Times New Roman" w:hAnsi="Times New Roman" w:cs="Times New Roman"/>
          <w:sz w:val="24"/>
          <w:szCs w:val="24"/>
        </w:rPr>
        <w:t>, 2008; Darling-Hammond, 1997</w:t>
      </w:r>
      <w:r w:rsidR="00EC401C">
        <w:rPr>
          <w:rFonts w:ascii="Times New Roman" w:hAnsi="Times New Roman" w:cs="Times New Roman"/>
          <w:sz w:val="24"/>
          <w:szCs w:val="24"/>
        </w:rPr>
        <w:t>; Deci &amp; Ryan, 2002)</w:t>
      </w:r>
      <w:r w:rsidR="001256F9">
        <w:rPr>
          <w:rFonts w:ascii="Times New Roman" w:hAnsi="Times New Roman" w:cs="Times New Roman"/>
          <w:sz w:val="24"/>
          <w:szCs w:val="24"/>
        </w:rPr>
        <w:t xml:space="preserve">. Becoming a teacher because one cares and wants to make a difference in the lives of students signifies </w:t>
      </w:r>
      <w:r w:rsidR="003A15A2">
        <w:rPr>
          <w:rFonts w:ascii="Times New Roman" w:hAnsi="Times New Roman" w:cs="Times New Roman"/>
          <w:sz w:val="24"/>
          <w:szCs w:val="24"/>
        </w:rPr>
        <w:t xml:space="preserve">an </w:t>
      </w:r>
      <w:r w:rsidR="001256F9">
        <w:rPr>
          <w:rFonts w:ascii="Times New Roman" w:hAnsi="Times New Roman" w:cs="Times New Roman"/>
          <w:sz w:val="24"/>
          <w:szCs w:val="24"/>
        </w:rPr>
        <w:t>intrinsic motivation towards teaching. Since teachers are already intrinsically motivated, t</w:t>
      </w:r>
      <w:r w:rsidR="0024411B" w:rsidRPr="0024411B">
        <w:rPr>
          <w:rFonts w:ascii="Times New Roman" w:hAnsi="Times New Roman" w:cs="Times New Roman"/>
          <w:sz w:val="24"/>
          <w:szCs w:val="24"/>
        </w:rPr>
        <w:t>his study focused on BPNT because</w:t>
      </w:r>
      <w:r w:rsidR="001256F9">
        <w:rPr>
          <w:rFonts w:ascii="Times New Roman" w:hAnsi="Times New Roman" w:cs="Times New Roman"/>
          <w:sz w:val="24"/>
          <w:szCs w:val="24"/>
        </w:rPr>
        <w:t xml:space="preserve"> continuing to foster the nutriments that lead to further intrinsic motivation</w:t>
      </w:r>
      <w:r w:rsidR="003A15A2">
        <w:rPr>
          <w:rFonts w:ascii="Times New Roman" w:hAnsi="Times New Roman" w:cs="Times New Roman"/>
          <w:sz w:val="24"/>
          <w:szCs w:val="24"/>
        </w:rPr>
        <w:t xml:space="preserve"> is pivotal</w:t>
      </w:r>
      <w:r w:rsidR="001256F9">
        <w:rPr>
          <w:rFonts w:ascii="Times New Roman" w:hAnsi="Times New Roman" w:cs="Times New Roman"/>
          <w:sz w:val="24"/>
          <w:szCs w:val="24"/>
        </w:rPr>
        <w:t xml:space="preserve"> for teachers in their work. </w:t>
      </w:r>
      <w:r w:rsidR="00E10C1F">
        <w:rPr>
          <w:rFonts w:ascii="Times New Roman" w:hAnsi="Times New Roman" w:cs="Times New Roman"/>
          <w:sz w:val="24"/>
          <w:szCs w:val="24"/>
        </w:rPr>
        <w:t>Other SDT sub</w:t>
      </w:r>
      <w:r w:rsidR="008C6E1B" w:rsidRPr="00FA414F">
        <w:rPr>
          <w:rFonts w:ascii="Times New Roman" w:hAnsi="Times New Roman" w:cs="Times New Roman"/>
          <w:sz w:val="24"/>
          <w:szCs w:val="24"/>
        </w:rPr>
        <w:t>-</w:t>
      </w:r>
      <w:r w:rsidR="00E10C1F">
        <w:rPr>
          <w:rFonts w:ascii="Times New Roman" w:hAnsi="Times New Roman" w:cs="Times New Roman"/>
          <w:sz w:val="24"/>
          <w:szCs w:val="24"/>
        </w:rPr>
        <w:t xml:space="preserve">theories like OIT </w:t>
      </w:r>
      <w:r w:rsidR="003A15A2">
        <w:rPr>
          <w:rFonts w:ascii="Times New Roman" w:hAnsi="Times New Roman" w:cs="Times New Roman"/>
          <w:sz w:val="24"/>
          <w:szCs w:val="24"/>
        </w:rPr>
        <w:t xml:space="preserve">explain </w:t>
      </w:r>
      <w:r w:rsidR="00E10C1F">
        <w:rPr>
          <w:rFonts w:ascii="Times New Roman" w:hAnsi="Times New Roman" w:cs="Times New Roman"/>
          <w:sz w:val="24"/>
          <w:szCs w:val="24"/>
        </w:rPr>
        <w:t xml:space="preserve">how to motivate individuals who do not have intrinsic orientations to the work or task. </w:t>
      </w:r>
      <w:r w:rsidR="001256F9">
        <w:rPr>
          <w:rFonts w:ascii="Times New Roman" w:hAnsi="Times New Roman" w:cs="Times New Roman"/>
          <w:sz w:val="24"/>
          <w:szCs w:val="24"/>
        </w:rPr>
        <w:t xml:space="preserve">Additionally, </w:t>
      </w:r>
      <w:r w:rsidR="00E10C1F">
        <w:rPr>
          <w:rFonts w:ascii="Times New Roman" w:hAnsi="Times New Roman" w:cs="Times New Roman"/>
          <w:sz w:val="24"/>
          <w:szCs w:val="24"/>
        </w:rPr>
        <w:t xml:space="preserve">using </w:t>
      </w:r>
      <w:r w:rsidR="001256F9">
        <w:rPr>
          <w:rFonts w:ascii="Times New Roman" w:hAnsi="Times New Roman" w:cs="Times New Roman"/>
          <w:sz w:val="24"/>
          <w:szCs w:val="24"/>
        </w:rPr>
        <w:t xml:space="preserve">BPNT allows </w:t>
      </w:r>
      <w:r w:rsidR="00E10C1F">
        <w:rPr>
          <w:rFonts w:ascii="Times New Roman" w:hAnsi="Times New Roman" w:cs="Times New Roman"/>
          <w:sz w:val="24"/>
          <w:szCs w:val="24"/>
        </w:rPr>
        <w:t xml:space="preserve">scholars and practitioners to </w:t>
      </w:r>
      <w:r w:rsidR="001256F9">
        <w:rPr>
          <w:rFonts w:ascii="Times New Roman" w:hAnsi="Times New Roman" w:cs="Times New Roman"/>
          <w:sz w:val="24"/>
          <w:szCs w:val="24"/>
        </w:rPr>
        <w:t>focus on</w:t>
      </w:r>
      <w:r w:rsidR="0024411B" w:rsidRPr="0024411B">
        <w:rPr>
          <w:rFonts w:ascii="Times New Roman" w:hAnsi="Times New Roman" w:cs="Times New Roman"/>
          <w:sz w:val="24"/>
          <w:szCs w:val="24"/>
        </w:rPr>
        <w:t xml:space="preserve"> creat</w:t>
      </w:r>
      <w:r w:rsidR="001256F9">
        <w:rPr>
          <w:rFonts w:ascii="Times New Roman" w:hAnsi="Times New Roman" w:cs="Times New Roman"/>
          <w:sz w:val="24"/>
          <w:szCs w:val="24"/>
        </w:rPr>
        <w:t>ing</w:t>
      </w:r>
      <w:r w:rsidR="0024411B" w:rsidRPr="0024411B">
        <w:rPr>
          <w:rFonts w:ascii="Times New Roman" w:hAnsi="Times New Roman" w:cs="Times New Roman"/>
          <w:sz w:val="24"/>
          <w:szCs w:val="24"/>
        </w:rPr>
        <w:t xml:space="preserve"> conditions in schools that give teachers an opportunity to </w:t>
      </w:r>
      <w:r w:rsidR="00F15B3E">
        <w:rPr>
          <w:rFonts w:ascii="Times New Roman" w:hAnsi="Times New Roman" w:cs="Times New Roman"/>
          <w:sz w:val="24"/>
          <w:szCs w:val="24"/>
        </w:rPr>
        <w:t>have</w:t>
      </w:r>
      <w:r w:rsidR="0024411B" w:rsidRPr="0024411B">
        <w:rPr>
          <w:rFonts w:ascii="Times New Roman" w:hAnsi="Times New Roman" w:cs="Times New Roman"/>
          <w:sz w:val="24"/>
          <w:szCs w:val="24"/>
        </w:rPr>
        <w:t xml:space="preserve"> these needs </w:t>
      </w:r>
      <w:r w:rsidR="00F15B3E">
        <w:rPr>
          <w:rFonts w:ascii="Times New Roman" w:hAnsi="Times New Roman" w:cs="Times New Roman"/>
          <w:sz w:val="24"/>
          <w:szCs w:val="24"/>
        </w:rPr>
        <w:t xml:space="preserve">fulfilled </w:t>
      </w:r>
      <w:r w:rsidR="0024411B" w:rsidRPr="0024411B">
        <w:rPr>
          <w:rFonts w:ascii="Times New Roman" w:hAnsi="Times New Roman" w:cs="Times New Roman"/>
          <w:sz w:val="24"/>
          <w:szCs w:val="24"/>
        </w:rPr>
        <w:t xml:space="preserve">so </w:t>
      </w:r>
      <w:r w:rsidR="001256F9">
        <w:rPr>
          <w:rFonts w:ascii="Times New Roman" w:hAnsi="Times New Roman" w:cs="Times New Roman"/>
          <w:sz w:val="24"/>
          <w:szCs w:val="24"/>
        </w:rPr>
        <w:t>teacher intrinsic motivation</w:t>
      </w:r>
      <w:r w:rsidR="001256F9" w:rsidRPr="0024411B">
        <w:rPr>
          <w:rFonts w:ascii="Times New Roman" w:hAnsi="Times New Roman" w:cs="Times New Roman"/>
          <w:sz w:val="24"/>
          <w:szCs w:val="24"/>
        </w:rPr>
        <w:t xml:space="preserve"> </w:t>
      </w:r>
      <w:r w:rsidR="0024411B" w:rsidRPr="0024411B">
        <w:rPr>
          <w:rFonts w:ascii="Times New Roman" w:hAnsi="Times New Roman" w:cs="Times New Roman"/>
          <w:sz w:val="24"/>
          <w:szCs w:val="24"/>
        </w:rPr>
        <w:t>can b</w:t>
      </w:r>
      <w:r w:rsidR="001256F9">
        <w:rPr>
          <w:rFonts w:ascii="Times New Roman" w:hAnsi="Times New Roman" w:cs="Times New Roman"/>
          <w:sz w:val="24"/>
          <w:szCs w:val="24"/>
        </w:rPr>
        <w:t xml:space="preserve">e activated </w:t>
      </w:r>
      <w:r w:rsidR="002715F1" w:rsidRPr="006F3279">
        <w:rPr>
          <w:rFonts w:ascii="Times New Roman" w:hAnsi="Times New Roman" w:cs="Times New Roman"/>
          <w:sz w:val="24"/>
          <w:szCs w:val="24"/>
        </w:rPr>
        <w:t>(Deci &amp; Ryan, 2002)</w:t>
      </w:r>
      <w:r w:rsidR="0024411B" w:rsidRPr="0024411B">
        <w:rPr>
          <w:rFonts w:ascii="Times New Roman" w:hAnsi="Times New Roman" w:cs="Times New Roman"/>
          <w:sz w:val="24"/>
          <w:szCs w:val="24"/>
        </w:rPr>
        <w:t>.</w:t>
      </w:r>
      <w:r w:rsidR="00295449">
        <w:rPr>
          <w:rFonts w:ascii="Times New Roman" w:hAnsi="Times New Roman" w:cs="Times New Roman"/>
          <w:sz w:val="24"/>
          <w:szCs w:val="24"/>
        </w:rPr>
        <w:t xml:space="preserve"> </w:t>
      </w:r>
      <w:r w:rsidR="00E10C1F">
        <w:rPr>
          <w:rFonts w:ascii="Times New Roman" w:hAnsi="Times New Roman" w:cs="Times New Roman"/>
          <w:sz w:val="24"/>
          <w:szCs w:val="24"/>
        </w:rPr>
        <w:t>The assumption is that fulfillment of intrinsic desire will l</w:t>
      </w:r>
      <w:r w:rsidR="0024411B" w:rsidRPr="0024411B">
        <w:rPr>
          <w:rFonts w:ascii="Times New Roman" w:hAnsi="Times New Roman" w:cs="Times New Roman"/>
          <w:sz w:val="24"/>
          <w:szCs w:val="24"/>
        </w:rPr>
        <w:t xml:space="preserve">ead to higher </w:t>
      </w:r>
      <w:r w:rsidR="00580EB5">
        <w:rPr>
          <w:rFonts w:ascii="Times New Roman" w:hAnsi="Times New Roman" w:cs="Times New Roman"/>
          <w:sz w:val="24"/>
          <w:szCs w:val="24"/>
        </w:rPr>
        <w:t>efficacy</w:t>
      </w:r>
      <w:r w:rsidR="00E10C1F">
        <w:rPr>
          <w:rFonts w:ascii="Times New Roman" w:hAnsi="Times New Roman" w:cs="Times New Roman"/>
          <w:sz w:val="24"/>
          <w:szCs w:val="24"/>
        </w:rPr>
        <w:t xml:space="preserve">, satisfaction, </w:t>
      </w:r>
      <w:r w:rsidR="00580EB5">
        <w:rPr>
          <w:rFonts w:ascii="Times New Roman" w:hAnsi="Times New Roman" w:cs="Times New Roman"/>
          <w:sz w:val="24"/>
          <w:szCs w:val="24"/>
        </w:rPr>
        <w:t xml:space="preserve">and </w:t>
      </w:r>
      <w:r w:rsidR="00E10C1F">
        <w:rPr>
          <w:rFonts w:ascii="Times New Roman" w:hAnsi="Times New Roman" w:cs="Times New Roman"/>
          <w:sz w:val="24"/>
          <w:szCs w:val="24"/>
        </w:rPr>
        <w:t xml:space="preserve">ultimately </w:t>
      </w:r>
      <w:r w:rsidR="0024411B" w:rsidRPr="0024411B">
        <w:rPr>
          <w:rFonts w:ascii="Times New Roman" w:hAnsi="Times New Roman" w:cs="Times New Roman"/>
          <w:sz w:val="24"/>
          <w:szCs w:val="24"/>
        </w:rPr>
        <w:t>higher retention.</w:t>
      </w:r>
      <w:r w:rsidR="00295449">
        <w:rPr>
          <w:rFonts w:ascii="Times New Roman" w:hAnsi="Times New Roman" w:cs="Times New Roman"/>
          <w:sz w:val="24"/>
          <w:szCs w:val="24"/>
        </w:rPr>
        <w:t xml:space="preserve"> </w:t>
      </w:r>
    </w:p>
    <w:p w14:paraId="3EC5DF13" w14:textId="52D29432" w:rsidR="00C64E3B" w:rsidRDefault="009A0E09" w:rsidP="00E8000C">
      <w:pPr>
        <w:spacing w:after="0" w:line="480" w:lineRule="auto"/>
        <w:rPr>
          <w:rFonts w:ascii="Times New Roman" w:hAnsi="Times New Roman" w:cs="Times New Roman"/>
          <w:sz w:val="24"/>
          <w:szCs w:val="24"/>
        </w:rPr>
      </w:pPr>
      <w:r w:rsidRPr="00580EB5">
        <w:rPr>
          <w:rFonts w:ascii="Times New Roman" w:hAnsi="Times New Roman" w:cs="Times New Roman"/>
          <w:sz w:val="24"/>
          <w:szCs w:val="24"/>
        </w:rPr>
        <w:tab/>
      </w:r>
      <w:r w:rsidRPr="00871949">
        <w:rPr>
          <w:rFonts w:ascii="Times New Roman" w:hAnsi="Times New Roman" w:cs="Times New Roman"/>
          <w:sz w:val="24"/>
          <w:szCs w:val="24"/>
        </w:rPr>
        <w:t>Motivation within schools has perpetually been an issue in the realm of modern education.</w:t>
      </w:r>
      <w:r w:rsidR="00295449">
        <w:rPr>
          <w:rFonts w:ascii="Times New Roman" w:hAnsi="Times New Roman" w:cs="Times New Roman"/>
          <w:sz w:val="24"/>
          <w:szCs w:val="24"/>
        </w:rPr>
        <w:t xml:space="preserve"> </w:t>
      </w:r>
      <w:r w:rsidRPr="00871949">
        <w:rPr>
          <w:rFonts w:ascii="Times New Roman" w:hAnsi="Times New Roman" w:cs="Times New Roman"/>
          <w:sz w:val="24"/>
          <w:szCs w:val="24"/>
        </w:rPr>
        <w:t xml:space="preserve">When one considers the propositions of </w:t>
      </w:r>
      <w:r w:rsidR="001D07C2" w:rsidRPr="00871949">
        <w:rPr>
          <w:rFonts w:ascii="Times New Roman" w:hAnsi="Times New Roman" w:cs="Times New Roman"/>
          <w:sz w:val="24"/>
          <w:szCs w:val="24"/>
        </w:rPr>
        <w:t>SDT</w:t>
      </w:r>
      <w:r w:rsidRPr="00871949">
        <w:rPr>
          <w:rFonts w:ascii="Times New Roman" w:hAnsi="Times New Roman" w:cs="Times New Roman"/>
          <w:sz w:val="24"/>
          <w:szCs w:val="24"/>
        </w:rPr>
        <w:t>, it is intuitive that a majority of classrooms could be inhibiting student learning (Deci &amp; Ryan, 2002).</w:t>
      </w:r>
      <w:r w:rsidR="00295449">
        <w:rPr>
          <w:rFonts w:ascii="Times New Roman" w:hAnsi="Times New Roman" w:cs="Times New Roman"/>
          <w:sz w:val="24"/>
          <w:szCs w:val="24"/>
        </w:rPr>
        <w:t xml:space="preserve"> </w:t>
      </w:r>
      <w:r w:rsidR="00E10C1F">
        <w:rPr>
          <w:rFonts w:ascii="Times New Roman" w:hAnsi="Times New Roman" w:cs="Times New Roman"/>
          <w:sz w:val="24"/>
          <w:szCs w:val="24"/>
        </w:rPr>
        <w:t xml:space="preserve">However, the focus of this work has been primarily centered on students, </w:t>
      </w:r>
      <w:r w:rsidR="003A15A2">
        <w:rPr>
          <w:rFonts w:ascii="Times New Roman" w:hAnsi="Times New Roman" w:cs="Times New Roman"/>
          <w:sz w:val="24"/>
          <w:szCs w:val="24"/>
        </w:rPr>
        <w:t xml:space="preserve">leaving </w:t>
      </w:r>
      <w:r w:rsidR="00D357E8">
        <w:rPr>
          <w:rFonts w:ascii="Times New Roman" w:hAnsi="Times New Roman" w:cs="Times New Roman"/>
          <w:sz w:val="24"/>
          <w:szCs w:val="24"/>
        </w:rPr>
        <w:t>unexplored</w:t>
      </w:r>
      <w:r w:rsidR="00E10C1F">
        <w:rPr>
          <w:rFonts w:ascii="Times New Roman" w:hAnsi="Times New Roman" w:cs="Times New Roman"/>
          <w:sz w:val="24"/>
          <w:szCs w:val="24"/>
        </w:rPr>
        <w:t xml:space="preserve"> knowledge about the conditions that foster teacher learning and motivation. Thus, </w:t>
      </w:r>
      <w:r w:rsidR="00C64E3B">
        <w:rPr>
          <w:rFonts w:ascii="Times New Roman" w:hAnsi="Times New Roman" w:cs="Times New Roman"/>
          <w:sz w:val="24"/>
          <w:szCs w:val="24"/>
        </w:rPr>
        <w:t xml:space="preserve">in this study I theorize what conditions constitute </w:t>
      </w:r>
      <w:r w:rsidR="00E10C1F">
        <w:rPr>
          <w:rFonts w:ascii="Times New Roman" w:hAnsi="Times New Roman" w:cs="Times New Roman"/>
          <w:sz w:val="24"/>
          <w:szCs w:val="24"/>
        </w:rPr>
        <w:t>basic psychological needs support</w:t>
      </w:r>
      <w:r w:rsidR="00C64E3B">
        <w:rPr>
          <w:rFonts w:ascii="Times New Roman" w:hAnsi="Times New Roman" w:cs="Times New Roman"/>
          <w:sz w:val="24"/>
          <w:szCs w:val="24"/>
        </w:rPr>
        <w:t xml:space="preserve"> for teachers:</w:t>
      </w:r>
      <w:r w:rsidR="00E10C1F">
        <w:rPr>
          <w:rFonts w:ascii="Times New Roman" w:hAnsi="Times New Roman" w:cs="Times New Roman"/>
          <w:sz w:val="24"/>
          <w:szCs w:val="24"/>
        </w:rPr>
        <w:t xml:space="preserve"> (a) the support of an autonomous working environment, (i.e., supporting teacher autonomy); (b) the support of teacher ability to teach their content, (i.e., supporting teacher </w:t>
      </w:r>
      <w:r w:rsidR="00922351">
        <w:rPr>
          <w:rFonts w:ascii="Times New Roman" w:hAnsi="Times New Roman" w:cs="Times New Roman"/>
          <w:sz w:val="24"/>
          <w:szCs w:val="24"/>
        </w:rPr>
        <w:t>competence</w:t>
      </w:r>
      <w:r w:rsidR="00E10C1F">
        <w:rPr>
          <w:rFonts w:ascii="Times New Roman" w:hAnsi="Times New Roman" w:cs="Times New Roman"/>
          <w:sz w:val="24"/>
          <w:szCs w:val="24"/>
        </w:rPr>
        <w:t xml:space="preserve">); and (c) the support of teacher positive interactions with their colleagues, (i.e., supporting teacher relatedness) (Niemic &amp; Ryan, </w:t>
      </w:r>
      <w:r w:rsidR="00E10C1F">
        <w:rPr>
          <w:rFonts w:ascii="Times New Roman" w:hAnsi="Times New Roman" w:cs="Times New Roman"/>
          <w:sz w:val="24"/>
          <w:szCs w:val="24"/>
        </w:rPr>
        <w:lastRenderedPageBreak/>
        <w:t xml:space="preserve">2009). SDT argues that if the foundational needs of BPNT are met, individuals will be further intrinsically motivated in their craft </w:t>
      </w:r>
      <w:r w:rsidR="00E10C1F" w:rsidRPr="006F3279">
        <w:rPr>
          <w:rFonts w:ascii="Times New Roman" w:hAnsi="Times New Roman" w:cs="Times New Roman"/>
          <w:sz w:val="24"/>
          <w:szCs w:val="24"/>
        </w:rPr>
        <w:t>(Deci &amp; Ryan, 2002).</w:t>
      </w:r>
    </w:p>
    <w:p w14:paraId="510E8DC6" w14:textId="009AEE8C" w:rsidR="006B08E1" w:rsidRDefault="00C64E3B" w:rsidP="00C64E3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renewed focus on teacher </w:t>
      </w:r>
      <w:r w:rsidR="009A0E09" w:rsidRPr="00871949">
        <w:rPr>
          <w:rFonts w:ascii="Times New Roman" w:hAnsi="Times New Roman" w:cs="Times New Roman"/>
          <w:sz w:val="24"/>
          <w:szCs w:val="24"/>
        </w:rPr>
        <w:t xml:space="preserve">motivation remains central to the discussion of educational policy and practice because </w:t>
      </w:r>
      <w:r w:rsidR="00D00618">
        <w:rPr>
          <w:rFonts w:ascii="Times New Roman" w:hAnsi="Times New Roman" w:cs="Times New Roman"/>
          <w:sz w:val="24"/>
          <w:szCs w:val="24"/>
        </w:rPr>
        <w:t>it is predicated</w:t>
      </w:r>
      <w:r>
        <w:rPr>
          <w:rFonts w:ascii="Times New Roman" w:hAnsi="Times New Roman" w:cs="Times New Roman"/>
          <w:sz w:val="24"/>
          <w:szCs w:val="24"/>
        </w:rPr>
        <w:t xml:space="preserve"> upon the </w:t>
      </w:r>
      <w:r w:rsidR="009A0E09" w:rsidRPr="00871949">
        <w:rPr>
          <w:rFonts w:ascii="Times New Roman" w:hAnsi="Times New Roman" w:cs="Times New Roman"/>
          <w:sz w:val="24"/>
          <w:szCs w:val="24"/>
        </w:rPr>
        <w:t xml:space="preserve">idea </w:t>
      </w:r>
      <w:r>
        <w:rPr>
          <w:rFonts w:ascii="Times New Roman" w:hAnsi="Times New Roman" w:cs="Times New Roman"/>
          <w:sz w:val="24"/>
          <w:szCs w:val="24"/>
        </w:rPr>
        <w:t xml:space="preserve">that </w:t>
      </w:r>
      <w:r w:rsidR="009A0E09" w:rsidRPr="00871949">
        <w:rPr>
          <w:rFonts w:ascii="Times New Roman" w:hAnsi="Times New Roman" w:cs="Times New Roman"/>
          <w:sz w:val="24"/>
          <w:szCs w:val="24"/>
        </w:rPr>
        <w:t xml:space="preserve">teachers become better educators based upon the </w:t>
      </w:r>
      <w:r>
        <w:rPr>
          <w:rFonts w:ascii="Times New Roman" w:hAnsi="Times New Roman" w:cs="Times New Roman"/>
          <w:sz w:val="24"/>
          <w:szCs w:val="24"/>
        </w:rPr>
        <w:t xml:space="preserve">degree to which their personal expectations for the </w:t>
      </w:r>
      <w:r w:rsidR="009A0E09" w:rsidRPr="00871949">
        <w:rPr>
          <w:rFonts w:ascii="Times New Roman" w:hAnsi="Times New Roman" w:cs="Times New Roman"/>
          <w:sz w:val="24"/>
          <w:szCs w:val="24"/>
        </w:rPr>
        <w:t>teaching</w:t>
      </w:r>
      <w:r>
        <w:rPr>
          <w:rFonts w:ascii="Times New Roman" w:hAnsi="Times New Roman" w:cs="Times New Roman"/>
          <w:sz w:val="24"/>
          <w:szCs w:val="24"/>
        </w:rPr>
        <w:t xml:space="preserve"> profession are met</w:t>
      </w:r>
      <w:r w:rsidR="009A0E09" w:rsidRPr="00871949">
        <w:rPr>
          <w:rFonts w:ascii="Times New Roman" w:hAnsi="Times New Roman" w:cs="Times New Roman"/>
          <w:sz w:val="24"/>
          <w:szCs w:val="24"/>
        </w:rPr>
        <w:t>. In order to be self-determined as an educator, teachers m</w:t>
      </w:r>
      <w:r w:rsidR="001D07C2" w:rsidRPr="00871949">
        <w:rPr>
          <w:rFonts w:ascii="Times New Roman" w:hAnsi="Times New Roman" w:cs="Times New Roman"/>
          <w:sz w:val="24"/>
          <w:szCs w:val="24"/>
        </w:rPr>
        <w:t xml:space="preserve">ust </w:t>
      </w:r>
      <w:r w:rsidR="00DC4CAE" w:rsidRPr="00871949">
        <w:rPr>
          <w:rFonts w:ascii="Times New Roman" w:hAnsi="Times New Roman" w:cs="Times New Roman"/>
          <w:sz w:val="24"/>
          <w:szCs w:val="24"/>
        </w:rPr>
        <w:t xml:space="preserve">perceive </w:t>
      </w:r>
      <w:r w:rsidR="009A0E09" w:rsidRPr="00871949">
        <w:rPr>
          <w:rFonts w:ascii="Times New Roman" w:hAnsi="Times New Roman" w:cs="Times New Roman"/>
          <w:sz w:val="24"/>
          <w:szCs w:val="24"/>
        </w:rPr>
        <w:t>autonomy in performing the duties involved in their job</w:t>
      </w:r>
      <w:r w:rsidR="00FE492C">
        <w:rPr>
          <w:rFonts w:ascii="Times New Roman" w:hAnsi="Times New Roman" w:cs="Times New Roman"/>
          <w:sz w:val="24"/>
          <w:szCs w:val="24"/>
        </w:rPr>
        <w:t>s</w:t>
      </w:r>
      <w:r w:rsidR="001D07C2" w:rsidRPr="00871949">
        <w:rPr>
          <w:rFonts w:ascii="Times New Roman" w:hAnsi="Times New Roman" w:cs="Times New Roman"/>
          <w:sz w:val="24"/>
          <w:szCs w:val="24"/>
        </w:rPr>
        <w:t xml:space="preserve">, </w:t>
      </w:r>
      <w:r w:rsidR="00EC35D5" w:rsidRPr="00871949">
        <w:rPr>
          <w:rFonts w:ascii="Times New Roman" w:hAnsi="Times New Roman" w:cs="Times New Roman"/>
          <w:sz w:val="24"/>
          <w:szCs w:val="24"/>
        </w:rPr>
        <w:t xml:space="preserve">feel competent </w:t>
      </w:r>
      <w:r w:rsidR="00C34F60">
        <w:rPr>
          <w:rFonts w:ascii="Times New Roman" w:hAnsi="Times New Roman" w:cs="Times New Roman"/>
          <w:sz w:val="24"/>
          <w:szCs w:val="24"/>
        </w:rPr>
        <w:t>to tackle the tasks with which they face</w:t>
      </w:r>
      <w:r w:rsidR="00EC35D5" w:rsidRPr="00871949">
        <w:rPr>
          <w:rFonts w:ascii="Times New Roman" w:hAnsi="Times New Roman" w:cs="Times New Roman"/>
          <w:sz w:val="24"/>
          <w:szCs w:val="24"/>
        </w:rPr>
        <w:t xml:space="preserve">, </w:t>
      </w:r>
      <w:r w:rsidR="001D07C2" w:rsidRPr="00871949">
        <w:rPr>
          <w:rFonts w:ascii="Times New Roman" w:hAnsi="Times New Roman" w:cs="Times New Roman"/>
          <w:sz w:val="24"/>
          <w:szCs w:val="24"/>
        </w:rPr>
        <w:t xml:space="preserve">and </w:t>
      </w:r>
      <w:r w:rsidR="00C34F60">
        <w:rPr>
          <w:rFonts w:ascii="Times New Roman" w:hAnsi="Times New Roman" w:cs="Times New Roman"/>
          <w:sz w:val="24"/>
          <w:szCs w:val="24"/>
        </w:rPr>
        <w:t>to feel connected to those around them as a part of a school community</w:t>
      </w:r>
      <w:r w:rsidR="009A0E09" w:rsidRPr="00871949">
        <w:rPr>
          <w:rFonts w:ascii="Times New Roman" w:hAnsi="Times New Roman" w:cs="Times New Roman"/>
          <w:sz w:val="24"/>
          <w:szCs w:val="24"/>
        </w:rPr>
        <w:t>.</w:t>
      </w:r>
      <w:r w:rsidR="00295449">
        <w:rPr>
          <w:rFonts w:ascii="Times New Roman" w:hAnsi="Times New Roman" w:cs="Times New Roman"/>
          <w:sz w:val="24"/>
          <w:szCs w:val="24"/>
        </w:rPr>
        <w:t xml:space="preserve"> </w:t>
      </w:r>
      <w:r w:rsidR="009A0E09" w:rsidRPr="00871949">
        <w:rPr>
          <w:rFonts w:ascii="Times New Roman" w:hAnsi="Times New Roman" w:cs="Times New Roman"/>
          <w:sz w:val="24"/>
          <w:szCs w:val="24"/>
        </w:rPr>
        <w:t xml:space="preserve">Considering the bureaucratic top-down approach of some school environments, it is </w:t>
      </w:r>
      <w:r>
        <w:rPr>
          <w:rFonts w:ascii="Times New Roman" w:hAnsi="Times New Roman" w:cs="Times New Roman"/>
          <w:sz w:val="24"/>
          <w:szCs w:val="24"/>
        </w:rPr>
        <w:t>likely that</w:t>
      </w:r>
      <w:r w:rsidR="009A0E09" w:rsidRPr="00871949">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A0E09" w:rsidRPr="00871949">
        <w:rPr>
          <w:rFonts w:ascii="Times New Roman" w:hAnsi="Times New Roman" w:cs="Times New Roman"/>
          <w:sz w:val="24"/>
          <w:szCs w:val="24"/>
        </w:rPr>
        <w:t xml:space="preserve">basic needs </w:t>
      </w:r>
      <w:r>
        <w:rPr>
          <w:rFonts w:ascii="Times New Roman" w:hAnsi="Times New Roman" w:cs="Times New Roman"/>
          <w:sz w:val="24"/>
          <w:szCs w:val="24"/>
        </w:rPr>
        <w:t xml:space="preserve">of teachers </w:t>
      </w:r>
      <w:r w:rsidR="003A15A2">
        <w:rPr>
          <w:rFonts w:ascii="Times New Roman" w:hAnsi="Times New Roman" w:cs="Times New Roman"/>
          <w:sz w:val="24"/>
          <w:szCs w:val="24"/>
        </w:rPr>
        <w:t>remain significantly un</w:t>
      </w:r>
      <w:r>
        <w:rPr>
          <w:rFonts w:ascii="Times New Roman" w:hAnsi="Times New Roman" w:cs="Times New Roman"/>
          <w:sz w:val="24"/>
          <w:szCs w:val="24"/>
        </w:rPr>
        <w:t>met</w:t>
      </w:r>
      <w:r w:rsidR="009A0E09" w:rsidRPr="00871949">
        <w:rPr>
          <w:rFonts w:ascii="Times New Roman" w:hAnsi="Times New Roman" w:cs="Times New Roman"/>
          <w:sz w:val="24"/>
          <w:szCs w:val="24"/>
        </w:rPr>
        <w:t>.</w:t>
      </w:r>
      <w:r w:rsidR="00295449">
        <w:rPr>
          <w:rFonts w:ascii="Times New Roman" w:hAnsi="Times New Roman" w:cs="Times New Roman"/>
          <w:sz w:val="24"/>
          <w:szCs w:val="24"/>
        </w:rPr>
        <w:t xml:space="preserve"> </w:t>
      </w:r>
      <w:r w:rsidR="009A0E09" w:rsidRPr="00871949">
        <w:rPr>
          <w:rFonts w:ascii="Times New Roman" w:hAnsi="Times New Roman" w:cs="Times New Roman"/>
          <w:sz w:val="24"/>
          <w:szCs w:val="24"/>
        </w:rPr>
        <w:t>Educators are not merely intend</w:t>
      </w:r>
      <w:r w:rsidR="00FE492C">
        <w:rPr>
          <w:rFonts w:ascii="Times New Roman" w:hAnsi="Times New Roman" w:cs="Times New Roman"/>
          <w:sz w:val="24"/>
          <w:szCs w:val="24"/>
        </w:rPr>
        <w:t>ed to be masters of their craft</w:t>
      </w:r>
      <w:r w:rsidR="009A0E09" w:rsidRPr="00871949">
        <w:rPr>
          <w:rFonts w:ascii="Times New Roman" w:hAnsi="Times New Roman" w:cs="Times New Roman"/>
          <w:sz w:val="24"/>
          <w:szCs w:val="24"/>
        </w:rPr>
        <w:t xml:space="preserve"> but also inspire learning.</w:t>
      </w:r>
      <w:r w:rsidR="00295449" w:rsidRPr="0009308D">
        <w:rPr>
          <w:rFonts w:ascii="Times New Roman" w:hAnsi="Times New Roman" w:cs="Times New Roman"/>
          <w:sz w:val="24"/>
          <w:szCs w:val="24"/>
        </w:rPr>
        <w:t xml:space="preserve"> </w:t>
      </w:r>
      <w:r w:rsidR="001D07C2" w:rsidRPr="0009308D">
        <w:rPr>
          <w:rFonts w:ascii="Times New Roman" w:hAnsi="Times New Roman" w:cs="Times New Roman"/>
          <w:sz w:val="24"/>
          <w:szCs w:val="24"/>
        </w:rPr>
        <w:t>SDT</w:t>
      </w:r>
      <w:r w:rsidR="009A0E09" w:rsidRPr="0009308D">
        <w:rPr>
          <w:rFonts w:ascii="Times New Roman" w:hAnsi="Times New Roman" w:cs="Times New Roman"/>
          <w:sz w:val="24"/>
          <w:szCs w:val="24"/>
        </w:rPr>
        <w:t xml:space="preserve"> recognizes that some extri</w:t>
      </w:r>
      <w:r w:rsidR="001D07C2" w:rsidRPr="0009308D">
        <w:rPr>
          <w:rFonts w:ascii="Times New Roman" w:hAnsi="Times New Roman" w:cs="Times New Roman"/>
          <w:sz w:val="24"/>
          <w:szCs w:val="24"/>
        </w:rPr>
        <w:t>nsic motivators, such as reward</w:t>
      </w:r>
      <w:r w:rsidR="009A0E09" w:rsidRPr="0009308D">
        <w:rPr>
          <w:rFonts w:ascii="Times New Roman" w:hAnsi="Times New Roman" w:cs="Times New Roman"/>
          <w:sz w:val="24"/>
          <w:szCs w:val="24"/>
        </w:rPr>
        <w:t xml:space="preserve"> and punishment systems, may actually inhibit intrinsic motivation (Deci &amp; Ryan, 2002).</w:t>
      </w:r>
      <w:r w:rsidR="00295449" w:rsidRPr="0009308D">
        <w:rPr>
          <w:rFonts w:ascii="Times New Roman" w:hAnsi="Times New Roman" w:cs="Times New Roman"/>
          <w:sz w:val="24"/>
          <w:szCs w:val="24"/>
        </w:rPr>
        <w:t xml:space="preserve"> </w:t>
      </w:r>
      <w:r w:rsidR="00122DC3">
        <w:rPr>
          <w:rFonts w:ascii="Times New Roman" w:hAnsi="Times New Roman" w:cs="Times New Roman"/>
          <w:sz w:val="24"/>
          <w:szCs w:val="24"/>
        </w:rPr>
        <w:t>This places school leaders in a critical position when it comes to supporting or inhibiting</w:t>
      </w:r>
      <w:r w:rsidR="0018298D">
        <w:rPr>
          <w:rFonts w:ascii="Times New Roman" w:hAnsi="Times New Roman" w:cs="Times New Roman"/>
          <w:sz w:val="24"/>
          <w:szCs w:val="24"/>
        </w:rPr>
        <w:t xml:space="preserve"> conditions that satisfy</w:t>
      </w:r>
      <w:r w:rsidR="00122DC3">
        <w:rPr>
          <w:rFonts w:ascii="Times New Roman" w:hAnsi="Times New Roman" w:cs="Times New Roman"/>
          <w:sz w:val="24"/>
          <w:szCs w:val="24"/>
        </w:rPr>
        <w:t xml:space="preserve"> teacher basic psychological needs.</w:t>
      </w:r>
    </w:p>
    <w:p w14:paraId="12519E06" w14:textId="783D02DC" w:rsidR="001F7664" w:rsidRDefault="006E03BE" w:rsidP="006F3279">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Meeting Teachers’ Psychological Needs </w:t>
      </w:r>
    </w:p>
    <w:p w14:paraId="778D821F" w14:textId="6887E922" w:rsidR="00F15D5A" w:rsidRDefault="00F15D5A" w:rsidP="00F15D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School leaders can affect teacher psychological needs</w:t>
      </w:r>
      <w:r w:rsidR="0018298D">
        <w:rPr>
          <w:rFonts w:ascii="Times New Roman" w:hAnsi="Times New Roman" w:cs="Times New Roman"/>
          <w:sz w:val="24"/>
          <w:szCs w:val="24"/>
        </w:rPr>
        <w:t xml:space="preserve"> in a variety of ways</w:t>
      </w:r>
      <w:r>
        <w:rPr>
          <w:rFonts w:ascii="Times New Roman" w:hAnsi="Times New Roman" w:cs="Times New Roman"/>
          <w:sz w:val="24"/>
          <w:szCs w:val="24"/>
        </w:rPr>
        <w:t>. Schools</w:t>
      </w:r>
      <w:r w:rsidR="0018298D">
        <w:rPr>
          <w:rFonts w:ascii="Times New Roman" w:hAnsi="Times New Roman" w:cs="Times New Roman"/>
          <w:sz w:val="24"/>
          <w:szCs w:val="24"/>
        </w:rPr>
        <w:t xml:space="preserve"> </w:t>
      </w:r>
      <w:r>
        <w:rPr>
          <w:rFonts w:ascii="Times New Roman" w:hAnsi="Times New Roman" w:cs="Times New Roman"/>
          <w:sz w:val="24"/>
          <w:szCs w:val="24"/>
        </w:rPr>
        <w:t xml:space="preserve">have organizational policies and procedures that are often created, communicated, and maintained by school leaders. These organizational school structures can be enabling to teacher needs if designed with teacher needs in mind. Policies which enact shared decision-making strategies, professional development opportunities, and other conditions which foster trust within the collective staff can lead to increased organizational commitment and lower burnout (Ford et al., 2019; Forsyth et al., 2011; Sinden et al., 2004). This stands in stark contrast to traditional bureaucratic top-down approaches </w:t>
      </w:r>
      <w:r w:rsidR="0018298D">
        <w:rPr>
          <w:rFonts w:ascii="Times New Roman" w:hAnsi="Times New Roman" w:cs="Times New Roman"/>
          <w:sz w:val="24"/>
          <w:szCs w:val="24"/>
        </w:rPr>
        <w:t xml:space="preserve">that </w:t>
      </w:r>
      <w:r>
        <w:rPr>
          <w:rFonts w:ascii="Times New Roman" w:hAnsi="Times New Roman" w:cs="Times New Roman"/>
          <w:sz w:val="24"/>
          <w:szCs w:val="24"/>
        </w:rPr>
        <w:t>can alienate teachers and lead to decreased motivation.</w:t>
      </w:r>
    </w:p>
    <w:p w14:paraId="0AC5E8AF" w14:textId="35E22F3A" w:rsidR="00F15D5A" w:rsidRDefault="00F15D5A" w:rsidP="00F15D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School leaders also interact daily with teachers in a variety of ways, both informally and formally. Such interactions can have far-reaching consequences when it comes to teacher emotions (Skaalvik &amp; Skaalvik, 2010). In order for such interpersonal interactions to support teacher psychological needs, communications should be strategic, targeted at teacher growth, and seek to improve teachers (Ford et al., 2019). Principal-teacher interactions should foster a climate of collective trust through genuineness and care (Bryk &amp; Schneider, 2002; Forsyth et al., 2011; Lambersky, 2016; Ryan &amp; Deci, 2000). Such interactions lead to higher organizational commitment and lower teacher turnover intention (Richardson, 2008).</w:t>
      </w:r>
    </w:p>
    <w:p w14:paraId="657C3A25" w14:textId="06CF0004" w:rsidR="00F15D5A" w:rsidRPr="00871949" w:rsidRDefault="00F15D5A" w:rsidP="00F15D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it is teacher </w:t>
      </w:r>
      <w:r w:rsidR="00E50440">
        <w:rPr>
          <w:rFonts w:ascii="Times New Roman" w:hAnsi="Times New Roman" w:cs="Times New Roman"/>
          <w:sz w:val="24"/>
          <w:szCs w:val="24"/>
        </w:rPr>
        <w:t>perception about the extent to which</w:t>
      </w:r>
      <w:r>
        <w:rPr>
          <w:rFonts w:ascii="Times New Roman" w:hAnsi="Times New Roman" w:cs="Times New Roman"/>
          <w:sz w:val="24"/>
          <w:szCs w:val="24"/>
        </w:rPr>
        <w:t xml:space="preserve"> their psychological needs</w:t>
      </w:r>
      <w:r w:rsidR="00E50440">
        <w:rPr>
          <w:rFonts w:ascii="Times New Roman" w:hAnsi="Times New Roman" w:cs="Times New Roman"/>
          <w:sz w:val="24"/>
          <w:szCs w:val="24"/>
        </w:rPr>
        <w:t xml:space="preserve"> are </w:t>
      </w:r>
      <w:r>
        <w:rPr>
          <w:rFonts w:ascii="Times New Roman" w:hAnsi="Times New Roman" w:cs="Times New Roman"/>
          <w:sz w:val="24"/>
          <w:szCs w:val="24"/>
        </w:rPr>
        <w:t>met that matters.</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Such perceptions can make the difference between burnout resulting in teacher intent </w:t>
      </w:r>
      <w:r w:rsidR="00E50440">
        <w:rPr>
          <w:rFonts w:ascii="Times New Roman" w:hAnsi="Times New Roman" w:cs="Times New Roman"/>
          <w:sz w:val="24"/>
          <w:szCs w:val="24"/>
        </w:rPr>
        <w:t xml:space="preserve">to </w:t>
      </w:r>
      <w:r>
        <w:rPr>
          <w:rFonts w:ascii="Times New Roman" w:hAnsi="Times New Roman" w:cs="Times New Roman"/>
          <w:sz w:val="24"/>
          <w:szCs w:val="24"/>
        </w:rPr>
        <w:t>leav</w:t>
      </w:r>
      <w:r w:rsidR="00E50440">
        <w:rPr>
          <w:rFonts w:ascii="Times New Roman" w:hAnsi="Times New Roman" w:cs="Times New Roman"/>
          <w:sz w:val="24"/>
          <w:szCs w:val="24"/>
        </w:rPr>
        <w:t>e</w:t>
      </w:r>
      <w:r>
        <w:rPr>
          <w:rFonts w:ascii="Times New Roman" w:hAnsi="Times New Roman" w:cs="Times New Roman"/>
          <w:sz w:val="24"/>
          <w:szCs w:val="24"/>
        </w:rPr>
        <w:t xml:space="preserve"> </w:t>
      </w:r>
      <w:r w:rsidR="00E50440">
        <w:rPr>
          <w:rFonts w:ascii="Times New Roman" w:hAnsi="Times New Roman" w:cs="Times New Roman"/>
          <w:sz w:val="24"/>
          <w:szCs w:val="24"/>
        </w:rPr>
        <w:t>or</w:t>
      </w:r>
      <w:r>
        <w:rPr>
          <w:rFonts w:ascii="Times New Roman" w:hAnsi="Times New Roman" w:cs="Times New Roman"/>
          <w:sz w:val="24"/>
          <w:szCs w:val="24"/>
        </w:rPr>
        <w:t xml:space="preserve"> organizational commitment with positive outcomes for students and school climate (Ford et al., 2019). Perceptions of perceived support can lessen the stress associated with how demanding the profession of teaching is (Hakanen et al., 2006).</w:t>
      </w:r>
    </w:p>
    <w:p w14:paraId="0ECA932D" w14:textId="7CFF79A8" w:rsidR="00EC35D5" w:rsidRPr="00702B0A" w:rsidRDefault="00F15D5A" w:rsidP="008A15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Based on a review of the extant literature</w:t>
      </w:r>
      <w:r w:rsidR="0086318A">
        <w:rPr>
          <w:rFonts w:ascii="Times New Roman" w:hAnsi="Times New Roman" w:cs="Times New Roman"/>
          <w:sz w:val="24"/>
          <w:szCs w:val="24"/>
        </w:rPr>
        <w:t xml:space="preserve">, </w:t>
      </w:r>
      <w:r>
        <w:rPr>
          <w:rFonts w:ascii="Times New Roman" w:hAnsi="Times New Roman" w:cs="Times New Roman"/>
          <w:sz w:val="24"/>
          <w:szCs w:val="24"/>
        </w:rPr>
        <w:t xml:space="preserve">below </w:t>
      </w:r>
      <w:r w:rsidR="0086318A">
        <w:rPr>
          <w:rFonts w:ascii="Times New Roman" w:hAnsi="Times New Roman" w:cs="Times New Roman"/>
          <w:sz w:val="24"/>
          <w:szCs w:val="24"/>
        </w:rPr>
        <w:t xml:space="preserve">I </w:t>
      </w:r>
      <w:r w:rsidR="00E50440">
        <w:rPr>
          <w:rFonts w:ascii="Times New Roman" w:hAnsi="Times New Roman" w:cs="Times New Roman"/>
          <w:sz w:val="24"/>
          <w:szCs w:val="24"/>
        </w:rPr>
        <w:t>propose</w:t>
      </w:r>
      <w:r>
        <w:rPr>
          <w:rFonts w:ascii="Times New Roman" w:hAnsi="Times New Roman" w:cs="Times New Roman"/>
          <w:sz w:val="24"/>
          <w:szCs w:val="24"/>
        </w:rPr>
        <w:t xml:space="preserve"> a model of support for teacher psychological needs and teacher intent to leave the school or profession </w:t>
      </w:r>
      <w:r w:rsidR="00E50440">
        <w:rPr>
          <w:rFonts w:ascii="Times New Roman" w:hAnsi="Times New Roman" w:cs="Times New Roman"/>
          <w:sz w:val="24"/>
          <w:szCs w:val="24"/>
        </w:rPr>
        <w:t>(</w:t>
      </w:r>
      <w:r>
        <w:rPr>
          <w:rFonts w:ascii="Times New Roman" w:hAnsi="Times New Roman" w:cs="Times New Roman"/>
          <w:sz w:val="24"/>
          <w:szCs w:val="24"/>
        </w:rPr>
        <w:t>Figure 1</w:t>
      </w:r>
      <w:r w:rsidR="00E50440">
        <w:rPr>
          <w:rFonts w:ascii="Times New Roman" w:hAnsi="Times New Roman" w:cs="Times New Roman"/>
          <w:sz w:val="24"/>
          <w:szCs w:val="24"/>
        </w:rPr>
        <w:t>)</w:t>
      </w:r>
      <w:r>
        <w:rPr>
          <w:rFonts w:ascii="Times New Roman" w:hAnsi="Times New Roman" w:cs="Times New Roman"/>
          <w:sz w:val="24"/>
          <w:szCs w:val="24"/>
        </w:rPr>
        <w:t xml:space="preserve">. </w:t>
      </w:r>
      <w:r w:rsidR="00EC35D5">
        <w:rPr>
          <w:rFonts w:ascii="Times New Roman" w:hAnsi="Times New Roman" w:cs="Times New Roman"/>
          <w:sz w:val="24"/>
          <w:szCs w:val="24"/>
        </w:rPr>
        <w:t>The proposed model is multilevel</w:t>
      </w:r>
      <w:r w:rsidR="00FE1FC2">
        <w:rPr>
          <w:rFonts w:ascii="Times New Roman" w:hAnsi="Times New Roman" w:cs="Times New Roman"/>
          <w:sz w:val="24"/>
          <w:szCs w:val="24"/>
        </w:rPr>
        <w:t xml:space="preserve">, due to the nested structure </w:t>
      </w:r>
      <w:r w:rsidR="00E50440">
        <w:rPr>
          <w:rFonts w:ascii="Times New Roman" w:hAnsi="Times New Roman" w:cs="Times New Roman"/>
          <w:sz w:val="24"/>
          <w:szCs w:val="24"/>
        </w:rPr>
        <w:t>of</w:t>
      </w:r>
      <w:r w:rsidR="00FE1FC2">
        <w:rPr>
          <w:rFonts w:ascii="Times New Roman" w:hAnsi="Times New Roman" w:cs="Times New Roman"/>
          <w:sz w:val="24"/>
          <w:szCs w:val="24"/>
        </w:rPr>
        <w:t xml:space="preserve"> schools </w:t>
      </w:r>
      <w:r w:rsidR="00E50440">
        <w:rPr>
          <w:rFonts w:ascii="Times New Roman" w:hAnsi="Times New Roman" w:cs="Times New Roman"/>
          <w:sz w:val="24"/>
          <w:szCs w:val="24"/>
        </w:rPr>
        <w:t>organization</w:t>
      </w:r>
      <w:r>
        <w:rPr>
          <w:rFonts w:ascii="Times New Roman" w:hAnsi="Times New Roman" w:cs="Times New Roman"/>
          <w:sz w:val="24"/>
          <w:szCs w:val="24"/>
        </w:rPr>
        <w:t>, and based on prior research about the multilevel nature of teacher psychological needs (Ford et al., 2019).</w:t>
      </w:r>
      <w:r w:rsidR="00FE1FC2">
        <w:rPr>
          <w:rFonts w:ascii="Times New Roman" w:hAnsi="Times New Roman" w:cs="Times New Roman"/>
          <w:sz w:val="24"/>
          <w:szCs w:val="24"/>
        </w:rPr>
        <w:t xml:space="preserve"> </w:t>
      </w:r>
      <w:r>
        <w:rPr>
          <w:rFonts w:ascii="Times New Roman" w:hAnsi="Times New Roman" w:cs="Times New Roman"/>
          <w:sz w:val="24"/>
          <w:szCs w:val="24"/>
        </w:rPr>
        <w:t>In this case, sup</w:t>
      </w:r>
      <w:r w:rsidR="006713A8">
        <w:rPr>
          <w:rFonts w:ascii="Times New Roman" w:hAnsi="Times New Roman" w:cs="Times New Roman"/>
          <w:sz w:val="24"/>
          <w:szCs w:val="24"/>
        </w:rPr>
        <w:t>por</w:t>
      </w:r>
      <w:r>
        <w:rPr>
          <w:rFonts w:ascii="Times New Roman" w:hAnsi="Times New Roman" w:cs="Times New Roman"/>
          <w:sz w:val="24"/>
          <w:szCs w:val="24"/>
        </w:rPr>
        <w:t>t for</w:t>
      </w:r>
      <w:r w:rsidR="006713A8">
        <w:rPr>
          <w:rFonts w:ascii="Times New Roman" w:hAnsi="Times New Roman" w:cs="Times New Roman"/>
          <w:sz w:val="24"/>
          <w:szCs w:val="24"/>
        </w:rPr>
        <w:t xml:space="preserve"> teacher psychological needs has t</w:t>
      </w:r>
      <w:r>
        <w:rPr>
          <w:rFonts w:ascii="Times New Roman" w:hAnsi="Times New Roman" w:cs="Times New Roman"/>
          <w:sz w:val="24"/>
          <w:szCs w:val="24"/>
        </w:rPr>
        <w:t>wo</w:t>
      </w:r>
      <w:r w:rsidR="006713A8">
        <w:rPr>
          <w:rFonts w:ascii="Times New Roman" w:hAnsi="Times New Roman" w:cs="Times New Roman"/>
          <w:sz w:val="24"/>
          <w:szCs w:val="24"/>
        </w:rPr>
        <w:t xml:space="preserve"> distinct levels: </w:t>
      </w:r>
      <w:r>
        <w:rPr>
          <w:rFonts w:ascii="Times New Roman" w:hAnsi="Times New Roman" w:cs="Times New Roman"/>
          <w:sz w:val="24"/>
          <w:szCs w:val="24"/>
        </w:rPr>
        <w:t xml:space="preserve">perceptions of support at </w:t>
      </w:r>
      <w:r w:rsidR="006713A8">
        <w:rPr>
          <w:rFonts w:ascii="Times New Roman" w:hAnsi="Times New Roman" w:cs="Times New Roman"/>
          <w:sz w:val="24"/>
          <w:szCs w:val="24"/>
        </w:rPr>
        <w:t xml:space="preserve">the individual teacher level and </w:t>
      </w:r>
      <w:r>
        <w:rPr>
          <w:rFonts w:ascii="Times New Roman" w:hAnsi="Times New Roman" w:cs="Times New Roman"/>
          <w:sz w:val="24"/>
          <w:szCs w:val="24"/>
        </w:rPr>
        <w:t>support at the organizational level (school level)</w:t>
      </w:r>
      <w:r w:rsidR="006713A8">
        <w:rPr>
          <w:rFonts w:ascii="Times New Roman" w:hAnsi="Times New Roman" w:cs="Times New Roman"/>
          <w:sz w:val="24"/>
          <w:szCs w:val="24"/>
        </w:rPr>
        <w:t>.</w:t>
      </w:r>
      <w:r w:rsidR="00384AAB">
        <w:rPr>
          <w:rFonts w:ascii="Times New Roman" w:hAnsi="Times New Roman" w:cs="Times New Roman"/>
          <w:sz w:val="24"/>
          <w:szCs w:val="24"/>
        </w:rPr>
        <w:t xml:space="preserve"> A</w:t>
      </w:r>
      <w:r w:rsidR="00FE1FC2">
        <w:rPr>
          <w:rFonts w:ascii="Times New Roman" w:hAnsi="Times New Roman" w:cs="Times New Roman"/>
          <w:sz w:val="24"/>
          <w:szCs w:val="24"/>
        </w:rPr>
        <w:t>t the individual level (within schools), teachers each have their own perception of psychological need</w:t>
      </w:r>
      <w:r w:rsidR="00E50440">
        <w:rPr>
          <w:rFonts w:ascii="Times New Roman" w:hAnsi="Times New Roman" w:cs="Times New Roman"/>
          <w:sz w:val="24"/>
          <w:szCs w:val="24"/>
        </w:rPr>
        <w:t xml:space="preserve"> saturation</w:t>
      </w:r>
      <w:r w:rsidR="00FE1FC2">
        <w:rPr>
          <w:rFonts w:ascii="Times New Roman" w:hAnsi="Times New Roman" w:cs="Times New Roman"/>
          <w:sz w:val="24"/>
          <w:szCs w:val="24"/>
        </w:rPr>
        <w:t>.</w:t>
      </w:r>
      <w:r w:rsidR="007E752D">
        <w:rPr>
          <w:rFonts w:ascii="Times New Roman" w:hAnsi="Times New Roman" w:cs="Times New Roman"/>
          <w:sz w:val="24"/>
          <w:szCs w:val="24"/>
        </w:rPr>
        <w:t xml:space="preserve"> The interactions between the principal and teacher, both formal and informal, provide an important example of how individual teachers perceive support for their psychological needs (Leithwood et al., 1999; Leithwood et al., 2010). </w:t>
      </w:r>
      <w:r w:rsidR="00384AAB">
        <w:rPr>
          <w:rFonts w:ascii="Times New Roman" w:hAnsi="Times New Roman" w:cs="Times New Roman"/>
          <w:sz w:val="24"/>
          <w:szCs w:val="24"/>
        </w:rPr>
        <w:t>As e</w:t>
      </w:r>
      <w:r w:rsidR="00936B25">
        <w:rPr>
          <w:rFonts w:ascii="Times New Roman" w:hAnsi="Times New Roman" w:cs="Times New Roman"/>
          <w:sz w:val="24"/>
          <w:szCs w:val="24"/>
        </w:rPr>
        <w:t>ach individual teacher</w:t>
      </w:r>
      <w:r w:rsidR="00E50440">
        <w:rPr>
          <w:rFonts w:ascii="Times New Roman" w:hAnsi="Times New Roman" w:cs="Times New Roman"/>
          <w:sz w:val="24"/>
          <w:szCs w:val="24"/>
        </w:rPr>
        <w:t>s</w:t>
      </w:r>
      <w:r w:rsidR="00384AAB">
        <w:rPr>
          <w:rFonts w:ascii="Times New Roman" w:hAnsi="Times New Roman" w:cs="Times New Roman"/>
          <w:sz w:val="24"/>
          <w:szCs w:val="24"/>
        </w:rPr>
        <w:t xml:space="preserve"> </w:t>
      </w:r>
      <w:r w:rsidR="00936B25">
        <w:rPr>
          <w:rFonts w:ascii="Times New Roman" w:hAnsi="Times New Roman" w:cs="Times New Roman"/>
          <w:sz w:val="24"/>
          <w:szCs w:val="24"/>
        </w:rPr>
        <w:t>has</w:t>
      </w:r>
      <w:r w:rsidR="00E50440">
        <w:rPr>
          <w:rFonts w:ascii="Times New Roman" w:hAnsi="Times New Roman" w:cs="Times New Roman"/>
          <w:sz w:val="24"/>
          <w:szCs w:val="24"/>
        </w:rPr>
        <w:t xml:space="preserve"> their own</w:t>
      </w:r>
      <w:r w:rsidR="00936B25">
        <w:rPr>
          <w:rFonts w:ascii="Times New Roman" w:hAnsi="Times New Roman" w:cs="Times New Roman"/>
          <w:sz w:val="24"/>
          <w:szCs w:val="24"/>
        </w:rPr>
        <w:t xml:space="preserve"> </w:t>
      </w:r>
      <w:r w:rsidR="00936B25">
        <w:rPr>
          <w:rFonts w:ascii="Times New Roman" w:hAnsi="Times New Roman" w:cs="Times New Roman"/>
          <w:sz w:val="24"/>
          <w:szCs w:val="24"/>
        </w:rPr>
        <w:lastRenderedPageBreak/>
        <w:t>perceptions of support</w:t>
      </w:r>
      <w:r w:rsidR="00384AAB">
        <w:rPr>
          <w:rFonts w:ascii="Times New Roman" w:hAnsi="Times New Roman" w:cs="Times New Roman"/>
          <w:sz w:val="24"/>
          <w:szCs w:val="24"/>
        </w:rPr>
        <w:t>, they also have their own thoughts about leaving their school or profession. Similarly</w:t>
      </w:r>
      <w:r w:rsidR="00FE1FC2">
        <w:rPr>
          <w:rFonts w:ascii="Times New Roman" w:hAnsi="Times New Roman" w:cs="Times New Roman"/>
          <w:sz w:val="24"/>
          <w:szCs w:val="24"/>
        </w:rPr>
        <w:t xml:space="preserve">, at the school level (between schools), teachers </w:t>
      </w:r>
      <w:r w:rsidR="00384AAB">
        <w:rPr>
          <w:rFonts w:ascii="Times New Roman" w:hAnsi="Times New Roman" w:cs="Times New Roman"/>
          <w:sz w:val="24"/>
          <w:szCs w:val="24"/>
        </w:rPr>
        <w:t xml:space="preserve">draw upon and are </w:t>
      </w:r>
      <w:r w:rsidR="00E50440">
        <w:rPr>
          <w:rFonts w:ascii="Times New Roman" w:hAnsi="Times New Roman" w:cs="Times New Roman"/>
          <w:sz w:val="24"/>
          <w:szCs w:val="24"/>
        </w:rPr>
        <w:t xml:space="preserve">affected </w:t>
      </w:r>
      <w:r w:rsidR="00384AAB">
        <w:rPr>
          <w:rFonts w:ascii="Times New Roman" w:hAnsi="Times New Roman" w:cs="Times New Roman"/>
          <w:sz w:val="24"/>
          <w:szCs w:val="24"/>
        </w:rPr>
        <w:t xml:space="preserve">by collective states of the school, such as school climate and collective trust, and these too can be viewed as supports of a kind. Below, I discuss each facet of BPNT, autonomy, competence, and relatedness, and how they </w:t>
      </w:r>
      <w:r w:rsidR="00E50440">
        <w:rPr>
          <w:rFonts w:ascii="Times New Roman" w:hAnsi="Times New Roman" w:cs="Times New Roman"/>
          <w:sz w:val="24"/>
          <w:szCs w:val="24"/>
        </w:rPr>
        <w:t xml:space="preserve">act </w:t>
      </w:r>
      <w:r w:rsidR="00384AAB">
        <w:rPr>
          <w:rFonts w:ascii="Times New Roman" w:hAnsi="Times New Roman" w:cs="Times New Roman"/>
          <w:sz w:val="24"/>
          <w:szCs w:val="24"/>
        </w:rPr>
        <w:t xml:space="preserve">as supports at both the individual and collective levels. </w:t>
      </w:r>
    </w:p>
    <w:p w14:paraId="5E5A95C7" w14:textId="7155E4ED" w:rsidR="0086318A" w:rsidRDefault="00D757B5" w:rsidP="0052553D">
      <w:pPr>
        <w:spacing w:after="0" w:line="240" w:lineRule="auto"/>
        <w:rPr>
          <w:rFonts w:ascii="Times New Roman" w:hAnsi="Times New Roman" w:cs="Times New Roman"/>
          <w:sz w:val="24"/>
          <w:szCs w:val="24"/>
        </w:rPr>
      </w:pPr>
      <w:r>
        <w:rPr>
          <w:noProof/>
        </w:rPr>
        <w:drawing>
          <wp:inline distT="0" distB="0" distL="0" distR="0" wp14:anchorId="18D160D7" wp14:editId="695D28F0">
            <wp:extent cx="5943600"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0735"/>
                    </a:xfrm>
                    <a:prstGeom prst="rect">
                      <a:avLst/>
                    </a:prstGeom>
                  </pic:spPr>
                </pic:pic>
              </a:graphicData>
            </a:graphic>
          </wp:inline>
        </w:drawing>
      </w:r>
      <w:r w:rsidR="0086318A" w:rsidRPr="00C147E2">
        <w:rPr>
          <w:rFonts w:ascii="Times New Roman" w:hAnsi="Times New Roman" w:cs="Times New Roman"/>
          <w:sz w:val="24"/>
          <w:szCs w:val="24"/>
        </w:rPr>
        <w:t xml:space="preserve">Figure 1. </w:t>
      </w:r>
      <w:r w:rsidR="009618AD">
        <w:rPr>
          <w:rFonts w:ascii="Times New Roman" w:hAnsi="Times New Roman" w:cs="Times New Roman"/>
          <w:sz w:val="24"/>
          <w:szCs w:val="24"/>
        </w:rPr>
        <w:t xml:space="preserve">Initial </w:t>
      </w:r>
      <w:r w:rsidR="0086318A" w:rsidRPr="00C147E2">
        <w:rPr>
          <w:rFonts w:ascii="Times New Roman" w:hAnsi="Times New Roman" w:cs="Times New Roman"/>
          <w:sz w:val="24"/>
          <w:szCs w:val="24"/>
        </w:rPr>
        <w:t xml:space="preserve">Proposed </w:t>
      </w:r>
      <w:r w:rsidR="00384AAB">
        <w:rPr>
          <w:rFonts w:ascii="Times New Roman" w:hAnsi="Times New Roman" w:cs="Times New Roman"/>
          <w:sz w:val="24"/>
          <w:szCs w:val="24"/>
        </w:rPr>
        <w:t>Path Model</w:t>
      </w:r>
      <w:r w:rsidR="0086318A" w:rsidRPr="00C147E2">
        <w:rPr>
          <w:rFonts w:ascii="Times New Roman" w:hAnsi="Times New Roman" w:cs="Times New Roman"/>
          <w:sz w:val="24"/>
          <w:szCs w:val="24"/>
        </w:rPr>
        <w:t xml:space="preserve"> of </w:t>
      </w:r>
      <w:r w:rsidR="00384AAB">
        <w:rPr>
          <w:rFonts w:ascii="Times New Roman" w:hAnsi="Times New Roman" w:cs="Times New Roman"/>
          <w:sz w:val="24"/>
          <w:szCs w:val="24"/>
        </w:rPr>
        <w:t xml:space="preserve">the Relationship between </w:t>
      </w:r>
      <w:r w:rsidR="0086318A" w:rsidRPr="00C147E2">
        <w:rPr>
          <w:rFonts w:ascii="Times New Roman" w:hAnsi="Times New Roman" w:cs="Times New Roman"/>
          <w:sz w:val="24"/>
          <w:szCs w:val="24"/>
        </w:rPr>
        <w:t>Support for BPNT and</w:t>
      </w:r>
      <w:r w:rsidR="003434AC" w:rsidRPr="00C147E2">
        <w:rPr>
          <w:rFonts w:ascii="Times New Roman" w:hAnsi="Times New Roman" w:cs="Times New Roman"/>
          <w:sz w:val="24"/>
          <w:szCs w:val="24"/>
        </w:rPr>
        <w:t xml:space="preserve"> Teacher</w:t>
      </w:r>
      <w:r w:rsidR="0086318A" w:rsidRPr="00C147E2">
        <w:rPr>
          <w:rFonts w:ascii="Times New Roman" w:hAnsi="Times New Roman" w:cs="Times New Roman"/>
          <w:sz w:val="24"/>
          <w:szCs w:val="24"/>
        </w:rPr>
        <w:t xml:space="preserve"> </w:t>
      </w:r>
      <w:r w:rsidR="002A206C" w:rsidRPr="00C147E2">
        <w:rPr>
          <w:rFonts w:ascii="Times New Roman" w:hAnsi="Times New Roman" w:cs="Times New Roman"/>
          <w:sz w:val="24"/>
          <w:szCs w:val="24"/>
        </w:rPr>
        <w:t>Intent to Leave the</w:t>
      </w:r>
      <w:r w:rsidR="00521F12" w:rsidRPr="00C147E2">
        <w:rPr>
          <w:rFonts w:ascii="Times New Roman" w:hAnsi="Times New Roman" w:cs="Times New Roman"/>
          <w:sz w:val="24"/>
          <w:szCs w:val="24"/>
        </w:rPr>
        <w:t xml:space="preserve"> School and</w:t>
      </w:r>
      <w:r w:rsidR="002A206C" w:rsidRPr="00C147E2">
        <w:rPr>
          <w:rFonts w:ascii="Times New Roman" w:hAnsi="Times New Roman" w:cs="Times New Roman"/>
          <w:sz w:val="24"/>
          <w:szCs w:val="24"/>
        </w:rPr>
        <w:t xml:space="preserve">/or </w:t>
      </w:r>
      <w:r w:rsidR="00521F12" w:rsidRPr="00C147E2">
        <w:rPr>
          <w:rFonts w:ascii="Times New Roman" w:hAnsi="Times New Roman" w:cs="Times New Roman"/>
          <w:sz w:val="24"/>
          <w:szCs w:val="24"/>
        </w:rPr>
        <w:t>Profession</w:t>
      </w:r>
    </w:p>
    <w:p w14:paraId="7FC473B6" w14:textId="77777777" w:rsidR="00662DC6" w:rsidRDefault="00662DC6" w:rsidP="0052553D">
      <w:pPr>
        <w:spacing w:after="0" w:line="240" w:lineRule="auto"/>
        <w:rPr>
          <w:rFonts w:ascii="Times New Roman" w:hAnsi="Times New Roman" w:cs="Times New Roman"/>
          <w:b/>
          <w:sz w:val="24"/>
          <w:szCs w:val="24"/>
        </w:rPr>
      </w:pPr>
    </w:p>
    <w:p w14:paraId="52F3EE78" w14:textId="278A0647" w:rsidR="00FB20AD" w:rsidRDefault="001F7664" w:rsidP="0096118C">
      <w:pPr>
        <w:spacing w:after="0" w:line="480" w:lineRule="auto"/>
        <w:ind w:firstLine="720"/>
        <w:rPr>
          <w:rFonts w:ascii="Times New Roman" w:hAnsi="Times New Roman" w:cs="Times New Roman"/>
          <w:sz w:val="24"/>
          <w:szCs w:val="24"/>
        </w:rPr>
      </w:pPr>
      <w:r w:rsidRPr="0052553D">
        <w:rPr>
          <w:rFonts w:ascii="Times New Roman" w:hAnsi="Times New Roman" w:cs="Times New Roman"/>
          <w:b/>
          <w:i/>
          <w:sz w:val="24"/>
          <w:szCs w:val="24"/>
        </w:rPr>
        <w:t>Basic psycho</w:t>
      </w:r>
      <w:r w:rsidR="0096118C" w:rsidRPr="0052553D">
        <w:rPr>
          <w:rFonts w:ascii="Times New Roman" w:hAnsi="Times New Roman" w:cs="Times New Roman"/>
          <w:b/>
          <w:i/>
          <w:sz w:val="24"/>
          <w:szCs w:val="24"/>
        </w:rPr>
        <w:t>logical need support: autonomy.</w:t>
      </w:r>
      <w:r w:rsidR="0096118C" w:rsidRPr="000A704C">
        <w:rPr>
          <w:rFonts w:ascii="Times New Roman" w:hAnsi="Times New Roman" w:cs="Times New Roman"/>
          <w:b/>
          <w:sz w:val="24"/>
          <w:szCs w:val="24"/>
        </w:rPr>
        <w:t xml:space="preserve"> </w:t>
      </w:r>
      <w:r w:rsidR="00B47B8E" w:rsidRPr="000A704C">
        <w:rPr>
          <w:rFonts w:ascii="Times New Roman" w:hAnsi="Times New Roman" w:cs="Times New Roman"/>
          <w:sz w:val="24"/>
          <w:szCs w:val="24"/>
        </w:rPr>
        <w:t>Autonomy is a basic psychological need</w:t>
      </w:r>
      <w:r w:rsidR="000C0A59">
        <w:rPr>
          <w:rFonts w:ascii="Times New Roman" w:hAnsi="Times New Roman" w:cs="Times New Roman"/>
          <w:sz w:val="24"/>
          <w:szCs w:val="24"/>
        </w:rPr>
        <w:t xml:space="preserve"> that, when present, has the potential </w:t>
      </w:r>
      <w:r w:rsidR="00B47B8E" w:rsidRPr="006F3279">
        <w:rPr>
          <w:rFonts w:ascii="Times New Roman" w:hAnsi="Times New Roman" w:cs="Times New Roman"/>
          <w:sz w:val="24"/>
          <w:szCs w:val="24"/>
        </w:rPr>
        <w:t>t</w:t>
      </w:r>
      <w:r w:rsidR="000C0A59">
        <w:rPr>
          <w:rFonts w:ascii="Times New Roman" w:hAnsi="Times New Roman" w:cs="Times New Roman"/>
          <w:sz w:val="24"/>
          <w:szCs w:val="24"/>
        </w:rPr>
        <w:t>o</w:t>
      </w:r>
      <w:r w:rsidR="00B47B8E" w:rsidRPr="006F3279">
        <w:rPr>
          <w:rFonts w:ascii="Times New Roman" w:hAnsi="Times New Roman" w:cs="Times New Roman"/>
          <w:sz w:val="24"/>
          <w:szCs w:val="24"/>
        </w:rPr>
        <w:t xml:space="preserve"> foster</w:t>
      </w:r>
      <w:r w:rsidR="000C0A59">
        <w:rPr>
          <w:rFonts w:ascii="Times New Roman" w:hAnsi="Times New Roman" w:cs="Times New Roman"/>
          <w:sz w:val="24"/>
          <w:szCs w:val="24"/>
        </w:rPr>
        <w:t xml:space="preserve"> </w:t>
      </w:r>
      <w:r w:rsidR="00B47B8E" w:rsidRPr="006F3279">
        <w:rPr>
          <w:rFonts w:ascii="Times New Roman" w:hAnsi="Times New Roman" w:cs="Times New Roman"/>
          <w:sz w:val="24"/>
          <w:szCs w:val="24"/>
        </w:rPr>
        <w:t>intrinsic motivation (Deci &amp; Ryan, 2002).</w:t>
      </w:r>
      <w:r w:rsidR="00295449">
        <w:rPr>
          <w:rFonts w:ascii="Times New Roman" w:hAnsi="Times New Roman" w:cs="Times New Roman"/>
          <w:sz w:val="24"/>
          <w:szCs w:val="24"/>
        </w:rPr>
        <w:t xml:space="preserve"> </w:t>
      </w:r>
      <w:r w:rsidR="000C0E25">
        <w:rPr>
          <w:rFonts w:ascii="Times New Roman" w:hAnsi="Times New Roman" w:cs="Times New Roman"/>
          <w:sz w:val="24"/>
          <w:szCs w:val="24"/>
        </w:rPr>
        <w:t>One definition of a</w:t>
      </w:r>
      <w:r w:rsidR="00B47B8E" w:rsidRPr="006F3279">
        <w:rPr>
          <w:rFonts w:ascii="Times New Roman" w:hAnsi="Times New Roman" w:cs="Times New Roman"/>
          <w:sz w:val="24"/>
          <w:szCs w:val="24"/>
        </w:rPr>
        <w:t xml:space="preserve">utonomy support </w:t>
      </w:r>
      <w:r w:rsidR="000C0E25">
        <w:rPr>
          <w:rFonts w:ascii="Times New Roman" w:hAnsi="Times New Roman" w:cs="Times New Roman"/>
          <w:sz w:val="24"/>
          <w:szCs w:val="24"/>
        </w:rPr>
        <w:t xml:space="preserve">is </w:t>
      </w:r>
      <w:r w:rsidR="000C0A59">
        <w:rPr>
          <w:rFonts w:ascii="Times New Roman" w:hAnsi="Times New Roman" w:cs="Times New Roman"/>
          <w:sz w:val="24"/>
          <w:szCs w:val="24"/>
        </w:rPr>
        <w:t xml:space="preserve">as </w:t>
      </w:r>
      <w:r w:rsidR="00B47B8E" w:rsidRPr="006F3279">
        <w:rPr>
          <w:rFonts w:ascii="Times New Roman" w:hAnsi="Times New Roman" w:cs="Times New Roman"/>
          <w:sz w:val="24"/>
          <w:szCs w:val="24"/>
        </w:rPr>
        <w:t>an environmental condition fostered through an organization’s systems and processes that seeks to regulate a desired outcome (Ass</w:t>
      </w:r>
      <w:r w:rsidR="00C36D99">
        <w:rPr>
          <w:rFonts w:ascii="Times New Roman" w:hAnsi="Times New Roman" w:cs="Times New Roman"/>
          <w:sz w:val="24"/>
          <w:szCs w:val="24"/>
        </w:rPr>
        <w:t xml:space="preserve">or et al., 2002). </w:t>
      </w:r>
      <w:r w:rsidR="000C0E25">
        <w:rPr>
          <w:rFonts w:ascii="Times New Roman" w:hAnsi="Times New Roman" w:cs="Times New Roman"/>
          <w:sz w:val="24"/>
          <w:szCs w:val="24"/>
        </w:rPr>
        <w:t xml:space="preserve">In educational research, </w:t>
      </w:r>
      <w:r w:rsidR="00027070">
        <w:rPr>
          <w:rFonts w:ascii="Times New Roman" w:hAnsi="Times New Roman" w:cs="Times New Roman"/>
          <w:sz w:val="24"/>
          <w:szCs w:val="24"/>
        </w:rPr>
        <w:t>a</w:t>
      </w:r>
      <w:r w:rsidR="000C0E25">
        <w:rPr>
          <w:rFonts w:ascii="Times New Roman" w:hAnsi="Times New Roman" w:cs="Times New Roman"/>
          <w:sz w:val="24"/>
          <w:szCs w:val="24"/>
        </w:rPr>
        <w:t xml:space="preserve">n </w:t>
      </w:r>
      <w:r w:rsidR="00C36D99">
        <w:rPr>
          <w:rFonts w:ascii="Times New Roman" w:hAnsi="Times New Roman" w:cs="Times New Roman"/>
          <w:sz w:val="24"/>
          <w:szCs w:val="24"/>
        </w:rPr>
        <w:t>autonomy</w:t>
      </w:r>
      <w:r w:rsidR="000C0E25">
        <w:rPr>
          <w:rFonts w:ascii="Times New Roman" w:hAnsi="Times New Roman" w:cs="Times New Roman"/>
          <w:sz w:val="24"/>
          <w:szCs w:val="24"/>
        </w:rPr>
        <w:t>-</w:t>
      </w:r>
      <w:r w:rsidR="00B47B8E" w:rsidRPr="006F3279">
        <w:rPr>
          <w:rFonts w:ascii="Times New Roman" w:hAnsi="Times New Roman" w:cs="Times New Roman"/>
          <w:sz w:val="24"/>
          <w:szCs w:val="24"/>
        </w:rPr>
        <w:t xml:space="preserve">supportive </w:t>
      </w:r>
      <w:r w:rsidR="000C0E25">
        <w:rPr>
          <w:rFonts w:ascii="Times New Roman" w:hAnsi="Times New Roman" w:cs="Times New Roman"/>
          <w:sz w:val="24"/>
          <w:szCs w:val="24"/>
        </w:rPr>
        <w:t xml:space="preserve">school </w:t>
      </w:r>
      <w:r w:rsidR="00B47B8E" w:rsidRPr="006F3279">
        <w:rPr>
          <w:rFonts w:ascii="Times New Roman" w:hAnsi="Times New Roman" w:cs="Times New Roman"/>
          <w:sz w:val="24"/>
          <w:szCs w:val="24"/>
        </w:rPr>
        <w:t xml:space="preserve">environment </w:t>
      </w:r>
      <w:r w:rsidR="000C0E25">
        <w:rPr>
          <w:rFonts w:ascii="Times New Roman" w:hAnsi="Times New Roman" w:cs="Times New Roman"/>
          <w:sz w:val="24"/>
          <w:szCs w:val="24"/>
        </w:rPr>
        <w:t xml:space="preserve">has been commonly operationalized as a school with an </w:t>
      </w:r>
      <w:r w:rsidR="00B47B8E" w:rsidRPr="00881AFF">
        <w:rPr>
          <w:rFonts w:ascii="Times New Roman" w:hAnsi="Times New Roman" w:cs="Times New Roman"/>
          <w:sz w:val="24"/>
          <w:szCs w:val="24"/>
        </w:rPr>
        <w:t>Enabling School Structure (ESS</w:t>
      </w:r>
      <w:r w:rsidR="00A701BC">
        <w:rPr>
          <w:rFonts w:ascii="Times New Roman" w:hAnsi="Times New Roman" w:cs="Times New Roman"/>
          <w:sz w:val="24"/>
          <w:szCs w:val="24"/>
        </w:rPr>
        <w:t xml:space="preserve">; </w:t>
      </w:r>
      <w:r w:rsidR="00B47B8E" w:rsidRPr="00240601">
        <w:rPr>
          <w:rFonts w:ascii="Times New Roman" w:hAnsi="Times New Roman" w:cs="Times New Roman"/>
          <w:sz w:val="24"/>
          <w:szCs w:val="24"/>
        </w:rPr>
        <w:t>Wu, Hoy, Tarter, 2013).</w:t>
      </w:r>
      <w:r w:rsidR="008A4A14" w:rsidRPr="00027070">
        <w:rPr>
          <w:rFonts w:ascii="Times New Roman" w:hAnsi="Times New Roman" w:cs="Times New Roman"/>
          <w:sz w:val="24"/>
          <w:szCs w:val="24"/>
        </w:rPr>
        <w:t xml:space="preserve"> Enabling structures are features of an organization’s formalization and centralization that</w:t>
      </w:r>
      <w:r w:rsidR="001133F8" w:rsidRPr="00027070">
        <w:rPr>
          <w:rFonts w:ascii="Times New Roman" w:hAnsi="Times New Roman" w:cs="Times New Roman"/>
          <w:sz w:val="24"/>
          <w:szCs w:val="24"/>
        </w:rPr>
        <w:t xml:space="preserve"> </w:t>
      </w:r>
      <w:r w:rsidR="008A4A14" w:rsidRPr="00027070">
        <w:rPr>
          <w:rFonts w:ascii="Times New Roman" w:hAnsi="Times New Roman" w:cs="Times New Roman"/>
          <w:sz w:val="24"/>
          <w:szCs w:val="24"/>
        </w:rPr>
        <w:lastRenderedPageBreak/>
        <w:t>employees see as helping rather than hindering them in their work.</w:t>
      </w:r>
      <w:r w:rsidR="00B47B8E" w:rsidRPr="00881AFF">
        <w:rPr>
          <w:rFonts w:ascii="Times New Roman" w:hAnsi="Times New Roman" w:cs="Times New Roman"/>
          <w:sz w:val="24"/>
          <w:szCs w:val="24"/>
        </w:rPr>
        <w:t xml:space="preserve"> ESS functions on a continuum from a hindering environment to an enabling one</w:t>
      </w:r>
      <w:r w:rsidR="00EF4756">
        <w:rPr>
          <w:rFonts w:ascii="Times New Roman" w:hAnsi="Times New Roman" w:cs="Times New Roman"/>
          <w:sz w:val="24"/>
          <w:szCs w:val="24"/>
        </w:rPr>
        <w:t>,</w:t>
      </w:r>
      <w:r w:rsidR="00027070">
        <w:rPr>
          <w:rFonts w:ascii="Times New Roman" w:hAnsi="Times New Roman" w:cs="Times New Roman"/>
          <w:sz w:val="24"/>
          <w:szCs w:val="24"/>
        </w:rPr>
        <w:t xml:space="preserve"> which consequently affects teacher perceptions of autonomy support</w:t>
      </w:r>
      <w:r w:rsidR="00B47B8E" w:rsidRPr="00881AFF">
        <w:rPr>
          <w:rFonts w:ascii="Times New Roman" w:hAnsi="Times New Roman" w:cs="Times New Roman"/>
          <w:sz w:val="24"/>
          <w:szCs w:val="24"/>
        </w:rPr>
        <w:t xml:space="preserve">. </w:t>
      </w:r>
      <w:r w:rsidR="00FB20AD">
        <w:rPr>
          <w:rFonts w:ascii="Times New Roman" w:hAnsi="Times New Roman" w:cs="Times New Roman"/>
          <w:sz w:val="24"/>
          <w:szCs w:val="24"/>
        </w:rPr>
        <w:t xml:space="preserve">School leaders have direct influence on </w:t>
      </w:r>
      <w:r w:rsidR="00C14161">
        <w:rPr>
          <w:rFonts w:ascii="Times New Roman" w:hAnsi="Times New Roman" w:cs="Times New Roman"/>
          <w:sz w:val="24"/>
          <w:szCs w:val="24"/>
        </w:rPr>
        <w:t>the organization</w:t>
      </w:r>
      <w:r w:rsidR="00724ED8">
        <w:rPr>
          <w:rFonts w:ascii="Times New Roman" w:hAnsi="Times New Roman" w:cs="Times New Roman"/>
          <w:sz w:val="24"/>
          <w:szCs w:val="24"/>
        </w:rPr>
        <w:t>’</w:t>
      </w:r>
      <w:r w:rsidR="00C14161">
        <w:rPr>
          <w:rFonts w:ascii="Times New Roman" w:hAnsi="Times New Roman" w:cs="Times New Roman"/>
          <w:sz w:val="24"/>
          <w:szCs w:val="24"/>
        </w:rPr>
        <w:t xml:space="preserve">s rules and procedures </w:t>
      </w:r>
      <w:r w:rsidR="00EF4756">
        <w:rPr>
          <w:rFonts w:ascii="Times New Roman" w:hAnsi="Times New Roman" w:cs="Times New Roman"/>
          <w:sz w:val="24"/>
          <w:szCs w:val="24"/>
        </w:rPr>
        <w:t xml:space="preserve">that </w:t>
      </w:r>
      <w:r w:rsidR="000C0E25">
        <w:rPr>
          <w:rFonts w:ascii="Times New Roman" w:hAnsi="Times New Roman" w:cs="Times New Roman"/>
          <w:sz w:val="24"/>
          <w:szCs w:val="24"/>
        </w:rPr>
        <w:t xml:space="preserve">shape how </w:t>
      </w:r>
      <w:r w:rsidR="006A2AEC">
        <w:rPr>
          <w:rFonts w:ascii="Times New Roman" w:hAnsi="Times New Roman" w:cs="Times New Roman"/>
          <w:sz w:val="24"/>
          <w:szCs w:val="24"/>
        </w:rPr>
        <w:t xml:space="preserve">supportive the </w:t>
      </w:r>
      <w:r w:rsidR="000C0E25">
        <w:rPr>
          <w:rFonts w:ascii="Times New Roman" w:hAnsi="Times New Roman" w:cs="Times New Roman"/>
          <w:sz w:val="24"/>
          <w:szCs w:val="24"/>
        </w:rPr>
        <w:t>school structure</w:t>
      </w:r>
      <w:r w:rsidR="006A2AEC">
        <w:rPr>
          <w:rFonts w:ascii="Times New Roman" w:hAnsi="Times New Roman" w:cs="Times New Roman"/>
          <w:sz w:val="24"/>
          <w:szCs w:val="24"/>
        </w:rPr>
        <w:t xml:space="preserve"> is of teacher voice and choice</w:t>
      </w:r>
      <w:r w:rsidR="00C14161">
        <w:rPr>
          <w:rFonts w:ascii="Times New Roman" w:hAnsi="Times New Roman" w:cs="Times New Roman"/>
          <w:sz w:val="24"/>
          <w:szCs w:val="24"/>
        </w:rPr>
        <w:t>. Autonomy</w:t>
      </w:r>
      <w:r w:rsidR="006A2AEC">
        <w:rPr>
          <w:rFonts w:ascii="Times New Roman" w:hAnsi="Times New Roman" w:cs="Times New Roman"/>
          <w:sz w:val="24"/>
          <w:szCs w:val="24"/>
        </w:rPr>
        <w:t>-</w:t>
      </w:r>
      <w:r w:rsidR="00C14161">
        <w:rPr>
          <w:rFonts w:ascii="Times New Roman" w:hAnsi="Times New Roman" w:cs="Times New Roman"/>
          <w:sz w:val="24"/>
          <w:szCs w:val="24"/>
        </w:rPr>
        <w:t>supportive structures offer choice and provide relevance</w:t>
      </w:r>
      <w:r w:rsidR="00EF4756">
        <w:rPr>
          <w:rFonts w:ascii="Times New Roman" w:hAnsi="Times New Roman" w:cs="Times New Roman"/>
          <w:sz w:val="24"/>
          <w:szCs w:val="24"/>
        </w:rPr>
        <w:t>;</w:t>
      </w:r>
      <w:r w:rsidR="006A2AEC">
        <w:rPr>
          <w:rFonts w:ascii="Times New Roman" w:hAnsi="Times New Roman" w:cs="Times New Roman"/>
          <w:sz w:val="24"/>
          <w:szCs w:val="24"/>
        </w:rPr>
        <w:t xml:space="preserve"> enabling principals </w:t>
      </w:r>
      <w:r w:rsidR="00C14161">
        <w:rPr>
          <w:rFonts w:ascii="Times New Roman" w:hAnsi="Times New Roman" w:cs="Times New Roman"/>
          <w:sz w:val="24"/>
          <w:szCs w:val="24"/>
        </w:rPr>
        <w:t xml:space="preserve">often </w:t>
      </w:r>
      <w:r w:rsidR="006A2AEC">
        <w:rPr>
          <w:rFonts w:ascii="Times New Roman" w:hAnsi="Times New Roman" w:cs="Times New Roman"/>
          <w:sz w:val="24"/>
          <w:szCs w:val="24"/>
        </w:rPr>
        <w:t xml:space="preserve">welcome the </w:t>
      </w:r>
      <w:r w:rsidR="00C14161">
        <w:rPr>
          <w:rFonts w:ascii="Times New Roman" w:hAnsi="Times New Roman" w:cs="Times New Roman"/>
          <w:sz w:val="24"/>
          <w:szCs w:val="24"/>
        </w:rPr>
        <w:t>collaborative input of teachers (Wu</w:t>
      </w:r>
      <w:r w:rsidR="00724ED8">
        <w:rPr>
          <w:rFonts w:ascii="Times New Roman" w:hAnsi="Times New Roman" w:cs="Times New Roman"/>
          <w:sz w:val="24"/>
          <w:szCs w:val="24"/>
        </w:rPr>
        <w:t xml:space="preserve"> et al.,</w:t>
      </w:r>
      <w:r w:rsidR="00C14161">
        <w:rPr>
          <w:rFonts w:ascii="Times New Roman" w:hAnsi="Times New Roman" w:cs="Times New Roman"/>
          <w:sz w:val="24"/>
          <w:szCs w:val="24"/>
        </w:rPr>
        <w:t xml:space="preserve"> 2013). These structures nurture intrinsic motivation and self-regulation (Assor et al., 2002).</w:t>
      </w:r>
      <w:r w:rsidR="00003389">
        <w:rPr>
          <w:rFonts w:ascii="Times New Roman" w:hAnsi="Times New Roman" w:cs="Times New Roman"/>
          <w:sz w:val="24"/>
          <w:szCs w:val="24"/>
        </w:rPr>
        <w:t xml:space="preserve"> School leaders </w:t>
      </w:r>
      <w:r w:rsidR="00EF4756">
        <w:rPr>
          <w:rFonts w:ascii="Times New Roman" w:hAnsi="Times New Roman" w:cs="Times New Roman"/>
          <w:sz w:val="24"/>
          <w:szCs w:val="24"/>
        </w:rPr>
        <w:t xml:space="preserve">who </w:t>
      </w:r>
      <w:r w:rsidR="00003389">
        <w:rPr>
          <w:rFonts w:ascii="Times New Roman" w:hAnsi="Times New Roman" w:cs="Times New Roman"/>
          <w:sz w:val="24"/>
          <w:szCs w:val="24"/>
        </w:rPr>
        <w:t>utilize shared decision</w:t>
      </w:r>
      <w:r w:rsidR="008801F7">
        <w:rPr>
          <w:rFonts w:ascii="Times New Roman" w:hAnsi="Times New Roman" w:cs="Times New Roman"/>
          <w:sz w:val="24"/>
          <w:szCs w:val="24"/>
        </w:rPr>
        <w:t>-</w:t>
      </w:r>
      <w:r w:rsidR="00003389">
        <w:rPr>
          <w:rFonts w:ascii="Times New Roman" w:hAnsi="Times New Roman" w:cs="Times New Roman"/>
          <w:sz w:val="24"/>
          <w:szCs w:val="24"/>
        </w:rPr>
        <w:t>making foster trust within the school environment</w:t>
      </w:r>
      <w:r w:rsidR="00EF4756">
        <w:rPr>
          <w:rFonts w:ascii="Times New Roman" w:hAnsi="Times New Roman" w:cs="Times New Roman"/>
          <w:sz w:val="24"/>
          <w:szCs w:val="24"/>
        </w:rPr>
        <w:t>,</w:t>
      </w:r>
      <w:r w:rsidR="00003389">
        <w:rPr>
          <w:rFonts w:ascii="Times New Roman" w:hAnsi="Times New Roman" w:cs="Times New Roman"/>
          <w:sz w:val="24"/>
          <w:szCs w:val="24"/>
        </w:rPr>
        <w:t xml:space="preserve"> which research has shown</w:t>
      </w:r>
      <w:r w:rsidR="00EF4756">
        <w:rPr>
          <w:rFonts w:ascii="Times New Roman" w:hAnsi="Times New Roman" w:cs="Times New Roman"/>
          <w:sz w:val="24"/>
          <w:szCs w:val="24"/>
        </w:rPr>
        <w:t xml:space="preserve">, </w:t>
      </w:r>
      <w:r w:rsidR="00003389">
        <w:rPr>
          <w:rFonts w:ascii="Times New Roman" w:hAnsi="Times New Roman" w:cs="Times New Roman"/>
          <w:sz w:val="24"/>
          <w:szCs w:val="24"/>
        </w:rPr>
        <w:t>lead</w:t>
      </w:r>
      <w:r w:rsidR="00EF4756">
        <w:rPr>
          <w:rFonts w:ascii="Times New Roman" w:hAnsi="Times New Roman" w:cs="Times New Roman"/>
          <w:sz w:val="24"/>
          <w:szCs w:val="24"/>
        </w:rPr>
        <w:t>s</w:t>
      </w:r>
      <w:r w:rsidR="00003389">
        <w:rPr>
          <w:rFonts w:ascii="Times New Roman" w:hAnsi="Times New Roman" w:cs="Times New Roman"/>
          <w:sz w:val="24"/>
          <w:szCs w:val="24"/>
        </w:rPr>
        <w:t xml:space="preserve"> to increased organizational commitment and decreased teacher burnout (Forsyth et al., 2011</w:t>
      </w:r>
      <w:r w:rsidR="008801F7">
        <w:rPr>
          <w:rFonts w:ascii="Times New Roman" w:hAnsi="Times New Roman" w:cs="Times New Roman"/>
          <w:sz w:val="24"/>
          <w:szCs w:val="24"/>
        </w:rPr>
        <w:t>;</w:t>
      </w:r>
      <w:r w:rsidR="00003389">
        <w:rPr>
          <w:rFonts w:ascii="Times New Roman" w:hAnsi="Times New Roman" w:cs="Times New Roman"/>
          <w:sz w:val="24"/>
          <w:szCs w:val="24"/>
        </w:rPr>
        <w:t xml:space="preserve"> Van Maele &amp; Van Houtte, 2015). Fostering commitment to the school has been found to decrease teacher intentions of leaving (Conley &amp; You, 2009; 2018).</w:t>
      </w:r>
    </w:p>
    <w:p w14:paraId="145A46C6" w14:textId="5BC474E6" w:rsidR="00027070" w:rsidRPr="0096118C" w:rsidRDefault="000C0E25" w:rsidP="0096118C">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Similarly, t</w:t>
      </w:r>
      <w:r w:rsidR="00027070">
        <w:rPr>
          <w:rFonts w:ascii="Times New Roman" w:hAnsi="Times New Roman" w:cs="Times New Roman"/>
          <w:sz w:val="24"/>
          <w:szCs w:val="24"/>
        </w:rPr>
        <w:t>eacher individual perception</w:t>
      </w:r>
      <w:r>
        <w:rPr>
          <w:rFonts w:ascii="Times New Roman" w:hAnsi="Times New Roman" w:cs="Times New Roman"/>
          <w:sz w:val="24"/>
          <w:szCs w:val="24"/>
        </w:rPr>
        <w:t xml:space="preserve">s </w:t>
      </w:r>
      <w:r w:rsidR="00027070">
        <w:rPr>
          <w:rFonts w:ascii="Times New Roman" w:hAnsi="Times New Roman" w:cs="Times New Roman"/>
          <w:sz w:val="24"/>
          <w:szCs w:val="24"/>
        </w:rPr>
        <w:t>of an autonomy</w:t>
      </w:r>
      <w:r>
        <w:rPr>
          <w:rFonts w:ascii="Times New Roman" w:hAnsi="Times New Roman" w:cs="Times New Roman"/>
          <w:sz w:val="24"/>
          <w:szCs w:val="24"/>
        </w:rPr>
        <w:t>-</w:t>
      </w:r>
      <w:r w:rsidR="00027070">
        <w:rPr>
          <w:rFonts w:ascii="Times New Roman" w:hAnsi="Times New Roman" w:cs="Times New Roman"/>
          <w:sz w:val="24"/>
          <w:szCs w:val="24"/>
        </w:rPr>
        <w:t xml:space="preserve">supportive environment provide another </w:t>
      </w:r>
      <w:r>
        <w:rPr>
          <w:rFonts w:ascii="Times New Roman" w:hAnsi="Times New Roman" w:cs="Times New Roman"/>
          <w:sz w:val="24"/>
          <w:szCs w:val="24"/>
        </w:rPr>
        <w:t xml:space="preserve">dimension of </w:t>
      </w:r>
      <w:r w:rsidR="00027070">
        <w:rPr>
          <w:rFonts w:ascii="Times New Roman" w:hAnsi="Times New Roman" w:cs="Times New Roman"/>
          <w:sz w:val="24"/>
          <w:szCs w:val="24"/>
        </w:rPr>
        <w:t xml:space="preserve">the support of this psychological need. Since teacher intent to leave the school or profession is </w:t>
      </w:r>
      <w:r w:rsidR="00EF4756">
        <w:rPr>
          <w:rFonts w:ascii="Times New Roman" w:hAnsi="Times New Roman" w:cs="Times New Roman"/>
          <w:sz w:val="24"/>
          <w:szCs w:val="24"/>
        </w:rPr>
        <w:t>a resolve situated in individuals</w:t>
      </w:r>
      <w:r w:rsidR="00027070">
        <w:rPr>
          <w:rFonts w:ascii="Times New Roman" w:hAnsi="Times New Roman" w:cs="Times New Roman"/>
          <w:sz w:val="24"/>
          <w:szCs w:val="24"/>
        </w:rPr>
        <w:t xml:space="preserve">, examining the </w:t>
      </w:r>
      <w:r>
        <w:rPr>
          <w:rFonts w:ascii="Times New Roman" w:hAnsi="Times New Roman" w:cs="Times New Roman"/>
          <w:sz w:val="24"/>
          <w:szCs w:val="24"/>
        </w:rPr>
        <w:t xml:space="preserve">relationship of autonomy support </w:t>
      </w:r>
      <w:r w:rsidR="00027070">
        <w:rPr>
          <w:rFonts w:ascii="Times New Roman" w:hAnsi="Times New Roman" w:cs="Times New Roman"/>
          <w:sz w:val="24"/>
          <w:szCs w:val="24"/>
        </w:rPr>
        <w:t xml:space="preserve">at the teacher level and not </w:t>
      </w:r>
      <w:r>
        <w:rPr>
          <w:rFonts w:ascii="Times New Roman" w:hAnsi="Times New Roman" w:cs="Times New Roman"/>
          <w:sz w:val="24"/>
          <w:szCs w:val="24"/>
        </w:rPr>
        <w:t xml:space="preserve">just </w:t>
      </w:r>
      <w:r w:rsidR="00027070">
        <w:rPr>
          <w:rFonts w:ascii="Times New Roman" w:hAnsi="Times New Roman" w:cs="Times New Roman"/>
          <w:sz w:val="24"/>
          <w:szCs w:val="24"/>
        </w:rPr>
        <w:t xml:space="preserve">the aggregate level </w:t>
      </w:r>
      <w:r>
        <w:rPr>
          <w:rFonts w:ascii="Times New Roman" w:hAnsi="Times New Roman" w:cs="Times New Roman"/>
          <w:sz w:val="24"/>
          <w:szCs w:val="24"/>
        </w:rPr>
        <w:t>is important. I</w:t>
      </w:r>
      <w:r w:rsidR="000A704C">
        <w:rPr>
          <w:rFonts w:ascii="Times New Roman" w:hAnsi="Times New Roman" w:cs="Times New Roman"/>
          <w:sz w:val="24"/>
          <w:szCs w:val="24"/>
        </w:rPr>
        <w:t xml:space="preserve">ndividual teacher perception of autonomy support </w:t>
      </w:r>
      <w:r>
        <w:rPr>
          <w:rFonts w:ascii="Times New Roman" w:hAnsi="Times New Roman" w:cs="Times New Roman"/>
          <w:sz w:val="24"/>
          <w:szCs w:val="24"/>
        </w:rPr>
        <w:t xml:space="preserve">is commonly measured by means of the </w:t>
      </w:r>
      <w:r w:rsidR="000A704C">
        <w:rPr>
          <w:rFonts w:ascii="Times New Roman" w:hAnsi="Times New Roman" w:cs="Times New Roman"/>
          <w:sz w:val="24"/>
          <w:szCs w:val="24"/>
        </w:rPr>
        <w:t xml:space="preserve">Psych Need Satisfaction (PNS) </w:t>
      </w:r>
      <w:r>
        <w:rPr>
          <w:rFonts w:ascii="Times New Roman" w:hAnsi="Times New Roman" w:cs="Times New Roman"/>
          <w:sz w:val="24"/>
          <w:szCs w:val="24"/>
        </w:rPr>
        <w:t xml:space="preserve">scale </w:t>
      </w:r>
      <w:r w:rsidR="00EF2D3C" w:rsidRPr="0089451A">
        <w:rPr>
          <w:rFonts w:ascii="Times New Roman" w:hAnsi="Times New Roman" w:cs="Times New Roman"/>
          <w:sz w:val="24"/>
          <w:szCs w:val="24"/>
        </w:rPr>
        <w:t>(</w:t>
      </w:r>
      <w:r w:rsidR="00EF2D3C" w:rsidRPr="0089451A">
        <w:rPr>
          <w:rFonts w:ascii="Times New Roman" w:eastAsia="Times New Roman" w:hAnsi="Times New Roman" w:cs="Times New Roman"/>
          <w:sz w:val="24"/>
          <w:szCs w:val="24"/>
        </w:rPr>
        <w:t>Gagné</w:t>
      </w:r>
      <w:r w:rsidR="00EF2D3C" w:rsidRPr="0089451A">
        <w:rPr>
          <w:rFonts w:ascii="Times New Roman" w:hAnsi="Times New Roman" w:cs="Times New Roman"/>
          <w:sz w:val="24"/>
          <w:szCs w:val="24"/>
        </w:rPr>
        <w:t>, 2003)</w:t>
      </w:r>
      <w:r w:rsidR="000A704C">
        <w:rPr>
          <w:rFonts w:ascii="Times New Roman" w:hAnsi="Times New Roman" w:cs="Times New Roman"/>
          <w:sz w:val="24"/>
          <w:szCs w:val="24"/>
        </w:rPr>
        <w:t>.</w:t>
      </w:r>
      <w:r w:rsidR="001D2B42">
        <w:rPr>
          <w:rFonts w:ascii="Times New Roman" w:hAnsi="Times New Roman" w:cs="Times New Roman"/>
          <w:sz w:val="24"/>
          <w:szCs w:val="24"/>
        </w:rPr>
        <w:t xml:space="preserve"> This measure highlights individual teacher perceptions of </w:t>
      </w:r>
      <w:r w:rsidR="001D2B42" w:rsidRPr="006A0EDC">
        <w:rPr>
          <w:rFonts w:ascii="Times New Roman" w:hAnsi="Times New Roman" w:cs="Times New Roman"/>
          <w:sz w:val="24"/>
          <w:szCs w:val="24"/>
        </w:rPr>
        <w:t>independence</w:t>
      </w:r>
      <w:r w:rsidR="001D2B42">
        <w:rPr>
          <w:rFonts w:ascii="Times New Roman" w:hAnsi="Times New Roman" w:cs="Times New Roman"/>
          <w:sz w:val="24"/>
          <w:szCs w:val="24"/>
        </w:rPr>
        <w:t xml:space="preserve"> and volition in performing functions and responsibilities associated with their profession.</w:t>
      </w:r>
    </w:p>
    <w:p w14:paraId="2132619C" w14:textId="677F4492" w:rsidR="00B47B8E" w:rsidRPr="006F3279" w:rsidRDefault="00B47B8E" w:rsidP="006F3279">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The concept of autonomy support has been studied in teachers as it relates to student motivation and student learning.</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An environment that is autonomy</w:t>
      </w:r>
      <w:r w:rsidR="006A2AEC">
        <w:rPr>
          <w:rFonts w:ascii="Times New Roman" w:hAnsi="Times New Roman" w:cs="Times New Roman"/>
          <w:sz w:val="24"/>
          <w:szCs w:val="24"/>
        </w:rPr>
        <w:t>-</w:t>
      </w:r>
      <w:r w:rsidRPr="006F3279">
        <w:rPr>
          <w:rFonts w:ascii="Times New Roman" w:hAnsi="Times New Roman" w:cs="Times New Roman"/>
          <w:sz w:val="24"/>
          <w:szCs w:val="24"/>
        </w:rPr>
        <w:t>supportive has been shown to internalize motivation and increase student engagement (Reeve &amp; Jang, 2006).</w:t>
      </w:r>
      <w:r w:rsidR="00295449">
        <w:rPr>
          <w:rFonts w:ascii="Times New Roman" w:hAnsi="Times New Roman" w:cs="Times New Roman"/>
          <w:sz w:val="24"/>
          <w:szCs w:val="24"/>
        </w:rPr>
        <w:t xml:space="preserve"> </w:t>
      </w:r>
      <w:r w:rsidR="00EF4756">
        <w:rPr>
          <w:rFonts w:ascii="Times New Roman" w:hAnsi="Times New Roman" w:cs="Times New Roman"/>
          <w:sz w:val="24"/>
          <w:szCs w:val="24"/>
        </w:rPr>
        <w:t xml:space="preserve">There is also evidence </w:t>
      </w:r>
      <w:r w:rsidRPr="006F3279">
        <w:rPr>
          <w:rFonts w:ascii="Times New Roman" w:hAnsi="Times New Roman" w:cs="Times New Roman"/>
          <w:sz w:val="24"/>
          <w:szCs w:val="24"/>
        </w:rPr>
        <w:t xml:space="preserve">that autonomy support includes fostering independent thinking, providing choices for </w:t>
      </w:r>
      <w:r w:rsidRPr="006F3279">
        <w:rPr>
          <w:rFonts w:ascii="Times New Roman" w:hAnsi="Times New Roman" w:cs="Times New Roman"/>
          <w:sz w:val="24"/>
          <w:szCs w:val="24"/>
        </w:rPr>
        <w:lastRenderedPageBreak/>
        <w:t>attaining goals, and structuring language that is not controlling (Deci, Eghrari, Patrick &amp; Leone, 1994; Jang et al., 2010; Reeve &amp; Jang, 2006).</w:t>
      </w:r>
      <w:r w:rsidR="00EF4756">
        <w:rPr>
          <w:rFonts w:ascii="Times New Roman" w:hAnsi="Times New Roman" w:cs="Times New Roman"/>
          <w:sz w:val="24"/>
          <w:szCs w:val="24"/>
        </w:rPr>
        <w:t xml:space="preserve"> A</w:t>
      </w:r>
      <w:r w:rsidRPr="006F3279">
        <w:rPr>
          <w:rFonts w:ascii="Times New Roman" w:hAnsi="Times New Roman" w:cs="Times New Roman"/>
          <w:sz w:val="24"/>
          <w:szCs w:val="24"/>
        </w:rPr>
        <w:t xml:space="preserve">utonomy, and consequently ESS, </w:t>
      </w:r>
      <w:r w:rsidR="00EF4756">
        <w:rPr>
          <w:rFonts w:ascii="Times New Roman" w:hAnsi="Times New Roman" w:cs="Times New Roman"/>
          <w:sz w:val="24"/>
          <w:szCs w:val="24"/>
        </w:rPr>
        <w:t>are</w:t>
      </w:r>
      <w:r w:rsidR="00EF4756"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smothered in environments where authority is dictatorial, </w:t>
      </w:r>
      <w:r w:rsidR="00AE69D0">
        <w:rPr>
          <w:rFonts w:ascii="Times New Roman" w:hAnsi="Times New Roman" w:cs="Times New Roman"/>
          <w:sz w:val="24"/>
          <w:szCs w:val="24"/>
        </w:rPr>
        <w:t xml:space="preserve">causing </w:t>
      </w:r>
      <w:r w:rsidRPr="006F3279">
        <w:rPr>
          <w:rFonts w:ascii="Times New Roman" w:hAnsi="Times New Roman" w:cs="Times New Roman"/>
          <w:sz w:val="24"/>
          <w:szCs w:val="24"/>
        </w:rPr>
        <w:t>individuals feel unrelated to tasks</w:t>
      </w:r>
      <w:r w:rsidR="00AE69D0">
        <w:rPr>
          <w:rFonts w:ascii="Times New Roman" w:hAnsi="Times New Roman" w:cs="Times New Roman"/>
          <w:sz w:val="24"/>
          <w:szCs w:val="24"/>
        </w:rPr>
        <w:t xml:space="preserve"> where</w:t>
      </w:r>
      <w:r w:rsidRPr="006F3279">
        <w:rPr>
          <w:rFonts w:ascii="Times New Roman" w:hAnsi="Times New Roman" w:cs="Times New Roman"/>
          <w:sz w:val="24"/>
          <w:szCs w:val="24"/>
        </w:rPr>
        <w:t xml:space="preserve"> external motivators are overly used (Amabile, Dejong, &amp; Lepper, 1976; Assor et al., 2002; Wu, </w:t>
      </w:r>
      <w:r w:rsidR="00724ED8">
        <w:rPr>
          <w:rFonts w:ascii="Times New Roman" w:hAnsi="Times New Roman" w:cs="Times New Roman"/>
          <w:sz w:val="24"/>
          <w:szCs w:val="24"/>
        </w:rPr>
        <w:t>et al.</w:t>
      </w:r>
      <w:r w:rsidRPr="006F3279">
        <w:rPr>
          <w:rFonts w:ascii="Times New Roman" w:hAnsi="Times New Roman" w:cs="Times New Roman"/>
          <w:sz w:val="24"/>
          <w:szCs w:val="24"/>
        </w:rPr>
        <w:t>, 2013). These types of school structure</w:t>
      </w:r>
      <w:r w:rsidR="004C6C76">
        <w:rPr>
          <w:rFonts w:ascii="Times New Roman" w:hAnsi="Times New Roman" w:cs="Times New Roman"/>
          <w:sz w:val="24"/>
          <w:szCs w:val="24"/>
        </w:rPr>
        <w:t>s</w:t>
      </w:r>
      <w:r w:rsidRPr="006F3279">
        <w:rPr>
          <w:rFonts w:ascii="Times New Roman" w:hAnsi="Times New Roman" w:cs="Times New Roman"/>
          <w:sz w:val="24"/>
          <w:szCs w:val="24"/>
        </w:rPr>
        <w:t xml:space="preserve"> are found to be hindering and coercive to the individuals and goals of the school (Wu</w:t>
      </w:r>
      <w:r w:rsidR="00724ED8">
        <w:rPr>
          <w:rFonts w:ascii="Times New Roman" w:hAnsi="Times New Roman" w:cs="Times New Roman"/>
          <w:sz w:val="24"/>
          <w:szCs w:val="24"/>
        </w:rPr>
        <w:t xml:space="preserve"> et al.</w:t>
      </w:r>
      <w:r w:rsidRPr="006F3279">
        <w:rPr>
          <w:rFonts w:ascii="Times New Roman" w:hAnsi="Times New Roman" w:cs="Times New Roman"/>
          <w:sz w:val="24"/>
          <w:szCs w:val="24"/>
        </w:rPr>
        <w:t xml:space="preserve">, 2013). </w:t>
      </w:r>
    </w:p>
    <w:p w14:paraId="61EA1F41" w14:textId="3104C451" w:rsidR="00B47B8E" w:rsidRDefault="00B47B8E" w:rsidP="006F3279">
      <w:pPr>
        <w:spacing w:after="0" w:line="480" w:lineRule="auto"/>
        <w:rPr>
          <w:rFonts w:ascii="Times New Roman" w:hAnsi="Times New Roman" w:cs="Times New Roman"/>
          <w:sz w:val="24"/>
          <w:szCs w:val="24"/>
        </w:rPr>
      </w:pPr>
      <w:r w:rsidRPr="006F3279">
        <w:rPr>
          <w:rFonts w:ascii="Times New Roman" w:hAnsi="Times New Roman" w:cs="Times New Roman"/>
          <w:sz w:val="24"/>
          <w:szCs w:val="24"/>
        </w:rPr>
        <w:tab/>
        <w:t>Academic success</w:t>
      </w:r>
      <w:r w:rsidR="00C36D99">
        <w:rPr>
          <w:rFonts w:ascii="Times New Roman" w:hAnsi="Times New Roman" w:cs="Times New Roman"/>
          <w:sz w:val="24"/>
          <w:szCs w:val="24"/>
        </w:rPr>
        <w:t>,</w:t>
      </w:r>
      <w:r w:rsidRPr="006F3279">
        <w:rPr>
          <w:rFonts w:ascii="Times New Roman" w:hAnsi="Times New Roman" w:cs="Times New Roman"/>
          <w:sz w:val="24"/>
          <w:szCs w:val="24"/>
        </w:rPr>
        <w:t xml:space="preserve"> which fosters teacher sense of effectiveness</w:t>
      </w:r>
      <w:r w:rsidR="00C36D99">
        <w:rPr>
          <w:rFonts w:ascii="Times New Roman" w:hAnsi="Times New Roman" w:cs="Times New Roman"/>
          <w:sz w:val="24"/>
          <w:szCs w:val="24"/>
        </w:rPr>
        <w:t>,</w:t>
      </w:r>
      <w:r w:rsidRPr="006F3279">
        <w:rPr>
          <w:rFonts w:ascii="Times New Roman" w:hAnsi="Times New Roman" w:cs="Times New Roman"/>
          <w:sz w:val="24"/>
          <w:szCs w:val="24"/>
        </w:rPr>
        <w:t xml:space="preserve"> is fo</w:t>
      </w:r>
      <w:r w:rsidR="00C36D99">
        <w:rPr>
          <w:rFonts w:ascii="Times New Roman" w:hAnsi="Times New Roman" w:cs="Times New Roman"/>
          <w:sz w:val="24"/>
          <w:szCs w:val="24"/>
        </w:rPr>
        <w:t>und to be a product of autonomy</w:t>
      </w:r>
      <w:r w:rsidR="00B93446">
        <w:rPr>
          <w:rFonts w:ascii="Times New Roman" w:hAnsi="Times New Roman" w:cs="Times New Roman"/>
          <w:sz w:val="24"/>
          <w:szCs w:val="24"/>
        </w:rPr>
        <w:t>-s</w:t>
      </w:r>
      <w:r w:rsidRPr="006F3279">
        <w:rPr>
          <w:rFonts w:ascii="Times New Roman" w:hAnsi="Times New Roman" w:cs="Times New Roman"/>
          <w:sz w:val="24"/>
          <w:szCs w:val="24"/>
        </w:rPr>
        <w:t>upportive schools (</w:t>
      </w:r>
      <w:r w:rsidR="00401A76">
        <w:rPr>
          <w:rFonts w:ascii="Times New Roman" w:hAnsi="Times New Roman" w:cs="Times New Roman"/>
          <w:sz w:val="24"/>
          <w:szCs w:val="24"/>
        </w:rPr>
        <w:t xml:space="preserve">Johnson, 2006; </w:t>
      </w:r>
      <w:r w:rsidRPr="006F3279">
        <w:rPr>
          <w:rFonts w:ascii="Times New Roman" w:hAnsi="Times New Roman" w:cs="Times New Roman"/>
          <w:sz w:val="24"/>
          <w:szCs w:val="24"/>
        </w:rPr>
        <w:t>Niemiec &amp; Ryan, 2009).</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Environments that use rigid strictures or external motivators such as rewards or punishments are debilitating to overall performance.</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However, Ryan and Deci (2002) have found that providing independence to one’s tasks can increase one’s internal motivation and performance.</w:t>
      </w:r>
      <w:r w:rsidR="00295449">
        <w:rPr>
          <w:rFonts w:ascii="Times New Roman" w:hAnsi="Times New Roman" w:cs="Times New Roman"/>
          <w:sz w:val="24"/>
          <w:szCs w:val="24"/>
        </w:rPr>
        <w:t xml:space="preserve"> </w:t>
      </w:r>
      <w:r w:rsidR="009F3524">
        <w:rPr>
          <w:rFonts w:ascii="Times New Roman" w:hAnsi="Times New Roman" w:cs="Times New Roman"/>
          <w:sz w:val="24"/>
          <w:szCs w:val="24"/>
        </w:rPr>
        <w:t xml:space="preserve">School leaders are central to nurturing teacher independence by providing choice in terms of </w:t>
      </w:r>
      <w:r w:rsidR="00EF4756">
        <w:rPr>
          <w:rFonts w:ascii="Times New Roman" w:hAnsi="Times New Roman" w:cs="Times New Roman"/>
          <w:sz w:val="24"/>
          <w:szCs w:val="24"/>
        </w:rPr>
        <w:t>how tasks</w:t>
      </w:r>
      <w:r w:rsidR="009F3524">
        <w:rPr>
          <w:rFonts w:ascii="Times New Roman" w:hAnsi="Times New Roman" w:cs="Times New Roman"/>
          <w:sz w:val="24"/>
          <w:szCs w:val="24"/>
        </w:rPr>
        <w:t xml:space="preserve"> are accomplished. </w:t>
      </w:r>
      <w:r w:rsidRPr="006F3279">
        <w:rPr>
          <w:rFonts w:ascii="Times New Roman" w:hAnsi="Times New Roman" w:cs="Times New Roman"/>
          <w:sz w:val="24"/>
          <w:szCs w:val="24"/>
        </w:rPr>
        <w:t xml:space="preserve">Independence is one of the concepts that ESS seeks to foster through rules and regulations that are flexible guides </w:t>
      </w:r>
      <w:r w:rsidR="00C36D99">
        <w:rPr>
          <w:rFonts w:ascii="Times New Roman" w:hAnsi="Times New Roman" w:cs="Times New Roman"/>
          <w:sz w:val="24"/>
          <w:szCs w:val="24"/>
        </w:rPr>
        <w:t>which</w:t>
      </w:r>
      <w:r w:rsidRPr="006F3279">
        <w:rPr>
          <w:rFonts w:ascii="Times New Roman" w:hAnsi="Times New Roman" w:cs="Times New Roman"/>
          <w:sz w:val="24"/>
          <w:szCs w:val="24"/>
        </w:rPr>
        <w:t xml:space="preserve"> are used to solve problems (Wu</w:t>
      </w:r>
      <w:r w:rsidR="00724ED8">
        <w:rPr>
          <w:rFonts w:ascii="Times New Roman" w:hAnsi="Times New Roman" w:cs="Times New Roman"/>
          <w:sz w:val="24"/>
          <w:szCs w:val="24"/>
        </w:rPr>
        <w:t xml:space="preserve"> et al.</w:t>
      </w:r>
      <w:r w:rsidRPr="006F3279">
        <w:rPr>
          <w:rFonts w:ascii="Times New Roman" w:hAnsi="Times New Roman" w:cs="Times New Roman"/>
          <w:sz w:val="24"/>
          <w:szCs w:val="24"/>
        </w:rPr>
        <w:t xml:space="preserve">, 2013). </w:t>
      </w:r>
    </w:p>
    <w:p w14:paraId="3BD06F33" w14:textId="29869D59" w:rsidR="00724ED8" w:rsidRDefault="00240601" w:rsidP="0042160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Specifically within </w:t>
      </w:r>
      <w:r w:rsidR="00247A77">
        <w:rPr>
          <w:rFonts w:ascii="Times New Roman" w:hAnsi="Times New Roman" w:cs="Times New Roman"/>
          <w:sz w:val="24"/>
          <w:szCs w:val="24"/>
        </w:rPr>
        <w:t>the</w:t>
      </w:r>
      <w:r>
        <w:rPr>
          <w:rFonts w:ascii="Times New Roman" w:hAnsi="Times New Roman" w:cs="Times New Roman"/>
          <w:sz w:val="24"/>
          <w:szCs w:val="24"/>
        </w:rPr>
        <w:t xml:space="preserve"> model, autonomy support is expected to lead to school climates where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 support can thrive. </w:t>
      </w:r>
      <w:r w:rsidR="00BF660B">
        <w:rPr>
          <w:rFonts w:ascii="Times New Roman" w:hAnsi="Times New Roman" w:cs="Times New Roman"/>
          <w:sz w:val="24"/>
          <w:szCs w:val="24"/>
        </w:rPr>
        <w:t xml:space="preserve">Several SDT researchers have recently </w:t>
      </w:r>
      <w:r w:rsidR="00EF4756">
        <w:rPr>
          <w:rFonts w:ascii="Times New Roman" w:hAnsi="Times New Roman" w:cs="Times New Roman"/>
          <w:sz w:val="24"/>
          <w:szCs w:val="24"/>
        </w:rPr>
        <w:t xml:space="preserve">theorized </w:t>
      </w:r>
      <w:r w:rsidR="00BF660B">
        <w:rPr>
          <w:rFonts w:ascii="Times New Roman" w:hAnsi="Times New Roman" w:cs="Times New Roman"/>
          <w:sz w:val="24"/>
          <w:szCs w:val="24"/>
        </w:rPr>
        <w:t xml:space="preserve">that autonomy support </w:t>
      </w:r>
      <w:r w:rsidR="00BF660B" w:rsidRPr="00653C83">
        <w:rPr>
          <w:rFonts w:ascii="Times New Roman" w:hAnsi="Times New Roman" w:cs="Times New Roman"/>
          <w:sz w:val="24"/>
          <w:szCs w:val="24"/>
        </w:rPr>
        <w:t>operate</w:t>
      </w:r>
      <w:r w:rsidR="00BF660B">
        <w:rPr>
          <w:rFonts w:ascii="Times New Roman" w:hAnsi="Times New Roman" w:cs="Times New Roman"/>
          <w:sz w:val="24"/>
          <w:szCs w:val="24"/>
        </w:rPr>
        <w:t>s as an activator to hypothesized secondary needs of competence and relatedness (Deci &amp; Ryan, 2016; Reeve, 2006;</w:t>
      </w:r>
      <w:r w:rsidR="00BF660B">
        <w:rPr>
          <w:rFonts w:ascii="Times New Roman" w:hAnsi="Times New Roman" w:cs="Times New Roman"/>
          <w:b/>
          <w:sz w:val="24"/>
          <w:szCs w:val="24"/>
        </w:rPr>
        <w:t xml:space="preserve"> </w:t>
      </w:r>
      <w:r w:rsidR="00BF660B">
        <w:rPr>
          <w:rFonts w:ascii="Times New Roman" w:hAnsi="Times New Roman" w:cs="Times New Roman"/>
          <w:sz w:val="24"/>
          <w:szCs w:val="24"/>
        </w:rPr>
        <w:t>Ryan &amp; Deci, 2017). However, Adams and Khojasteh (2018) argu</w:t>
      </w:r>
      <w:r w:rsidR="00724ED8">
        <w:rPr>
          <w:rFonts w:ascii="Times New Roman" w:hAnsi="Times New Roman" w:cs="Times New Roman"/>
          <w:sz w:val="24"/>
          <w:szCs w:val="24"/>
        </w:rPr>
        <w:t>e</w:t>
      </w:r>
      <w:r w:rsidR="00BF660B">
        <w:rPr>
          <w:rFonts w:ascii="Times New Roman" w:hAnsi="Times New Roman" w:cs="Times New Roman"/>
          <w:sz w:val="24"/>
          <w:szCs w:val="24"/>
        </w:rPr>
        <w:t xml:space="preserve"> to the contrary</w:t>
      </w:r>
      <w:r w:rsidR="00EF4756">
        <w:rPr>
          <w:rFonts w:ascii="Times New Roman" w:hAnsi="Times New Roman" w:cs="Times New Roman"/>
          <w:sz w:val="24"/>
          <w:szCs w:val="24"/>
        </w:rPr>
        <w:t>:</w:t>
      </w:r>
      <w:r w:rsidR="00BF660B">
        <w:rPr>
          <w:rFonts w:ascii="Times New Roman" w:hAnsi="Times New Roman" w:cs="Times New Roman"/>
          <w:sz w:val="24"/>
          <w:szCs w:val="24"/>
        </w:rPr>
        <w:t xml:space="preserve"> “…</w:t>
      </w:r>
      <w:r w:rsidR="00BF660B" w:rsidRPr="00DA22EC">
        <w:rPr>
          <w:rFonts w:ascii="Times New Roman" w:hAnsi="Times New Roman" w:cs="Times New Roman"/>
          <w:sz w:val="24"/>
          <w:szCs w:val="24"/>
        </w:rPr>
        <w:t xml:space="preserve">all three types of need-support appear </w:t>
      </w:r>
      <w:r w:rsidR="00BF660B">
        <w:rPr>
          <w:rFonts w:ascii="Times New Roman" w:hAnsi="Times New Roman" w:cs="Times New Roman"/>
          <w:sz w:val="24"/>
          <w:szCs w:val="24"/>
        </w:rPr>
        <w:t xml:space="preserve">to be inextricably related to a larger social context” (p. 391). </w:t>
      </w:r>
      <w:r w:rsidR="00C75A90">
        <w:rPr>
          <w:rFonts w:ascii="Times New Roman" w:hAnsi="Times New Roman" w:cs="Times New Roman"/>
          <w:sz w:val="24"/>
          <w:szCs w:val="24"/>
        </w:rPr>
        <w:t>In contrast, p</w:t>
      </w:r>
      <w:r w:rsidR="00C75A90" w:rsidRPr="00C75A90">
        <w:rPr>
          <w:rFonts w:ascii="Times New Roman" w:hAnsi="Times New Roman" w:cs="Times New Roman"/>
          <w:sz w:val="24"/>
          <w:szCs w:val="24"/>
        </w:rPr>
        <w:t>revious studies have found that although there is some overlap in need satisfaction outcomes, relatedness and competence support may demonstrate subordinate relationships to the need of autonomy (Urbanaviciute et al., 2018; Van den Broeck et al., 2016).</w:t>
      </w:r>
      <w:r w:rsidR="00EF4756">
        <w:rPr>
          <w:rFonts w:ascii="Times New Roman" w:hAnsi="Times New Roman" w:cs="Times New Roman"/>
          <w:sz w:val="24"/>
          <w:szCs w:val="24"/>
        </w:rPr>
        <w:t xml:space="preserve"> </w:t>
      </w:r>
    </w:p>
    <w:p w14:paraId="73B22C4B" w14:textId="2C4F3222" w:rsidR="00EE198A" w:rsidRDefault="00DF0537" w:rsidP="0042160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Autonomy refers to self-regulation, </w:t>
      </w:r>
      <w:r w:rsidR="00EF4756">
        <w:rPr>
          <w:rFonts w:ascii="Times New Roman" w:hAnsi="Times New Roman" w:cs="Times New Roman"/>
          <w:sz w:val="24"/>
          <w:szCs w:val="24"/>
        </w:rPr>
        <w:t xml:space="preserve">that is, </w:t>
      </w:r>
      <w:r>
        <w:rPr>
          <w:rFonts w:ascii="Times New Roman" w:hAnsi="Times New Roman" w:cs="Times New Roman"/>
          <w:sz w:val="24"/>
          <w:szCs w:val="24"/>
        </w:rPr>
        <w:t>being fully willing and volitional, which allows individuals to be authentic. According to Ryan and Deci</w:t>
      </w:r>
      <w:r w:rsidR="00D327F3">
        <w:rPr>
          <w:rFonts w:ascii="Times New Roman" w:hAnsi="Times New Roman" w:cs="Times New Roman"/>
          <w:sz w:val="24"/>
          <w:szCs w:val="24"/>
        </w:rPr>
        <w:t xml:space="preserve"> (2017)</w:t>
      </w:r>
      <w:r>
        <w:rPr>
          <w:rFonts w:ascii="Times New Roman" w:hAnsi="Times New Roman" w:cs="Times New Roman"/>
          <w:sz w:val="24"/>
          <w:szCs w:val="24"/>
        </w:rPr>
        <w:t>, autonomy</w:t>
      </w:r>
      <w:r w:rsidR="00D327F3">
        <w:rPr>
          <w:rFonts w:ascii="Times New Roman" w:hAnsi="Times New Roman" w:cs="Times New Roman"/>
          <w:sz w:val="24"/>
          <w:szCs w:val="24"/>
        </w:rPr>
        <w:t>-</w:t>
      </w:r>
      <w:r>
        <w:rPr>
          <w:rFonts w:ascii="Times New Roman" w:hAnsi="Times New Roman" w:cs="Times New Roman"/>
          <w:sz w:val="24"/>
          <w:szCs w:val="24"/>
        </w:rPr>
        <w:t>supportive environments would foster more authentic self-expression and lessen feelings of being contingently valued or pressured to think in certain ways. In this way, I argue that autonomy-supportive climates can foster strengthened relational support. Similarly, the argument could be made for competence support. If individuals are able to be authentic, acting genuinely within the workplace,</w:t>
      </w:r>
      <w:r w:rsidR="00BB6BDC">
        <w:rPr>
          <w:rFonts w:ascii="Times New Roman" w:hAnsi="Times New Roman" w:cs="Times New Roman"/>
          <w:sz w:val="24"/>
          <w:szCs w:val="24"/>
        </w:rPr>
        <w:t xml:space="preserve"> they are more willing to learn from development opportunities rather than feeling the need to </w:t>
      </w:r>
      <w:r w:rsidR="00B92343">
        <w:rPr>
          <w:rFonts w:ascii="Times New Roman" w:hAnsi="Times New Roman" w:cs="Times New Roman"/>
          <w:sz w:val="24"/>
          <w:szCs w:val="24"/>
        </w:rPr>
        <w:t>be dishonest and insincere. Thus, autonomy</w:t>
      </w:r>
      <w:r w:rsidR="00D327F3">
        <w:rPr>
          <w:rFonts w:ascii="Times New Roman" w:hAnsi="Times New Roman" w:cs="Times New Roman"/>
          <w:sz w:val="24"/>
          <w:szCs w:val="24"/>
        </w:rPr>
        <w:t>-</w:t>
      </w:r>
      <w:r w:rsidR="00B92343">
        <w:rPr>
          <w:rFonts w:ascii="Times New Roman" w:hAnsi="Times New Roman" w:cs="Times New Roman"/>
          <w:sz w:val="24"/>
          <w:szCs w:val="24"/>
        </w:rPr>
        <w:t>supportive organizational conditions could lead to increased support for both relatedness and competence.</w:t>
      </w:r>
      <w:r w:rsidR="00C75A90">
        <w:rPr>
          <w:rFonts w:ascii="Times New Roman" w:hAnsi="Times New Roman" w:cs="Times New Roman"/>
          <w:sz w:val="24"/>
          <w:szCs w:val="24"/>
        </w:rPr>
        <w:t xml:space="preserve"> </w:t>
      </w:r>
      <w:r w:rsidR="00D327F3">
        <w:rPr>
          <w:rFonts w:ascii="Times New Roman" w:hAnsi="Times New Roman" w:cs="Times New Roman"/>
          <w:sz w:val="24"/>
          <w:szCs w:val="24"/>
        </w:rPr>
        <w:t xml:space="preserve">Based on this discussion, </w:t>
      </w:r>
      <w:r w:rsidR="0086318A">
        <w:rPr>
          <w:rFonts w:ascii="Times New Roman" w:hAnsi="Times New Roman" w:cs="Times New Roman"/>
          <w:sz w:val="24"/>
          <w:szCs w:val="24"/>
        </w:rPr>
        <w:t xml:space="preserve">the following </w:t>
      </w:r>
      <w:r w:rsidR="00D327F3">
        <w:rPr>
          <w:rFonts w:ascii="Times New Roman" w:hAnsi="Times New Roman" w:cs="Times New Roman"/>
          <w:sz w:val="24"/>
          <w:szCs w:val="24"/>
        </w:rPr>
        <w:t xml:space="preserve">two </w:t>
      </w:r>
      <w:r w:rsidR="0086318A">
        <w:rPr>
          <w:rFonts w:ascii="Times New Roman" w:hAnsi="Times New Roman" w:cs="Times New Roman"/>
          <w:sz w:val="24"/>
          <w:szCs w:val="24"/>
        </w:rPr>
        <w:t>hypothes</w:t>
      </w:r>
      <w:r w:rsidR="00D327F3">
        <w:rPr>
          <w:rFonts w:ascii="Times New Roman" w:hAnsi="Times New Roman" w:cs="Times New Roman"/>
          <w:sz w:val="24"/>
          <w:szCs w:val="24"/>
        </w:rPr>
        <w:t>e</w:t>
      </w:r>
      <w:r w:rsidR="0086318A">
        <w:rPr>
          <w:rFonts w:ascii="Times New Roman" w:hAnsi="Times New Roman" w:cs="Times New Roman"/>
          <w:sz w:val="24"/>
          <w:szCs w:val="24"/>
        </w:rPr>
        <w:t xml:space="preserve">s </w:t>
      </w:r>
      <w:r w:rsidR="000132A3">
        <w:rPr>
          <w:rFonts w:ascii="Times New Roman" w:hAnsi="Times New Roman" w:cs="Times New Roman"/>
          <w:sz w:val="24"/>
          <w:szCs w:val="24"/>
        </w:rPr>
        <w:t xml:space="preserve">are </w:t>
      </w:r>
      <w:r w:rsidR="0086318A">
        <w:rPr>
          <w:rFonts w:ascii="Times New Roman" w:hAnsi="Times New Roman" w:cs="Times New Roman"/>
          <w:sz w:val="24"/>
          <w:szCs w:val="24"/>
        </w:rPr>
        <w:t>advanced</w:t>
      </w:r>
      <w:r w:rsidR="00EE198A">
        <w:rPr>
          <w:rFonts w:ascii="Times New Roman" w:hAnsi="Times New Roman" w:cs="Times New Roman"/>
          <w:sz w:val="24"/>
          <w:szCs w:val="24"/>
        </w:rPr>
        <w:t>:</w:t>
      </w:r>
    </w:p>
    <w:p w14:paraId="155A33C2" w14:textId="3F80E879" w:rsidR="00EE198A" w:rsidRPr="006A0EDC" w:rsidRDefault="00EE198A" w:rsidP="00EE198A">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 xml:space="preserve">Hypothesis </w:t>
      </w:r>
      <w:r w:rsidR="00B5385D" w:rsidRPr="006A0EDC">
        <w:rPr>
          <w:rFonts w:ascii="Times New Roman" w:hAnsi="Times New Roman" w:cs="Times New Roman"/>
          <w:i/>
          <w:sz w:val="24"/>
          <w:szCs w:val="24"/>
        </w:rPr>
        <w:t>1</w:t>
      </w:r>
      <w:r w:rsidRPr="006A0EDC">
        <w:rPr>
          <w:rFonts w:ascii="Times New Roman" w:hAnsi="Times New Roman" w:cs="Times New Roman"/>
          <w:i/>
          <w:sz w:val="24"/>
          <w:szCs w:val="24"/>
        </w:rPr>
        <w:t xml:space="preserve">: Teacher perceived autonomy support </w:t>
      </w:r>
      <w:r w:rsidR="00AC3866" w:rsidRPr="006A0EDC">
        <w:rPr>
          <w:rFonts w:ascii="Times New Roman" w:hAnsi="Times New Roman" w:cs="Times New Roman"/>
          <w:i/>
          <w:sz w:val="24"/>
          <w:szCs w:val="24"/>
        </w:rPr>
        <w:t xml:space="preserve">both at the individual and collective level </w:t>
      </w:r>
      <w:r w:rsidRPr="006A0EDC">
        <w:rPr>
          <w:rFonts w:ascii="Times New Roman" w:hAnsi="Times New Roman" w:cs="Times New Roman"/>
          <w:i/>
          <w:sz w:val="24"/>
          <w:szCs w:val="24"/>
        </w:rPr>
        <w:t xml:space="preserve">is </w:t>
      </w:r>
      <w:r w:rsidR="00633659" w:rsidRPr="006A0EDC">
        <w:rPr>
          <w:rFonts w:ascii="Times New Roman" w:hAnsi="Times New Roman" w:cs="Times New Roman"/>
          <w:i/>
          <w:sz w:val="24"/>
          <w:szCs w:val="24"/>
        </w:rPr>
        <w:t>positively related</w:t>
      </w:r>
      <w:r w:rsidRPr="006A0EDC">
        <w:rPr>
          <w:rFonts w:ascii="Times New Roman" w:hAnsi="Times New Roman" w:cs="Times New Roman"/>
          <w:i/>
          <w:sz w:val="24"/>
          <w:szCs w:val="24"/>
        </w:rPr>
        <w:t xml:space="preserve"> to </w:t>
      </w:r>
      <w:r w:rsidR="00633659" w:rsidRPr="006A0EDC">
        <w:rPr>
          <w:rFonts w:ascii="Times New Roman" w:hAnsi="Times New Roman" w:cs="Times New Roman"/>
          <w:i/>
          <w:sz w:val="24"/>
          <w:szCs w:val="24"/>
        </w:rPr>
        <w:t>competen</w:t>
      </w:r>
      <w:r w:rsidR="00383C43" w:rsidRPr="006A0EDC">
        <w:rPr>
          <w:rFonts w:ascii="Times New Roman" w:hAnsi="Times New Roman" w:cs="Times New Roman"/>
          <w:i/>
          <w:sz w:val="24"/>
          <w:szCs w:val="24"/>
        </w:rPr>
        <w:t>ce</w:t>
      </w:r>
      <w:r w:rsidR="00633659" w:rsidRPr="006A0EDC">
        <w:rPr>
          <w:rFonts w:ascii="Times New Roman" w:hAnsi="Times New Roman" w:cs="Times New Roman"/>
          <w:i/>
          <w:sz w:val="24"/>
          <w:szCs w:val="24"/>
        </w:rPr>
        <w:t xml:space="preserve"> and relatedness</w:t>
      </w:r>
      <w:r w:rsidR="00383C43" w:rsidRPr="006A0EDC">
        <w:rPr>
          <w:rFonts w:ascii="Times New Roman" w:hAnsi="Times New Roman" w:cs="Times New Roman"/>
          <w:i/>
          <w:sz w:val="24"/>
          <w:szCs w:val="24"/>
        </w:rPr>
        <w:t>-support</w:t>
      </w:r>
      <w:r w:rsidR="00AC3866" w:rsidRPr="006A0EDC">
        <w:rPr>
          <w:rFonts w:ascii="Times New Roman" w:hAnsi="Times New Roman" w:cs="Times New Roman"/>
          <w:i/>
          <w:sz w:val="24"/>
          <w:szCs w:val="24"/>
        </w:rPr>
        <w:t>.</w:t>
      </w:r>
    </w:p>
    <w:p w14:paraId="26645F2F" w14:textId="7BE651BB" w:rsidR="000132A3" w:rsidRPr="006A0EDC" w:rsidRDefault="000132A3">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 xml:space="preserve">Hypothesis 2: </w:t>
      </w:r>
      <w:r w:rsidR="00383C43" w:rsidRPr="006A0EDC">
        <w:rPr>
          <w:rFonts w:ascii="Times New Roman" w:hAnsi="Times New Roman" w:cs="Times New Roman"/>
          <w:i/>
          <w:sz w:val="24"/>
          <w:szCs w:val="24"/>
        </w:rPr>
        <w:t>A</w:t>
      </w:r>
      <w:r w:rsidRPr="006A0EDC">
        <w:rPr>
          <w:rFonts w:ascii="Times New Roman" w:hAnsi="Times New Roman" w:cs="Times New Roman"/>
          <w:i/>
          <w:sz w:val="24"/>
          <w:szCs w:val="24"/>
        </w:rPr>
        <w:t>utonomy support</w:t>
      </w:r>
      <w:r w:rsidR="00383C43" w:rsidRPr="006A0EDC">
        <w:rPr>
          <w:rFonts w:ascii="Times New Roman" w:hAnsi="Times New Roman" w:cs="Times New Roman"/>
          <w:i/>
          <w:sz w:val="24"/>
          <w:szCs w:val="24"/>
        </w:rPr>
        <w:t xml:space="preserve"> as a school condition and individual perception is antecedent to both </w:t>
      </w:r>
      <w:r w:rsidRPr="006A0EDC">
        <w:rPr>
          <w:rFonts w:ascii="Times New Roman" w:hAnsi="Times New Roman" w:cs="Times New Roman"/>
          <w:i/>
          <w:sz w:val="24"/>
          <w:szCs w:val="24"/>
        </w:rPr>
        <w:t>competenc</w:t>
      </w:r>
      <w:r w:rsidR="00383C43" w:rsidRPr="006A0EDC">
        <w:rPr>
          <w:rFonts w:ascii="Times New Roman" w:hAnsi="Times New Roman" w:cs="Times New Roman"/>
          <w:i/>
          <w:sz w:val="24"/>
          <w:szCs w:val="24"/>
        </w:rPr>
        <w:t>e</w:t>
      </w:r>
      <w:r w:rsidRPr="006A0EDC">
        <w:rPr>
          <w:rFonts w:ascii="Times New Roman" w:hAnsi="Times New Roman" w:cs="Times New Roman"/>
          <w:i/>
          <w:sz w:val="24"/>
          <w:szCs w:val="24"/>
        </w:rPr>
        <w:t xml:space="preserve"> support and relatedness support.</w:t>
      </w:r>
    </w:p>
    <w:p w14:paraId="57A8D644" w14:textId="0DFD88EE" w:rsidR="00D20CFA" w:rsidRDefault="00B5385D" w:rsidP="00B5385D">
      <w:pPr>
        <w:spacing w:after="0" w:line="480" w:lineRule="auto"/>
        <w:ind w:firstLine="720"/>
        <w:rPr>
          <w:rFonts w:ascii="Times New Roman" w:hAnsi="Times New Roman" w:cs="Times New Roman"/>
          <w:sz w:val="24"/>
          <w:szCs w:val="24"/>
        </w:rPr>
      </w:pPr>
      <w:r w:rsidRPr="006A0EDC">
        <w:rPr>
          <w:rFonts w:ascii="Times New Roman" w:hAnsi="Times New Roman" w:cs="Times New Roman"/>
          <w:b/>
          <w:i/>
          <w:sz w:val="24"/>
          <w:szCs w:val="24"/>
        </w:rPr>
        <w:t>Basic psychological need support: competence.</w:t>
      </w:r>
      <w:r w:rsidRPr="00B5385D">
        <w:rPr>
          <w:rFonts w:ascii="Times New Roman" w:hAnsi="Times New Roman" w:cs="Times New Roman"/>
          <w:b/>
          <w:sz w:val="24"/>
          <w:szCs w:val="24"/>
        </w:rPr>
        <w:t xml:space="preserve"> </w:t>
      </w:r>
      <w:r w:rsidRPr="00B5385D">
        <w:rPr>
          <w:rFonts w:ascii="Times New Roman" w:hAnsi="Times New Roman" w:cs="Times New Roman"/>
          <w:sz w:val="24"/>
          <w:szCs w:val="24"/>
        </w:rPr>
        <w:t>The support of a teacher’s feelings of competenc</w:t>
      </w:r>
      <w:r w:rsidR="003A78F8">
        <w:rPr>
          <w:rFonts w:ascii="Times New Roman" w:hAnsi="Times New Roman" w:cs="Times New Roman"/>
          <w:sz w:val="24"/>
          <w:szCs w:val="24"/>
        </w:rPr>
        <w:t xml:space="preserve">e </w:t>
      </w:r>
      <w:r w:rsidRPr="00B5385D">
        <w:rPr>
          <w:rFonts w:ascii="Times New Roman" w:hAnsi="Times New Roman" w:cs="Times New Roman"/>
          <w:sz w:val="24"/>
          <w:szCs w:val="24"/>
        </w:rPr>
        <w:t xml:space="preserve">as </w:t>
      </w:r>
      <w:r w:rsidRPr="001913EC">
        <w:rPr>
          <w:rFonts w:ascii="Times New Roman" w:hAnsi="Times New Roman" w:cs="Times New Roman"/>
          <w:sz w:val="24"/>
          <w:szCs w:val="24"/>
        </w:rPr>
        <w:t xml:space="preserve">they relate to his or her teaching is critical to one’s motivation. This does not entail lowering the standard expected from teachers but rather promoting teacher agency and high expectations. According to Deci (1971), individuals </w:t>
      </w:r>
      <w:r w:rsidR="00EF4756">
        <w:rPr>
          <w:rFonts w:ascii="Times New Roman" w:hAnsi="Times New Roman" w:cs="Times New Roman"/>
          <w:sz w:val="24"/>
          <w:szCs w:val="24"/>
        </w:rPr>
        <w:t>who</w:t>
      </w:r>
      <w:r w:rsidR="00EF4756" w:rsidRPr="001913EC">
        <w:rPr>
          <w:rFonts w:ascii="Times New Roman" w:hAnsi="Times New Roman" w:cs="Times New Roman"/>
          <w:sz w:val="24"/>
          <w:szCs w:val="24"/>
        </w:rPr>
        <w:t xml:space="preserve"> </w:t>
      </w:r>
      <w:r w:rsidRPr="001913EC">
        <w:rPr>
          <w:rFonts w:ascii="Times New Roman" w:hAnsi="Times New Roman" w:cs="Times New Roman"/>
          <w:sz w:val="24"/>
          <w:szCs w:val="24"/>
        </w:rPr>
        <w:t xml:space="preserve">receive positive feedback on their </w:t>
      </w:r>
      <w:r w:rsidR="00EF4756">
        <w:rPr>
          <w:rFonts w:ascii="Times New Roman" w:hAnsi="Times New Roman" w:cs="Times New Roman"/>
          <w:sz w:val="24"/>
          <w:szCs w:val="24"/>
        </w:rPr>
        <w:t xml:space="preserve">task </w:t>
      </w:r>
      <w:r w:rsidRPr="001913EC">
        <w:rPr>
          <w:rFonts w:ascii="Times New Roman" w:hAnsi="Times New Roman" w:cs="Times New Roman"/>
          <w:sz w:val="24"/>
          <w:szCs w:val="24"/>
        </w:rPr>
        <w:t xml:space="preserve">performance </w:t>
      </w:r>
      <w:r w:rsidR="00EF4756">
        <w:rPr>
          <w:rFonts w:ascii="Times New Roman" w:hAnsi="Times New Roman" w:cs="Times New Roman"/>
          <w:sz w:val="24"/>
          <w:szCs w:val="24"/>
        </w:rPr>
        <w:t>experience</w:t>
      </w:r>
      <w:r w:rsidRPr="001913EC">
        <w:rPr>
          <w:rFonts w:ascii="Times New Roman" w:hAnsi="Times New Roman" w:cs="Times New Roman"/>
          <w:sz w:val="24"/>
          <w:szCs w:val="24"/>
        </w:rPr>
        <w:t xml:space="preserve"> increased intrinsic motivation in performing the task.</w:t>
      </w:r>
      <w:r w:rsidR="00B70023">
        <w:rPr>
          <w:rFonts w:ascii="Times New Roman" w:hAnsi="Times New Roman" w:cs="Times New Roman"/>
          <w:sz w:val="24"/>
          <w:szCs w:val="24"/>
        </w:rPr>
        <w:t xml:space="preserve"> Teaching involves </w:t>
      </w:r>
      <w:r w:rsidR="006227A7">
        <w:rPr>
          <w:rFonts w:ascii="Times New Roman" w:hAnsi="Times New Roman" w:cs="Times New Roman"/>
          <w:sz w:val="24"/>
          <w:szCs w:val="24"/>
        </w:rPr>
        <w:t>significant effort and often self-sacrif</w:t>
      </w:r>
      <w:r w:rsidR="00EF4756">
        <w:rPr>
          <w:rFonts w:ascii="Times New Roman" w:hAnsi="Times New Roman" w:cs="Times New Roman"/>
          <w:sz w:val="24"/>
          <w:szCs w:val="24"/>
        </w:rPr>
        <w:t>ice</w:t>
      </w:r>
      <w:r w:rsidR="006227A7">
        <w:rPr>
          <w:rFonts w:ascii="Times New Roman" w:hAnsi="Times New Roman" w:cs="Times New Roman"/>
          <w:sz w:val="24"/>
          <w:szCs w:val="24"/>
        </w:rPr>
        <w:t>. School leaders can support teachers in their perceptions of competence by recognizing and affirming them in their efforts (Lambersky, 2016).</w:t>
      </w:r>
      <w:r w:rsidRPr="001913EC">
        <w:rPr>
          <w:rFonts w:ascii="Times New Roman" w:hAnsi="Times New Roman" w:cs="Times New Roman"/>
          <w:sz w:val="24"/>
          <w:szCs w:val="24"/>
        </w:rPr>
        <w:t xml:space="preserve"> </w:t>
      </w:r>
    </w:p>
    <w:p w14:paraId="4D4FF0DB" w14:textId="497BABB5" w:rsidR="00356B98" w:rsidRPr="00EC35D5" w:rsidRDefault="00356B98" w:rsidP="00356B98">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lastRenderedPageBreak/>
        <w:t>In addition to meaningful affirmation, school leaders can support teacher competenc</w:t>
      </w:r>
      <w:r w:rsidR="003A78F8">
        <w:rPr>
          <w:rFonts w:ascii="Times New Roman" w:hAnsi="Times New Roman" w:cs="Times New Roman"/>
          <w:sz w:val="24"/>
          <w:szCs w:val="24"/>
        </w:rPr>
        <w:t>e</w:t>
      </w:r>
      <w:r>
        <w:rPr>
          <w:rFonts w:ascii="Times New Roman" w:hAnsi="Times New Roman" w:cs="Times New Roman"/>
          <w:sz w:val="24"/>
          <w:szCs w:val="24"/>
        </w:rPr>
        <w:t xml:space="preserve"> through organizational structures such as on</w:t>
      </w:r>
      <w:r w:rsidR="003A78F8">
        <w:rPr>
          <w:rFonts w:ascii="Times New Roman" w:hAnsi="Times New Roman" w:cs="Times New Roman"/>
          <w:sz w:val="24"/>
          <w:szCs w:val="24"/>
        </w:rPr>
        <w:t>-</w:t>
      </w:r>
      <w:r>
        <w:rPr>
          <w:rFonts w:ascii="Times New Roman" w:hAnsi="Times New Roman" w:cs="Times New Roman"/>
          <w:sz w:val="24"/>
          <w:szCs w:val="24"/>
        </w:rPr>
        <w:t xml:space="preserve">going and </w:t>
      </w:r>
      <w:r w:rsidR="00C12BCE">
        <w:rPr>
          <w:rFonts w:ascii="Times New Roman" w:hAnsi="Times New Roman" w:cs="Times New Roman"/>
          <w:sz w:val="24"/>
          <w:szCs w:val="24"/>
        </w:rPr>
        <w:t>relevant</w:t>
      </w:r>
      <w:r>
        <w:rPr>
          <w:rFonts w:ascii="Times New Roman" w:hAnsi="Times New Roman" w:cs="Times New Roman"/>
          <w:sz w:val="24"/>
          <w:szCs w:val="24"/>
        </w:rPr>
        <w:t xml:space="preserve"> professional development opportunities (Goddard et al., 2000). These opportunities are maximized when focused on student learning and</w:t>
      </w:r>
      <w:r w:rsidR="00C12BCE">
        <w:rPr>
          <w:rFonts w:ascii="Times New Roman" w:hAnsi="Times New Roman" w:cs="Times New Roman"/>
          <w:sz w:val="24"/>
          <w:szCs w:val="24"/>
        </w:rPr>
        <w:t xml:space="preserve"> when they</w:t>
      </w:r>
      <w:r>
        <w:rPr>
          <w:rFonts w:ascii="Times New Roman" w:hAnsi="Times New Roman" w:cs="Times New Roman"/>
          <w:sz w:val="24"/>
          <w:szCs w:val="24"/>
        </w:rPr>
        <w:t xml:space="preserve"> give teachers the opportunity to collaborate (Borko, 2004). This not only supports teacher </w:t>
      </w:r>
      <w:r w:rsidR="00922351">
        <w:rPr>
          <w:rFonts w:ascii="Times New Roman" w:hAnsi="Times New Roman" w:cs="Times New Roman"/>
          <w:sz w:val="24"/>
          <w:szCs w:val="24"/>
        </w:rPr>
        <w:t>competence</w:t>
      </w:r>
      <w:r>
        <w:rPr>
          <w:rFonts w:ascii="Times New Roman" w:hAnsi="Times New Roman" w:cs="Times New Roman"/>
          <w:sz w:val="24"/>
          <w:szCs w:val="24"/>
        </w:rPr>
        <w:t xml:space="preserve"> but also provides opportunities for relational support through the collegiality of teachers learning, setting goals, and improving their teaching (Ryan &amp; Deci, 2000). Professional development opportunities provide significant potential for school leaders to increase support for teacher perceptions of competenc</w:t>
      </w:r>
      <w:r w:rsidR="003A78F8">
        <w:rPr>
          <w:rFonts w:ascii="Times New Roman" w:hAnsi="Times New Roman" w:cs="Times New Roman"/>
          <w:sz w:val="24"/>
          <w:szCs w:val="24"/>
        </w:rPr>
        <w:t>e</w:t>
      </w:r>
      <w:r>
        <w:rPr>
          <w:rFonts w:ascii="Times New Roman" w:hAnsi="Times New Roman" w:cs="Times New Roman"/>
          <w:sz w:val="24"/>
          <w:szCs w:val="24"/>
        </w:rPr>
        <w:t xml:space="preserve"> as most </w:t>
      </w:r>
      <w:r w:rsidR="003A78F8">
        <w:rPr>
          <w:rFonts w:ascii="Times New Roman" w:hAnsi="Times New Roman" w:cs="Times New Roman"/>
          <w:sz w:val="24"/>
          <w:szCs w:val="24"/>
        </w:rPr>
        <w:t>professional development that</w:t>
      </w:r>
      <w:r>
        <w:rPr>
          <w:rFonts w:ascii="Times New Roman" w:hAnsi="Times New Roman" w:cs="Times New Roman"/>
          <w:sz w:val="24"/>
          <w:szCs w:val="24"/>
        </w:rPr>
        <w:t xml:space="preserve"> is provided to teachers is </w:t>
      </w:r>
      <w:r w:rsidR="003A78F8">
        <w:rPr>
          <w:rFonts w:ascii="Times New Roman" w:hAnsi="Times New Roman" w:cs="Times New Roman"/>
          <w:sz w:val="24"/>
          <w:szCs w:val="24"/>
        </w:rPr>
        <w:t xml:space="preserve">infrequent, </w:t>
      </w:r>
      <w:r>
        <w:rPr>
          <w:rFonts w:ascii="Times New Roman" w:hAnsi="Times New Roman" w:cs="Times New Roman"/>
          <w:sz w:val="24"/>
          <w:szCs w:val="24"/>
        </w:rPr>
        <w:t>disjointed</w:t>
      </w:r>
      <w:r w:rsidR="003A78F8">
        <w:rPr>
          <w:rFonts w:ascii="Times New Roman" w:hAnsi="Times New Roman" w:cs="Times New Roman"/>
          <w:sz w:val="24"/>
          <w:szCs w:val="24"/>
        </w:rPr>
        <w:t>, and not what teachers identify as most needed to improve their practice (</w:t>
      </w:r>
      <w:r>
        <w:rPr>
          <w:rFonts w:ascii="Times New Roman" w:hAnsi="Times New Roman" w:cs="Times New Roman"/>
          <w:sz w:val="24"/>
          <w:szCs w:val="24"/>
        </w:rPr>
        <w:t>Ford &amp; Ware, 2018).</w:t>
      </w:r>
    </w:p>
    <w:p w14:paraId="65033DBC" w14:textId="664A8758" w:rsidR="001D2B42" w:rsidRDefault="00B5385D" w:rsidP="00B5385D">
      <w:pPr>
        <w:spacing w:after="0" w:line="480" w:lineRule="auto"/>
        <w:ind w:firstLine="720"/>
        <w:rPr>
          <w:rFonts w:ascii="Times New Roman" w:hAnsi="Times New Roman" w:cs="Times New Roman"/>
          <w:sz w:val="24"/>
          <w:szCs w:val="24"/>
        </w:rPr>
      </w:pPr>
      <w:r w:rsidRPr="00004DEF">
        <w:rPr>
          <w:rFonts w:ascii="Times New Roman" w:hAnsi="Times New Roman" w:cs="Times New Roman"/>
          <w:sz w:val="24"/>
          <w:szCs w:val="24"/>
        </w:rPr>
        <w:t>In this study</w:t>
      </w:r>
      <w:r w:rsidR="003A78F8">
        <w:rPr>
          <w:rFonts w:ascii="Times New Roman" w:hAnsi="Times New Roman" w:cs="Times New Roman"/>
          <w:sz w:val="24"/>
          <w:szCs w:val="24"/>
        </w:rPr>
        <w:t xml:space="preserve">, </w:t>
      </w:r>
      <w:r w:rsidR="006A0EDC" w:rsidRPr="00004DEF">
        <w:rPr>
          <w:rFonts w:ascii="Times New Roman" w:hAnsi="Times New Roman" w:cs="Times New Roman"/>
          <w:sz w:val="24"/>
          <w:szCs w:val="24"/>
        </w:rPr>
        <w:t>school level</w:t>
      </w:r>
      <w:r w:rsidR="003A78F8" w:rsidRPr="00004DEF">
        <w:rPr>
          <w:rFonts w:ascii="Times New Roman" w:hAnsi="Times New Roman" w:cs="Times New Roman"/>
          <w:sz w:val="24"/>
          <w:szCs w:val="24"/>
        </w:rPr>
        <w:t xml:space="preserve"> </w:t>
      </w:r>
      <w:r w:rsidRPr="00004DEF">
        <w:rPr>
          <w:rFonts w:ascii="Times New Roman" w:hAnsi="Times New Roman" w:cs="Times New Roman"/>
          <w:sz w:val="24"/>
          <w:szCs w:val="24"/>
        </w:rPr>
        <w:t>teacher competenc</w:t>
      </w:r>
      <w:r w:rsidR="003A78F8">
        <w:rPr>
          <w:rFonts w:ascii="Times New Roman" w:hAnsi="Times New Roman" w:cs="Times New Roman"/>
          <w:sz w:val="24"/>
          <w:szCs w:val="24"/>
        </w:rPr>
        <w:t>e</w:t>
      </w:r>
      <w:r w:rsidR="007034A2" w:rsidRPr="00004DEF">
        <w:rPr>
          <w:rFonts w:ascii="Times New Roman" w:hAnsi="Times New Roman" w:cs="Times New Roman"/>
          <w:sz w:val="24"/>
          <w:szCs w:val="24"/>
        </w:rPr>
        <w:t xml:space="preserve"> </w:t>
      </w:r>
      <w:r w:rsidR="000A704C" w:rsidRPr="00004DEF">
        <w:rPr>
          <w:rFonts w:ascii="Times New Roman" w:hAnsi="Times New Roman" w:cs="Times New Roman"/>
          <w:sz w:val="24"/>
          <w:szCs w:val="24"/>
        </w:rPr>
        <w:t>is</w:t>
      </w:r>
      <w:r w:rsidRPr="00004DEF">
        <w:rPr>
          <w:rFonts w:ascii="Times New Roman" w:hAnsi="Times New Roman" w:cs="Times New Roman"/>
          <w:sz w:val="24"/>
          <w:szCs w:val="24"/>
        </w:rPr>
        <w:t xml:space="preserve"> measured through teacher </w:t>
      </w:r>
      <w:r w:rsidR="003A78F8">
        <w:rPr>
          <w:rFonts w:ascii="Times New Roman" w:hAnsi="Times New Roman" w:cs="Times New Roman"/>
          <w:sz w:val="24"/>
          <w:szCs w:val="24"/>
        </w:rPr>
        <w:t xml:space="preserve">perceptions of </w:t>
      </w:r>
      <w:r w:rsidRPr="00004DEF">
        <w:rPr>
          <w:rFonts w:ascii="Times New Roman" w:hAnsi="Times New Roman" w:cs="Times New Roman"/>
          <w:sz w:val="24"/>
          <w:szCs w:val="24"/>
        </w:rPr>
        <w:t>collective efficacy</w:t>
      </w:r>
      <w:r w:rsidR="001D2B42">
        <w:rPr>
          <w:rFonts w:ascii="Times New Roman" w:hAnsi="Times New Roman" w:cs="Times New Roman"/>
          <w:sz w:val="24"/>
          <w:szCs w:val="24"/>
        </w:rPr>
        <w:t xml:space="preserve"> (CTE)</w:t>
      </w:r>
      <w:r w:rsidRPr="00004DEF">
        <w:rPr>
          <w:rFonts w:ascii="Times New Roman" w:hAnsi="Times New Roman" w:cs="Times New Roman"/>
          <w:sz w:val="24"/>
          <w:szCs w:val="24"/>
        </w:rPr>
        <w:t xml:space="preserve">. </w:t>
      </w:r>
      <w:r w:rsidR="00004DEF" w:rsidRPr="009202A9">
        <w:rPr>
          <w:rFonts w:ascii="Times New Roman" w:hAnsi="Times New Roman" w:cs="Times New Roman"/>
          <w:sz w:val="24"/>
          <w:szCs w:val="24"/>
        </w:rPr>
        <w:t xml:space="preserve">Self-efficacy is the belief </w:t>
      </w:r>
      <w:r w:rsidR="008801F7">
        <w:rPr>
          <w:rFonts w:ascii="Times New Roman" w:hAnsi="Times New Roman" w:cs="Times New Roman"/>
          <w:sz w:val="24"/>
          <w:szCs w:val="24"/>
        </w:rPr>
        <w:t>in</w:t>
      </w:r>
      <w:r w:rsidR="00004DEF" w:rsidRPr="009202A9">
        <w:rPr>
          <w:rFonts w:ascii="Times New Roman" w:hAnsi="Times New Roman" w:cs="Times New Roman"/>
          <w:sz w:val="24"/>
          <w:szCs w:val="24"/>
        </w:rPr>
        <w:t xml:space="preserve"> one’s capacity to perform a task with competence (Bandura, 1977). </w:t>
      </w:r>
      <w:r w:rsidRPr="00004DEF">
        <w:rPr>
          <w:rFonts w:ascii="Times New Roman" w:hAnsi="Times New Roman" w:cs="Times New Roman"/>
          <w:sz w:val="24"/>
          <w:szCs w:val="24"/>
        </w:rPr>
        <w:t>According to Hoy and Kupersmith (1985), collective efficacy is the combined perceptions of teachers that the school will have positive effects on desired student outcomes.</w:t>
      </w:r>
      <w:r w:rsidR="00356B98" w:rsidRPr="00004DEF">
        <w:rPr>
          <w:rFonts w:ascii="Times New Roman" w:hAnsi="Times New Roman" w:cs="Times New Roman"/>
          <w:sz w:val="24"/>
          <w:szCs w:val="24"/>
        </w:rPr>
        <w:t xml:space="preserve"> Such beliefs affect how much effort individual</w:t>
      </w:r>
      <w:r w:rsidR="00004DEF" w:rsidRPr="006A0EDC">
        <w:rPr>
          <w:rFonts w:ascii="Times New Roman" w:hAnsi="Times New Roman" w:cs="Times New Roman"/>
          <w:sz w:val="24"/>
          <w:szCs w:val="24"/>
        </w:rPr>
        <w:t>s</w:t>
      </w:r>
      <w:r w:rsidR="00356B98" w:rsidRPr="00004DEF">
        <w:rPr>
          <w:rFonts w:ascii="Times New Roman" w:hAnsi="Times New Roman" w:cs="Times New Roman"/>
          <w:sz w:val="24"/>
          <w:szCs w:val="24"/>
        </w:rPr>
        <w:t xml:space="preserve"> expend persevering through difficulties and the amount of resilience they have </w:t>
      </w:r>
      <w:r w:rsidR="00C12BCE">
        <w:rPr>
          <w:rFonts w:ascii="Times New Roman" w:hAnsi="Times New Roman" w:cs="Times New Roman"/>
          <w:sz w:val="24"/>
          <w:szCs w:val="24"/>
        </w:rPr>
        <w:t>despite</w:t>
      </w:r>
      <w:r w:rsidR="00356B98" w:rsidRPr="00004DEF">
        <w:rPr>
          <w:rFonts w:ascii="Times New Roman" w:hAnsi="Times New Roman" w:cs="Times New Roman"/>
          <w:sz w:val="24"/>
          <w:szCs w:val="24"/>
        </w:rPr>
        <w:t xml:space="preserve"> failures (Bandura, 1997).</w:t>
      </w:r>
      <w:r w:rsidR="00A43A3C">
        <w:rPr>
          <w:rFonts w:ascii="Times New Roman" w:hAnsi="Times New Roman" w:cs="Times New Roman"/>
          <w:sz w:val="24"/>
          <w:szCs w:val="24"/>
        </w:rPr>
        <w:t xml:space="preserve"> </w:t>
      </w:r>
      <w:r w:rsidR="00004DEF">
        <w:rPr>
          <w:rFonts w:ascii="Times New Roman" w:hAnsi="Times New Roman" w:cs="Times New Roman"/>
          <w:sz w:val="24"/>
          <w:szCs w:val="24"/>
        </w:rPr>
        <w:t>Teacher collective efficacy represents the building-wide perception of teacher preparedness to face the multi-faceted challenges in the profession.</w:t>
      </w:r>
      <w:r w:rsidR="003A78F8">
        <w:rPr>
          <w:rFonts w:ascii="Times New Roman" w:hAnsi="Times New Roman" w:cs="Times New Roman"/>
          <w:sz w:val="24"/>
          <w:szCs w:val="24"/>
        </w:rPr>
        <w:t xml:space="preserve"> </w:t>
      </w:r>
      <w:r w:rsidR="001D2B42">
        <w:rPr>
          <w:rFonts w:ascii="Times New Roman" w:hAnsi="Times New Roman" w:cs="Times New Roman"/>
          <w:sz w:val="24"/>
          <w:szCs w:val="24"/>
        </w:rPr>
        <w:t xml:space="preserve">At the teacher level of this study, teacher perceptions of competence will be measured </w:t>
      </w:r>
      <w:r w:rsidR="00C12BCE">
        <w:rPr>
          <w:rFonts w:ascii="Times New Roman" w:hAnsi="Times New Roman" w:cs="Times New Roman"/>
          <w:sz w:val="24"/>
          <w:szCs w:val="24"/>
        </w:rPr>
        <w:t xml:space="preserve">using </w:t>
      </w:r>
      <w:r w:rsidR="001D2B42">
        <w:rPr>
          <w:rFonts w:ascii="Times New Roman" w:hAnsi="Times New Roman" w:cs="Times New Roman"/>
          <w:sz w:val="24"/>
          <w:szCs w:val="24"/>
        </w:rPr>
        <w:t xml:space="preserve">the Psych Needs Satisfaction (PNS) survey </w:t>
      </w:r>
      <w:r w:rsidR="00C12BCE">
        <w:rPr>
          <w:rFonts w:ascii="Times New Roman" w:hAnsi="Times New Roman" w:cs="Times New Roman"/>
          <w:sz w:val="24"/>
          <w:szCs w:val="24"/>
        </w:rPr>
        <w:t xml:space="preserve">focusing </w:t>
      </w:r>
      <w:r w:rsidR="001D2B42">
        <w:rPr>
          <w:rFonts w:ascii="Times New Roman" w:hAnsi="Times New Roman" w:cs="Times New Roman"/>
          <w:sz w:val="24"/>
          <w:szCs w:val="24"/>
        </w:rPr>
        <w:t xml:space="preserve">specifically on </w:t>
      </w:r>
      <w:r w:rsidR="00C12BCE">
        <w:rPr>
          <w:rFonts w:ascii="Times New Roman" w:hAnsi="Times New Roman" w:cs="Times New Roman"/>
          <w:sz w:val="24"/>
          <w:szCs w:val="24"/>
        </w:rPr>
        <w:t xml:space="preserve">items measuring </w:t>
      </w:r>
      <w:r w:rsidR="001D2B42">
        <w:rPr>
          <w:rFonts w:ascii="Times New Roman" w:hAnsi="Times New Roman" w:cs="Times New Roman"/>
          <w:sz w:val="24"/>
          <w:szCs w:val="24"/>
        </w:rPr>
        <w:t>how capable individual teachers feel in fulfilling the demands of their position.</w:t>
      </w:r>
      <w:r w:rsidR="005B1483">
        <w:rPr>
          <w:rFonts w:ascii="Times New Roman" w:hAnsi="Times New Roman" w:cs="Times New Roman"/>
          <w:sz w:val="24"/>
          <w:szCs w:val="24"/>
        </w:rPr>
        <w:t xml:space="preserve"> This </w:t>
      </w:r>
      <w:r w:rsidR="00C12BCE">
        <w:rPr>
          <w:rFonts w:ascii="Times New Roman" w:hAnsi="Times New Roman" w:cs="Times New Roman"/>
          <w:sz w:val="24"/>
          <w:szCs w:val="24"/>
        </w:rPr>
        <w:t>scale</w:t>
      </w:r>
      <w:r w:rsidR="005B1483">
        <w:rPr>
          <w:rFonts w:ascii="Times New Roman" w:hAnsi="Times New Roman" w:cs="Times New Roman"/>
          <w:sz w:val="24"/>
          <w:szCs w:val="24"/>
        </w:rPr>
        <w:t xml:space="preserve"> focuses on how prepared they feel in teaching a</w:t>
      </w:r>
      <w:r w:rsidR="003A78F8">
        <w:rPr>
          <w:rFonts w:ascii="Times New Roman" w:hAnsi="Times New Roman" w:cs="Times New Roman"/>
          <w:sz w:val="24"/>
          <w:szCs w:val="24"/>
        </w:rPr>
        <w:t>s well as other assigned duties</w:t>
      </w:r>
      <w:r w:rsidR="005B1483">
        <w:rPr>
          <w:rFonts w:ascii="Times New Roman" w:hAnsi="Times New Roman" w:cs="Times New Roman"/>
          <w:sz w:val="24"/>
          <w:szCs w:val="24"/>
        </w:rPr>
        <w:t>.</w:t>
      </w:r>
      <w:r w:rsidR="00A43A3C">
        <w:rPr>
          <w:rFonts w:ascii="Times New Roman" w:hAnsi="Times New Roman" w:cs="Times New Roman"/>
          <w:sz w:val="24"/>
          <w:szCs w:val="24"/>
        </w:rPr>
        <w:t xml:space="preserve"> </w:t>
      </w:r>
    </w:p>
    <w:p w14:paraId="724531CF" w14:textId="374FEDD8" w:rsidR="00B5385D" w:rsidRPr="00B5385D" w:rsidRDefault="00B5385D" w:rsidP="00B5385D">
      <w:pPr>
        <w:spacing w:after="0" w:line="480" w:lineRule="auto"/>
        <w:ind w:firstLine="720"/>
        <w:rPr>
          <w:rFonts w:ascii="Times New Roman" w:hAnsi="Times New Roman" w:cs="Times New Roman"/>
          <w:sz w:val="24"/>
          <w:szCs w:val="24"/>
        </w:rPr>
      </w:pPr>
      <w:r w:rsidRPr="006051A1">
        <w:rPr>
          <w:rFonts w:ascii="Times New Roman" w:hAnsi="Times New Roman" w:cs="Times New Roman"/>
          <w:sz w:val="24"/>
          <w:szCs w:val="24"/>
        </w:rPr>
        <w:lastRenderedPageBreak/>
        <w:t xml:space="preserve">Teacher perception of </w:t>
      </w:r>
      <w:r w:rsidR="003A78F8">
        <w:rPr>
          <w:rFonts w:ascii="Times New Roman" w:hAnsi="Times New Roman" w:cs="Times New Roman"/>
          <w:sz w:val="24"/>
          <w:szCs w:val="24"/>
        </w:rPr>
        <w:t>competence support</w:t>
      </w:r>
      <w:r w:rsidRPr="006051A1">
        <w:rPr>
          <w:rFonts w:ascii="Times New Roman" w:hAnsi="Times New Roman" w:cs="Times New Roman"/>
          <w:sz w:val="24"/>
          <w:szCs w:val="24"/>
        </w:rPr>
        <w:t xml:space="preserve"> is affected by </w:t>
      </w:r>
      <w:r w:rsidR="00C12BCE">
        <w:rPr>
          <w:rFonts w:ascii="Times New Roman" w:hAnsi="Times New Roman" w:cs="Times New Roman"/>
          <w:sz w:val="24"/>
          <w:szCs w:val="24"/>
        </w:rPr>
        <w:t>many</w:t>
      </w:r>
      <w:r w:rsidR="00C12BCE" w:rsidRPr="006051A1">
        <w:rPr>
          <w:rFonts w:ascii="Times New Roman" w:hAnsi="Times New Roman" w:cs="Times New Roman"/>
          <w:sz w:val="24"/>
          <w:szCs w:val="24"/>
        </w:rPr>
        <w:t xml:space="preserve"> </w:t>
      </w:r>
      <w:r w:rsidRPr="006051A1">
        <w:rPr>
          <w:rFonts w:ascii="Times New Roman" w:hAnsi="Times New Roman" w:cs="Times New Roman"/>
          <w:sz w:val="24"/>
          <w:szCs w:val="24"/>
        </w:rPr>
        <w:t>factors within the school. For example, teachers feel more competent and have greater efficacy in school</w:t>
      </w:r>
      <w:r w:rsidR="00C12BCE">
        <w:rPr>
          <w:rFonts w:ascii="Times New Roman" w:hAnsi="Times New Roman" w:cs="Times New Roman"/>
          <w:sz w:val="24"/>
          <w:szCs w:val="24"/>
        </w:rPr>
        <w:t>s</w:t>
      </w:r>
      <w:r w:rsidRPr="006051A1">
        <w:rPr>
          <w:rFonts w:ascii="Times New Roman" w:hAnsi="Times New Roman" w:cs="Times New Roman"/>
          <w:sz w:val="24"/>
          <w:szCs w:val="24"/>
        </w:rPr>
        <w:t xml:space="preserve"> with higher student achievement. Adams and Forsyth (2006) state that student achievement is greatly affected by teacher perceptions of collective efficacy. As Deci and Ryan (2008) point out, competence support is an environmental factor that individuals perceive as advantageous to higher school achievement. Herein lies one of the difficult issues within teacher turnover. Teachers are likely to feel less competent in schools with poorer performing students as compared to schools with higher performing students. Academic achievement is vastly affected by other mediating variables such as the socioeconomic status of the student population (Adams &amp; Forsyth, 2006). </w:t>
      </w:r>
      <w:r w:rsidR="00C12BCE">
        <w:rPr>
          <w:rFonts w:ascii="Times New Roman" w:hAnsi="Times New Roman" w:cs="Times New Roman"/>
          <w:sz w:val="24"/>
          <w:szCs w:val="24"/>
        </w:rPr>
        <w:t>Potentially,</w:t>
      </w:r>
      <w:r w:rsidR="003A78F8">
        <w:rPr>
          <w:rFonts w:ascii="Times New Roman" w:hAnsi="Times New Roman" w:cs="Times New Roman"/>
          <w:sz w:val="24"/>
          <w:szCs w:val="24"/>
        </w:rPr>
        <w:t xml:space="preserve"> </w:t>
      </w:r>
      <w:r w:rsidRPr="006051A1">
        <w:rPr>
          <w:rFonts w:ascii="Times New Roman" w:hAnsi="Times New Roman" w:cs="Times New Roman"/>
          <w:sz w:val="24"/>
          <w:szCs w:val="24"/>
        </w:rPr>
        <w:t xml:space="preserve">less competent </w:t>
      </w:r>
      <w:r w:rsidR="003A78F8">
        <w:rPr>
          <w:rFonts w:ascii="Times New Roman" w:hAnsi="Times New Roman" w:cs="Times New Roman"/>
          <w:sz w:val="24"/>
          <w:szCs w:val="24"/>
        </w:rPr>
        <w:t xml:space="preserve">teachers </w:t>
      </w:r>
      <w:r w:rsidRPr="006051A1">
        <w:rPr>
          <w:rFonts w:ascii="Times New Roman" w:hAnsi="Times New Roman" w:cs="Times New Roman"/>
          <w:sz w:val="24"/>
          <w:szCs w:val="24"/>
        </w:rPr>
        <w:t>working in higher performing schools experience greater</w:t>
      </w:r>
      <w:r w:rsidR="00C12BCE">
        <w:rPr>
          <w:rFonts w:ascii="Times New Roman" w:hAnsi="Times New Roman" w:cs="Times New Roman"/>
          <w:sz w:val="24"/>
          <w:szCs w:val="24"/>
        </w:rPr>
        <w:t xml:space="preserve"> competence</w:t>
      </w:r>
      <w:r w:rsidRPr="006051A1">
        <w:rPr>
          <w:rFonts w:ascii="Times New Roman" w:hAnsi="Times New Roman" w:cs="Times New Roman"/>
          <w:sz w:val="24"/>
          <w:szCs w:val="24"/>
        </w:rPr>
        <w:t xml:space="preserve"> support compared to </w:t>
      </w:r>
      <w:r w:rsidR="00C12BCE">
        <w:rPr>
          <w:rFonts w:ascii="Times New Roman" w:hAnsi="Times New Roman" w:cs="Times New Roman"/>
          <w:sz w:val="24"/>
          <w:szCs w:val="24"/>
        </w:rPr>
        <w:t>teachers</w:t>
      </w:r>
      <w:r w:rsidR="00C12BCE" w:rsidRPr="006051A1">
        <w:rPr>
          <w:rFonts w:ascii="Times New Roman" w:hAnsi="Times New Roman" w:cs="Times New Roman"/>
          <w:sz w:val="24"/>
          <w:szCs w:val="24"/>
        </w:rPr>
        <w:t xml:space="preserve"> </w:t>
      </w:r>
      <w:r w:rsidRPr="006051A1">
        <w:rPr>
          <w:rFonts w:ascii="Times New Roman" w:hAnsi="Times New Roman" w:cs="Times New Roman"/>
          <w:sz w:val="24"/>
          <w:szCs w:val="24"/>
        </w:rPr>
        <w:t>of higher competenc</w:t>
      </w:r>
      <w:r w:rsidR="003A78F8">
        <w:rPr>
          <w:rFonts w:ascii="Times New Roman" w:hAnsi="Times New Roman" w:cs="Times New Roman"/>
          <w:sz w:val="24"/>
          <w:szCs w:val="24"/>
        </w:rPr>
        <w:t>e</w:t>
      </w:r>
      <w:r w:rsidRPr="006051A1">
        <w:rPr>
          <w:rFonts w:ascii="Times New Roman" w:hAnsi="Times New Roman" w:cs="Times New Roman"/>
          <w:sz w:val="24"/>
          <w:szCs w:val="24"/>
        </w:rPr>
        <w:t xml:space="preserve"> employed in lowe</w:t>
      </w:r>
      <w:r w:rsidRPr="00B5385D">
        <w:rPr>
          <w:rFonts w:ascii="Times New Roman" w:hAnsi="Times New Roman" w:cs="Times New Roman"/>
          <w:sz w:val="24"/>
          <w:szCs w:val="24"/>
        </w:rPr>
        <w:t>r performing school</w:t>
      </w:r>
      <w:r w:rsidR="00C12BCE">
        <w:rPr>
          <w:rFonts w:ascii="Times New Roman" w:hAnsi="Times New Roman" w:cs="Times New Roman"/>
          <w:sz w:val="24"/>
          <w:szCs w:val="24"/>
        </w:rPr>
        <w:t>s</w:t>
      </w:r>
      <w:r w:rsidRPr="00B5385D">
        <w:rPr>
          <w:rFonts w:ascii="Times New Roman" w:hAnsi="Times New Roman" w:cs="Times New Roman"/>
          <w:sz w:val="24"/>
          <w:szCs w:val="24"/>
        </w:rPr>
        <w:t xml:space="preserve">. Since teachers in </w:t>
      </w:r>
      <w:r w:rsidR="00C12BCE">
        <w:rPr>
          <w:rFonts w:ascii="Times New Roman" w:hAnsi="Times New Roman" w:cs="Times New Roman"/>
          <w:sz w:val="24"/>
          <w:szCs w:val="24"/>
        </w:rPr>
        <w:t>lower performing</w:t>
      </w:r>
      <w:r w:rsidRPr="00B5385D">
        <w:rPr>
          <w:rFonts w:ascii="Times New Roman" w:hAnsi="Times New Roman" w:cs="Times New Roman"/>
          <w:sz w:val="24"/>
          <w:szCs w:val="24"/>
        </w:rPr>
        <w:t xml:space="preserve"> schools may not</w:t>
      </w:r>
      <w:r w:rsidR="00C12BCE">
        <w:rPr>
          <w:rFonts w:ascii="Times New Roman" w:hAnsi="Times New Roman" w:cs="Times New Roman"/>
          <w:sz w:val="24"/>
          <w:szCs w:val="24"/>
        </w:rPr>
        <w:t xml:space="preserve"> quickly</w:t>
      </w:r>
      <w:r w:rsidRPr="00B5385D">
        <w:rPr>
          <w:rFonts w:ascii="Times New Roman" w:hAnsi="Times New Roman" w:cs="Times New Roman"/>
          <w:sz w:val="24"/>
          <w:szCs w:val="24"/>
        </w:rPr>
        <w:t xml:space="preserve"> experience the success of their students, it is ever more critical that they perceive</w:t>
      </w:r>
      <w:r w:rsidR="00C12BCE">
        <w:rPr>
          <w:rFonts w:ascii="Times New Roman" w:hAnsi="Times New Roman" w:cs="Times New Roman"/>
          <w:sz w:val="24"/>
          <w:szCs w:val="24"/>
        </w:rPr>
        <w:t xml:space="preserve"> competence</w:t>
      </w:r>
      <w:r w:rsidRPr="00B5385D">
        <w:rPr>
          <w:rFonts w:ascii="Times New Roman" w:hAnsi="Times New Roman" w:cs="Times New Roman"/>
          <w:sz w:val="24"/>
          <w:szCs w:val="24"/>
        </w:rPr>
        <w:t xml:space="preserve"> support from their administrators. </w:t>
      </w:r>
      <w:r w:rsidR="00AC3866">
        <w:rPr>
          <w:rFonts w:ascii="Times New Roman" w:hAnsi="Times New Roman" w:cs="Times New Roman"/>
          <w:sz w:val="24"/>
          <w:szCs w:val="24"/>
        </w:rPr>
        <w:t xml:space="preserve">This leads to Hypothesis 3 below. </w:t>
      </w:r>
    </w:p>
    <w:p w14:paraId="0EA915BC" w14:textId="22FF9E5B" w:rsidR="00B5385D" w:rsidRPr="00B5385D" w:rsidRDefault="00B5385D" w:rsidP="00B5385D">
      <w:pPr>
        <w:spacing w:after="0" w:line="480" w:lineRule="auto"/>
        <w:ind w:firstLine="720"/>
        <w:rPr>
          <w:rFonts w:ascii="Times New Roman" w:hAnsi="Times New Roman" w:cs="Times New Roman"/>
          <w:sz w:val="24"/>
          <w:szCs w:val="24"/>
        </w:rPr>
      </w:pPr>
      <w:r w:rsidRPr="006A0EDC">
        <w:rPr>
          <w:rFonts w:ascii="Times New Roman" w:hAnsi="Times New Roman" w:cs="Times New Roman"/>
          <w:i/>
          <w:sz w:val="24"/>
          <w:szCs w:val="24"/>
        </w:rPr>
        <w:t xml:space="preserve">Hypothesis </w:t>
      </w:r>
      <w:r w:rsidR="000132A3" w:rsidRPr="006A0EDC">
        <w:rPr>
          <w:rFonts w:ascii="Times New Roman" w:hAnsi="Times New Roman" w:cs="Times New Roman"/>
          <w:i/>
          <w:sz w:val="24"/>
          <w:szCs w:val="24"/>
        </w:rPr>
        <w:t>3</w:t>
      </w:r>
      <w:r w:rsidRPr="006A0EDC">
        <w:rPr>
          <w:rFonts w:ascii="Times New Roman" w:hAnsi="Times New Roman" w:cs="Times New Roman"/>
          <w:i/>
          <w:sz w:val="24"/>
          <w:szCs w:val="24"/>
        </w:rPr>
        <w:t xml:space="preserve">: Teacher perceived competence support </w:t>
      </w:r>
      <w:r w:rsidR="00A620E4">
        <w:rPr>
          <w:rFonts w:ascii="Times New Roman" w:hAnsi="Times New Roman" w:cs="Times New Roman"/>
          <w:i/>
          <w:sz w:val="24"/>
          <w:szCs w:val="24"/>
        </w:rPr>
        <w:t xml:space="preserve">at both the individual and collective levels </w:t>
      </w:r>
      <w:r w:rsidRPr="006A0EDC">
        <w:rPr>
          <w:rFonts w:ascii="Times New Roman" w:hAnsi="Times New Roman" w:cs="Times New Roman"/>
          <w:i/>
          <w:sz w:val="24"/>
          <w:szCs w:val="24"/>
        </w:rPr>
        <w:t xml:space="preserve">is negatively related to teacher intent to leave the school </w:t>
      </w:r>
      <w:r w:rsidR="00A620E4">
        <w:rPr>
          <w:rFonts w:ascii="Times New Roman" w:hAnsi="Times New Roman" w:cs="Times New Roman"/>
          <w:i/>
          <w:sz w:val="24"/>
          <w:szCs w:val="24"/>
        </w:rPr>
        <w:t xml:space="preserve">and </w:t>
      </w:r>
      <w:r w:rsidR="00C314C5">
        <w:rPr>
          <w:rFonts w:ascii="Times New Roman" w:hAnsi="Times New Roman" w:cs="Times New Roman"/>
          <w:i/>
          <w:sz w:val="24"/>
          <w:szCs w:val="24"/>
        </w:rPr>
        <w:t xml:space="preserve">the </w:t>
      </w:r>
      <w:r w:rsidRPr="006A0EDC">
        <w:rPr>
          <w:rFonts w:ascii="Times New Roman" w:hAnsi="Times New Roman" w:cs="Times New Roman"/>
          <w:i/>
          <w:sz w:val="24"/>
          <w:szCs w:val="24"/>
        </w:rPr>
        <w:t xml:space="preserve">profession. </w:t>
      </w:r>
    </w:p>
    <w:p w14:paraId="3AB0F7F7" w14:textId="71AD2B18" w:rsidR="00B47B8E" w:rsidRPr="006F3279" w:rsidRDefault="001F7664" w:rsidP="009812DB">
      <w:pPr>
        <w:spacing w:after="0" w:line="480" w:lineRule="auto"/>
        <w:ind w:firstLine="720"/>
        <w:rPr>
          <w:rFonts w:ascii="Times New Roman" w:hAnsi="Times New Roman" w:cs="Times New Roman"/>
          <w:sz w:val="24"/>
          <w:szCs w:val="24"/>
        </w:rPr>
      </w:pPr>
      <w:r w:rsidRPr="006A0EDC">
        <w:rPr>
          <w:rFonts w:ascii="Times New Roman" w:hAnsi="Times New Roman" w:cs="Times New Roman"/>
          <w:b/>
          <w:i/>
          <w:sz w:val="24"/>
          <w:szCs w:val="24"/>
        </w:rPr>
        <w:t>Basic psychological need support: relatedness.</w:t>
      </w:r>
      <w:r w:rsidR="0096118C">
        <w:rPr>
          <w:rFonts w:ascii="Times New Roman" w:hAnsi="Times New Roman" w:cs="Times New Roman"/>
          <w:b/>
          <w:sz w:val="24"/>
          <w:szCs w:val="24"/>
        </w:rPr>
        <w:t xml:space="preserve"> </w:t>
      </w:r>
      <w:r w:rsidR="00A620E4">
        <w:rPr>
          <w:rFonts w:ascii="Times New Roman" w:hAnsi="Times New Roman" w:cs="Times New Roman"/>
          <w:sz w:val="24"/>
          <w:szCs w:val="24"/>
        </w:rPr>
        <w:t>Teacher need for r</w:t>
      </w:r>
      <w:r w:rsidR="00B47B8E" w:rsidRPr="006F3279">
        <w:rPr>
          <w:rFonts w:ascii="Times New Roman" w:hAnsi="Times New Roman" w:cs="Times New Roman"/>
          <w:sz w:val="24"/>
          <w:szCs w:val="24"/>
        </w:rPr>
        <w:t xml:space="preserve">elatedness to </w:t>
      </w:r>
      <w:r w:rsidR="00A620E4">
        <w:rPr>
          <w:rFonts w:ascii="Times New Roman" w:hAnsi="Times New Roman" w:cs="Times New Roman"/>
          <w:sz w:val="24"/>
          <w:szCs w:val="24"/>
        </w:rPr>
        <w:t xml:space="preserve">other teachers and </w:t>
      </w:r>
      <w:r w:rsidR="00B47B8E" w:rsidRPr="006F3279">
        <w:rPr>
          <w:rFonts w:ascii="Times New Roman" w:hAnsi="Times New Roman" w:cs="Times New Roman"/>
          <w:sz w:val="24"/>
          <w:szCs w:val="24"/>
        </w:rPr>
        <w:t xml:space="preserve">the school is </w:t>
      </w:r>
      <w:r w:rsidR="00A620E4">
        <w:rPr>
          <w:rFonts w:ascii="Times New Roman" w:hAnsi="Times New Roman" w:cs="Times New Roman"/>
          <w:sz w:val="24"/>
          <w:szCs w:val="24"/>
        </w:rPr>
        <w:t xml:space="preserve">the final of the three </w:t>
      </w:r>
      <w:r w:rsidR="00B207F4">
        <w:rPr>
          <w:rFonts w:ascii="Times New Roman" w:hAnsi="Times New Roman" w:cs="Times New Roman"/>
          <w:sz w:val="24"/>
          <w:szCs w:val="24"/>
        </w:rPr>
        <w:t xml:space="preserve">basic </w:t>
      </w:r>
      <w:r w:rsidR="00A620E4">
        <w:rPr>
          <w:rFonts w:ascii="Times New Roman" w:hAnsi="Times New Roman" w:cs="Times New Roman"/>
          <w:sz w:val="24"/>
          <w:szCs w:val="24"/>
        </w:rPr>
        <w:t xml:space="preserve">psychological needs. </w:t>
      </w:r>
      <w:r w:rsidR="00803F6A">
        <w:rPr>
          <w:rFonts w:ascii="Times New Roman" w:hAnsi="Times New Roman" w:cs="Times New Roman"/>
          <w:sz w:val="24"/>
          <w:szCs w:val="24"/>
        </w:rPr>
        <w:t xml:space="preserve">The perception of relatedness, or belongingness, refers to the basic need for one to interact with, be connected to, and experience caring </w:t>
      </w:r>
      <w:r w:rsidR="00A620E4">
        <w:rPr>
          <w:rFonts w:ascii="Times New Roman" w:hAnsi="Times New Roman" w:cs="Times New Roman"/>
          <w:sz w:val="24"/>
          <w:szCs w:val="24"/>
        </w:rPr>
        <w:t xml:space="preserve">from and </w:t>
      </w:r>
      <w:r w:rsidR="00803F6A">
        <w:rPr>
          <w:rFonts w:ascii="Times New Roman" w:hAnsi="Times New Roman" w:cs="Times New Roman"/>
          <w:sz w:val="24"/>
          <w:szCs w:val="24"/>
        </w:rPr>
        <w:t xml:space="preserve">for other people (Baumeister &amp; Leary, 1995). </w:t>
      </w:r>
      <w:r w:rsidR="00B47B8E" w:rsidRPr="006F3279">
        <w:rPr>
          <w:rFonts w:ascii="Times New Roman" w:hAnsi="Times New Roman" w:cs="Times New Roman"/>
          <w:sz w:val="24"/>
          <w:szCs w:val="24"/>
        </w:rPr>
        <w:t>This psychological need is crucially connected to competence</w:t>
      </w:r>
      <w:r w:rsidR="001858ED">
        <w:rPr>
          <w:rFonts w:ascii="Times New Roman" w:hAnsi="Times New Roman" w:cs="Times New Roman"/>
          <w:sz w:val="24"/>
          <w:szCs w:val="24"/>
        </w:rPr>
        <w:t xml:space="preserve"> and </w:t>
      </w:r>
      <w:r w:rsidR="001858ED" w:rsidRPr="006F3279">
        <w:rPr>
          <w:rFonts w:ascii="Times New Roman" w:hAnsi="Times New Roman" w:cs="Times New Roman"/>
          <w:sz w:val="24"/>
          <w:szCs w:val="24"/>
        </w:rPr>
        <w:t>autonomy</w:t>
      </w:r>
      <w:r w:rsidR="00B47B8E" w:rsidRPr="006F3279">
        <w:rPr>
          <w:rFonts w:ascii="Times New Roman" w:hAnsi="Times New Roman" w:cs="Times New Roman"/>
          <w:sz w:val="24"/>
          <w:szCs w:val="24"/>
        </w:rPr>
        <w:t xml:space="preserve"> (Ryan &amp; Deci, 2000, p. 68).</w:t>
      </w:r>
      <w:r w:rsidR="00295449">
        <w:rPr>
          <w:rFonts w:ascii="Times New Roman" w:hAnsi="Times New Roman" w:cs="Times New Roman"/>
          <w:sz w:val="24"/>
          <w:szCs w:val="24"/>
        </w:rPr>
        <w:t xml:space="preserve"> </w:t>
      </w:r>
      <w:r w:rsidR="00B47B8E" w:rsidRPr="006F3279">
        <w:rPr>
          <w:rFonts w:ascii="Times New Roman" w:hAnsi="Times New Roman" w:cs="Times New Roman"/>
          <w:sz w:val="24"/>
          <w:szCs w:val="24"/>
        </w:rPr>
        <w:t>Because building climate is not a function of a single person, the need for relatedness and the importance of acknowledging that need cannot be overlooked.</w:t>
      </w:r>
      <w:r w:rsidR="00295449">
        <w:rPr>
          <w:rFonts w:ascii="Times New Roman" w:hAnsi="Times New Roman" w:cs="Times New Roman"/>
          <w:sz w:val="24"/>
          <w:szCs w:val="24"/>
        </w:rPr>
        <w:t xml:space="preserve"> </w:t>
      </w:r>
      <w:r w:rsidR="00B47B8E" w:rsidRPr="006F3279">
        <w:rPr>
          <w:rFonts w:ascii="Times New Roman" w:hAnsi="Times New Roman" w:cs="Times New Roman"/>
          <w:sz w:val="24"/>
          <w:szCs w:val="24"/>
        </w:rPr>
        <w:t xml:space="preserve">According to the major tenants of </w:t>
      </w:r>
      <w:r w:rsidR="001858ED">
        <w:rPr>
          <w:rFonts w:ascii="Times New Roman" w:hAnsi="Times New Roman" w:cs="Times New Roman"/>
          <w:sz w:val="24"/>
          <w:szCs w:val="24"/>
        </w:rPr>
        <w:t>SDT</w:t>
      </w:r>
      <w:r w:rsidR="00B47B8E" w:rsidRPr="006F3279">
        <w:rPr>
          <w:rFonts w:ascii="Times New Roman" w:hAnsi="Times New Roman" w:cs="Times New Roman"/>
          <w:sz w:val="24"/>
          <w:szCs w:val="24"/>
        </w:rPr>
        <w:t xml:space="preserve">, </w:t>
      </w:r>
      <w:r w:rsidR="00B47B8E" w:rsidRPr="006F3279">
        <w:rPr>
          <w:rFonts w:ascii="Times New Roman" w:hAnsi="Times New Roman" w:cs="Times New Roman"/>
          <w:sz w:val="24"/>
          <w:szCs w:val="24"/>
        </w:rPr>
        <w:lastRenderedPageBreak/>
        <w:t>intrinsic motivation grows when individuals ascertain a sense of security, attachment, and belonging to their environment (Ryan &amp; Deci, 2000).</w:t>
      </w:r>
      <w:r w:rsidR="00295449">
        <w:rPr>
          <w:rFonts w:ascii="Times New Roman" w:hAnsi="Times New Roman" w:cs="Times New Roman"/>
          <w:sz w:val="24"/>
          <w:szCs w:val="24"/>
        </w:rPr>
        <w:t xml:space="preserve"> </w:t>
      </w:r>
      <w:r w:rsidR="00A620E4">
        <w:rPr>
          <w:rFonts w:ascii="Times New Roman" w:hAnsi="Times New Roman" w:cs="Times New Roman"/>
          <w:sz w:val="24"/>
          <w:szCs w:val="24"/>
        </w:rPr>
        <w:t>A key manifestation and/or resource associated with r</w:t>
      </w:r>
      <w:r w:rsidR="00B47B8E" w:rsidRPr="006F3279">
        <w:rPr>
          <w:rFonts w:ascii="Times New Roman" w:hAnsi="Times New Roman" w:cs="Times New Roman"/>
          <w:sz w:val="24"/>
          <w:szCs w:val="24"/>
        </w:rPr>
        <w:t xml:space="preserve">elational support is </w:t>
      </w:r>
      <w:r w:rsidR="00A620E4">
        <w:rPr>
          <w:rFonts w:ascii="Times New Roman" w:hAnsi="Times New Roman" w:cs="Times New Roman"/>
          <w:sz w:val="24"/>
          <w:szCs w:val="24"/>
        </w:rPr>
        <w:t>trust</w:t>
      </w:r>
      <w:r w:rsidR="00B47B8E" w:rsidRPr="006F3279">
        <w:rPr>
          <w:rFonts w:ascii="Times New Roman" w:hAnsi="Times New Roman" w:cs="Times New Roman"/>
          <w:sz w:val="24"/>
          <w:szCs w:val="24"/>
        </w:rPr>
        <w:t xml:space="preserve">. According to Hoy </w:t>
      </w:r>
      <w:r w:rsidR="00724ED8">
        <w:rPr>
          <w:rFonts w:ascii="Times New Roman" w:hAnsi="Times New Roman" w:cs="Times New Roman"/>
          <w:sz w:val="24"/>
          <w:szCs w:val="24"/>
        </w:rPr>
        <w:t>and</w:t>
      </w:r>
      <w:r w:rsidR="00B47B8E" w:rsidRPr="006F3279">
        <w:rPr>
          <w:rFonts w:ascii="Times New Roman" w:hAnsi="Times New Roman" w:cs="Times New Roman"/>
          <w:sz w:val="24"/>
          <w:szCs w:val="24"/>
        </w:rPr>
        <w:t xml:space="preserve"> Tarter (2004) trust is “</w:t>
      </w:r>
      <w:r w:rsidR="00A620E4">
        <w:rPr>
          <w:rFonts w:ascii="Times New Roman" w:hAnsi="Times New Roman" w:cs="Times New Roman"/>
          <w:sz w:val="24"/>
          <w:szCs w:val="24"/>
        </w:rPr>
        <w:t>…</w:t>
      </w:r>
      <w:r w:rsidR="00B47B8E" w:rsidRPr="006F3279">
        <w:rPr>
          <w:rFonts w:ascii="Times New Roman" w:hAnsi="Times New Roman" w:cs="Times New Roman"/>
          <w:sz w:val="24"/>
          <w:szCs w:val="24"/>
        </w:rPr>
        <w:t>one party’s willingness to be vulnerable to another party based on the confidence that the latter party is benevolent, reliable, competent, honest, and open” (p. 253).</w:t>
      </w:r>
      <w:r w:rsidR="00295449">
        <w:rPr>
          <w:rFonts w:ascii="Times New Roman" w:hAnsi="Times New Roman" w:cs="Times New Roman"/>
          <w:sz w:val="24"/>
          <w:szCs w:val="24"/>
        </w:rPr>
        <w:t xml:space="preserve"> </w:t>
      </w:r>
      <w:r w:rsidR="00B47B8E" w:rsidRPr="006F3279">
        <w:rPr>
          <w:rFonts w:ascii="Times New Roman" w:hAnsi="Times New Roman" w:cs="Times New Roman"/>
          <w:sz w:val="24"/>
          <w:szCs w:val="24"/>
        </w:rPr>
        <w:t>T</w:t>
      </w:r>
      <w:r w:rsidR="00A620E4">
        <w:rPr>
          <w:rFonts w:ascii="Times New Roman" w:hAnsi="Times New Roman" w:cs="Times New Roman"/>
          <w:sz w:val="24"/>
          <w:szCs w:val="24"/>
        </w:rPr>
        <w:t xml:space="preserve">rust has long been thought to </w:t>
      </w:r>
      <w:r w:rsidR="006A0EDC">
        <w:rPr>
          <w:rFonts w:ascii="Times New Roman" w:hAnsi="Times New Roman" w:cs="Times New Roman"/>
          <w:sz w:val="24"/>
          <w:szCs w:val="24"/>
        </w:rPr>
        <w:t xml:space="preserve">be </w:t>
      </w:r>
      <w:r w:rsidR="006A0EDC" w:rsidRPr="006F3279">
        <w:rPr>
          <w:rFonts w:ascii="Times New Roman" w:hAnsi="Times New Roman" w:cs="Times New Roman"/>
          <w:sz w:val="24"/>
          <w:szCs w:val="24"/>
        </w:rPr>
        <w:t>critical</w:t>
      </w:r>
      <w:r w:rsidR="00B47B8E" w:rsidRPr="006F3279">
        <w:rPr>
          <w:rFonts w:ascii="Times New Roman" w:hAnsi="Times New Roman" w:cs="Times New Roman"/>
          <w:sz w:val="24"/>
          <w:szCs w:val="24"/>
        </w:rPr>
        <w:t xml:space="preserve"> to the school’s function and necessary for student learning to occur (Bryk </w:t>
      </w:r>
      <w:r w:rsidR="00950CEF">
        <w:rPr>
          <w:rFonts w:ascii="Times New Roman" w:hAnsi="Times New Roman" w:cs="Times New Roman"/>
          <w:sz w:val="24"/>
          <w:szCs w:val="24"/>
        </w:rPr>
        <w:t>&amp;</w:t>
      </w:r>
      <w:r w:rsidR="00B47B8E" w:rsidRPr="006F3279">
        <w:rPr>
          <w:rFonts w:ascii="Times New Roman" w:hAnsi="Times New Roman" w:cs="Times New Roman"/>
          <w:sz w:val="24"/>
          <w:szCs w:val="24"/>
        </w:rPr>
        <w:t xml:space="preserve"> Schneider, 2002; Goddard et al</w:t>
      </w:r>
      <w:r w:rsidR="00B47B8E" w:rsidRPr="006F3279">
        <w:rPr>
          <w:rFonts w:ascii="Times New Roman" w:hAnsi="Times New Roman" w:cs="Times New Roman"/>
          <w:i/>
          <w:sz w:val="24"/>
          <w:szCs w:val="24"/>
        </w:rPr>
        <w:t>.</w:t>
      </w:r>
      <w:r w:rsidR="00B47B8E" w:rsidRPr="006F3279">
        <w:rPr>
          <w:rFonts w:ascii="Times New Roman" w:hAnsi="Times New Roman" w:cs="Times New Roman"/>
          <w:sz w:val="24"/>
          <w:szCs w:val="24"/>
        </w:rPr>
        <w:t>, 2001; Hoy, 2002</w:t>
      </w:r>
      <w:r w:rsidR="00950CEF">
        <w:rPr>
          <w:rFonts w:ascii="Times New Roman" w:hAnsi="Times New Roman" w:cs="Times New Roman"/>
          <w:sz w:val="24"/>
          <w:szCs w:val="24"/>
        </w:rPr>
        <w:t>; Simon &amp; Johnson, 2015</w:t>
      </w:r>
      <w:r w:rsidR="00B47B8E" w:rsidRPr="006F3279">
        <w:rPr>
          <w:rFonts w:ascii="Times New Roman" w:hAnsi="Times New Roman" w:cs="Times New Roman"/>
          <w:sz w:val="24"/>
          <w:szCs w:val="24"/>
        </w:rPr>
        <w:t>).</w:t>
      </w:r>
    </w:p>
    <w:p w14:paraId="79FE2F9A" w14:textId="1B5B3946" w:rsidR="00C26F30" w:rsidRDefault="00B47B8E" w:rsidP="006F3279">
      <w:pPr>
        <w:spacing w:after="0" w:line="480" w:lineRule="auto"/>
        <w:ind w:firstLine="720"/>
        <w:rPr>
          <w:rFonts w:ascii="Times New Roman" w:hAnsi="Times New Roman" w:cs="Times New Roman"/>
          <w:sz w:val="24"/>
          <w:szCs w:val="24"/>
        </w:rPr>
      </w:pPr>
      <w:r w:rsidRPr="006F3279">
        <w:rPr>
          <w:rFonts w:ascii="Times New Roman" w:hAnsi="Times New Roman" w:cs="Times New Roman"/>
          <w:sz w:val="24"/>
          <w:szCs w:val="24"/>
        </w:rPr>
        <w:t xml:space="preserve">Relational support for teachers is a product of student-teacher, teacher-teacher, and principal-teacher </w:t>
      </w:r>
      <w:r w:rsidR="00E80416" w:rsidRPr="006F3279">
        <w:rPr>
          <w:rFonts w:ascii="Times New Roman" w:hAnsi="Times New Roman" w:cs="Times New Roman"/>
          <w:sz w:val="24"/>
          <w:szCs w:val="24"/>
        </w:rPr>
        <w:t>interactions that</w:t>
      </w:r>
      <w:r w:rsidRPr="006F3279">
        <w:rPr>
          <w:rFonts w:ascii="Times New Roman" w:hAnsi="Times New Roman" w:cs="Times New Roman"/>
          <w:sz w:val="24"/>
          <w:szCs w:val="24"/>
        </w:rPr>
        <w:t xml:space="preserve"> foster</w:t>
      </w:r>
      <w:r w:rsidR="0014571C">
        <w:rPr>
          <w:rFonts w:ascii="Times New Roman" w:hAnsi="Times New Roman" w:cs="Times New Roman"/>
          <w:sz w:val="24"/>
          <w:szCs w:val="24"/>
        </w:rPr>
        <w:t>s</w:t>
      </w:r>
      <w:r w:rsidRPr="006F3279">
        <w:rPr>
          <w:rFonts w:ascii="Times New Roman" w:hAnsi="Times New Roman" w:cs="Times New Roman"/>
          <w:sz w:val="24"/>
          <w:szCs w:val="24"/>
        </w:rPr>
        <w:t xml:space="preserve"> a sense of attachment to the school as well as its goals. </w:t>
      </w:r>
      <w:r w:rsidR="00C26F30">
        <w:rPr>
          <w:rFonts w:ascii="Times New Roman" w:hAnsi="Times New Roman" w:cs="Times New Roman"/>
          <w:sz w:val="24"/>
          <w:szCs w:val="24"/>
        </w:rPr>
        <w:t xml:space="preserve">Teaching is a highly demanding profession </w:t>
      </w:r>
      <w:r w:rsidR="00A620E4">
        <w:rPr>
          <w:rFonts w:ascii="Times New Roman" w:hAnsi="Times New Roman" w:cs="Times New Roman"/>
          <w:sz w:val="24"/>
          <w:szCs w:val="24"/>
        </w:rPr>
        <w:t xml:space="preserve">carried out in what is typically a </w:t>
      </w:r>
      <w:r w:rsidR="00C26F30">
        <w:rPr>
          <w:rFonts w:ascii="Times New Roman" w:hAnsi="Times New Roman" w:cs="Times New Roman"/>
          <w:sz w:val="24"/>
          <w:szCs w:val="24"/>
        </w:rPr>
        <w:t xml:space="preserve">high-stress environment </w:t>
      </w:r>
      <w:r w:rsidR="00A620E4">
        <w:rPr>
          <w:rFonts w:ascii="Times New Roman" w:hAnsi="Times New Roman" w:cs="Times New Roman"/>
          <w:sz w:val="24"/>
          <w:szCs w:val="24"/>
        </w:rPr>
        <w:t xml:space="preserve">characterized by </w:t>
      </w:r>
      <w:r w:rsidR="00C26F30">
        <w:rPr>
          <w:rFonts w:ascii="Times New Roman" w:hAnsi="Times New Roman" w:cs="Times New Roman"/>
          <w:sz w:val="24"/>
          <w:szCs w:val="24"/>
        </w:rPr>
        <w:t>high</w:t>
      </w:r>
      <w:r w:rsidR="00A620E4">
        <w:rPr>
          <w:rFonts w:ascii="Times New Roman" w:hAnsi="Times New Roman" w:cs="Times New Roman"/>
          <w:sz w:val="24"/>
          <w:szCs w:val="24"/>
        </w:rPr>
        <w:t>-</w:t>
      </w:r>
      <w:r w:rsidR="00C26F30">
        <w:rPr>
          <w:rFonts w:ascii="Times New Roman" w:hAnsi="Times New Roman" w:cs="Times New Roman"/>
          <w:sz w:val="24"/>
          <w:szCs w:val="24"/>
        </w:rPr>
        <w:t>stakes accountability, inadequate pay, bureaucratic school rules and regulations, and student discipline issues (Ford &amp; Ware, 2018; Grayson &amp; Alvarez, 2008). Student, teacher, and principal interactions shape how</w:t>
      </w:r>
      <w:r w:rsidR="00290B64">
        <w:rPr>
          <w:rFonts w:ascii="Times New Roman" w:hAnsi="Times New Roman" w:cs="Times New Roman"/>
          <w:sz w:val="24"/>
          <w:szCs w:val="24"/>
        </w:rPr>
        <w:t xml:space="preserve"> individual teachers </w:t>
      </w:r>
      <w:r w:rsidR="00C26F30">
        <w:rPr>
          <w:rFonts w:ascii="Times New Roman" w:hAnsi="Times New Roman" w:cs="Times New Roman"/>
          <w:sz w:val="24"/>
          <w:szCs w:val="24"/>
        </w:rPr>
        <w:t>perceive</w:t>
      </w:r>
      <w:r w:rsidR="00290B64">
        <w:rPr>
          <w:rFonts w:ascii="Times New Roman" w:hAnsi="Times New Roman" w:cs="Times New Roman"/>
          <w:sz w:val="24"/>
          <w:szCs w:val="24"/>
        </w:rPr>
        <w:t xml:space="preserve"> relational support</w:t>
      </w:r>
      <w:r w:rsidR="00A620E4">
        <w:rPr>
          <w:rFonts w:ascii="Times New Roman" w:hAnsi="Times New Roman" w:cs="Times New Roman"/>
          <w:sz w:val="24"/>
          <w:szCs w:val="24"/>
        </w:rPr>
        <w:t xml:space="preserve"> within the school environment</w:t>
      </w:r>
      <w:r w:rsidR="00290B64">
        <w:rPr>
          <w:rFonts w:ascii="Times New Roman" w:hAnsi="Times New Roman" w:cs="Times New Roman"/>
          <w:sz w:val="24"/>
          <w:szCs w:val="24"/>
        </w:rPr>
        <w:t xml:space="preserve">. </w:t>
      </w:r>
      <w:r w:rsidR="00F716E2">
        <w:rPr>
          <w:rFonts w:ascii="Times New Roman" w:hAnsi="Times New Roman" w:cs="Times New Roman"/>
          <w:sz w:val="24"/>
          <w:szCs w:val="24"/>
        </w:rPr>
        <w:t>Perceived relational support helps to defray the effects of these stressors (Bryk &amp; Schneider, 2002; Ford &amp; Ware, 2018; Forsyth et al., 2001, Skaalvik &amp; Skaalvik, 2014).</w:t>
      </w:r>
    </w:p>
    <w:p w14:paraId="172FB535" w14:textId="26D4858A" w:rsidR="00F716E2" w:rsidRDefault="00F716E2" w:rsidP="006F327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School leaders can leverage relational support perceived by teachers through opportunities to feel like a team with their coworkers rather than working in isolation. </w:t>
      </w:r>
      <w:r w:rsidR="00B207F4">
        <w:rPr>
          <w:rFonts w:ascii="Times New Roman" w:hAnsi="Times New Roman" w:cs="Times New Roman"/>
          <w:sz w:val="24"/>
          <w:szCs w:val="24"/>
        </w:rPr>
        <w:t>A</w:t>
      </w:r>
      <w:r>
        <w:rPr>
          <w:rFonts w:ascii="Times New Roman" w:hAnsi="Times New Roman" w:cs="Times New Roman"/>
          <w:sz w:val="24"/>
          <w:szCs w:val="24"/>
        </w:rPr>
        <w:t xml:space="preserve">ffirmations given by principals or other teachers </w:t>
      </w:r>
      <w:r w:rsidR="009F5C07">
        <w:rPr>
          <w:rFonts w:ascii="Times New Roman" w:hAnsi="Times New Roman" w:cs="Times New Roman"/>
          <w:sz w:val="24"/>
          <w:szCs w:val="24"/>
        </w:rPr>
        <w:t xml:space="preserve">support </w:t>
      </w:r>
      <w:r>
        <w:rPr>
          <w:rFonts w:ascii="Times New Roman" w:hAnsi="Times New Roman" w:cs="Times New Roman"/>
          <w:sz w:val="24"/>
          <w:szCs w:val="24"/>
        </w:rPr>
        <w:t xml:space="preserve">teachers by bringing recognition to the hard work and progress </w:t>
      </w:r>
      <w:r w:rsidR="009F5C07">
        <w:rPr>
          <w:rFonts w:ascii="Times New Roman" w:hAnsi="Times New Roman" w:cs="Times New Roman"/>
          <w:sz w:val="24"/>
          <w:szCs w:val="24"/>
        </w:rPr>
        <w:t>they</w:t>
      </w:r>
      <w:r>
        <w:rPr>
          <w:rFonts w:ascii="Times New Roman" w:hAnsi="Times New Roman" w:cs="Times New Roman"/>
          <w:sz w:val="24"/>
          <w:szCs w:val="24"/>
        </w:rPr>
        <w:t xml:space="preserve"> have made </w:t>
      </w:r>
      <w:r w:rsidR="00B207F4">
        <w:rPr>
          <w:rFonts w:ascii="Times New Roman" w:hAnsi="Times New Roman" w:cs="Times New Roman"/>
          <w:sz w:val="24"/>
          <w:szCs w:val="24"/>
        </w:rPr>
        <w:t xml:space="preserve">in </w:t>
      </w:r>
      <w:r>
        <w:rPr>
          <w:rFonts w:ascii="Times New Roman" w:hAnsi="Times New Roman" w:cs="Times New Roman"/>
          <w:sz w:val="24"/>
          <w:szCs w:val="24"/>
        </w:rPr>
        <w:t xml:space="preserve">the school. School leaders can provide professional development opportunities </w:t>
      </w:r>
      <w:r w:rsidR="00B207F4">
        <w:rPr>
          <w:rFonts w:ascii="Times New Roman" w:hAnsi="Times New Roman" w:cs="Times New Roman"/>
          <w:sz w:val="24"/>
          <w:szCs w:val="24"/>
        </w:rPr>
        <w:t xml:space="preserve">that </w:t>
      </w:r>
      <w:r>
        <w:rPr>
          <w:rFonts w:ascii="Times New Roman" w:hAnsi="Times New Roman" w:cs="Times New Roman"/>
          <w:sz w:val="24"/>
          <w:szCs w:val="24"/>
        </w:rPr>
        <w:t>foster collaborative thinking and promote a sense of comradery.</w:t>
      </w:r>
      <w:r w:rsidR="00A43A3C">
        <w:rPr>
          <w:rFonts w:ascii="Times New Roman" w:hAnsi="Times New Roman" w:cs="Times New Roman"/>
          <w:sz w:val="24"/>
          <w:szCs w:val="24"/>
        </w:rPr>
        <w:t xml:space="preserve"> </w:t>
      </w:r>
      <w:r w:rsidR="009F5C07">
        <w:rPr>
          <w:rFonts w:ascii="Times New Roman" w:hAnsi="Times New Roman" w:cs="Times New Roman"/>
          <w:sz w:val="24"/>
          <w:szCs w:val="24"/>
        </w:rPr>
        <w:t xml:space="preserve">Additionally, interactions between teachers and principals need to leave teachers with the sense that their leaders are trustworthy. Principals need to conduct themselves in a way that they are </w:t>
      </w:r>
      <w:r w:rsidR="009F5C07">
        <w:rPr>
          <w:rFonts w:ascii="Times New Roman" w:hAnsi="Times New Roman" w:cs="Times New Roman"/>
          <w:sz w:val="24"/>
          <w:szCs w:val="24"/>
        </w:rPr>
        <w:lastRenderedPageBreak/>
        <w:t xml:space="preserve">seen to be open, honest, benevolent, </w:t>
      </w:r>
      <w:r w:rsidR="00B207F4">
        <w:rPr>
          <w:rFonts w:ascii="Times New Roman" w:hAnsi="Times New Roman" w:cs="Times New Roman"/>
          <w:sz w:val="24"/>
          <w:szCs w:val="24"/>
        </w:rPr>
        <w:t xml:space="preserve">competent, </w:t>
      </w:r>
      <w:r w:rsidR="009F5C07">
        <w:rPr>
          <w:rFonts w:ascii="Times New Roman" w:hAnsi="Times New Roman" w:cs="Times New Roman"/>
          <w:sz w:val="24"/>
          <w:szCs w:val="24"/>
        </w:rPr>
        <w:t xml:space="preserve">and reliable (Forsyth et al., 2011; Hoy &amp; Tarter, </w:t>
      </w:r>
      <w:r w:rsidR="009F5C07" w:rsidRPr="006F3279">
        <w:rPr>
          <w:rFonts w:ascii="Times New Roman" w:hAnsi="Times New Roman" w:cs="Times New Roman"/>
          <w:sz w:val="24"/>
          <w:szCs w:val="24"/>
        </w:rPr>
        <w:t>2004)</w:t>
      </w:r>
      <w:r w:rsidR="009F5C07">
        <w:rPr>
          <w:rFonts w:ascii="Times New Roman" w:hAnsi="Times New Roman" w:cs="Times New Roman"/>
          <w:sz w:val="24"/>
          <w:szCs w:val="24"/>
        </w:rPr>
        <w:t>.</w:t>
      </w:r>
      <w:r w:rsidR="008507EB">
        <w:rPr>
          <w:rFonts w:ascii="Times New Roman" w:hAnsi="Times New Roman" w:cs="Times New Roman"/>
          <w:sz w:val="24"/>
          <w:szCs w:val="24"/>
        </w:rPr>
        <w:t xml:space="preserve"> In supporting teacher needs for relatedness, school leaders can decrease teacher burnout, increase organizational commitment, and ultimately reduce </w:t>
      </w:r>
      <w:r w:rsidR="00C946B0">
        <w:rPr>
          <w:rFonts w:ascii="Times New Roman" w:hAnsi="Times New Roman" w:cs="Times New Roman"/>
          <w:sz w:val="24"/>
          <w:szCs w:val="24"/>
        </w:rPr>
        <w:t>teacher</w:t>
      </w:r>
      <w:r w:rsidR="008507EB">
        <w:rPr>
          <w:rFonts w:ascii="Times New Roman" w:hAnsi="Times New Roman" w:cs="Times New Roman"/>
          <w:sz w:val="24"/>
          <w:szCs w:val="24"/>
        </w:rPr>
        <w:t xml:space="preserve"> intent </w:t>
      </w:r>
      <w:r w:rsidR="00B207F4">
        <w:rPr>
          <w:rFonts w:ascii="Times New Roman" w:hAnsi="Times New Roman" w:cs="Times New Roman"/>
          <w:sz w:val="24"/>
          <w:szCs w:val="24"/>
        </w:rPr>
        <w:t xml:space="preserve">to </w:t>
      </w:r>
      <w:r w:rsidR="008507EB">
        <w:rPr>
          <w:rFonts w:ascii="Times New Roman" w:hAnsi="Times New Roman" w:cs="Times New Roman"/>
          <w:sz w:val="24"/>
          <w:szCs w:val="24"/>
        </w:rPr>
        <w:t>leav</w:t>
      </w:r>
      <w:r w:rsidR="00B207F4">
        <w:rPr>
          <w:rFonts w:ascii="Times New Roman" w:hAnsi="Times New Roman" w:cs="Times New Roman"/>
          <w:sz w:val="24"/>
          <w:szCs w:val="24"/>
        </w:rPr>
        <w:t>e</w:t>
      </w:r>
      <w:r w:rsidR="008507EB">
        <w:rPr>
          <w:rFonts w:ascii="Times New Roman" w:hAnsi="Times New Roman" w:cs="Times New Roman"/>
          <w:sz w:val="24"/>
          <w:szCs w:val="24"/>
        </w:rPr>
        <w:t xml:space="preserve"> (Ford et al., 2019).</w:t>
      </w:r>
    </w:p>
    <w:p w14:paraId="443505F1" w14:textId="4C5419BF" w:rsidR="00875816" w:rsidRDefault="00027F24" w:rsidP="001656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2, then, is a summation of the previous discussions of the study path model </w:t>
      </w:r>
      <w:r w:rsidR="006A2AEC">
        <w:rPr>
          <w:rFonts w:ascii="Times New Roman" w:hAnsi="Times New Roman" w:cs="Times New Roman"/>
          <w:sz w:val="24"/>
          <w:szCs w:val="24"/>
        </w:rPr>
        <w:t xml:space="preserve">and </w:t>
      </w:r>
      <w:r>
        <w:rPr>
          <w:rFonts w:ascii="Times New Roman" w:hAnsi="Times New Roman" w:cs="Times New Roman"/>
          <w:sz w:val="24"/>
          <w:szCs w:val="24"/>
        </w:rPr>
        <w:t>includ</w:t>
      </w:r>
      <w:r w:rsidR="006A2AEC">
        <w:rPr>
          <w:rFonts w:ascii="Times New Roman" w:hAnsi="Times New Roman" w:cs="Times New Roman"/>
          <w:sz w:val="24"/>
          <w:szCs w:val="24"/>
        </w:rPr>
        <w:t xml:space="preserve">es </w:t>
      </w:r>
      <w:r>
        <w:rPr>
          <w:rFonts w:ascii="Times New Roman" w:hAnsi="Times New Roman" w:cs="Times New Roman"/>
          <w:sz w:val="24"/>
          <w:szCs w:val="24"/>
        </w:rPr>
        <w:t xml:space="preserve">the variables meant to </w:t>
      </w:r>
      <w:r w:rsidR="00D327F3">
        <w:rPr>
          <w:rFonts w:ascii="Times New Roman" w:hAnsi="Times New Roman" w:cs="Times New Roman"/>
          <w:sz w:val="24"/>
          <w:szCs w:val="24"/>
        </w:rPr>
        <w:t>operationalize</w:t>
      </w:r>
      <w:r>
        <w:rPr>
          <w:rFonts w:ascii="Times New Roman" w:hAnsi="Times New Roman" w:cs="Times New Roman"/>
          <w:sz w:val="24"/>
          <w:szCs w:val="24"/>
        </w:rPr>
        <w:t xml:space="preserve"> autonomy, competence, and relatedness support at both the individual and collective levels. </w:t>
      </w:r>
      <w:r w:rsidR="00A620E4">
        <w:rPr>
          <w:rFonts w:ascii="Times New Roman" w:hAnsi="Times New Roman" w:cs="Times New Roman"/>
          <w:sz w:val="24"/>
          <w:szCs w:val="24"/>
        </w:rPr>
        <w:t xml:space="preserve">As an </w:t>
      </w:r>
      <w:r w:rsidR="00290B64" w:rsidRPr="00290B64">
        <w:rPr>
          <w:rFonts w:ascii="Times New Roman" w:hAnsi="Times New Roman" w:cs="Times New Roman"/>
          <w:sz w:val="24"/>
          <w:szCs w:val="24"/>
        </w:rPr>
        <w:t>individual teacher perception</w:t>
      </w:r>
      <w:r w:rsidR="00A620E4">
        <w:rPr>
          <w:rFonts w:ascii="Times New Roman" w:hAnsi="Times New Roman" w:cs="Times New Roman"/>
          <w:sz w:val="24"/>
          <w:szCs w:val="24"/>
        </w:rPr>
        <w:t>,</w:t>
      </w:r>
      <w:r w:rsidR="00290B64" w:rsidRPr="00290B64">
        <w:rPr>
          <w:rFonts w:ascii="Times New Roman" w:hAnsi="Times New Roman" w:cs="Times New Roman"/>
          <w:sz w:val="24"/>
          <w:szCs w:val="24"/>
        </w:rPr>
        <w:t xml:space="preserve"> </w:t>
      </w:r>
      <w:r w:rsidR="00290B64">
        <w:rPr>
          <w:rFonts w:ascii="Times New Roman" w:hAnsi="Times New Roman" w:cs="Times New Roman"/>
          <w:sz w:val="24"/>
          <w:szCs w:val="24"/>
        </w:rPr>
        <w:t>relational support is</w:t>
      </w:r>
      <w:r w:rsidR="00290B64" w:rsidRPr="00290B64">
        <w:rPr>
          <w:rFonts w:ascii="Times New Roman" w:hAnsi="Times New Roman" w:cs="Times New Roman"/>
          <w:sz w:val="24"/>
          <w:szCs w:val="24"/>
        </w:rPr>
        <w:t xml:space="preserve"> measured </w:t>
      </w:r>
      <w:r w:rsidR="00A620E4">
        <w:rPr>
          <w:rFonts w:ascii="Times New Roman" w:hAnsi="Times New Roman" w:cs="Times New Roman"/>
          <w:sz w:val="24"/>
          <w:szCs w:val="24"/>
        </w:rPr>
        <w:t xml:space="preserve">in this study via </w:t>
      </w:r>
      <w:r w:rsidR="00E80416" w:rsidRPr="006B1C0C">
        <w:rPr>
          <w:rFonts w:ascii="Times New Roman" w:hAnsi="Times New Roman" w:cs="Times New Roman"/>
          <w:sz w:val="24"/>
          <w:szCs w:val="24"/>
        </w:rPr>
        <w:t xml:space="preserve">Teacher Workplace </w:t>
      </w:r>
      <w:r w:rsidR="006B1C0C" w:rsidRPr="005817D4">
        <w:rPr>
          <w:rFonts w:ascii="Times New Roman" w:hAnsi="Times New Roman" w:cs="Times New Roman"/>
          <w:sz w:val="24"/>
          <w:szCs w:val="24"/>
        </w:rPr>
        <w:t>Connectedness</w:t>
      </w:r>
      <w:r w:rsidR="006B1C0C" w:rsidRPr="006B1C0C">
        <w:rPr>
          <w:rFonts w:ascii="Times New Roman" w:hAnsi="Times New Roman" w:cs="Times New Roman"/>
          <w:sz w:val="24"/>
          <w:szCs w:val="24"/>
        </w:rPr>
        <w:t xml:space="preserve"> </w:t>
      </w:r>
      <w:r w:rsidR="00E80416" w:rsidRPr="006B1C0C">
        <w:rPr>
          <w:rFonts w:ascii="Times New Roman" w:hAnsi="Times New Roman" w:cs="Times New Roman"/>
          <w:sz w:val="24"/>
          <w:szCs w:val="24"/>
        </w:rPr>
        <w:t>(TW</w:t>
      </w:r>
      <w:r w:rsidR="006B1C0C" w:rsidRPr="009202A9">
        <w:rPr>
          <w:rFonts w:ascii="Times New Roman" w:hAnsi="Times New Roman" w:cs="Times New Roman"/>
          <w:sz w:val="24"/>
          <w:szCs w:val="24"/>
        </w:rPr>
        <w:t>C</w:t>
      </w:r>
      <w:r w:rsidR="00E80416" w:rsidRPr="006B1C0C">
        <w:rPr>
          <w:rFonts w:ascii="Times New Roman" w:hAnsi="Times New Roman" w:cs="Times New Roman"/>
          <w:sz w:val="24"/>
          <w:szCs w:val="24"/>
        </w:rPr>
        <w:t>)</w:t>
      </w:r>
      <w:r w:rsidR="00A620E4">
        <w:rPr>
          <w:rFonts w:ascii="Times New Roman" w:hAnsi="Times New Roman" w:cs="Times New Roman"/>
          <w:sz w:val="24"/>
          <w:szCs w:val="24"/>
        </w:rPr>
        <w:t xml:space="preserve"> which spec</w:t>
      </w:r>
      <w:r w:rsidR="00290B64" w:rsidRPr="00290B64">
        <w:rPr>
          <w:rFonts w:ascii="Times New Roman" w:hAnsi="Times New Roman" w:cs="Times New Roman"/>
          <w:sz w:val="24"/>
          <w:szCs w:val="24"/>
        </w:rPr>
        <w:t>ifically focus</w:t>
      </w:r>
      <w:r w:rsidR="00A620E4">
        <w:rPr>
          <w:rFonts w:ascii="Times New Roman" w:hAnsi="Times New Roman" w:cs="Times New Roman"/>
          <w:sz w:val="24"/>
          <w:szCs w:val="24"/>
        </w:rPr>
        <w:t>es</w:t>
      </w:r>
      <w:r w:rsidR="00290B64" w:rsidRPr="00290B64">
        <w:rPr>
          <w:rFonts w:ascii="Times New Roman" w:hAnsi="Times New Roman" w:cs="Times New Roman"/>
          <w:sz w:val="24"/>
          <w:szCs w:val="24"/>
        </w:rPr>
        <w:t xml:space="preserve"> on </w:t>
      </w:r>
      <w:r w:rsidR="00A620E4">
        <w:rPr>
          <w:rFonts w:ascii="Times New Roman" w:hAnsi="Times New Roman" w:cs="Times New Roman"/>
          <w:sz w:val="24"/>
          <w:szCs w:val="24"/>
        </w:rPr>
        <w:t xml:space="preserve">individual perceptions of collegiality and association one feels to the school, staff, and students. TWC measures general integration in the network within the school and whether or </w:t>
      </w:r>
      <w:r w:rsidR="00875816">
        <w:rPr>
          <w:rFonts w:ascii="Times New Roman" w:hAnsi="Times New Roman" w:cs="Times New Roman"/>
          <w:sz w:val="24"/>
          <w:szCs w:val="24"/>
        </w:rPr>
        <w:t>not teachers have someone to turn to when they face challenges</w:t>
      </w:r>
      <w:r w:rsidR="00875816" w:rsidRPr="00290B64">
        <w:rPr>
          <w:rFonts w:ascii="Times New Roman" w:hAnsi="Times New Roman" w:cs="Times New Roman"/>
          <w:sz w:val="24"/>
          <w:szCs w:val="24"/>
        </w:rPr>
        <w:t xml:space="preserve"> (</w:t>
      </w:r>
      <w:r w:rsidR="00875816" w:rsidRPr="0089451A">
        <w:rPr>
          <w:rFonts w:ascii="Times New Roman" w:hAnsi="Times New Roman" w:cs="Times New Roman"/>
          <w:sz w:val="24"/>
          <w:szCs w:val="24"/>
        </w:rPr>
        <w:t>Marshall, Michaels, &amp; Mulki, 2007).</w:t>
      </w:r>
      <w:r w:rsidR="00875816">
        <w:rPr>
          <w:rFonts w:ascii="Times New Roman" w:hAnsi="Times New Roman" w:cs="Times New Roman"/>
          <w:sz w:val="24"/>
          <w:szCs w:val="24"/>
        </w:rPr>
        <w:t xml:space="preserve"> Individual perceptions of connectedness among school staff culminate in a school-level collective measure of relatedness—trust. A</w:t>
      </w:r>
      <w:r w:rsidR="00875816" w:rsidRPr="006F3279">
        <w:rPr>
          <w:rFonts w:ascii="Times New Roman" w:hAnsi="Times New Roman" w:cs="Times New Roman"/>
          <w:sz w:val="24"/>
          <w:szCs w:val="24"/>
        </w:rPr>
        <w:t xml:space="preserve"> term defined by Forsyth, Adams, and Hoy (2011)</w:t>
      </w:r>
      <w:r w:rsidR="00875816">
        <w:rPr>
          <w:rFonts w:ascii="Times New Roman" w:hAnsi="Times New Roman" w:cs="Times New Roman"/>
          <w:sz w:val="24"/>
          <w:szCs w:val="24"/>
        </w:rPr>
        <w:t xml:space="preserve">, collective trust </w:t>
      </w:r>
      <w:r w:rsidR="00875816" w:rsidRPr="006F3279">
        <w:rPr>
          <w:rFonts w:ascii="Times New Roman" w:hAnsi="Times New Roman" w:cs="Times New Roman"/>
          <w:sz w:val="24"/>
          <w:szCs w:val="24"/>
        </w:rPr>
        <w:t>is “a stable group property rooted in the shared perceptions and affect about the trustworthiness of another group or individual that emerges over time out of multiple social exchanges within the group” (p. 22).</w:t>
      </w:r>
      <w:r w:rsidR="00875816">
        <w:rPr>
          <w:rFonts w:ascii="Times New Roman" w:hAnsi="Times New Roman" w:cs="Times New Roman"/>
          <w:sz w:val="24"/>
          <w:szCs w:val="24"/>
        </w:rPr>
        <w:t xml:space="preserve"> </w:t>
      </w:r>
      <w:r w:rsidR="00875816" w:rsidRPr="006F3279">
        <w:rPr>
          <w:rFonts w:ascii="Times New Roman" w:hAnsi="Times New Roman" w:cs="Times New Roman"/>
          <w:sz w:val="24"/>
          <w:szCs w:val="24"/>
        </w:rPr>
        <w:t>Collective</w:t>
      </w:r>
      <w:r w:rsidR="00875816">
        <w:rPr>
          <w:rFonts w:ascii="Times New Roman" w:hAnsi="Times New Roman" w:cs="Times New Roman"/>
          <w:sz w:val="24"/>
          <w:szCs w:val="24"/>
        </w:rPr>
        <w:t xml:space="preserve"> Faculty</w:t>
      </w:r>
      <w:r w:rsidR="00875816" w:rsidRPr="006F3279">
        <w:rPr>
          <w:rFonts w:ascii="Times New Roman" w:hAnsi="Times New Roman" w:cs="Times New Roman"/>
          <w:sz w:val="24"/>
          <w:szCs w:val="24"/>
        </w:rPr>
        <w:t xml:space="preserve"> </w:t>
      </w:r>
      <w:r w:rsidR="00875816">
        <w:rPr>
          <w:rFonts w:ascii="Times New Roman" w:hAnsi="Times New Roman" w:cs="Times New Roman"/>
          <w:sz w:val="24"/>
          <w:szCs w:val="24"/>
        </w:rPr>
        <w:t>T</w:t>
      </w:r>
      <w:r w:rsidR="00875816" w:rsidRPr="006F3279">
        <w:rPr>
          <w:rFonts w:ascii="Times New Roman" w:hAnsi="Times New Roman" w:cs="Times New Roman"/>
          <w:sz w:val="24"/>
          <w:szCs w:val="24"/>
        </w:rPr>
        <w:t>rust</w:t>
      </w:r>
      <w:r w:rsidR="00875816">
        <w:rPr>
          <w:rFonts w:ascii="Times New Roman" w:hAnsi="Times New Roman" w:cs="Times New Roman"/>
          <w:sz w:val="24"/>
          <w:szCs w:val="24"/>
        </w:rPr>
        <w:t xml:space="preserve"> (FTCOL)</w:t>
      </w:r>
      <w:r w:rsidR="00875816" w:rsidRPr="006F3279">
        <w:rPr>
          <w:rFonts w:ascii="Times New Roman" w:hAnsi="Times New Roman" w:cs="Times New Roman"/>
          <w:sz w:val="24"/>
          <w:szCs w:val="24"/>
        </w:rPr>
        <w:t xml:space="preserve"> between students, teachers, and administratio</w:t>
      </w:r>
      <w:r w:rsidR="00875816">
        <w:rPr>
          <w:rFonts w:ascii="Times New Roman" w:hAnsi="Times New Roman" w:cs="Times New Roman"/>
          <w:sz w:val="24"/>
          <w:szCs w:val="24"/>
        </w:rPr>
        <w:t xml:space="preserve">n is both an indicator of a relational </w:t>
      </w:r>
      <w:r w:rsidR="00875816" w:rsidRPr="006F3279">
        <w:rPr>
          <w:rFonts w:ascii="Times New Roman" w:hAnsi="Times New Roman" w:cs="Times New Roman"/>
          <w:sz w:val="24"/>
          <w:szCs w:val="24"/>
        </w:rPr>
        <w:t>supportive climate</w:t>
      </w:r>
      <w:r w:rsidR="00875816">
        <w:rPr>
          <w:rFonts w:ascii="Times New Roman" w:hAnsi="Times New Roman" w:cs="Times New Roman"/>
          <w:sz w:val="24"/>
          <w:szCs w:val="24"/>
        </w:rPr>
        <w:t xml:space="preserve"> within a school, but also a source of support for teachers at the same time. This leads to one final hypothesis:</w:t>
      </w:r>
    </w:p>
    <w:p w14:paraId="4131C04C" w14:textId="77777777" w:rsidR="00875816" w:rsidRPr="00AD7320" w:rsidRDefault="00875816" w:rsidP="00875816">
      <w:pPr>
        <w:spacing w:after="0" w:line="480" w:lineRule="auto"/>
        <w:ind w:firstLine="720"/>
        <w:rPr>
          <w:rFonts w:ascii="Times New Roman" w:hAnsi="Times New Roman" w:cs="Times New Roman"/>
          <w:i/>
          <w:sz w:val="24"/>
          <w:szCs w:val="24"/>
        </w:rPr>
      </w:pPr>
      <w:r w:rsidRPr="00AD7320">
        <w:rPr>
          <w:rFonts w:ascii="Times New Roman" w:hAnsi="Times New Roman" w:cs="Times New Roman"/>
          <w:i/>
          <w:sz w:val="24"/>
          <w:szCs w:val="24"/>
        </w:rPr>
        <w:t xml:space="preserve">Hypothesis 4: Teacher perceived relatedness support both at the individual and collective level is negatively related to teacher intent to leave the school and </w:t>
      </w:r>
      <w:r>
        <w:rPr>
          <w:rFonts w:ascii="Times New Roman" w:hAnsi="Times New Roman" w:cs="Times New Roman"/>
          <w:i/>
          <w:sz w:val="24"/>
          <w:szCs w:val="24"/>
        </w:rPr>
        <w:t xml:space="preserve">the </w:t>
      </w:r>
      <w:r w:rsidRPr="00AD7320">
        <w:rPr>
          <w:rFonts w:ascii="Times New Roman" w:hAnsi="Times New Roman" w:cs="Times New Roman"/>
          <w:i/>
          <w:sz w:val="24"/>
          <w:szCs w:val="24"/>
        </w:rPr>
        <w:t xml:space="preserve">profession. </w:t>
      </w:r>
    </w:p>
    <w:p w14:paraId="78B9CA68" w14:textId="63E82544" w:rsidR="00E470F3" w:rsidRDefault="00D757B5" w:rsidP="00E470F3">
      <w:pPr>
        <w:spacing w:after="0" w:line="480" w:lineRule="auto"/>
        <w:ind w:left="90" w:hanging="90"/>
        <w:rPr>
          <w:rFonts w:ascii="Times New Roman" w:hAnsi="Times New Roman" w:cs="Times New Roman"/>
          <w:i/>
          <w:sz w:val="24"/>
          <w:szCs w:val="24"/>
        </w:rPr>
      </w:pPr>
      <w:r>
        <w:rPr>
          <w:noProof/>
        </w:rPr>
        <w:lastRenderedPageBreak/>
        <w:drawing>
          <wp:inline distT="0" distB="0" distL="0" distR="0" wp14:anchorId="4ACA98F8" wp14:editId="7524E75B">
            <wp:extent cx="5943600" cy="3140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40075"/>
                    </a:xfrm>
                    <a:prstGeom prst="rect">
                      <a:avLst/>
                    </a:prstGeom>
                  </pic:spPr>
                </pic:pic>
              </a:graphicData>
            </a:graphic>
          </wp:inline>
        </w:drawing>
      </w:r>
      <w:r w:rsidR="00E470F3" w:rsidRPr="00E470F3">
        <w:rPr>
          <w:rFonts w:ascii="Times New Roman" w:hAnsi="Times New Roman" w:cs="Times New Roman"/>
          <w:i/>
          <w:sz w:val="24"/>
          <w:szCs w:val="24"/>
        </w:rPr>
        <w:t xml:space="preserve"> </w:t>
      </w:r>
    </w:p>
    <w:p w14:paraId="25C2A479" w14:textId="77777777" w:rsidR="005E17C0" w:rsidRDefault="005E17C0" w:rsidP="005E17C0">
      <w:pPr>
        <w:spacing w:after="0" w:line="240" w:lineRule="auto"/>
        <w:rPr>
          <w:rFonts w:ascii="Times New Roman" w:hAnsi="Times New Roman" w:cs="Times New Roman"/>
          <w:sz w:val="24"/>
          <w:szCs w:val="24"/>
        </w:rPr>
      </w:pPr>
      <w:r w:rsidRPr="00C147E2">
        <w:rPr>
          <w:rFonts w:ascii="Times New Roman" w:hAnsi="Times New Roman" w:cs="Times New Roman"/>
          <w:sz w:val="24"/>
          <w:szCs w:val="24"/>
        </w:rPr>
        <w:t>Figure 2. Proposed Multilevel SEM Including Proxies for Examining Support of BPNT Variables on Teacher Intent to Leave the School or Profession</w:t>
      </w:r>
      <w:r>
        <w:rPr>
          <w:rFonts w:ascii="Times New Roman" w:hAnsi="Times New Roman" w:cs="Times New Roman"/>
          <w:sz w:val="24"/>
          <w:szCs w:val="24"/>
        </w:rPr>
        <w:t xml:space="preserve">. </w:t>
      </w:r>
    </w:p>
    <w:p w14:paraId="372C896E" w14:textId="77777777" w:rsidR="005E17C0" w:rsidRDefault="005E17C0" w:rsidP="005E17C0">
      <w:pPr>
        <w:spacing w:after="0" w:line="240" w:lineRule="auto"/>
        <w:rPr>
          <w:rFonts w:ascii="Times New Roman" w:hAnsi="Times New Roman" w:cs="Times New Roman"/>
          <w:sz w:val="24"/>
          <w:szCs w:val="24"/>
        </w:rPr>
      </w:pPr>
    </w:p>
    <w:p w14:paraId="42A101C6" w14:textId="19486E50" w:rsidR="005E17C0" w:rsidRDefault="005E17C0" w:rsidP="0057668A">
      <w:pPr>
        <w:spacing w:after="0" w:line="240" w:lineRule="auto"/>
        <w:rPr>
          <w:rFonts w:ascii="Times New Roman" w:hAnsi="Times New Roman" w:cs="Times New Roman"/>
          <w:sz w:val="24"/>
          <w:szCs w:val="24"/>
        </w:rPr>
      </w:pPr>
      <w:r w:rsidRPr="00332EC1">
        <w:rPr>
          <w:rFonts w:ascii="Times New Roman" w:hAnsi="Times New Roman" w:cs="Times New Roman"/>
          <w:i/>
          <w:sz w:val="24"/>
          <w:szCs w:val="24"/>
        </w:rPr>
        <w:t>Note.</w:t>
      </w:r>
      <w:r>
        <w:rPr>
          <w:rFonts w:ascii="Times New Roman" w:hAnsi="Times New Roman" w:cs="Times New Roman"/>
          <w:sz w:val="24"/>
          <w:szCs w:val="24"/>
        </w:rPr>
        <w:t xml:space="preserve"> ESS (AS)-Enabling School Structure representing autonomy support, CTE (CS)- Collective Teacher Efficacy representing </w:t>
      </w:r>
      <w:r w:rsidR="00922351">
        <w:rPr>
          <w:rFonts w:ascii="Times New Roman" w:hAnsi="Times New Roman" w:cs="Times New Roman"/>
          <w:sz w:val="24"/>
          <w:szCs w:val="24"/>
        </w:rPr>
        <w:t>competence</w:t>
      </w:r>
      <w:r>
        <w:rPr>
          <w:rFonts w:ascii="Times New Roman" w:hAnsi="Times New Roman" w:cs="Times New Roman"/>
          <w:sz w:val="24"/>
          <w:szCs w:val="24"/>
        </w:rPr>
        <w:t xml:space="preserve"> support, FTCOL (RS)-Collective Faculty Trust representing relational support, TI ED (S)-Teacher Intent to Leave Education at the school level, TI SCH (S)- Teacher Intent to Leave the School at the school level, PNS (AS)-Psych Need Satisfaction representing autonomy support, PNS (AC)-Psych Need Satisfaction representing </w:t>
      </w:r>
      <w:r w:rsidR="00922351">
        <w:rPr>
          <w:rFonts w:ascii="Times New Roman" w:hAnsi="Times New Roman" w:cs="Times New Roman"/>
          <w:sz w:val="24"/>
          <w:szCs w:val="24"/>
        </w:rPr>
        <w:t>competence</w:t>
      </w:r>
      <w:r>
        <w:rPr>
          <w:rFonts w:ascii="Times New Roman" w:hAnsi="Times New Roman" w:cs="Times New Roman"/>
          <w:sz w:val="24"/>
          <w:szCs w:val="24"/>
        </w:rPr>
        <w:t xml:space="preserve"> support, TWC (RS)-Teacher Workplace Connectedness representing relational support, TI ED-Teacher Intent to Leave Education at the teacher level, TI SCH-Teacher Intent to Leave the School at the teacher level.</w:t>
      </w:r>
    </w:p>
    <w:p w14:paraId="54F5E533" w14:textId="77777777" w:rsidR="0057668A" w:rsidRDefault="0057668A" w:rsidP="0057668A">
      <w:pPr>
        <w:spacing w:after="0" w:line="240" w:lineRule="auto"/>
        <w:rPr>
          <w:rFonts w:ascii="Times New Roman" w:hAnsi="Times New Roman" w:cs="Times New Roman"/>
          <w:sz w:val="24"/>
          <w:szCs w:val="24"/>
        </w:rPr>
      </w:pPr>
    </w:p>
    <w:p w14:paraId="11A6B018" w14:textId="1A7C91F3" w:rsidR="006E162D" w:rsidRDefault="00995B59" w:rsidP="00F228D9">
      <w:pPr>
        <w:spacing w:after="0" w:line="480" w:lineRule="auto"/>
        <w:rPr>
          <w:rFonts w:ascii="Times New Roman" w:hAnsi="Times New Roman" w:cs="Times New Roman"/>
          <w:b/>
          <w:sz w:val="24"/>
          <w:szCs w:val="24"/>
        </w:rPr>
      </w:pPr>
      <w:r>
        <w:rPr>
          <w:rFonts w:ascii="Times New Roman" w:hAnsi="Times New Roman" w:cs="Times New Roman"/>
          <w:b/>
          <w:sz w:val="24"/>
          <w:szCs w:val="24"/>
        </w:rPr>
        <w:t>Summary of the Theoretical Framework</w:t>
      </w:r>
    </w:p>
    <w:p w14:paraId="468CF93A" w14:textId="322FED1E" w:rsidR="006E162D" w:rsidRDefault="00995B59" w:rsidP="006E162D">
      <w:pPr>
        <w:spacing w:after="0" w:line="480" w:lineRule="auto"/>
        <w:rPr>
          <w:rFonts w:ascii="Times New Roman" w:hAnsi="Times New Roman" w:cs="Times New Roman"/>
          <w:sz w:val="24"/>
          <w:szCs w:val="24"/>
        </w:rPr>
      </w:pPr>
      <w:r w:rsidRPr="00584C3A">
        <w:rPr>
          <w:rFonts w:ascii="Times New Roman" w:hAnsi="Times New Roman" w:cs="Times New Roman"/>
          <w:sz w:val="24"/>
          <w:szCs w:val="24"/>
        </w:rPr>
        <w:t>Self-Determination Theory</w:t>
      </w:r>
      <w:r>
        <w:rPr>
          <w:rFonts w:ascii="Times New Roman" w:hAnsi="Times New Roman" w:cs="Times New Roman"/>
          <w:sz w:val="24"/>
          <w:szCs w:val="24"/>
        </w:rPr>
        <w:t xml:space="preserve"> (SDT)</w:t>
      </w:r>
      <w:r w:rsidRPr="00E869C4">
        <w:rPr>
          <w:rFonts w:ascii="Times New Roman" w:hAnsi="Times New Roman" w:cs="Times New Roman"/>
          <w:sz w:val="24"/>
          <w:szCs w:val="24"/>
        </w:rPr>
        <w:t xml:space="preserve"> </w:t>
      </w:r>
      <w:r w:rsidR="006A2AEC">
        <w:rPr>
          <w:rFonts w:ascii="Times New Roman" w:hAnsi="Times New Roman" w:cs="Times New Roman"/>
          <w:sz w:val="24"/>
          <w:szCs w:val="24"/>
        </w:rPr>
        <w:t xml:space="preserve">is </w:t>
      </w:r>
      <w:r>
        <w:rPr>
          <w:rFonts w:ascii="Times New Roman" w:hAnsi="Times New Roman" w:cs="Times New Roman"/>
          <w:sz w:val="24"/>
          <w:szCs w:val="24"/>
        </w:rPr>
        <w:t xml:space="preserve">the lens </w:t>
      </w:r>
      <w:r w:rsidR="00B207F4">
        <w:rPr>
          <w:rFonts w:ascii="Times New Roman" w:hAnsi="Times New Roman" w:cs="Times New Roman"/>
          <w:sz w:val="24"/>
          <w:szCs w:val="24"/>
        </w:rPr>
        <w:t>used in</w:t>
      </w:r>
      <w:r>
        <w:rPr>
          <w:rFonts w:ascii="Times New Roman" w:hAnsi="Times New Roman" w:cs="Times New Roman"/>
          <w:sz w:val="24"/>
          <w:szCs w:val="24"/>
        </w:rPr>
        <w:t xml:space="preserve"> this study seeks to explain how social conditions of a school interact with psychological factors to alter teacher affective states and lead to decreased turnover intention.</w:t>
      </w:r>
      <w:r w:rsidR="00E2205C">
        <w:rPr>
          <w:rFonts w:ascii="Times New Roman" w:hAnsi="Times New Roman" w:cs="Times New Roman"/>
          <w:sz w:val="24"/>
          <w:szCs w:val="24"/>
        </w:rPr>
        <w:t xml:space="preserve"> BPNT </w:t>
      </w:r>
      <w:r w:rsidR="00E2205C" w:rsidRPr="006F3279">
        <w:rPr>
          <w:rFonts w:ascii="Times New Roman" w:hAnsi="Times New Roman" w:cs="Times New Roman"/>
          <w:sz w:val="24"/>
          <w:szCs w:val="24"/>
        </w:rPr>
        <w:t xml:space="preserve">outlines how individuals </w:t>
      </w:r>
      <w:r w:rsidR="00E2205C">
        <w:rPr>
          <w:rFonts w:ascii="Times New Roman" w:hAnsi="Times New Roman" w:cs="Times New Roman"/>
          <w:sz w:val="24"/>
          <w:szCs w:val="24"/>
        </w:rPr>
        <w:t xml:space="preserve">are able to </w:t>
      </w:r>
      <w:r w:rsidR="00E2205C" w:rsidRPr="006F3279">
        <w:rPr>
          <w:rFonts w:ascii="Times New Roman" w:hAnsi="Times New Roman" w:cs="Times New Roman"/>
          <w:sz w:val="24"/>
          <w:szCs w:val="24"/>
        </w:rPr>
        <w:t>self-regulate when certain basic psychological needs have been met (Deci &amp; Ryan, 2002).</w:t>
      </w:r>
      <w:r w:rsidR="00E2205C">
        <w:rPr>
          <w:rFonts w:ascii="Times New Roman" w:hAnsi="Times New Roman" w:cs="Times New Roman"/>
          <w:sz w:val="24"/>
          <w:szCs w:val="24"/>
        </w:rPr>
        <w:t xml:space="preserve"> </w:t>
      </w:r>
      <w:r w:rsidR="00343C0B">
        <w:rPr>
          <w:rFonts w:ascii="Times New Roman" w:hAnsi="Times New Roman" w:cs="Times New Roman"/>
          <w:sz w:val="24"/>
          <w:szCs w:val="24"/>
        </w:rPr>
        <w:t>BPNT is the best fit of all SDT mini</w:t>
      </w:r>
      <w:r w:rsidR="006A2AEC">
        <w:rPr>
          <w:rFonts w:ascii="Times New Roman" w:hAnsi="Times New Roman" w:cs="Times New Roman"/>
          <w:sz w:val="24"/>
          <w:szCs w:val="24"/>
        </w:rPr>
        <w:t>-</w:t>
      </w:r>
      <w:r w:rsidR="00343C0B">
        <w:rPr>
          <w:rFonts w:ascii="Times New Roman" w:hAnsi="Times New Roman" w:cs="Times New Roman"/>
          <w:sz w:val="24"/>
          <w:szCs w:val="24"/>
        </w:rPr>
        <w:t xml:space="preserve">theories since teachers, for the vast majority, enter the profession for altruistic reasons. BPNT focuses on providing the nutriments which lead to continued intrinsic motivation for teachers in their work. </w:t>
      </w:r>
      <w:r w:rsidR="00E2205C">
        <w:rPr>
          <w:rFonts w:ascii="Times New Roman" w:hAnsi="Times New Roman" w:cs="Times New Roman"/>
          <w:sz w:val="24"/>
          <w:szCs w:val="24"/>
        </w:rPr>
        <w:t xml:space="preserve">I theorize that school leaders can decrease teacher turnover intentions by </w:t>
      </w:r>
      <w:r w:rsidR="00E2205C">
        <w:rPr>
          <w:rFonts w:ascii="Times New Roman" w:hAnsi="Times New Roman" w:cs="Times New Roman"/>
          <w:sz w:val="24"/>
          <w:szCs w:val="24"/>
        </w:rPr>
        <w:lastRenderedPageBreak/>
        <w:t xml:space="preserve">leveraging teacher perceptions of support for </w:t>
      </w:r>
      <w:r w:rsidR="00343C0B">
        <w:rPr>
          <w:rFonts w:ascii="Times New Roman" w:hAnsi="Times New Roman" w:cs="Times New Roman"/>
          <w:sz w:val="24"/>
          <w:szCs w:val="24"/>
        </w:rPr>
        <w:t>these nutriments identified by BPNT—</w:t>
      </w:r>
      <w:r w:rsidR="00E2205C">
        <w:rPr>
          <w:rFonts w:ascii="Times New Roman" w:hAnsi="Times New Roman" w:cs="Times New Roman"/>
          <w:sz w:val="24"/>
          <w:szCs w:val="24"/>
        </w:rPr>
        <w:t>autonomy</w:t>
      </w:r>
      <w:r w:rsidR="00B207F4">
        <w:rPr>
          <w:rFonts w:ascii="Times New Roman" w:hAnsi="Times New Roman" w:cs="Times New Roman"/>
          <w:sz w:val="24"/>
          <w:szCs w:val="24"/>
        </w:rPr>
        <w:t xml:space="preserve"> support</w:t>
      </w:r>
      <w:r w:rsidR="00E2205C">
        <w:rPr>
          <w:rFonts w:ascii="Times New Roman" w:hAnsi="Times New Roman" w:cs="Times New Roman"/>
          <w:sz w:val="24"/>
          <w:szCs w:val="24"/>
        </w:rPr>
        <w:t>, competence</w:t>
      </w:r>
      <w:r w:rsidR="00B207F4">
        <w:rPr>
          <w:rFonts w:ascii="Times New Roman" w:hAnsi="Times New Roman" w:cs="Times New Roman"/>
          <w:sz w:val="24"/>
          <w:szCs w:val="24"/>
        </w:rPr>
        <w:t xml:space="preserve"> support</w:t>
      </w:r>
      <w:r w:rsidR="00E2205C">
        <w:rPr>
          <w:rFonts w:ascii="Times New Roman" w:hAnsi="Times New Roman" w:cs="Times New Roman"/>
          <w:sz w:val="24"/>
          <w:szCs w:val="24"/>
        </w:rPr>
        <w:t>, and relatedness</w:t>
      </w:r>
      <w:r w:rsidR="00B207F4">
        <w:rPr>
          <w:rFonts w:ascii="Times New Roman" w:hAnsi="Times New Roman" w:cs="Times New Roman"/>
          <w:sz w:val="24"/>
          <w:szCs w:val="24"/>
        </w:rPr>
        <w:t xml:space="preserve"> support</w:t>
      </w:r>
      <w:r w:rsidR="00E2205C">
        <w:rPr>
          <w:rFonts w:ascii="Times New Roman" w:hAnsi="Times New Roman" w:cs="Times New Roman"/>
          <w:sz w:val="24"/>
          <w:szCs w:val="24"/>
        </w:rPr>
        <w:t>.</w:t>
      </w:r>
      <w:r w:rsidR="00875816">
        <w:rPr>
          <w:rFonts w:ascii="Times New Roman" w:hAnsi="Times New Roman" w:cs="Times New Roman"/>
          <w:sz w:val="24"/>
          <w:szCs w:val="24"/>
        </w:rPr>
        <w:t xml:space="preserve"> </w:t>
      </w:r>
      <w:r w:rsidR="00343C0B">
        <w:rPr>
          <w:rFonts w:ascii="Times New Roman" w:hAnsi="Times New Roman" w:cs="Times New Roman"/>
          <w:sz w:val="24"/>
          <w:szCs w:val="24"/>
        </w:rPr>
        <w:t xml:space="preserve">This study focuses on perception of needs because, ultimately, it is how teachers perceive their psychological needs being met that matters. </w:t>
      </w:r>
      <w:r w:rsidR="006D21D6">
        <w:rPr>
          <w:rFonts w:ascii="Times New Roman" w:hAnsi="Times New Roman" w:cs="Times New Roman"/>
          <w:sz w:val="24"/>
          <w:szCs w:val="24"/>
        </w:rPr>
        <w:t>Autonomy</w:t>
      </w:r>
      <w:r w:rsidR="006A2AEC">
        <w:rPr>
          <w:rFonts w:ascii="Times New Roman" w:hAnsi="Times New Roman" w:cs="Times New Roman"/>
          <w:sz w:val="24"/>
          <w:szCs w:val="24"/>
        </w:rPr>
        <w:t>-</w:t>
      </w:r>
      <w:r w:rsidR="006D21D6">
        <w:rPr>
          <w:rFonts w:ascii="Times New Roman" w:hAnsi="Times New Roman" w:cs="Times New Roman"/>
          <w:sz w:val="24"/>
          <w:szCs w:val="24"/>
        </w:rPr>
        <w:t xml:space="preserve">supportive structures offer choice and provide relevance, often seeking collaborative input of the teachers. </w:t>
      </w:r>
      <w:r w:rsidR="003A7C29">
        <w:rPr>
          <w:rFonts w:ascii="Times New Roman" w:hAnsi="Times New Roman" w:cs="Times New Roman"/>
          <w:sz w:val="24"/>
          <w:szCs w:val="24"/>
        </w:rPr>
        <w:t xml:space="preserve">Competence support involves promoting teacher agency and high expectations, while recognizing and affirming teachers in their efforts. Relatedness support entails promoting </w:t>
      </w:r>
      <w:r w:rsidR="00B207F4">
        <w:rPr>
          <w:rFonts w:ascii="Times New Roman" w:hAnsi="Times New Roman" w:cs="Times New Roman"/>
          <w:sz w:val="24"/>
          <w:szCs w:val="24"/>
        </w:rPr>
        <w:t xml:space="preserve">a </w:t>
      </w:r>
      <w:r w:rsidR="003A7C29">
        <w:rPr>
          <w:rFonts w:ascii="Times New Roman" w:hAnsi="Times New Roman" w:cs="Times New Roman"/>
          <w:sz w:val="24"/>
          <w:szCs w:val="24"/>
        </w:rPr>
        <w:t xml:space="preserve">sense of belongingness by fostering interactions, connections, and caring experiences from and for other people. </w:t>
      </w:r>
      <w:r w:rsidR="00875816">
        <w:rPr>
          <w:rFonts w:ascii="Times New Roman" w:hAnsi="Times New Roman" w:cs="Times New Roman"/>
          <w:sz w:val="24"/>
          <w:szCs w:val="24"/>
        </w:rPr>
        <w:t xml:space="preserve">I </w:t>
      </w:r>
      <w:r w:rsidR="00B207F4">
        <w:rPr>
          <w:rFonts w:ascii="Times New Roman" w:hAnsi="Times New Roman" w:cs="Times New Roman"/>
          <w:sz w:val="24"/>
          <w:szCs w:val="24"/>
        </w:rPr>
        <w:t xml:space="preserve">propose a theoretical model to be tested using </w:t>
      </w:r>
      <w:r w:rsidR="00875816">
        <w:rPr>
          <w:rFonts w:ascii="Times New Roman" w:hAnsi="Times New Roman" w:cs="Times New Roman"/>
          <w:sz w:val="24"/>
          <w:szCs w:val="24"/>
        </w:rPr>
        <w:t xml:space="preserve">a multilevel path model examining these supports both within teachers and between schools. At the teacher level, I identify the Psych Need </w:t>
      </w:r>
      <w:r w:rsidR="004010D7">
        <w:rPr>
          <w:rFonts w:ascii="Times New Roman" w:hAnsi="Times New Roman" w:cs="Times New Roman"/>
          <w:sz w:val="24"/>
          <w:szCs w:val="24"/>
        </w:rPr>
        <w:t>Satisfaction</w:t>
      </w:r>
      <w:r w:rsidR="00875816">
        <w:rPr>
          <w:rFonts w:ascii="Times New Roman" w:hAnsi="Times New Roman" w:cs="Times New Roman"/>
          <w:sz w:val="24"/>
          <w:szCs w:val="24"/>
        </w:rPr>
        <w:t xml:space="preserve"> scales for autonomy and competence and the Teacher Workplace Connectedness scale for relatedness as measures to determine the support for each individual need. At the school level, I identify the Enabling School Structures, Collective Teacher Efficacy, and Collective Faculty Trust scales to determine the support for autonomy, competence, and relatedness respectively.</w:t>
      </w:r>
      <w:r w:rsidR="001D1F17">
        <w:rPr>
          <w:rFonts w:ascii="Times New Roman" w:hAnsi="Times New Roman" w:cs="Times New Roman"/>
          <w:sz w:val="24"/>
          <w:szCs w:val="24"/>
        </w:rPr>
        <w:t xml:space="preserve"> Each of these proxies used are well established within the literature.</w:t>
      </w:r>
      <w:r w:rsidR="006D21D6">
        <w:rPr>
          <w:rFonts w:ascii="Times New Roman" w:hAnsi="Times New Roman" w:cs="Times New Roman"/>
          <w:sz w:val="24"/>
          <w:szCs w:val="24"/>
        </w:rPr>
        <w:t xml:space="preserve"> The proposed path posits that autonomy support is an antecedent condition to both competence and relatedness support, which in turn affect teacher intentions of leaving the school and/or profession.</w:t>
      </w:r>
    </w:p>
    <w:p w14:paraId="4E1CF296" w14:textId="33543161" w:rsidR="00066631" w:rsidRDefault="00066631">
      <w:pPr>
        <w:rPr>
          <w:rFonts w:ascii="Times New Roman" w:hAnsi="Times New Roman" w:cs="Times New Roman"/>
          <w:b/>
          <w:sz w:val="24"/>
          <w:szCs w:val="24"/>
        </w:rPr>
      </w:pPr>
      <w:r>
        <w:rPr>
          <w:rFonts w:ascii="Times New Roman" w:hAnsi="Times New Roman" w:cs="Times New Roman"/>
          <w:b/>
          <w:sz w:val="24"/>
          <w:szCs w:val="24"/>
        </w:rPr>
        <w:br w:type="page"/>
      </w:r>
    </w:p>
    <w:bookmarkEnd w:id="5"/>
    <w:p w14:paraId="5A289F7E" w14:textId="5E709F2E" w:rsidR="00433441" w:rsidRDefault="00EC183F" w:rsidP="005817D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4: </w:t>
      </w:r>
      <w:r w:rsidR="009A0E09" w:rsidRPr="001E5382">
        <w:rPr>
          <w:rFonts w:ascii="Times New Roman" w:hAnsi="Times New Roman" w:cs="Times New Roman"/>
          <w:b/>
          <w:sz w:val="24"/>
          <w:szCs w:val="24"/>
        </w:rPr>
        <w:t>Method</w:t>
      </w:r>
    </w:p>
    <w:p w14:paraId="247979D9" w14:textId="41F955DA" w:rsidR="000E59F3" w:rsidRPr="00FC6BDA" w:rsidRDefault="000E59F3" w:rsidP="000E59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was to gather preliminary empirical evidence of the relationships between various leader supports for teacher psychological needs—outlined by Basic Psychological Needs Theory, a sub</w:t>
      </w:r>
      <w:r w:rsidR="00EE4D51">
        <w:rPr>
          <w:rFonts w:ascii="Times New Roman" w:hAnsi="Times New Roman" w:cs="Times New Roman"/>
          <w:sz w:val="24"/>
          <w:szCs w:val="24"/>
        </w:rPr>
        <w:t>-</w:t>
      </w:r>
      <w:r>
        <w:rPr>
          <w:rFonts w:ascii="Times New Roman" w:hAnsi="Times New Roman" w:cs="Times New Roman"/>
          <w:sz w:val="24"/>
          <w:szCs w:val="24"/>
        </w:rPr>
        <w:t xml:space="preserve">theory of </w:t>
      </w:r>
      <w:r w:rsidR="00BE453B">
        <w:rPr>
          <w:rFonts w:ascii="Times New Roman" w:hAnsi="Times New Roman" w:cs="Times New Roman"/>
          <w:sz w:val="24"/>
          <w:szCs w:val="24"/>
        </w:rPr>
        <w:t>Self-Determination</w:t>
      </w:r>
      <w:r>
        <w:rPr>
          <w:rFonts w:ascii="Times New Roman" w:hAnsi="Times New Roman" w:cs="Times New Roman"/>
          <w:sz w:val="24"/>
          <w:szCs w:val="24"/>
        </w:rPr>
        <w:t xml:space="preserve"> Theory—and how these supports are related to teacher intent to leave the school and/or profession. I theorized a</w:t>
      </w:r>
      <w:r w:rsidRPr="00FC6BDA">
        <w:rPr>
          <w:rFonts w:ascii="Times New Roman" w:hAnsi="Times New Roman" w:cs="Times New Roman"/>
          <w:sz w:val="24"/>
          <w:szCs w:val="24"/>
        </w:rPr>
        <w:t xml:space="preserve"> model</w:t>
      </w:r>
      <w:r>
        <w:rPr>
          <w:rFonts w:ascii="Times New Roman" w:hAnsi="Times New Roman" w:cs="Times New Roman"/>
          <w:sz w:val="24"/>
          <w:szCs w:val="24"/>
        </w:rPr>
        <w:t xml:space="preserve"> of </w:t>
      </w:r>
      <w:r w:rsidRPr="00FC6BDA">
        <w:rPr>
          <w:rFonts w:ascii="Times New Roman" w:hAnsi="Times New Roman" w:cs="Times New Roman"/>
          <w:sz w:val="24"/>
          <w:szCs w:val="24"/>
        </w:rPr>
        <w:t>support</w:t>
      </w:r>
      <w:r>
        <w:rPr>
          <w:rFonts w:ascii="Times New Roman" w:hAnsi="Times New Roman" w:cs="Times New Roman"/>
          <w:sz w:val="24"/>
          <w:szCs w:val="24"/>
        </w:rPr>
        <w:t xml:space="preserve"> for</w:t>
      </w:r>
      <w:r w:rsidRPr="00FC6BDA">
        <w:rPr>
          <w:rFonts w:ascii="Times New Roman" w:hAnsi="Times New Roman" w:cs="Times New Roman"/>
          <w:sz w:val="24"/>
          <w:szCs w:val="24"/>
        </w:rPr>
        <w:t xml:space="preserve"> teacher psychological needs </w:t>
      </w:r>
      <w:r>
        <w:rPr>
          <w:rFonts w:ascii="Times New Roman" w:hAnsi="Times New Roman" w:cs="Times New Roman"/>
          <w:sz w:val="24"/>
          <w:szCs w:val="24"/>
        </w:rPr>
        <w:t xml:space="preserve">and its relationship </w:t>
      </w:r>
      <w:r w:rsidRPr="00FC6BDA">
        <w:rPr>
          <w:rFonts w:ascii="Times New Roman" w:hAnsi="Times New Roman" w:cs="Times New Roman"/>
          <w:sz w:val="24"/>
          <w:szCs w:val="24"/>
        </w:rPr>
        <w:t xml:space="preserve">to </w:t>
      </w:r>
      <w:r>
        <w:rPr>
          <w:rFonts w:ascii="Times New Roman" w:hAnsi="Times New Roman" w:cs="Times New Roman"/>
          <w:sz w:val="24"/>
          <w:szCs w:val="24"/>
        </w:rPr>
        <w:t xml:space="preserve">teacher intent to leave and empirically test this model via </w:t>
      </w:r>
      <w:r w:rsidRPr="00FC6BDA">
        <w:rPr>
          <w:rFonts w:ascii="Times New Roman" w:hAnsi="Times New Roman" w:cs="Times New Roman"/>
          <w:sz w:val="24"/>
          <w:szCs w:val="24"/>
        </w:rPr>
        <w:t>a non</w:t>
      </w:r>
      <w:r w:rsidR="00EE4D51">
        <w:rPr>
          <w:rFonts w:ascii="Times New Roman" w:hAnsi="Times New Roman" w:cs="Times New Roman"/>
          <w:sz w:val="24"/>
          <w:szCs w:val="24"/>
        </w:rPr>
        <w:t>-</w:t>
      </w:r>
      <w:r w:rsidRPr="00FC6BDA">
        <w:rPr>
          <w:rFonts w:ascii="Times New Roman" w:hAnsi="Times New Roman" w:cs="Times New Roman"/>
          <w:sz w:val="24"/>
          <w:szCs w:val="24"/>
        </w:rPr>
        <w:t>experimental multilevel</w:t>
      </w:r>
      <w:r>
        <w:rPr>
          <w:rFonts w:ascii="Times New Roman" w:hAnsi="Times New Roman" w:cs="Times New Roman"/>
          <w:sz w:val="24"/>
          <w:szCs w:val="24"/>
        </w:rPr>
        <w:t xml:space="preserve"> path analysis </w:t>
      </w:r>
      <w:r w:rsidRPr="00FC6BDA">
        <w:rPr>
          <w:rFonts w:ascii="Times New Roman" w:hAnsi="Times New Roman" w:cs="Times New Roman"/>
          <w:sz w:val="24"/>
          <w:szCs w:val="24"/>
        </w:rPr>
        <w:t>research design</w:t>
      </w:r>
      <w:r>
        <w:rPr>
          <w:rFonts w:ascii="Times New Roman" w:hAnsi="Times New Roman" w:cs="Times New Roman"/>
          <w:sz w:val="24"/>
          <w:szCs w:val="24"/>
        </w:rPr>
        <w:t xml:space="preserve">. </w:t>
      </w:r>
      <w:r w:rsidRPr="00FC6BDA">
        <w:rPr>
          <w:rFonts w:ascii="Times New Roman" w:hAnsi="Times New Roman" w:cs="Times New Roman"/>
          <w:sz w:val="24"/>
          <w:szCs w:val="24"/>
        </w:rPr>
        <w:t xml:space="preserve">The following research questions </w:t>
      </w:r>
      <w:r>
        <w:rPr>
          <w:rFonts w:ascii="Times New Roman" w:hAnsi="Times New Roman" w:cs="Times New Roman"/>
          <w:sz w:val="24"/>
          <w:szCs w:val="24"/>
        </w:rPr>
        <w:t>framed this research study</w:t>
      </w:r>
      <w:r w:rsidRPr="00FC6BDA">
        <w:rPr>
          <w:rFonts w:ascii="Times New Roman" w:hAnsi="Times New Roman" w:cs="Times New Roman"/>
          <w:sz w:val="24"/>
          <w:szCs w:val="24"/>
        </w:rPr>
        <w:t>:</w:t>
      </w:r>
    </w:p>
    <w:p w14:paraId="634451F2" w14:textId="77777777" w:rsidR="000E59F3" w:rsidRPr="004F45C6" w:rsidRDefault="000E59F3" w:rsidP="001656CA">
      <w:pPr>
        <w:pStyle w:val="ListParagraph"/>
        <w:numPr>
          <w:ilvl w:val="0"/>
          <w:numId w:val="25"/>
        </w:num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W</w:t>
      </w:r>
      <w:r w:rsidRPr="004F45C6">
        <w:rPr>
          <w:rFonts w:ascii="Times New Roman" w:hAnsi="Times New Roman" w:cs="Times New Roman"/>
          <w:sz w:val="24"/>
          <w:szCs w:val="24"/>
        </w:rPr>
        <w:t xml:space="preserve">hat is the relationship between </w:t>
      </w:r>
      <w:r>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w:t>
      </w:r>
      <w:r>
        <w:rPr>
          <w:rFonts w:ascii="Times New Roman" w:hAnsi="Times New Roman" w:cs="Times New Roman"/>
          <w:sz w:val="24"/>
          <w:szCs w:val="24"/>
        </w:rPr>
        <w:t>for</w:t>
      </w:r>
      <w:r w:rsidRPr="004F45C6">
        <w:rPr>
          <w:rFonts w:ascii="Times New Roman" w:hAnsi="Times New Roman" w:cs="Times New Roman"/>
          <w:sz w:val="24"/>
          <w:szCs w:val="24"/>
        </w:rPr>
        <w:t xml:space="preserve"> teache</w:t>
      </w:r>
      <w:r>
        <w:rPr>
          <w:rFonts w:ascii="Times New Roman" w:hAnsi="Times New Roman" w:cs="Times New Roman"/>
          <w:sz w:val="24"/>
          <w:szCs w:val="24"/>
        </w:rPr>
        <w:t>r</w:t>
      </w:r>
      <w:r w:rsidRPr="004F45C6">
        <w:rPr>
          <w:rFonts w:ascii="Times New Roman" w:hAnsi="Times New Roman" w:cs="Times New Roman"/>
          <w:sz w:val="24"/>
          <w:szCs w:val="24"/>
        </w:rPr>
        <w:t xml:space="preserve"> autonomy, competence, and relatedness and </w:t>
      </w:r>
      <w:r>
        <w:rPr>
          <w:rFonts w:ascii="Times New Roman" w:hAnsi="Times New Roman" w:cs="Times New Roman"/>
          <w:sz w:val="24"/>
          <w:szCs w:val="24"/>
        </w:rPr>
        <w:t>teacher</w:t>
      </w:r>
      <w:r w:rsidRPr="004F45C6">
        <w:rPr>
          <w:rFonts w:ascii="Times New Roman" w:hAnsi="Times New Roman" w:cs="Times New Roman"/>
          <w:sz w:val="24"/>
          <w:szCs w:val="24"/>
        </w:rPr>
        <w:t xml:space="preserve"> intent to leave </w:t>
      </w:r>
      <w:r>
        <w:rPr>
          <w:rFonts w:ascii="Times New Roman" w:hAnsi="Times New Roman" w:cs="Times New Roman"/>
          <w:sz w:val="24"/>
          <w:szCs w:val="24"/>
        </w:rPr>
        <w:t xml:space="preserve">the </w:t>
      </w:r>
      <w:r w:rsidRPr="004F45C6">
        <w:rPr>
          <w:rFonts w:ascii="Times New Roman" w:hAnsi="Times New Roman" w:cs="Times New Roman"/>
          <w:sz w:val="24"/>
          <w:szCs w:val="24"/>
        </w:rPr>
        <w:t>school</w:t>
      </w:r>
      <w:r>
        <w:rPr>
          <w:rFonts w:ascii="Times New Roman" w:hAnsi="Times New Roman" w:cs="Times New Roman"/>
          <w:sz w:val="24"/>
          <w:szCs w:val="24"/>
        </w:rPr>
        <w:t>?</w:t>
      </w:r>
    </w:p>
    <w:p w14:paraId="4F08A221" w14:textId="77777777" w:rsidR="000E59F3" w:rsidRPr="004F45C6" w:rsidRDefault="000E59F3" w:rsidP="001656CA">
      <w:pPr>
        <w:pStyle w:val="ListParagraph"/>
        <w:numPr>
          <w:ilvl w:val="0"/>
          <w:numId w:val="25"/>
        </w:num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W</w:t>
      </w:r>
      <w:r w:rsidRPr="004F45C6">
        <w:rPr>
          <w:rFonts w:ascii="Times New Roman" w:hAnsi="Times New Roman" w:cs="Times New Roman"/>
          <w:sz w:val="24"/>
          <w:szCs w:val="24"/>
        </w:rPr>
        <w:t xml:space="preserve">hat is </w:t>
      </w:r>
      <w:r>
        <w:rPr>
          <w:rFonts w:ascii="Times New Roman" w:hAnsi="Times New Roman" w:cs="Times New Roman"/>
          <w:sz w:val="24"/>
          <w:szCs w:val="24"/>
        </w:rPr>
        <w:t xml:space="preserve">the </w:t>
      </w:r>
      <w:r w:rsidRPr="004F45C6">
        <w:rPr>
          <w:rFonts w:ascii="Times New Roman" w:hAnsi="Times New Roman" w:cs="Times New Roman"/>
          <w:sz w:val="24"/>
          <w:szCs w:val="24"/>
        </w:rPr>
        <w:t xml:space="preserve">relationship between </w:t>
      </w:r>
      <w:r>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for </w:t>
      </w:r>
      <w:r>
        <w:rPr>
          <w:rFonts w:ascii="Times New Roman" w:hAnsi="Times New Roman" w:cs="Times New Roman"/>
          <w:sz w:val="24"/>
          <w:szCs w:val="24"/>
        </w:rPr>
        <w:t xml:space="preserve">teacher </w:t>
      </w:r>
      <w:r w:rsidRPr="004F45C6">
        <w:rPr>
          <w:rFonts w:ascii="Times New Roman" w:hAnsi="Times New Roman" w:cs="Times New Roman"/>
          <w:sz w:val="24"/>
          <w:szCs w:val="24"/>
        </w:rPr>
        <w:t xml:space="preserve">autonomy, competence, and relatedness and </w:t>
      </w:r>
      <w:r>
        <w:rPr>
          <w:rFonts w:ascii="Times New Roman" w:hAnsi="Times New Roman" w:cs="Times New Roman"/>
          <w:sz w:val="24"/>
          <w:szCs w:val="24"/>
        </w:rPr>
        <w:t>teacher</w:t>
      </w:r>
      <w:r w:rsidRPr="004F45C6">
        <w:rPr>
          <w:rFonts w:ascii="Times New Roman" w:hAnsi="Times New Roman" w:cs="Times New Roman"/>
          <w:sz w:val="24"/>
          <w:szCs w:val="24"/>
        </w:rPr>
        <w:t xml:space="preserve"> intent to leave the profession?</w:t>
      </w:r>
    </w:p>
    <w:p w14:paraId="18889429" w14:textId="1E59A6C6" w:rsidR="00C86B28" w:rsidRDefault="00F60F6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w:t>
      </w:r>
      <w:r w:rsidR="000E59F3">
        <w:rPr>
          <w:rFonts w:ascii="Times New Roman" w:hAnsi="Times New Roman" w:cs="Times New Roman"/>
          <w:sz w:val="24"/>
          <w:szCs w:val="24"/>
        </w:rPr>
        <w:t xml:space="preserve">of this study </w:t>
      </w:r>
      <w:r w:rsidR="00EC183F">
        <w:rPr>
          <w:rFonts w:ascii="Times New Roman" w:hAnsi="Times New Roman" w:cs="Times New Roman"/>
          <w:sz w:val="24"/>
          <w:szCs w:val="24"/>
        </w:rPr>
        <w:t xml:space="preserve">was </w:t>
      </w:r>
      <w:r>
        <w:rPr>
          <w:rFonts w:ascii="Times New Roman" w:hAnsi="Times New Roman" w:cs="Times New Roman"/>
          <w:sz w:val="24"/>
          <w:szCs w:val="24"/>
        </w:rPr>
        <w:t>to</w:t>
      </w:r>
      <w:r w:rsidRPr="00FC6BDA">
        <w:rPr>
          <w:rFonts w:ascii="Times New Roman" w:hAnsi="Times New Roman" w:cs="Times New Roman"/>
          <w:sz w:val="24"/>
          <w:szCs w:val="24"/>
        </w:rPr>
        <w:t xml:space="preserve"> provid</w:t>
      </w:r>
      <w:r>
        <w:rPr>
          <w:rFonts w:ascii="Times New Roman" w:hAnsi="Times New Roman" w:cs="Times New Roman"/>
          <w:sz w:val="24"/>
          <w:szCs w:val="24"/>
        </w:rPr>
        <w:t>e</w:t>
      </w:r>
      <w:r w:rsidRPr="00FC6BDA">
        <w:rPr>
          <w:rFonts w:ascii="Times New Roman" w:hAnsi="Times New Roman" w:cs="Times New Roman"/>
          <w:sz w:val="24"/>
          <w:szCs w:val="24"/>
        </w:rPr>
        <w:t xml:space="preserve"> school leaders with </w:t>
      </w:r>
      <w:r w:rsidR="00B207F4">
        <w:rPr>
          <w:rFonts w:ascii="Times New Roman" w:hAnsi="Times New Roman" w:cs="Times New Roman"/>
          <w:sz w:val="24"/>
          <w:szCs w:val="24"/>
        </w:rPr>
        <w:t>attainable improvements</w:t>
      </w:r>
      <w:r w:rsidR="00B207F4" w:rsidRPr="00FC6BDA">
        <w:rPr>
          <w:rFonts w:ascii="Times New Roman" w:hAnsi="Times New Roman" w:cs="Times New Roman"/>
          <w:sz w:val="24"/>
          <w:szCs w:val="24"/>
        </w:rPr>
        <w:t xml:space="preserve"> </w:t>
      </w:r>
      <w:r w:rsidRPr="00FC6BDA">
        <w:rPr>
          <w:rFonts w:ascii="Times New Roman" w:hAnsi="Times New Roman" w:cs="Times New Roman"/>
          <w:sz w:val="24"/>
          <w:szCs w:val="24"/>
        </w:rPr>
        <w:t>designed to increase the support of their teachers and, in turn, reduce teacher intent</w:t>
      </w:r>
      <w:r w:rsidR="00EE4D51">
        <w:rPr>
          <w:rFonts w:ascii="Times New Roman" w:hAnsi="Times New Roman" w:cs="Times New Roman"/>
          <w:sz w:val="24"/>
          <w:szCs w:val="24"/>
        </w:rPr>
        <w:t xml:space="preserve"> </w:t>
      </w:r>
      <w:r w:rsidR="000F6259">
        <w:rPr>
          <w:rFonts w:ascii="Times New Roman" w:hAnsi="Times New Roman" w:cs="Times New Roman"/>
          <w:sz w:val="24"/>
          <w:szCs w:val="24"/>
        </w:rPr>
        <w:t>to leave the</w:t>
      </w:r>
      <w:r w:rsidR="00EE4D51">
        <w:rPr>
          <w:rFonts w:ascii="Times New Roman" w:hAnsi="Times New Roman" w:cs="Times New Roman"/>
          <w:sz w:val="24"/>
          <w:szCs w:val="24"/>
        </w:rPr>
        <w:t>ir</w:t>
      </w:r>
      <w:r w:rsidR="000F6259">
        <w:rPr>
          <w:rFonts w:ascii="Times New Roman" w:hAnsi="Times New Roman" w:cs="Times New Roman"/>
          <w:sz w:val="24"/>
          <w:szCs w:val="24"/>
        </w:rPr>
        <w:t xml:space="preserve"> school or </w:t>
      </w:r>
      <w:r w:rsidR="00EE4D51">
        <w:rPr>
          <w:rFonts w:ascii="Times New Roman" w:hAnsi="Times New Roman" w:cs="Times New Roman"/>
          <w:sz w:val="24"/>
          <w:szCs w:val="24"/>
        </w:rPr>
        <w:t xml:space="preserve">the </w:t>
      </w:r>
      <w:r w:rsidR="000F6259">
        <w:rPr>
          <w:rFonts w:ascii="Times New Roman" w:hAnsi="Times New Roman" w:cs="Times New Roman"/>
          <w:sz w:val="24"/>
          <w:szCs w:val="24"/>
        </w:rPr>
        <w:t>profession</w:t>
      </w:r>
      <w:r w:rsidR="00EE4D51">
        <w:rPr>
          <w:rFonts w:ascii="Times New Roman" w:hAnsi="Times New Roman" w:cs="Times New Roman"/>
          <w:sz w:val="24"/>
          <w:szCs w:val="24"/>
        </w:rPr>
        <w:t xml:space="preserve"> altogether</w:t>
      </w:r>
      <w:r w:rsidRPr="00FC6BDA">
        <w:rPr>
          <w:rFonts w:ascii="Times New Roman" w:hAnsi="Times New Roman" w:cs="Times New Roman"/>
          <w:sz w:val="24"/>
          <w:szCs w:val="24"/>
        </w:rPr>
        <w:t xml:space="preserve">. </w:t>
      </w:r>
      <w:r w:rsidR="00C86B28" w:rsidRPr="006F3279">
        <w:rPr>
          <w:rFonts w:ascii="Times New Roman" w:hAnsi="Times New Roman" w:cs="Times New Roman"/>
          <w:sz w:val="24"/>
          <w:szCs w:val="24"/>
        </w:rPr>
        <w:t xml:space="preserve">The primary interest </w:t>
      </w:r>
      <w:r w:rsidR="00C86B28">
        <w:rPr>
          <w:rFonts w:ascii="Times New Roman" w:hAnsi="Times New Roman" w:cs="Times New Roman"/>
          <w:sz w:val="24"/>
          <w:szCs w:val="24"/>
        </w:rPr>
        <w:t>was</w:t>
      </w:r>
      <w:r w:rsidR="00C86B28" w:rsidRPr="006F3279">
        <w:rPr>
          <w:rFonts w:ascii="Times New Roman" w:hAnsi="Times New Roman" w:cs="Times New Roman"/>
          <w:sz w:val="24"/>
          <w:szCs w:val="24"/>
        </w:rPr>
        <w:t xml:space="preserve"> to determine the degree to which the support of teacher basic psychological needs affects the teacher </w:t>
      </w:r>
      <w:r w:rsidR="00C86B28">
        <w:rPr>
          <w:rFonts w:ascii="Times New Roman" w:hAnsi="Times New Roman" w:cs="Times New Roman"/>
          <w:sz w:val="24"/>
          <w:szCs w:val="24"/>
        </w:rPr>
        <w:t xml:space="preserve">intent to leave the school </w:t>
      </w:r>
      <w:r w:rsidR="000E59F3">
        <w:rPr>
          <w:rFonts w:ascii="Times New Roman" w:hAnsi="Times New Roman" w:cs="Times New Roman"/>
          <w:sz w:val="24"/>
          <w:szCs w:val="24"/>
        </w:rPr>
        <w:t>and/</w:t>
      </w:r>
      <w:r w:rsidR="00C86B28">
        <w:rPr>
          <w:rFonts w:ascii="Times New Roman" w:hAnsi="Times New Roman" w:cs="Times New Roman"/>
          <w:sz w:val="24"/>
          <w:szCs w:val="24"/>
        </w:rPr>
        <w:t>or profession</w:t>
      </w:r>
      <w:r w:rsidR="00C86B28" w:rsidRPr="006F3279">
        <w:rPr>
          <w:rFonts w:ascii="Times New Roman" w:hAnsi="Times New Roman" w:cs="Times New Roman"/>
          <w:sz w:val="24"/>
          <w:szCs w:val="24"/>
        </w:rPr>
        <w:t xml:space="preserve">. </w:t>
      </w:r>
      <w:r w:rsidR="00160ACD">
        <w:rPr>
          <w:rFonts w:ascii="Times New Roman" w:hAnsi="Times New Roman" w:cs="Times New Roman"/>
          <w:sz w:val="24"/>
          <w:szCs w:val="24"/>
        </w:rPr>
        <w:t xml:space="preserve">The </w:t>
      </w:r>
      <w:r w:rsidR="00160ACD" w:rsidRPr="00160ACD">
        <w:rPr>
          <w:rFonts w:ascii="Times New Roman" w:hAnsi="Times New Roman" w:cs="Times New Roman"/>
          <w:sz w:val="24"/>
          <w:szCs w:val="24"/>
        </w:rPr>
        <w:t xml:space="preserve">proposed </w:t>
      </w:r>
      <w:r w:rsidR="00EB6FAF">
        <w:rPr>
          <w:rFonts w:ascii="Times New Roman" w:hAnsi="Times New Roman" w:cs="Times New Roman"/>
          <w:sz w:val="24"/>
          <w:szCs w:val="24"/>
        </w:rPr>
        <w:t xml:space="preserve">path </w:t>
      </w:r>
      <w:r w:rsidR="00160ACD" w:rsidRPr="00160ACD">
        <w:rPr>
          <w:rFonts w:ascii="Times New Roman" w:hAnsi="Times New Roman" w:cs="Times New Roman"/>
          <w:sz w:val="24"/>
          <w:szCs w:val="24"/>
        </w:rPr>
        <w:t xml:space="preserve">model in Figure 1 was </w:t>
      </w:r>
      <w:r w:rsidR="000E59F3">
        <w:rPr>
          <w:rFonts w:ascii="Times New Roman" w:hAnsi="Times New Roman" w:cs="Times New Roman"/>
          <w:sz w:val="24"/>
          <w:szCs w:val="24"/>
        </w:rPr>
        <w:t xml:space="preserve">developed and theorized based on the review of </w:t>
      </w:r>
      <w:r w:rsidR="00160ACD" w:rsidRPr="00160ACD">
        <w:rPr>
          <w:rFonts w:ascii="Times New Roman" w:hAnsi="Times New Roman" w:cs="Times New Roman"/>
          <w:sz w:val="24"/>
          <w:szCs w:val="24"/>
        </w:rPr>
        <w:t xml:space="preserve">literature and </w:t>
      </w:r>
      <w:r w:rsidR="000E59F3">
        <w:rPr>
          <w:rFonts w:ascii="Times New Roman" w:hAnsi="Times New Roman" w:cs="Times New Roman"/>
          <w:sz w:val="24"/>
          <w:szCs w:val="24"/>
        </w:rPr>
        <w:t>posited a model of the relationship of support for</w:t>
      </w:r>
      <w:r w:rsidR="00160ACD" w:rsidRPr="00FC6BDA">
        <w:rPr>
          <w:rFonts w:ascii="Times New Roman" w:hAnsi="Times New Roman" w:cs="Times New Roman"/>
          <w:sz w:val="24"/>
          <w:szCs w:val="24"/>
        </w:rPr>
        <w:t xml:space="preserve"> teacher psychological needs </w:t>
      </w:r>
      <w:r w:rsidR="000E59F3">
        <w:rPr>
          <w:rFonts w:ascii="Times New Roman" w:hAnsi="Times New Roman" w:cs="Times New Roman"/>
          <w:sz w:val="24"/>
          <w:szCs w:val="24"/>
        </w:rPr>
        <w:t>and</w:t>
      </w:r>
      <w:r w:rsidR="000E59F3" w:rsidRPr="00FC6BDA">
        <w:rPr>
          <w:rFonts w:ascii="Times New Roman" w:hAnsi="Times New Roman" w:cs="Times New Roman"/>
          <w:sz w:val="24"/>
          <w:szCs w:val="24"/>
        </w:rPr>
        <w:t xml:space="preserve"> </w:t>
      </w:r>
      <w:r w:rsidR="00160ACD">
        <w:rPr>
          <w:rFonts w:ascii="Times New Roman" w:hAnsi="Times New Roman" w:cs="Times New Roman"/>
          <w:sz w:val="24"/>
          <w:szCs w:val="24"/>
        </w:rPr>
        <w:t>teachers’ intent to leave for both the school or profession. For each of these supports, proxies were used to measure teacher perceptions of support for their basic psychological needs</w:t>
      </w:r>
      <w:r w:rsidR="000E59F3">
        <w:rPr>
          <w:rFonts w:ascii="Times New Roman" w:hAnsi="Times New Roman" w:cs="Times New Roman"/>
          <w:sz w:val="24"/>
          <w:szCs w:val="24"/>
        </w:rPr>
        <w:t xml:space="preserve">, </w:t>
      </w:r>
      <w:r w:rsidR="00EB6FAF">
        <w:rPr>
          <w:rFonts w:ascii="Times New Roman" w:hAnsi="Times New Roman" w:cs="Times New Roman"/>
          <w:sz w:val="24"/>
          <w:szCs w:val="24"/>
        </w:rPr>
        <w:t xml:space="preserve">as </w:t>
      </w:r>
      <w:r w:rsidR="000E59F3">
        <w:rPr>
          <w:rFonts w:ascii="Times New Roman" w:hAnsi="Times New Roman" w:cs="Times New Roman"/>
          <w:sz w:val="24"/>
          <w:szCs w:val="24"/>
        </w:rPr>
        <w:t>were presented in Figure 2</w:t>
      </w:r>
      <w:r w:rsidR="00160ACD">
        <w:rPr>
          <w:rFonts w:ascii="Times New Roman" w:hAnsi="Times New Roman" w:cs="Times New Roman"/>
          <w:sz w:val="24"/>
          <w:szCs w:val="24"/>
        </w:rPr>
        <w:t>.</w:t>
      </w:r>
    </w:p>
    <w:p w14:paraId="246FBBE5" w14:textId="602B43B1" w:rsidR="00DC6AD2" w:rsidRDefault="00160ACD" w:rsidP="00160AC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 interest was examining the hypothesized primacy of autonomy support as it relates to both </w:t>
      </w:r>
      <w:r w:rsidR="00922351">
        <w:rPr>
          <w:rFonts w:ascii="Times New Roman" w:hAnsi="Times New Roman" w:cs="Times New Roman"/>
          <w:sz w:val="24"/>
          <w:szCs w:val="24"/>
        </w:rPr>
        <w:t>competence</w:t>
      </w:r>
      <w:r>
        <w:rPr>
          <w:rFonts w:ascii="Times New Roman" w:hAnsi="Times New Roman" w:cs="Times New Roman"/>
          <w:sz w:val="24"/>
          <w:szCs w:val="24"/>
        </w:rPr>
        <w:t xml:space="preserve"> support and relatedness support. </w:t>
      </w:r>
      <w:r w:rsidR="00F60F63">
        <w:rPr>
          <w:rFonts w:ascii="Times New Roman" w:hAnsi="Times New Roman" w:cs="Times New Roman"/>
          <w:sz w:val="24"/>
          <w:szCs w:val="24"/>
        </w:rPr>
        <w:t xml:space="preserve">Autonomy </w:t>
      </w:r>
      <w:r w:rsidR="00C86B28">
        <w:rPr>
          <w:rFonts w:ascii="Times New Roman" w:hAnsi="Times New Roman" w:cs="Times New Roman"/>
          <w:sz w:val="24"/>
          <w:szCs w:val="24"/>
        </w:rPr>
        <w:t>was of specific interest a</w:t>
      </w:r>
      <w:r>
        <w:rPr>
          <w:rFonts w:ascii="Times New Roman" w:hAnsi="Times New Roman" w:cs="Times New Roman"/>
          <w:sz w:val="24"/>
          <w:szCs w:val="24"/>
        </w:rPr>
        <w:t xml:space="preserve">s it </w:t>
      </w:r>
      <w:r w:rsidR="00F60F63">
        <w:rPr>
          <w:rFonts w:ascii="Times New Roman" w:hAnsi="Times New Roman" w:cs="Times New Roman"/>
          <w:sz w:val="24"/>
          <w:szCs w:val="24"/>
        </w:rPr>
        <w:t xml:space="preserve">can either inhibit or </w:t>
      </w:r>
      <w:r w:rsidR="00F60F63" w:rsidRPr="00240601">
        <w:rPr>
          <w:rFonts w:ascii="Times New Roman" w:hAnsi="Times New Roman" w:cs="Times New Roman"/>
          <w:sz w:val="24"/>
          <w:szCs w:val="24"/>
        </w:rPr>
        <w:t>foster</w:t>
      </w:r>
      <w:r w:rsidR="00F60F63">
        <w:rPr>
          <w:rFonts w:ascii="Times New Roman" w:hAnsi="Times New Roman" w:cs="Times New Roman"/>
          <w:sz w:val="24"/>
          <w:szCs w:val="24"/>
        </w:rPr>
        <w:t xml:space="preserve"> one’s intrinsic motivation and it is argued that efforts to support </w:t>
      </w:r>
      <w:r w:rsidR="00F60F63">
        <w:rPr>
          <w:rFonts w:ascii="Times New Roman" w:hAnsi="Times New Roman" w:cs="Times New Roman"/>
          <w:sz w:val="24"/>
          <w:szCs w:val="24"/>
        </w:rPr>
        <w:lastRenderedPageBreak/>
        <w:t xml:space="preserve">teachers’ </w:t>
      </w:r>
      <w:r w:rsidR="00922351">
        <w:rPr>
          <w:rFonts w:ascii="Times New Roman" w:hAnsi="Times New Roman" w:cs="Times New Roman"/>
          <w:sz w:val="24"/>
          <w:szCs w:val="24"/>
        </w:rPr>
        <w:t>competence</w:t>
      </w:r>
      <w:r w:rsidR="00F60F63">
        <w:rPr>
          <w:rFonts w:ascii="Times New Roman" w:hAnsi="Times New Roman" w:cs="Times New Roman"/>
          <w:sz w:val="24"/>
          <w:szCs w:val="24"/>
        </w:rPr>
        <w:t xml:space="preserve"> or relatedness are secondary to autonomy support. Primacy associated with autonomy </w:t>
      </w:r>
      <w:r w:rsidR="00EC183F">
        <w:rPr>
          <w:rFonts w:ascii="Times New Roman" w:hAnsi="Times New Roman" w:cs="Times New Roman"/>
          <w:sz w:val="24"/>
          <w:szCs w:val="24"/>
        </w:rPr>
        <w:t xml:space="preserve">was </w:t>
      </w:r>
      <w:r w:rsidR="00F60F63">
        <w:rPr>
          <w:rFonts w:ascii="Times New Roman" w:hAnsi="Times New Roman" w:cs="Times New Roman"/>
          <w:sz w:val="24"/>
          <w:szCs w:val="24"/>
        </w:rPr>
        <w:t>a distinguishing characteristic of this study because</w:t>
      </w:r>
      <w:r w:rsidR="00EC183F">
        <w:rPr>
          <w:rFonts w:ascii="Times New Roman" w:hAnsi="Times New Roman" w:cs="Times New Roman"/>
          <w:sz w:val="24"/>
          <w:szCs w:val="24"/>
        </w:rPr>
        <w:t xml:space="preserve"> in</w:t>
      </w:r>
      <w:r w:rsidR="00F60F63">
        <w:rPr>
          <w:rFonts w:ascii="Times New Roman" w:hAnsi="Times New Roman" w:cs="Times New Roman"/>
          <w:sz w:val="24"/>
          <w:szCs w:val="24"/>
        </w:rPr>
        <w:t xml:space="preserve"> environments that are</w:t>
      </w:r>
      <w:r w:rsidR="00EE4D51">
        <w:rPr>
          <w:rFonts w:ascii="Times New Roman" w:hAnsi="Times New Roman" w:cs="Times New Roman"/>
          <w:sz w:val="24"/>
          <w:szCs w:val="24"/>
        </w:rPr>
        <w:t xml:space="preserve"> perceived as </w:t>
      </w:r>
      <w:r w:rsidR="00F60F63">
        <w:rPr>
          <w:rFonts w:ascii="Times New Roman" w:hAnsi="Times New Roman" w:cs="Times New Roman"/>
          <w:sz w:val="24"/>
          <w:szCs w:val="24"/>
        </w:rPr>
        <w:t xml:space="preserve">hindering towards autonomy, any support for relatedness or </w:t>
      </w:r>
      <w:r w:rsidR="00922351">
        <w:rPr>
          <w:rFonts w:ascii="Times New Roman" w:hAnsi="Times New Roman" w:cs="Times New Roman"/>
          <w:sz w:val="24"/>
          <w:szCs w:val="24"/>
        </w:rPr>
        <w:t>competence</w:t>
      </w:r>
      <w:r w:rsidR="00F60F63">
        <w:rPr>
          <w:rFonts w:ascii="Times New Roman" w:hAnsi="Times New Roman" w:cs="Times New Roman"/>
          <w:sz w:val="24"/>
          <w:szCs w:val="24"/>
        </w:rPr>
        <w:t xml:space="preserve"> could be diminished.</w:t>
      </w:r>
      <w:r w:rsidR="00A43A3C">
        <w:rPr>
          <w:rFonts w:ascii="Times New Roman" w:hAnsi="Times New Roman" w:cs="Times New Roman"/>
          <w:sz w:val="24"/>
          <w:szCs w:val="24"/>
        </w:rPr>
        <w:t xml:space="preserve"> </w:t>
      </w:r>
      <w:r w:rsidR="0028201A">
        <w:rPr>
          <w:rFonts w:ascii="Times New Roman" w:hAnsi="Times New Roman" w:cs="Times New Roman"/>
          <w:sz w:val="24"/>
          <w:szCs w:val="24"/>
        </w:rPr>
        <w:t xml:space="preserve">The model shown in Figure </w:t>
      </w:r>
      <w:r w:rsidR="000117E4">
        <w:rPr>
          <w:rFonts w:ascii="Times New Roman" w:hAnsi="Times New Roman" w:cs="Times New Roman"/>
          <w:sz w:val="24"/>
          <w:szCs w:val="24"/>
        </w:rPr>
        <w:t>2</w:t>
      </w:r>
      <w:r w:rsidR="00F60F63">
        <w:rPr>
          <w:rFonts w:ascii="Times New Roman" w:hAnsi="Times New Roman" w:cs="Times New Roman"/>
          <w:sz w:val="24"/>
          <w:szCs w:val="24"/>
        </w:rPr>
        <w:t xml:space="preserve"> </w:t>
      </w:r>
      <w:r w:rsidR="00EC183F">
        <w:rPr>
          <w:rFonts w:ascii="Times New Roman" w:hAnsi="Times New Roman" w:cs="Times New Roman"/>
          <w:sz w:val="24"/>
          <w:szCs w:val="24"/>
        </w:rPr>
        <w:t>was</w:t>
      </w:r>
      <w:r w:rsidR="00EC183F" w:rsidRPr="00FC6BDA">
        <w:rPr>
          <w:rFonts w:ascii="Times New Roman" w:hAnsi="Times New Roman" w:cs="Times New Roman"/>
          <w:sz w:val="24"/>
          <w:szCs w:val="24"/>
        </w:rPr>
        <w:t xml:space="preserve"> </w:t>
      </w:r>
      <w:r w:rsidR="00F60F63" w:rsidRPr="00FC6BDA">
        <w:rPr>
          <w:rFonts w:ascii="Times New Roman" w:hAnsi="Times New Roman" w:cs="Times New Roman"/>
          <w:sz w:val="24"/>
          <w:szCs w:val="24"/>
        </w:rPr>
        <w:t>empirically test</w:t>
      </w:r>
      <w:r w:rsidR="00F60F63">
        <w:rPr>
          <w:rFonts w:ascii="Times New Roman" w:hAnsi="Times New Roman" w:cs="Times New Roman"/>
          <w:sz w:val="24"/>
          <w:szCs w:val="24"/>
        </w:rPr>
        <w:t>ed</w:t>
      </w:r>
      <w:r w:rsidR="00F60F63" w:rsidRPr="00FC6BDA">
        <w:rPr>
          <w:rFonts w:ascii="Times New Roman" w:hAnsi="Times New Roman" w:cs="Times New Roman"/>
          <w:sz w:val="24"/>
          <w:szCs w:val="24"/>
        </w:rPr>
        <w:t xml:space="preserve"> using a nonexperimental multilevel </w:t>
      </w:r>
      <w:r w:rsidR="000117E4">
        <w:rPr>
          <w:rFonts w:ascii="Times New Roman" w:hAnsi="Times New Roman" w:cs="Times New Roman"/>
          <w:sz w:val="24"/>
          <w:szCs w:val="24"/>
        </w:rPr>
        <w:t>path analysis</w:t>
      </w:r>
      <w:r w:rsidR="00F60F63" w:rsidRPr="00FC6BDA">
        <w:rPr>
          <w:rFonts w:ascii="Times New Roman" w:hAnsi="Times New Roman" w:cs="Times New Roman"/>
          <w:sz w:val="24"/>
          <w:szCs w:val="24"/>
        </w:rPr>
        <w:t xml:space="preserve">. </w:t>
      </w:r>
      <w:r w:rsidRPr="006F3279">
        <w:rPr>
          <w:rFonts w:ascii="Times New Roman" w:hAnsi="Times New Roman" w:cs="Times New Roman"/>
          <w:sz w:val="24"/>
          <w:szCs w:val="24"/>
        </w:rPr>
        <w:t xml:space="preserve">This </w:t>
      </w:r>
      <w:r w:rsidR="007D5899">
        <w:rPr>
          <w:rFonts w:ascii="Times New Roman" w:hAnsi="Times New Roman" w:cs="Times New Roman"/>
          <w:sz w:val="24"/>
          <w:szCs w:val="24"/>
        </w:rPr>
        <w:t xml:space="preserve">is a </w:t>
      </w:r>
      <w:r w:rsidR="007D5899" w:rsidRPr="006F3279">
        <w:rPr>
          <w:rFonts w:ascii="Times New Roman" w:hAnsi="Times New Roman" w:cs="Times New Roman"/>
          <w:sz w:val="24"/>
          <w:szCs w:val="24"/>
        </w:rPr>
        <w:t xml:space="preserve">non-experimental </w:t>
      </w:r>
      <w:r w:rsidRPr="006F3279">
        <w:rPr>
          <w:rFonts w:ascii="Times New Roman" w:hAnsi="Times New Roman" w:cs="Times New Roman"/>
          <w:sz w:val="24"/>
          <w:szCs w:val="24"/>
        </w:rPr>
        <w:t>research design because these variables can</w:t>
      </w:r>
      <w:r w:rsidR="007D5899">
        <w:rPr>
          <w:rFonts w:ascii="Times New Roman" w:hAnsi="Times New Roman" w:cs="Times New Roman"/>
          <w:sz w:val="24"/>
          <w:szCs w:val="24"/>
        </w:rPr>
        <w:t>not</w:t>
      </w:r>
      <w:r w:rsidRPr="006F3279">
        <w:rPr>
          <w:rFonts w:ascii="Times New Roman" w:hAnsi="Times New Roman" w:cs="Times New Roman"/>
          <w:sz w:val="24"/>
          <w:szCs w:val="24"/>
        </w:rPr>
        <w:t xml:space="preserve"> be manipulated</w:t>
      </w:r>
      <w:r>
        <w:rPr>
          <w:rFonts w:ascii="Times New Roman" w:hAnsi="Times New Roman" w:cs="Times New Roman"/>
          <w:sz w:val="24"/>
          <w:szCs w:val="24"/>
        </w:rPr>
        <w:t xml:space="preserve"> </w:t>
      </w:r>
      <w:r w:rsidR="007D5899">
        <w:rPr>
          <w:rFonts w:ascii="Times New Roman" w:hAnsi="Times New Roman" w:cs="Times New Roman"/>
          <w:sz w:val="24"/>
          <w:szCs w:val="24"/>
        </w:rPr>
        <w:t>by the researcher;</w:t>
      </w:r>
      <w:r w:rsidR="00EE4D51">
        <w:rPr>
          <w:rFonts w:ascii="Times New Roman" w:hAnsi="Times New Roman" w:cs="Times New Roman"/>
          <w:sz w:val="24"/>
          <w:szCs w:val="24"/>
        </w:rPr>
        <w:t xml:space="preserve"> instead</w:t>
      </w:r>
      <w:r w:rsidRPr="006F3279">
        <w:rPr>
          <w:rFonts w:ascii="Times New Roman" w:hAnsi="Times New Roman" w:cs="Times New Roman"/>
          <w:sz w:val="24"/>
          <w:szCs w:val="24"/>
        </w:rPr>
        <w:t xml:space="preserve"> correlation</w:t>
      </w:r>
      <w:r w:rsidR="000117E4">
        <w:rPr>
          <w:rFonts w:ascii="Times New Roman" w:hAnsi="Times New Roman" w:cs="Times New Roman"/>
          <w:sz w:val="24"/>
          <w:szCs w:val="24"/>
        </w:rPr>
        <w:t>s</w:t>
      </w:r>
      <w:r w:rsidRPr="006F3279">
        <w:rPr>
          <w:rFonts w:ascii="Times New Roman" w:hAnsi="Times New Roman" w:cs="Times New Roman"/>
          <w:sz w:val="24"/>
          <w:szCs w:val="24"/>
        </w:rPr>
        <w:t xml:space="preserve"> between the hypothesized predictor variables </w:t>
      </w:r>
      <w:r w:rsidR="000117E4">
        <w:rPr>
          <w:rFonts w:ascii="Times New Roman" w:hAnsi="Times New Roman" w:cs="Times New Roman"/>
          <w:sz w:val="24"/>
          <w:szCs w:val="24"/>
        </w:rPr>
        <w:t xml:space="preserve">and outcomes </w:t>
      </w:r>
      <w:r w:rsidR="007D5899">
        <w:rPr>
          <w:rFonts w:ascii="Times New Roman" w:hAnsi="Times New Roman" w:cs="Times New Roman"/>
          <w:sz w:val="24"/>
          <w:szCs w:val="24"/>
        </w:rPr>
        <w:t>are</w:t>
      </w:r>
      <w:r w:rsidR="000117E4">
        <w:rPr>
          <w:rFonts w:ascii="Times New Roman" w:hAnsi="Times New Roman" w:cs="Times New Roman"/>
          <w:sz w:val="24"/>
          <w:szCs w:val="24"/>
        </w:rPr>
        <w:t xml:space="preserve"> examined using cross-sectional data.</w:t>
      </w:r>
      <w:r w:rsidRPr="006F3279">
        <w:rPr>
          <w:rFonts w:ascii="Times New Roman" w:hAnsi="Times New Roman" w:cs="Times New Roman"/>
          <w:sz w:val="24"/>
          <w:szCs w:val="24"/>
        </w:rPr>
        <w:t xml:space="preserve"> </w:t>
      </w:r>
    </w:p>
    <w:p w14:paraId="4015229E" w14:textId="15B964C2" w:rsidR="008802C8" w:rsidRPr="006F3279" w:rsidRDefault="008802C8" w:rsidP="006F3279">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t>District Context</w:t>
      </w:r>
    </w:p>
    <w:p w14:paraId="3CD8AF76" w14:textId="0A88B8DB" w:rsidR="008802C8" w:rsidRDefault="008802C8" w:rsidP="006F3279">
      <w:pPr>
        <w:spacing w:after="0" w:line="480" w:lineRule="auto"/>
        <w:rPr>
          <w:rFonts w:ascii="Times New Roman" w:hAnsi="Times New Roman" w:cs="Times New Roman"/>
          <w:sz w:val="24"/>
          <w:szCs w:val="24"/>
        </w:rPr>
      </w:pPr>
      <w:r w:rsidRPr="006F3279">
        <w:rPr>
          <w:rFonts w:ascii="Times New Roman" w:hAnsi="Times New Roman" w:cs="Times New Roman"/>
          <w:sz w:val="24"/>
          <w:szCs w:val="24"/>
        </w:rPr>
        <w:tab/>
      </w:r>
      <w:r w:rsidR="00B01357">
        <w:rPr>
          <w:rFonts w:ascii="Times New Roman" w:hAnsi="Times New Roman" w:cs="Times New Roman"/>
          <w:sz w:val="24"/>
          <w:szCs w:val="24"/>
        </w:rPr>
        <w:t>Research participants were teachers within an urban school district in the Midwest.</w:t>
      </w:r>
      <w:r w:rsidR="00A43A3C">
        <w:rPr>
          <w:rFonts w:ascii="Times New Roman" w:hAnsi="Times New Roman" w:cs="Times New Roman"/>
          <w:sz w:val="24"/>
          <w:szCs w:val="24"/>
        </w:rPr>
        <w:t xml:space="preserve"> </w:t>
      </w:r>
      <w:r w:rsidR="00B01357">
        <w:rPr>
          <w:rFonts w:ascii="Times New Roman" w:hAnsi="Times New Roman" w:cs="Times New Roman"/>
          <w:sz w:val="24"/>
          <w:szCs w:val="24"/>
        </w:rPr>
        <w:t xml:space="preserve">As is typical with most districts, the educational setting is </w:t>
      </w:r>
      <w:r w:rsidR="002E66C4">
        <w:rPr>
          <w:rFonts w:ascii="Times New Roman" w:hAnsi="Times New Roman" w:cs="Times New Roman"/>
          <w:sz w:val="24"/>
          <w:szCs w:val="24"/>
        </w:rPr>
        <w:t>hierarchical</w:t>
      </w:r>
      <w:r w:rsidR="00B01357">
        <w:rPr>
          <w:rFonts w:ascii="Times New Roman" w:hAnsi="Times New Roman" w:cs="Times New Roman"/>
          <w:sz w:val="24"/>
          <w:szCs w:val="24"/>
        </w:rPr>
        <w:t xml:space="preserve"> in </w:t>
      </w:r>
      <w:r w:rsidR="00D1431B">
        <w:rPr>
          <w:rFonts w:ascii="Times New Roman" w:hAnsi="Times New Roman" w:cs="Times New Roman"/>
          <w:sz w:val="24"/>
          <w:szCs w:val="24"/>
        </w:rPr>
        <w:t>nature</w:t>
      </w:r>
      <w:r w:rsidR="002E66C4">
        <w:rPr>
          <w:rFonts w:ascii="Times New Roman" w:hAnsi="Times New Roman" w:cs="Times New Roman"/>
          <w:sz w:val="24"/>
          <w:szCs w:val="24"/>
        </w:rPr>
        <w:t xml:space="preserve"> where teachers have defined levels of authority</w:t>
      </w:r>
      <w:r w:rsidR="007D5899">
        <w:rPr>
          <w:rFonts w:ascii="Times New Roman" w:hAnsi="Times New Roman" w:cs="Times New Roman"/>
          <w:sz w:val="24"/>
          <w:szCs w:val="24"/>
        </w:rPr>
        <w:t xml:space="preserve"> provided </w:t>
      </w:r>
      <w:r w:rsidR="002E66C4">
        <w:rPr>
          <w:rFonts w:ascii="Times New Roman" w:hAnsi="Times New Roman" w:cs="Times New Roman"/>
          <w:sz w:val="24"/>
          <w:szCs w:val="24"/>
        </w:rPr>
        <w:t>through building level principals as well as district level administration.</w:t>
      </w:r>
      <w:r w:rsidR="00B01357">
        <w:rPr>
          <w:rFonts w:ascii="Times New Roman" w:hAnsi="Times New Roman" w:cs="Times New Roman"/>
          <w:sz w:val="24"/>
          <w:szCs w:val="24"/>
        </w:rPr>
        <w:t xml:space="preserve"> </w:t>
      </w:r>
      <w:r w:rsidRPr="006F3279">
        <w:rPr>
          <w:rFonts w:ascii="Times New Roman" w:hAnsi="Times New Roman" w:cs="Times New Roman"/>
          <w:sz w:val="24"/>
          <w:szCs w:val="24"/>
        </w:rPr>
        <w:t>The school district is located in a city with a metropolitan population of approximately 950,000 residents.</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At the time of the study, the district served approximately 42,000 students across 88 sites.</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Of the 42,00</w:t>
      </w:r>
      <w:r w:rsidR="00A718C9">
        <w:rPr>
          <w:rFonts w:ascii="Times New Roman" w:hAnsi="Times New Roman" w:cs="Times New Roman"/>
          <w:sz w:val="24"/>
          <w:szCs w:val="24"/>
        </w:rPr>
        <w:t xml:space="preserve">0 </w:t>
      </w:r>
      <w:r w:rsidRPr="006F3279">
        <w:rPr>
          <w:rFonts w:ascii="Times New Roman" w:hAnsi="Times New Roman" w:cs="Times New Roman"/>
          <w:sz w:val="24"/>
          <w:szCs w:val="24"/>
        </w:rPr>
        <w:t>students, approximately 31</w:t>
      </w:r>
      <w:r w:rsidR="00EE4D51">
        <w:rPr>
          <w:rFonts w:ascii="Times New Roman" w:hAnsi="Times New Roman" w:cs="Times New Roman"/>
          <w:sz w:val="24"/>
          <w:szCs w:val="24"/>
        </w:rPr>
        <w:t xml:space="preserve">% </w:t>
      </w:r>
      <w:r w:rsidRPr="006F3279">
        <w:rPr>
          <w:rFonts w:ascii="Times New Roman" w:hAnsi="Times New Roman" w:cs="Times New Roman"/>
          <w:sz w:val="24"/>
          <w:szCs w:val="24"/>
        </w:rPr>
        <w:t>identify as African-American, 29</w:t>
      </w:r>
      <w:r w:rsidR="00EE4D51">
        <w:rPr>
          <w:rFonts w:ascii="Times New Roman" w:hAnsi="Times New Roman" w:cs="Times New Roman"/>
          <w:sz w:val="24"/>
          <w:szCs w:val="24"/>
        </w:rPr>
        <w:t xml:space="preserve">% </w:t>
      </w:r>
      <w:r w:rsidRPr="006F3279">
        <w:rPr>
          <w:rFonts w:ascii="Times New Roman" w:hAnsi="Times New Roman" w:cs="Times New Roman"/>
          <w:sz w:val="24"/>
          <w:szCs w:val="24"/>
        </w:rPr>
        <w:t>as Caucasian, 25</w:t>
      </w:r>
      <w:r w:rsidR="00EE4D51">
        <w:rPr>
          <w:rFonts w:ascii="Times New Roman" w:hAnsi="Times New Roman" w:cs="Times New Roman"/>
          <w:sz w:val="24"/>
          <w:szCs w:val="24"/>
        </w:rPr>
        <w:t>%</w:t>
      </w:r>
      <w:r w:rsidR="00EE4D51"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as Hispanic, </w:t>
      </w:r>
      <w:r w:rsidR="00EE4D51">
        <w:rPr>
          <w:rFonts w:ascii="Times New Roman" w:hAnsi="Times New Roman" w:cs="Times New Roman"/>
          <w:sz w:val="24"/>
          <w:szCs w:val="24"/>
        </w:rPr>
        <w:t xml:space="preserve">8% </w:t>
      </w:r>
      <w:r w:rsidRPr="006F3279">
        <w:rPr>
          <w:rFonts w:ascii="Times New Roman" w:hAnsi="Times New Roman" w:cs="Times New Roman"/>
          <w:sz w:val="24"/>
          <w:szCs w:val="24"/>
        </w:rPr>
        <w:t>as Native American, and 2</w:t>
      </w:r>
      <w:r w:rsidR="00EE4D51">
        <w:rPr>
          <w:rFonts w:ascii="Times New Roman" w:hAnsi="Times New Roman" w:cs="Times New Roman"/>
          <w:sz w:val="24"/>
          <w:szCs w:val="24"/>
        </w:rPr>
        <w:t xml:space="preserve">% </w:t>
      </w:r>
      <w:r w:rsidRPr="006F3279">
        <w:rPr>
          <w:rFonts w:ascii="Times New Roman" w:hAnsi="Times New Roman" w:cs="Times New Roman"/>
          <w:sz w:val="24"/>
          <w:szCs w:val="24"/>
        </w:rPr>
        <w:t xml:space="preserve">as Asian. </w:t>
      </w:r>
      <w:r w:rsidR="00E22A24" w:rsidRPr="006F3279">
        <w:rPr>
          <w:rFonts w:ascii="Times New Roman" w:hAnsi="Times New Roman" w:cs="Times New Roman"/>
          <w:sz w:val="24"/>
          <w:szCs w:val="24"/>
        </w:rPr>
        <w:t xml:space="preserve">Within the district, </w:t>
      </w:r>
      <w:r w:rsidR="00E73D38">
        <w:rPr>
          <w:rFonts w:ascii="Times New Roman" w:hAnsi="Times New Roman" w:cs="Times New Roman"/>
          <w:sz w:val="24"/>
          <w:szCs w:val="24"/>
        </w:rPr>
        <w:t>83</w:t>
      </w:r>
      <w:r w:rsidR="00EE4D51">
        <w:rPr>
          <w:rFonts w:ascii="Times New Roman" w:hAnsi="Times New Roman" w:cs="Times New Roman"/>
          <w:sz w:val="24"/>
          <w:szCs w:val="24"/>
        </w:rPr>
        <w:t xml:space="preserve">% </w:t>
      </w:r>
      <w:r w:rsidRPr="006F3279">
        <w:rPr>
          <w:rFonts w:ascii="Times New Roman" w:hAnsi="Times New Roman" w:cs="Times New Roman"/>
          <w:sz w:val="24"/>
          <w:szCs w:val="24"/>
        </w:rPr>
        <w:t xml:space="preserve">of students qualified for the </w:t>
      </w:r>
      <w:r w:rsidR="00E22A24" w:rsidRPr="006F3279">
        <w:rPr>
          <w:rFonts w:ascii="Times New Roman" w:hAnsi="Times New Roman" w:cs="Times New Roman"/>
          <w:sz w:val="24"/>
          <w:szCs w:val="24"/>
        </w:rPr>
        <w:t>free or reduced lunches</w:t>
      </w:r>
      <w:r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 xml:space="preserve">Nearly 2,400 teachers are employed </w:t>
      </w:r>
      <w:r w:rsidR="007D5899">
        <w:rPr>
          <w:rFonts w:ascii="Times New Roman" w:hAnsi="Times New Roman" w:cs="Times New Roman"/>
          <w:sz w:val="24"/>
          <w:szCs w:val="24"/>
        </w:rPr>
        <w:t>by</w:t>
      </w:r>
      <w:r w:rsidR="007D5899" w:rsidRPr="006F3279">
        <w:rPr>
          <w:rFonts w:ascii="Times New Roman" w:hAnsi="Times New Roman" w:cs="Times New Roman"/>
          <w:sz w:val="24"/>
          <w:szCs w:val="24"/>
        </w:rPr>
        <w:t xml:space="preserve"> </w:t>
      </w:r>
      <w:r w:rsidRPr="006F3279">
        <w:rPr>
          <w:rFonts w:ascii="Times New Roman" w:hAnsi="Times New Roman" w:cs="Times New Roman"/>
          <w:sz w:val="24"/>
          <w:szCs w:val="24"/>
        </w:rPr>
        <w:t>the district.</w:t>
      </w:r>
      <w:r w:rsidR="00295449">
        <w:rPr>
          <w:rFonts w:ascii="Times New Roman" w:hAnsi="Times New Roman" w:cs="Times New Roman"/>
          <w:sz w:val="24"/>
          <w:szCs w:val="24"/>
        </w:rPr>
        <w:t xml:space="preserve"> </w:t>
      </w:r>
      <w:r w:rsidRPr="006F3279">
        <w:rPr>
          <w:rFonts w:ascii="Times New Roman" w:hAnsi="Times New Roman" w:cs="Times New Roman"/>
          <w:sz w:val="24"/>
          <w:szCs w:val="24"/>
        </w:rPr>
        <w:t>Teachers average 10 years of teaching experience and approximately 25</w:t>
      </w:r>
      <w:r w:rsidR="00EE4D51">
        <w:rPr>
          <w:rFonts w:ascii="Times New Roman" w:hAnsi="Times New Roman" w:cs="Times New Roman"/>
          <w:sz w:val="24"/>
          <w:szCs w:val="24"/>
        </w:rPr>
        <w:t>%</w:t>
      </w:r>
      <w:r w:rsidRPr="006F3279">
        <w:rPr>
          <w:rFonts w:ascii="Times New Roman" w:hAnsi="Times New Roman" w:cs="Times New Roman"/>
          <w:sz w:val="24"/>
          <w:szCs w:val="24"/>
        </w:rPr>
        <w:t xml:space="preserve"> of teachers hold advanced degrees</w:t>
      </w:r>
      <w:r w:rsidR="00E22A24" w:rsidRPr="006F3279">
        <w:rPr>
          <w:rFonts w:ascii="Times New Roman" w:hAnsi="Times New Roman" w:cs="Times New Roman"/>
          <w:sz w:val="24"/>
          <w:szCs w:val="24"/>
        </w:rPr>
        <w:t>.</w:t>
      </w:r>
    </w:p>
    <w:p w14:paraId="76F3D109" w14:textId="77777777" w:rsidR="008802C8" w:rsidRPr="006F3279" w:rsidRDefault="008802C8" w:rsidP="006F3279">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t>Data Source</w:t>
      </w:r>
    </w:p>
    <w:p w14:paraId="7BB0E05E" w14:textId="37EACB65" w:rsidR="00BF1EDC" w:rsidRPr="006F3279" w:rsidRDefault="001C3F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study utilized school-level</w:t>
      </w:r>
      <w:r w:rsidR="00160ACD">
        <w:rPr>
          <w:rFonts w:ascii="Times New Roman" w:hAnsi="Times New Roman" w:cs="Times New Roman"/>
          <w:sz w:val="24"/>
          <w:szCs w:val="24"/>
        </w:rPr>
        <w:t xml:space="preserve"> aggregate data and teacher</w:t>
      </w:r>
      <w:r>
        <w:rPr>
          <w:rFonts w:ascii="Times New Roman" w:hAnsi="Times New Roman" w:cs="Times New Roman"/>
          <w:sz w:val="24"/>
          <w:szCs w:val="24"/>
        </w:rPr>
        <w:t>-</w:t>
      </w:r>
      <w:r w:rsidR="00160ACD">
        <w:rPr>
          <w:rFonts w:ascii="Times New Roman" w:hAnsi="Times New Roman" w:cs="Times New Roman"/>
          <w:sz w:val="24"/>
          <w:szCs w:val="24"/>
        </w:rPr>
        <w:t>level</w:t>
      </w:r>
      <w:r>
        <w:rPr>
          <w:rFonts w:ascii="Times New Roman" w:hAnsi="Times New Roman" w:cs="Times New Roman"/>
          <w:sz w:val="24"/>
          <w:szCs w:val="24"/>
        </w:rPr>
        <w:t xml:space="preserve"> data from the aforementioned district</w:t>
      </w:r>
      <w:r w:rsidR="00160ACD">
        <w:rPr>
          <w:rFonts w:ascii="Times New Roman" w:hAnsi="Times New Roman" w:cs="Times New Roman"/>
          <w:sz w:val="24"/>
          <w:szCs w:val="24"/>
        </w:rPr>
        <w:t xml:space="preserve">. </w:t>
      </w:r>
      <w:r w:rsidR="00160ACD" w:rsidRPr="006F3279">
        <w:rPr>
          <w:rFonts w:ascii="Times New Roman" w:hAnsi="Times New Roman" w:cs="Times New Roman"/>
          <w:sz w:val="24"/>
          <w:szCs w:val="24"/>
        </w:rPr>
        <w:t xml:space="preserve">The data for this empirical investigation </w:t>
      </w:r>
      <w:r>
        <w:rPr>
          <w:rFonts w:ascii="Times New Roman" w:hAnsi="Times New Roman" w:cs="Times New Roman"/>
          <w:sz w:val="24"/>
          <w:szCs w:val="24"/>
        </w:rPr>
        <w:t>were collected via</w:t>
      </w:r>
      <w:r w:rsidR="00160ACD" w:rsidRPr="006F3279">
        <w:rPr>
          <w:rFonts w:ascii="Times New Roman" w:hAnsi="Times New Roman" w:cs="Times New Roman"/>
          <w:sz w:val="24"/>
          <w:szCs w:val="24"/>
        </w:rPr>
        <w:t xml:space="preserve"> teacher surveys from different schools</w:t>
      </w:r>
      <w:r w:rsidR="00160ACD">
        <w:rPr>
          <w:rFonts w:ascii="Times New Roman" w:hAnsi="Times New Roman" w:cs="Times New Roman"/>
          <w:sz w:val="24"/>
          <w:szCs w:val="24"/>
        </w:rPr>
        <w:t xml:space="preserve"> </w:t>
      </w:r>
      <w:r w:rsidR="002A75CF">
        <w:rPr>
          <w:rFonts w:ascii="Times New Roman" w:hAnsi="Times New Roman" w:cs="Times New Roman"/>
          <w:sz w:val="24"/>
          <w:szCs w:val="24"/>
        </w:rPr>
        <w:t xml:space="preserve">by </w:t>
      </w:r>
      <w:r w:rsidR="00EE4D51">
        <w:rPr>
          <w:rFonts w:ascii="Times New Roman" w:hAnsi="Times New Roman" w:cs="Times New Roman"/>
          <w:sz w:val="24"/>
          <w:szCs w:val="24"/>
        </w:rPr>
        <w:t xml:space="preserve">a </w:t>
      </w:r>
      <w:r w:rsidR="002A75CF">
        <w:rPr>
          <w:rFonts w:ascii="Times New Roman" w:hAnsi="Times New Roman" w:cs="Times New Roman"/>
          <w:sz w:val="24"/>
          <w:szCs w:val="24"/>
        </w:rPr>
        <w:t xml:space="preserve">local </w:t>
      </w:r>
      <w:r w:rsidR="007D5899">
        <w:rPr>
          <w:rFonts w:ascii="Times New Roman" w:hAnsi="Times New Roman" w:cs="Times New Roman"/>
          <w:sz w:val="24"/>
          <w:szCs w:val="24"/>
        </w:rPr>
        <w:t xml:space="preserve">education </w:t>
      </w:r>
      <w:r w:rsidR="00EE4D51">
        <w:rPr>
          <w:rFonts w:ascii="Times New Roman" w:hAnsi="Times New Roman" w:cs="Times New Roman"/>
          <w:sz w:val="24"/>
          <w:szCs w:val="24"/>
        </w:rPr>
        <w:t>policy center</w:t>
      </w:r>
      <w:r>
        <w:rPr>
          <w:rFonts w:ascii="Times New Roman" w:hAnsi="Times New Roman" w:cs="Times New Roman"/>
          <w:sz w:val="24"/>
          <w:szCs w:val="24"/>
        </w:rPr>
        <w:t>, in its</w:t>
      </w:r>
      <w:r w:rsidR="00160ACD">
        <w:rPr>
          <w:rFonts w:ascii="Times New Roman" w:hAnsi="Times New Roman" w:cs="Times New Roman"/>
          <w:sz w:val="24"/>
          <w:szCs w:val="24"/>
        </w:rPr>
        <w:t xml:space="preserve"> </w:t>
      </w:r>
      <w:r w:rsidR="008802C8" w:rsidRPr="006F3279">
        <w:rPr>
          <w:rFonts w:ascii="Times New Roman" w:hAnsi="Times New Roman" w:cs="Times New Roman"/>
          <w:sz w:val="24"/>
          <w:szCs w:val="24"/>
        </w:rPr>
        <w:t>ongoing study of school and district capacity.</w:t>
      </w:r>
      <w:r w:rsidR="00295449">
        <w:rPr>
          <w:rFonts w:ascii="Times New Roman" w:hAnsi="Times New Roman" w:cs="Times New Roman"/>
          <w:sz w:val="24"/>
          <w:szCs w:val="24"/>
        </w:rPr>
        <w:t xml:space="preserve"> </w:t>
      </w:r>
      <w:r w:rsidR="00EE4D51">
        <w:rPr>
          <w:rFonts w:ascii="Times New Roman" w:hAnsi="Times New Roman" w:cs="Times New Roman"/>
          <w:sz w:val="24"/>
          <w:szCs w:val="24"/>
        </w:rPr>
        <w:t>T</w:t>
      </w:r>
      <w:r w:rsidR="008802C8" w:rsidRPr="006F3279">
        <w:rPr>
          <w:rFonts w:ascii="Times New Roman" w:hAnsi="Times New Roman" w:cs="Times New Roman"/>
          <w:sz w:val="24"/>
          <w:szCs w:val="24"/>
        </w:rPr>
        <w:t xml:space="preserve">eacher data </w:t>
      </w:r>
      <w:r w:rsidR="007D5899">
        <w:rPr>
          <w:rFonts w:ascii="Times New Roman" w:hAnsi="Times New Roman" w:cs="Times New Roman"/>
          <w:sz w:val="24"/>
          <w:szCs w:val="24"/>
        </w:rPr>
        <w:t xml:space="preserve">were collected </w:t>
      </w:r>
      <w:r>
        <w:rPr>
          <w:rFonts w:ascii="Times New Roman" w:hAnsi="Times New Roman" w:cs="Times New Roman"/>
          <w:sz w:val="24"/>
          <w:szCs w:val="24"/>
        </w:rPr>
        <w:t>by means of</w:t>
      </w:r>
      <w:r w:rsidRPr="006F3279">
        <w:rPr>
          <w:rFonts w:ascii="Times New Roman" w:hAnsi="Times New Roman" w:cs="Times New Roman"/>
          <w:sz w:val="24"/>
          <w:szCs w:val="24"/>
        </w:rPr>
        <w:t xml:space="preserve"> </w:t>
      </w:r>
      <w:r w:rsidR="007D5899">
        <w:rPr>
          <w:rFonts w:ascii="Times New Roman" w:hAnsi="Times New Roman" w:cs="Times New Roman"/>
          <w:sz w:val="24"/>
          <w:szCs w:val="24"/>
        </w:rPr>
        <w:t xml:space="preserve">an </w:t>
      </w:r>
      <w:r w:rsidR="008802C8" w:rsidRPr="006F3279">
        <w:rPr>
          <w:rFonts w:ascii="Times New Roman" w:hAnsi="Times New Roman" w:cs="Times New Roman"/>
          <w:sz w:val="24"/>
          <w:szCs w:val="24"/>
        </w:rPr>
        <w:t>electronic survey</w:t>
      </w:r>
      <w:r w:rsidR="007D5899">
        <w:rPr>
          <w:rFonts w:ascii="Times New Roman" w:hAnsi="Times New Roman" w:cs="Times New Roman"/>
          <w:sz w:val="24"/>
          <w:szCs w:val="24"/>
        </w:rPr>
        <w:t xml:space="preserve"> system</w:t>
      </w:r>
      <w:r w:rsidR="002C613C">
        <w:rPr>
          <w:rFonts w:ascii="Times New Roman" w:hAnsi="Times New Roman" w:cs="Times New Roman"/>
          <w:sz w:val="24"/>
          <w:szCs w:val="24"/>
        </w:rPr>
        <w:t xml:space="preserve"> </w:t>
      </w:r>
      <w:r w:rsidR="002C613C">
        <w:rPr>
          <w:rFonts w:ascii="Times New Roman" w:hAnsi="Times New Roman" w:cs="Times New Roman"/>
          <w:sz w:val="24"/>
          <w:szCs w:val="24"/>
        </w:rPr>
        <w:lastRenderedPageBreak/>
        <w:t>(</w:t>
      </w:r>
      <w:r>
        <w:rPr>
          <w:rFonts w:ascii="Times New Roman" w:hAnsi="Times New Roman" w:cs="Times New Roman"/>
          <w:sz w:val="24"/>
          <w:szCs w:val="24"/>
        </w:rPr>
        <w:t>Qualtrics</w:t>
      </w:r>
      <w:r w:rsidR="002C613C">
        <w:rPr>
          <w:rFonts w:ascii="Times New Roman" w:hAnsi="Times New Roman" w:cs="Times New Roman"/>
          <w:sz w:val="24"/>
          <w:szCs w:val="24"/>
        </w:rPr>
        <w:t>), specifically distributed</w:t>
      </w:r>
      <w:r w:rsidRPr="006F3279">
        <w:rPr>
          <w:rFonts w:ascii="Times New Roman" w:hAnsi="Times New Roman" w:cs="Times New Roman"/>
          <w:sz w:val="24"/>
          <w:szCs w:val="24"/>
        </w:rPr>
        <w:t xml:space="preserve"> </w:t>
      </w:r>
      <w:r w:rsidR="008802C8" w:rsidRPr="006F3279">
        <w:rPr>
          <w:rFonts w:ascii="Times New Roman" w:hAnsi="Times New Roman" w:cs="Times New Roman"/>
          <w:sz w:val="24"/>
          <w:szCs w:val="24"/>
        </w:rPr>
        <w:t>to certified teachers in 7</w:t>
      </w:r>
      <w:r w:rsidR="00BF1EDC">
        <w:rPr>
          <w:rFonts w:ascii="Times New Roman" w:hAnsi="Times New Roman" w:cs="Times New Roman"/>
          <w:sz w:val="24"/>
          <w:szCs w:val="24"/>
        </w:rPr>
        <w:t>3</w:t>
      </w:r>
      <w:r w:rsidR="008802C8" w:rsidRPr="006F3279">
        <w:rPr>
          <w:rFonts w:ascii="Times New Roman" w:hAnsi="Times New Roman" w:cs="Times New Roman"/>
          <w:sz w:val="24"/>
          <w:szCs w:val="24"/>
        </w:rPr>
        <w:t xml:space="preserve"> schools during the 201</w:t>
      </w:r>
      <w:r w:rsidR="005D38B1">
        <w:rPr>
          <w:rFonts w:ascii="Times New Roman" w:hAnsi="Times New Roman" w:cs="Times New Roman"/>
          <w:sz w:val="24"/>
          <w:szCs w:val="24"/>
        </w:rPr>
        <w:t>6</w:t>
      </w:r>
      <w:r w:rsidR="008802C8" w:rsidRPr="006F3279">
        <w:rPr>
          <w:rFonts w:ascii="Times New Roman" w:hAnsi="Times New Roman" w:cs="Times New Roman"/>
          <w:sz w:val="24"/>
          <w:szCs w:val="24"/>
        </w:rPr>
        <w:t>-201</w:t>
      </w:r>
      <w:r w:rsidR="005D38B1">
        <w:rPr>
          <w:rFonts w:ascii="Times New Roman" w:hAnsi="Times New Roman" w:cs="Times New Roman"/>
          <w:sz w:val="24"/>
          <w:szCs w:val="24"/>
        </w:rPr>
        <w:t>7</w:t>
      </w:r>
      <w:r w:rsidR="008802C8" w:rsidRPr="006F3279">
        <w:rPr>
          <w:rFonts w:ascii="Times New Roman" w:hAnsi="Times New Roman" w:cs="Times New Roman"/>
          <w:sz w:val="24"/>
          <w:szCs w:val="24"/>
        </w:rPr>
        <w:t xml:space="preserve"> academic year.</w:t>
      </w:r>
      <w:r w:rsidR="00295449">
        <w:rPr>
          <w:rFonts w:ascii="Times New Roman" w:hAnsi="Times New Roman" w:cs="Times New Roman"/>
          <w:sz w:val="24"/>
          <w:szCs w:val="24"/>
        </w:rPr>
        <w:t xml:space="preserve"> </w:t>
      </w:r>
      <w:r w:rsidR="00E22A24" w:rsidRPr="006F3279">
        <w:rPr>
          <w:rFonts w:ascii="Times New Roman" w:hAnsi="Times New Roman" w:cs="Times New Roman"/>
          <w:sz w:val="24"/>
          <w:szCs w:val="24"/>
        </w:rPr>
        <w:t xml:space="preserve">Teachers </w:t>
      </w:r>
      <w:r w:rsidR="00160ACD">
        <w:rPr>
          <w:rFonts w:ascii="Times New Roman" w:hAnsi="Times New Roman" w:cs="Times New Roman"/>
          <w:sz w:val="24"/>
          <w:szCs w:val="24"/>
        </w:rPr>
        <w:t>were</w:t>
      </w:r>
      <w:r w:rsidR="00160ACD" w:rsidRPr="006F3279">
        <w:rPr>
          <w:rFonts w:ascii="Times New Roman" w:hAnsi="Times New Roman" w:cs="Times New Roman"/>
          <w:sz w:val="24"/>
          <w:szCs w:val="24"/>
        </w:rPr>
        <w:t xml:space="preserve"> </w:t>
      </w:r>
      <w:r w:rsidR="00E22A24" w:rsidRPr="006F3279">
        <w:rPr>
          <w:rFonts w:ascii="Times New Roman" w:hAnsi="Times New Roman" w:cs="Times New Roman"/>
          <w:sz w:val="24"/>
          <w:szCs w:val="24"/>
        </w:rPr>
        <w:t xml:space="preserve">randomly </w:t>
      </w:r>
      <w:r w:rsidR="00F60906" w:rsidRPr="006F3279">
        <w:rPr>
          <w:rFonts w:ascii="Times New Roman" w:hAnsi="Times New Roman" w:cs="Times New Roman"/>
          <w:sz w:val="24"/>
          <w:szCs w:val="24"/>
        </w:rPr>
        <w:t>sampled</w:t>
      </w:r>
      <w:r w:rsidR="00E22A24" w:rsidRPr="006F3279">
        <w:rPr>
          <w:rFonts w:ascii="Times New Roman" w:hAnsi="Times New Roman" w:cs="Times New Roman"/>
          <w:sz w:val="24"/>
          <w:szCs w:val="24"/>
        </w:rPr>
        <w:t xml:space="preserve"> and </w:t>
      </w:r>
      <w:r w:rsidR="002C613C">
        <w:rPr>
          <w:rFonts w:ascii="Times New Roman" w:hAnsi="Times New Roman" w:cs="Times New Roman"/>
          <w:sz w:val="24"/>
          <w:szCs w:val="24"/>
        </w:rPr>
        <w:t xml:space="preserve">randomly </w:t>
      </w:r>
      <w:r w:rsidR="00E22A24" w:rsidRPr="006F3279">
        <w:rPr>
          <w:rFonts w:ascii="Times New Roman" w:hAnsi="Times New Roman" w:cs="Times New Roman"/>
          <w:sz w:val="24"/>
          <w:szCs w:val="24"/>
        </w:rPr>
        <w:t>assigned to Survey</w:t>
      </w:r>
      <w:r w:rsidR="002C613C">
        <w:rPr>
          <w:rFonts w:ascii="Times New Roman" w:hAnsi="Times New Roman" w:cs="Times New Roman"/>
          <w:sz w:val="24"/>
          <w:szCs w:val="24"/>
        </w:rPr>
        <w:t xml:space="preserve"> form</w:t>
      </w:r>
      <w:r w:rsidR="00E22A24" w:rsidRPr="006F3279">
        <w:rPr>
          <w:rFonts w:ascii="Times New Roman" w:hAnsi="Times New Roman" w:cs="Times New Roman"/>
          <w:sz w:val="24"/>
          <w:szCs w:val="24"/>
        </w:rPr>
        <w:t xml:space="preserve"> A or B</w:t>
      </w:r>
      <w:r>
        <w:rPr>
          <w:rFonts w:ascii="Times New Roman" w:hAnsi="Times New Roman" w:cs="Times New Roman"/>
          <w:sz w:val="24"/>
          <w:szCs w:val="24"/>
        </w:rPr>
        <w:t>, and sent a link via email.</w:t>
      </w:r>
      <w:r w:rsidR="008802C8" w:rsidRPr="006F3279">
        <w:rPr>
          <w:rFonts w:ascii="Times New Roman" w:hAnsi="Times New Roman" w:cs="Times New Roman"/>
          <w:sz w:val="24"/>
          <w:szCs w:val="24"/>
        </w:rPr>
        <w:t xml:space="preserve"> Teacher perceptions of the</w:t>
      </w:r>
      <w:r w:rsidR="002C613C">
        <w:rPr>
          <w:rFonts w:ascii="Times New Roman" w:hAnsi="Times New Roman" w:cs="Times New Roman"/>
          <w:sz w:val="24"/>
          <w:szCs w:val="24"/>
        </w:rPr>
        <w:t xml:space="preserve"> satisfaction of their</w:t>
      </w:r>
      <w:r w:rsidR="008802C8" w:rsidRPr="006F3279">
        <w:rPr>
          <w:rFonts w:ascii="Times New Roman" w:hAnsi="Times New Roman" w:cs="Times New Roman"/>
          <w:sz w:val="24"/>
          <w:szCs w:val="24"/>
        </w:rPr>
        <w:t xml:space="preserve"> basic psychological needs </w:t>
      </w:r>
      <w:r w:rsidR="002C613C">
        <w:rPr>
          <w:rFonts w:ascii="Times New Roman" w:hAnsi="Times New Roman" w:cs="Times New Roman"/>
          <w:sz w:val="24"/>
          <w:szCs w:val="24"/>
        </w:rPr>
        <w:t xml:space="preserve">were measured at </w:t>
      </w:r>
      <w:r w:rsidR="00C47995">
        <w:rPr>
          <w:rFonts w:ascii="Times New Roman" w:hAnsi="Times New Roman" w:cs="Times New Roman"/>
          <w:sz w:val="24"/>
          <w:szCs w:val="24"/>
        </w:rPr>
        <w:t xml:space="preserve">both the school and teacher level </w:t>
      </w:r>
      <w:r>
        <w:rPr>
          <w:rFonts w:ascii="Times New Roman" w:hAnsi="Times New Roman" w:cs="Times New Roman"/>
          <w:sz w:val="24"/>
          <w:szCs w:val="24"/>
        </w:rPr>
        <w:t>(See Appendix A)</w:t>
      </w:r>
      <w:r w:rsidR="00F60906" w:rsidRPr="006F3279">
        <w:rPr>
          <w:rFonts w:ascii="Times New Roman" w:hAnsi="Times New Roman" w:cs="Times New Roman"/>
          <w:sz w:val="24"/>
          <w:szCs w:val="24"/>
        </w:rPr>
        <w:t>.</w:t>
      </w:r>
      <w:r w:rsidR="00BF1EDC">
        <w:rPr>
          <w:rFonts w:ascii="Times New Roman" w:hAnsi="Times New Roman" w:cs="Times New Roman"/>
          <w:sz w:val="24"/>
          <w:szCs w:val="24"/>
        </w:rPr>
        <w:t xml:space="preserve"> </w:t>
      </w:r>
      <w:r w:rsidR="002C613C">
        <w:rPr>
          <w:rFonts w:ascii="Times New Roman" w:hAnsi="Times New Roman" w:cs="Times New Roman"/>
          <w:sz w:val="24"/>
          <w:szCs w:val="24"/>
        </w:rPr>
        <w:t>One thousand five hundred fifty-six</w:t>
      </w:r>
      <w:r w:rsidR="00BF1EDC">
        <w:rPr>
          <w:rFonts w:ascii="Times New Roman" w:hAnsi="Times New Roman" w:cs="Times New Roman"/>
          <w:sz w:val="24"/>
          <w:szCs w:val="24"/>
        </w:rPr>
        <w:t xml:space="preserve"> teachers </w:t>
      </w:r>
      <w:r w:rsidR="002C613C">
        <w:rPr>
          <w:rFonts w:ascii="Times New Roman" w:hAnsi="Times New Roman" w:cs="Times New Roman"/>
          <w:sz w:val="24"/>
          <w:szCs w:val="24"/>
        </w:rPr>
        <w:t xml:space="preserve">responded for </w:t>
      </w:r>
      <w:r w:rsidR="00BF1EDC">
        <w:rPr>
          <w:rFonts w:ascii="Times New Roman" w:hAnsi="Times New Roman" w:cs="Times New Roman"/>
          <w:sz w:val="24"/>
          <w:szCs w:val="24"/>
        </w:rPr>
        <w:t xml:space="preserve">an overall response rate of </w:t>
      </w:r>
      <w:r w:rsidR="0000090C">
        <w:rPr>
          <w:rFonts w:ascii="Times New Roman" w:hAnsi="Times New Roman" w:cs="Times New Roman"/>
          <w:sz w:val="24"/>
          <w:szCs w:val="24"/>
        </w:rPr>
        <w:t>68</w:t>
      </w:r>
      <w:r w:rsidR="00BF1EDC">
        <w:rPr>
          <w:rFonts w:ascii="Times New Roman" w:hAnsi="Times New Roman" w:cs="Times New Roman"/>
          <w:sz w:val="24"/>
          <w:szCs w:val="24"/>
        </w:rPr>
        <w:t>%</w:t>
      </w:r>
      <w:r w:rsidR="002C613C">
        <w:rPr>
          <w:rFonts w:ascii="Times New Roman" w:hAnsi="Times New Roman" w:cs="Times New Roman"/>
          <w:sz w:val="24"/>
          <w:szCs w:val="24"/>
        </w:rPr>
        <w:t>.</w:t>
      </w:r>
    </w:p>
    <w:p w14:paraId="0898DA28" w14:textId="4019BB72" w:rsidR="00A560C2" w:rsidRDefault="008802C8" w:rsidP="00C147E2">
      <w:pPr>
        <w:spacing w:after="0" w:line="480" w:lineRule="auto"/>
        <w:rPr>
          <w:rFonts w:ascii="Times New Roman" w:hAnsi="Times New Roman" w:cs="Times New Roman"/>
          <w:b/>
          <w:sz w:val="24"/>
          <w:szCs w:val="24"/>
        </w:rPr>
      </w:pPr>
      <w:r w:rsidRPr="006F3279">
        <w:rPr>
          <w:rFonts w:ascii="Times New Roman" w:hAnsi="Times New Roman" w:cs="Times New Roman"/>
          <w:b/>
          <w:sz w:val="24"/>
          <w:szCs w:val="24"/>
        </w:rPr>
        <w:t>Measures</w:t>
      </w:r>
      <w:r w:rsidR="00A718C9">
        <w:rPr>
          <w:rFonts w:ascii="Times New Roman" w:hAnsi="Times New Roman" w:cs="Times New Roman"/>
          <w:b/>
          <w:sz w:val="24"/>
          <w:szCs w:val="24"/>
        </w:rPr>
        <w:t xml:space="preserve"> and Instrumentation</w:t>
      </w:r>
    </w:p>
    <w:p w14:paraId="467954B4" w14:textId="40914E51" w:rsidR="00A718C9" w:rsidRDefault="00B3290D" w:rsidP="00A718C9">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C86B28">
        <w:rPr>
          <w:rFonts w:ascii="Times New Roman" w:hAnsi="Times New Roman" w:cs="Times New Roman"/>
          <w:sz w:val="24"/>
          <w:szCs w:val="24"/>
        </w:rPr>
        <w:t>This study was conducted with prox</w:t>
      </w:r>
      <w:r w:rsidR="002C613C">
        <w:rPr>
          <w:rFonts w:ascii="Times New Roman" w:hAnsi="Times New Roman" w:cs="Times New Roman"/>
          <w:sz w:val="24"/>
          <w:szCs w:val="24"/>
        </w:rPr>
        <w:t>y measures</w:t>
      </w:r>
      <w:r w:rsidR="00C86B28">
        <w:rPr>
          <w:rFonts w:ascii="Times New Roman" w:hAnsi="Times New Roman" w:cs="Times New Roman"/>
          <w:sz w:val="24"/>
          <w:szCs w:val="24"/>
        </w:rPr>
        <w:t xml:space="preserve"> </w:t>
      </w:r>
      <w:r w:rsidR="002C613C">
        <w:rPr>
          <w:rFonts w:ascii="Times New Roman" w:hAnsi="Times New Roman" w:cs="Times New Roman"/>
          <w:sz w:val="24"/>
          <w:szCs w:val="24"/>
        </w:rPr>
        <w:t>of</w:t>
      </w:r>
      <w:r w:rsidR="00C86B28">
        <w:rPr>
          <w:rFonts w:ascii="Times New Roman" w:hAnsi="Times New Roman" w:cs="Times New Roman"/>
          <w:sz w:val="24"/>
          <w:szCs w:val="24"/>
        </w:rPr>
        <w:t xml:space="preserve"> support of psychological needs</w:t>
      </w:r>
      <w:r w:rsidR="002C613C">
        <w:rPr>
          <w:rFonts w:ascii="Times New Roman" w:hAnsi="Times New Roman" w:cs="Times New Roman"/>
          <w:sz w:val="24"/>
          <w:szCs w:val="24"/>
        </w:rPr>
        <w:t>.</w:t>
      </w:r>
      <w:r w:rsidR="00C86B28">
        <w:rPr>
          <w:rFonts w:ascii="Times New Roman" w:hAnsi="Times New Roman" w:cs="Times New Roman"/>
          <w:sz w:val="24"/>
          <w:szCs w:val="24"/>
        </w:rPr>
        <w:t xml:space="preserve"> </w:t>
      </w:r>
      <w:r w:rsidR="00724EB2">
        <w:rPr>
          <w:rFonts w:ascii="Times New Roman" w:hAnsi="Times New Roman" w:cs="Times New Roman"/>
          <w:sz w:val="24"/>
          <w:szCs w:val="24"/>
        </w:rPr>
        <w:t xml:space="preserve">I </w:t>
      </w:r>
      <w:r w:rsidR="002C613C">
        <w:rPr>
          <w:rFonts w:ascii="Times New Roman" w:hAnsi="Times New Roman" w:cs="Times New Roman"/>
          <w:sz w:val="24"/>
          <w:szCs w:val="24"/>
        </w:rPr>
        <w:t>reasoned</w:t>
      </w:r>
      <w:r w:rsidR="00724EB2">
        <w:rPr>
          <w:rFonts w:ascii="Times New Roman" w:hAnsi="Times New Roman" w:cs="Times New Roman"/>
          <w:sz w:val="24"/>
          <w:szCs w:val="24"/>
        </w:rPr>
        <w:t>, based on the empirical research that</w:t>
      </w:r>
      <w:r>
        <w:rPr>
          <w:rFonts w:ascii="Times New Roman" w:hAnsi="Times New Roman" w:cs="Times New Roman"/>
          <w:sz w:val="24"/>
          <w:szCs w:val="24"/>
        </w:rPr>
        <w:t xml:space="preserve"> </w:t>
      </w:r>
      <w:r w:rsidR="00A1242C">
        <w:rPr>
          <w:rFonts w:ascii="Times New Roman" w:hAnsi="Times New Roman" w:cs="Times New Roman"/>
          <w:sz w:val="24"/>
          <w:szCs w:val="24"/>
        </w:rPr>
        <w:t>Enabling School Structure</w:t>
      </w:r>
      <w:r>
        <w:rPr>
          <w:rFonts w:ascii="Times New Roman" w:hAnsi="Times New Roman" w:cs="Times New Roman"/>
          <w:sz w:val="24"/>
          <w:szCs w:val="24"/>
        </w:rPr>
        <w:t>, C</w:t>
      </w:r>
      <w:r w:rsidR="00A1242C">
        <w:rPr>
          <w:rFonts w:ascii="Times New Roman" w:hAnsi="Times New Roman" w:cs="Times New Roman"/>
          <w:sz w:val="24"/>
          <w:szCs w:val="24"/>
        </w:rPr>
        <w:t>ollective Teacher Efficacy</w:t>
      </w:r>
      <w:r>
        <w:rPr>
          <w:rFonts w:ascii="Times New Roman" w:hAnsi="Times New Roman" w:cs="Times New Roman"/>
          <w:sz w:val="24"/>
          <w:szCs w:val="24"/>
        </w:rPr>
        <w:t xml:space="preserve">, and </w:t>
      </w:r>
      <w:r w:rsidR="00A1242C">
        <w:rPr>
          <w:rFonts w:ascii="Times New Roman" w:hAnsi="Times New Roman" w:cs="Times New Roman"/>
          <w:sz w:val="24"/>
          <w:szCs w:val="24"/>
        </w:rPr>
        <w:t>Collective Faculty Trust</w:t>
      </w:r>
      <w:r>
        <w:rPr>
          <w:rFonts w:ascii="Times New Roman" w:hAnsi="Times New Roman" w:cs="Times New Roman"/>
          <w:sz w:val="24"/>
          <w:szCs w:val="24"/>
        </w:rPr>
        <w:t xml:space="preserve">, </w:t>
      </w:r>
      <w:r w:rsidR="002C613C">
        <w:rPr>
          <w:rFonts w:ascii="Times New Roman" w:hAnsi="Times New Roman" w:cs="Times New Roman"/>
          <w:sz w:val="24"/>
          <w:szCs w:val="24"/>
        </w:rPr>
        <w:t>could serve as proxy indicators for</w:t>
      </w:r>
      <w:r>
        <w:rPr>
          <w:rFonts w:ascii="Times New Roman" w:hAnsi="Times New Roman" w:cs="Times New Roman"/>
          <w:sz w:val="24"/>
          <w:szCs w:val="24"/>
        </w:rPr>
        <w:t xml:space="preserve"> autonomy, competenc</w:t>
      </w:r>
      <w:r w:rsidR="00724EB2">
        <w:rPr>
          <w:rFonts w:ascii="Times New Roman" w:hAnsi="Times New Roman" w:cs="Times New Roman"/>
          <w:sz w:val="24"/>
          <w:szCs w:val="24"/>
        </w:rPr>
        <w:t>e, and relatedness</w:t>
      </w:r>
      <w:r>
        <w:rPr>
          <w:rFonts w:ascii="Times New Roman" w:hAnsi="Times New Roman" w:cs="Times New Roman"/>
          <w:sz w:val="24"/>
          <w:szCs w:val="24"/>
        </w:rPr>
        <w:t xml:space="preserve"> </w:t>
      </w:r>
      <w:r w:rsidR="00CF4F39">
        <w:rPr>
          <w:rFonts w:ascii="Times New Roman" w:hAnsi="Times New Roman" w:cs="Times New Roman"/>
          <w:sz w:val="24"/>
          <w:szCs w:val="24"/>
        </w:rPr>
        <w:t>respectfully</w:t>
      </w:r>
      <w:r w:rsidR="00724EB2">
        <w:rPr>
          <w:rFonts w:ascii="Times New Roman" w:hAnsi="Times New Roman" w:cs="Times New Roman"/>
          <w:sz w:val="24"/>
          <w:szCs w:val="24"/>
        </w:rPr>
        <w:t>.</w:t>
      </w:r>
      <w:r w:rsidR="00C47995">
        <w:rPr>
          <w:rFonts w:ascii="Times New Roman" w:hAnsi="Times New Roman" w:cs="Times New Roman"/>
          <w:sz w:val="24"/>
          <w:szCs w:val="24"/>
        </w:rPr>
        <w:t xml:space="preserve"> Additionally, these supports </w:t>
      </w:r>
      <w:r w:rsidR="00624BD2">
        <w:rPr>
          <w:rFonts w:ascii="Times New Roman" w:hAnsi="Times New Roman" w:cs="Times New Roman"/>
          <w:sz w:val="24"/>
          <w:szCs w:val="24"/>
        </w:rPr>
        <w:t>were</w:t>
      </w:r>
      <w:r w:rsidR="00C47995">
        <w:rPr>
          <w:rFonts w:ascii="Times New Roman" w:hAnsi="Times New Roman" w:cs="Times New Roman"/>
          <w:sz w:val="24"/>
          <w:szCs w:val="24"/>
        </w:rPr>
        <w:t xml:space="preserve"> measured at the teacher level </w:t>
      </w:r>
      <w:r w:rsidR="00724EB2">
        <w:rPr>
          <w:rFonts w:ascii="Times New Roman" w:hAnsi="Times New Roman" w:cs="Times New Roman"/>
          <w:sz w:val="24"/>
          <w:szCs w:val="24"/>
        </w:rPr>
        <w:t>by means of the</w:t>
      </w:r>
      <w:r w:rsidR="00C47995">
        <w:rPr>
          <w:rFonts w:ascii="Times New Roman" w:hAnsi="Times New Roman" w:cs="Times New Roman"/>
          <w:sz w:val="24"/>
          <w:szCs w:val="24"/>
        </w:rPr>
        <w:t xml:space="preserve"> </w:t>
      </w:r>
      <w:r w:rsidR="00724EB2">
        <w:rPr>
          <w:rFonts w:ascii="Times New Roman" w:hAnsi="Times New Roman" w:cs="Times New Roman"/>
          <w:sz w:val="24"/>
          <w:szCs w:val="24"/>
        </w:rPr>
        <w:t>P</w:t>
      </w:r>
      <w:r w:rsidR="00A1242C">
        <w:rPr>
          <w:rFonts w:ascii="Times New Roman" w:hAnsi="Times New Roman" w:cs="Times New Roman"/>
          <w:sz w:val="24"/>
          <w:szCs w:val="24"/>
        </w:rPr>
        <w:t xml:space="preserve">sych </w:t>
      </w:r>
      <w:r w:rsidR="00724EB2">
        <w:rPr>
          <w:rFonts w:ascii="Times New Roman" w:hAnsi="Times New Roman" w:cs="Times New Roman"/>
          <w:sz w:val="24"/>
          <w:szCs w:val="24"/>
        </w:rPr>
        <w:t>N</w:t>
      </w:r>
      <w:r w:rsidR="00A1242C">
        <w:rPr>
          <w:rFonts w:ascii="Times New Roman" w:hAnsi="Times New Roman" w:cs="Times New Roman"/>
          <w:sz w:val="24"/>
          <w:szCs w:val="24"/>
        </w:rPr>
        <w:t xml:space="preserve">eeds </w:t>
      </w:r>
      <w:r w:rsidR="00724EB2">
        <w:rPr>
          <w:rFonts w:ascii="Times New Roman" w:hAnsi="Times New Roman" w:cs="Times New Roman"/>
          <w:sz w:val="24"/>
          <w:szCs w:val="24"/>
        </w:rPr>
        <w:t>S</w:t>
      </w:r>
      <w:r w:rsidR="00A1242C">
        <w:rPr>
          <w:rFonts w:ascii="Times New Roman" w:hAnsi="Times New Roman" w:cs="Times New Roman"/>
          <w:sz w:val="24"/>
          <w:szCs w:val="24"/>
        </w:rPr>
        <w:t>atisfaction for autonomy and competenc</w:t>
      </w:r>
      <w:r w:rsidR="00724EB2">
        <w:rPr>
          <w:rFonts w:ascii="Times New Roman" w:hAnsi="Times New Roman" w:cs="Times New Roman"/>
          <w:sz w:val="24"/>
          <w:szCs w:val="24"/>
        </w:rPr>
        <w:t>e scales</w:t>
      </w:r>
      <w:r w:rsidR="00C47995">
        <w:rPr>
          <w:rFonts w:ascii="Times New Roman" w:hAnsi="Times New Roman" w:cs="Times New Roman"/>
          <w:sz w:val="24"/>
          <w:szCs w:val="24"/>
        </w:rPr>
        <w:t xml:space="preserve">, and </w:t>
      </w:r>
      <w:r w:rsidR="00A1242C">
        <w:rPr>
          <w:rFonts w:ascii="Times New Roman" w:hAnsi="Times New Roman" w:cs="Times New Roman"/>
          <w:sz w:val="24"/>
          <w:szCs w:val="24"/>
        </w:rPr>
        <w:t>Teacher Workplace Connectedness</w:t>
      </w:r>
      <w:r w:rsidR="005933CF">
        <w:rPr>
          <w:rFonts w:ascii="Times New Roman" w:hAnsi="Times New Roman" w:cs="Times New Roman"/>
          <w:sz w:val="24"/>
          <w:szCs w:val="24"/>
        </w:rPr>
        <w:t xml:space="preserve"> </w:t>
      </w:r>
      <w:r w:rsidR="00724EB2">
        <w:rPr>
          <w:rFonts w:ascii="Times New Roman" w:hAnsi="Times New Roman" w:cs="Times New Roman"/>
          <w:sz w:val="24"/>
          <w:szCs w:val="24"/>
        </w:rPr>
        <w:t xml:space="preserve">which represented </w:t>
      </w:r>
      <w:r w:rsidR="00C47995">
        <w:rPr>
          <w:rFonts w:ascii="Times New Roman" w:hAnsi="Times New Roman" w:cs="Times New Roman"/>
          <w:sz w:val="24"/>
          <w:szCs w:val="24"/>
        </w:rPr>
        <w:t>proxies for the psychological needs supports.</w:t>
      </w:r>
      <w:r>
        <w:rPr>
          <w:rFonts w:ascii="Times New Roman" w:hAnsi="Times New Roman" w:cs="Times New Roman"/>
          <w:sz w:val="24"/>
          <w:szCs w:val="24"/>
        </w:rPr>
        <w:t xml:space="preserve"> Thus, the scales individually measure</w:t>
      </w:r>
      <w:r w:rsidR="00624BD2">
        <w:rPr>
          <w:rFonts w:ascii="Times New Roman" w:hAnsi="Times New Roman" w:cs="Times New Roman"/>
          <w:sz w:val="24"/>
          <w:szCs w:val="24"/>
        </w:rPr>
        <w:t>d</w:t>
      </w:r>
      <w:r>
        <w:rPr>
          <w:rFonts w:ascii="Times New Roman" w:hAnsi="Times New Roman" w:cs="Times New Roman"/>
          <w:sz w:val="24"/>
          <w:szCs w:val="24"/>
        </w:rPr>
        <w:t xml:space="preserve"> the extent to which teachers</w:t>
      </w:r>
      <w:r w:rsidR="00B23FC5">
        <w:rPr>
          <w:rFonts w:ascii="Times New Roman" w:hAnsi="Times New Roman" w:cs="Times New Roman"/>
          <w:sz w:val="24"/>
          <w:szCs w:val="24"/>
        </w:rPr>
        <w:t>’</w:t>
      </w:r>
      <w:r>
        <w:rPr>
          <w:rFonts w:ascii="Times New Roman" w:hAnsi="Times New Roman" w:cs="Times New Roman"/>
          <w:sz w:val="24"/>
          <w:szCs w:val="24"/>
        </w:rPr>
        <w:t xml:space="preserve"> basic psychological needs </w:t>
      </w:r>
      <w:r w:rsidR="00624BD2">
        <w:rPr>
          <w:rFonts w:ascii="Times New Roman" w:hAnsi="Times New Roman" w:cs="Times New Roman"/>
          <w:sz w:val="24"/>
          <w:szCs w:val="24"/>
        </w:rPr>
        <w:t xml:space="preserve">had </w:t>
      </w:r>
      <w:r>
        <w:rPr>
          <w:rFonts w:ascii="Times New Roman" w:hAnsi="Times New Roman" w:cs="Times New Roman"/>
          <w:sz w:val="24"/>
          <w:szCs w:val="24"/>
        </w:rPr>
        <w:t>been met within the proposed</w:t>
      </w:r>
      <w:r w:rsidR="00C47995">
        <w:rPr>
          <w:rFonts w:ascii="Times New Roman" w:hAnsi="Times New Roman" w:cs="Times New Roman"/>
          <w:sz w:val="24"/>
          <w:szCs w:val="24"/>
        </w:rPr>
        <w:t xml:space="preserve"> multilevel</w:t>
      </w:r>
      <w:r>
        <w:rPr>
          <w:rFonts w:ascii="Times New Roman" w:hAnsi="Times New Roman" w:cs="Times New Roman"/>
          <w:sz w:val="24"/>
          <w:szCs w:val="24"/>
        </w:rPr>
        <w:t xml:space="preserve"> model.</w:t>
      </w:r>
      <w:r w:rsidR="00A718C9" w:rsidRPr="00A718C9">
        <w:rPr>
          <w:rFonts w:ascii="Times New Roman" w:hAnsi="Times New Roman" w:cs="Times New Roman"/>
          <w:sz w:val="24"/>
          <w:szCs w:val="24"/>
        </w:rPr>
        <w:t xml:space="preserve"> </w:t>
      </w:r>
      <w:r w:rsidR="00A718C9">
        <w:rPr>
          <w:rFonts w:ascii="Times New Roman" w:hAnsi="Times New Roman" w:cs="Times New Roman"/>
          <w:sz w:val="24"/>
          <w:szCs w:val="24"/>
        </w:rPr>
        <w:t>According to Drost (2011), data obtained from social science research are influenced by error</w:t>
      </w:r>
      <w:r w:rsidR="00724EB2">
        <w:rPr>
          <w:rFonts w:ascii="Times New Roman" w:hAnsi="Times New Roman" w:cs="Times New Roman"/>
          <w:sz w:val="24"/>
          <w:szCs w:val="24"/>
        </w:rPr>
        <w:t xml:space="preserve"> </w:t>
      </w:r>
      <w:r w:rsidR="00EE4D51">
        <w:rPr>
          <w:rFonts w:ascii="Times New Roman" w:hAnsi="Times New Roman" w:cs="Times New Roman"/>
          <w:sz w:val="24"/>
          <w:szCs w:val="24"/>
        </w:rPr>
        <w:t xml:space="preserve">in </w:t>
      </w:r>
      <w:r w:rsidR="00A718C9">
        <w:rPr>
          <w:rFonts w:ascii="Times New Roman" w:hAnsi="Times New Roman" w:cs="Times New Roman"/>
          <w:sz w:val="24"/>
          <w:szCs w:val="24"/>
        </w:rPr>
        <w:t xml:space="preserve">measurement. Thus, it </w:t>
      </w:r>
      <w:r w:rsidR="00624BD2">
        <w:rPr>
          <w:rFonts w:ascii="Times New Roman" w:hAnsi="Times New Roman" w:cs="Times New Roman"/>
          <w:sz w:val="24"/>
          <w:szCs w:val="24"/>
        </w:rPr>
        <w:t>was</w:t>
      </w:r>
      <w:r w:rsidR="00A718C9">
        <w:rPr>
          <w:rFonts w:ascii="Times New Roman" w:hAnsi="Times New Roman" w:cs="Times New Roman"/>
          <w:sz w:val="24"/>
          <w:szCs w:val="24"/>
        </w:rPr>
        <w:t xml:space="preserve"> imperative that the reliability of these measurements be analyzed to check </w:t>
      </w:r>
      <w:r w:rsidR="00724EB2">
        <w:rPr>
          <w:rFonts w:ascii="Times New Roman" w:hAnsi="Times New Roman" w:cs="Times New Roman"/>
          <w:sz w:val="24"/>
          <w:szCs w:val="24"/>
        </w:rPr>
        <w:t xml:space="preserve">item consistency and to establish a baseline for </w:t>
      </w:r>
      <w:r w:rsidR="00342844">
        <w:rPr>
          <w:rFonts w:ascii="Times New Roman" w:hAnsi="Times New Roman" w:cs="Times New Roman"/>
          <w:sz w:val="24"/>
          <w:szCs w:val="24"/>
        </w:rPr>
        <w:t>validity</w:t>
      </w:r>
      <w:r w:rsidR="00724EB2">
        <w:rPr>
          <w:rFonts w:ascii="Times New Roman" w:hAnsi="Times New Roman" w:cs="Times New Roman"/>
          <w:sz w:val="24"/>
          <w:szCs w:val="24"/>
        </w:rPr>
        <w:t xml:space="preserve"> assessment. Because these measures are all well-established, historical statistics and evidence of validity and reliability</w:t>
      </w:r>
      <w:r w:rsidR="00342844">
        <w:rPr>
          <w:rFonts w:ascii="Times New Roman" w:hAnsi="Times New Roman" w:cs="Times New Roman"/>
          <w:sz w:val="24"/>
          <w:szCs w:val="24"/>
        </w:rPr>
        <w:t xml:space="preserve"> are readily available. However, f</w:t>
      </w:r>
      <w:r w:rsidR="00A718C9">
        <w:rPr>
          <w:rFonts w:ascii="Times New Roman" w:hAnsi="Times New Roman" w:cs="Times New Roman"/>
          <w:sz w:val="24"/>
          <w:szCs w:val="24"/>
        </w:rPr>
        <w:t>or this study</w:t>
      </w:r>
      <w:r w:rsidR="00342844">
        <w:rPr>
          <w:rFonts w:ascii="Times New Roman" w:hAnsi="Times New Roman" w:cs="Times New Roman"/>
          <w:sz w:val="24"/>
          <w:szCs w:val="24"/>
        </w:rPr>
        <w:t>,</w:t>
      </w:r>
      <w:r w:rsidR="00A718C9">
        <w:rPr>
          <w:rFonts w:ascii="Times New Roman" w:hAnsi="Times New Roman" w:cs="Times New Roman"/>
          <w:sz w:val="24"/>
          <w:szCs w:val="24"/>
        </w:rPr>
        <w:t xml:space="preserve"> the reliability of each of the inventories </w:t>
      </w:r>
      <w:r w:rsidR="00624BD2">
        <w:rPr>
          <w:rFonts w:ascii="Times New Roman" w:hAnsi="Times New Roman" w:cs="Times New Roman"/>
          <w:sz w:val="24"/>
          <w:szCs w:val="24"/>
        </w:rPr>
        <w:t>was</w:t>
      </w:r>
      <w:r w:rsidR="00A718C9">
        <w:rPr>
          <w:rFonts w:ascii="Times New Roman" w:hAnsi="Times New Roman" w:cs="Times New Roman"/>
          <w:sz w:val="24"/>
          <w:szCs w:val="24"/>
        </w:rPr>
        <w:t xml:space="preserve"> </w:t>
      </w:r>
      <w:r w:rsidR="00342844">
        <w:rPr>
          <w:rFonts w:ascii="Times New Roman" w:hAnsi="Times New Roman" w:cs="Times New Roman"/>
          <w:sz w:val="24"/>
          <w:szCs w:val="24"/>
        </w:rPr>
        <w:t xml:space="preserve">also </w:t>
      </w:r>
      <w:r w:rsidR="00A718C9">
        <w:rPr>
          <w:rFonts w:ascii="Times New Roman" w:hAnsi="Times New Roman" w:cs="Times New Roman"/>
          <w:sz w:val="24"/>
          <w:szCs w:val="24"/>
        </w:rPr>
        <w:t xml:space="preserve">checked </w:t>
      </w:r>
      <w:r w:rsidR="00F63F8F">
        <w:rPr>
          <w:rFonts w:ascii="Times New Roman" w:hAnsi="Times New Roman" w:cs="Times New Roman"/>
          <w:sz w:val="24"/>
          <w:szCs w:val="24"/>
        </w:rPr>
        <w:t xml:space="preserve">by calculating </w:t>
      </w:r>
      <w:r w:rsidR="00A718C9">
        <w:rPr>
          <w:rFonts w:ascii="Times New Roman" w:hAnsi="Times New Roman" w:cs="Times New Roman"/>
          <w:sz w:val="24"/>
          <w:szCs w:val="24"/>
        </w:rPr>
        <w:t xml:space="preserve">Cronbach’s </w:t>
      </w:r>
      <w:r w:rsidR="00E60FA5">
        <w:rPr>
          <w:rFonts w:ascii="Times New Roman" w:hAnsi="Times New Roman" w:cs="Times New Roman"/>
          <w:sz w:val="24"/>
          <w:szCs w:val="24"/>
        </w:rPr>
        <w:t>a</w:t>
      </w:r>
      <w:r w:rsidR="00A718C9">
        <w:rPr>
          <w:rFonts w:ascii="Times New Roman" w:hAnsi="Times New Roman" w:cs="Times New Roman"/>
          <w:sz w:val="24"/>
          <w:szCs w:val="24"/>
        </w:rPr>
        <w:t>lpha</w:t>
      </w:r>
      <w:r w:rsidR="00F63F8F">
        <w:rPr>
          <w:rFonts w:ascii="Times New Roman" w:hAnsi="Times New Roman" w:cs="Times New Roman"/>
          <w:sz w:val="24"/>
          <w:szCs w:val="24"/>
        </w:rPr>
        <w:t>s</w:t>
      </w:r>
      <w:r w:rsidR="00A718C9">
        <w:rPr>
          <w:rFonts w:ascii="Times New Roman" w:hAnsi="Times New Roman" w:cs="Times New Roman"/>
          <w:sz w:val="24"/>
          <w:szCs w:val="24"/>
        </w:rPr>
        <w:t xml:space="preserve"> (Cronbach, 1951).</w:t>
      </w:r>
      <w:r w:rsidR="00A43A3C">
        <w:rPr>
          <w:rFonts w:ascii="Times New Roman" w:hAnsi="Times New Roman" w:cs="Times New Roman"/>
          <w:sz w:val="24"/>
          <w:szCs w:val="24"/>
        </w:rPr>
        <w:t xml:space="preserve"> </w:t>
      </w:r>
      <w:r w:rsidR="00342844">
        <w:rPr>
          <w:rFonts w:ascii="Times New Roman" w:hAnsi="Times New Roman" w:cs="Times New Roman"/>
          <w:sz w:val="24"/>
          <w:szCs w:val="24"/>
        </w:rPr>
        <w:t>Each measure is described in more detail below. Additionally, d</w:t>
      </w:r>
      <w:r w:rsidR="00AC712A">
        <w:rPr>
          <w:rFonts w:ascii="Times New Roman" w:hAnsi="Times New Roman" w:cs="Times New Roman"/>
          <w:sz w:val="24"/>
          <w:szCs w:val="24"/>
        </w:rPr>
        <w:t>escriptive statistics</w:t>
      </w:r>
      <w:r w:rsidR="00B8149E">
        <w:rPr>
          <w:rFonts w:ascii="Times New Roman" w:hAnsi="Times New Roman" w:cs="Times New Roman"/>
          <w:sz w:val="24"/>
          <w:szCs w:val="24"/>
        </w:rPr>
        <w:t xml:space="preserve"> for each of the items are </w:t>
      </w:r>
      <w:r w:rsidR="00F63F8F">
        <w:rPr>
          <w:rFonts w:ascii="Times New Roman" w:hAnsi="Times New Roman" w:cs="Times New Roman"/>
          <w:sz w:val="24"/>
          <w:szCs w:val="24"/>
        </w:rPr>
        <w:t xml:space="preserve">included </w:t>
      </w:r>
      <w:r w:rsidR="00B8149E">
        <w:rPr>
          <w:rFonts w:ascii="Times New Roman" w:hAnsi="Times New Roman" w:cs="Times New Roman"/>
          <w:sz w:val="24"/>
          <w:szCs w:val="24"/>
        </w:rPr>
        <w:t xml:space="preserve">in </w:t>
      </w:r>
      <w:r w:rsidR="00800DEE">
        <w:rPr>
          <w:rFonts w:ascii="Times New Roman" w:hAnsi="Times New Roman" w:cs="Times New Roman"/>
          <w:sz w:val="24"/>
          <w:szCs w:val="24"/>
        </w:rPr>
        <w:t>T</w:t>
      </w:r>
      <w:r w:rsidR="00B8149E">
        <w:rPr>
          <w:rFonts w:ascii="Times New Roman" w:hAnsi="Times New Roman" w:cs="Times New Roman"/>
          <w:sz w:val="24"/>
          <w:szCs w:val="24"/>
        </w:rPr>
        <w:t>abl</w:t>
      </w:r>
      <w:r w:rsidR="00800DEE">
        <w:rPr>
          <w:rFonts w:ascii="Times New Roman" w:hAnsi="Times New Roman" w:cs="Times New Roman"/>
          <w:sz w:val="24"/>
          <w:szCs w:val="24"/>
        </w:rPr>
        <w:t xml:space="preserve">e 1 </w:t>
      </w:r>
      <w:r w:rsidR="00B8149E">
        <w:rPr>
          <w:rFonts w:ascii="Times New Roman" w:hAnsi="Times New Roman" w:cs="Times New Roman"/>
          <w:sz w:val="24"/>
          <w:szCs w:val="24"/>
        </w:rPr>
        <w:t>following the description of the measurements.</w:t>
      </w:r>
      <w:r w:rsidR="00342844">
        <w:rPr>
          <w:rFonts w:ascii="Times New Roman" w:hAnsi="Times New Roman" w:cs="Times New Roman"/>
          <w:sz w:val="24"/>
          <w:szCs w:val="24"/>
        </w:rPr>
        <w:t xml:space="preserve"> See Appendix A for all items </w:t>
      </w:r>
      <w:r w:rsidR="00F63F8F">
        <w:rPr>
          <w:rFonts w:ascii="Times New Roman" w:hAnsi="Times New Roman" w:cs="Times New Roman"/>
          <w:sz w:val="24"/>
          <w:szCs w:val="24"/>
        </w:rPr>
        <w:t>included in</w:t>
      </w:r>
      <w:r w:rsidR="00342844">
        <w:rPr>
          <w:rFonts w:ascii="Times New Roman" w:hAnsi="Times New Roman" w:cs="Times New Roman"/>
          <w:sz w:val="24"/>
          <w:szCs w:val="24"/>
        </w:rPr>
        <w:t xml:space="preserve"> these scales.</w:t>
      </w:r>
    </w:p>
    <w:p w14:paraId="3592E8FF" w14:textId="1FF3FF64" w:rsidR="00443B3A" w:rsidRDefault="00160ACD" w:rsidP="006F3279">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sidR="0096118C" w:rsidRPr="005817D4">
        <w:rPr>
          <w:rFonts w:ascii="Times New Roman" w:hAnsi="Times New Roman" w:cs="Times New Roman"/>
          <w:b/>
          <w:i/>
          <w:sz w:val="24"/>
          <w:szCs w:val="24"/>
        </w:rPr>
        <w:t>Enabling S</w:t>
      </w:r>
      <w:r w:rsidR="008802C8" w:rsidRPr="005817D4">
        <w:rPr>
          <w:rFonts w:ascii="Times New Roman" w:hAnsi="Times New Roman" w:cs="Times New Roman"/>
          <w:b/>
          <w:i/>
          <w:sz w:val="24"/>
          <w:szCs w:val="24"/>
        </w:rPr>
        <w:t xml:space="preserve">chool </w:t>
      </w:r>
      <w:r w:rsidR="0096118C" w:rsidRPr="005817D4">
        <w:rPr>
          <w:rFonts w:ascii="Times New Roman" w:hAnsi="Times New Roman" w:cs="Times New Roman"/>
          <w:b/>
          <w:i/>
          <w:sz w:val="24"/>
          <w:szCs w:val="24"/>
        </w:rPr>
        <w:t>S</w:t>
      </w:r>
      <w:r w:rsidR="008802C8" w:rsidRPr="005817D4">
        <w:rPr>
          <w:rFonts w:ascii="Times New Roman" w:hAnsi="Times New Roman" w:cs="Times New Roman"/>
          <w:b/>
          <w:i/>
          <w:sz w:val="24"/>
          <w:szCs w:val="24"/>
        </w:rPr>
        <w:t>tructure</w:t>
      </w:r>
      <w:r w:rsidR="00345A20" w:rsidRPr="005817D4">
        <w:rPr>
          <w:rFonts w:ascii="Times New Roman" w:hAnsi="Times New Roman" w:cs="Times New Roman"/>
          <w:b/>
          <w:i/>
          <w:sz w:val="24"/>
          <w:szCs w:val="24"/>
        </w:rPr>
        <w:t>.</w:t>
      </w:r>
      <w:r w:rsidR="00F162A1">
        <w:rPr>
          <w:rFonts w:ascii="Times New Roman" w:hAnsi="Times New Roman" w:cs="Times New Roman"/>
          <w:b/>
          <w:i/>
          <w:sz w:val="24"/>
          <w:szCs w:val="24"/>
        </w:rPr>
        <w:t xml:space="preserve"> </w:t>
      </w:r>
      <w:r w:rsidR="00443B3A" w:rsidRPr="006F3279">
        <w:rPr>
          <w:rFonts w:ascii="Times New Roman" w:hAnsi="Times New Roman" w:cs="Times New Roman"/>
          <w:sz w:val="24"/>
          <w:szCs w:val="24"/>
        </w:rPr>
        <w:t>Autonomy support</w:t>
      </w:r>
      <w:r w:rsidR="00792D22">
        <w:rPr>
          <w:rFonts w:ascii="Times New Roman" w:hAnsi="Times New Roman" w:cs="Times New Roman"/>
          <w:sz w:val="24"/>
          <w:szCs w:val="24"/>
        </w:rPr>
        <w:t xml:space="preserve"> between schools</w:t>
      </w:r>
      <w:r w:rsidR="00443B3A" w:rsidRPr="006F3279">
        <w:rPr>
          <w:rFonts w:ascii="Times New Roman" w:hAnsi="Times New Roman" w:cs="Times New Roman"/>
          <w:sz w:val="24"/>
          <w:szCs w:val="24"/>
        </w:rPr>
        <w:t xml:space="preserve"> </w:t>
      </w:r>
      <w:r w:rsidR="00624BD2">
        <w:rPr>
          <w:rFonts w:ascii="Times New Roman" w:hAnsi="Times New Roman" w:cs="Times New Roman"/>
          <w:sz w:val="24"/>
          <w:szCs w:val="24"/>
        </w:rPr>
        <w:t xml:space="preserve">was </w:t>
      </w:r>
      <w:r w:rsidR="00443B3A" w:rsidRPr="006F3279">
        <w:rPr>
          <w:rFonts w:ascii="Times New Roman" w:hAnsi="Times New Roman" w:cs="Times New Roman"/>
          <w:sz w:val="24"/>
          <w:szCs w:val="24"/>
        </w:rPr>
        <w:t xml:space="preserve">measured </w:t>
      </w:r>
      <w:r w:rsidR="00365F5D">
        <w:rPr>
          <w:rFonts w:ascii="Times New Roman" w:hAnsi="Times New Roman" w:cs="Times New Roman"/>
          <w:sz w:val="24"/>
          <w:szCs w:val="24"/>
        </w:rPr>
        <w:t>with</w:t>
      </w:r>
      <w:r w:rsidR="00365F5D" w:rsidRPr="006F3279">
        <w:rPr>
          <w:rFonts w:ascii="Times New Roman" w:hAnsi="Times New Roman" w:cs="Times New Roman"/>
          <w:sz w:val="24"/>
          <w:szCs w:val="24"/>
        </w:rPr>
        <w:t xml:space="preserve"> </w:t>
      </w:r>
      <w:r w:rsidR="00443B3A" w:rsidRPr="006F3279">
        <w:rPr>
          <w:rFonts w:ascii="Times New Roman" w:hAnsi="Times New Roman" w:cs="Times New Roman"/>
          <w:sz w:val="24"/>
          <w:szCs w:val="24"/>
        </w:rPr>
        <w:t>the Enabling School Structure Scale</w:t>
      </w:r>
      <w:r w:rsidR="006F3279" w:rsidRPr="006F3279">
        <w:rPr>
          <w:rFonts w:ascii="Times New Roman" w:hAnsi="Times New Roman" w:cs="Times New Roman"/>
          <w:sz w:val="24"/>
          <w:szCs w:val="24"/>
        </w:rPr>
        <w:t xml:space="preserve"> </w:t>
      </w:r>
      <w:r w:rsidR="00443B3A" w:rsidRPr="006F3279">
        <w:rPr>
          <w:rFonts w:ascii="Times New Roman" w:hAnsi="Times New Roman" w:cs="Times New Roman"/>
          <w:sz w:val="24"/>
          <w:szCs w:val="24"/>
        </w:rPr>
        <w:t>developed by Hoy and Sweetland (2000, 2001).</w:t>
      </w:r>
      <w:r w:rsidR="00295449">
        <w:rPr>
          <w:rFonts w:ascii="Times New Roman" w:hAnsi="Times New Roman" w:cs="Times New Roman"/>
          <w:sz w:val="24"/>
          <w:szCs w:val="24"/>
        </w:rPr>
        <w:t xml:space="preserve"> </w:t>
      </w:r>
      <w:r w:rsidR="00670AC2" w:rsidRPr="006F3279">
        <w:rPr>
          <w:rFonts w:ascii="Times New Roman" w:hAnsi="Times New Roman" w:cs="Times New Roman"/>
          <w:sz w:val="24"/>
          <w:szCs w:val="24"/>
        </w:rPr>
        <w:t xml:space="preserve">This </w:t>
      </w:r>
      <w:r w:rsidR="00736DAF">
        <w:rPr>
          <w:rFonts w:ascii="Times New Roman" w:hAnsi="Times New Roman" w:cs="Times New Roman"/>
          <w:sz w:val="24"/>
          <w:szCs w:val="24"/>
        </w:rPr>
        <w:t>nine</w:t>
      </w:r>
      <w:r w:rsidR="00736DAF"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 xml:space="preserve">item inventory </w:t>
      </w:r>
      <w:r w:rsidR="00624BD2">
        <w:rPr>
          <w:rFonts w:ascii="Times New Roman" w:hAnsi="Times New Roman" w:cs="Times New Roman"/>
          <w:sz w:val="24"/>
          <w:szCs w:val="24"/>
        </w:rPr>
        <w:t>was</w:t>
      </w:r>
      <w:r w:rsidR="00624BD2"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 xml:space="preserve">measured by a </w:t>
      </w:r>
      <w:r w:rsidR="00F020E4">
        <w:rPr>
          <w:rFonts w:ascii="Times New Roman" w:hAnsi="Times New Roman" w:cs="Times New Roman"/>
          <w:sz w:val="24"/>
          <w:szCs w:val="24"/>
        </w:rPr>
        <w:t>6 point</w:t>
      </w:r>
      <w:r w:rsidR="00670AC2" w:rsidRPr="006F3279">
        <w:rPr>
          <w:rFonts w:ascii="Times New Roman" w:hAnsi="Times New Roman" w:cs="Times New Roman"/>
          <w:sz w:val="24"/>
          <w:szCs w:val="24"/>
        </w:rPr>
        <w:t xml:space="preserve"> Likert scale, where 1 </w:t>
      </w:r>
      <w:r w:rsidR="00624BD2">
        <w:rPr>
          <w:rFonts w:ascii="Times New Roman" w:hAnsi="Times New Roman" w:cs="Times New Roman"/>
          <w:sz w:val="24"/>
          <w:szCs w:val="24"/>
        </w:rPr>
        <w:t>was</w:t>
      </w:r>
      <w:r w:rsidR="00624BD2"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 xml:space="preserve">strongly disagree and 6 </w:t>
      </w:r>
      <w:r w:rsidR="00624BD2">
        <w:rPr>
          <w:rFonts w:ascii="Times New Roman" w:hAnsi="Times New Roman" w:cs="Times New Roman"/>
          <w:sz w:val="24"/>
          <w:szCs w:val="24"/>
        </w:rPr>
        <w:t>was</w:t>
      </w:r>
      <w:r w:rsidR="00624BD2"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strongly agree.</w:t>
      </w:r>
      <w:r w:rsidR="00295449">
        <w:rPr>
          <w:rFonts w:ascii="Times New Roman" w:hAnsi="Times New Roman" w:cs="Times New Roman"/>
          <w:sz w:val="24"/>
          <w:szCs w:val="24"/>
        </w:rPr>
        <w:t xml:space="preserve"> </w:t>
      </w:r>
      <w:r w:rsidR="00670AC2" w:rsidRPr="006F3279">
        <w:rPr>
          <w:rFonts w:ascii="Times New Roman" w:hAnsi="Times New Roman" w:cs="Times New Roman"/>
          <w:sz w:val="24"/>
          <w:szCs w:val="24"/>
        </w:rPr>
        <w:t xml:space="preserve">These items </w:t>
      </w:r>
      <w:r w:rsidR="00365F5D">
        <w:rPr>
          <w:rFonts w:ascii="Times New Roman" w:hAnsi="Times New Roman" w:cs="Times New Roman"/>
          <w:sz w:val="24"/>
          <w:szCs w:val="24"/>
        </w:rPr>
        <w:t>were designed</w:t>
      </w:r>
      <w:r w:rsidR="00365F5D"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to determine the respondent</w:t>
      </w:r>
      <w:r w:rsidR="000845AE">
        <w:rPr>
          <w:rFonts w:ascii="Times New Roman" w:hAnsi="Times New Roman" w:cs="Times New Roman"/>
          <w:sz w:val="24"/>
          <w:szCs w:val="24"/>
        </w:rPr>
        <w:t>’</w:t>
      </w:r>
      <w:r w:rsidR="00670AC2" w:rsidRPr="006F3279">
        <w:rPr>
          <w:rFonts w:ascii="Times New Roman" w:hAnsi="Times New Roman" w:cs="Times New Roman"/>
          <w:sz w:val="24"/>
          <w:szCs w:val="24"/>
        </w:rPr>
        <w:t>s view on how administrators hinder or support teachers in their roles</w:t>
      </w:r>
      <w:r w:rsidR="00365F5D">
        <w:rPr>
          <w:rFonts w:ascii="Times New Roman" w:hAnsi="Times New Roman" w:cs="Times New Roman"/>
          <w:sz w:val="24"/>
          <w:szCs w:val="24"/>
        </w:rPr>
        <w:t xml:space="preserve"> by means of bureaucratic centralization and formalization</w:t>
      </w:r>
      <w:r w:rsidR="00670AC2" w:rsidRPr="006F3279">
        <w:rPr>
          <w:rFonts w:ascii="Times New Roman" w:hAnsi="Times New Roman" w:cs="Times New Roman"/>
          <w:sz w:val="24"/>
          <w:szCs w:val="24"/>
        </w:rPr>
        <w:t>.</w:t>
      </w:r>
      <w:r w:rsidR="00295449">
        <w:rPr>
          <w:rFonts w:ascii="Times New Roman" w:hAnsi="Times New Roman" w:cs="Times New Roman"/>
          <w:sz w:val="24"/>
          <w:szCs w:val="24"/>
        </w:rPr>
        <w:t xml:space="preserve"> </w:t>
      </w:r>
      <w:r w:rsidR="00214AA6">
        <w:rPr>
          <w:rFonts w:ascii="Times New Roman" w:hAnsi="Times New Roman" w:cs="Times New Roman"/>
          <w:sz w:val="24"/>
          <w:szCs w:val="24"/>
        </w:rPr>
        <w:t xml:space="preserve">This scale may also measure the relationship between the teacher and principal. </w:t>
      </w:r>
      <w:r w:rsidR="00365F5D">
        <w:rPr>
          <w:rFonts w:ascii="Times New Roman" w:hAnsi="Times New Roman" w:cs="Times New Roman"/>
          <w:sz w:val="24"/>
          <w:szCs w:val="24"/>
        </w:rPr>
        <w:t xml:space="preserve">It can be argued that this is a legitimate </w:t>
      </w:r>
      <w:r w:rsidR="00F020E4">
        <w:rPr>
          <w:rFonts w:ascii="Times New Roman" w:hAnsi="Times New Roman" w:cs="Times New Roman"/>
          <w:sz w:val="24"/>
          <w:szCs w:val="24"/>
        </w:rPr>
        <w:t>proxy</w:t>
      </w:r>
      <w:r w:rsidR="00F020E4" w:rsidRPr="006F3279">
        <w:rPr>
          <w:rFonts w:ascii="Times New Roman" w:hAnsi="Times New Roman" w:cs="Times New Roman"/>
          <w:sz w:val="24"/>
          <w:szCs w:val="24"/>
        </w:rPr>
        <w:t xml:space="preserve"> </w:t>
      </w:r>
      <w:r w:rsidR="00670AC2" w:rsidRPr="006F3279">
        <w:rPr>
          <w:rFonts w:ascii="Times New Roman" w:hAnsi="Times New Roman" w:cs="Times New Roman"/>
          <w:sz w:val="24"/>
          <w:szCs w:val="24"/>
        </w:rPr>
        <w:t>measure for autonomy support because the items</w:t>
      </w:r>
      <w:r w:rsidR="00365F5D">
        <w:rPr>
          <w:rFonts w:ascii="Times New Roman" w:hAnsi="Times New Roman" w:cs="Times New Roman"/>
          <w:sz w:val="24"/>
          <w:szCs w:val="24"/>
        </w:rPr>
        <w:t xml:space="preserve"> focus on</w:t>
      </w:r>
      <w:r w:rsidR="00670AC2" w:rsidRPr="006F3279">
        <w:rPr>
          <w:rFonts w:ascii="Times New Roman" w:hAnsi="Times New Roman" w:cs="Times New Roman"/>
          <w:sz w:val="24"/>
          <w:szCs w:val="24"/>
        </w:rPr>
        <w:t xml:space="preserve"> administrators “enabling teachers to do their jobs” and “the authority of the principal is used to support teachers.”</w:t>
      </w:r>
      <w:r w:rsidR="00295449">
        <w:rPr>
          <w:rFonts w:ascii="Times New Roman" w:hAnsi="Times New Roman" w:cs="Times New Roman"/>
          <w:sz w:val="24"/>
          <w:szCs w:val="24"/>
        </w:rPr>
        <w:t xml:space="preserve"> </w:t>
      </w:r>
      <w:r w:rsidR="00670AC2" w:rsidRPr="006F3279">
        <w:rPr>
          <w:rFonts w:ascii="Times New Roman" w:hAnsi="Times New Roman" w:cs="Times New Roman"/>
          <w:sz w:val="24"/>
          <w:szCs w:val="24"/>
        </w:rPr>
        <w:t>Th</w:t>
      </w:r>
      <w:r w:rsidR="00670AC2" w:rsidRPr="00336EDF">
        <w:rPr>
          <w:rFonts w:ascii="Times New Roman" w:hAnsi="Times New Roman" w:cs="Times New Roman"/>
          <w:sz w:val="24"/>
          <w:szCs w:val="24"/>
        </w:rPr>
        <w:t xml:space="preserve">ese examples </w:t>
      </w:r>
      <w:r w:rsidR="00365F5D">
        <w:rPr>
          <w:rFonts w:ascii="Times New Roman" w:hAnsi="Times New Roman" w:cs="Times New Roman"/>
          <w:sz w:val="24"/>
          <w:szCs w:val="24"/>
        </w:rPr>
        <w:t>demonstrate</w:t>
      </w:r>
      <w:r w:rsidR="00365F5D" w:rsidRPr="00336EDF">
        <w:rPr>
          <w:rFonts w:ascii="Times New Roman" w:hAnsi="Times New Roman" w:cs="Times New Roman"/>
          <w:sz w:val="24"/>
          <w:szCs w:val="24"/>
        </w:rPr>
        <w:t xml:space="preserve"> </w:t>
      </w:r>
      <w:r w:rsidR="00670AC2" w:rsidRPr="00336EDF">
        <w:rPr>
          <w:rFonts w:ascii="Times New Roman" w:hAnsi="Times New Roman" w:cs="Times New Roman"/>
          <w:sz w:val="24"/>
          <w:szCs w:val="24"/>
        </w:rPr>
        <w:t xml:space="preserve">the </w:t>
      </w:r>
      <w:r w:rsidR="00365F5D">
        <w:rPr>
          <w:rFonts w:ascii="Times New Roman" w:hAnsi="Times New Roman" w:cs="Times New Roman"/>
          <w:sz w:val="24"/>
          <w:szCs w:val="24"/>
        </w:rPr>
        <w:t>perception</w:t>
      </w:r>
      <w:r w:rsidR="00670AC2" w:rsidRPr="00336EDF">
        <w:rPr>
          <w:rFonts w:ascii="Times New Roman" w:hAnsi="Times New Roman" w:cs="Times New Roman"/>
          <w:sz w:val="24"/>
          <w:szCs w:val="24"/>
        </w:rPr>
        <w:t xml:space="preserve"> for how teachers view administrative support for teachers. </w:t>
      </w:r>
      <w:r w:rsidR="00681E35" w:rsidRPr="00ED13C8">
        <w:rPr>
          <w:rFonts w:ascii="Times New Roman" w:hAnsi="Times New Roman" w:cs="Times New Roman"/>
          <w:sz w:val="24"/>
          <w:szCs w:val="24"/>
        </w:rPr>
        <w:t>The reliability for this inventory</w:t>
      </w:r>
      <w:r w:rsidR="00365F5D">
        <w:rPr>
          <w:rFonts w:ascii="Times New Roman" w:hAnsi="Times New Roman" w:cs="Times New Roman"/>
          <w:sz w:val="24"/>
          <w:szCs w:val="24"/>
        </w:rPr>
        <w:t xml:space="preserve"> and sample</w:t>
      </w:r>
      <w:r w:rsidR="00681E35" w:rsidRPr="00ED13C8">
        <w:rPr>
          <w:rFonts w:ascii="Times New Roman" w:hAnsi="Times New Roman" w:cs="Times New Roman"/>
          <w:sz w:val="24"/>
          <w:szCs w:val="24"/>
        </w:rPr>
        <w:t xml:space="preserve"> was </w:t>
      </w:r>
      <w:r w:rsidR="00365F5D">
        <w:rPr>
          <w:rFonts w:ascii="Times New Roman" w:hAnsi="Times New Roman" w:cs="Times New Roman"/>
          <w:sz w:val="24"/>
          <w:szCs w:val="24"/>
        </w:rPr>
        <w:t>calculated</w:t>
      </w:r>
      <w:r w:rsidR="00EC71CF" w:rsidRPr="00ED13C8">
        <w:rPr>
          <w:rFonts w:ascii="Times New Roman" w:hAnsi="Times New Roman" w:cs="Times New Roman"/>
          <w:sz w:val="24"/>
          <w:szCs w:val="24"/>
        </w:rPr>
        <w:t xml:space="preserve"> using Cronbach’s Alpha which was </w:t>
      </w:r>
      <w:r w:rsidR="00336EDF" w:rsidRPr="00336EDF">
        <w:rPr>
          <w:rFonts w:ascii="Times New Roman" w:hAnsi="Times New Roman" w:cs="Times New Roman"/>
          <w:sz w:val="24"/>
          <w:szCs w:val="24"/>
        </w:rPr>
        <w:t>.975</w:t>
      </w:r>
      <w:r w:rsidR="00EC71CF" w:rsidRPr="00336EDF">
        <w:rPr>
          <w:rFonts w:ascii="Times New Roman" w:hAnsi="Times New Roman" w:cs="Times New Roman"/>
          <w:sz w:val="24"/>
          <w:szCs w:val="24"/>
        </w:rPr>
        <w:t>.</w:t>
      </w:r>
      <w:r w:rsidR="00A43A3C">
        <w:rPr>
          <w:rFonts w:ascii="Times New Roman" w:hAnsi="Times New Roman" w:cs="Times New Roman"/>
          <w:sz w:val="24"/>
          <w:szCs w:val="24"/>
        </w:rPr>
        <w:t xml:space="preserve"> </w:t>
      </w:r>
      <w:r w:rsidR="00B83BD9">
        <w:rPr>
          <w:rFonts w:ascii="Times New Roman" w:hAnsi="Times New Roman" w:cs="Times New Roman"/>
          <w:sz w:val="24"/>
          <w:szCs w:val="24"/>
        </w:rPr>
        <w:t xml:space="preserve">Intraclass correlation (ICC) analysis found that 24.9% of the variance in </w:t>
      </w:r>
      <w:r w:rsidR="001A4049">
        <w:rPr>
          <w:rFonts w:ascii="Times New Roman" w:hAnsi="Times New Roman" w:cs="Times New Roman"/>
          <w:sz w:val="24"/>
          <w:szCs w:val="24"/>
        </w:rPr>
        <w:t>Enabling School Structure</w:t>
      </w:r>
      <w:r w:rsidR="00B83BD9">
        <w:rPr>
          <w:rFonts w:ascii="Times New Roman" w:hAnsi="Times New Roman" w:cs="Times New Roman"/>
          <w:sz w:val="24"/>
          <w:szCs w:val="24"/>
        </w:rPr>
        <w:t xml:space="preserve"> was at the school level (p&lt;.001).</w:t>
      </w:r>
      <w:r w:rsidR="00817DA3">
        <w:rPr>
          <w:rFonts w:ascii="Times New Roman" w:hAnsi="Times New Roman" w:cs="Times New Roman"/>
          <w:sz w:val="24"/>
          <w:szCs w:val="24"/>
        </w:rPr>
        <w:t xml:space="preserve"> Evidence of validity for the scale can be found in previous studies as well </w:t>
      </w:r>
      <w:r w:rsidR="00817DA3" w:rsidRPr="00817DA3">
        <w:rPr>
          <w:rFonts w:ascii="Times New Roman" w:hAnsi="Times New Roman" w:cs="Times New Roman"/>
          <w:sz w:val="24"/>
          <w:szCs w:val="24"/>
        </w:rPr>
        <w:t>(Hoy &amp; Sweetlan</w:t>
      </w:r>
      <w:r w:rsidR="00817DA3">
        <w:rPr>
          <w:rFonts w:ascii="Times New Roman" w:hAnsi="Times New Roman" w:cs="Times New Roman"/>
          <w:sz w:val="24"/>
          <w:szCs w:val="24"/>
        </w:rPr>
        <w:t>d, 2000; Hoy &amp; Sweetland, 2001).</w:t>
      </w:r>
    </w:p>
    <w:p w14:paraId="3B95F46E" w14:textId="0F6E7C11" w:rsidR="00C47995" w:rsidRDefault="00C47995">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t>Collective Teacher Efficacy</w:t>
      </w:r>
      <w:r w:rsidR="00345A20">
        <w:rPr>
          <w:rFonts w:ascii="Times New Roman" w:hAnsi="Times New Roman" w:cs="Times New Roman"/>
          <w:b/>
          <w:sz w:val="24"/>
          <w:szCs w:val="24"/>
        </w:rPr>
        <w:t>.</w:t>
      </w:r>
      <w:r w:rsidR="00F162A1">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Competenc</w:t>
      </w:r>
      <w:r w:rsidR="00F162A1">
        <w:rPr>
          <w:rFonts w:ascii="Times New Roman" w:hAnsi="Times New Roman" w:cs="Times New Roman"/>
          <w:sz w:val="24"/>
          <w:szCs w:val="24"/>
        </w:rPr>
        <w:t>e</w:t>
      </w:r>
      <w:r>
        <w:rPr>
          <w:rFonts w:ascii="Times New Roman" w:hAnsi="Times New Roman" w:cs="Times New Roman"/>
          <w:sz w:val="24"/>
          <w:szCs w:val="24"/>
        </w:rPr>
        <w:t xml:space="preserve"> support</w:t>
      </w:r>
      <w:r w:rsidR="00792D22">
        <w:rPr>
          <w:rFonts w:ascii="Times New Roman" w:hAnsi="Times New Roman" w:cs="Times New Roman"/>
          <w:sz w:val="24"/>
          <w:szCs w:val="24"/>
        </w:rPr>
        <w:t xml:space="preserve"> between schools</w:t>
      </w:r>
      <w:r>
        <w:rPr>
          <w:rFonts w:ascii="Times New Roman" w:hAnsi="Times New Roman" w:cs="Times New Roman"/>
          <w:sz w:val="24"/>
          <w:szCs w:val="24"/>
        </w:rPr>
        <w:t xml:space="preserve"> </w:t>
      </w:r>
      <w:r w:rsidR="00624BD2">
        <w:rPr>
          <w:rFonts w:ascii="Times New Roman" w:hAnsi="Times New Roman" w:cs="Times New Roman"/>
          <w:sz w:val="24"/>
          <w:szCs w:val="24"/>
        </w:rPr>
        <w:t>was</w:t>
      </w:r>
      <w:r>
        <w:rPr>
          <w:rFonts w:ascii="Times New Roman" w:hAnsi="Times New Roman" w:cs="Times New Roman"/>
          <w:sz w:val="24"/>
          <w:szCs w:val="24"/>
        </w:rPr>
        <w:t xml:space="preserve"> measured </w:t>
      </w:r>
      <w:r w:rsidR="00365F5D">
        <w:rPr>
          <w:rFonts w:ascii="Times New Roman" w:hAnsi="Times New Roman" w:cs="Times New Roman"/>
          <w:sz w:val="24"/>
          <w:szCs w:val="24"/>
        </w:rPr>
        <w:t xml:space="preserve">using </w:t>
      </w:r>
      <w:r>
        <w:rPr>
          <w:rFonts w:ascii="Times New Roman" w:hAnsi="Times New Roman" w:cs="Times New Roman"/>
          <w:sz w:val="24"/>
          <w:szCs w:val="24"/>
        </w:rPr>
        <w:t xml:space="preserve">the Collective Teacher Efficacy </w:t>
      </w:r>
      <w:r w:rsidR="002C1E71">
        <w:rPr>
          <w:rFonts w:ascii="Times New Roman" w:hAnsi="Times New Roman" w:cs="Times New Roman"/>
          <w:sz w:val="24"/>
          <w:szCs w:val="24"/>
        </w:rPr>
        <w:t>scale developed by Goddard and his colleagues (2001)</w:t>
      </w:r>
      <w:r w:rsidR="00B83BD9">
        <w:rPr>
          <w:rFonts w:ascii="Times New Roman" w:hAnsi="Times New Roman" w:cs="Times New Roman"/>
          <w:sz w:val="24"/>
          <w:szCs w:val="24"/>
        </w:rPr>
        <w:t xml:space="preserve">. </w:t>
      </w:r>
      <w:r w:rsidR="00365F5D">
        <w:rPr>
          <w:rFonts w:ascii="Times New Roman" w:hAnsi="Times New Roman" w:cs="Times New Roman"/>
          <w:sz w:val="24"/>
          <w:szCs w:val="24"/>
        </w:rPr>
        <w:t xml:space="preserve">The </w:t>
      </w:r>
      <w:r>
        <w:rPr>
          <w:rFonts w:ascii="Times New Roman" w:hAnsi="Times New Roman" w:cs="Times New Roman"/>
          <w:sz w:val="24"/>
          <w:szCs w:val="24"/>
        </w:rPr>
        <w:t xml:space="preserve">seven item inventory </w:t>
      </w:r>
      <w:r w:rsidR="00365F5D">
        <w:rPr>
          <w:rFonts w:ascii="Times New Roman" w:hAnsi="Times New Roman" w:cs="Times New Roman"/>
          <w:sz w:val="24"/>
          <w:szCs w:val="24"/>
        </w:rPr>
        <w:t>used</w:t>
      </w:r>
      <w:r w:rsidRPr="006F3279">
        <w:rPr>
          <w:rFonts w:ascii="Times New Roman" w:hAnsi="Times New Roman" w:cs="Times New Roman"/>
          <w:sz w:val="24"/>
          <w:szCs w:val="24"/>
        </w:rPr>
        <w:t xml:space="preserve"> a </w:t>
      </w:r>
      <w:r>
        <w:rPr>
          <w:rFonts w:ascii="Times New Roman" w:hAnsi="Times New Roman" w:cs="Times New Roman"/>
          <w:sz w:val="24"/>
          <w:szCs w:val="24"/>
        </w:rPr>
        <w:t>6 point</w:t>
      </w:r>
      <w:r w:rsidRPr="006F3279" w:rsidDel="00F020E4">
        <w:rPr>
          <w:rFonts w:ascii="Times New Roman" w:hAnsi="Times New Roman" w:cs="Times New Roman"/>
          <w:sz w:val="24"/>
          <w:szCs w:val="24"/>
        </w:rPr>
        <w:t xml:space="preserve"> </w:t>
      </w:r>
      <w:r w:rsidRPr="006F3279">
        <w:rPr>
          <w:rFonts w:ascii="Times New Roman" w:hAnsi="Times New Roman" w:cs="Times New Roman"/>
          <w:sz w:val="24"/>
          <w:szCs w:val="24"/>
        </w:rPr>
        <w:t xml:space="preserve">Likert scale, where 1 </w:t>
      </w:r>
      <w:r w:rsidR="00624BD2">
        <w:rPr>
          <w:rFonts w:ascii="Times New Roman" w:hAnsi="Times New Roman" w:cs="Times New Roman"/>
          <w:sz w:val="24"/>
          <w:szCs w:val="24"/>
        </w:rPr>
        <w:t>was</w:t>
      </w:r>
      <w:r w:rsidR="00624BD2"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strongly disagree and 6 </w:t>
      </w:r>
      <w:r w:rsidR="00624BD2">
        <w:rPr>
          <w:rFonts w:ascii="Times New Roman" w:hAnsi="Times New Roman" w:cs="Times New Roman"/>
          <w:sz w:val="24"/>
          <w:szCs w:val="24"/>
        </w:rPr>
        <w:t>was</w:t>
      </w:r>
      <w:r w:rsidR="00624BD2" w:rsidRPr="006F3279">
        <w:rPr>
          <w:rFonts w:ascii="Times New Roman" w:hAnsi="Times New Roman" w:cs="Times New Roman"/>
          <w:sz w:val="24"/>
          <w:szCs w:val="24"/>
        </w:rPr>
        <w:t xml:space="preserve"> </w:t>
      </w:r>
      <w:r w:rsidRPr="006F3279">
        <w:rPr>
          <w:rFonts w:ascii="Times New Roman" w:hAnsi="Times New Roman" w:cs="Times New Roman"/>
          <w:sz w:val="24"/>
          <w:szCs w:val="24"/>
        </w:rPr>
        <w:t>strongly agree.</w:t>
      </w:r>
      <w:r>
        <w:rPr>
          <w:rFonts w:ascii="Times New Roman" w:hAnsi="Times New Roman" w:cs="Times New Roman"/>
          <w:sz w:val="24"/>
          <w:szCs w:val="24"/>
        </w:rPr>
        <w:t xml:space="preserve"> </w:t>
      </w:r>
      <w:r w:rsidR="001E171C">
        <w:rPr>
          <w:rFonts w:ascii="Times New Roman" w:hAnsi="Times New Roman" w:cs="Times New Roman"/>
          <w:sz w:val="24"/>
          <w:szCs w:val="24"/>
        </w:rPr>
        <w:t>It is argued that a measurement of</w:t>
      </w:r>
      <w:r>
        <w:rPr>
          <w:rFonts w:ascii="Times New Roman" w:hAnsi="Times New Roman" w:cs="Times New Roman"/>
          <w:sz w:val="24"/>
          <w:szCs w:val="24"/>
        </w:rPr>
        <w:t xml:space="preserve"> teacher efficacy </w:t>
      </w:r>
      <w:r w:rsidR="001E171C">
        <w:rPr>
          <w:rFonts w:ascii="Times New Roman" w:hAnsi="Times New Roman" w:cs="Times New Roman"/>
          <w:sz w:val="24"/>
          <w:szCs w:val="24"/>
        </w:rPr>
        <w:t>is a valid indicator</w:t>
      </w:r>
      <w:r>
        <w:rPr>
          <w:rFonts w:ascii="Times New Roman" w:hAnsi="Times New Roman" w:cs="Times New Roman"/>
          <w:sz w:val="24"/>
          <w:szCs w:val="24"/>
        </w:rPr>
        <w:t xml:space="preserve"> </w:t>
      </w:r>
      <w:r w:rsidR="001E171C">
        <w:rPr>
          <w:rFonts w:ascii="Times New Roman" w:hAnsi="Times New Roman" w:cs="Times New Roman"/>
          <w:sz w:val="24"/>
          <w:szCs w:val="24"/>
        </w:rPr>
        <w:t xml:space="preserve">of collective teacher </w:t>
      </w:r>
      <w:r w:rsidR="00922351">
        <w:rPr>
          <w:rFonts w:ascii="Times New Roman" w:hAnsi="Times New Roman" w:cs="Times New Roman"/>
          <w:sz w:val="24"/>
          <w:szCs w:val="24"/>
        </w:rPr>
        <w:t>competence</w:t>
      </w:r>
      <w:r>
        <w:rPr>
          <w:rFonts w:ascii="Times New Roman" w:hAnsi="Times New Roman" w:cs="Times New Roman"/>
          <w:sz w:val="24"/>
          <w:szCs w:val="24"/>
        </w:rPr>
        <w:t xml:space="preserve"> </w:t>
      </w:r>
      <w:r w:rsidR="001E171C">
        <w:rPr>
          <w:rFonts w:ascii="Times New Roman" w:hAnsi="Times New Roman" w:cs="Times New Roman"/>
          <w:sz w:val="24"/>
          <w:szCs w:val="24"/>
        </w:rPr>
        <w:t>beliefs</w:t>
      </w:r>
      <w:r>
        <w:rPr>
          <w:rFonts w:ascii="Times New Roman" w:hAnsi="Times New Roman" w:cs="Times New Roman"/>
          <w:sz w:val="24"/>
          <w:szCs w:val="24"/>
        </w:rPr>
        <w:t xml:space="preserve">. Items that demonstrate teacher </w:t>
      </w:r>
      <w:r w:rsidR="00922351">
        <w:rPr>
          <w:rFonts w:ascii="Times New Roman" w:hAnsi="Times New Roman" w:cs="Times New Roman"/>
          <w:sz w:val="24"/>
          <w:szCs w:val="24"/>
        </w:rPr>
        <w:t>competence</w:t>
      </w:r>
      <w:r>
        <w:rPr>
          <w:rFonts w:ascii="Times New Roman" w:hAnsi="Times New Roman" w:cs="Times New Roman"/>
          <w:sz w:val="24"/>
          <w:szCs w:val="24"/>
        </w:rPr>
        <w:t xml:space="preserve"> support include</w:t>
      </w:r>
      <w:r w:rsidR="00624BD2">
        <w:rPr>
          <w:rFonts w:ascii="Times New Roman" w:hAnsi="Times New Roman" w:cs="Times New Roman"/>
          <w:sz w:val="24"/>
          <w:szCs w:val="24"/>
        </w:rPr>
        <w:t>d</w:t>
      </w:r>
      <w:r>
        <w:rPr>
          <w:rFonts w:ascii="Times New Roman" w:hAnsi="Times New Roman" w:cs="Times New Roman"/>
          <w:sz w:val="24"/>
          <w:szCs w:val="24"/>
        </w:rPr>
        <w:t xml:space="preserve"> “teachers in this school are able to get through to the most difficult students” and “teachers in this school have the skills to deal with student disciplinary problems.”</w:t>
      </w:r>
      <w:r w:rsidR="00EC71CF">
        <w:rPr>
          <w:rFonts w:ascii="Times New Roman" w:hAnsi="Times New Roman" w:cs="Times New Roman"/>
          <w:sz w:val="24"/>
          <w:szCs w:val="24"/>
        </w:rPr>
        <w:t xml:space="preserve"> The reliability for this inventory was measured </w:t>
      </w:r>
      <w:r w:rsidR="00EC71CF" w:rsidRPr="00ED13C8">
        <w:rPr>
          <w:rFonts w:ascii="Times New Roman" w:hAnsi="Times New Roman" w:cs="Times New Roman"/>
          <w:sz w:val="24"/>
          <w:szCs w:val="24"/>
        </w:rPr>
        <w:t xml:space="preserve">using </w:t>
      </w:r>
      <w:r w:rsidR="00EC71CF" w:rsidRPr="00C147E2">
        <w:rPr>
          <w:rFonts w:ascii="Times New Roman" w:hAnsi="Times New Roman" w:cs="Times New Roman"/>
          <w:sz w:val="24"/>
          <w:szCs w:val="24"/>
        </w:rPr>
        <w:t xml:space="preserve">Cronbach’s Alpha which was </w:t>
      </w:r>
      <w:r w:rsidR="00ED13C8" w:rsidRPr="00C147E2">
        <w:rPr>
          <w:rFonts w:ascii="Times New Roman" w:hAnsi="Times New Roman" w:cs="Times New Roman"/>
          <w:sz w:val="24"/>
          <w:szCs w:val="24"/>
        </w:rPr>
        <w:t>.933</w:t>
      </w:r>
      <w:r w:rsidR="00EC71CF" w:rsidRPr="00ED13C8">
        <w:rPr>
          <w:rFonts w:ascii="Times New Roman" w:hAnsi="Times New Roman" w:cs="Times New Roman"/>
          <w:sz w:val="24"/>
          <w:szCs w:val="24"/>
        </w:rPr>
        <w:t>.</w:t>
      </w:r>
      <w:r w:rsidR="00B83BD9">
        <w:rPr>
          <w:rFonts w:ascii="Times New Roman" w:hAnsi="Times New Roman" w:cs="Times New Roman"/>
          <w:sz w:val="24"/>
          <w:szCs w:val="24"/>
        </w:rPr>
        <w:t xml:space="preserve"> ICC analysis </w:t>
      </w:r>
      <w:r w:rsidR="00817DA3">
        <w:rPr>
          <w:rFonts w:ascii="Times New Roman" w:hAnsi="Times New Roman" w:cs="Times New Roman"/>
          <w:sz w:val="24"/>
          <w:szCs w:val="24"/>
        </w:rPr>
        <w:t xml:space="preserve">provides evidence </w:t>
      </w:r>
      <w:r w:rsidR="00B83BD9">
        <w:rPr>
          <w:rFonts w:ascii="Times New Roman" w:hAnsi="Times New Roman" w:cs="Times New Roman"/>
          <w:sz w:val="24"/>
          <w:szCs w:val="24"/>
        </w:rPr>
        <w:t xml:space="preserve">that 22.5% of the variance in </w:t>
      </w:r>
      <w:r w:rsidR="001A4049">
        <w:rPr>
          <w:rFonts w:ascii="Times New Roman" w:hAnsi="Times New Roman" w:cs="Times New Roman"/>
          <w:sz w:val="24"/>
          <w:szCs w:val="24"/>
        </w:rPr>
        <w:t>Collective Teacher Efficacy</w:t>
      </w:r>
      <w:r w:rsidR="00B83BD9">
        <w:rPr>
          <w:rFonts w:ascii="Times New Roman" w:hAnsi="Times New Roman" w:cs="Times New Roman"/>
          <w:sz w:val="24"/>
          <w:szCs w:val="24"/>
        </w:rPr>
        <w:t xml:space="preserve"> was at the school level (p</w:t>
      </w:r>
      <w:r w:rsidR="002A75CF">
        <w:rPr>
          <w:rFonts w:ascii="Times New Roman" w:hAnsi="Times New Roman" w:cs="Times New Roman"/>
          <w:sz w:val="24"/>
          <w:szCs w:val="24"/>
        </w:rPr>
        <w:t xml:space="preserve"> </w:t>
      </w:r>
      <w:r w:rsidR="00B83BD9">
        <w:rPr>
          <w:rFonts w:ascii="Times New Roman" w:hAnsi="Times New Roman" w:cs="Times New Roman"/>
          <w:sz w:val="24"/>
          <w:szCs w:val="24"/>
        </w:rPr>
        <w:t>&lt;</w:t>
      </w:r>
      <w:r w:rsidR="002A75CF">
        <w:rPr>
          <w:rFonts w:ascii="Times New Roman" w:hAnsi="Times New Roman" w:cs="Times New Roman"/>
          <w:sz w:val="24"/>
          <w:szCs w:val="24"/>
        </w:rPr>
        <w:t xml:space="preserve"> </w:t>
      </w:r>
      <w:r w:rsidR="00B83BD9">
        <w:rPr>
          <w:rFonts w:ascii="Times New Roman" w:hAnsi="Times New Roman" w:cs="Times New Roman"/>
          <w:sz w:val="24"/>
          <w:szCs w:val="24"/>
        </w:rPr>
        <w:lastRenderedPageBreak/>
        <w:t>.001).</w:t>
      </w:r>
      <w:r w:rsidR="00817DA3">
        <w:rPr>
          <w:rFonts w:ascii="Times New Roman" w:hAnsi="Times New Roman" w:cs="Times New Roman"/>
          <w:sz w:val="24"/>
          <w:szCs w:val="24"/>
        </w:rPr>
        <w:t xml:space="preserve"> Evidence of reliability and validity for the scale can be found in previous studies as well </w:t>
      </w:r>
      <w:r w:rsidR="00817DA3" w:rsidRPr="00817DA3">
        <w:rPr>
          <w:rFonts w:ascii="Times New Roman" w:hAnsi="Times New Roman" w:cs="Times New Roman"/>
          <w:sz w:val="24"/>
          <w:szCs w:val="24"/>
        </w:rPr>
        <w:t>(</w:t>
      </w:r>
      <w:r w:rsidR="00817DA3">
        <w:rPr>
          <w:rFonts w:ascii="Times New Roman" w:hAnsi="Times New Roman" w:cs="Times New Roman"/>
          <w:sz w:val="24"/>
          <w:szCs w:val="24"/>
        </w:rPr>
        <w:t xml:space="preserve">Goddard, Hoy, &amp; Hoy 2000; </w:t>
      </w:r>
      <w:r w:rsidR="00917398" w:rsidRPr="006F3279">
        <w:rPr>
          <w:rFonts w:ascii="Times New Roman" w:hAnsi="Times New Roman" w:cs="Times New Roman"/>
          <w:sz w:val="24"/>
          <w:szCs w:val="24"/>
        </w:rPr>
        <w:t>Goddard, Tschannen-Moran</w:t>
      </w:r>
      <w:r w:rsidR="00917398">
        <w:rPr>
          <w:rFonts w:ascii="Times New Roman" w:hAnsi="Times New Roman" w:cs="Times New Roman"/>
          <w:sz w:val="24"/>
          <w:szCs w:val="24"/>
        </w:rPr>
        <w:t>,</w:t>
      </w:r>
      <w:r w:rsidR="00917398" w:rsidRPr="006F3279">
        <w:rPr>
          <w:rFonts w:ascii="Times New Roman" w:hAnsi="Times New Roman" w:cs="Times New Roman"/>
          <w:sz w:val="24"/>
          <w:szCs w:val="24"/>
        </w:rPr>
        <w:t xml:space="preserve"> </w:t>
      </w:r>
      <w:r w:rsidR="00917398">
        <w:rPr>
          <w:rFonts w:ascii="Times New Roman" w:hAnsi="Times New Roman" w:cs="Times New Roman"/>
          <w:sz w:val="24"/>
          <w:szCs w:val="24"/>
        </w:rPr>
        <w:t>&amp;</w:t>
      </w:r>
      <w:r w:rsidR="00917398" w:rsidRPr="006F3279">
        <w:rPr>
          <w:rFonts w:ascii="Times New Roman" w:hAnsi="Times New Roman" w:cs="Times New Roman"/>
          <w:sz w:val="24"/>
          <w:szCs w:val="24"/>
        </w:rPr>
        <w:t xml:space="preserve"> Hoy</w:t>
      </w:r>
      <w:r w:rsidR="00917398">
        <w:rPr>
          <w:rFonts w:ascii="Times New Roman" w:hAnsi="Times New Roman" w:cs="Times New Roman"/>
          <w:sz w:val="24"/>
          <w:szCs w:val="24"/>
        </w:rPr>
        <w:t xml:space="preserve">, </w:t>
      </w:r>
      <w:r w:rsidR="00917398" w:rsidRPr="006F3279">
        <w:rPr>
          <w:rFonts w:ascii="Times New Roman" w:hAnsi="Times New Roman" w:cs="Times New Roman"/>
          <w:sz w:val="24"/>
          <w:szCs w:val="24"/>
        </w:rPr>
        <w:t>2001)</w:t>
      </w:r>
      <w:r w:rsidR="00817DA3">
        <w:rPr>
          <w:rFonts w:ascii="Times New Roman" w:hAnsi="Times New Roman" w:cs="Times New Roman"/>
          <w:sz w:val="24"/>
          <w:szCs w:val="24"/>
        </w:rPr>
        <w:t>.</w:t>
      </w:r>
    </w:p>
    <w:p w14:paraId="3F896D9B" w14:textId="4732B2F4" w:rsidR="00B83BD9" w:rsidRDefault="0096118C" w:rsidP="001656CA">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t>Collective Faculty T</w:t>
      </w:r>
      <w:r w:rsidR="008802C8" w:rsidRPr="005817D4">
        <w:rPr>
          <w:rFonts w:ascii="Times New Roman" w:hAnsi="Times New Roman" w:cs="Times New Roman"/>
          <w:b/>
          <w:i/>
          <w:sz w:val="24"/>
          <w:szCs w:val="24"/>
        </w:rPr>
        <w:t>rust</w:t>
      </w:r>
      <w:r w:rsidR="00345A20" w:rsidRPr="005817D4">
        <w:rPr>
          <w:rFonts w:ascii="Times New Roman" w:hAnsi="Times New Roman" w:cs="Times New Roman"/>
          <w:b/>
          <w:i/>
          <w:sz w:val="24"/>
          <w:szCs w:val="24"/>
        </w:rPr>
        <w:t>.</w:t>
      </w:r>
      <w:r w:rsidR="00F162A1" w:rsidRPr="005817D4">
        <w:rPr>
          <w:rFonts w:ascii="Times New Roman" w:hAnsi="Times New Roman" w:cs="Times New Roman"/>
          <w:b/>
          <w:i/>
          <w:sz w:val="24"/>
          <w:szCs w:val="24"/>
        </w:rPr>
        <w:t xml:space="preserve"> </w:t>
      </w:r>
      <w:r w:rsidR="00917398">
        <w:rPr>
          <w:rFonts w:ascii="Times New Roman" w:hAnsi="Times New Roman" w:cs="Times New Roman"/>
          <w:sz w:val="24"/>
          <w:szCs w:val="24"/>
        </w:rPr>
        <w:t>School level r</w:t>
      </w:r>
      <w:r w:rsidR="006F3279" w:rsidRPr="00F162A1">
        <w:rPr>
          <w:rFonts w:ascii="Times New Roman" w:hAnsi="Times New Roman" w:cs="Times New Roman"/>
          <w:sz w:val="24"/>
          <w:szCs w:val="24"/>
        </w:rPr>
        <w:t>elatedness support</w:t>
      </w:r>
      <w:r w:rsidR="00792D22" w:rsidRPr="00F162A1">
        <w:rPr>
          <w:rFonts w:ascii="Times New Roman" w:hAnsi="Times New Roman" w:cs="Times New Roman"/>
          <w:sz w:val="24"/>
          <w:szCs w:val="24"/>
        </w:rPr>
        <w:t xml:space="preserve"> </w:t>
      </w:r>
      <w:r w:rsidR="00C87D4F" w:rsidRPr="00F162A1">
        <w:rPr>
          <w:rFonts w:ascii="Times New Roman" w:hAnsi="Times New Roman" w:cs="Times New Roman"/>
          <w:sz w:val="24"/>
          <w:szCs w:val="24"/>
        </w:rPr>
        <w:t xml:space="preserve">was </w:t>
      </w:r>
      <w:r w:rsidR="006F3279" w:rsidRPr="00F162A1">
        <w:rPr>
          <w:rFonts w:ascii="Times New Roman" w:hAnsi="Times New Roman" w:cs="Times New Roman"/>
          <w:sz w:val="24"/>
          <w:szCs w:val="24"/>
        </w:rPr>
        <w:t xml:space="preserve">measured </w:t>
      </w:r>
      <w:r w:rsidR="008715F2">
        <w:rPr>
          <w:rFonts w:ascii="Times New Roman" w:hAnsi="Times New Roman" w:cs="Times New Roman"/>
          <w:sz w:val="24"/>
          <w:szCs w:val="24"/>
        </w:rPr>
        <w:t>with</w:t>
      </w:r>
      <w:r w:rsidR="008715F2" w:rsidRPr="00F162A1">
        <w:rPr>
          <w:rFonts w:ascii="Times New Roman" w:hAnsi="Times New Roman" w:cs="Times New Roman"/>
          <w:sz w:val="24"/>
          <w:szCs w:val="24"/>
        </w:rPr>
        <w:t xml:space="preserve"> </w:t>
      </w:r>
      <w:r w:rsidR="00BF7CF2">
        <w:rPr>
          <w:rFonts w:ascii="Times New Roman" w:hAnsi="Times New Roman" w:cs="Times New Roman"/>
          <w:sz w:val="24"/>
          <w:szCs w:val="24"/>
        </w:rPr>
        <w:t xml:space="preserve">the Omnibus </w:t>
      </w:r>
      <w:r w:rsidR="008715F2">
        <w:rPr>
          <w:rFonts w:ascii="Times New Roman" w:hAnsi="Times New Roman" w:cs="Times New Roman"/>
          <w:sz w:val="24"/>
          <w:szCs w:val="24"/>
        </w:rPr>
        <w:t>T</w:t>
      </w:r>
      <w:r w:rsidR="00BF7CF2">
        <w:rPr>
          <w:rFonts w:ascii="Times New Roman" w:hAnsi="Times New Roman" w:cs="Times New Roman"/>
          <w:sz w:val="24"/>
          <w:szCs w:val="24"/>
        </w:rPr>
        <w:t xml:space="preserve">rust </w:t>
      </w:r>
      <w:r w:rsidR="008715F2">
        <w:rPr>
          <w:rFonts w:ascii="Times New Roman" w:hAnsi="Times New Roman" w:cs="Times New Roman"/>
          <w:sz w:val="24"/>
          <w:szCs w:val="24"/>
        </w:rPr>
        <w:t>S</w:t>
      </w:r>
      <w:r w:rsidR="00BF7CF2">
        <w:rPr>
          <w:rFonts w:ascii="Times New Roman" w:hAnsi="Times New Roman" w:cs="Times New Roman"/>
          <w:sz w:val="24"/>
          <w:szCs w:val="24"/>
        </w:rPr>
        <w:t xml:space="preserve">cale, in particular the </w:t>
      </w:r>
      <w:r w:rsidR="006F3279" w:rsidRPr="00F162A1">
        <w:rPr>
          <w:rFonts w:ascii="Times New Roman" w:hAnsi="Times New Roman" w:cs="Times New Roman"/>
          <w:sz w:val="24"/>
          <w:szCs w:val="24"/>
        </w:rPr>
        <w:t>Collective Faculty Trust</w:t>
      </w:r>
      <w:r w:rsidR="00FA3F32" w:rsidRPr="00F162A1">
        <w:rPr>
          <w:rFonts w:ascii="Times New Roman" w:hAnsi="Times New Roman" w:cs="Times New Roman"/>
          <w:sz w:val="24"/>
          <w:szCs w:val="24"/>
        </w:rPr>
        <w:t xml:space="preserve"> </w:t>
      </w:r>
      <w:r w:rsidR="00BF7CF2">
        <w:rPr>
          <w:rFonts w:ascii="Times New Roman" w:hAnsi="Times New Roman" w:cs="Times New Roman"/>
          <w:sz w:val="24"/>
          <w:szCs w:val="24"/>
        </w:rPr>
        <w:t>scale (Hoy &amp; Tschannen-Moran, 1999)</w:t>
      </w:r>
      <w:r w:rsidR="00B83BD9">
        <w:rPr>
          <w:rFonts w:ascii="Times New Roman" w:hAnsi="Times New Roman" w:cs="Times New Roman"/>
          <w:sz w:val="24"/>
          <w:szCs w:val="24"/>
        </w:rPr>
        <w:t>.</w:t>
      </w:r>
      <w:r w:rsidR="0045727A" w:rsidRPr="00F162A1">
        <w:rPr>
          <w:rFonts w:ascii="Times New Roman" w:hAnsi="Times New Roman" w:cs="Times New Roman"/>
          <w:sz w:val="24"/>
          <w:szCs w:val="24"/>
        </w:rPr>
        <w:t xml:space="preserve"> </w:t>
      </w:r>
      <w:r w:rsidR="006F3279" w:rsidRPr="00F162A1">
        <w:rPr>
          <w:rFonts w:ascii="Times New Roman" w:hAnsi="Times New Roman" w:cs="Times New Roman"/>
          <w:sz w:val="24"/>
          <w:szCs w:val="24"/>
        </w:rPr>
        <w:t xml:space="preserve">This seven item inventory </w:t>
      </w:r>
      <w:r w:rsidR="008715F2">
        <w:rPr>
          <w:rFonts w:ascii="Times New Roman" w:hAnsi="Times New Roman" w:cs="Times New Roman"/>
          <w:sz w:val="24"/>
          <w:szCs w:val="24"/>
        </w:rPr>
        <w:t>used</w:t>
      </w:r>
      <w:r w:rsidR="006F3279" w:rsidRPr="00F162A1">
        <w:rPr>
          <w:rFonts w:ascii="Times New Roman" w:hAnsi="Times New Roman" w:cs="Times New Roman"/>
          <w:sz w:val="24"/>
          <w:szCs w:val="24"/>
        </w:rPr>
        <w:t xml:space="preserve"> a </w:t>
      </w:r>
      <w:r w:rsidR="00F020E4" w:rsidRPr="00F162A1">
        <w:rPr>
          <w:rFonts w:ascii="Times New Roman" w:hAnsi="Times New Roman" w:cs="Times New Roman"/>
          <w:sz w:val="24"/>
          <w:szCs w:val="24"/>
        </w:rPr>
        <w:t>6 point</w:t>
      </w:r>
      <w:r w:rsidR="006F3279" w:rsidRPr="00F162A1">
        <w:rPr>
          <w:rFonts w:ascii="Times New Roman" w:hAnsi="Times New Roman" w:cs="Times New Roman"/>
          <w:sz w:val="24"/>
          <w:szCs w:val="24"/>
        </w:rPr>
        <w:t xml:space="preserve"> Likert scale, where 1 </w:t>
      </w:r>
      <w:r w:rsidR="00C87D4F" w:rsidRPr="00F162A1">
        <w:rPr>
          <w:rFonts w:ascii="Times New Roman" w:hAnsi="Times New Roman" w:cs="Times New Roman"/>
          <w:sz w:val="24"/>
          <w:szCs w:val="24"/>
        </w:rPr>
        <w:t xml:space="preserve">was </w:t>
      </w:r>
      <w:r w:rsidR="006F3279" w:rsidRPr="00F162A1">
        <w:rPr>
          <w:rFonts w:ascii="Times New Roman" w:hAnsi="Times New Roman" w:cs="Times New Roman"/>
          <w:sz w:val="24"/>
          <w:szCs w:val="24"/>
        </w:rPr>
        <w:t>strongly disagree and 6 is strongly agree.</w:t>
      </w:r>
      <w:r w:rsidR="00295449" w:rsidRPr="00F162A1">
        <w:rPr>
          <w:rFonts w:ascii="Times New Roman" w:hAnsi="Times New Roman" w:cs="Times New Roman"/>
          <w:sz w:val="24"/>
          <w:szCs w:val="24"/>
        </w:rPr>
        <w:t xml:space="preserve"> </w:t>
      </w:r>
      <w:r w:rsidR="008715F2">
        <w:rPr>
          <w:rFonts w:ascii="Times New Roman" w:hAnsi="Times New Roman" w:cs="Times New Roman"/>
          <w:sz w:val="24"/>
          <w:szCs w:val="24"/>
        </w:rPr>
        <w:t xml:space="preserve">It is reasoned that collective trust is a legitimate indicator of </w:t>
      </w:r>
      <w:r w:rsidR="006F3279" w:rsidRPr="00F162A1">
        <w:rPr>
          <w:rFonts w:ascii="Times New Roman" w:hAnsi="Times New Roman" w:cs="Times New Roman"/>
          <w:sz w:val="24"/>
          <w:szCs w:val="24"/>
        </w:rPr>
        <w:t xml:space="preserve">how </w:t>
      </w:r>
      <w:r w:rsidR="00D357E8" w:rsidRPr="00F162A1">
        <w:rPr>
          <w:rFonts w:ascii="Times New Roman" w:hAnsi="Times New Roman" w:cs="Times New Roman"/>
          <w:sz w:val="24"/>
          <w:szCs w:val="24"/>
        </w:rPr>
        <w:t>related teachers</w:t>
      </w:r>
      <w:r w:rsidR="006F3279" w:rsidRPr="00F162A1">
        <w:rPr>
          <w:rFonts w:ascii="Times New Roman" w:hAnsi="Times New Roman" w:cs="Times New Roman"/>
          <w:sz w:val="24"/>
          <w:szCs w:val="24"/>
        </w:rPr>
        <w:t xml:space="preserve"> feel towards colleagues.</w:t>
      </w:r>
      <w:r w:rsidR="00295449" w:rsidRPr="00F162A1">
        <w:rPr>
          <w:rFonts w:ascii="Times New Roman" w:hAnsi="Times New Roman" w:cs="Times New Roman"/>
          <w:sz w:val="24"/>
          <w:szCs w:val="24"/>
        </w:rPr>
        <w:t xml:space="preserve"> </w:t>
      </w:r>
      <w:r w:rsidR="006F3279" w:rsidRPr="00F162A1">
        <w:rPr>
          <w:rFonts w:ascii="Times New Roman" w:hAnsi="Times New Roman" w:cs="Times New Roman"/>
          <w:sz w:val="24"/>
          <w:szCs w:val="24"/>
        </w:rPr>
        <w:t>Items include “teacher</w:t>
      </w:r>
      <w:r w:rsidR="000845AE" w:rsidRPr="00F162A1">
        <w:rPr>
          <w:rFonts w:ascii="Times New Roman" w:hAnsi="Times New Roman" w:cs="Times New Roman"/>
          <w:sz w:val="24"/>
          <w:szCs w:val="24"/>
        </w:rPr>
        <w:t>s</w:t>
      </w:r>
      <w:r w:rsidR="006F3279" w:rsidRPr="00F162A1">
        <w:rPr>
          <w:rFonts w:ascii="Times New Roman" w:hAnsi="Times New Roman" w:cs="Times New Roman"/>
          <w:sz w:val="24"/>
          <w:szCs w:val="24"/>
        </w:rPr>
        <w:t xml:space="preserve"> in this school typically look out for each other” and </w:t>
      </w:r>
      <w:r w:rsidR="000845AE" w:rsidRPr="00F162A1">
        <w:rPr>
          <w:rFonts w:ascii="Times New Roman" w:hAnsi="Times New Roman" w:cs="Times New Roman"/>
          <w:sz w:val="24"/>
          <w:szCs w:val="24"/>
        </w:rPr>
        <w:t>“</w:t>
      </w:r>
      <w:r w:rsidR="006F3279" w:rsidRPr="00F162A1">
        <w:rPr>
          <w:rFonts w:ascii="Times New Roman" w:hAnsi="Times New Roman" w:cs="Times New Roman"/>
          <w:sz w:val="24"/>
          <w:szCs w:val="24"/>
        </w:rPr>
        <w:t>teachers in this school have faith in the integrity of their colleagues.”</w:t>
      </w:r>
      <w:r w:rsidR="00295449" w:rsidRPr="00F162A1">
        <w:rPr>
          <w:rFonts w:ascii="Times New Roman" w:hAnsi="Times New Roman" w:cs="Times New Roman"/>
          <w:sz w:val="24"/>
          <w:szCs w:val="24"/>
        </w:rPr>
        <w:t xml:space="preserve"> </w:t>
      </w:r>
      <w:r w:rsidR="00EC71CF" w:rsidRPr="00F162A1">
        <w:rPr>
          <w:rFonts w:ascii="Times New Roman" w:hAnsi="Times New Roman" w:cs="Times New Roman"/>
          <w:sz w:val="24"/>
          <w:szCs w:val="24"/>
        </w:rPr>
        <w:t xml:space="preserve">The reliability for this inventory was </w:t>
      </w:r>
      <w:r w:rsidR="008715F2">
        <w:rPr>
          <w:rFonts w:ascii="Times New Roman" w:hAnsi="Times New Roman" w:cs="Times New Roman"/>
          <w:sz w:val="24"/>
          <w:szCs w:val="24"/>
        </w:rPr>
        <w:t xml:space="preserve">indicated by a </w:t>
      </w:r>
      <w:r w:rsidR="00EC71CF" w:rsidRPr="00F162A1">
        <w:rPr>
          <w:rFonts w:ascii="Times New Roman" w:hAnsi="Times New Roman" w:cs="Times New Roman"/>
          <w:sz w:val="24"/>
          <w:szCs w:val="24"/>
        </w:rPr>
        <w:t xml:space="preserve">Cronbach Alpha </w:t>
      </w:r>
      <w:r w:rsidR="008715F2">
        <w:rPr>
          <w:rFonts w:ascii="Times New Roman" w:hAnsi="Times New Roman" w:cs="Times New Roman"/>
          <w:sz w:val="24"/>
          <w:szCs w:val="24"/>
        </w:rPr>
        <w:t>of</w:t>
      </w:r>
      <w:r w:rsidR="00EC71CF" w:rsidRPr="00F162A1">
        <w:rPr>
          <w:rFonts w:ascii="Times New Roman" w:hAnsi="Times New Roman" w:cs="Times New Roman"/>
          <w:sz w:val="24"/>
          <w:szCs w:val="24"/>
        </w:rPr>
        <w:t xml:space="preserve"> </w:t>
      </w:r>
      <w:r w:rsidR="00336EDF" w:rsidRPr="00F162A1">
        <w:rPr>
          <w:rFonts w:ascii="Times New Roman" w:hAnsi="Times New Roman" w:cs="Times New Roman"/>
          <w:sz w:val="24"/>
          <w:szCs w:val="24"/>
        </w:rPr>
        <w:t>.937</w:t>
      </w:r>
      <w:r w:rsidR="00EC71CF" w:rsidRPr="00F162A1">
        <w:rPr>
          <w:rFonts w:ascii="Times New Roman" w:hAnsi="Times New Roman" w:cs="Times New Roman"/>
          <w:sz w:val="24"/>
          <w:szCs w:val="24"/>
        </w:rPr>
        <w:t>.</w:t>
      </w:r>
      <w:r w:rsidR="00A43A3C">
        <w:rPr>
          <w:rFonts w:ascii="Times New Roman" w:hAnsi="Times New Roman" w:cs="Times New Roman"/>
          <w:sz w:val="24"/>
          <w:szCs w:val="24"/>
        </w:rPr>
        <w:t xml:space="preserve"> </w:t>
      </w:r>
      <w:r w:rsidR="00B83BD9">
        <w:rPr>
          <w:rFonts w:ascii="Times New Roman" w:hAnsi="Times New Roman" w:cs="Times New Roman"/>
          <w:sz w:val="24"/>
          <w:szCs w:val="24"/>
        </w:rPr>
        <w:t xml:space="preserve">ICC analysis </w:t>
      </w:r>
      <w:r w:rsidR="008715F2">
        <w:rPr>
          <w:rFonts w:ascii="Times New Roman" w:hAnsi="Times New Roman" w:cs="Times New Roman"/>
          <w:sz w:val="24"/>
          <w:szCs w:val="24"/>
        </w:rPr>
        <w:t xml:space="preserve">suggests </w:t>
      </w:r>
      <w:r w:rsidR="00B83BD9">
        <w:rPr>
          <w:rFonts w:ascii="Times New Roman" w:hAnsi="Times New Roman" w:cs="Times New Roman"/>
          <w:sz w:val="24"/>
          <w:szCs w:val="24"/>
        </w:rPr>
        <w:t xml:space="preserve">that </w:t>
      </w:r>
      <w:r w:rsidR="00BF7CF2">
        <w:rPr>
          <w:rFonts w:ascii="Times New Roman" w:hAnsi="Times New Roman" w:cs="Times New Roman"/>
          <w:sz w:val="24"/>
          <w:szCs w:val="24"/>
        </w:rPr>
        <w:t>20.9</w:t>
      </w:r>
      <w:r w:rsidR="00B83BD9">
        <w:rPr>
          <w:rFonts w:ascii="Times New Roman" w:hAnsi="Times New Roman" w:cs="Times New Roman"/>
          <w:sz w:val="24"/>
          <w:szCs w:val="24"/>
        </w:rPr>
        <w:t xml:space="preserve">% of the variance in </w:t>
      </w:r>
      <w:r w:rsidR="001A4049">
        <w:rPr>
          <w:rFonts w:ascii="Times New Roman" w:hAnsi="Times New Roman" w:cs="Times New Roman"/>
          <w:sz w:val="24"/>
          <w:szCs w:val="24"/>
        </w:rPr>
        <w:t>Collective Faculty Trust</w:t>
      </w:r>
      <w:r w:rsidR="00B83BD9">
        <w:rPr>
          <w:rFonts w:ascii="Times New Roman" w:hAnsi="Times New Roman" w:cs="Times New Roman"/>
          <w:sz w:val="24"/>
          <w:szCs w:val="24"/>
        </w:rPr>
        <w:t xml:space="preserve"> was at the school level (p</w:t>
      </w:r>
      <w:r w:rsidR="002A75CF">
        <w:rPr>
          <w:rFonts w:ascii="Times New Roman" w:hAnsi="Times New Roman" w:cs="Times New Roman"/>
          <w:sz w:val="24"/>
          <w:szCs w:val="24"/>
        </w:rPr>
        <w:t xml:space="preserve"> </w:t>
      </w:r>
      <w:r w:rsidR="00B83BD9">
        <w:rPr>
          <w:rFonts w:ascii="Times New Roman" w:hAnsi="Times New Roman" w:cs="Times New Roman"/>
          <w:sz w:val="24"/>
          <w:szCs w:val="24"/>
        </w:rPr>
        <w:t>&lt;</w:t>
      </w:r>
      <w:r w:rsidR="002A75CF">
        <w:rPr>
          <w:rFonts w:ascii="Times New Roman" w:hAnsi="Times New Roman" w:cs="Times New Roman"/>
          <w:sz w:val="24"/>
          <w:szCs w:val="24"/>
        </w:rPr>
        <w:t xml:space="preserve"> </w:t>
      </w:r>
      <w:r w:rsidR="00B83BD9">
        <w:rPr>
          <w:rFonts w:ascii="Times New Roman" w:hAnsi="Times New Roman" w:cs="Times New Roman"/>
          <w:sz w:val="24"/>
          <w:szCs w:val="24"/>
        </w:rPr>
        <w:t>.001).</w:t>
      </w:r>
      <w:r w:rsidR="008715F2">
        <w:rPr>
          <w:rFonts w:ascii="Times New Roman" w:hAnsi="Times New Roman" w:cs="Times New Roman"/>
          <w:sz w:val="24"/>
          <w:szCs w:val="24"/>
        </w:rPr>
        <w:t xml:space="preserve"> Evidence of reliability and validity for the scale can be found in previous studies as well (</w:t>
      </w:r>
      <w:r w:rsidR="005C5D97">
        <w:rPr>
          <w:rFonts w:ascii="Times New Roman" w:hAnsi="Times New Roman" w:cs="Times New Roman"/>
          <w:sz w:val="24"/>
          <w:szCs w:val="24"/>
        </w:rPr>
        <w:t>Hoy &amp; Tarter, 2004; Hoy &amp; Tschannen-Moran, 1999</w:t>
      </w:r>
      <w:r w:rsidR="008715F2">
        <w:rPr>
          <w:rFonts w:ascii="Times New Roman" w:hAnsi="Times New Roman" w:cs="Times New Roman"/>
          <w:sz w:val="24"/>
          <w:szCs w:val="24"/>
        </w:rPr>
        <w:t>).</w:t>
      </w:r>
    </w:p>
    <w:p w14:paraId="64C54684" w14:textId="196CE5D2" w:rsidR="00DE30E6" w:rsidRPr="001E5382" w:rsidRDefault="00792D22" w:rsidP="009202A9">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t>Psych Need Satisfaction for Autonomy and Competence</w:t>
      </w:r>
      <w:r w:rsidR="00345A20" w:rsidRPr="005817D4">
        <w:rPr>
          <w:rFonts w:ascii="Times New Roman" w:hAnsi="Times New Roman" w:cs="Times New Roman"/>
          <w:b/>
          <w:i/>
          <w:sz w:val="24"/>
          <w:szCs w:val="24"/>
        </w:rPr>
        <w:t>.</w:t>
      </w:r>
      <w:r w:rsidR="00F162A1">
        <w:rPr>
          <w:rFonts w:ascii="Times New Roman" w:hAnsi="Times New Roman" w:cs="Times New Roman"/>
          <w:b/>
          <w:i/>
          <w:sz w:val="24"/>
          <w:szCs w:val="24"/>
        </w:rPr>
        <w:t xml:space="preserve"> </w:t>
      </w:r>
      <w:r w:rsidR="00DE30E6">
        <w:rPr>
          <w:rFonts w:ascii="Times New Roman" w:hAnsi="Times New Roman" w:cs="Times New Roman"/>
          <w:sz w:val="24"/>
          <w:szCs w:val="24"/>
        </w:rPr>
        <w:t>Autonomy support and competence support</w:t>
      </w:r>
      <w:r w:rsidR="00EC71CF">
        <w:rPr>
          <w:rFonts w:ascii="Times New Roman" w:hAnsi="Times New Roman" w:cs="Times New Roman"/>
          <w:sz w:val="24"/>
          <w:szCs w:val="24"/>
        </w:rPr>
        <w:t xml:space="preserve"> for the teacher level</w:t>
      </w:r>
      <w:r w:rsidR="00DE30E6">
        <w:rPr>
          <w:rFonts w:ascii="Times New Roman" w:hAnsi="Times New Roman" w:cs="Times New Roman"/>
          <w:sz w:val="24"/>
          <w:szCs w:val="24"/>
        </w:rPr>
        <w:t xml:space="preserve"> </w:t>
      </w:r>
      <w:r w:rsidR="00EC71CF">
        <w:rPr>
          <w:rFonts w:ascii="Times New Roman" w:hAnsi="Times New Roman" w:cs="Times New Roman"/>
          <w:sz w:val="24"/>
          <w:szCs w:val="24"/>
        </w:rPr>
        <w:t xml:space="preserve">was </w:t>
      </w:r>
      <w:r w:rsidR="00DE30E6">
        <w:rPr>
          <w:rFonts w:ascii="Times New Roman" w:hAnsi="Times New Roman" w:cs="Times New Roman"/>
          <w:sz w:val="24"/>
          <w:szCs w:val="24"/>
        </w:rPr>
        <w:t xml:space="preserve">measured </w:t>
      </w:r>
      <w:r w:rsidR="005C5D97">
        <w:rPr>
          <w:rFonts w:ascii="Times New Roman" w:hAnsi="Times New Roman" w:cs="Times New Roman"/>
          <w:sz w:val="24"/>
          <w:szCs w:val="24"/>
        </w:rPr>
        <w:t xml:space="preserve">using </w:t>
      </w:r>
      <w:r w:rsidR="00DE30E6">
        <w:rPr>
          <w:rFonts w:ascii="Times New Roman" w:hAnsi="Times New Roman" w:cs="Times New Roman"/>
          <w:sz w:val="24"/>
          <w:szCs w:val="24"/>
        </w:rPr>
        <w:t xml:space="preserve">the </w:t>
      </w:r>
      <w:r w:rsidR="005C5D97">
        <w:rPr>
          <w:rFonts w:ascii="Times New Roman" w:hAnsi="Times New Roman" w:cs="Times New Roman"/>
          <w:sz w:val="24"/>
          <w:szCs w:val="24"/>
        </w:rPr>
        <w:t>Psych</w:t>
      </w:r>
      <w:r w:rsidR="00DE30E6">
        <w:rPr>
          <w:rFonts w:ascii="Times New Roman" w:hAnsi="Times New Roman" w:cs="Times New Roman"/>
          <w:sz w:val="24"/>
          <w:szCs w:val="24"/>
        </w:rPr>
        <w:t xml:space="preserve"> Needs Satisfaction </w:t>
      </w:r>
      <w:r w:rsidR="00F162A1">
        <w:rPr>
          <w:rFonts w:ascii="Times New Roman" w:hAnsi="Times New Roman" w:cs="Times New Roman"/>
          <w:sz w:val="24"/>
          <w:szCs w:val="24"/>
        </w:rPr>
        <w:t xml:space="preserve">scale </w:t>
      </w:r>
      <w:r w:rsidR="00DE30E6">
        <w:rPr>
          <w:rFonts w:ascii="Times New Roman" w:hAnsi="Times New Roman" w:cs="Times New Roman"/>
          <w:sz w:val="24"/>
          <w:szCs w:val="24"/>
        </w:rPr>
        <w:t>(</w:t>
      </w:r>
      <w:r w:rsidR="00F162A1">
        <w:rPr>
          <w:rFonts w:ascii="Times New Roman" w:hAnsi="Times New Roman" w:cs="Times New Roman"/>
          <w:sz w:val="24"/>
          <w:szCs w:val="24"/>
        </w:rPr>
        <w:t>Chen et al., 2015</w:t>
      </w:r>
      <w:r w:rsidR="00DE30E6">
        <w:rPr>
          <w:rFonts w:ascii="Times New Roman" w:hAnsi="Times New Roman" w:cs="Times New Roman"/>
          <w:sz w:val="24"/>
          <w:szCs w:val="24"/>
        </w:rPr>
        <w:t>).</w:t>
      </w:r>
      <w:r w:rsidR="00F162A1">
        <w:rPr>
          <w:rFonts w:ascii="Times New Roman" w:hAnsi="Times New Roman" w:cs="Times New Roman"/>
          <w:sz w:val="24"/>
          <w:szCs w:val="24"/>
        </w:rPr>
        <w:t xml:space="preserve"> </w:t>
      </w:r>
      <w:r w:rsidR="00DE30E6">
        <w:rPr>
          <w:rFonts w:ascii="Times New Roman" w:hAnsi="Times New Roman" w:cs="Times New Roman"/>
          <w:sz w:val="24"/>
          <w:szCs w:val="24"/>
        </w:rPr>
        <w:t xml:space="preserve">This eight item inventory </w:t>
      </w:r>
      <w:r w:rsidR="005C5D97">
        <w:rPr>
          <w:rFonts w:ascii="Times New Roman" w:hAnsi="Times New Roman" w:cs="Times New Roman"/>
          <w:sz w:val="24"/>
          <w:szCs w:val="24"/>
        </w:rPr>
        <w:t>used</w:t>
      </w:r>
      <w:r w:rsidR="00DE30E6">
        <w:rPr>
          <w:rFonts w:ascii="Times New Roman" w:hAnsi="Times New Roman" w:cs="Times New Roman"/>
          <w:sz w:val="24"/>
          <w:szCs w:val="24"/>
        </w:rPr>
        <w:t xml:space="preserve"> a 6 point</w:t>
      </w:r>
      <w:r w:rsidR="00DE30E6" w:rsidRPr="006F3279">
        <w:rPr>
          <w:rFonts w:ascii="Times New Roman" w:hAnsi="Times New Roman" w:cs="Times New Roman"/>
          <w:sz w:val="24"/>
          <w:szCs w:val="24"/>
        </w:rPr>
        <w:t xml:space="preserve"> Likert scale, where 1 </w:t>
      </w:r>
      <w:r w:rsidR="00C87D4F">
        <w:rPr>
          <w:rFonts w:ascii="Times New Roman" w:hAnsi="Times New Roman" w:cs="Times New Roman"/>
          <w:sz w:val="24"/>
          <w:szCs w:val="24"/>
        </w:rPr>
        <w:t>was</w:t>
      </w:r>
      <w:r w:rsidR="00C87D4F" w:rsidRPr="006F3279">
        <w:rPr>
          <w:rFonts w:ascii="Times New Roman" w:hAnsi="Times New Roman" w:cs="Times New Roman"/>
          <w:sz w:val="24"/>
          <w:szCs w:val="24"/>
        </w:rPr>
        <w:t xml:space="preserve"> </w:t>
      </w:r>
      <w:r w:rsidR="00DE30E6" w:rsidRPr="006F3279">
        <w:rPr>
          <w:rFonts w:ascii="Times New Roman" w:hAnsi="Times New Roman" w:cs="Times New Roman"/>
          <w:sz w:val="24"/>
          <w:szCs w:val="24"/>
        </w:rPr>
        <w:t xml:space="preserve">strongly disagree and 6 </w:t>
      </w:r>
      <w:r w:rsidR="00C87D4F">
        <w:rPr>
          <w:rFonts w:ascii="Times New Roman" w:hAnsi="Times New Roman" w:cs="Times New Roman"/>
          <w:sz w:val="24"/>
          <w:szCs w:val="24"/>
        </w:rPr>
        <w:t>was</w:t>
      </w:r>
      <w:r w:rsidR="00C87D4F" w:rsidRPr="006F3279">
        <w:rPr>
          <w:rFonts w:ascii="Times New Roman" w:hAnsi="Times New Roman" w:cs="Times New Roman"/>
          <w:sz w:val="24"/>
          <w:szCs w:val="24"/>
        </w:rPr>
        <w:t xml:space="preserve"> </w:t>
      </w:r>
      <w:r w:rsidR="00DE30E6" w:rsidRPr="006F3279">
        <w:rPr>
          <w:rFonts w:ascii="Times New Roman" w:hAnsi="Times New Roman" w:cs="Times New Roman"/>
          <w:sz w:val="24"/>
          <w:szCs w:val="24"/>
        </w:rPr>
        <w:t>strongly agree.</w:t>
      </w:r>
      <w:r w:rsidR="00DE30E6">
        <w:rPr>
          <w:rFonts w:ascii="Times New Roman" w:hAnsi="Times New Roman" w:cs="Times New Roman"/>
          <w:sz w:val="24"/>
          <w:szCs w:val="24"/>
        </w:rPr>
        <w:t xml:space="preserve"> The first four questions focus on</w:t>
      </w:r>
      <w:r w:rsidR="005C5D97">
        <w:rPr>
          <w:rFonts w:ascii="Times New Roman" w:hAnsi="Times New Roman" w:cs="Times New Roman"/>
          <w:sz w:val="24"/>
          <w:szCs w:val="24"/>
        </w:rPr>
        <w:t xml:space="preserve"> teacher perception of</w:t>
      </w:r>
      <w:r w:rsidR="00DE30E6">
        <w:rPr>
          <w:rFonts w:ascii="Times New Roman" w:hAnsi="Times New Roman" w:cs="Times New Roman"/>
          <w:sz w:val="24"/>
          <w:szCs w:val="24"/>
        </w:rPr>
        <w:t xml:space="preserve"> autonomy support</w:t>
      </w:r>
      <w:r w:rsidR="00C70A5A">
        <w:rPr>
          <w:rFonts w:ascii="Times New Roman" w:hAnsi="Times New Roman" w:cs="Times New Roman"/>
          <w:sz w:val="24"/>
          <w:szCs w:val="24"/>
        </w:rPr>
        <w:t xml:space="preserve">, </w:t>
      </w:r>
      <w:r w:rsidR="00DE30E6">
        <w:rPr>
          <w:rFonts w:ascii="Times New Roman" w:hAnsi="Times New Roman" w:cs="Times New Roman"/>
          <w:sz w:val="24"/>
          <w:szCs w:val="24"/>
        </w:rPr>
        <w:t>and the last four focus on</w:t>
      </w:r>
      <w:r w:rsidR="005C5D97">
        <w:rPr>
          <w:rFonts w:ascii="Times New Roman" w:hAnsi="Times New Roman" w:cs="Times New Roman"/>
          <w:sz w:val="24"/>
          <w:szCs w:val="24"/>
        </w:rPr>
        <w:t xml:space="preserve"> teacher perception of</w:t>
      </w:r>
      <w:r w:rsidR="00DE30E6">
        <w:rPr>
          <w:rFonts w:ascii="Times New Roman" w:hAnsi="Times New Roman" w:cs="Times New Roman"/>
          <w:sz w:val="24"/>
          <w:szCs w:val="24"/>
        </w:rPr>
        <w:t xml:space="preserve"> competence support.</w:t>
      </w:r>
      <w:r w:rsidR="00A43A3C">
        <w:rPr>
          <w:rFonts w:ascii="Times New Roman" w:hAnsi="Times New Roman" w:cs="Times New Roman"/>
          <w:sz w:val="24"/>
          <w:szCs w:val="24"/>
        </w:rPr>
        <w:t xml:space="preserve"> </w:t>
      </w:r>
      <w:r w:rsidR="00DE30E6">
        <w:rPr>
          <w:rFonts w:ascii="Times New Roman" w:hAnsi="Times New Roman" w:cs="Times New Roman"/>
          <w:sz w:val="24"/>
          <w:szCs w:val="24"/>
        </w:rPr>
        <w:t xml:space="preserve">An example item measuring autonomy support </w:t>
      </w:r>
      <w:r w:rsidR="00C87D4F">
        <w:rPr>
          <w:rFonts w:ascii="Times New Roman" w:hAnsi="Times New Roman" w:cs="Times New Roman"/>
          <w:sz w:val="24"/>
          <w:szCs w:val="24"/>
        </w:rPr>
        <w:t xml:space="preserve">was </w:t>
      </w:r>
      <w:r w:rsidR="00DE30E6">
        <w:rPr>
          <w:rFonts w:ascii="Times New Roman" w:hAnsi="Times New Roman" w:cs="Times New Roman"/>
          <w:sz w:val="24"/>
          <w:szCs w:val="24"/>
        </w:rPr>
        <w:t>“I feel my choices in my job express who I really am.”</w:t>
      </w:r>
      <w:r w:rsidR="00A43A3C">
        <w:rPr>
          <w:rFonts w:ascii="Times New Roman" w:hAnsi="Times New Roman" w:cs="Times New Roman"/>
          <w:sz w:val="24"/>
          <w:szCs w:val="24"/>
        </w:rPr>
        <w:t xml:space="preserve"> </w:t>
      </w:r>
      <w:r w:rsidR="00DE30E6">
        <w:rPr>
          <w:rFonts w:ascii="Times New Roman" w:hAnsi="Times New Roman" w:cs="Times New Roman"/>
          <w:sz w:val="24"/>
          <w:szCs w:val="24"/>
        </w:rPr>
        <w:t xml:space="preserve">Additionally, an example item measuring competence support </w:t>
      </w:r>
      <w:r w:rsidR="00C87D4F">
        <w:rPr>
          <w:rFonts w:ascii="Times New Roman" w:hAnsi="Times New Roman" w:cs="Times New Roman"/>
          <w:sz w:val="24"/>
          <w:szCs w:val="24"/>
        </w:rPr>
        <w:t xml:space="preserve">was </w:t>
      </w:r>
      <w:r w:rsidR="00DE30E6">
        <w:rPr>
          <w:rFonts w:ascii="Times New Roman" w:hAnsi="Times New Roman" w:cs="Times New Roman"/>
          <w:sz w:val="24"/>
          <w:szCs w:val="24"/>
        </w:rPr>
        <w:t xml:space="preserve">“At work, I feel capable at what I do.” </w:t>
      </w:r>
      <w:r w:rsidR="00EC71CF" w:rsidRPr="00C70A5A">
        <w:rPr>
          <w:rFonts w:ascii="Times New Roman" w:hAnsi="Times New Roman" w:cs="Times New Roman"/>
          <w:sz w:val="24"/>
          <w:szCs w:val="24"/>
        </w:rPr>
        <w:t xml:space="preserve">The reliability for these inventories was </w:t>
      </w:r>
      <w:r w:rsidR="005C5D97">
        <w:rPr>
          <w:rFonts w:ascii="Times New Roman" w:hAnsi="Times New Roman" w:cs="Times New Roman"/>
          <w:sz w:val="24"/>
          <w:szCs w:val="24"/>
        </w:rPr>
        <w:t>indicated by</w:t>
      </w:r>
      <w:r w:rsidR="00EC71CF" w:rsidRPr="00C70A5A">
        <w:rPr>
          <w:rFonts w:ascii="Times New Roman" w:hAnsi="Times New Roman" w:cs="Times New Roman"/>
          <w:sz w:val="24"/>
          <w:szCs w:val="24"/>
        </w:rPr>
        <w:t xml:space="preserve"> </w:t>
      </w:r>
      <w:r w:rsidR="00EC71CF" w:rsidRPr="00255FB9">
        <w:rPr>
          <w:rFonts w:ascii="Times New Roman" w:hAnsi="Times New Roman" w:cs="Times New Roman"/>
          <w:sz w:val="24"/>
          <w:szCs w:val="24"/>
        </w:rPr>
        <w:t>Cronbach’s Alpha</w:t>
      </w:r>
      <w:r w:rsidR="005C5D97">
        <w:rPr>
          <w:rFonts w:ascii="Times New Roman" w:hAnsi="Times New Roman" w:cs="Times New Roman"/>
          <w:sz w:val="24"/>
          <w:szCs w:val="24"/>
        </w:rPr>
        <w:t>s</w:t>
      </w:r>
      <w:r w:rsidR="00EC71CF" w:rsidRPr="00255FB9">
        <w:rPr>
          <w:rFonts w:ascii="Times New Roman" w:hAnsi="Times New Roman" w:cs="Times New Roman"/>
          <w:sz w:val="24"/>
          <w:szCs w:val="24"/>
        </w:rPr>
        <w:t xml:space="preserve"> </w:t>
      </w:r>
      <w:r w:rsidR="005C5D97">
        <w:rPr>
          <w:rFonts w:ascii="Times New Roman" w:hAnsi="Times New Roman" w:cs="Times New Roman"/>
          <w:sz w:val="24"/>
          <w:szCs w:val="24"/>
        </w:rPr>
        <w:t>of</w:t>
      </w:r>
      <w:r w:rsidR="00EC71CF" w:rsidRPr="00255FB9">
        <w:rPr>
          <w:rFonts w:ascii="Times New Roman" w:hAnsi="Times New Roman" w:cs="Times New Roman"/>
          <w:sz w:val="24"/>
          <w:szCs w:val="24"/>
        </w:rPr>
        <w:t xml:space="preserve"> 0.</w:t>
      </w:r>
      <w:r w:rsidR="00255FB9">
        <w:rPr>
          <w:rFonts w:ascii="Times New Roman" w:hAnsi="Times New Roman" w:cs="Times New Roman"/>
          <w:sz w:val="24"/>
          <w:szCs w:val="24"/>
        </w:rPr>
        <w:t>750</w:t>
      </w:r>
      <w:r w:rsidR="00EC71CF" w:rsidRPr="00255FB9">
        <w:rPr>
          <w:rFonts w:ascii="Times New Roman" w:hAnsi="Times New Roman" w:cs="Times New Roman"/>
          <w:sz w:val="24"/>
          <w:szCs w:val="24"/>
        </w:rPr>
        <w:t xml:space="preserve"> for </w:t>
      </w:r>
      <w:r w:rsidR="00A1242C">
        <w:rPr>
          <w:rFonts w:ascii="Times New Roman" w:hAnsi="Times New Roman" w:cs="Times New Roman"/>
          <w:sz w:val="24"/>
          <w:szCs w:val="24"/>
        </w:rPr>
        <w:t>autonomy support</w:t>
      </w:r>
      <w:r w:rsidR="00EC71CF" w:rsidRPr="00255FB9">
        <w:rPr>
          <w:rFonts w:ascii="Times New Roman" w:hAnsi="Times New Roman" w:cs="Times New Roman"/>
          <w:sz w:val="24"/>
          <w:szCs w:val="24"/>
        </w:rPr>
        <w:t xml:space="preserve"> and 0.</w:t>
      </w:r>
      <w:r w:rsidR="00255FB9">
        <w:rPr>
          <w:rFonts w:ascii="Times New Roman" w:hAnsi="Times New Roman" w:cs="Times New Roman"/>
          <w:sz w:val="24"/>
          <w:szCs w:val="24"/>
        </w:rPr>
        <w:t>844</w:t>
      </w:r>
      <w:r w:rsidR="00EC71CF" w:rsidRPr="00255FB9">
        <w:rPr>
          <w:rFonts w:ascii="Times New Roman" w:hAnsi="Times New Roman" w:cs="Times New Roman"/>
          <w:sz w:val="24"/>
          <w:szCs w:val="24"/>
        </w:rPr>
        <w:t xml:space="preserve"> for</w:t>
      </w:r>
      <w:r w:rsidR="00A1242C">
        <w:rPr>
          <w:rFonts w:ascii="Times New Roman" w:hAnsi="Times New Roman" w:cs="Times New Roman"/>
          <w:sz w:val="24"/>
          <w:szCs w:val="24"/>
        </w:rPr>
        <w:t xml:space="preserve"> competence support</w:t>
      </w:r>
      <w:r w:rsidR="00EC71CF" w:rsidRPr="00C70A5A">
        <w:rPr>
          <w:rFonts w:ascii="Times New Roman" w:hAnsi="Times New Roman" w:cs="Times New Roman"/>
          <w:sz w:val="24"/>
          <w:szCs w:val="24"/>
        </w:rPr>
        <w:t>.</w:t>
      </w:r>
      <w:r w:rsidR="004E3A49">
        <w:rPr>
          <w:rFonts w:ascii="Times New Roman" w:hAnsi="Times New Roman" w:cs="Times New Roman"/>
          <w:sz w:val="24"/>
          <w:szCs w:val="24"/>
        </w:rPr>
        <w:t xml:space="preserve"> Evidence of reliability and validity for the scale can </w:t>
      </w:r>
      <w:r w:rsidR="00E60FA5">
        <w:rPr>
          <w:rFonts w:ascii="Times New Roman" w:hAnsi="Times New Roman" w:cs="Times New Roman"/>
          <w:sz w:val="24"/>
          <w:szCs w:val="24"/>
        </w:rPr>
        <w:t xml:space="preserve">also </w:t>
      </w:r>
      <w:r w:rsidR="004E3A49">
        <w:rPr>
          <w:rFonts w:ascii="Times New Roman" w:hAnsi="Times New Roman" w:cs="Times New Roman"/>
          <w:sz w:val="24"/>
          <w:szCs w:val="24"/>
        </w:rPr>
        <w:t xml:space="preserve">be found in previous studies (Chen et al., 2015; Del Valle et al., 2017; </w:t>
      </w:r>
      <w:r w:rsidR="004E3A49" w:rsidRPr="00874BA4">
        <w:rPr>
          <w:rFonts w:ascii="Times New Roman" w:hAnsi="Times New Roman" w:cs="Times New Roman"/>
          <w:sz w:val="24"/>
          <w:szCs w:val="24"/>
        </w:rPr>
        <w:t>Tian</w:t>
      </w:r>
      <w:r w:rsidR="004E3A49">
        <w:rPr>
          <w:rFonts w:ascii="Times New Roman" w:hAnsi="Times New Roman" w:cs="Times New Roman"/>
          <w:sz w:val="24"/>
          <w:szCs w:val="24"/>
        </w:rPr>
        <w:t xml:space="preserve"> et al., 2014).</w:t>
      </w:r>
    </w:p>
    <w:p w14:paraId="7CFF5508" w14:textId="7A4CD6BA" w:rsidR="0042330A" w:rsidRPr="00F162A1" w:rsidRDefault="00792D22" w:rsidP="00EB135D">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lastRenderedPageBreak/>
        <w:t xml:space="preserve">Teacher Workplace </w:t>
      </w:r>
      <w:r w:rsidR="005933CF" w:rsidRPr="005817D4">
        <w:rPr>
          <w:rFonts w:ascii="Times New Roman" w:hAnsi="Times New Roman" w:cs="Times New Roman"/>
          <w:b/>
          <w:i/>
          <w:sz w:val="24"/>
          <w:szCs w:val="24"/>
        </w:rPr>
        <w:t>Connectedness</w:t>
      </w:r>
      <w:r w:rsidR="00345A20" w:rsidRPr="005817D4">
        <w:rPr>
          <w:rFonts w:ascii="Times New Roman" w:hAnsi="Times New Roman" w:cs="Times New Roman"/>
          <w:b/>
          <w:i/>
          <w:sz w:val="24"/>
          <w:szCs w:val="24"/>
        </w:rPr>
        <w:t>.</w:t>
      </w:r>
      <w:r w:rsidR="00F162A1" w:rsidRPr="005817D4">
        <w:rPr>
          <w:rFonts w:ascii="Times New Roman" w:hAnsi="Times New Roman" w:cs="Times New Roman"/>
          <w:b/>
          <w:i/>
          <w:sz w:val="24"/>
          <w:szCs w:val="24"/>
        </w:rPr>
        <w:t xml:space="preserve"> </w:t>
      </w:r>
      <w:r w:rsidR="0042330A" w:rsidRPr="00F162A1">
        <w:rPr>
          <w:rFonts w:ascii="Times New Roman" w:hAnsi="Times New Roman" w:cs="Times New Roman"/>
          <w:sz w:val="24"/>
          <w:szCs w:val="24"/>
        </w:rPr>
        <w:t xml:space="preserve">Relatedness support at the teacher level </w:t>
      </w:r>
      <w:r w:rsidR="00C87D4F" w:rsidRPr="00F162A1">
        <w:rPr>
          <w:rFonts w:ascii="Times New Roman" w:hAnsi="Times New Roman" w:cs="Times New Roman"/>
          <w:sz w:val="24"/>
          <w:szCs w:val="24"/>
        </w:rPr>
        <w:t xml:space="preserve">was </w:t>
      </w:r>
      <w:r w:rsidR="0042330A" w:rsidRPr="00F162A1">
        <w:rPr>
          <w:rFonts w:ascii="Times New Roman" w:hAnsi="Times New Roman" w:cs="Times New Roman"/>
          <w:sz w:val="24"/>
          <w:szCs w:val="24"/>
        </w:rPr>
        <w:t xml:space="preserve">measured </w:t>
      </w:r>
      <w:r w:rsidR="00257407">
        <w:rPr>
          <w:rFonts w:ascii="Times New Roman" w:hAnsi="Times New Roman" w:cs="Times New Roman"/>
          <w:sz w:val="24"/>
          <w:szCs w:val="24"/>
        </w:rPr>
        <w:t>using</w:t>
      </w:r>
      <w:r w:rsidR="0042330A" w:rsidRPr="00F162A1">
        <w:rPr>
          <w:rFonts w:ascii="Times New Roman" w:hAnsi="Times New Roman" w:cs="Times New Roman"/>
          <w:sz w:val="24"/>
          <w:szCs w:val="24"/>
        </w:rPr>
        <w:t xml:space="preserve"> the Teacher Workplace </w:t>
      </w:r>
      <w:r w:rsidR="005933CF" w:rsidRPr="00F162A1">
        <w:rPr>
          <w:rFonts w:ascii="Times New Roman" w:hAnsi="Times New Roman" w:cs="Times New Roman"/>
          <w:sz w:val="24"/>
          <w:szCs w:val="24"/>
        </w:rPr>
        <w:t xml:space="preserve">Connectedness </w:t>
      </w:r>
      <w:r w:rsidR="0042330A" w:rsidRPr="00F162A1">
        <w:rPr>
          <w:rFonts w:ascii="Times New Roman" w:hAnsi="Times New Roman" w:cs="Times New Roman"/>
          <w:sz w:val="24"/>
          <w:szCs w:val="24"/>
        </w:rPr>
        <w:t>survey (Appendix A).</w:t>
      </w:r>
      <w:r w:rsidR="00A43A3C">
        <w:rPr>
          <w:rFonts w:ascii="Times New Roman" w:hAnsi="Times New Roman" w:cs="Times New Roman"/>
          <w:sz w:val="24"/>
          <w:szCs w:val="24"/>
        </w:rPr>
        <w:t xml:space="preserve"> </w:t>
      </w:r>
      <w:r w:rsidR="00257407">
        <w:rPr>
          <w:rFonts w:ascii="Times New Roman" w:hAnsi="Times New Roman" w:cs="Times New Roman"/>
          <w:sz w:val="24"/>
          <w:szCs w:val="24"/>
        </w:rPr>
        <w:t>The</w:t>
      </w:r>
      <w:r w:rsidR="00257407" w:rsidRPr="00F162A1">
        <w:rPr>
          <w:rFonts w:ascii="Times New Roman" w:hAnsi="Times New Roman" w:cs="Times New Roman"/>
          <w:sz w:val="24"/>
          <w:szCs w:val="24"/>
        </w:rPr>
        <w:t xml:space="preserve"> </w:t>
      </w:r>
      <w:r w:rsidR="0042330A" w:rsidRPr="00F162A1">
        <w:rPr>
          <w:rFonts w:ascii="Times New Roman" w:hAnsi="Times New Roman" w:cs="Times New Roman"/>
          <w:sz w:val="24"/>
          <w:szCs w:val="24"/>
        </w:rPr>
        <w:t xml:space="preserve">eight item inventory </w:t>
      </w:r>
      <w:r w:rsidR="00257407">
        <w:rPr>
          <w:rFonts w:ascii="Times New Roman" w:hAnsi="Times New Roman" w:cs="Times New Roman"/>
          <w:sz w:val="24"/>
          <w:szCs w:val="24"/>
        </w:rPr>
        <w:t>used</w:t>
      </w:r>
      <w:r w:rsidR="0042330A" w:rsidRPr="00F162A1">
        <w:rPr>
          <w:rFonts w:ascii="Times New Roman" w:hAnsi="Times New Roman" w:cs="Times New Roman"/>
          <w:sz w:val="24"/>
          <w:szCs w:val="24"/>
        </w:rPr>
        <w:t xml:space="preserve"> a 6 point Likert scale, where 1 is strongly disagree and 6 is strongly agree.</w:t>
      </w:r>
      <w:r w:rsidR="00A43A3C">
        <w:rPr>
          <w:rFonts w:ascii="Times New Roman" w:hAnsi="Times New Roman" w:cs="Times New Roman"/>
          <w:sz w:val="24"/>
          <w:szCs w:val="24"/>
        </w:rPr>
        <w:t xml:space="preserve"> </w:t>
      </w:r>
      <w:r w:rsidR="00257407">
        <w:rPr>
          <w:rFonts w:ascii="Times New Roman" w:hAnsi="Times New Roman" w:cs="Times New Roman"/>
          <w:sz w:val="24"/>
          <w:szCs w:val="24"/>
        </w:rPr>
        <w:t>It is argued that TWC is a valid</w:t>
      </w:r>
      <w:r w:rsidR="0042330A" w:rsidRPr="00F162A1">
        <w:rPr>
          <w:rFonts w:ascii="Times New Roman" w:hAnsi="Times New Roman" w:cs="Times New Roman"/>
          <w:sz w:val="24"/>
          <w:szCs w:val="24"/>
        </w:rPr>
        <w:t xml:space="preserve"> proxy for how teachers </w:t>
      </w:r>
      <w:r w:rsidR="00C87D4F" w:rsidRPr="00F162A1">
        <w:rPr>
          <w:rFonts w:ascii="Times New Roman" w:hAnsi="Times New Roman" w:cs="Times New Roman"/>
          <w:sz w:val="24"/>
          <w:szCs w:val="24"/>
        </w:rPr>
        <w:t xml:space="preserve">feel </w:t>
      </w:r>
      <w:r w:rsidR="0042330A" w:rsidRPr="00F162A1">
        <w:rPr>
          <w:rFonts w:ascii="Times New Roman" w:hAnsi="Times New Roman" w:cs="Times New Roman"/>
          <w:sz w:val="24"/>
          <w:szCs w:val="24"/>
        </w:rPr>
        <w:t>in relation to their colleagues and is an accurate measure for this psychological need support</w:t>
      </w:r>
      <w:r w:rsidR="00EB135D">
        <w:rPr>
          <w:rFonts w:ascii="Times New Roman" w:hAnsi="Times New Roman" w:cs="Times New Roman"/>
          <w:sz w:val="24"/>
          <w:szCs w:val="24"/>
        </w:rPr>
        <w:t xml:space="preserve"> </w:t>
      </w:r>
      <w:r w:rsidR="00EB135D" w:rsidRPr="00EB135D">
        <w:rPr>
          <w:rFonts w:ascii="Times New Roman" w:hAnsi="Times New Roman" w:cs="Times New Roman"/>
          <w:sz w:val="24"/>
          <w:szCs w:val="24"/>
        </w:rPr>
        <w:t>(Marshall, Michaels, &amp; Mulki, 2007)</w:t>
      </w:r>
      <w:r w:rsidR="0042330A" w:rsidRPr="00F162A1">
        <w:rPr>
          <w:rFonts w:ascii="Times New Roman" w:hAnsi="Times New Roman" w:cs="Times New Roman"/>
          <w:sz w:val="24"/>
          <w:szCs w:val="24"/>
        </w:rPr>
        <w:t>.</w:t>
      </w:r>
      <w:r w:rsidR="00A43A3C">
        <w:rPr>
          <w:rFonts w:ascii="Times New Roman" w:hAnsi="Times New Roman" w:cs="Times New Roman"/>
          <w:sz w:val="24"/>
          <w:szCs w:val="24"/>
        </w:rPr>
        <w:t xml:space="preserve"> </w:t>
      </w:r>
      <w:r w:rsidR="0042330A" w:rsidRPr="00F162A1">
        <w:rPr>
          <w:rFonts w:ascii="Times New Roman" w:hAnsi="Times New Roman" w:cs="Times New Roman"/>
          <w:sz w:val="24"/>
          <w:szCs w:val="24"/>
        </w:rPr>
        <w:t>Items that demonstrate this concept include: “I have people I can turn to at work” and “I have co-workers available whom I can depend on when I have a problem.”</w:t>
      </w:r>
      <w:r w:rsidR="00A43A3C">
        <w:rPr>
          <w:rFonts w:ascii="Times New Roman" w:hAnsi="Times New Roman" w:cs="Times New Roman"/>
          <w:sz w:val="24"/>
          <w:szCs w:val="24"/>
        </w:rPr>
        <w:t xml:space="preserve"> </w:t>
      </w:r>
      <w:r w:rsidR="0042330A" w:rsidRPr="00F162A1">
        <w:rPr>
          <w:rFonts w:ascii="Times New Roman" w:hAnsi="Times New Roman" w:cs="Times New Roman"/>
          <w:sz w:val="24"/>
          <w:szCs w:val="24"/>
        </w:rPr>
        <w:t>This measure account</w:t>
      </w:r>
      <w:r w:rsidR="00C87D4F" w:rsidRPr="00F162A1">
        <w:rPr>
          <w:rFonts w:ascii="Times New Roman" w:hAnsi="Times New Roman" w:cs="Times New Roman"/>
          <w:sz w:val="24"/>
          <w:szCs w:val="24"/>
        </w:rPr>
        <w:t>ed</w:t>
      </w:r>
      <w:r w:rsidR="0042330A" w:rsidRPr="00F162A1">
        <w:rPr>
          <w:rFonts w:ascii="Times New Roman" w:hAnsi="Times New Roman" w:cs="Times New Roman"/>
          <w:sz w:val="24"/>
          <w:szCs w:val="24"/>
        </w:rPr>
        <w:t xml:space="preserve"> for the teacher level of relatedness support and </w:t>
      </w:r>
      <w:r w:rsidR="00C87D4F" w:rsidRPr="00F162A1">
        <w:rPr>
          <w:rFonts w:ascii="Times New Roman" w:hAnsi="Times New Roman" w:cs="Times New Roman"/>
          <w:sz w:val="24"/>
          <w:szCs w:val="24"/>
        </w:rPr>
        <w:t xml:space="preserve">was </w:t>
      </w:r>
      <w:r w:rsidR="0042330A" w:rsidRPr="00F162A1">
        <w:rPr>
          <w:rFonts w:ascii="Times New Roman" w:hAnsi="Times New Roman" w:cs="Times New Roman"/>
          <w:sz w:val="24"/>
          <w:szCs w:val="24"/>
        </w:rPr>
        <w:t>used in relatio</w:t>
      </w:r>
      <w:r w:rsidR="0042330A" w:rsidRPr="00EB135D">
        <w:rPr>
          <w:rFonts w:ascii="Times New Roman" w:hAnsi="Times New Roman" w:cs="Times New Roman"/>
          <w:sz w:val="24"/>
          <w:szCs w:val="24"/>
        </w:rPr>
        <w:t>nship to the outcome variables of teacher</w:t>
      </w:r>
      <w:r w:rsidR="00920F7E" w:rsidRPr="00EB135D">
        <w:rPr>
          <w:rFonts w:ascii="Times New Roman" w:hAnsi="Times New Roman" w:cs="Times New Roman"/>
          <w:sz w:val="24"/>
          <w:szCs w:val="24"/>
        </w:rPr>
        <w:t>s’</w:t>
      </w:r>
      <w:r w:rsidR="0042330A" w:rsidRPr="00EB135D">
        <w:rPr>
          <w:rFonts w:ascii="Times New Roman" w:hAnsi="Times New Roman" w:cs="Times New Roman"/>
          <w:sz w:val="24"/>
          <w:szCs w:val="24"/>
        </w:rPr>
        <w:t xml:space="preserve"> </w:t>
      </w:r>
      <w:r w:rsidR="00920F7E" w:rsidRPr="00EB135D">
        <w:rPr>
          <w:rFonts w:ascii="Times New Roman" w:hAnsi="Times New Roman" w:cs="Times New Roman"/>
          <w:sz w:val="24"/>
          <w:szCs w:val="24"/>
        </w:rPr>
        <w:t>intent to leave the school or profession</w:t>
      </w:r>
      <w:r w:rsidR="0042330A" w:rsidRPr="00EB135D">
        <w:rPr>
          <w:rFonts w:ascii="Times New Roman" w:hAnsi="Times New Roman" w:cs="Times New Roman"/>
          <w:sz w:val="24"/>
          <w:szCs w:val="24"/>
        </w:rPr>
        <w:t>.</w:t>
      </w:r>
      <w:r w:rsidR="00255FB9" w:rsidRPr="00EB135D">
        <w:rPr>
          <w:rFonts w:ascii="Times New Roman" w:hAnsi="Times New Roman" w:cs="Times New Roman"/>
          <w:sz w:val="24"/>
          <w:szCs w:val="24"/>
        </w:rPr>
        <w:t xml:space="preserve"> The Cronbach’s Alpha </w:t>
      </w:r>
      <w:r w:rsidR="00257407" w:rsidRPr="00EB135D">
        <w:rPr>
          <w:rFonts w:ascii="Times New Roman" w:hAnsi="Times New Roman" w:cs="Times New Roman"/>
          <w:sz w:val="24"/>
          <w:szCs w:val="24"/>
        </w:rPr>
        <w:t xml:space="preserve">for this sample </w:t>
      </w:r>
      <w:r w:rsidR="00255FB9" w:rsidRPr="00EB135D">
        <w:rPr>
          <w:rFonts w:ascii="Times New Roman" w:hAnsi="Times New Roman" w:cs="Times New Roman"/>
          <w:sz w:val="24"/>
          <w:szCs w:val="24"/>
        </w:rPr>
        <w:t>was .904.</w:t>
      </w:r>
      <w:r w:rsidR="00EB135D" w:rsidRPr="00EB135D">
        <w:rPr>
          <w:rFonts w:ascii="Times New Roman" w:hAnsi="Times New Roman" w:cs="Times New Roman"/>
          <w:sz w:val="24"/>
          <w:szCs w:val="24"/>
        </w:rPr>
        <w:t xml:space="preserve"> Evidence of validity for the scale can be found in previous studies as well (</w:t>
      </w:r>
      <w:r w:rsidR="00EB135D" w:rsidRPr="003C64FA">
        <w:rPr>
          <w:rFonts w:ascii="Times New Roman" w:hAnsi="Times New Roman" w:cs="Times New Roman"/>
          <w:sz w:val="24"/>
          <w:szCs w:val="24"/>
        </w:rPr>
        <w:t xml:space="preserve">Hoy &amp; Tschannen-Moran, 2003; </w:t>
      </w:r>
      <w:r w:rsidR="00EB135D" w:rsidRPr="00EB135D">
        <w:rPr>
          <w:rFonts w:ascii="Times New Roman" w:hAnsi="Times New Roman" w:cs="Times New Roman"/>
          <w:sz w:val="24"/>
          <w:szCs w:val="24"/>
        </w:rPr>
        <w:t>Lepine, 2017; Marshall, Michaels, &amp; Mulki, 2007)</w:t>
      </w:r>
    </w:p>
    <w:p w14:paraId="0C722AA7" w14:textId="5F9D1E46" w:rsidR="006715E3" w:rsidRDefault="00987573" w:rsidP="009202A9">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t>Teachers’ intent to leave the school or p</w:t>
      </w:r>
      <w:r w:rsidR="00920F7E" w:rsidRPr="005817D4">
        <w:rPr>
          <w:rFonts w:ascii="Times New Roman" w:hAnsi="Times New Roman" w:cs="Times New Roman"/>
          <w:b/>
          <w:i/>
          <w:sz w:val="24"/>
          <w:szCs w:val="24"/>
        </w:rPr>
        <w:t>rofession</w:t>
      </w:r>
      <w:r w:rsidR="00160ACD" w:rsidRPr="005817D4">
        <w:rPr>
          <w:rFonts w:ascii="Times New Roman" w:hAnsi="Times New Roman" w:cs="Times New Roman"/>
          <w:b/>
          <w:i/>
          <w:sz w:val="24"/>
          <w:szCs w:val="24"/>
        </w:rPr>
        <w:t>.</w:t>
      </w:r>
      <w:r w:rsidR="00F162A1" w:rsidRPr="005817D4">
        <w:rPr>
          <w:rFonts w:ascii="Times New Roman" w:hAnsi="Times New Roman" w:cs="Times New Roman"/>
          <w:b/>
          <w:i/>
          <w:sz w:val="24"/>
          <w:szCs w:val="24"/>
        </w:rPr>
        <w:t xml:space="preserve"> </w:t>
      </w:r>
      <w:r w:rsidR="00E00B54">
        <w:rPr>
          <w:rFonts w:ascii="Times New Roman" w:hAnsi="Times New Roman" w:cs="Times New Roman"/>
          <w:sz w:val="24"/>
          <w:szCs w:val="24"/>
        </w:rPr>
        <w:t>Turnover intention measur</w:t>
      </w:r>
      <w:r w:rsidR="00F91D49">
        <w:rPr>
          <w:rFonts w:ascii="Times New Roman" w:hAnsi="Times New Roman" w:cs="Times New Roman"/>
          <w:sz w:val="24"/>
          <w:szCs w:val="24"/>
        </w:rPr>
        <w:t xml:space="preserve">es </w:t>
      </w:r>
      <w:r w:rsidR="00E00B54">
        <w:rPr>
          <w:rFonts w:ascii="Times New Roman" w:hAnsi="Times New Roman" w:cs="Times New Roman"/>
          <w:sz w:val="24"/>
          <w:szCs w:val="24"/>
        </w:rPr>
        <w:t xml:space="preserve">the likelihood </w:t>
      </w:r>
      <w:r w:rsidR="0092163F">
        <w:rPr>
          <w:rFonts w:ascii="Times New Roman" w:hAnsi="Times New Roman" w:cs="Times New Roman"/>
          <w:sz w:val="24"/>
          <w:szCs w:val="24"/>
        </w:rPr>
        <w:t>and frequency</w:t>
      </w:r>
      <w:r w:rsidR="00E00B54">
        <w:rPr>
          <w:rFonts w:ascii="Times New Roman" w:hAnsi="Times New Roman" w:cs="Times New Roman"/>
          <w:sz w:val="24"/>
          <w:szCs w:val="24"/>
        </w:rPr>
        <w:t xml:space="preserve"> </w:t>
      </w:r>
      <w:r w:rsidR="008258D9">
        <w:rPr>
          <w:rFonts w:ascii="Times New Roman" w:hAnsi="Times New Roman" w:cs="Times New Roman"/>
          <w:sz w:val="24"/>
          <w:szCs w:val="24"/>
        </w:rPr>
        <w:t xml:space="preserve">of </w:t>
      </w:r>
      <w:r w:rsidR="00E00B54">
        <w:rPr>
          <w:rFonts w:ascii="Times New Roman" w:hAnsi="Times New Roman" w:cs="Times New Roman"/>
          <w:sz w:val="24"/>
          <w:szCs w:val="24"/>
        </w:rPr>
        <w:t>teachers</w:t>
      </w:r>
      <w:r w:rsidR="0092163F">
        <w:rPr>
          <w:rFonts w:ascii="Times New Roman" w:hAnsi="Times New Roman" w:cs="Times New Roman"/>
          <w:sz w:val="24"/>
          <w:szCs w:val="24"/>
        </w:rPr>
        <w:t xml:space="preserve"> consider</w:t>
      </w:r>
      <w:r w:rsidR="008258D9">
        <w:rPr>
          <w:rFonts w:ascii="Times New Roman" w:hAnsi="Times New Roman" w:cs="Times New Roman"/>
          <w:sz w:val="24"/>
          <w:szCs w:val="24"/>
        </w:rPr>
        <w:t>ing</w:t>
      </w:r>
      <w:r w:rsidR="00E00B54">
        <w:rPr>
          <w:rFonts w:ascii="Times New Roman" w:hAnsi="Times New Roman" w:cs="Times New Roman"/>
          <w:sz w:val="24"/>
          <w:szCs w:val="24"/>
        </w:rPr>
        <w:t xml:space="preserve"> leaving their school to either pursue another job in education or to leave the profession entirely.</w:t>
      </w:r>
      <w:r w:rsidR="00295449">
        <w:rPr>
          <w:rFonts w:ascii="Times New Roman" w:hAnsi="Times New Roman" w:cs="Times New Roman"/>
          <w:sz w:val="24"/>
          <w:szCs w:val="24"/>
        </w:rPr>
        <w:t xml:space="preserve"> </w:t>
      </w:r>
      <w:r w:rsidR="00741224">
        <w:rPr>
          <w:rFonts w:ascii="Times New Roman" w:hAnsi="Times New Roman" w:cs="Times New Roman"/>
          <w:sz w:val="24"/>
          <w:szCs w:val="24"/>
        </w:rPr>
        <w:t xml:space="preserve">The </w:t>
      </w:r>
      <w:r w:rsidR="00741224" w:rsidRPr="00741224">
        <w:rPr>
          <w:rFonts w:ascii="Times New Roman" w:hAnsi="Times New Roman" w:cs="Times New Roman"/>
          <w:sz w:val="24"/>
          <w:szCs w:val="24"/>
        </w:rPr>
        <w:t xml:space="preserve">measure consisted of six items adapted from Meyer et al. (1993), replacing “nursing” with “teaching” and “organization” with “school.” These items </w:t>
      </w:r>
      <w:r w:rsidR="00741224">
        <w:rPr>
          <w:rFonts w:ascii="Times New Roman" w:hAnsi="Times New Roman" w:cs="Times New Roman"/>
          <w:sz w:val="24"/>
          <w:szCs w:val="24"/>
        </w:rPr>
        <w:t>are similar to</w:t>
      </w:r>
      <w:r w:rsidR="00741224" w:rsidRPr="00741224">
        <w:rPr>
          <w:rFonts w:ascii="Times New Roman" w:hAnsi="Times New Roman" w:cs="Times New Roman"/>
          <w:sz w:val="24"/>
          <w:szCs w:val="24"/>
        </w:rPr>
        <w:t xml:space="preserve"> frequently used scales in education studies (see, e.g., Martin et al., 2012; Sass et al., 2010; Wang et al., 2015). Three items probed teacher intention to leave their school, and three items probed teacher intention to leave the profession altogethe</w:t>
      </w:r>
      <w:r w:rsidR="00DE2510">
        <w:rPr>
          <w:rFonts w:ascii="Times New Roman" w:hAnsi="Times New Roman" w:cs="Times New Roman"/>
          <w:sz w:val="24"/>
          <w:szCs w:val="24"/>
        </w:rPr>
        <w:t>r. ICC analysis revealed that 1</w:t>
      </w:r>
      <w:r w:rsidR="00274C3A">
        <w:rPr>
          <w:rFonts w:ascii="Times New Roman" w:hAnsi="Times New Roman" w:cs="Times New Roman"/>
          <w:sz w:val="24"/>
          <w:szCs w:val="24"/>
        </w:rPr>
        <w:t>0</w:t>
      </w:r>
      <w:r w:rsidR="00741224" w:rsidRPr="00741224">
        <w:rPr>
          <w:rFonts w:ascii="Times New Roman" w:hAnsi="Times New Roman" w:cs="Times New Roman"/>
          <w:sz w:val="24"/>
          <w:szCs w:val="24"/>
        </w:rPr>
        <w:t>% of variance was at the school level for teacher intention to leave the school (p &lt; .001), but only 1.9% for teacher intention to leave the profession, which was not statistically significant. Thus, teacher intention to leave the profession was not included in the school level path model.</w:t>
      </w:r>
      <w:r w:rsidR="00741224">
        <w:rPr>
          <w:rFonts w:ascii="Times New Roman" w:hAnsi="Times New Roman" w:cs="Times New Roman"/>
          <w:sz w:val="24"/>
          <w:szCs w:val="24"/>
        </w:rPr>
        <w:t xml:space="preserve"> </w:t>
      </w:r>
      <w:r w:rsidR="002236A0">
        <w:rPr>
          <w:rFonts w:ascii="Times New Roman" w:hAnsi="Times New Roman" w:cs="Times New Roman"/>
          <w:sz w:val="24"/>
          <w:szCs w:val="24"/>
        </w:rPr>
        <w:t xml:space="preserve">These </w:t>
      </w:r>
      <w:r w:rsidR="00E00B54">
        <w:rPr>
          <w:rFonts w:ascii="Times New Roman" w:hAnsi="Times New Roman" w:cs="Times New Roman"/>
          <w:sz w:val="24"/>
          <w:szCs w:val="24"/>
        </w:rPr>
        <w:t>measure</w:t>
      </w:r>
      <w:r w:rsidR="002236A0">
        <w:rPr>
          <w:rFonts w:ascii="Times New Roman" w:hAnsi="Times New Roman" w:cs="Times New Roman"/>
          <w:sz w:val="24"/>
          <w:szCs w:val="24"/>
        </w:rPr>
        <w:t>s</w:t>
      </w:r>
      <w:r w:rsidR="00B95E1B">
        <w:rPr>
          <w:rFonts w:ascii="Times New Roman" w:hAnsi="Times New Roman" w:cs="Times New Roman"/>
          <w:sz w:val="24"/>
          <w:szCs w:val="24"/>
        </w:rPr>
        <w:t xml:space="preserve"> </w:t>
      </w:r>
      <w:r w:rsidR="002236A0">
        <w:rPr>
          <w:rFonts w:ascii="Times New Roman" w:hAnsi="Times New Roman" w:cs="Times New Roman"/>
          <w:sz w:val="24"/>
          <w:szCs w:val="24"/>
        </w:rPr>
        <w:t>used</w:t>
      </w:r>
      <w:r w:rsidR="00E00B54">
        <w:rPr>
          <w:rFonts w:ascii="Times New Roman" w:hAnsi="Times New Roman" w:cs="Times New Roman"/>
          <w:sz w:val="24"/>
          <w:szCs w:val="24"/>
        </w:rPr>
        <w:t xml:space="preserve"> a </w:t>
      </w:r>
      <w:r w:rsidR="00F020E4">
        <w:rPr>
          <w:rFonts w:ascii="Times New Roman" w:hAnsi="Times New Roman" w:cs="Times New Roman"/>
          <w:sz w:val="24"/>
          <w:szCs w:val="24"/>
        </w:rPr>
        <w:t>6 point</w:t>
      </w:r>
      <w:r w:rsidR="00F020E4" w:rsidDel="00F020E4">
        <w:rPr>
          <w:rFonts w:ascii="Times New Roman" w:hAnsi="Times New Roman" w:cs="Times New Roman"/>
          <w:sz w:val="24"/>
          <w:szCs w:val="24"/>
        </w:rPr>
        <w:t xml:space="preserve"> </w:t>
      </w:r>
      <w:r w:rsidR="00F020E4">
        <w:rPr>
          <w:rFonts w:ascii="Times New Roman" w:hAnsi="Times New Roman" w:cs="Times New Roman"/>
          <w:sz w:val="24"/>
          <w:szCs w:val="24"/>
        </w:rPr>
        <w:t>Likert sc</w:t>
      </w:r>
      <w:r w:rsidR="00C47995">
        <w:rPr>
          <w:rFonts w:ascii="Times New Roman" w:hAnsi="Times New Roman" w:cs="Times New Roman"/>
          <w:sz w:val="24"/>
          <w:szCs w:val="24"/>
        </w:rPr>
        <w:t>al</w:t>
      </w:r>
      <w:r w:rsidR="00F020E4">
        <w:rPr>
          <w:rFonts w:ascii="Times New Roman" w:hAnsi="Times New Roman" w:cs="Times New Roman"/>
          <w:sz w:val="24"/>
          <w:szCs w:val="24"/>
        </w:rPr>
        <w:t>e</w:t>
      </w:r>
      <w:r w:rsidR="00E00B54">
        <w:rPr>
          <w:rFonts w:ascii="Times New Roman" w:hAnsi="Times New Roman" w:cs="Times New Roman"/>
          <w:sz w:val="24"/>
          <w:szCs w:val="24"/>
        </w:rPr>
        <w:t>.</w:t>
      </w:r>
      <w:r w:rsidR="00295449">
        <w:rPr>
          <w:rFonts w:ascii="Times New Roman" w:hAnsi="Times New Roman" w:cs="Times New Roman"/>
          <w:sz w:val="24"/>
          <w:szCs w:val="24"/>
        </w:rPr>
        <w:t xml:space="preserve"> </w:t>
      </w:r>
      <w:r w:rsidR="00B95E1B">
        <w:rPr>
          <w:rFonts w:ascii="Times New Roman" w:hAnsi="Times New Roman" w:cs="Times New Roman"/>
          <w:sz w:val="24"/>
          <w:szCs w:val="24"/>
        </w:rPr>
        <w:t xml:space="preserve">Examples of </w:t>
      </w:r>
      <w:r w:rsidR="002236A0">
        <w:rPr>
          <w:rFonts w:ascii="Times New Roman" w:hAnsi="Times New Roman" w:cs="Times New Roman"/>
          <w:sz w:val="24"/>
          <w:szCs w:val="24"/>
        </w:rPr>
        <w:t xml:space="preserve">items </w:t>
      </w:r>
      <w:r w:rsidR="00B95E1B">
        <w:rPr>
          <w:rFonts w:ascii="Times New Roman" w:hAnsi="Times New Roman" w:cs="Times New Roman"/>
          <w:sz w:val="24"/>
          <w:szCs w:val="24"/>
        </w:rPr>
        <w:t xml:space="preserve">include “How frequently do you think about leaving your school?” and “How likely is it that you would explore </w:t>
      </w:r>
      <w:r w:rsidR="00B95E1B" w:rsidRPr="00255FB9">
        <w:rPr>
          <w:rFonts w:ascii="Times New Roman" w:hAnsi="Times New Roman" w:cs="Times New Roman"/>
          <w:sz w:val="24"/>
          <w:szCs w:val="24"/>
        </w:rPr>
        <w:lastRenderedPageBreak/>
        <w:t>other career opportunities outside of education?”</w:t>
      </w:r>
      <w:r w:rsidR="00255FB9" w:rsidRPr="00255FB9">
        <w:rPr>
          <w:rFonts w:ascii="Times New Roman" w:hAnsi="Times New Roman" w:cs="Times New Roman"/>
          <w:sz w:val="24"/>
          <w:szCs w:val="24"/>
        </w:rPr>
        <w:t xml:space="preserve"> The reliability</w:t>
      </w:r>
      <w:r w:rsidR="002236A0">
        <w:rPr>
          <w:rFonts w:ascii="Times New Roman" w:hAnsi="Times New Roman" w:cs="Times New Roman"/>
          <w:sz w:val="24"/>
          <w:szCs w:val="24"/>
        </w:rPr>
        <w:t xml:space="preserve"> coefficients</w:t>
      </w:r>
      <w:r w:rsidR="00255FB9" w:rsidRPr="00255FB9">
        <w:rPr>
          <w:rFonts w:ascii="Times New Roman" w:hAnsi="Times New Roman" w:cs="Times New Roman"/>
          <w:sz w:val="24"/>
          <w:szCs w:val="24"/>
        </w:rPr>
        <w:t xml:space="preserve"> for these </w:t>
      </w:r>
      <w:r w:rsidR="002236A0">
        <w:rPr>
          <w:rFonts w:ascii="Times New Roman" w:hAnsi="Times New Roman" w:cs="Times New Roman"/>
          <w:sz w:val="24"/>
          <w:szCs w:val="24"/>
        </w:rPr>
        <w:t>scales</w:t>
      </w:r>
      <w:r w:rsidR="00D357E8">
        <w:rPr>
          <w:rFonts w:ascii="Times New Roman" w:hAnsi="Times New Roman" w:cs="Times New Roman"/>
          <w:sz w:val="24"/>
          <w:szCs w:val="24"/>
        </w:rPr>
        <w:t xml:space="preserve"> </w:t>
      </w:r>
      <w:r w:rsidR="002236A0">
        <w:rPr>
          <w:rFonts w:ascii="Times New Roman" w:hAnsi="Times New Roman" w:cs="Times New Roman"/>
          <w:sz w:val="24"/>
          <w:szCs w:val="24"/>
        </w:rPr>
        <w:t>(</w:t>
      </w:r>
      <w:r w:rsidR="00255FB9" w:rsidRPr="00255FB9">
        <w:rPr>
          <w:rFonts w:ascii="Times New Roman" w:hAnsi="Times New Roman" w:cs="Times New Roman"/>
          <w:sz w:val="24"/>
          <w:szCs w:val="24"/>
        </w:rPr>
        <w:t>Cronbach’s Alpha</w:t>
      </w:r>
      <w:r w:rsidR="002236A0">
        <w:rPr>
          <w:rFonts w:ascii="Times New Roman" w:hAnsi="Times New Roman" w:cs="Times New Roman"/>
          <w:sz w:val="24"/>
          <w:szCs w:val="24"/>
        </w:rPr>
        <w:t>s)</w:t>
      </w:r>
      <w:r w:rsidR="00255FB9" w:rsidRPr="00255FB9">
        <w:rPr>
          <w:rFonts w:ascii="Times New Roman" w:hAnsi="Times New Roman" w:cs="Times New Roman"/>
          <w:sz w:val="24"/>
          <w:szCs w:val="24"/>
        </w:rPr>
        <w:t xml:space="preserve"> </w:t>
      </w:r>
      <w:r w:rsidR="002236A0">
        <w:rPr>
          <w:rFonts w:ascii="Times New Roman" w:hAnsi="Times New Roman" w:cs="Times New Roman"/>
          <w:sz w:val="24"/>
          <w:szCs w:val="24"/>
        </w:rPr>
        <w:t>were</w:t>
      </w:r>
      <w:r w:rsidR="00255FB9" w:rsidRPr="00255FB9">
        <w:rPr>
          <w:rFonts w:ascii="Times New Roman" w:hAnsi="Times New Roman" w:cs="Times New Roman"/>
          <w:sz w:val="24"/>
          <w:szCs w:val="24"/>
        </w:rPr>
        <w:t xml:space="preserve"> .856 for </w:t>
      </w:r>
      <w:r w:rsidR="00A1242C">
        <w:rPr>
          <w:rFonts w:ascii="Times New Roman" w:hAnsi="Times New Roman" w:cs="Times New Roman"/>
          <w:sz w:val="24"/>
          <w:szCs w:val="24"/>
        </w:rPr>
        <w:t>teacher intent to leave the school</w:t>
      </w:r>
      <w:r w:rsidR="00A1242C" w:rsidRPr="00255FB9">
        <w:rPr>
          <w:rFonts w:ascii="Times New Roman" w:hAnsi="Times New Roman" w:cs="Times New Roman"/>
          <w:sz w:val="24"/>
          <w:szCs w:val="24"/>
        </w:rPr>
        <w:t xml:space="preserve"> </w:t>
      </w:r>
      <w:r w:rsidR="00255FB9" w:rsidRPr="00255FB9">
        <w:rPr>
          <w:rFonts w:ascii="Times New Roman" w:hAnsi="Times New Roman" w:cs="Times New Roman"/>
          <w:sz w:val="24"/>
          <w:szCs w:val="24"/>
        </w:rPr>
        <w:t xml:space="preserve">and .861 for </w:t>
      </w:r>
      <w:r w:rsidR="00A1242C">
        <w:rPr>
          <w:rFonts w:ascii="Times New Roman" w:hAnsi="Times New Roman" w:cs="Times New Roman"/>
          <w:sz w:val="24"/>
          <w:szCs w:val="24"/>
        </w:rPr>
        <w:t>teacher intent to leave the profession</w:t>
      </w:r>
      <w:r w:rsidR="002236A0">
        <w:rPr>
          <w:rFonts w:ascii="Times New Roman" w:hAnsi="Times New Roman" w:cs="Times New Roman"/>
          <w:sz w:val="24"/>
          <w:szCs w:val="24"/>
        </w:rPr>
        <w:t xml:space="preserve"> respectively</w:t>
      </w:r>
      <w:r w:rsidR="00255FB9" w:rsidRPr="00255FB9">
        <w:rPr>
          <w:rFonts w:ascii="Times New Roman" w:hAnsi="Times New Roman" w:cs="Times New Roman"/>
          <w:sz w:val="24"/>
          <w:szCs w:val="24"/>
        </w:rPr>
        <w:t>.</w:t>
      </w:r>
      <w:r w:rsidR="002236A0">
        <w:rPr>
          <w:rFonts w:ascii="Times New Roman" w:hAnsi="Times New Roman" w:cs="Times New Roman"/>
          <w:sz w:val="24"/>
          <w:szCs w:val="24"/>
        </w:rPr>
        <w:t xml:space="preserve"> </w:t>
      </w:r>
      <w:r w:rsidR="002236A0" w:rsidRPr="005A5204">
        <w:rPr>
          <w:rFonts w:ascii="Times New Roman" w:hAnsi="Times New Roman" w:cs="Times New Roman"/>
          <w:sz w:val="24"/>
          <w:szCs w:val="24"/>
        </w:rPr>
        <w:t xml:space="preserve">Evidence of validity for the scale can be found in previous studies as well </w:t>
      </w:r>
      <w:r w:rsidR="002236A0">
        <w:rPr>
          <w:rFonts w:ascii="Times New Roman" w:hAnsi="Times New Roman" w:cs="Times New Roman"/>
          <w:sz w:val="24"/>
          <w:szCs w:val="24"/>
        </w:rPr>
        <w:t>(</w:t>
      </w:r>
      <w:r w:rsidR="002236A0" w:rsidRPr="00741224">
        <w:rPr>
          <w:rFonts w:ascii="Times New Roman" w:hAnsi="Times New Roman" w:cs="Times New Roman"/>
          <w:sz w:val="24"/>
          <w:szCs w:val="24"/>
        </w:rPr>
        <w:t>Martin et al., 2012; Sass et al., 2010; Wang et al., 2015</w:t>
      </w:r>
      <w:r w:rsidR="002236A0">
        <w:rPr>
          <w:rFonts w:ascii="Times New Roman" w:hAnsi="Times New Roman" w:cs="Times New Roman"/>
          <w:sz w:val="24"/>
          <w:szCs w:val="24"/>
        </w:rPr>
        <w:t>).</w:t>
      </w:r>
    </w:p>
    <w:p w14:paraId="58E9B332" w14:textId="38D8DC6F" w:rsidR="004F050A" w:rsidRDefault="001E41FD">
      <w:pPr>
        <w:spacing w:after="0" w:line="480" w:lineRule="auto"/>
        <w:ind w:firstLine="720"/>
        <w:rPr>
          <w:rFonts w:ascii="Times New Roman" w:hAnsi="Times New Roman" w:cs="Times New Roman"/>
          <w:sz w:val="24"/>
          <w:szCs w:val="24"/>
        </w:rPr>
      </w:pPr>
      <w:r w:rsidRPr="005817D4">
        <w:rPr>
          <w:rFonts w:ascii="Times New Roman" w:hAnsi="Times New Roman" w:cs="Times New Roman"/>
          <w:b/>
          <w:i/>
          <w:sz w:val="24"/>
          <w:szCs w:val="24"/>
        </w:rPr>
        <w:t xml:space="preserve">Control </w:t>
      </w:r>
      <w:r w:rsidR="00160ACD" w:rsidRPr="005817D4">
        <w:rPr>
          <w:rFonts w:ascii="Times New Roman" w:hAnsi="Times New Roman" w:cs="Times New Roman"/>
          <w:b/>
          <w:i/>
          <w:sz w:val="24"/>
          <w:szCs w:val="24"/>
        </w:rPr>
        <w:t>v</w:t>
      </w:r>
      <w:r w:rsidRPr="005817D4">
        <w:rPr>
          <w:rFonts w:ascii="Times New Roman" w:hAnsi="Times New Roman" w:cs="Times New Roman"/>
          <w:b/>
          <w:i/>
          <w:sz w:val="24"/>
          <w:szCs w:val="24"/>
        </w:rPr>
        <w:t>ariables</w:t>
      </w:r>
      <w:r w:rsidR="00160ACD" w:rsidRPr="005817D4">
        <w:rPr>
          <w:rFonts w:ascii="Times New Roman" w:hAnsi="Times New Roman" w:cs="Times New Roman"/>
          <w:b/>
          <w:i/>
          <w:sz w:val="24"/>
          <w:szCs w:val="24"/>
        </w:rPr>
        <w:t>.</w:t>
      </w:r>
      <w:r w:rsidR="00F162A1" w:rsidRPr="005817D4">
        <w:rPr>
          <w:rFonts w:ascii="Times New Roman" w:hAnsi="Times New Roman" w:cs="Times New Roman"/>
          <w:b/>
          <w:i/>
          <w:sz w:val="24"/>
          <w:szCs w:val="24"/>
        </w:rPr>
        <w:t xml:space="preserve"> </w:t>
      </w:r>
      <w:r w:rsidR="002C4060" w:rsidRPr="00F162A1">
        <w:rPr>
          <w:rFonts w:ascii="Times New Roman" w:hAnsi="Times New Roman" w:cs="Times New Roman"/>
          <w:sz w:val="24"/>
          <w:szCs w:val="24"/>
        </w:rPr>
        <w:t xml:space="preserve">Certain control variables </w:t>
      </w:r>
      <w:r w:rsidR="00C87D4F" w:rsidRPr="00F162A1">
        <w:rPr>
          <w:rFonts w:ascii="Times New Roman" w:hAnsi="Times New Roman" w:cs="Times New Roman"/>
          <w:sz w:val="24"/>
          <w:szCs w:val="24"/>
        </w:rPr>
        <w:t xml:space="preserve">were </w:t>
      </w:r>
      <w:r w:rsidR="002C4060" w:rsidRPr="00F162A1">
        <w:rPr>
          <w:rFonts w:ascii="Times New Roman" w:hAnsi="Times New Roman" w:cs="Times New Roman"/>
          <w:sz w:val="24"/>
          <w:szCs w:val="24"/>
        </w:rPr>
        <w:t xml:space="preserve">included within the model to account for possible </w:t>
      </w:r>
      <w:r w:rsidR="00FA3665">
        <w:rPr>
          <w:rFonts w:ascii="Times New Roman" w:hAnsi="Times New Roman" w:cs="Times New Roman"/>
          <w:sz w:val="24"/>
          <w:szCs w:val="24"/>
        </w:rPr>
        <w:t>alternative</w:t>
      </w:r>
      <w:r w:rsidR="00FA3665" w:rsidRPr="00F162A1">
        <w:rPr>
          <w:rFonts w:ascii="Times New Roman" w:hAnsi="Times New Roman" w:cs="Times New Roman"/>
          <w:sz w:val="24"/>
          <w:szCs w:val="24"/>
        </w:rPr>
        <w:t xml:space="preserve"> </w:t>
      </w:r>
      <w:r w:rsidR="002C4060" w:rsidRPr="00F162A1">
        <w:rPr>
          <w:rFonts w:ascii="Times New Roman" w:hAnsi="Times New Roman" w:cs="Times New Roman"/>
          <w:sz w:val="24"/>
          <w:szCs w:val="24"/>
        </w:rPr>
        <w:t>explanations</w:t>
      </w:r>
      <w:r w:rsidR="000E30F1">
        <w:rPr>
          <w:rFonts w:ascii="Times New Roman" w:hAnsi="Times New Roman" w:cs="Times New Roman"/>
          <w:sz w:val="24"/>
          <w:szCs w:val="24"/>
        </w:rPr>
        <w:t>.</w:t>
      </w:r>
      <w:r w:rsidR="00C87D4F" w:rsidRPr="00F162A1">
        <w:rPr>
          <w:rFonts w:ascii="Times New Roman" w:hAnsi="Times New Roman" w:cs="Times New Roman"/>
          <w:sz w:val="24"/>
          <w:szCs w:val="24"/>
        </w:rPr>
        <w:t xml:space="preserve"> </w:t>
      </w:r>
      <w:r w:rsidR="00DA62FD" w:rsidRPr="00F162A1">
        <w:rPr>
          <w:rFonts w:ascii="Times New Roman" w:hAnsi="Times New Roman" w:cs="Times New Roman"/>
          <w:sz w:val="24"/>
          <w:szCs w:val="24"/>
        </w:rPr>
        <w:t>I controlled for student math achievement</w:t>
      </w:r>
      <w:r w:rsidR="003D4AFE" w:rsidRPr="00F162A1">
        <w:rPr>
          <w:rFonts w:ascii="Times New Roman" w:hAnsi="Times New Roman" w:cs="Times New Roman"/>
          <w:sz w:val="24"/>
          <w:szCs w:val="24"/>
        </w:rPr>
        <w:t xml:space="preserve"> from the previous year due to evidence that some characteristics of school climate like achievement are related to organizational commitment and consequently teacher intent</w:t>
      </w:r>
      <w:r w:rsidR="002236A0">
        <w:rPr>
          <w:rFonts w:ascii="Times New Roman" w:hAnsi="Times New Roman" w:cs="Times New Roman"/>
          <w:sz w:val="24"/>
          <w:szCs w:val="24"/>
        </w:rPr>
        <w:t xml:space="preserve"> to</w:t>
      </w:r>
      <w:r w:rsidR="003D4AFE" w:rsidRPr="00F162A1">
        <w:rPr>
          <w:rFonts w:ascii="Times New Roman" w:hAnsi="Times New Roman" w:cs="Times New Roman"/>
          <w:sz w:val="24"/>
          <w:szCs w:val="24"/>
        </w:rPr>
        <w:t xml:space="preserve"> leav</w:t>
      </w:r>
      <w:r w:rsidR="002236A0">
        <w:rPr>
          <w:rFonts w:ascii="Times New Roman" w:hAnsi="Times New Roman" w:cs="Times New Roman"/>
          <w:sz w:val="24"/>
          <w:szCs w:val="24"/>
        </w:rPr>
        <w:t>e</w:t>
      </w:r>
      <w:r w:rsidR="003D4AFE" w:rsidRPr="00F162A1">
        <w:rPr>
          <w:rFonts w:ascii="Times New Roman" w:hAnsi="Times New Roman" w:cs="Times New Roman"/>
          <w:sz w:val="24"/>
          <w:szCs w:val="24"/>
        </w:rPr>
        <w:t xml:space="preserve"> (Conley &amp; You, 2019; Deci &amp; Ryan, 2008; Ford et al., 2019)</w:t>
      </w:r>
      <w:r w:rsidR="00DA62FD" w:rsidRPr="00F162A1">
        <w:rPr>
          <w:rFonts w:ascii="Times New Roman" w:hAnsi="Times New Roman" w:cs="Times New Roman"/>
          <w:sz w:val="24"/>
          <w:szCs w:val="24"/>
        </w:rPr>
        <w:t>.</w:t>
      </w:r>
      <w:r w:rsidR="003D4AFE" w:rsidRPr="00F162A1">
        <w:rPr>
          <w:rFonts w:ascii="Times New Roman" w:hAnsi="Times New Roman" w:cs="Times New Roman"/>
          <w:sz w:val="24"/>
          <w:szCs w:val="24"/>
        </w:rPr>
        <w:t xml:space="preserve"> Examples of this effect can be seen in teachers feeling more competent in teaching when their students perform better</w:t>
      </w:r>
      <w:r w:rsidR="002236A0">
        <w:rPr>
          <w:rFonts w:ascii="Times New Roman" w:hAnsi="Times New Roman" w:cs="Times New Roman"/>
          <w:sz w:val="24"/>
          <w:szCs w:val="24"/>
        </w:rPr>
        <w:t>,</w:t>
      </w:r>
      <w:r w:rsidR="000E7B95" w:rsidRPr="00F162A1">
        <w:rPr>
          <w:rFonts w:ascii="Times New Roman" w:hAnsi="Times New Roman" w:cs="Times New Roman"/>
          <w:sz w:val="24"/>
          <w:szCs w:val="24"/>
        </w:rPr>
        <w:t xml:space="preserve"> regardless </w:t>
      </w:r>
      <w:r w:rsidR="002236A0">
        <w:rPr>
          <w:rFonts w:ascii="Times New Roman" w:hAnsi="Times New Roman" w:cs="Times New Roman"/>
          <w:sz w:val="24"/>
          <w:szCs w:val="24"/>
        </w:rPr>
        <w:t>of</w:t>
      </w:r>
      <w:r w:rsidR="002236A0" w:rsidRPr="00F162A1">
        <w:rPr>
          <w:rFonts w:ascii="Times New Roman" w:hAnsi="Times New Roman" w:cs="Times New Roman"/>
          <w:sz w:val="24"/>
          <w:szCs w:val="24"/>
        </w:rPr>
        <w:t xml:space="preserve"> </w:t>
      </w:r>
      <w:r w:rsidR="000E7B95" w:rsidRPr="00F162A1">
        <w:rPr>
          <w:rFonts w:ascii="Times New Roman" w:hAnsi="Times New Roman" w:cs="Times New Roman"/>
          <w:sz w:val="24"/>
          <w:szCs w:val="24"/>
        </w:rPr>
        <w:t xml:space="preserve">whether this was due to teacher competence levels. </w:t>
      </w:r>
      <w:r w:rsidR="00CF0B39" w:rsidRPr="00F162A1">
        <w:rPr>
          <w:rFonts w:ascii="Times New Roman" w:hAnsi="Times New Roman" w:cs="Times New Roman"/>
          <w:sz w:val="24"/>
          <w:szCs w:val="24"/>
        </w:rPr>
        <w:t xml:space="preserve">Thus, controlling for </w:t>
      </w:r>
      <w:r w:rsidR="00DA62FD" w:rsidRPr="00F162A1">
        <w:rPr>
          <w:rFonts w:ascii="Times New Roman" w:hAnsi="Times New Roman" w:cs="Times New Roman"/>
          <w:sz w:val="24"/>
          <w:szCs w:val="24"/>
        </w:rPr>
        <w:t>math achievement</w:t>
      </w:r>
      <w:r w:rsidR="004E7795" w:rsidRPr="00F162A1">
        <w:rPr>
          <w:rFonts w:ascii="Times New Roman" w:hAnsi="Times New Roman" w:cs="Times New Roman"/>
          <w:sz w:val="24"/>
          <w:szCs w:val="24"/>
        </w:rPr>
        <w:t xml:space="preserve"> </w:t>
      </w:r>
      <w:r w:rsidR="002236A0">
        <w:rPr>
          <w:rFonts w:ascii="Times New Roman" w:hAnsi="Times New Roman" w:cs="Times New Roman"/>
          <w:sz w:val="24"/>
          <w:szCs w:val="24"/>
        </w:rPr>
        <w:t>is likely to produce</w:t>
      </w:r>
      <w:r w:rsidR="002236A0" w:rsidRPr="00F162A1">
        <w:rPr>
          <w:rFonts w:ascii="Times New Roman" w:hAnsi="Times New Roman" w:cs="Times New Roman"/>
          <w:sz w:val="24"/>
          <w:szCs w:val="24"/>
        </w:rPr>
        <w:t xml:space="preserve"> </w:t>
      </w:r>
      <w:r w:rsidR="009C1B62" w:rsidRPr="00F162A1">
        <w:rPr>
          <w:rFonts w:ascii="Times New Roman" w:hAnsi="Times New Roman" w:cs="Times New Roman"/>
          <w:sz w:val="24"/>
          <w:szCs w:val="24"/>
        </w:rPr>
        <w:t>a more accurate analysis of the three variables.</w:t>
      </w:r>
      <w:r w:rsidR="00A43A3C">
        <w:rPr>
          <w:rFonts w:ascii="Times New Roman" w:hAnsi="Times New Roman" w:cs="Times New Roman"/>
          <w:b/>
          <w:sz w:val="24"/>
          <w:szCs w:val="24"/>
        </w:rPr>
        <w:t xml:space="preserve"> </w:t>
      </w:r>
      <w:r w:rsidR="000E30F1">
        <w:rPr>
          <w:rFonts w:ascii="Times New Roman" w:hAnsi="Times New Roman" w:cs="Times New Roman"/>
          <w:sz w:val="24"/>
          <w:szCs w:val="24"/>
        </w:rPr>
        <w:t>Table</w:t>
      </w:r>
      <w:r w:rsidR="00274C3A">
        <w:rPr>
          <w:rFonts w:ascii="Times New Roman" w:hAnsi="Times New Roman" w:cs="Times New Roman"/>
          <w:sz w:val="24"/>
          <w:szCs w:val="24"/>
        </w:rPr>
        <w:t xml:space="preserve"> 1</w:t>
      </w:r>
      <w:r w:rsidR="000E30F1">
        <w:rPr>
          <w:rFonts w:ascii="Times New Roman" w:hAnsi="Times New Roman" w:cs="Times New Roman"/>
          <w:sz w:val="24"/>
          <w:szCs w:val="24"/>
        </w:rPr>
        <w:t xml:space="preserve"> displays the</w:t>
      </w:r>
      <w:r w:rsidR="004F050A">
        <w:rPr>
          <w:rFonts w:ascii="Times New Roman" w:hAnsi="Times New Roman" w:cs="Times New Roman"/>
          <w:sz w:val="24"/>
          <w:szCs w:val="24"/>
        </w:rPr>
        <w:t xml:space="preserve"> descriptive statistics </w:t>
      </w:r>
      <w:r w:rsidR="000E30F1">
        <w:rPr>
          <w:rFonts w:ascii="Times New Roman" w:hAnsi="Times New Roman" w:cs="Times New Roman"/>
          <w:sz w:val="24"/>
          <w:szCs w:val="24"/>
        </w:rPr>
        <w:t>for all of the study measures mentioned above.</w:t>
      </w:r>
    </w:p>
    <w:p w14:paraId="53EED489" w14:textId="77777777" w:rsidR="00102094" w:rsidRDefault="00102094">
      <w:pPr>
        <w:rPr>
          <w:rFonts w:ascii="Times New Roman" w:hAnsi="Times New Roman" w:cs="Times New Roman"/>
          <w:sz w:val="24"/>
          <w:szCs w:val="24"/>
        </w:rPr>
      </w:pPr>
      <w:r>
        <w:rPr>
          <w:rFonts w:ascii="Times New Roman" w:hAnsi="Times New Roman" w:cs="Times New Roman"/>
          <w:sz w:val="24"/>
          <w:szCs w:val="24"/>
        </w:rPr>
        <w:br w:type="page"/>
      </w:r>
    </w:p>
    <w:p w14:paraId="188C739C" w14:textId="7A1D493D" w:rsidR="004F050A" w:rsidRDefault="004F050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1. </w:t>
      </w:r>
      <w:r w:rsidRPr="005817D4">
        <w:rPr>
          <w:rFonts w:ascii="Times New Roman" w:hAnsi="Times New Roman" w:cs="Times New Roman"/>
          <w:i/>
          <w:sz w:val="24"/>
          <w:szCs w:val="24"/>
        </w:rPr>
        <w:t xml:space="preserve">Descriptive Statistics for </w:t>
      </w:r>
      <w:r w:rsidR="00F162A1" w:rsidRPr="005817D4">
        <w:rPr>
          <w:rFonts w:ascii="Times New Roman" w:hAnsi="Times New Roman" w:cs="Times New Roman"/>
          <w:i/>
          <w:sz w:val="24"/>
          <w:szCs w:val="24"/>
        </w:rPr>
        <w:t xml:space="preserve">Study </w:t>
      </w:r>
      <w:r w:rsidRPr="005817D4">
        <w:rPr>
          <w:rFonts w:ascii="Times New Roman" w:hAnsi="Times New Roman" w:cs="Times New Roman"/>
          <w:i/>
          <w:sz w:val="24"/>
          <w:szCs w:val="24"/>
        </w:rPr>
        <w:t>Variables</w:t>
      </w:r>
      <w:r>
        <w:rPr>
          <w:rFonts w:ascii="Times New Roman" w:hAnsi="Times New Roman" w:cs="Times New Roman"/>
          <w:sz w:val="24"/>
          <w:szCs w:val="24"/>
        </w:rPr>
        <w:t xml:space="preserve"> </w:t>
      </w:r>
    </w:p>
    <w:tbl>
      <w:tblPr>
        <w:tblStyle w:val="TableGrid"/>
        <w:tblW w:w="9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3"/>
        <w:gridCol w:w="715"/>
        <w:gridCol w:w="1340"/>
        <w:gridCol w:w="1877"/>
      </w:tblGrid>
      <w:tr w:rsidR="009D65E1" w:rsidRPr="008B31EE" w14:paraId="7D8889D1" w14:textId="77777777" w:rsidTr="003C64FA">
        <w:trPr>
          <w:trHeight w:val="76"/>
        </w:trPr>
        <w:tc>
          <w:tcPr>
            <w:tcW w:w="5363" w:type="dxa"/>
            <w:tcBorders>
              <w:bottom w:val="single" w:sz="4" w:space="0" w:color="auto"/>
            </w:tcBorders>
            <w:hideMark/>
          </w:tcPr>
          <w:p w14:paraId="5F3BF778" w14:textId="77777777" w:rsidR="00B00FAA" w:rsidRPr="00E969F9" w:rsidRDefault="00B00FAA" w:rsidP="00C147E2">
            <w:pPr>
              <w:spacing w:line="480" w:lineRule="auto"/>
              <w:rPr>
                <w:rFonts w:ascii="Times New Roman" w:hAnsi="Times New Roman" w:cs="Times New Roman"/>
                <w:sz w:val="24"/>
                <w:szCs w:val="24"/>
              </w:rPr>
            </w:pPr>
            <w:r w:rsidRPr="00712CB8">
              <w:rPr>
                <w:rFonts w:ascii="Times New Roman" w:hAnsi="Times New Roman" w:cs="Times New Roman"/>
                <w:sz w:val="24"/>
                <w:szCs w:val="24"/>
              </w:rPr>
              <w:t> Mea</w:t>
            </w:r>
            <w:r w:rsidRPr="00E969F9">
              <w:rPr>
                <w:rFonts w:ascii="Times New Roman" w:hAnsi="Times New Roman" w:cs="Times New Roman"/>
                <w:sz w:val="24"/>
                <w:szCs w:val="24"/>
              </w:rPr>
              <w:t>sure</w:t>
            </w:r>
          </w:p>
        </w:tc>
        <w:tc>
          <w:tcPr>
            <w:tcW w:w="715" w:type="dxa"/>
            <w:tcBorders>
              <w:bottom w:val="single" w:sz="4" w:space="0" w:color="auto"/>
            </w:tcBorders>
            <w:hideMark/>
          </w:tcPr>
          <w:p w14:paraId="1A91A198" w14:textId="0873AF5C" w:rsidR="00B00FAA" w:rsidRPr="008B31EE" w:rsidRDefault="00B00FAA" w:rsidP="00EE4D51">
            <w:pPr>
              <w:spacing w:line="48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1340" w:type="dxa"/>
            <w:tcBorders>
              <w:bottom w:val="single" w:sz="4" w:space="0" w:color="auto"/>
            </w:tcBorders>
            <w:hideMark/>
          </w:tcPr>
          <w:p w14:paraId="5FF10661"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Mean</w:t>
            </w:r>
          </w:p>
        </w:tc>
        <w:tc>
          <w:tcPr>
            <w:tcW w:w="1877" w:type="dxa"/>
            <w:tcBorders>
              <w:bottom w:val="single" w:sz="4" w:space="0" w:color="auto"/>
            </w:tcBorders>
            <w:hideMark/>
          </w:tcPr>
          <w:p w14:paraId="3C8E9FFD" w14:textId="591B1FC8" w:rsidR="00B00FAA" w:rsidRPr="008B31EE" w:rsidRDefault="00B00FAA" w:rsidP="001656CA">
            <w:pPr>
              <w:ind w:right="-101"/>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9D65E1" w:rsidRPr="008B31EE" w14:paraId="2434AB58" w14:textId="77777777" w:rsidTr="003C64FA">
        <w:trPr>
          <w:trHeight w:val="76"/>
        </w:trPr>
        <w:tc>
          <w:tcPr>
            <w:tcW w:w="5363" w:type="dxa"/>
            <w:tcBorders>
              <w:top w:val="single" w:sz="4" w:space="0" w:color="auto"/>
            </w:tcBorders>
            <w:hideMark/>
          </w:tcPr>
          <w:p w14:paraId="7A1C0957" w14:textId="203DA238"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Psych Need Satisfaction- Autonomy</w:t>
            </w:r>
          </w:p>
        </w:tc>
        <w:tc>
          <w:tcPr>
            <w:tcW w:w="715" w:type="dxa"/>
            <w:tcBorders>
              <w:top w:val="single" w:sz="4" w:space="0" w:color="auto"/>
            </w:tcBorders>
            <w:noWrap/>
            <w:hideMark/>
          </w:tcPr>
          <w:p w14:paraId="209F3689" w14:textId="77777777" w:rsidR="00B00FAA" w:rsidRPr="00E969F9" w:rsidRDefault="00B00FAA" w:rsidP="008C6E1B">
            <w:pPr>
              <w:spacing w:line="480" w:lineRule="auto"/>
              <w:jc w:val="center"/>
              <w:rPr>
                <w:rFonts w:ascii="Times New Roman" w:hAnsi="Times New Roman" w:cs="Times New Roman"/>
                <w:sz w:val="24"/>
                <w:szCs w:val="24"/>
              </w:rPr>
            </w:pPr>
            <w:r w:rsidRPr="00E969F9">
              <w:rPr>
                <w:rFonts w:ascii="Times New Roman" w:hAnsi="Times New Roman" w:cs="Times New Roman"/>
                <w:sz w:val="24"/>
                <w:szCs w:val="24"/>
              </w:rPr>
              <w:t>781</w:t>
            </w:r>
          </w:p>
        </w:tc>
        <w:tc>
          <w:tcPr>
            <w:tcW w:w="1340" w:type="dxa"/>
            <w:tcBorders>
              <w:top w:val="single" w:sz="4" w:space="0" w:color="auto"/>
            </w:tcBorders>
            <w:noWrap/>
            <w:hideMark/>
          </w:tcPr>
          <w:p w14:paraId="16FBD6DA"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3.6652</w:t>
            </w:r>
          </w:p>
        </w:tc>
        <w:tc>
          <w:tcPr>
            <w:tcW w:w="1877" w:type="dxa"/>
            <w:tcBorders>
              <w:top w:val="single" w:sz="4" w:space="0" w:color="auto"/>
            </w:tcBorders>
            <w:noWrap/>
          </w:tcPr>
          <w:p w14:paraId="566E1BB2" w14:textId="009F20D0"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0.9957</w:t>
            </w:r>
          </w:p>
        </w:tc>
      </w:tr>
      <w:tr w:rsidR="009D65E1" w:rsidRPr="008B31EE" w14:paraId="4090413A" w14:textId="77777777" w:rsidTr="003C64FA">
        <w:trPr>
          <w:trHeight w:val="76"/>
        </w:trPr>
        <w:tc>
          <w:tcPr>
            <w:tcW w:w="5363" w:type="dxa"/>
            <w:hideMark/>
          </w:tcPr>
          <w:p w14:paraId="139E1854" w14:textId="7A945D5C"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Psych Need Satisfaction-</w:t>
            </w:r>
            <w:r w:rsidR="00922351">
              <w:rPr>
                <w:rFonts w:ascii="Times New Roman" w:hAnsi="Times New Roman" w:cs="Times New Roman"/>
                <w:sz w:val="24"/>
                <w:szCs w:val="24"/>
              </w:rPr>
              <w:t>Competence</w:t>
            </w:r>
          </w:p>
        </w:tc>
        <w:tc>
          <w:tcPr>
            <w:tcW w:w="715" w:type="dxa"/>
            <w:noWrap/>
            <w:hideMark/>
          </w:tcPr>
          <w:p w14:paraId="3317FB53" w14:textId="77777777" w:rsidR="00B00FAA" w:rsidRPr="00E969F9" w:rsidRDefault="00B00FAA" w:rsidP="008C6E1B">
            <w:pPr>
              <w:spacing w:line="480" w:lineRule="auto"/>
              <w:jc w:val="center"/>
              <w:rPr>
                <w:rFonts w:ascii="Times New Roman" w:hAnsi="Times New Roman" w:cs="Times New Roman"/>
                <w:sz w:val="24"/>
                <w:szCs w:val="24"/>
              </w:rPr>
            </w:pPr>
            <w:r w:rsidRPr="00E969F9">
              <w:rPr>
                <w:rFonts w:ascii="Times New Roman" w:hAnsi="Times New Roman" w:cs="Times New Roman"/>
                <w:sz w:val="24"/>
                <w:szCs w:val="24"/>
              </w:rPr>
              <w:t>781</w:t>
            </w:r>
          </w:p>
        </w:tc>
        <w:tc>
          <w:tcPr>
            <w:tcW w:w="1340" w:type="dxa"/>
            <w:noWrap/>
            <w:hideMark/>
          </w:tcPr>
          <w:p w14:paraId="3A116A75"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4.8968</w:t>
            </w:r>
          </w:p>
        </w:tc>
        <w:tc>
          <w:tcPr>
            <w:tcW w:w="1877" w:type="dxa"/>
            <w:noWrap/>
          </w:tcPr>
          <w:p w14:paraId="492DD309" w14:textId="73BA8747"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0.8991</w:t>
            </w:r>
          </w:p>
        </w:tc>
      </w:tr>
      <w:tr w:rsidR="009D65E1" w:rsidRPr="008B31EE" w14:paraId="52BB6AB0" w14:textId="77777777" w:rsidTr="003C64FA">
        <w:trPr>
          <w:trHeight w:val="76"/>
        </w:trPr>
        <w:tc>
          <w:tcPr>
            <w:tcW w:w="5363" w:type="dxa"/>
            <w:hideMark/>
          </w:tcPr>
          <w:p w14:paraId="792312A0" w14:textId="508FAFBB" w:rsidR="00B00FAA" w:rsidRPr="00E969F9" w:rsidRDefault="009D65E1">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 xml:space="preserve">Teacher Workplace </w:t>
            </w:r>
            <w:r w:rsidR="005933CF">
              <w:rPr>
                <w:rFonts w:ascii="Times New Roman" w:hAnsi="Times New Roman" w:cs="Times New Roman"/>
                <w:sz w:val="24"/>
                <w:szCs w:val="24"/>
              </w:rPr>
              <w:t>Connectedness</w:t>
            </w:r>
          </w:p>
        </w:tc>
        <w:tc>
          <w:tcPr>
            <w:tcW w:w="715" w:type="dxa"/>
            <w:noWrap/>
            <w:hideMark/>
          </w:tcPr>
          <w:p w14:paraId="518E8C0B" w14:textId="77777777" w:rsidR="00B00FAA" w:rsidRPr="00E969F9" w:rsidRDefault="00B00FAA" w:rsidP="008C6E1B">
            <w:pPr>
              <w:spacing w:line="480" w:lineRule="auto"/>
              <w:jc w:val="center"/>
              <w:rPr>
                <w:rFonts w:ascii="Times New Roman" w:hAnsi="Times New Roman" w:cs="Times New Roman"/>
                <w:sz w:val="24"/>
                <w:szCs w:val="24"/>
              </w:rPr>
            </w:pPr>
            <w:r w:rsidRPr="00E969F9">
              <w:rPr>
                <w:rFonts w:ascii="Times New Roman" w:hAnsi="Times New Roman" w:cs="Times New Roman"/>
                <w:sz w:val="24"/>
                <w:szCs w:val="24"/>
              </w:rPr>
              <w:t>781</w:t>
            </w:r>
          </w:p>
        </w:tc>
        <w:tc>
          <w:tcPr>
            <w:tcW w:w="1340" w:type="dxa"/>
            <w:noWrap/>
            <w:hideMark/>
          </w:tcPr>
          <w:p w14:paraId="649F6F04"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4.9047</w:t>
            </w:r>
          </w:p>
        </w:tc>
        <w:tc>
          <w:tcPr>
            <w:tcW w:w="1877" w:type="dxa"/>
            <w:noWrap/>
          </w:tcPr>
          <w:p w14:paraId="5372D14E" w14:textId="55E4A614"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0.8818</w:t>
            </w:r>
          </w:p>
        </w:tc>
      </w:tr>
      <w:tr w:rsidR="009D65E1" w:rsidRPr="008B31EE" w14:paraId="498C5647" w14:textId="77777777" w:rsidTr="003C64FA">
        <w:trPr>
          <w:trHeight w:val="76"/>
        </w:trPr>
        <w:tc>
          <w:tcPr>
            <w:tcW w:w="5363" w:type="dxa"/>
            <w:hideMark/>
          </w:tcPr>
          <w:p w14:paraId="7AF8C0DE" w14:textId="43A6DC61"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Teacher Intent to Leave the School- Teacher Level</w:t>
            </w:r>
          </w:p>
        </w:tc>
        <w:tc>
          <w:tcPr>
            <w:tcW w:w="715" w:type="dxa"/>
            <w:noWrap/>
            <w:hideMark/>
          </w:tcPr>
          <w:p w14:paraId="340C0A2C" w14:textId="77777777" w:rsidR="00B00FAA" w:rsidRPr="00E969F9" w:rsidRDefault="00B00FAA" w:rsidP="008C6E1B">
            <w:pPr>
              <w:spacing w:line="480" w:lineRule="auto"/>
              <w:jc w:val="center"/>
              <w:rPr>
                <w:rFonts w:ascii="Times New Roman" w:hAnsi="Times New Roman" w:cs="Times New Roman"/>
                <w:sz w:val="24"/>
                <w:szCs w:val="24"/>
              </w:rPr>
            </w:pPr>
            <w:r w:rsidRPr="00E969F9">
              <w:rPr>
                <w:rFonts w:ascii="Times New Roman" w:hAnsi="Times New Roman" w:cs="Times New Roman"/>
                <w:sz w:val="24"/>
                <w:szCs w:val="24"/>
              </w:rPr>
              <w:t>781</w:t>
            </w:r>
          </w:p>
        </w:tc>
        <w:tc>
          <w:tcPr>
            <w:tcW w:w="1340" w:type="dxa"/>
            <w:noWrap/>
            <w:hideMark/>
          </w:tcPr>
          <w:p w14:paraId="4CEF07D6"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3.1087</w:t>
            </w:r>
          </w:p>
        </w:tc>
        <w:tc>
          <w:tcPr>
            <w:tcW w:w="1877" w:type="dxa"/>
            <w:noWrap/>
          </w:tcPr>
          <w:p w14:paraId="090C6C05" w14:textId="3FC4393D"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1.4188</w:t>
            </w:r>
          </w:p>
        </w:tc>
      </w:tr>
      <w:tr w:rsidR="009D65E1" w:rsidRPr="008B31EE" w14:paraId="6ADAC866" w14:textId="77777777" w:rsidTr="003C64FA">
        <w:trPr>
          <w:trHeight w:val="76"/>
        </w:trPr>
        <w:tc>
          <w:tcPr>
            <w:tcW w:w="5363" w:type="dxa"/>
            <w:hideMark/>
          </w:tcPr>
          <w:p w14:paraId="27D6C7EC" w14:textId="73616088" w:rsidR="00B00FAA" w:rsidRPr="00E969F9" w:rsidRDefault="009D65E1">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Teacher Intent to Leave Education- Teacher Level</w:t>
            </w:r>
          </w:p>
        </w:tc>
        <w:tc>
          <w:tcPr>
            <w:tcW w:w="715" w:type="dxa"/>
            <w:noWrap/>
            <w:hideMark/>
          </w:tcPr>
          <w:p w14:paraId="75C07250" w14:textId="77777777" w:rsidR="00B00FAA" w:rsidRPr="00E969F9" w:rsidRDefault="00B00FAA" w:rsidP="008C6E1B">
            <w:pPr>
              <w:spacing w:line="480" w:lineRule="auto"/>
              <w:jc w:val="center"/>
              <w:rPr>
                <w:rFonts w:ascii="Times New Roman" w:hAnsi="Times New Roman" w:cs="Times New Roman"/>
                <w:sz w:val="24"/>
                <w:szCs w:val="24"/>
              </w:rPr>
            </w:pPr>
            <w:r w:rsidRPr="00E969F9">
              <w:rPr>
                <w:rFonts w:ascii="Times New Roman" w:hAnsi="Times New Roman" w:cs="Times New Roman"/>
                <w:sz w:val="24"/>
                <w:szCs w:val="24"/>
              </w:rPr>
              <w:t>781</w:t>
            </w:r>
          </w:p>
        </w:tc>
        <w:tc>
          <w:tcPr>
            <w:tcW w:w="1340" w:type="dxa"/>
            <w:noWrap/>
            <w:hideMark/>
          </w:tcPr>
          <w:p w14:paraId="72EE4F23"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2.7967</w:t>
            </w:r>
          </w:p>
        </w:tc>
        <w:tc>
          <w:tcPr>
            <w:tcW w:w="1877" w:type="dxa"/>
            <w:noWrap/>
          </w:tcPr>
          <w:p w14:paraId="3B5ED718" w14:textId="65D4A92E"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1.3429</w:t>
            </w:r>
          </w:p>
        </w:tc>
      </w:tr>
      <w:tr w:rsidR="009D65E1" w:rsidRPr="008B31EE" w14:paraId="305C39C2" w14:textId="77777777" w:rsidTr="003C64FA">
        <w:trPr>
          <w:trHeight w:val="76"/>
        </w:trPr>
        <w:tc>
          <w:tcPr>
            <w:tcW w:w="5363" w:type="dxa"/>
            <w:hideMark/>
          </w:tcPr>
          <w:p w14:paraId="6646CE7D" w14:textId="77777777" w:rsidR="00B00FAA" w:rsidRPr="00E969F9" w:rsidRDefault="00B00FAA" w:rsidP="00C147E2">
            <w:pPr>
              <w:pStyle w:val="ListParagraph"/>
              <w:numPr>
                <w:ilvl w:val="0"/>
                <w:numId w:val="18"/>
              </w:numPr>
              <w:spacing w:line="480" w:lineRule="auto"/>
              <w:ind w:left="246"/>
              <w:rPr>
                <w:rFonts w:ascii="Times New Roman" w:hAnsi="Times New Roman" w:cs="Times New Roman"/>
                <w:sz w:val="24"/>
                <w:szCs w:val="24"/>
              </w:rPr>
            </w:pPr>
            <w:r w:rsidRPr="00712CB8">
              <w:rPr>
                <w:rFonts w:ascii="Times New Roman" w:hAnsi="Times New Roman" w:cs="Times New Roman"/>
                <w:sz w:val="24"/>
                <w:szCs w:val="24"/>
              </w:rPr>
              <w:t>OCCT Math 2015-2016</w:t>
            </w:r>
          </w:p>
        </w:tc>
        <w:tc>
          <w:tcPr>
            <w:tcW w:w="715" w:type="dxa"/>
            <w:noWrap/>
            <w:hideMark/>
          </w:tcPr>
          <w:p w14:paraId="456C7EBB" w14:textId="01766620" w:rsidR="00B00FAA" w:rsidRPr="00E969F9" w:rsidRDefault="00EE4D51" w:rsidP="008C6E1B">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340" w:type="dxa"/>
            <w:noWrap/>
            <w:vAlign w:val="center"/>
            <w:hideMark/>
          </w:tcPr>
          <w:p w14:paraId="6E46A64B" w14:textId="77777777" w:rsidR="00B00FAA" w:rsidRPr="00712CB8" w:rsidRDefault="00B00FAA" w:rsidP="001656CA">
            <w:pPr>
              <w:spacing w:line="480" w:lineRule="auto"/>
              <w:jc w:val="center"/>
              <w:rPr>
                <w:rFonts w:ascii="Times New Roman" w:hAnsi="Times New Roman" w:cs="Times New Roman"/>
                <w:sz w:val="24"/>
                <w:szCs w:val="24"/>
              </w:rPr>
            </w:pPr>
            <w:r w:rsidRPr="00841F1E">
              <w:rPr>
                <w:rFonts w:ascii="Times New Roman" w:hAnsi="Times New Roman" w:cs="Times New Roman"/>
                <w:color w:val="000000"/>
                <w:sz w:val="24"/>
                <w:szCs w:val="24"/>
              </w:rPr>
              <w:t>685.1646</w:t>
            </w:r>
          </w:p>
        </w:tc>
        <w:tc>
          <w:tcPr>
            <w:tcW w:w="1877" w:type="dxa"/>
            <w:noWrap/>
            <w:vAlign w:val="center"/>
          </w:tcPr>
          <w:p w14:paraId="27668DB3" w14:textId="2A6B499D" w:rsidR="00B00FAA" w:rsidRPr="00712CB8"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color w:val="000000"/>
                <w:sz w:val="24"/>
                <w:szCs w:val="24"/>
              </w:rPr>
              <w:t>43.6217</w:t>
            </w:r>
          </w:p>
        </w:tc>
      </w:tr>
      <w:tr w:rsidR="009D65E1" w:rsidRPr="008B31EE" w14:paraId="491F1A9B" w14:textId="77777777" w:rsidTr="003C64FA">
        <w:trPr>
          <w:trHeight w:val="76"/>
        </w:trPr>
        <w:tc>
          <w:tcPr>
            <w:tcW w:w="5363" w:type="dxa"/>
            <w:hideMark/>
          </w:tcPr>
          <w:p w14:paraId="5D209CD2" w14:textId="79C145CD"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Collective Faculty Trust</w:t>
            </w:r>
          </w:p>
        </w:tc>
        <w:tc>
          <w:tcPr>
            <w:tcW w:w="715" w:type="dxa"/>
            <w:noWrap/>
            <w:hideMark/>
          </w:tcPr>
          <w:p w14:paraId="472CF9DB" w14:textId="36388037" w:rsidR="00B00FAA" w:rsidRPr="00E969F9" w:rsidRDefault="00EE4D51" w:rsidP="008C6E1B">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340" w:type="dxa"/>
            <w:noWrap/>
            <w:hideMark/>
          </w:tcPr>
          <w:p w14:paraId="237A3109"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4.6638</w:t>
            </w:r>
          </w:p>
        </w:tc>
        <w:tc>
          <w:tcPr>
            <w:tcW w:w="1877" w:type="dxa"/>
            <w:noWrap/>
          </w:tcPr>
          <w:p w14:paraId="21B7DE05" w14:textId="70F3E832"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0.4170</w:t>
            </w:r>
          </w:p>
        </w:tc>
      </w:tr>
      <w:tr w:rsidR="009D65E1" w:rsidRPr="008B31EE" w14:paraId="037A0807" w14:textId="77777777" w:rsidTr="003C64FA">
        <w:trPr>
          <w:trHeight w:val="76"/>
        </w:trPr>
        <w:tc>
          <w:tcPr>
            <w:tcW w:w="5363" w:type="dxa"/>
            <w:hideMark/>
          </w:tcPr>
          <w:p w14:paraId="494C8FE3" w14:textId="069FC82E"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Enabling School Structure</w:t>
            </w:r>
          </w:p>
        </w:tc>
        <w:tc>
          <w:tcPr>
            <w:tcW w:w="715" w:type="dxa"/>
            <w:noWrap/>
            <w:hideMark/>
          </w:tcPr>
          <w:p w14:paraId="1938E0AB" w14:textId="309B865D" w:rsidR="00B00FAA" w:rsidRPr="00E969F9" w:rsidRDefault="00EE4D51" w:rsidP="008C6E1B">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340" w:type="dxa"/>
            <w:noWrap/>
            <w:hideMark/>
          </w:tcPr>
          <w:p w14:paraId="360FB47F"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4.3358</w:t>
            </w:r>
          </w:p>
        </w:tc>
        <w:tc>
          <w:tcPr>
            <w:tcW w:w="1877" w:type="dxa"/>
            <w:noWrap/>
          </w:tcPr>
          <w:p w14:paraId="138C44B4" w14:textId="581FB009"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0.6191</w:t>
            </w:r>
          </w:p>
        </w:tc>
      </w:tr>
      <w:tr w:rsidR="009D65E1" w:rsidRPr="008B31EE" w14:paraId="16A51492" w14:textId="77777777" w:rsidTr="003C64FA">
        <w:trPr>
          <w:trHeight w:val="76"/>
        </w:trPr>
        <w:tc>
          <w:tcPr>
            <w:tcW w:w="5363" w:type="dxa"/>
            <w:hideMark/>
          </w:tcPr>
          <w:p w14:paraId="7B929608" w14:textId="3ACF462E"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Collective Teacher Efficacy</w:t>
            </w:r>
          </w:p>
        </w:tc>
        <w:tc>
          <w:tcPr>
            <w:tcW w:w="715" w:type="dxa"/>
            <w:noWrap/>
            <w:hideMark/>
          </w:tcPr>
          <w:p w14:paraId="4192B887" w14:textId="597E6E8E" w:rsidR="00B00FAA" w:rsidRPr="00E969F9" w:rsidRDefault="00EE4D51" w:rsidP="008C6E1B">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340" w:type="dxa"/>
            <w:noWrap/>
            <w:hideMark/>
          </w:tcPr>
          <w:p w14:paraId="34BDE431"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4.5249</w:t>
            </w:r>
          </w:p>
        </w:tc>
        <w:tc>
          <w:tcPr>
            <w:tcW w:w="1877" w:type="dxa"/>
            <w:noWrap/>
          </w:tcPr>
          <w:p w14:paraId="73E7FAC6" w14:textId="52B13C6F"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0.4751</w:t>
            </w:r>
          </w:p>
        </w:tc>
      </w:tr>
      <w:tr w:rsidR="009D65E1" w:rsidRPr="008B31EE" w14:paraId="18334809" w14:textId="77777777" w:rsidTr="003C64FA">
        <w:trPr>
          <w:trHeight w:val="76"/>
        </w:trPr>
        <w:tc>
          <w:tcPr>
            <w:tcW w:w="5363" w:type="dxa"/>
            <w:tcBorders>
              <w:bottom w:val="single" w:sz="4" w:space="0" w:color="auto"/>
            </w:tcBorders>
            <w:hideMark/>
          </w:tcPr>
          <w:p w14:paraId="5612EA46" w14:textId="3CC438C4" w:rsidR="00B00FAA" w:rsidRPr="00E969F9" w:rsidRDefault="009D65E1" w:rsidP="00C147E2">
            <w:pPr>
              <w:pStyle w:val="ListParagraph"/>
              <w:numPr>
                <w:ilvl w:val="0"/>
                <w:numId w:val="18"/>
              </w:numPr>
              <w:spacing w:line="480" w:lineRule="auto"/>
              <w:ind w:left="246"/>
              <w:rPr>
                <w:rFonts w:ascii="Times New Roman" w:hAnsi="Times New Roman" w:cs="Times New Roman"/>
                <w:sz w:val="24"/>
                <w:szCs w:val="24"/>
              </w:rPr>
            </w:pPr>
            <w:r>
              <w:rPr>
                <w:rFonts w:ascii="Times New Roman" w:hAnsi="Times New Roman" w:cs="Times New Roman"/>
                <w:sz w:val="24"/>
                <w:szCs w:val="24"/>
              </w:rPr>
              <w:t>Teacher Intent to Leave the School- School Level</w:t>
            </w:r>
          </w:p>
        </w:tc>
        <w:tc>
          <w:tcPr>
            <w:tcW w:w="715" w:type="dxa"/>
            <w:tcBorders>
              <w:bottom w:val="single" w:sz="4" w:space="0" w:color="auto"/>
            </w:tcBorders>
            <w:noWrap/>
            <w:hideMark/>
          </w:tcPr>
          <w:p w14:paraId="2EB252FA" w14:textId="62643672" w:rsidR="00B00FAA" w:rsidRPr="00E969F9" w:rsidRDefault="00EE4D51" w:rsidP="008C6E1B">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340" w:type="dxa"/>
            <w:tcBorders>
              <w:bottom w:val="single" w:sz="4" w:space="0" w:color="auto"/>
            </w:tcBorders>
            <w:noWrap/>
            <w:hideMark/>
          </w:tcPr>
          <w:p w14:paraId="0A26089B" w14:textId="77777777" w:rsidR="00B00FAA" w:rsidRPr="008B31EE" w:rsidRDefault="00B00FAA" w:rsidP="001656CA">
            <w:pPr>
              <w:spacing w:line="480" w:lineRule="auto"/>
              <w:jc w:val="center"/>
              <w:rPr>
                <w:rFonts w:ascii="Times New Roman" w:hAnsi="Times New Roman" w:cs="Times New Roman"/>
                <w:sz w:val="24"/>
                <w:szCs w:val="24"/>
              </w:rPr>
            </w:pPr>
            <w:r w:rsidRPr="008B31EE">
              <w:rPr>
                <w:rFonts w:ascii="Times New Roman" w:hAnsi="Times New Roman" w:cs="Times New Roman"/>
                <w:sz w:val="24"/>
                <w:szCs w:val="24"/>
              </w:rPr>
              <w:t>3.1088</w:t>
            </w:r>
          </w:p>
        </w:tc>
        <w:tc>
          <w:tcPr>
            <w:tcW w:w="1877" w:type="dxa"/>
            <w:tcBorders>
              <w:bottom w:val="single" w:sz="4" w:space="0" w:color="auto"/>
            </w:tcBorders>
            <w:noWrap/>
          </w:tcPr>
          <w:p w14:paraId="7024D63B" w14:textId="74684F21" w:rsidR="00B00FAA" w:rsidRPr="008B31EE" w:rsidRDefault="00B00FAA" w:rsidP="001656CA">
            <w:pPr>
              <w:spacing w:line="480" w:lineRule="auto"/>
              <w:jc w:val="center"/>
              <w:rPr>
                <w:rFonts w:ascii="Times New Roman" w:hAnsi="Times New Roman" w:cs="Times New Roman"/>
                <w:sz w:val="24"/>
                <w:szCs w:val="24"/>
              </w:rPr>
            </w:pPr>
            <w:r>
              <w:rPr>
                <w:rFonts w:ascii="Times New Roman" w:hAnsi="Times New Roman" w:cs="Times New Roman"/>
                <w:sz w:val="24"/>
                <w:szCs w:val="24"/>
              </w:rPr>
              <w:t>0.6206</w:t>
            </w:r>
          </w:p>
        </w:tc>
      </w:tr>
    </w:tbl>
    <w:p w14:paraId="1EEB74FF" w14:textId="77777777" w:rsidR="001279CC" w:rsidRDefault="001279CC">
      <w:pPr>
        <w:spacing w:after="0" w:line="480" w:lineRule="auto"/>
        <w:rPr>
          <w:rFonts w:ascii="Times New Roman" w:hAnsi="Times New Roman" w:cs="Times New Roman"/>
          <w:b/>
          <w:sz w:val="24"/>
          <w:szCs w:val="24"/>
        </w:rPr>
      </w:pPr>
    </w:p>
    <w:p w14:paraId="56957EBF" w14:textId="77D0CA50" w:rsidR="004F050A" w:rsidRDefault="004F050A">
      <w:pPr>
        <w:spacing w:after="0" w:line="480" w:lineRule="auto"/>
        <w:rPr>
          <w:rFonts w:ascii="Times New Roman" w:hAnsi="Times New Roman" w:cs="Times New Roman"/>
          <w:sz w:val="24"/>
          <w:szCs w:val="24"/>
        </w:rPr>
      </w:pPr>
      <w:r>
        <w:rPr>
          <w:rFonts w:ascii="Times New Roman" w:hAnsi="Times New Roman" w:cs="Times New Roman"/>
          <w:b/>
          <w:sz w:val="24"/>
          <w:szCs w:val="24"/>
        </w:rPr>
        <w:t>Analytical Approach</w:t>
      </w:r>
    </w:p>
    <w:p w14:paraId="37AE4BE3" w14:textId="34E03219" w:rsidR="00521F12" w:rsidRDefault="002E6956" w:rsidP="00C147E2">
      <w:pPr>
        <w:spacing w:after="0" w:line="480" w:lineRule="auto"/>
        <w:ind w:firstLine="720"/>
        <w:rPr>
          <w:rFonts w:ascii="Times New Roman" w:hAnsi="Times New Roman" w:cs="Times New Roman"/>
          <w:sz w:val="24"/>
          <w:szCs w:val="24"/>
        </w:rPr>
      </w:pPr>
      <w:r w:rsidRPr="00521F12">
        <w:rPr>
          <w:rFonts w:ascii="Times New Roman" w:hAnsi="Times New Roman" w:cs="Times New Roman"/>
          <w:sz w:val="24"/>
          <w:szCs w:val="24"/>
        </w:rPr>
        <w:t>In this study</w:t>
      </w:r>
      <w:r w:rsidR="00005CF8">
        <w:rPr>
          <w:rFonts w:ascii="Times New Roman" w:hAnsi="Times New Roman" w:cs="Times New Roman"/>
          <w:sz w:val="24"/>
          <w:szCs w:val="24"/>
        </w:rPr>
        <w:t>,</w:t>
      </w:r>
      <w:r w:rsidRPr="00521F12">
        <w:rPr>
          <w:rFonts w:ascii="Times New Roman" w:hAnsi="Times New Roman" w:cs="Times New Roman"/>
          <w:sz w:val="24"/>
          <w:szCs w:val="24"/>
        </w:rPr>
        <w:t xml:space="preserve"> I </w:t>
      </w:r>
      <w:r w:rsidR="0093698C">
        <w:rPr>
          <w:rFonts w:ascii="Times New Roman" w:hAnsi="Times New Roman" w:cs="Times New Roman"/>
          <w:sz w:val="24"/>
          <w:szCs w:val="24"/>
        </w:rPr>
        <w:t>sought</w:t>
      </w:r>
      <w:r w:rsidR="0093698C" w:rsidRPr="00521F12">
        <w:rPr>
          <w:rFonts w:ascii="Times New Roman" w:hAnsi="Times New Roman" w:cs="Times New Roman"/>
          <w:sz w:val="24"/>
          <w:szCs w:val="24"/>
        </w:rPr>
        <w:t xml:space="preserve"> </w:t>
      </w:r>
      <w:r w:rsidRPr="00521F12">
        <w:rPr>
          <w:rFonts w:ascii="Times New Roman" w:hAnsi="Times New Roman" w:cs="Times New Roman"/>
          <w:sz w:val="24"/>
          <w:szCs w:val="24"/>
        </w:rPr>
        <w:t xml:space="preserve">to measure the effects of three </w:t>
      </w:r>
      <w:r w:rsidR="00521F12" w:rsidRPr="001E5382">
        <w:rPr>
          <w:rFonts w:ascii="Times New Roman" w:hAnsi="Times New Roman" w:cs="Times New Roman"/>
          <w:sz w:val="24"/>
          <w:szCs w:val="24"/>
        </w:rPr>
        <w:t>psychological need support</w:t>
      </w:r>
      <w:r w:rsidR="00521F12" w:rsidRPr="00521F12">
        <w:rPr>
          <w:rFonts w:ascii="Times New Roman" w:hAnsi="Times New Roman" w:cs="Times New Roman"/>
          <w:sz w:val="24"/>
          <w:szCs w:val="24"/>
        </w:rPr>
        <w:t xml:space="preserve"> </w:t>
      </w:r>
      <w:r w:rsidRPr="00521F12">
        <w:rPr>
          <w:rFonts w:ascii="Times New Roman" w:hAnsi="Times New Roman" w:cs="Times New Roman"/>
          <w:sz w:val="24"/>
          <w:szCs w:val="24"/>
        </w:rPr>
        <w:t xml:space="preserve">variables </w:t>
      </w:r>
      <w:r w:rsidR="000845AE" w:rsidRPr="00521F12">
        <w:rPr>
          <w:rFonts w:ascii="Times New Roman" w:hAnsi="Times New Roman" w:cs="Times New Roman"/>
          <w:sz w:val="24"/>
          <w:szCs w:val="24"/>
        </w:rPr>
        <w:t xml:space="preserve">on </w:t>
      </w:r>
      <w:r w:rsidR="00521F12" w:rsidRPr="001E5382">
        <w:rPr>
          <w:rFonts w:ascii="Times New Roman" w:hAnsi="Times New Roman" w:cs="Times New Roman"/>
          <w:sz w:val="24"/>
          <w:szCs w:val="24"/>
        </w:rPr>
        <w:t xml:space="preserve">the outcome </w:t>
      </w:r>
      <w:r w:rsidR="000845AE" w:rsidRPr="00521F12">
        <w:rPr>
          <w:rFonts w:ascii="Times New Roman" w:hAnsi="Times New Roman" w:cs="Times New Roman"/>
          <w:sz w:val="24"/>
          <w:szCs w:val="24"/>
        </w:rPr>
        <w:t>variable</w:t>
      </w:r>
      <w:r w:rsidR="00521F12" w:rsidRPr="001E5382">
        <w:rPr>
          <w:rFonts w:ascii="Times New Roman" w:hAnsi="Times New Roman" w:cs="Times New Roman"/>
          <w:sz w:val="24"/>
          <w:szCs w:val="24"/>
        </w:rPr>
        <w:t>s of teacher intent to leave the profession and teacher intent to leave the school.</w:t>
      </w:r>
      <w:r w:rsidR="00A43A3C">
        <w:rPr>
          <w:rFonts w:ascii="Times New Roman" w:hAnsi="Times New Roman" w:cs="Times New Roman"/>
          <w:sz w:val="24"/>
          <w:szCs w:val="24"/>
        </w:rPr>
        <w:t xml:space="preserve"> </w:t>
      </w:r>
      <w:r w:rsidR="00521F12">
        <w:rPr>
          <w:rFonts w:ascii="Times New Roman" w:hAnsi="Times New Roman" w:cs="Times New Roman"/>
          <w:sz w:val="24"/>
          <w:szCs w:val="24"/>
        </w:rPr>
        <w:t xml:space="preserve">For the analysis of the proposed model, </w:t>
      </w:r>
      <w:r w:rsidR="00005CF8">
        <w:rPr>
          <w:rFonts w:ascii="Times New Roman" w:hAnsi="Times New Roman" w:cs="Times New Roman"/>
          <w:sz w:val="24"/>
          <w:szCs w:val="24"/>
        </w:rPr>
        <w:t>a multilevel path model was used</w:t>
      </w:r>
      <w:r w:rsidR="00521F12">
        <w:rPr>
          <w:rFonts w:ascii="Times New Roman" w:hAnsi="Times New Roman" w:cs="Times New Roman"/>
          <w:sz w:val="24"/>
          <w:szCs w:val="24"/>
        </w:rPr>
        <w:t>.</w:t>
      </w:r>
      <w:r w:rsidR="0034242B" w:rsidRPr="0034242B">
        <w:rPr>
          <w:rFonts w:ascii="Times New Roman" w:hAnsi="Times New Roman" w:cs="Times New Roman"/>
          <w:sz w:val="24"/>
          <w:szCs w:val="24"/>
        </w:rPr>
        <w:t xml:space="preserve"> </w:t>
      </w:r>
      <w:r w:rsidR="0034242B" w:rsidRPr="00521F12">
        <w:rPr>
          <w:rFonts w:ascii="Times New Roman" w:hAnsi="Times New Roman" w:cs="Times New Roman"/>
          <w:sz w:val="24"/>
          <w:szCs w:val="24"/>
        </w:rPr>
        <w:t xml:space="preserve">The Statistical Package for the Social Sciences (SPSS) </w:t>
      </w:r>
      <w:r w:rsidR="0034242B">
        <w:rPr>
          <w:rFonts w:ascii="Times New Roman" w:hAnsi="Times New Roman" w:cs="Times New Roman"/>
          <w:sz w:val="24"/>
          <w:szCs w:val="24"/>
        </w:rPr>
        <w:t>was</w:t>
      </w:r>
      <w:r w:rsidR="0034242B" w:rsidRPr="00521F12">
        <w:rPr>
          <w:rFonts w:ascii="Times New Roman" w:hAnsi="Times New Roman" w:cs="Times New Roman"/>
          <w:sz w:val="24"/>
          <w:szCs w:val="24"/>
        </w:rPr>
        <w:t xml:space="preserve"> utilized for the descriptive statistics</w:t>
      </w:r>
      <w:r w:rsidR="00C15364">
        <w:rPr>
          <w:rFonts w:ascii="Times New Roman" w:hAnsi="Times New Roman" w:cs="Times New Roman"/>
          <w:sz w:val="24"/>
          <w:szCs w:val="24"/>
        </w:rPr>
        <w:t xml:space="preserve"> as was shown in Table 1</w:t>
      </w:r>
      <w:r w:rsidR="0034242B" w:rsidRPr="00521F12">
        <w:rPr>
          <w:rFonts w:ascii="Times New Roman" w:hAnsi="Times New Roman" w:cs="Times New Roman"/>
          <w:sz w:val="24"/>
          <w:szCs w:val="24"/>
        </w:rPr>
        <w:t>.</w:t>
      </w:r>
      <w:r w:rsidR="00C15364">
        <w:rPr>
          <w:rFonts w:ascii="Times New Roman" w:hAnsi="Times New Roman" w:cs="Times New Roman"/>
          <w:sz w:val="24"/>
          <w:szCs w:val="24"/>
        </w:rPr>
        <w:t xml:space="preserve">  </w:t>
      </w:r>
    </w:p>
    <w:p w14:paraId="69826F9F" w14:textId="0031B996" w:rsidR="00A5341E" w:rsidRDefault="00FC55A3" w:rsidP="008C6D97">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A568A3" w:rsidRPr="001279CC">
        <w:rPr>
          <w:rFonts w:ascii="Times New Roman" w:hAnsi="Times New Roman" w:cs="Times New Roman"/>
          <w:sz w:val="24"/>
          <w:szCs w:val="24"/>
        </w:rPr>
        <w:t xml:space="preserve">The overall approach for this study </w:t>
      </w:r>
      <w:r w:rsidR="0034242B" w:rsidRPr="001279CC">
        <w:rPr>
          <w:rFonts w:ascii="Times New Roman" w:hAnsi="Times New Roman" w:cs="Times New Roman"/>
          <w:sz w:val="24"/>
          <w:szCs w:val="24"/>
        </w:rPr>
        <w:t>was</w:t>
      </w:r>
      <w:r w:rsidR="00A568A3" w:rsidRPr="001279CC">
        <w:rPr>
          <w:rFonts w:ascii="Times New Roman" w:hAnsi="Times New Roman" w:cs="Times New Roman"/>
          <w:sz w:val="24"/>
          <w:szCs w:val="24"/>
        </w:rPr>
        <w:t xml:space="preserve"> that of a multilevel</w:t>
      </w:r>
      <w:r w:rsidR="0034242B" w:rsidRPr="001279CC">
        <w:rPr>
          <w:rFonts w:ascii="Times New Roman" w:hAnsi="Times New Roman" w:cs="Times New Roman"/>
          <w:sz w:val="24"/>
          <w:szCs w:val="24"/>
        </w:rPr>
        <w:t xml:space="preserve"> </w:t>
      </w:r>
      <w:r w:rsidR="00005CF8">
        <w:rPr>
          <w:rFonts w:ascii="Times New Roman" w:hAnsi="Times New Roman" w:cs="Times New Roman"/>
          <w:sz w:val="24"/>
          <w:szCs w:val="24"/>
        </w:rPr>
        <w:t>path model</w:t>
      </w:r>
      <w:r w:rsidR="0034242B" w:rsidRPr="001279CC">
        <w:rPr>
          <w:rFonts w:ascii="Times New Roman" w:hAnsi="Times New Roman" w:cs="Times New Roman"/>
          <w:sz w:val="24"/>
          <w:szCs w:val="24"/>
        </w:rPr>
        <w:t xml:space="preserve">. </w:t>
      </w:r>
      <w:r w:rsidR="00431166" w:rsidRPr="001279CC">
        <w:rPr>
          <w:rFonts w:ascii="Times New Roman" w:hAnsi="Times New Roman" w:cs="Times New Roman"/>
          <w:sz w:val="24"/>
          <w:szCs w:val="24"/>
        </w:rPr>
        <w:t>A</w:t>
      </w:r>
      <w:r w:rsidR="00A568A3" w:rsidRPr="001279CC">
        <w:rPr>
          <w:rFonts w:ascii="Times New Roman" w:hAnsi="Times New Roman" w:cs="Times New Roman"/>
          <w:sz w:val="24"/>
          <w:szCs w:val="24"/>
        </w:rPr>
        <w:t xml:space="preserve"> path analysis </w:t>
      </w:r>
      <w:r w:rsidR="00005CF8">
        <w:rPr>
          <w:rFonts w:ascii="Times New Roman" w:hAnsi="Times New Roman" w:cs="Times New Roman"/>
          <w:sz w:val="24"/>
          <w:szCs w:val="24"/>
        </w:rPr>
        <w:t xml:space="preserve">using Mplus version 8.2 </w:t>
      </w:r>
      <w:r w:rsidR="0093698C" w:rsidRPr="001279CC">
        <w:rPr>
          <w:rFonts w:ascii="Times New Roman" w:hAnsi="Times New Roman" w:cs="Times New Roman"/>
          <w:sz w:val="24"/>
          <w:szCs w:val="24"/>
        </w:rPr>
        <w:t xml:space="preserve">was run </w:t>
      </w:r>
      <w:r w:rsidR="00A568A3" w:rsidRPr="001279CC">
        <w:rPr>
          <w:rFonts w:ascii="Times New Roman" w:hAnsi="Times New Roman" w:cs="Times New Roman"/>
          <w:sz w:val="24"/>
          <w:szCs w:val="24"/>
        </w:rPr>
        <w:t xml:space="preserve">at both the teacher level and at the school level to account for the </w:t>
      </w:r>
      <w:r w:rsidR="004E7795" w:rsidRPr="001279CC">
        <w:rPr>
          <w:rFonts w:ascii="Times New Roman" w:hAnsi="Times New Roman" w:cs="Times New Roman"/>
          <w:sz w:val="24"/>
          <w:szCs w:val="24"/>
        </w:rPr>
        <w:t>variation that exists within a school and between schools.</w:t>
      </w:r>
      <w:r w:rsidR="00A43A3C">
        <w:rPr>
          <w:rFonts w:ascii="Times New Roman" w:hAnsi="Times New Roman" w:cs="Times New Roman"/>
          <w:sz w:val="24"/>
          <w:szCs w:val="24"/>
        </w:rPr>
        <w:t xml:space="preserve"> </w:t>
      </w:r>
      <w:r w:rsidR="00E91C1E" w:rsidRPr="001279CC">
        <w:rPr>
          <w:rFonts w:ascii="Times New Roman" w:hAnsi="Times New Roman" w:cs="Times New Roman"/>
          <w:sz w:val="24"/>
          <w:szCs w:val="24"/>
        </w:rPr>
        <w:t xml:space="preserve">The multilevel nature of the model is necessary to account for the variation that exists within the nested structure common in </w:t>
      </w:r>
      <w:r w:rsidR="00E91C1E" w:rsidRPr="001279CC">
        <w:rPr>
          <w:rFonts w:ascii="Times New Roman" w:hAnsi="Times New Roman" w:cs="Times New Roman"/>
          <w:sz w:val="24"/>
          <w:szCs w:val="24"/>
        </w:rPr>
        <w:lastRenderedPageBreak/>
        <w:t>educational settings.</w:t>
      </w:r>
      <w:r w:rsidR="00A43A3C">
        <w:rPr>
          <w:rFonts w:ascii="Times New Roman" w:hAnsi="Times New Roman" w:cs="Times New Roman"/>
          <w:sz w:val="24"/>
          <w:szCs w:val="24"/>
        </w:rPr>
        <w:t xml:space="preserve"> </w:t>
      </w:r>
      <w:r w:rsidR="00E91C1E" w:rsidRPr="001279CC">
        <w:rPr>
          <w:rFonts w:ascii="Times New Roman" w:hAnsi="Times New Roman" w:cs="Times New Roman"/>
          <w:sz w:val="24"/>
          <w:szCs w:val="24"/>
        </w:rPr>
        <w:t>For the purpose of this study</w:t>
      </w:r>
      <w:r w:rsidR="00AC0DD5">
        <w:rPr>
          <w:rFonts w:ascii="Times New Roman" w:hAnsi="Times New Roman" w:cs="Times New Roman"/>
          <w:sz w:val="24"/>
          <w:szCs w:val="24"/>
        </w:rPr>
        <w:t>,</w:t>
      </w:r>
      <w:r w:rsidR="00E91C1E" w:rsidRPr="001279CC">
        <w:rPr>
          <w:rFonts w:ascii="Times New Roman" w:hAnsi="Times New Roman" w:cs="Times New Roman"/>
          <w:sz w:val="24"/>
          <w:szCs w:val="24"/>
        </w:rPr>
        <w:t xml:space="preserve"> one level accounted for individual teacher responses and another accounted for school level </w:t>
      </w:r>
      <w:r w:rsidR="00D56F04">
        <w:rPr>
          <w:rFonts w:ascii="Times New Roman" w:hAnsi="Times New Roman" w:cs="Times New Roman"/>
          <w:sz w:val="24"/>
          <w:szCs w:val="24"/>
        </w:rPr>
        <w:t>variables</w:t>
      </w:r>
      <w:r w:rsidR="00E91C1E" w:rsidRPr="001279CC">
        <w:rPr>
          <w:rFonts w:ascii="Times New Roman" w:hAnsi="Times New Roman" w:cs="Times New Roman"/>
          <w:sz w:val="24"/>
          <w:szCs w:val="24"/>
        </w:rPr>
        <w:t xml:space="preserve">. </w:t>
      </w:r>
      <w:r w:rsidR="004E7795" w:rsidRPr="001279CC">
        <w:rPr>
          <w:rFonts w:ascii="Times New Roman" w:hAnsi="Times New Roman" w:cs="Times New Roman"/>
          <w:sz w:val="24"/>
          <w:szCs w:val="24"/>
        </w:rPr>
        <w:t xml:space="preserve">In the multilevel path model, I began by testing </w:t>
      </w:r>
      <w:r w:rsidR="0092298C">
        <w:rPr>
          <w:rFonts w:ascii="Times New Roman" w:hAnsi="Times New Roman" w:cs="Times New Roman"/>
          <w:sz w:val="24"/>
          <w:szCs w:val="24"/>
        </w:rPr>
        <w:t xml:space="preserve">the hypothesized relationships and then by testing rival explanations, particularly models </w:t>
      </w:r>
      <w:r w:rsidR="00D56F04">
        <w:rPr>
          <w:rFonts w:ascii="Times New Roman" w:hAnsi="Times New Roman" w:cs="Times New Roman"/>
          <w:sz w:val="24"/>
          <w:szCs w:val="24"/>
        </w:rPr>
        <w:t xml:space="preserve">that </w:t>
      </w:r>
      <w:r w:rsidR="0092298C">
        <w:rPr>
          <w:rFonts w:ascii="Times New Roman" w:hAnsi="Times New Roman" w:cs="Times New Roman"/>
          <w:sz w:val="24"/>
          <w:szCs w:val="24"/>
        </w:rPr>
        <w:t>treated autonomy as equal (not antecedent) to competence support and autonomy support</w:t>
      </w:r>
      <w:r w:rsidR="004E7795" w:rsidRPr="001279CC">
        <w:rPr>
          <w:rFonts w:ascii="Times New Roman" w:hAnsi="Times New Roman" w:cs="Times New Roman"/>
          <w:sz w:val="24"/>
          <w:szCs w:val="24"/>
        </w:rPr>
        <w:t>.</w:t>
      </w:r>
      <w:r w:rsidR="00AC0DD5">
        <w:rPr>
          <w:rFonts w:ascii="Times New Roman" w:hAnsi="Times New Roman" w:cs="Times New Roman"/>
          <w:sz w:val="24"/>
          <w:szCs w:val="24"/>
        </w:rPr>
        <w:t xml:space="preserve"> All variables were</w:t>
      </w:r>
      <w:r w:rsidR="00D56F04">
        <w:rPr>
          <w:rFonts w:ascii="Times New Roman" w:hAnsi="Times New Roman" w:cs="Times New Roman"/>
          <w:sz w:val="24"/>
          <w:szCs w:val="24"/>
        </w:rPr>
        <w:t xml:space="preserve"> observed</w:t>
      </w:r>
      <w:r w:rsidR="00AC0DD5">
        <w:rPr>
          <w:rFonts w:ascii="Times New Roman" w:hAnsi="Times New Roman" w:cs="Times New Roman"/>
          <w:sz w:val="24"/>
          <w:szCs w:val="24"/>
        </w:rPr>
        <w:t xml:space="preserve"> </w:t>
      </w:r>
      <w:r w:rsidR="00D56F04">
        <w:rPr>
          <w:rFonts w:ascii="Times New Roman" w:hAnsi="Times New Roman" w:cs="Times New Roman"/>
          <w:sz w:val="24"/>
          <w:szCs w:val="24"/>
        </w:rPr>
        <w:t xml:space="preserve">and </w:t>
      </w:r>
      <w:r w:rsidR="00AC0DD5">
        <w:rPr>
          <w:rFonts w:ascii="Times New Roman" w:hAnsi="Times New Roman" w:cs="Times New Roman"/>
          <w:sz w:val="24"/>
          <w:szCs w:val="24"/>
        </w:rPr>
        <w:t>normally distributed—no latent variables were used in the analysis.</w:t>
      </w:r>
      <w:r w:rsidR="00295449" w:rsidRPr="00A568A3">
        <w:rPr>
          <w:rFonts w:ascii="Times New Roman" w:hAnsi="Times New Roman" w:cs="Times New Roman"/>
          <w:b/>
          <w:sz w:val="24"/>
          <w:szCs w:val="24"/>
        </w:rPr>
        <w:t xml:space="preserve"> </w:t>
      </w:r>
    </w:p>
    <w:p w14:paraId="7FA256A3" w14:textId="77777777" w:rsidR="000C023D" w:rsidRDefault="000C023D" w:rsidP="001656CA">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br w:type="page"/>
      </w:r>
    </w:p>
    <w:p w14:paraId="784711DE" w14:textId="1D1A784D" w:rsidR="004E7795" w:rsidRDefault="00450A88" w:rsidP="00C147E2">
      <w:pPr>
        <w:spacing w:after="0" w:line="480" w:lineRule="auto"/>
        <w:jc w:val="center"/>
        <w:rPr>
          <w:rFonts w:ascii="Times New Roman" w:hAnsi="Times New Roman" w:cs="Times New Roman"/>
          <w:b/>
          <w:sz w:val="24"/>
          <w:szCs w:val="24"/>
        </w:rPr>
      </w:pPr>
      <w:r w:rsidRPr="00C147E2">
        <w:rPr>
          <w:rFonts w:ascii="Times New Roman" w:hAnsi="Times New Roman" w:cs="Times New Roman"/>
          <w:b/>
          <w:sz w:val="24"/>
          <w:szCs w:val="24"/>
        </w:rPr>
        <w:lastRenderedPageBreak/>
        <w:t xml:space="preserve">Chapter 5: </w:t>
      </w:r>
      <w:r w:rsidR="004E7795" w:rsidRPr="00450A88">
        <w:rPr>
          <w:rFonts w:ascii="Times New Roman" w:hAnsi="Times New Roman" w:cs="Times New Roman"/>
          <w:b/>
          <w:sz w:val="24"/>
          <w:szCs w:val="24"/>
        </w:rPr>
        <w:t>Results</w:t>
      </w:r>
    </w:p>
    <w:p w14:paraId="52CC0BDE" w14:textId="1332AFFB" w:rsidR="004010D7" w:rsidRDefault="006E791D" w:rsidP="008C6E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was to gather preliminary empirical evidence of the relationships between various leader supports for teacher psychological needs—outlined by Basic Psychological Needs Theory, a sub</w:t>
      </w:r>
      <w:r w:rsidR="0092298C">
        <w:rPr>
          <w:rFonts w:ascii="Times New Roman" w:hAnsi="Times New Roman" w:cs="Times New Roman"/>
          <w:sz w:val="24"/>
          <w:szCs w:val="24"/>
        </w:rPr>
        <w:t>-</w:t>
      </w:r>
      <w:r>
        <w:rPr>
          <w:rFonts w:ascii="Times New Roman" w:hAnsi="Times New Roman" w:cs="Times New Roman"/>
          <w:sz w:val="24"/>
          <w:szCs w:val="24"/>
        </w:rPr>
        <w:t xml:space="preserve">theory of </w:t>
      </w:r>
      <w:r w:rsidR="00BE453B">
        <w:rPr>
          <w:rFonts w:ascii="Times New Roman" w:hAnsi="Times New Roman" w:cs="Times New Roman"/>
          <w:sz w:val="24"/>
          <w:szCs w:val="24"/>
        </w:rPr>
        <w:t>Self-Determination</w:t>
      </w:r>
      <w:r>
        <w:rPr>
          <w:rFonts w:ascii="Times New Roman" w:hAnsi="Times New Roman" w:cs="Times New Roman"/>
          <w:sz w:val="24"/>
          <w:szCs w:val="24"/>
        </w:rPr>
        <w:t xml:space="preserve"> Theory</w:t>
      </w:r>
      <w:bookmarkStart w:id="6" w:name="_Hlk7020817"/>
      <w:r>
        <w:rPr>
          <w:rFonts w:ascii="Times New Roman" w:hAnsi="Times New Roman" w:cs="Times New Roman"/>
          <w:sz w:val="24"/>
          <w:szCs w:val="24"/>
        </w:rPr>
        <w:t>—</w:t>
      </w:r>
      <w:bookmarkEnd w:id="6"/>
      <w:r>
        <w:rPr>
          <w:rFonts w:ascii="Times New Roman" w:hAnsi="Times New Roman" w:cs="Times New Roman"/>
          <w:sz w:val="24"/>
          <w:szCs w:val="24"/>
        </w:rPr>
        <w:t xml:space="preserve">and how these supports are related to teacher intent to leave the school. </w:t>
      </w:r>
      <w:r w:rsidR="00EA5D93">
        <w:rPr>
          <w:rFonts w:ascii="Times New Roman" w:hAnsi="Times New Roman" w:cs="Times New Roman"/>
          <w:sz w:val="24"/>
          <w:szCs w:val="24"/>
        </w:rPr>
        <w:t>T</w:t>
      </w:r>
      <w:r w:rsidR="009A1ADD">
        <w:rPr>
          <w:rFonts w:ascii="Times New Roman" w:hAnsi="Times New Roman" w:cs="Times New Roman"/>
          <w:sz w:val="24"/>
          <w:szCs w:val="24"/>
        </w:rPr>
        <w:t xml:space="preserve">he zero-order correlations for both the teacher level and school level </w:t>
      </w:r>
      <w:r w:rsidR="00EA5D93">
        <w:rPr>
          <w:rFonts w:ascii="Times New Roman" w:hAnsi="Times New Roman" w:cs="Times New Roman"/>
          <w:sz w:val="24"/>
          <w:szCs w:val="24"/>
        </w:rPr>
        <w:t xml:space="preserve">are displayed </w:t>
      </w:r>
      <w:r w:rsidR="009A1ADD">
        <w:rPr>
          <w:rFonts w:ascii="Times New Roman" w:hAnsi="Times New Roman" w:cs="Times New Roman"/>
          <w:sz w:val="24"/>
          <w:szCs w:val="24"/>
        </w:rPr>
        <w:t xml:space="preserve">in Table 2 and Table 3 respectively. Statistical significance of the correlations are also included. The tables </w:t>
      </w:r>
      <w:r w:rsidR="002F70B0">
        <w:rPr>
          <w:rFonts w:ascii="Times New Roman" w:hAnsi="Times New Roman" w:cs="Times New Roman"/>
          <w:sz w:val="24"/>
          <w:szCs w:val="24"/>
        </w:rPr>
        <w:t>demonstrate</w:t>
      </w:r>
      <w:r w:rsidR="009A1ADD">
        <w:rPr>
          <w:rFonts w:ascii="Times New Roman" w:hAnsi="Times New Roman" w:cs="Times New Roman"/>
          <w:sz w:val="24"/>
          <w:szCs w:val="24"/>
        </w:rPr>
        <w:t xml:space="preserve"> that the relationship</w:t>
      </w:r>
      <w:r w:rsidR="002F70B0">
        <w:rPr>
          <w:rFonts w:ascii="Times New Roman" w:hAnsi="Times New Roman" w:cs="Times New Roman"/>
          <w:sz w:val="24"/>
          <w:szCs w:val="24"/>
        </w:rPr>
        <w:t>s</w:t>
      </w:r>
      <w:r w:rsidR="009A1ADD">
        <w:rPr>
          <w:rFonts w:ascii="Times New Roman" w:hAnsi="Times New Roman" w:cs="Times New Roman"/>
          <w:sz w:val="24"/>
          <w:szCs w:val="24"/>
        </w:rPr>
        <w:t xml:space="preserve"> </w:t>
      </w:r>
      <w:r w:rsidR="0089042D">
        <w:rPr>
          <w:rFonts w:ascii="Times New Roman" w:hAnsi="Times New Roman" w:cs="Times New Roman"/>
          <w:sz w:val="24"/>
          <w:szCs w:val="24"/>
        </w:rPr>
        <w:t xml:space="preserve">among all variables </w:t>
      </w:r>
      <w:r w:rsidR="009A1ADD">
        <w:rPr>
          <w:rFonts w:ascii="Times New Roman" w:hAnsi="Times New Roman" w:cs="Times New Roman"/>
          <w:sz w:val="24"/>
          <w:szCs w:val="24"/>
        </w:rPr>
        <w:t>are</w:t>
      </w:r>
      <w:r w:rsidR="0089042D">
        <w:rPr>
          <w:rFonts w:ascii="Times New Roman" w:hAnsi="Times New Roman" w:cs="Times New Roman"/>
          <w:sz w:val="24"/>
          <w:szCs w:val="24"/>
        </w:rPr>
        <w:t>,</w:t>
      </w:r>
      <w:r w:rsidR="009A1ADD">
        <w:rPr>
          <w:rFonts w:ascii="Times New Roman" w:hAnsi="Times New Roman" w:cs="Times New Roman"/>
          <w:sz w:val="24"/>
          <w:szCs w:val="24"/>
        </w:rPr>
        <w:t xml:space="preserve"> </w:t>
      </w:r>
      <w:r w:rsidR="00F162A1">
        <w:rPr>
          <w:rFonts w:ascii="Times New Roman" w:hAnsi="Times New Roman" w:cs="Times New Roman"/>
          <w:sz w:val="24"/>
          <w:szCs w:val="24"/>
        </w:rPr>
        <w:t xml:space="preserve">in almost all cases, significantly </w:t>
      </w:r>
      <w:r w:rsidR="009A1ADD">
        <w:rPr>
          <w:rFonts w:ascii="Times New Roman" w:hAnsi="Times New Roman" w:cs="Times New Roman"/>
          <w:sz w:val="24"/>
          <w:szCs w:val="24"/>
        </w:rPr>
        <w:t>correlated</w:t>
      </w:r>
      <w:r w:rsidR="002F70B0">
        <w:rPr>
          <w:rFonts w:ascii="Times New Roman" w:hAnsi="Times New Roman" w:cs="Times New Roman"/>
          <w:sz w:val="24"/>
          <w:szCs w:val="24"/>
        </w:rPr>
        <w:t>.</w:t>
      </w:r>
    </w:p>
    <w:p w14:paraId="2444AE28" w14:textId="65B17E43" w:rsidR="00433BFF" w:rsidRDefault="00433BFF" w:rsidP="005817D4">
      <w:pPr>
        <w:rPr>
          <w:rFonts w:ascii="Times New Roman" w:hAnsi="Times New Roman" w:cs="Times New Roman"/>
          <w:i/>
          <w:sz w:val="24"/>
          <w:szCs w:val="24"/>
        </w:rPr>
      </w:pPr>
      <w:r w:rsidRPr="00295C5B">
        <w:rPr>
          <w:rFonts w:ascii="Times New Roman" w:hAnsi="Times New Roman" w:cs="Times New Roman"/>
          <w:sz w:val="24"/>
          <w:szCs w:val="24"/>
        </w:rPr>
        <w:t xml:space="preserve">Table 2. </w:t>
      </w:r>
      <w:r w:rsidRPr="005817D4">
        <w:rPr>
          <w:rFonts w:ascii="Times New Roman" w:hAnsi="Times New Roman" w:cs="Times New Roman"/>
          <w:i/>
          <w:sz w:val="24"/>
          <w:szCs w:val="24"/>
        </w:rPr>
        <w:t>Correlation Table for Teacher-Level Study Variables</w:t>
      </w:r>
    </w:p>
    <w:tbl>
      <w:tblPr>
        <w:tblW w:w="9371" w:type="dxa"/>
        <w:tblBorders>
          <w:top w:val="single" w:sz="12" w:space="0" w:color="000000"/>
          <w:bottom w:val="single" w:sz="12" w:space="0" w:color="000000"/>
        </w:tblBorders>
        <w:tblLayout w:type="fixed"/>
        <w:tblLook w:val="04A0" w:firstRow="1" w:lastRow="0" w:firstColumn="1" w:lastColumn="0" w:noHBand="0" w:noVBand="1"/>
      </w:tblPr>
      <w:tblGrid>
        <w:gridCol w:w="4140"/>
        <w:gridCol w:w="990"/>
        <w:gridCol w:w="990"/>
        <w:gridCol w:w="1080"/>
        <w:gridCol w:w="990"/>
        <w:gridCol w:w="940"/>
        <w:gridCol w:w="50"/>
        <w:gridCol w:w="191"/>
      </w:tblGrid>
      <w:tr w:rsidR="0028193C" w:rsidRPr="00295C5B" w14:paraId="34037EA0" w14:textId="77777777" w:rsidTr="001656CA">
        <w:trPr>
          <w:trHeight w:val="107"/>
        </w:trPr>
        <w:tc>
          <w:tcPr>
            <w:tcW w:w="4140" w:type="dxa"/>
            <w:tcBorders>
              <w:top w:val="single" w:sz="12" w:space="0" w:color="000000"/>
              <w:bottom w:val="single" w:sz="4" w:space="0" w:color="auto"/>
              <w:right w:val="single" w:sz="6" w:space="0" w:color="000000"/>
            </w:tcBorders>
            <w:shd w:val="clear" w:color="auto" w:fill="auto"/>
          </w:tcPr>
          <w:p w14:paraId="6318777D"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Measure</w:t>
            </w:r>
          </w:p>
        </w:tc>
        <w:tc>
          <w:tcPr>
            <w:tcW w:w="990" w:type="dxa"/>
            <w:tcBorders>
              <w:top w:val="single" w:sz="12" w:space="0" w:color="000000"/>
              <w:bottom w:val="single" w:sz="4" w:space="0" w:color="auto"/>
            </w:tcBorders>
            <w:shd w:val="clear" w:color="auto" w:fill="auto"/>
          </w:tcPr>
          <w:p w14:paraId="3CACDFD6"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1</w:t>
            </w:r>
          </w:p>
        </w:tc>
        <w:tc>
          <w:tcPr>
            <w:tcW w:w="990" w:type="dxa"/>
            <w:tcBorders>
              <w:top w:val="single" w:sz="12" w:space="0" w:color="000000"/>
              <w:bottom w:val="single" w:sz="4" w:space="0" w:color="auto"/>
            </w:tcBorders>
            <w:shd w:val="clear" w:color="auto" w:fill="auto"/>
          </w:tcPr>
          <w:p w14:paraId="4F13DE05"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2</w:t>
            </w:r>
          </w:p>
        </w:tc>
        <w:tc>
          <w:tcPr>
            <w:tcW w:w="1080" w:type="dxa"/>
            <w:tcBorders>
              <w:top w:val="single" w:sz="12" w:space="0" w:color="000000"/>
              <w:bottom w:val="single" w:sz="4" w:space="0" w:color="auto"/>
            </w:tcBorders>
            <w:shd w:val="clear" w:color="auto" w:fill="auto"/>
          </w:tcPr>
          <w:p w14:paraId="48395862"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3</w:t>
            </w:r>
          </w:p>
        </w:tc>
        <w:tc>
          <w:tcPr>
            <w:tcW w:w="990" w:type="dxa"/>
            <w:tcBorders>
              <w:top w:val="single" w:sz="12" w:space="0" w:color="000000"/>
              <w:bottom w:val="single" w:sz="4" w:space="0" w:color="auto"/>
            </w:tcBorders>
            <w:shd w:val="clear" w:color="auto" w:fill="auto"/>
          </w:tcPr>
          <w:p w14:paraId="5B007706"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4</w:t>
            </w:r>
          </w:p>
        </w:tc>
        <w:tc>
          <w:tcPr>
            <w:tcW w:w="940" w:type="dxa"/>
            <w:tcBorders>
              <w:top w:val="single" w:sz="12" w:space="0" w:color="000000"/>
              <w:bottom w:val="single" w:sz="4" w:space="0" w:color="auto"/>
            </w:tcBorders>
            <w:shd w:val="clear" w:color="auto" w:fill="auto"/>
          </w:tcPr>
          <w:p w14:paraId="3BE30FB3" w14:textId="77777777" w:rsidR="0028193C" w:rsidRPr="00295C5B" w:rsidRDefault="0028193C" w:rsidP="00587924">
            <w:pPr>
              <w:jc w:val="center"/>
              <w:rPr>
                <w:rFonts w:ascii="Times New Roman" w:hAnsi="Times New Roman" w:cs="Times New Roman"/>
                <w:i/>
                <w:iCs/>
                <w:sz w:val="24"/>
                <w:szCs w:val="24"/>
              </w:rPr>
            </w:pPr>
            <w:r w:rsidRPr="00295C5B">
              <w:rPr>
                <w:rFonts w:ascii="Times New Roman" w:hAnsi="Times New Roman" w:cs="Times New Roman"/>
                <w:i/>
                <w:iCs/>
                <w:sz w:val="24"/>
                <w:szCs w:val="24"/>
              </w:rPr>
              <w:t>5</w:t>
            </w:r>
          </w:p>
        </w:tc>
        <w:tc>
          <w:tcPr>
            <w:tcW w:w="241" w:type="dxa"/>
            <w:gridSpan w:val="2"/>
            <w:tcBorders>
              <w:top w:val="single" w:sz="12" w:space="0" w:color="000000"/>
              <w:bottom w:val="single" w:sz="4" w:space="0" w:color="auto"/>
            </w:tcBorders>
            <w:shd w:val="clear" w:color="auto" w:fill="auto"/>
          </w:tcPr>
          <w:p w14:paraId="10DE1CCC" w14:textId="1733F0F4" w:rsidR="0028193C" w:rsidRPr="00295C5B" w:rsidRDefault="0028193C" w:rsidP="001656CA">
            <w:pPr>
              <w:rPr>
                <w:rFonts w:ascii="Times New Roman" w:hAnsi="Times New Roman" w:cs="Times New Roman"/>
                <w:i/>
                <w:iCs/>
                <w:sz w:val="24"/>
                <w:szCs w:val="24"/>
              </w:rPr>
            </w:pPr>
          </w:p>
        </w:tc>
      </w:tr>
      <w:tr w:rsidR="00433BFF" w:rsidRPr="00433BFF" w14:paraId="150B919E" w14:textId="77777777" w:rsidTr="001656CA">
        <w:trPr>
          <w:gridAfter w:val="1"/>
          <w:wAfter w:w="191" w:type="dxa"/>
          <w:trHeight w:val="1392"/>
        </w:trPr>
        <w:tc>
          <w:tcPr>
            <w:tcW w:w="4140" w:type="dxa"/>
            <w:tcBorders>
              <w:top w:val="nil"/>
              <w:right w:val="single" w:sz="6" w:space="0" w:color="000000"/>
            </w:tcBorders>
            <w:shd w:val="clear" w:color="auto" w:fill="auto"/>
          </w:tcPr>
          <w:p w14:paraId="79D9F27E" w14:textId="3A77F884" w:rsidR="00433BFF" w:rsidRPr="00433BFF" w:rsidRDefault="00433BFF" w:rsidP="00433BFF">
            <w:pPr>
              <w:numPr>
                <w:ilvl w:val="0"/>
                <w:numId w:val="22"/>
              </w:numPr>
              <w:spacing w:after="0" w:line="240" w:lineRule="auto"/>
              <w:ind w:left="540"/>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Psych Need Satisfaction-Competen</w:t>
            </w:r>
            <w:r w:rsidR="00593FDE">
              <w:rPr>
                <w:rFonts w:ascii="Times New Roman" w:eastAsia="Times New Roman" w:hAnsi="Times New Roman" w:cs="Times New Roman"/>
                <w:sz w:val="24"/>
                <w:szCs w:val="24"/>
              </w:rPr>
              <w:t>ce</w:t>
            </w:r>
            <w:r w:rsidRPr="00433BFF">
              <w:rPr>
                <w:rFonts w:ascii="Times New Roman" w:eastAsia="Times New Roman" w:hAnsi="Times New Roman" w:cs="Times New Roman"/>
                <w:sz w:val="24"/>
                <w:szCs w:val="24"/>
              </w:rPr>
              <w:t xml:space="preserve"> (PNS_C)</w:t>
            </w:r>
          </w:p>
          <w:p w14:paraId="3938D44B" w14:textId="02F36668" w:rsidR="00433BFF" w:rsidRPr="00433BFF" w:rsidRDefault="00433BFF" w:rsidP="00433BFF">
            <w:pPr>
              <w:numPr>
                <w:ilvl w:val="0"/>
                <w:numId w:val="22"/>
              </w:numPr>
              <w:spacing w:after="0" w:line="240" w:lineRule="auto"/>
              <w:ind w:left="540"/>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Teacher Workplace </w:t>
            </w:r>
            <w:r w:rsidR="002F4C09">
              <w:rPr>
                <w:rFonts w:ascii="Times New Roman" w:eastAsia="Times New Roman" w:hAnsi="Times New Roman" w:cs="Times New Roman"/>
                <w:sz w:val="24"/>
                <w:szCs w:val="24"/>
              </w:rPr>
              <w:t>Connectedness</w:t>
            </w:r>
            <w:r w:rsidRPr="00433BFF">
              <w:rPr>
                <w:rFonts w:ascii="Times New Roman" w:eastAsia="Times New Roman" w:hAnsi="Times New Roman" w:cs="Times New Roman"/>
                <w:sz w:val="24"/>
                <w:szCs w:val="24"/>
              </w:rPr>
              <w:t xml:space="preserve"> (TW</w:t>
            </w:r>
            <w:r w:rsidR="002F4C09">
              <w:rPr>
                <w:rFonts w:ascii="Times New Roman" w:eastAsia="Times New Roman" w:hAnsi="Times New Roman" w:cs="Times New Roman"/>
                <w:sz w:val="24"/>
                <w:szCs w:val="24"/>
              </w:rPr>
              <w:t>C</w:t>
            </w:r>
            <w:r w:rsidRPr="00433BFF">
              <w:rPr>
                <w:rFonts w:ascii="Times New Roman" w:eastAsia="Times New Roman" w:hAnsi="Times New Roman" w:cs="Times New Roman"/>
                <w:sz w:val="24"/>
                <w:szCs w:val="24"/>
              </w:rPr>
              <w:t>)</w:t>
            </w:r>
          </w:p>
          <w:p w14:paraId="54351949" w14:textId="77777777" w:rsidR="00433BFF" w:rsidRPr="00433BFF" w:rsidRDefault="00433BFF" w:rsidP="00433BFF">
            <w:pPr>
              <w:numPr>
                <w:ilvl w:val="0"/>
                <w:numId w:val="22"/>
              </w:numPr>
              <w:spacing w:after="0" w:line="240" w:lineRule="auto"/>
              <w:ind w:left="540"/>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Psych Need Satisfaction- Autonomy (PNS_A)</w:t>
            </w:r>
          </w:p>
          <w:p w14:paraId="1417EFC5" w14:textId="77777777" w:rsidR="00433BFF" w:rsidRPr="00433BFF" w:rsidRDefault="00433BFF" w:rsidP="00433BFF">
            <w:pPr>
              <w:numPr>
                <w:ilvl w:val="0"/>
                <w:numId w:val="22"/>
              </w:numPr>
              <w:spacing w:after="0" w:line="240" w:lineRule="auto"/>
              <w:ind w:left="540"/>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Teacher Intent to Leave the School- Teacher Level (TISCH_T)</w:t>
            </w:r>
          </w:p>
          <w:p w14:paraId="755621C5" w14:textId="2785C33C" w:rsidR="00433BFF" w:rsidRPr="00433BFF" w:rsidRDefault="00433BFF" w:rsidP="00433BFF">
            <w:pPr>
              <w:numPr>
                <w:ilvl w:val="0"/>
                <w:numId w:val="22"/>
              </w:numPr>
              <w:spacing w:after="0" w:line="240" w:lineRule="auto"/>
              <w:ind w:left="540"/>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Teacher Intent to Leave the </w:t>
            </w:r>
            <w:r w:rsidR="003B0EAD">
              <w:rPr>
                <w:rFonts w:ascii="Times New Roman" w:eastAsia="Times New Roman" w:hAnsi="Times New Roman" w:cs="Times New Roman"/>
                <w:sz w:val="24"/>
                <w:szCs w:val="24"/>
              </w:rPr>
              <w:t>Profession</w:t>
            </w:r>
            <w:r w:rsidRPr="00433BFF">
              <w:rPr>
                <w:rFonts w:ascii="Times New Roman" w:eastAsia="Times New Roman" w:hAnsi="Times New Roman" w:cs="Times New Roman"/>
                <w:sz w:val="24"/>
                <w:szCs w:val="24"/>
              </w:rPr>
              <w:t>- Teacher Level (TIED_T)</w:t>
            </w:r>
          </w:p>
          <w:p w14:paraId="045A6E2B" w14:textId="77777777" w:rsidR="00433BFF" w:rsidRPr="00433BFF" w:rsidRDefault="00433BFF" w:rsidP="00433BFF">
            <w:pPr>
              <w:spacing w:after="0" w:line="240" w:lineRule="auto"/>
              <w:ind w:left="540"/>
              <w:rPr>
                <w:rFonts w:ascii="Times New Roman" w:eastAsia="Times New Roman" w:hAnsi="Times New Roman" w:cs="Times New Roman"/>
                <w:sz w:val="24"/>
                <w:szCs w:val="24"/>
              </w:rPr>
            </w:pPr>
          </w:p>
        </w:tc>
        <w:tc>
          <w:tcPr>
            <w:tcW w:w="990" w:type="dxa"/>
            <w:tcBorders>
              <w:top w:val="nil"/>
            </w:tcBorders>
            <w:shd w:val="clear" w:color="auto" w:fill="auto"/>
          </w:tcPr>
          <w:p w14:paraId="1C4114CE" w14:textId="474A8F3D" w:rsidR="00433BFF" w:rsidRDefault="00433BFF" w:rsidP="001656CA">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1E8B16"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07C7EA9F" w14:textId="12660396"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.238**</w:t>
            </w:r>
          </w:p>
          <w:p w14:paraId="6EA43E99"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1B8089B1" w14:textId="2E025AC2"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.380**</w:t>
            </w:r>
          </w:p>
          <w:p w14:paraId="2B60A2F6"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2D2EFA0F" w14:textId="3FFE07C1"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-.272**</w:t>
            </w:r>
          </w:p>
          <w:p w14:paraId="0F7C4EB5"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7E3BD21C"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-.216**</w:t>
            </w:r>
          </w:p>
          <w:p w14:paraId="57F87302" w14:textId="77777777" w:rsidR="00433BFF" w:rsidRPr="00433BFF" w:rsidRDefault="00433BFF" w:rsidP="00433BFF">
            <w:pPr>
              <w:spacing w:after="0" w:line="240" w:lineRule="auto"/>
              <w:rPr>
                <w:rFonts w:ascii="Times New Roman" w:eastAsia="Times New Roman" w:hAnsi="Times New Roman" w:cs="Times New Roman"/>
                <w:sz w:val="24"/>
                <w:szCs w:val="24"/>
              </w:rPr>
            </w:pPr>
          </w:p>
        </w:tc>
        <w:tc>
          <w:tcPr>
            <w:tcW w:w="990" w:type="dxa"/>
            <w:tcBorders>
              <w:top w:val="nil"/>
            </w:tcBorders>
            <w:shd w:val="clear" w:color="auto" w:fill="auto"/>
          </w:tcPr>
          <w:p w14:paraId="7160F0DC" w14:textId="4312AB71" w:rsid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 </w:t>
            </w:r>
          </w:p>
          <w:p w14:paraId="3E47D9CE"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7CC23FB3" w14:textId="77777777" w:rsidR="00433BFF" w:rsidRDefault="00433BFF">
            <w:r>
              <w:rPr>
                <w:rFonts w:ascii="Times New Roman" w:eastAsia="Times New Roman" w:hAnsi="Times New Roman" w:cs="Times New Roman"/>
                <w:sz w:val="24"/>
                <w:szCs w:val="24"/>
              </w:rPr>
              <w:t>-----</w:t>
            </w:r>
          </w:p>
          <w:p w14:paraId="729C540F" w14:textId="657B7FD0"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.317**</w:t>
            </w:r>
          </w:p>
          <w:p w14:paraId="4DE32F72"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7251B018" w14:textId="1F9FFCEF"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-.325**</w:t>
            </w:r>
          </w:p>
          <w:p w14:paraId="57B73277"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42DD713E"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-.250**</w:t>
            </w:r>
          </w:p>
          <w:p w14:paraId="220F4CB2" w14:textId="77777777" w:rsid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  </w:t>
            </w:r>
          </w:p>
          <w:p w14:paraId="444E4059" w14:textId="35589315" w:rsidR="00433BFF" w:rsidRP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 </w:t>
            </w:r>
          </w:p>
        </w:tc>
        <w:tc>
          <w:tcPr>
            <w:tcW w:w="1080" w:type="dxa"/>
            <w:tcBorders>
              <w:top w:val="nil"/>
            </w:tcBorders>
            <w:shd w:val="clear" w:color="auto" w:fill="auto"/>
          </w:tcPr>
          <w:p w14:paraId="09077498"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p>
          <w:p w14:paraId="7E10B206" w14:textId="2A17F0AC" w:rsidR="00433BFF" w:rsidRDefault="00433BFF" w:rsidP="00433BFF">
            <w:pPr>
              <w:spacing w:after="0" w:line="240" w:lineRule="auto"/>
              <w:rPr>
                <w:rFonts w:ascii="Times New Roman" w:eastAsia="Times New Roman" w:hAnsi="Times New Roman" w:cs="Times New Roman"/>
                <w:sz w:val="24"/>
                <w:szCs w:val="24"/>
              </w:rPr>
            </w:pPr>
          </w:p>
          <w:p w14:paraId="7378D078" w14:textId="7CE29190" w:rsidR="00433BFF" w:rsidRDefault="00433BFF" w:rsidP="00433BFF">
            <w:pPr>
              <w:spacing w:after="0" w:line="240" w:lineRule="auto"/>
              <w:rPr>
                <w:rFonts w:ascii="Times New Roman" w:eastAsia="Times New Roman" w:hAnsi="Times New Roman" w:cs="Times New Roman"/>
                <w:sz w:val="24"/>
                <w:szCs w:val="24"/>
              </w:rPr>
            </w:pPr>
          </w:p>
          <w:p w14:paraId="1AF738D3"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618A82F8" w14:textId="77777777" w:rsidR="00433BFF" w:rsidRP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w:t>
            </w:r>
          </w:p>
          <w:p w14:paraId="0AEC5612" w14:textId="77777777" w:rsidR="00433BFF" w:rsidRDefault="00433BFF" w:rsidP="00433BFF">
            <w:pPr>
              <w:spacing w:after="0" w:line="240" w:lineRule="auto"/>
              <w:rPr>
                <w:rFonts w:ascii="Times New Roman" w:eastAsia="Times New Roman" w:hAnsi="Times New Roman" w:cs="Times New Roman"/>
                <w:sz w:val="24"/>
                <w:szCs w:val="24"/>
              </w:rPr>
            </w:pPr>
          </w:p>
          <w:p w14:paraId="19CF486D" w14:textId="194BC5B4" w:rsidR="00433BFF" w:rsidRP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-.515**</w:t>
            </w:r>
          </w:p>
          <w:p w14:paraId="7477A0DC" w14:textId="77777777" w:rsidR="00433BFF" w:rsidRDefault="00433BFF" w:rsidP="00433BFF">
            <w:pPr>
              <w:spacing w:after="0" w:line="240" w:lineRule="auto"/>
              <w:rPr>
                <w:rFonts w:ascii="Times New Roman" w:eastAsia="Times New Roman" w:hAnsi="Times New Roman" w:cs="Times New Roman"/>
                <w:sz w:val="24"/>
                <w:szCs w:val="24"/>
              </w:rPr>
            </w:pPr>
          </w:p>
          <w:p w14:paraId="401A3964" w14:textId="27AEB58D" w:rsidR="00433BFF" w:rsidRP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 xml:space="preserve">-.473** </w:t>
            </w:r>
          </w:p>
        </w:tc>
        <w:tc>
          <w:tcPr>
            <w:tcW w:w="990" w:type="dxa"/>
            <w:tcBorders>
              <w:top w:val="nil"/>
            </w:tcBorders>
            <w:shd w:val="clear" w:color="auto" w:fill="auto"/>
          </w:tcPr>
          <w:p w14:paraId="49188938"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p>
          <w:p w14:paraId="4D5505A8"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51C6CF7A" w14:textId="2C63126E" w:rsidR="00433BFF" w:rsidRDefault="00433BFF" w:rsidP="00433BFF">
            <w:pPr>
              <w:spacing w:after="0" w:line="240" w:lineRule="auto"/>
              <w:rPr>
                <w:rFonts w:ascii="Times New Roman" w:eastAsia="Times New Roman" w:hAnsi="Times New Roman" w:cs="Times New Roman"/>
                <w:sz w:val="24"/>
                <w:szCs w:val="24"/>
              </w:rPr>
            </w:pPr>
          </w:p>
          <w:p w14:paraId="6FC6DF33" w14:textId="3B6D8E2E" w:rsidR="00433BFF" w:rsidRDefault="00433BFF" w:rsidP="00433BFF">
            <w:pPr>
              <w:spacing w:after="0" w:line="240" w:lineRule="auto"/>
              <w:rPr>
                <w:rFonts w:ascii="Times New Roman" w:eastAsia="Times New Roman" w:hAnsi="Times New Roman" w:cs="Times New Roman"/>
                <w:sz w:val="24"/>
                <w:szCs w:val="24"/>
              </w:rPr>
            </w:pPr>
          </w:p>
          <w:p w14:paraId="74F44EDA" w14:textId="5B8200B9" w:rsidR="00433BFF" w:rsidRDefault="00433BFF" w:rsidP="00433BFF">
            <w:pPr>
              <w:spacing w:after="0" w:line="240" w:lineRule="auto"/>
              <w:rPr>
                <w:rFonts w:ascii="Times New Roman" w:eastAsia="Times New Roman" w:hAnsi="Times New Roman" w:cs="Times New Roman"/>
                <w:sz w:val="24"/>
                <w:szCs w:val="24"/>
              </w:rPr>
            </w:pPr>
          </w:p>
          <w:p w14:paraId="2562990B"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5312662B" w14:textId="77777777" w:rsidR="00433BFF" w:rsidRPr="00433BFF" w:rsidRDefault="00433BFF" w:rsidP="00433BFF">
            <w:pPr>
              <w:spacing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w:t>
            </w:r>
          </w:p>
          <w:p w14:paraId="5EBEF48C" w14:textId="77777777" w:rsidR="00433BFF" w:rsidRDefault="00433BFF" w:rsidP="00433BFF">
            <w:pPr>
              <w:spacing w:after="0" w:line="240" w:lineRule="auto"/>
              <w:rPr>
                <w:rFonts w:ascii="Times New Roman" w:eastAsia="Times New Roman" w:hAnsi="Times New Roman" w:cs="Times New Roman"/>
                <w:sz w:val="24"/>
                <w:szCs w:val="24"/>
              </w:rPr>
            </w:pPr>
          </w:p>
          <w:p w14:paraId="03E65A37" w14:textId="519FA21F" w:rsidR="00433BFF" w:rsidRP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.499**</w:t>
            </w:r>
          </w:p>
          <w:p w14:paraId="371F943F" w14:textId="77777777" w:rsidR="00433BFF" w:rsidRPr="00433BFF" w:rsidRDefault="00433BFF" w:rsidP="00433BFF">
            <w:pPr>
              <w:spacing w:after="0" w:line="240" w:lineRule="auto"/>
              <w:rPr>
                <w:rFonts w:ascii="Times New Roman" w:eastAsia="Times New Roman" w:hAnsi="Times New Roman" w:cs="Times New Roman"/>
                <w:sz w:val="24"/>
                <w:szCs w:val="24"/>
              </w:rPr>
            </w:pPr>
          </w:p>
        </w:tc>
        <w:tc>
          <w:tcPr>
            <w:tcW w:w="990" w:type="dxa"/>
            <w:gridSpan w:val="2"/>
            <w:tcBorders>
              <w:top w:val="nil"/>
            </w:tcBorders>
            <w:shd w:val="clear" w:color="auto" w:fill="auto"/>
          </w:tcPr>
          <w:p w14:paraId="51870B6E"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44CE4CEF"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p>
          <w:p w14:paraId="396A3BB9"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3B820C50" w14:textId="5EB88B0E" w:rsidR="00433BFF" w:rsidRDefault="00433BFF" w:rsidP="00433BFF">
            <w:pPr>
              <w:spacing w:after="0" w:line="240" w:lineRule="auto"/>
              <w:rPr>
                <w:rFonts w:ascii="Times New Roman" w:eastAsia="Times New Roman" w:hAnsi="Times New Roman" w:cs="Times New Roman"/>
                <w:sz w:val="24"/>
                <w:szCs w:val="24"/>
              </w:rPr>
            </w:pPr>
          </w:p>
          <w:p w14:paraId="68BB7D03" w14:textId="7BB7CFA0" w:rsidR="00433BFF" w:rsidRDefault="00433BFF" w:rsidP="00433BFF">
            <w:pPr>
              <w:spacing w:after="0" w:line="240" w:lineRule="auto"/>
              <w:rPr>
                <w:rFonts w:ascii="Times New Roman" w:eastAsia="Times New Roman" w:hAnsi="Times New Roman" w:cs="Times New Roman"/>
                <w:sz w:val="24"/>
                <w:szCs w:val="24"/>
              </w:rPr>
            </w:pPr>
          </w:p>
          <w:p w14:paraId="55A530C6" w14:textId="3D4CFB50" w:rsidR="00433BFF" w:rsidRDefault="00433BFF" w:rsidP="00433BFF">
            <w:pPr>
              <w:spacing w:after="0" w:line="240" w:lineRule="auto"/>
              <w:rPr>
                <w:rFonts w:ascii="Times New Roman" w:eastAsia="Times New Roman" w:hAnsi="Times New Roman" w:cs="Times New Roman"/>
                <w:sz w:val="24"/>
                <w:szCs w:val="24"/>
              </w:rPr>
            </w:pPr>
          </w:p>
          <w:p w14:paraId="4D520EAB" w14:textId="60099175" w:rsidR="00433BFF" w:rsidRDefault="00433BFF" w:rsidP="00433BFF">
            <w:pPr>
              <w:spacing w:after="0" w:line="240" w:lineRule="auto"/>
              <w:rPr>
                <w:rFonts w:ascii="Times New Roman" w:eastAsia="Times New Roman" w:hAnsi="Times New Roman" w:cs="Times New Roman"/>
                <w:sz w:val="24"/>
                <w:szCs w:val="24"/>
              </w:rPr>
            </w:pPr>
          </w:p>
          <w:p w14:paraId="6A1E1F73" w14:textId="77777777" w:rsidR="00433BFF" w:rsidRPr="00433BFF" w:rsidRDefault="00433BFF" w:rsidP="00433BFF">
            <w:pPr>
              <w:spacing w:after="0" w:line="240" w:lineRule="auto"/>
              <w:rPr>
                <w:rFonts w:ascii="Times New Roman" w:eastAsia="Times New Roman" w:hAnsi="Times New Roman" w:cs="Times New Roman"/>
                <w:sz w:val="24"/>
                <w:szCs w:val="24"/>
              </w:rPr>
            </w:pPr>
          </w:p>
          <w:p w14:paraId="071F2651" w14:textId="77777777" w:rsidR="00433BFF" w:rsidRPr="00433BFF" w:rsidRDefault="00433BFF" w:rsidP="001656CA">
            <w:pPr>
              <w:spacing w:before="120" w:after="0" w:line="240" w:lineRule="auto"/>
              <w:rPr>
                <w:rFonts w:ascii="Times New Roman" w:eastAsia="Times New Roman" w:hAnsi="Times New Roman" w:cs="Times New Roman"/>
                <w:sz w:val="24"/>
                <w:szCs w:val="24"/>
              </w:rPr>
            </w:pPr>
            <w:r w:rsidRPr="00433BFF">
              <w:rPr>
                <w:rFonts w:ascii="Times New Roman" w:eastAsia="Times New Roman" w:hAnsi="Times New Roman" w:cs="Times New Roman"/>
                <w:sz w:val="24"/>
                <w:szCs w:val="24"/>
              </w:rPr>
              <w:t>-----</w:t>
            </w:r>
          </w:p>
          <w:p w14:paraId="510DAF51" w14:textId="77777777" w:rsidR="00433BFF" w:rsidRPr="00433BFF" w:rsidRDefault="00433BFF" w:rsidP="00433BFF">
            <w:pPr>
              <w:spacing w:after="0" w:line="240" w:lineRule="auto"/>
              <w:rPr>
                <w:rFonts w:ascii="Times New Roman" w:eastAsia="Times New Roman" w:hAnsi="Times New Roman" w:cs="Times New Roman"/>
                <w:sz w:val="24"/>
                <w:szCs w:val="24"/>
              </w:rPr>
            </w:pPr>
          </w:p>
        </w:tc>
      </w:tr>
    </w:tbl>
    <w:p w14:paraId="208D7F76" w14:textId="77777777" w:rsidR="00433BFF" w:rsidRPr="00295C5B" w:rsidRDefault="00433BFF" w:rsidP="00433BFF">
      <w:pPr>
        <w:rPr>
          <w:rFonts w:ascii="Times New Roman" w:hAnsi="Times New Roman" w:cs="Times New Roman"/>
          <w:color w:val="000000"/>
          <w:sz w:val="24"/>
          <w:szCs w:val="24"/>
        </w:rPr>
      </w:pPr>
      <w:r w:rsidRPr="001D3C71">
        <w:rPr>
          <w:rFonts w:ascii="Times New Roman" w:hAnsi="Times New Roman" w:cs="Times New Roman"/>
          <w:color w:val="000000"/>
          <w:sz w:val="24"/>
          <w:szCs w:val="24"/>
        </w:rPr>
        <w:t>**. Correlation is significant at the 0.01 level (2-tailed).</w:t>
      </w:r>
    </w:p>
    <w:p w14:paraId="15731B34" w14:textId="04CFAA9C" w:rsidR="004010D7" w:rsidRDefault="00593FDE" w:rsidP="008C6E1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the zero-order correlations for the teacher-level </w:t>
      </w:r>
      <w:r w:rsidR="0092298C">
        <w:rPr>
          <w:rFonts w:ascii="Times New Roman" w:hAnsi="Times New Roman" w:cs="Times New Roman"/>
          <w:sz w:val="24"/>
          <w:szCs w:val="24"/>
        </w:rPr>
        <w:t xml:space="preserve">variables </w:t>
      </w:r>
      <w:r>
        <w:rPr>
          <w:rFonts w:ascii="Times New Roman" w:hAnsi="Times New Roman" w:cs="Times New Roman"/>
          <w:sz w:val="24"/>
          <w:szCs w:val="24"/>
        </w:rPr>
        <w:t xml:space="preserve">are all </w:t>
      </w:r>
      <w:r w:rsidR="0092298C">
        <w:rPr>
          <w:rFonts w:ascii="Times New Roman" w:hAnsi="Times New Roman" w:cs="Times New Roman"/>
          <w:sz w:val="24"/>
          <w:szCs w:val="24"/>
        </w:rPr>
        <w:t>moderate</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Measures for autonomy, competence, and relatedness each show significant positive correlations with one another</w:t>
      </w:r>
      <w:r w:rsidR="00FE4A72">
        <w:rPr>
          <w:rFonts w:ascii="Times New Roman" w:hAnsi="Times New Roman" w:cs="Times New Roman"/>
          <w:sz w:val="24"/>
          <w:szCs w:val="24"/>
        </w:rPr>
        <w:t xml:space="preserve"> (PNS_C &amp; TWC, </w:t>
      </w:r>
      <w:r w:rsidR="007A4BEE">
        <w:rPr>
          <w:rFonts w:ascii="Times New Roman" w:hAnsi="Times New Roman" w:cs="Times New Roman"/>
          <w:sz w:val="24"/>
          <w:szCs w:val="24"/>
        </w:rPr>
        <w:t>r</w:t>
      </w:r>
      <w:r w:rsidR="00FE4A72" w:rsidRPr="00C147E2">
        <w:rPr>
          <w:rFonts w:ascii="Times New Roman" w:hAnsi="Times New Roman" w:cs="Times New Roman"/>
          <w:sz w:val="24"/>
          <w:szCs w:val="24"/>
        </w:rPr>
        <w:t>=</w:t>
      </w:r>
      <w:r w:rsidR="00FE4A72">
        <w:rPr>
          <w:rFonts w:ascii="Times New Roman" w:hAnsi="Times New Roman" w:cs="Times New Roman"/>
          <w:sz w:val="24"/>
          <w:szCs w:val="24"/>
        </w:rPr>
        <w:t xml:space="preserve">.238, </w:t>
      </w:r>
      <w:r w:rsidR="00FE4A72"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&lt;</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.01; PNS_C &amp; PNS_A,</w:t>
      </w:r>
      <w:r w:rsidR="00FE4A72" w:rsidRPr="00FE4A72">
        <w:rPr>
          <w:rFonts w:ascii="Times New Roman" w:hAnsi="Times New Roman" w:cs="Times New Roman"/>
          <w:sz w:val="24"/>
          <w:szCs w:val="24"/>
        </w:rPr>
        <w:t xml:space="preserve"> </w:t>
      </w:r>
      <w:r w:rsidR="007A4BEE">
        <w:rPr>
          <w:rFonts w:ascii="Times New Roman" w:hAnsi="Times New Roman" w:cs="Times New Roman"/>
          <w:sz w:val="24"/>
          <w:szCs w:val="24"/>
        </w:rPr>
        <w:t>r</w:t>
      </w:r>
      <w:r w:rsidR="00564099">
        <w:rPr>
          <w:rFonts w:ascii="Times New Roman" w:hAnsi="Times New Roman" w:cs="Times New Roman"/>
          <w:sz w:val="24"/>
          <w:szCs w:val="24"/>
        </w:rPr>
        <w:t xml:space="preserve"> </w:t>
      </w:r>
      <w:r w:rsidR="00FE4A72" w:rsidRPr="00C147E2">
        <w:rPr>
          <w:rFonts w:ascii="Times New Roman" w:hAnsi="Times New Roman" w:cs="Times New Roman"/>
          <w:sz w:val="24"/>
          <w:szCs w:val="24"/>
        </w:rPr>
        <w:t>=</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 xml:space="preserve">.380, </w:t>
      </w:r>
      <w:r w:rsidR="00FE4A72"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&lt;</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.01;</w:t>
      </w:r>
      <w:r w:rsidR="00FE4A72" w:rsidRPr="00FE4A72">
        <w:rPr>
          <w:rFonts w:ascii="Times New Roman" w:hAnsi="Times New Roman" w:cs="Times New Roman"/>
          <w:sz w:val="24"/>
          <w:szCs w:val="24"/>
        </w:rPr>
        <w:t xml:space="preserve"> </w:t>
      </w:r>
      <w:r w:rsidR="00FE4A72">
        <w:rPr>
          <w:rFonts w:ascii="Times New Roman" w:hAnsi="Times New Roman" w:cs="Times New Roman"/>
          <w:sz w:val="24"/>
          <w:szCs w:val="24"/>
        </w:rPr>
        <w:t xml:space="preserve">TWC &amp; PNS_A, </w:t>
      </w:r>
      <w:r w:rsidR="007A4BEE">
        <w:rPr>
          <w:rFonts w:ascii="Times New Roman" w:hAnsi="Times New Roman" w:cs="Times New Roman"/>
          <w:sz w:val="24"/>
          <w:szCs w:val="24"/>
        </w:rPr>
        <w:t>r</w:t>
      </w:r>
      <w:r w:rsidR="00564099">
        <w:rPr>
          <w:rFonts w:ascii="Times New Roman" w:hAnsi="Times New Roman" w:cs="Times New Roman"/>
          <w:sz w:val="24"/>
          <w:szCs w:val="24"/>
        </w:rPr>
        <w:t xml:space="preserve"> </w:t>
      </w:r>
      <w:r w:rsidR="00FE4A72" w:rsidRPr="00C147E2">
        <w:rPr>
          <w:rFonts w:ascii="Times New Roman" w:hAnsi="Times New Roman" w:cs="Times New Roman"/>
          <w:sz w:val="24"/>
          <w:szCs w:val="24"/>
        </w:rPr>
        <w:t>=</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 xml:space="preserve">.317, </w:t>
      </w:r>
      <w:r w:rsidR="00FE4A72"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&lt;</w:t>
      </w:r>
      <w:r w:rsidR="00564099">
        <w:rPr>
          <w:rFonts w:ascii="Times New Roman" w:hAnsi="Times New Roman" w:cs="Times New Roman"/>
          <w:sz w:val="24"/>
          <w:szCs w:val="24"/>
        </w:rPr>
        <w:t xml:space="preserve"> </w:t>
      </w:r>
      <w:r w:rsidR="00FE4A72">
        <w:rPr>
          <w:rFonts w:ascii="Times New Roman" w:hAnsi="Times New Roman" w:cs="Times New Roman"/>
          <w:sz w:val="24"/>
          <w:szCs w:val="24"/>
        </w:rPr>
        <w:t>.01)</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Each of the three also demonstrated</w:t>
      </w:r>
      <w:r w:rsidR="003B0EAD">
        <w:rPr>
          <w:rFonts w:ascii="Times New Roman" w:hAnsi="Times New Roman" w:cs="Times New Roman"/>
          <w:sz w:val="24"/>
          <w:szCs w:val="24"/>
        </w:rPr>
        <w:t xml:space="preserve"> significant</w:t>
      </w:r>
      <w:r>
        <w:rPr>
          <w:rFonts w:ascii="Times New Roman" w:hAnsi="Times New Roman" w:cs="Times New Roman"/>
          <w:sz w:val="24"/>
          <w:szCs w:val="24"/>
        </w:rPr>
        <w:t xml:space="preserve"> negative correlation</w:t>
      </w:r>
      <w:r w:rsidR="003B0EAD">
        <w:rPr>
          <w:rFonts w:ascii="Times New Roman" w:hAnsi="Times New Roman" w:cs="Times New Roman"/>
          <w:sz w:val="24"/>
          <w:szCs w:val="24"/>
        </w:rPr>
        <w:t>s</w:t>
      </w:r>
      <w:r>
        <w:rPr>
          <w:rFonts w:ascii="Times New Roman" w:hAnsi="Times New Roman" w:cs="Times New Roman"/>
          <w:sz w:val="24"/>
          <w:szCs w:val="24"/>
        </w:rPr>
        <w:t xml:space="preserve"> to the outcome variables of teachers’ intent to leave the school or profession.</w:t>
      </w:r>
      <w:r w:rsidR="00A43A3C">
        <w:rPr>
          <w:rFonts w:ascii="Times New Roman" w:hAnsi="Times New Roman" w:cs="Times New Roman"/>
          <w:sz w:val="24"/>
          <w:szCs w:val="24"/>
        </w:rPr>
        <w:t xml:space="preserve"> </w:t>
      </w:r>
      <w:r>
        <w:rPr>
          <w:rFonts w:ascii="Times New Roman" w:hAnsi="Times New Roman" w:cs="Times New Roman"/>
          <w:sz w:val="24"/>
          <w:szCs w:val="24"/>
        </w:rPr>
        <w:t>The strongest negative correlation for intent to leave the school wa</w:t>
      </w:r>
      <w:r w:rsidR="0092298C">
        <w:rPr>
          <w:rFonts w:ascii="Times New Roman" w:hAnsi="Times New Roman" w:cs="Times New Roman"/>
          <w:sz w:val="24"/>
          <w:szCs w:val="24"/>
        </w:rPr>
        <w:t xml:space="preserve">s with </w:t>
      </w:r>
      <w:r w:rsidR="00815DE7">
        <w:rPr>
          <w:rFonts w:ascii="Times New Roman" w:hAnsi="Times New Roman" w:cs="Times New Roman"/>
          <w:sz w:val="24"/>
          <w:szCs w:val="24"/>
        </w:rPr>
        <w:t>autonomy</w:t>
      </w:r>
      <w:r>
        <w:rPr>
          <w:rFonts w:ascii="Times New Roman" w:hAnsi="Times New Roman" w:cs="Times New Roman"/>
          <w:sz w:val="24"/>
          <w:szCs w:val="24"/>
        </w:rPr>
        <w:t xml:space="preserve"> </w:t>
      </w:r>
      <w:r w:rsidR="0092298C">
        <w:rPr>
          <w:rFonts w:ascii="Times New Roman" w:hAnsi="Times New Roman" w:cs="Times New Roman"/>
          <w:sz w:val="24"/>
          <w:szCs w:val="24"/>
        </w:rPr>
        <w:t xml:space="preserve">support </w:t>
      </w:r>
      <w:r w:rsidR="004C47F5" w:rsidRPr="0055482B">
        <w:rPr>
          <w:rFonts w:ascii="Times New Roman" w:hAnsi="Times New Roman" w:cs="Times New Roman"/>
          <w:sz w:val="24"/>
          <w:szCs w:val="24"/>
        </w:rPr>
        <w:t>(</w:t>
      </w:r>
      <w:r w:rsidR="004C47F5">
        <w:rPr>
          <w:rFonts w:ascii="Times New Roman" w:hAnsi="Times New Roman" w:cs="Times New Roman"/>
          <w:sz w:val="24"/>
          <w:szCs w:val="24"/>
        </w:rPr>
        <w:t>PNS_A</w:t>
      </w:r>
      <w:r w:rsidR="004C47F5"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w:t>
      </w:r>
      <w:r w:rsidR="004C47F5">
        <w:rPr>
          <w:rFonts w:ascii="Times New Roman" w:hAnsi="Times New Roman" w:cs="Times New Roman"/>
          <w:sz w:val="24"/>
          <w:szCs w:val="24"/>
        </w:rPr>
        <w:t>515</w:t>
      </w:r>
      <w:r w:rsidR="004C47F5" w:rsidRPr="0055482B">
        <w:rPr>
          <w:rFonts w:ascii="Times New Roman" w:hAnsi="Times New Roman" w:cs="Times New Roman"/>
          <w:sz w:val="24"/>
          <w:szCs w:val="24"/>
        </w:rPr>
        <w:t xml:space="preserve">, </w:t>
      </w:r>
      <w:r w:rsidR="004C47F5"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&lt;</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.01)</w:t>
      </w:r>
      <w:r w:rsidR="003B0EAD">
        <w:rPr>
          <w:rFonts w:ascii="Times New Roman" w:hAnsi="Times New Roman" w:cs="Times New Roman"/>
          <w:sz w:val="24"/>
          <w:szCs w:val="24"/>
        </w:rPr>
        <w:t>.</w:t>
      </w:r>
      <w:r w:rsidR="00A43A3C">
        <w:rPr>
          <w:rFonts w:ascii="Times New Roman" w:hAnsi="Times New Roman" w:cs="Times New Roman"/>
          <w:sz w:val="24"/>
          <w:szCs w:val="24"/>
        </w:rPr>
        <w:t xml:space="preserve"> </w:t>
      </w:r>
      <w:r w:rsidR="0092298C">
        <w:rPr>
          <w:rFonts w:ascii="Times New Roman" w:hAnsi="Times New Roman" w:cs="Times New Roman"/>
          <w:sz w:val="24"/>
          <w:szCs w:val="24"/>
        </w:rPr>
        <w:t>Similarly</w:t>
      </w:r>
      <w:r w:rsidR="004C47F5">
        <w:rPr>
          <w:rFonts w:ascii="Times New Roman" w:hAnsi="Times New Roman" w:cs="Times New Roman"/>
          <w:sz w:val="24"/>
          <w:szCs w:val="24"/>
        </w:rPr>
        <w:t>, t</w:t>
      </w:r>
      <w:r w:rsidR="003B0EAD">
        <w:rPr>
          <w:rFonts w:ascii="Times New Roman" w:hAnsi="Times New Roman" w:cs="Times New Roman"/>
          <w:sz w:val="24"/>
          <w:szCs w:val="24"/>
        </w:rPr>
        <w:t xml:space="preserve">he strongest </w:t>
      </w:r>
      <w:r w:rsidR="0092298C">
        <w:rPr>
          <w:rFonts w:ascii="Times New Roman" w:hAnsi="Times New Roman" w:cs="Times New Roman"/>
          <w:sz w:val="24"/>
          <w:szCs w:val="24"/>
        </w:rPr>
        <w:t>support associated w</w:t>
      </w:r>
      <w:r w:rsidR="004C47F5">
        <w:rPr>
          <w:rFonts w:ascii="Times New Roman" w:hAnsi="Times New Roman" w:cs="Times New Roman"/>
          <w:sz w:val="24"/>
          <w:szCs w:val="24"/>
        </w:rPr>
        <w:t xml:space="preserve">ith </w:t>
      </w:r>
      <w:r w:rsidR="003B0EAD">
        <w:rPr>
          <w:rFonts w:ascii="Times New Roman" w:hAnsi="Times New Roman" w:cs="Times New Roman"/>
          <w:sz w:val="24"/>
          <w:szCs w:val="24"/>
        </w:rPr>
        <w:t xml:space="preserve">intent to leave the profession was </w:t>
      </w:r>
      <w:r w:rsidR="0092298C">
        <w:rPr>
          <w:rFonts w:ascii="Times New Roman" w:hAnsi="Times New Roman" w:cs="Times New Roman"/>
          <w:sz w:val="24"/>
          <w:szCs w:val="24"/>
        </w:rPr>
        <w:t xml:space="preserve">also </w:t>
      </w:r>
      <w:r w:rsidR="0092298C">
        <w:rPr>
          <w:rFonts w:ascii="Times New Roman" w:hAnsi="Times New Roman" w:cs="Times New Roman"/>
          <w:sz w:val="24"/>
          <w:szCs w:val="24"/>
        </w:rPr>
        <w:lastRenderedPageBreak/>
        <w:t>autonomy</w:t>
      </w:r>
      <w:r w:rsidR="004C47F5">
        <w:rPr>
          <w:rFonts w:ascii="Times New Roman" w:hAnsi="Times New Roman" w:cs="Times New Roman"/>
          <w:sz w:val="24"/>
          <w:szCs w:val="24"/>
        </w:rPr>
        <w:t xml:space="preserve"> </w:t>
      </w:r>
      <w:r w:rsidR="004C47F5" w:rsidRPr="0055482B">
        <w:rPr>
          <w:rFonts w:ascii="Times New Roman" w:hAnsi="Times New Roman" w:cs="Times New Roman"/>
          <w:sz w:val="24"/>
          <w:szCs w:val="24"/>
        </w:rPr>
        <w:t>(</w:t>
      </w:r>
      <w:r w:rsidR="004C47F5">
        <w:rPr>
          <w:rFonts w:ascii="Times New Roman" w:hAnsi="Times New Roman" w:cs="Times New Roman"/>
          <w:sz w:val="24"/>
          <w:szCs w:val="24"/>
        </w:rPr>
        <w:t>PNS_A</w:t>
      </w:r>
      <w:r w:rsidR="004C47F5"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w:t>
      </w:r>
      <w:r w:rsidR="004C47F5">
        <w:rPr>
          <w:rFonts w:ascii="Times New Roman" w:hAnsi="Times New Roman" w:cs="Times New Roman"/>
          <w:sz w:val="24"/>
          <w:szCs w:val="24"/>
        </w:rPr>
        <w:t>473</w:t>
      </w:r>
      <w:r w:rsidR="004C47F5" w:rsidRPr="0055482B">
        <w:rPr>
          <w:rFonts w:ascii="Times New Roman" w:hAnsi="Times New Roman" w:cs="Times New Roman"/>
          <w:sz w:val="24"/>
          <w:szCs w:val="24"/>
        </w:rPr>
        <w:t xml:space="preserve">, </w:t>
      </w:r>
      <w:r w:rsidR="004C47F5"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&lt;</w:t>
      </w:r>
      <w:r w:rsidR="00564099">
        <w:rPr>
          <w:rFonts w:ascii="Times New Roman" w:hAnsi="Times New Roman" w:cs="Times New Roman"/>
          <w:sz w:val="24"/>
          <w:szCs w:val="24"/>
        </w:rPr>
        <w:t xml:space="preserve"> </w:t>
      </w:r>
      <w:r w:rsidR="004C47F5" w:rsidRPr="0055482B">
        <w:rPr>
          <w:rFonts w:ascii="Times New Roman" w:hAnsi="Times New Roman" w:cs="Times New Roman"/>
          <w:sz w:val="24"/>
          <w:szCs w:val="24"/>
        </w:rPr>
        <w:t>.01</w:t>
      </w:r>
      <w:r w:rsidR="004C47F5">
        <w:rPr>
          <w:rFonts w:ascii="Times New Roman" w:hAnsi="Times New Roman" w:cs="Times New Roman"/>
          <w:sz w:val="24"/>
          <w:szCs w:val="24"/>
        </w:rPr>
        <w:t>), although stronger still was</w:t>
      </w:r>
      <w:r w:rsidR="00554228">
        <w:rPr>
          <w:rFonts w:ascii="Times New Roman" w:hAnsi="Times New Roman" w:cs="Times New Roman"/>
          <w:sz w:val="24"/>
          <w:szCs w:val="24"/>
        </w:rPr>
        <w:t xml:space="preserve"> the association between</w:t>
      </w:r>
      <w:r w:rsidR="004C47F5">
        <w:rPr>
          <w:rFonts w:ascii="Times New Roman" w:hAnsi="Times New Roman" w:cs="Times New Roman"/>
          <w:sz w:val="24"/>
          <w:szCs w:val="24"/>
        </w:rPr>
        <w:t xml:space="preserve"> </w:t>
      </w:r>
      <w:r w:rsidR="002A3B94">
        <w:rPr>
          <w:rFonts w:ascii="Times New Roman" w:hAnsi="Times New Roman" w:cs="Times New Roman"/>
          <w:sz w:val="24"/>
          <w:szCs w:val="24"/>
        </w:rPr>
        <w:t xml:space="preserve">intent to leave the school on intent to leave the profession </w:t>
      </w:r>
      <w:r w:rsidR="002A3B94" w:rsidRPr="0055482B">
        <w:rPr>
          <w:rFonts w:ascii="Times New Roman" w:hAnsi="Times New Roman" w:cs="Times New Roman"/>
          <w:sz w:val="24"/>
          <w:szCs w:val="24"/>
        </w:rPr>
        <w:t>(</w:t>
      </w:r>
      <w:r w:rsidR="002A3B94">
        <w:rPr>
          <w:rFonts w:ascii="Times New Roman" w:hAnsi="Times New Roman" w:cs="Times New Roman"/>
          <w:sz w:val="24"/>
          <w:szCs w:val="24"/>
        </w:rPr>
        <w:t>TISCH_T</w:t>
      </w:r>
      <w:r w:rsidR="002A3B94"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564099">
        <w:rPr>
          <w:rFonts w:ascii="Times New Roman" w:hAnsi="Times New Roman" w:cs="Times New Roman"/>
          <w:sz w:val="24"/>
          <w:szCs w:val="24"/>
        </w:rPr>
        <w:t xml:space="preserve"> </w:t>
      </w:r>
      <w:r w:rsidR="002A3B94" w:rsidRPr="0055482B">
        <w:rPr>
          <w:rFonts w:ascii="Times New Roman" w:hAnsi="Times New Roman" w:cs="Times New Roman"/>
          <w:sz w:val="24"/>
          <w:szCs w:val="24"/>
        </w:rPr>
        <w:t>=</w:t>
      </w:r>
      <w:r w:rsidR="00564099">
        <w:rPr>
          <w:rFonts w:ascii="Times New Roman" w:hAnsi="Times New Roman" w:cs="Times New Roman"/>
          <w:sz w:val="24"/>
          <w:szCs w:val="24"/>
        </w:rPr>
        <w:t xml:space="preserve"> </w:t>
      </w:r>
      <w:r w:rsidR="002A3B94">
        <w:rPr>
          <w:rFonts w:ascii="Times New Roman" w:hAnsi="Times New Roman" w:cs="Times New Roman"/>
          <w:sz w:val="24"/>
          <w:szCs w:val="24"/>
        </w:rPr>
        <w:t>.499</w:t>
      </w:r>
      <w:r w:rsidR="002A3B94" w:rsidRPr="0055482B">
        <w:rPr>
          <w:rFonts w:ascii="Times New Roman" w:hAnsi="Times New Roman" w:cs="Times New Roman"/>
          <w:sz w:val="24"/>
          <w:szCs w:val="24"/>
        </w:rPr>
        <w:t xml:space="preserve">, </w:t>
      </w:r>
      <w:r w:rsidR="002A3B94" w:rsidRPr="008C6E1B">
        <w:rPr>
          <w:rFonts w:ascii="Times New Roman" w:hAnsi="Times New Roman" w:cs="Times New Roman"/>
          <w:i/>
          <w:sz w:val="24"/>
          <w:szCs w:val="24"/>
        </w:rPr>
        <w:t>p</w:t>
      </w:r>
      <w:r w:rsidR="00564099">
        <w:rPr>
          <w:rFonts w:ascii="Times New Roman" w:hAnsi="Times New Roman" w:cs="Times New Roman"/>
          <w:sz w:val="24"/>
          <w:szCs w:val="24"/>
        </w:rPr>
        <w:t xml:space="preserve"> </w:t>
      </w:r>
      <w:r w:rsidR="002A3B94" w:rsidRPr="0055482B">
        <w:rPr>
          <w:rFonts w:ascii="Times New Roman" w:hAnsi="Times New Roman" w:cs="Times New Roman"/>
          <w:sz w:val="24"/>
          <w:szCs w:val="24"/>
        </w:rPr>
        <w:t>&lt;</w:t>
      </w:r>
      <w:r w:rsidR="00564099">
        <w:rPr>
          <w:rFonts w:ascii="Times New Roman" w:hAnsi="Times New Roman" w:cs="Times New Roman"/>
          <w:sz w:val="24"/>
          <w:szCs w:val="24"/>
        </w:rPr>
        <w:t xml:space="preserve"> </w:t>
      </w:r>
      <w:r w:rsidR="002A3B94" w:rsidRPr="0055482B">
        <w:rPr>
          <w:rFonts w:ascii="Times New Roman" w:hAnsi="Times New Roman" w:cs="Times New Roman"/>
          <w:sz w:val="24"/>
          <w:szCs w:val="24"/>
        </w:rPr>
        <w:t>.01</w:t>
      </w:r>
      <w:r w:rsidR="002A3B94">
        <w:rPr>
          <w:rFonts w:ascii="Times New Roman" w:hAnsi="Times New Roman" w:cs="Times New Roman"/>
          <w:sz w:val="24"/>
          <w:szCs w:val="24"/>
        </w:rPr>
        <w:t>). It is intuitive that those planning to leave the school might also be intending to leave the profession as well.</w:t>
      </w:r>
    </w:p>
    <w:p w14:paraId="6C6528C9" w14:textId="71DBB9C8" w:rsidR="00433BFF" w:rsidRPr="00295C5B" w:rsidRDefault="00433BFF" w:rsidP="00433BFF">
      <w:pPr>
        <w:rPr>
          <w:rFonts w:ascii="Times New Roman" w:hAnsi="Times New Roman" w:cs="Times New Roman"/>
          <w:sz w:val="24"/>
          <w:szCs w:val="24"/>
        </w:rPr>
      </w:pPr>
      <w:r w:rsidRPr="00295C5B">
        <w:rPr>
          <w:rFonts w:ascii="Times New Roman" w:hAnsi="Times New Roman" w:cs="Times New Roman"/>
          <w:sz w:val="24"/>
          <w:szCs w:val="24"/>
        </w:rPr>
        <w:t xml:space="preserve">Table 3. </w:t>
      </w:r>
      <w:r w:rsidRPr="005817D4">
        <w:rPr>
          <w:rFonts w:ascii="Times New Roman" w:hAnsi="Times New Roman" w:cs="Times New Roman"/>
          <w:i/>
          <w:sz w:val="24"/>
          <w:szCs w:val="24"/>
        </w:rPr>
        <w:t>Correlation Table for School-Level Study Variables</w:t>
      </w:r>
    </w:p>
    <w:tbl>
      <w:tblPr>
        <w:tblW w:w="9866" w:type="dxa"/>
        <w:tblBorders>
          <w:top w:val="single" w:sz="12" w:space="0" w:color="000000"/>
          <w:bottom w:val="single" w:sz="12" w:space="0" w:color="000000"/>
        </w:tblBorders>
        <w:tblLayout w:type="fixed"/>
        <w:tblLook w:val="04A0" w:firstRow="1" w:lastRow="0" w:firstColumn="1" w:lastColumn="0" w:noHBand="0" w:noVBand="1"/>
      </w:tblPr>
      <w:tblGrid>
        <w:gridCol w:w="4320"/>
        <w:gridCol w:w="990"/>
        <w:gridCol w:w="960"/>
        <w:gridCol w:w="1065"/>
        <w:gridCol w:w="985"/>
        <w:gridCol w:w="810"/>
        <w:gridCol w:w="736"/>
      </w:tblGrid>
      <w:tr w:rsidR="00433BFF" w:rsidRPr="00295C5B" w14:paraId="746433E4" w14:textId="77777777" w:rsidTr="005817D4">
        <w:trPr>
          <w:trHeight w:val="107"/>
        </w:trPr>
        <w:tc>
          <w:tcPr>
            <w:tcW w:w="4320" w:type="dxa"/>
            <w:tcBorders>
              <w:top w:val="single" w:sz="12" w:space="0" w:color="000000"/>
              <w:bottom w:val="single" w:sz="4" w:space="0" w:color="auto"/>
              <w:right w:val="single" w:sz="6" w:space="0" w:color="000000"/>
            </w:tcBorders>
            <w:shd w:val="clear" w:color="auto" w:fill="auto"/>
          </w:tcPr>
          <w:p w14:paraId="09BD7E9D"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Measure</w:t>
            </w:r>
          </w:p>
        </w:tc>
        <w:tc>
          <w:tcPr>
            <w:tcW w:w="990" w:type="dxa"/>
            <w:tcBorders>
              <w:top w:val="single" w:sz="12" w:space="0" w:color="000000"/>
              <w:bottom w:val="single" w:sz="4" w:space="0" w:color="auto"/>
            </w:tcBorders>
            <w:shd w:val="clear" w:color="auto" w:fill="auto"/>
          </w:tcPr>
          <w:p w14:paraId="45AEF832"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1</w:t>
            </w:r>
          </w:p>
        </w:tc>
        <w:tc>
          <w:tcPr>
            <w:tcW w:w="960" w:type="dxa"/>
            <w:tcBorders>
              <w:top w:val="single" w:sz="12" w:space="0" w:color="000000"/>
              <w:bottom w:val="single" w:sz="4" w:space="0" w:color="auto"/>
            </w:tcBorders>
            <w:shd w:val="clear" w:color="auto" w:fill="auto"/>
          </w:tcPr>
          <w:p w14:paraId="6474619D"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2</w:t>
            </w:r>
          </w:p>
        </w:tc>
        <w:tc>
          <w:tcPr>
            <w:tcW w:w="1065" w:type="dxa"/>
            <w:tcBorders>
              <w:top w:val="single" w:sz="12" w:space="0" w:color="000000"/>
              <w:bottom w:val="single" w:sz="4" w:space="0" w:color="auto"/>
            </w:tcBorders>
            <w:shd w:val="clear" w:color="auto" w:fill="auto"/>
          </w:tcPr>
          <w:p w14:paraId="5FD1C0DD"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3</w:t>
            </w:r>
          </w:p>
        </w:tc>
        <w:tc>
          <w:tcPr>
            <w:tcW w:w="985" w:type="dxa"/>
            <w:tcBorders>
              <w:top w:val="single" w:sz="12" w:space="0" w:color="000000"/>
              <w:bottom w:val="single" w:sz="4" w:space="0" w:color="auto"/>
            </w:tcBorders>
            <w:shd w:val="clear" w:color="auto" w:fill="auto"/>
          </w:tcPr>
          <w:p w14:paraId="0CE0CFA8"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4</w:t>
            </w:r>
          </w:p>
        </w:tc>
        <w:tc>
          <w:tcPr>
            <w:tcW w:w="810" w:type="dxa"/>
            <w:tcBorders>
              <w:top w:val="single" w:sz="12" w:space="0" w:color="000000"/>
              <w:bottom w:val="single" w:sz="4" w:space="0" w:color="auto"/>
            </w:tcBorders>
            <w:shd w:val="clear" w:color="auto" w:fill="auto"/>
          </w:tcPr>
          <w:p w14:paraId="278B0CB1"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5</w:t>
            </w:r>
          </w:p>
        </w:tc>
        <w:tc>
          <w:tcPr>
            <w:tcW w:w="736" w:type="dxa"/>
            <w:tcBorders>
              <w:top w:val="single" w:sz="12" w:space="0" w:color="000000"/>
              <w:bottom w:val="single" w:sz="4" w:space="0" w:color="auto"/>
            </w:tcBorders>
            <w:shd w:val="clear" w:color="auto" w:fill="auto"/>
          </w:tcPr>
          <w:p w14:paraId="1C729FAB" w14:textId="77777777" w:rsidR="00433BFF" w:rsidRPr="00295C5B" w:rsidRDefault="00433BFF" w:rsidP="009A1ADD">
            <w:pPr>
              <w:jc w:val="center"/>
              <w:rPr>
                <w:rFonts w:ascii="Times New Roman" w:hAnsi="Times New Roman" w:cs="Times New Roman"/>
                <w:i/>
                <w:iCs/>
                <w:sz w:val="24"/>
                <w:szCs w:val="24"/>
              </w:rPr>
            </w:pPr>
            <w:r w:rsidRPr="00295C5B">
              <w:rPr>
                <w:rFonts w:ascii="Times New Roman" w:hAnsi="Times New Roman" w:cs="Times New Roman"/>
                <w:i/>
                <w:iCs/>
                <w:sz w:val="24"/>
                <w:szCs w:val="24"/>
              </w:rPr>
              <w:t>6</w:t>
            </w:r>
          </w:p>
        </w:tc>
      </w:tr>
      <w:tr w:rsidR="00433BFF" w:rsidRPr="00295C5B" w14:paraId="5B4B842E" w14:textId="77777777" w:rsidTr="005817D4">
        <w:trPr>
          <w:trHeight w:val="2583"/>
        </w:trPr>
        <w:tc>
          <w:tcPr>
            <w:tcW w:w="4320" w:type="dxa"/>
            <w:tcBorders>
              <w:top w:val="nil"/>
              <w:right w:val="single" w:sz="6" w:space="0" w:color="000000"/>
            </w:tcBorders>
            <w:shd w:val="clear" w:color="auto" w:fill="auto"/>
          </w:tcPr>
          <w:p w14:paraId="715F3A7C" w14:textId="5B1DDBC6" w:rsidR="00433BFF" w:rsidRDefault="00433BFF" w:rsidP="00433BFF">
            <w:pPr>
              <w:numPr>
                <w:ilvl w:val="0"/>
                <w:numId w:val="23"/>
              </w:numPr>
              <w:spacing w:after="0" w:line="240" w:lineRule="auto"/>
              <w:ind w:left="540"/>
              <w:rPr>
                <w:rFonts w:ascii="Times New Roman" w:hAnsi="Times New Roman" w:cs="Times New Roman"/>
                <w:sz w:val="24"/>
                <w:szCs w:val="24"/>
              </w:rPr>
            </w:pPr>
            <w:r w:rsidRPr="00295C5B">
              <w:rPr>
                <w:rFonts w:ascii="Times New Roman" w:hAnsi="Times New Roman" w:cs="Times New Roman"/>
                <w:sz w:val="24"/>
                <w:szCs w:val="24"/>
              </w:rPr>
              <w:t>Enabling School Structure (ESS)</w:t>
            </w:r>
          </w:p>
          <w:p w14:paraId="2385155F" w14:textId="77777777" w:rsidR="00433BFF" w:rsidRPr="00295C5B" w:rsidRDefault="00433BFF" w:rsidP="005817D4">
            <w:pPr>
              <w:spacing w:after="0" w:line="240" w:lineRule="auto"/>
              <w:ind w:left="540"/>
              <w:rPr>
                <w:rFonts w:ascii="Times New Roman" w:hAnsi="Times New Roman" w:cs="Times New Roman"/>
                <w:sz w:val="24"/>
                <w:szCs w:val="24"/>
              </w:rPr>
            </w:pPr>
          </w:p>
          <w:p w14:paraId="6D53A0BA" w14:textId="43919A34" w:rsidR="00433BFF" w:rsidRDefault="00433BFF" w:rsidP="00433BFF">
            <w:pPr>
              <w:numPr>
                <w:ilvl w:val="0"/>
                <w:numId w:val="23"/>
              </w:numPr>
              <w:spacing w:after="0" w:line="240" w:lineRule="auto"/>
              <w:ind w:left="540"/>
              <w:rPr>
                <w:rFonts w:ascii="Times New Roman" w:hAnsi="Times New Roman" w:cs="Times New Roman"/>
                <w:sz w:val="24"/>
                <w:szCs w:val="24"/>
              </w:rPr>
            </w:pPr>
            <w:r w:rsidRPr="00295C5B">
              <w:rPr>
                <w:rFonts w:ascii="Times New Roman" w:hAnsi="Times New Roman" w:cs="Times New Roman"/>
                <w:sz w:val="24"/>
                <w:szCs w:val="24"/>
              </w:rPr>
              <w:t>Collective Teacher Efficacy (CTE)</w:t>
            </w:r>
          </w:p>
          <w:p w14:paraId="43D59BAD" w14:textId="77777777" w:rsidR="00433BFF" w:rsidRPr="00295C5B" w:rsidRDefault="00433BFF" w:rsidP="005817D4">
            <w:pPr>
              <w:spacing w:after="0" w:line="240" w:lineRule="auto"/>
              <w:rPr>
                <w:rFonts w:ascii="Times New Roman" w:hAnsi="Times New Roman" w:cs="Times New Roman"/>
                <w:sz w:val="24"/>
                <w:szCs w:val="24"/>
              </w:rPr>
            </w:pPr>
          </w:p>
          <w:p w14:paraId="3C49FF2C" w14:textId="537C417B" w:rsidR="00433BFF" w:rsidRDefault="00433BFF" w:rsidP="00433BFF">
            <w:pPr>
              <w:numPr>
                <w:ilvl w:val="0"/>
                <w:numId w:val="23"/>
              </w:numPr>
              <w:spacing w:after="0" w:line="240" w:lineRule="auto"/>
              <w:ind w:left="540"/>
              <w:rPr>
                <w:rFonts w:ascii="Times New Roman" w:hAnsi="Times New Roman" w:cs="Times New Roman"/>
                <w:sz w:val="24"/>
                <w:szCs w:val="24"/>
              </w:rPr>
            </w:pPr>
            <w:r w:rsidRPr="00295C5B">
              <w:rPr>
                <w:rFonts w:ascii="Times New Roman" w:hAnsi="Times New Roman" w:cs="Times New Roman"/>
                <w:sz w:val="24"/>
                <w:szCs w:val="24"/>
              </w:rPr>
              <w:t>Collective Faculty Trust (FTCOL)</w:t>
            </w:r>
          </w:p>
          <w:p w14:paraId="60E8F2B5" w14:textId="77777777" w:rsidR="00433BFF" w:rsidRPr="00295C5B" w:rsidRDefault="00433BFF" w:rsidP="005817D4">
            <w:pPr>
              <w:spacing w:after="0" w:line="240" w:lineRule="auto"/>
              <w:rPr>
                <w:rFonts w:ascii="Times New Roman" w:hAnsi="Times New Roman" w:cs="Times New Roman"/>
                <w:sz w:val="24"/>
                <w:szCs w:val="24"/>
              </w:rPr>
            </w:pPr>
          </w:p>
          <w:p w14:paraId="67F38AE7" w14:textId="5857FDC2" w:rsidR="00433BFF" w:rsidRPr="00433BFF" w:rsidRDefault="00433BFF">
            <w:pPr>
              <w:numPr>
                <w:ilvl w:val="0"/>
                <w:numId w:val="23"/>
              </w:numPr>
              <w:spacing w:after="0" w:line="240" w:lineRule="auto"/>
              <w:ind w:left="540"/>
              <w:rPr>
                <w:rFonts w:ascii="Times New Roman" w:hAnsi="Times New Roman" w:cs="Times New Roman"/>
                <w:sz w:val="24"/>
                <w:szCs w:val="24"/>
              </w:rPr>
            </w:pPr>
            <w:r w:rsidRPr="00295C5B">
              <w:rPr>
                <w:rFonts w:ascii="Times New Roman" w:hAnsi="Times New Roman" w:cs="Times New Roman"/>
                <w:sz w:val="24"/>
                <w:szCs w:val="24"/>
              </w:rPr>
              <w:t>Teacher Intent to Leave the School- School Level (TISCH_S)</w:t>
            </w:r>
          </w:p>
          <w:p w14:paraId="17247074" w14:textId="1B4140B9" w:rsidR="003B0EAD" w:rsidRPr="00FC710E" w:rsidRDefault="00433BFF">
            <w:pPr>
              <w:numPr>
                <w:ilvl w:val="0"/>
                <w:numId w:val="23"/>
              </w:numPr>
              <w:spacing w:after="0" w:line="240" w:lineRule="auto"/>
              <w:ind w:left="540"/>
              <w:rPr>
                <w:rFonts w:ascii="Times New Roman" w:hAnsi="Times New Roman" w:cs="Times New Roman"/>
                <w:sz w:val="24"/>
                <w:szCs w:val="24"/>
              </w:rPr>
            </w:pPr>
            <w:r w:rsidRPr="00295C5B">
              <w:rPr>
                <w:rFonts w:ascii="Times New Roman" w:hAnsi="Times New Roman" w:cs="Times New Roman"/>
                <w:sz w:val="24"/>
                <w:szCs w:val="24"/>
              </w:rPr>
              <w:t>Teacher Intent to Leave the Profession- School Level (TIED_S)</w:t>
            </w:r>
          </w:p>
          <w:p w14:paraId="3F87D2E3" w14:textId="77777777" w:rsidR="00433BFF" w:rsidRPr="00295C5B" w:rsidRDefault="00433BFF" w:rsidP="001656CA">
            <w:pPr>
              <w:numPr>
                <w:ilvl w:val="0"/>
                <w:numId w:val="23"/>
              </w:numPr>
              <w:spacing w:before="120" w:after="0" w:line="240" w:lineRule="auto"/>
              <w:ind w:left="547"/>
              <w:rPr>
                <w:rFonts w:ascii="Times New Roman" w:hAnsi="Times New Roman" w:cs="Times New Roman"/>
                <w:sz w:val="24"/>
                <w:szCs w:val="24"/>
              </w:rPr>
            </w:pPr>
            <w:r w:rsidRPr="00295C5B">
              <w:rPr>
                <w:rFonts w:ascii="Times New Roman" w:hAnsi="Times New Roman" w:cs="Times New Roman"/>
                <w:sz w:val="24"/>
                <w:szCs w:val="24"/>
              </w:rPr>
              <w:t xml:space="preserve">OCCT Math 2015-2016 (MATH) </w:t>
            </w:r>
          </w:p>
        </w:tc>
        <w:tc>
          <w:tcPr>
            <w:tcW w:w="990" w:type="dxa"/>
            <w:tcBorders>
              <w:top w:val="nil"/>
            </w:tcBorders>
            <w:shd w:val="clear" w:color="auto" w:fill="auto"/>
          </w:tcPr>
          <w:p w14:paraId="58B21E56" w14:textId="77777777"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w:t>
            </w:r>
          </w:p>
          <w:p w14:paraId="4442BB35" w14:textId="77777777" w:rsidR="00433BFF" w:rsidRPr="00295C5B" w:rsidRDefault="00433BFF" w:rsidP="001656CA">
            <w:pPr>
              <w:spacing w:after="280"/>
              <w:rPr>
                <w:rFonts w:ascii="Times New Roman" w:hAnsi="Times New Roman" w:cs="Times New Roman"/>
                <w:sz w:val="24"/>
                <w:szCs w:val="24"/>
              </w:rPr>
            </w:pPr>
            <w:r w:rsidRPr="00295C5B">
              <w:rPr>
                <w:rFonts w:ascii="Times New Roman" w:hAnsi="Times New Roman" w:cs="Times New Roman"/>
                <w:sz w:val="24"/>
                <w:szCs w:val="24"/>
              </w:rPr>
              <w:t>.565**</w:t>
            </w:r>
          </w:p>
          <w:p w14:paraId="2C25D29C" w14:textId="5213197D" w:rsidR="003B0EAD" w:rsidRPr="00295C5B" w:rsidRDefault="00433BFF" w:rsidP="001656CA">
            <w:pPr>
              <w:spacing w:before="120"/>
              <w:rPr>
                <w:rFonts w:ascii="Times New Roman" w:hAnsi="Times New Roman" w:cs="Times New Roman"/>
                <w:sz w:val="24"/>
                <w:szCs w:val="24"/>
              </w:rPr>
            </w:pPr>
            <w:r w:rsidRPr="00295C5B">
              <w:rPr>
                <w:rFonts w:ascii="Times New Roman" w:hAnsi="Times New Roman" w:cs="Times New Roman"/>
                <w:sz w:val="24"/>
                <w:szCs w:val="24"/>
              </w:rPr>
              <w:t>.581**</w:t>
            </w:r>
          </w:p>
          <w:p w14:paraId="6AC94A27" w14:textId="77777777" w:rsidR="00433BFF" w:rsidRPr="00295C5B" w:rsidRDefault="00433BFF" w:rsidP="001656CA">
            <w:pPr>
              <w:spacing w:before="240"/>
              <w:rPr>
                <w:rFonts w:ascii="Times New Roman" w:hAnsi="Times New Roman" w:cs="Times New Roman"/>
                <w:sz w:val="24"/>
                <w:szCs w:val="24"/>
              </w:rPr>
            </w:pPr>
            <w:r w:rsidRPr="00295C5B">
              <w:rPr>
                <w:rFonts w:ascii="Times New Roman" w:hAnsi="Times New Roman" w:cs="Times New Roman"/>
                <w:sz w:val="24"/>
                <w:szCs w:val="24"/>
              </w:rPr>
              <w:t>-.383**</w:t>
            </w:r>
          </w:p>
          <w:p w14:paraId="472EB44D" w14:textId="77777777" w:rsidR="00433BFF" w:rsidRPr="00295C5B" w:rsidRDefault="00433BFF" w:rsidP="001656CA">
            <w:pPr>
              <w:spacing w:before="360"/>
              <w:rPr>
                <w:rFonts w:ascii="Times New Roman" w:hAnsi="Times New Roman" w:cs="Times New Roman"/>
                <w:sz w:val="24"/>
                <w:szCs w:val="24"/>
              </w:rPr>
            </w:pPr>
            <w:r w:rsidRPr="00295C5B">
              <w:rPr>
                <w:rFonts w:ascii="Times New Roman" w:hAnsi="Times New Roman" w:cs="Times New Roman"/>
                <w:sz w:val="24"/>
                <w:szCs w:val="24"/>
              </w:rPr>
              <w:t>-.155**</w:t>
            </w:r>
          </w:p>
          <w:p w14:paraId="3CBC4310" w14:textId="3B3824E6"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.058</w:t>
            </w:r>
          </w:p>
        </w:tc>
        <w:tc>
          <w:tcPr>
            <w:tcW w:w="960" w:type="dxa"/>
            <w:tcBorders>
              <w:top w:val="nil"/>
            </w:tcBorders>
            <w:shd w:val="clear" w:color="auto" w:fill="auto"/>
          </w:tcPr>
          <w:p w14:paraId="1D658AD1" w14:textId="77777777"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 xml:space="preserve"> </w:t>
            </w:r>
          </w:p>
          <w:p w14:paraId="5B8B2AC6" w14:textId="77777777" w:rsidR="00433BFF" w:rsidRPr="00295C5B" w:rsidRDefault="00433BFF" w:rsidP="001656CA">
            <w:pPr>
              <w:spacing w:after="280"/>
              <w:rPr>
                <w:rFonts w:ascii="Times New Roman" w:hAnsi="Times New Roman" w:cs="Times New Roman"/>
                <w:sz w:val="24"/>
                <w:szCs w:val="24"/>
              </w:rPr>
            </w:pPr>
            <w:r w:rsidRPr="00295C5B">
              <w:rPr>
                <w:rFonts w:ascii="Times New Roman" w:hAnsi="Times New Roman" w:cs="Times New Roman"/>
                <w:sz w:val="24"/>
                <w:szCs w:val="24"/>
              </w:rPr>
              <w:t>-----</w:t>
            </w:r>
          </w:p>
          <w:p w14:paraId="04F4C646" w14:textId="77777777"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.820**</w:t>
            </w:r>
          </w:p>
          <w:p w14:paraId="3D6724D3" w14:textId="77777777" w:rsidR="00433BFF" w:rsidRPr="00295C5B" w:rsidRDefault="00433BFF" w:rsidP="001656CA">
            <w:pPr>
              <w:spacing w:before="240"/>
              <w:rPr>
                <w:rFonts w:ascii="Times New Roman" w:hAnsi="Times New Roman" w:cs="Times New Roman"/>
                <w:sz w:val="24"/>
                <w:szCs w:val="24"/>
              </w:rPr>
            </w:pPr>
            <w:r w:rsidRPr="00295C5B">
              <w:rPr>
                <w:rFonts w:ascii="Times New Roman" w:hAnsi="Times New Roman" w:cs="Times New Roman"/>
                <w:sz w:val="24"/>
                <w:szCs w:val="24"/>
              </w:rPr>
              <w:t>-.352**</w:t>
            </w:r>
          </w:p>
          <w:p w14:paraId="38FC91BD" w14:textId="77777777" w:rsidR="00433BFF" w:rsidRPr="00295C5B" w:rsidRDefault="00433BFF" w:rsidP="001656CA">
            <w:pPr>
              <w:spacing w:before="360"/>
              <w:rPr>
                <w:rFonts w:ascii="Times New Roman" w:hAnsi="Times New Roman" w:cs="Times New Roman"/>
                <w:sz w:val="24"/>
                <w:szCs w:val="24"/>
              </w:rPr>
            </w:pPr>
            <w:r w:rsidRPr="00295C5B">
              <w:rPr>
                <w:rFonts w:ascii="Times New Roman" w:hAnsi="Times New Roman" w:cs="Times New Roman"/>
                <w:sz w:val="24"/>
                <w:szCs w:val="24"/>
              </w:rPr>
              <w:t>-.009</w:t>
            </w:r>
          </w:p>
          <w:p w14:paraId="771AD626" w14:textId="59E4D7D0"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.348**</w:t>
            </w:r>
          </w:p>
        </w:tc>
        <w:tc>
          <w:tcPr>
            <w:tcW w:w="1065" w:type="dxa"/>
            <w:tcBorders>
              <w:top w:val="nil"/>
            </w:tcBorders>
            <w:shd w:val="clear" w:color="auto" w:fill="auto"/>
          </w:tcPr>
          <w:p w14:paraId="5B965841" w14:textId="77777777" w:rsidR="00433BFF" w:rsidRPr="00295C5B" w:rsidRDefault="00433BFF" w:rsidP="009A1ADD">
            <w:pPr>
              <w:rPr>
                <w:rFonts w:ascii="Times New Roman" w:hAnsi="Times New Roman" w:cs="Times New Roman"/>
                <w:sz w:val="24"/>
                <w:szCs w:val="24"/>
              </w:rPr>
            </w:pPr>
          </w:p>
          <w:p w14:paraId="31C4978C" w14:textId="77777777" w:rsidR="00433BFF" w:rsidRPr="00295C5B" w:rsidRDefault="00433BFF" w:rsidP="009A1ADD">
            <w:pPr>
              <w:rPr>
                <w:rFonts w:ascii="Times New Roman" w:hAnsi="Times New Roman" w:cs="Times New Roman"/>
                <w:sz w:val="24"/>
                <w:szCs w:val="24"/>
              </w:rPr>
            </w:pPr>
          </w:p>
          <w:p w14:paraId="5DF698D8" w14:textId="77777777" w:rsidR="00433BFF" w:rsidRPr="00295C5B" w:rsidRDefault="00433BFF" w:rsidP="001656CA">
            <w:pPr>
              <w:spacing w:after="280"/>
              <w:rPr>
                <w:rFonts w:ascii="Times New Roman" w:hAnsi="Times New Roman" w:cs="Times New Roman"/>
                <w:sz w:val="24"/>
                <w:szCs w:val="24"/>
              </w:rPr>
            </w:pPr>
            <w:r w:rsidRPr="00295C5B">
              <w:rPr>
                <w:rFonts w:ascii="Times New Roman" w:hAnsi="Times New Roman" w:cs="Times New Roman"/>
                <w:sz w:val="24"/>
                <w:szCs w:val="24"/>
              </w:rPr>
              <w:t>-----</w:t>
            </w:r>
          </w:p>
          <w:p w14:paraId="58527F24" w14:textId="77777777" w:rsidR="00433BFF" w:rsidRPr="00295C5B" w:rsidRDefault="00433BFF" w:rsidP="001656CA">
            <w:pPr>
              <w:spacing w:before="320"/>
              <w:rPr>
                <w:rFonts w:ascii="Times New Roman" w:hAnsi="Times New Roman" w:cs="Times New Roman"/>
                <w:sz w:val="24"/>
                <w:szCs w:val="24"/>
              </w:rPr>
            </w:pPr>
            <w:r w:rsidRPr="00295C5B">
              <w:rPr>
                <w:rFonts w:ascii="Times New Roman" w:hAnsi="Times New Roman" w:cs="Times New Roman"/>
                <w:sz w:val="24"/>
                <w:szCs w:val="24"/>
              </w:rPr>
              <w:t>-.327**</w:t>
            </w:r>
          </w:p>
          <w:p w14:paraId="6FE47EC3" w14:textId="77777777" w:rsidR="00433BFF" w:rsidRPr="00295C5B" w:rsidRDefault="00433BFF" w:rsidP="001656CA">
            <w:pPr>
              <w:spacing w:before="360"/>
              <w:rPr>
                <w:rFonts w:ascii="Times New Roman" w:hAnsi="Times New Roman" w:cs="Times New Roman"/>
                <w:sz w:val="24"/>
                <w:szCs w:val="24"/>
              </w:rPr>
            </w:pPr>
            <w:r w:rsidRPr="00295C5B">
              <w:rPr>
                <w:rFonts w:ascii="Times New Roman" w:hAnsi="Times New Roman" w:cs="Times New Roman"/>
                <w:sz w:val="24"/>
                <w:szCs w:val="24"/>
              </w:rPr>
              <w:t>-.039</w:t>
            </w:r>
          </w:p>
          <w:p w14:paraId="49AA2D5E" w14:textId="73EC5954"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.288**</w:t>
            </w:r>
          </w:p>
        </w:tc>
        <w:tc>
          <w:tcPr>
            <w:tcW w:w="985" w:type="dxa"/>
            <w:tcBorders>
              <w:top w:val="nil"/>
            </w:tcBorders>
            <w:shd w:val="clear" w:color="auto" w:fill="auto"/>
          </w:tcPr>
          <w:p w14:paraId="209B3B21" w14:textId="77777777" w:rsidR="00433BFF" w:rsidRPr="00295C5B" w:rsidRDefault="00433BFF" w:rsidP="009A1ADD">
            <w:pPr>
              <w:rPr>
                <w:rFonts w:ascii="Times New Roman" w:hAnsi="Times New Roman" w:cs="Times New Roman"/>
                <w:sz w:val="24"/>
                <w:szCs w:val="24"/>
              </w:rPr>
            </w:pPr>
          </w:p>
          <w:p w14:paraId="7E381B81" w14:textId="77777777" w:rsidR="00433BFF" w:rsidRPr="00295C5B" w:rsidRDefault="00433BFF" w:rsidP="009A1ADD">
            <w:pPr>
              <w:rPr>
                <w:rFonts w:ascii="Times New Roman" w:hAnsi="Times New Roman" w:cs="Times New Roman"/>
                <w:sz w:val="24"/>
                <w:szCs w:val="24"/>
              </w:rPr>
            </w:pPr>
          </w:p>
          <w:p w14:paraId="49841EBF" w14:textId="77777777" w:rsidR="00433BFF" w:rsidRPr="00295C5B" w:rsidRDefault="00433BFF" w:rsidP="009A1ADD">
            <w:pPr>
              <w:rPr>
                <w:rFonts w:ascii="Times New Roman" w:hAnsi="Times New Roman" w:cs="Times New Roman"/>
                <w:sz w:val="24"/>
                <w:szCs w:val="24"/>
              </w:rPr>
            </w:pPr>
          </w:p>
          <w:p w14:paraId="6C9C5B07" w14:textId="07939A93" w:rsidR="00433BFF" w:rsidRPr="00295C5B" w:rsidRDefault="0058779D" w:rsidP="001656CA">
            <w:pPr>
              <w:spacing w:before="320"/>
              <w:rPr>
                <w:rFonts w:ascii="Times New Roman" w:hAnsi="Times New Roman" w:cs="Times New Roman"/>
                <w:sz w:val="24"/>
                <w:szCs w:val="24"/>
              </w:rPr>
            </w:pPr>
            <w:r>
              <w:rPr>
                <w:rFonts w:ascii="Times New Roman" w:hAnsi="Times New Roman" w:cs="Times New Roman"/>
                <w:sz w:val="24"/>
                <w:szCs w:val="24"/>
              </w:rPr>
              <w:t xml:space="preserve">   </w:t>
            </w:r>
            <w:r w:rsidR="00433BFF" w:rsidRPr="00295C5B">
              <w:rPr>
                <w:rFonts w:ascii="Times New Roman" w:hAnsi="Times New Roman" w:cs="Times New Roman"/>
                <w:sz w:val="24"/>
                <w:szCs w:val="24"/>
              </w:rPr>
              <w:t>-----</w:t>
            </w:r>
          </w:p>
          <w:p w14:paraId="455D0CFC" w14:textId="5575AE5B" w:rsidR="00433BFF" w:rsidRPr="00295C5B" w:rsidRDefault="0058779D" w:rsidP="001656CA">
            <w:pPr>
              <w:spacing w:before="360"/>
              <w:rPr>
                <w:rFonts w:ascii="Times New Roman" w:hAnsi="Times New Roman" w:cs="Times New Roman"/>
                <w:sz w:val="24"/>
                <w:szCs w:val="24"/>
              </w:rPr>
            </w:pPr>
            <w:r>
              <w:rPr>
                <w:rFonts w:ascii="Times New Roman" w:hAnsi="Times New Roman" w:cs="Times New Roman"/>
                <w:sz w:val="24"/>
                <w:szCs w:val="24"/>
              </w:rPr>
              <w:t xml:space="preserve"> </w:t>
            </w:r>
            <w:r w:rsidR="00433BFF" w:rsidRPr="00295C5B">
              <w:rPr>
                <w:rFonts w:ascii="Times New Roman" w:hAnsi="Times New Roman" w:cs="Times New Roman"/>
                <w:sz w:val="24"/>
                <w:szCs w:val="24"/>
              </w:rPr>
              <w:t>.407**</w:t>
            </w:r>
          </w:p>
          <w:p w14:paraId="1BC29C1F" w14:textId="544E3BC6"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-.406**</w:t>
            </w:r>
          </w:p>
        </w:tc>
        <w:tc>
          <w:tcPr>
            <w:tcW w:w="810" w:type="dxa"/>
            <w:tcBorders>
              <w:top w:val="nil"/>
            </w:tcBorders>
            <w:shd w:val="clear" w:color="auto" w:fill="auto"/>
          </w:tcPr>
          <w:p w14:paraId="13EC1A2C" w14:textId="77777777" w:rsidR="00433BFF" w:rsidRPr="00295C5B" w:rsidRDefault="00433BFF" w:rsidP="009A1ADD">
            <w:pPr>
              <w:rPr>
                <w:rFonts w:ascii="Times New Roman" w:hAnsi="Times New Roman" w:cs="Times New Roman"/>
                <w:sz w:val="24"/>
                <w:szCs w:val="24"/>
              </w:rPr>
            </w:pPr>
          </w:p>
          <w:p w14:paraId="63B4B358" w14:textId="77777777" w:rsidR="00433BFF" w:rsidRPr="00295C5B" w:rsidRDefault="00433BFF" w:rsidP="009A1ADD">
            <w:pPr>
              <w:rPr>
                <w:rFonts w:ascii="Times New Roman" w:hAnsi="Times New Roman" w:cs="Times New Roman"/>
                <w:sz w:val="24"/>
                <w:szCs w:val="24"/>
              </w:rPr>
            </w:pPr>
          </w:p>
          <w:p w14:paraId="26511B00" w14:textId="77777777" w:rsidR="00433BFF" w:rsidRPr="00295C5B" w:rsidRDefault="00433BFF" w:rsidP="009A1ADD">
            <w:pPr>
              <w:rPr>
                <w:rFonts w:ascii="Times New Roman" w:hAnsi="Times New Roman" w:cs="Times New Roman"/>
                <w:sz w:val="24"/>
                <w:szCs w:val="24"/>
              </w:rPr>
            </w:pPr>
          </w:p>
          <w:p w14:paraId="10859549" w14:textId="77777777" w:rsidR="00433BFF" w:rsidRPr="00295C5B" w:rsidRDefault="00433BFF" w:rsidP="009A1ADD">
            <w:pPr>
              <w:rPr>
                <w:rFonts w:ascii="Times New Roman" w:hAnsi="Times New Roman" w:cs="Times New Roman"/>
                <w:sz w:val="24"/>
                <w:szCs w:val="24"/>
              </w:rPr>
            </w:pPr>
          </w:p>
          <w:p w14:paraId="6FBCD387" w14:textId="77777777" w:rsidR="00433BFF" w:rsidRPr="00295C5B" w:rsidRDefault="00433BFF" w:rsidP="001656CA">
            <w:pPr>
              <w:spacing w:before="480"/>
              <w:rPr>
                <w:rFonts w:ascii="Times New Roman" w:hAnsi="Times New Roman" w:cs="Times New Roman"/>
                <w:sz w:val="24"/>
                <w:szCs w:val="24"/>
              </w:rPr>
            </w:pPr>
            <w:r w:rsidRPr="00295C5B">
              <w:rPr>
                <w:rFonts w:ascii="Times New Roman" w:hAnsi="Times New Roman" w:cs="Times New Roman"/>
                <w:sz w:val="24"/>
                <w:szCs w:val="24"/>
              </w:rPr>
              <w:t>-----</w:t>
            </w:r>
          </w:p>
          <w:p w14:paraId="3A0BE338" w14:textId="77777777" w:rsidR="00433BFF" w:rsidRPr="00295C5B" w:rsidRDefault="00433BFF" w:rsidP="009A1ADD">
            <w:pPr>
              <w:rPr>
                <w:rFonts w:ascii="Times New Roman" w:hAnsi="Times New Roman" w:cs="Times New Roman"/>
                <w:sz w:val="24"/>
                <w:szCs w:val="24"/>
              </w:rPr>
            </w:pPr>
            <w:r w:rsidRPr="00295C5B">
              <w:rPr>
                <w:rFonts w:ascii="Times New Roman" w:hAnsi="Times New Roman" w:cs="Times New Roman"/>
                <w:sz w:val="24"/>
                <w:szCs w:val="24"/>
              </w:rPr>
              <w:t>-.064</w:t>
            </w:r>
          </w:p>
        </w:tc>
        <w:tc>
          <w:tcPr>
            <w:tcW w:w="736" w:type="dxa"/>
            <w:tcBorders>
              <w:top w:val="nil"/>
            </w:tcBorders>
            <w:shd w:val="clear" w:color="auto" w:fill="auto"/>
          </w:tcPr>
          <w:p w14:paraId="7518BAE0" w14:textId="77777777" w:rsidR="00433BFF" w:rsidRPr="00295C5B" w:rsidRDefault="00433BFF" w:rsidP="009A1ADD">
            <w:pPr>
              <w:rPr>
                <w:rFonts w:ascii="Times New Roman" w:hAnsi="Times New Roman" w:cs="Times New Roman"/>
                <w:sz w:val="24"/>
                <w:szCs w:val="24"/>
              </w:rPr>
            </w:pPr>
          </w:p>
          <w:p w14:paraId="50C613EB" w14:textId="77777777" w:rsidR="00433BFF" w:rsidRPr="00295C5B" w:rsidRDefault="00433BFF" w:rsidP="009A1ADD">
            <w:pPr>
              <w:rPr>
                <w:rFonts w:ascii="Times New Roman" w:hAnsi="Times New Roman" w:cs="Times New Roman"/>
                <w:sz w:val="24"/>
                <w:szCs w:val="24"/>
              </w:rPr>
            </w:pPr>
          </w:p>
          <w:p w14:paraId="59F6F19D" w14:textId="77777777" w:rsidR="00433BFF" w:rsidRPr="00295C5B" w:rsidRDefault="00433BFF" w:rsidP="009A1ADD">
            <w:pPr>
              <w:rPr>
                <w:rFonts w:ascii="Times New Roman" w:hAnsi="Times New Roman" w:cs="Times New Roman"/>
                <w:sz w:val="24"/>
                <w:szCs w:val="24"/>
              </w:rPr>
            </w:pPr>
          </w:p>
          <w:p w14:paraId="71A00CAB" w14:textId="77777777" w:rsidR="00433BFF" w:rsidRPr="00295C5B" w:rsidRDefault="00433BFF" w:rsidP="009A1ADD">
            <w:pPr>
              <w:rPr>
                <w:rFonts w:ascii="Times New Roman" w:hAnsi="Times New Roman" w:cs="Times New Roman"/>
                <w:sz w:val="24"/>
                <w:szCs w:val="24"/>
              </w:rPr>
            </w:pPr>
          </w:p>
          <w:p w14:paraId="2412E6E5" w14:textId="77777777" w:rsidR="00433BFF" w:rsidRPr="00295C5B" w:rsidRDefault="00433BFF" w:rsidP="009A1ADD">
            <w:pPr>
              <w:rPr>
                <w:rFonts w:ascii="Times New Roman" w:hAnsi="Times New Roman" w:cs="Times New Roman"/>
                <w:sz w:val="24"/>
                <w:szCs w:val="24"/>
              </w:rPr>
            </w:pPr>
          </w:p>
          <w:p w14:paraId="0430B2E4" w14:textId="77777777" w:rsidR="00433BFF" w:rsidRPr="00295C5B" w:rsidRDefault="00433BFF" w:rsidP="001656CA">
            <w:pPr>
              <w:spacing w:before="480"/>
              <w:rPr>
                <w:rFonts w:ascii="Times New Roman" w:hAnsi="Times New Roman" w:cs="Times New Roman"/>
                <w:sz w:val="24"/>
                <w:szCs w:val="24"/>
              </w:rPr>
            </w:pPr>
            <w:r w:rsidRPr="00295C5B">
              <w:rPr>
                <w:rFonts w:ascii="Times New Roman" w:hAnsi="Times New Roman" w:cs="Times New Roman"/>
                <w:sz w:val="24"/>
                <w:szCs w:val="24"/>
              </w:rPr>
              <w:t>-----</w:t>
            </w:r>
          </w:p>
        </w:tc>
      </w:tr>
    </w:tbl>
    <w:p w14:paraId="4B95CF6E" w14:textId="77777777" w:rsidR="00433BFF" w:rsidRPr="00295C5B" w:rsidRDefault="00433BFF" w:rsidP="00433BFF">
      <w:pPr>
        <w:rPr>
          <w:rFonts w:ascii="Times New Roman" w:hAnsi="Times New Roman" w:cs="Times New Roman"/>
          <w:color w:val="000000"/>
          <w:sz w:val="24"/>
          <w:szCs w:val="24"/>
        </w:rPr>
      </w:pPr>
      <w:r w:rsidRPr="001D3C71">
        <w:rPr>
          <w:rFonts w:ascii="Times New Roman" w:hAnsi="Times New Roman" w:cs="Times New Roman"/>
          <w:color w:val="000000"/>
          <w:sz w:val="24"/>
          <w:szCs w:val="24"/>
        </w:rPr>
        <w:t>**. Correlation is significant at the 0.01 level (2-tailed).</w:t>
      </w:r>
    </w:p>
    <w:p w14:paraId="5240D7DF" w14:textId="43BDBD7C" w:rsidR="00433BFF" w:rsidRDefault="00FC710E" w:rsidP="001B1DC1">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7165BC">
        <w:rPr>
          <w:rFonts w:ascii="Times New Roman" w:hAnsi="Times New Roman" w:cs="Times New Roman"/>
          <w:sz w:val="24"/>
          <w:szCs w:val="24"/>
        </w:rPr>
        <w:t xml:space="preserve">The school level </w:t>
      </w:r>
      <w:r w:rsidR="00554228">
        <w:rPr>
          <w:rFonts w:ascii="Times New Roman" w:hAnsi="Times New Roman" w:cs="Times New Roman"/>
          <w:sz w:val="24"/>
          <w:szCs w:val="24"/>
        </w:rPr>
        <w:t xml:space="preserve">associations in Table 3 </w:t>
      </w:r>
      <w:r w:rsidR="007165BC">
        <w:rPr>
          <w:rFonts w:ascii="Times New Roman" w:hAnsi="Times New Roman" w:cs="Times New Roman"/>
          <w:sz w:val="24"/>
          <w:szCs w:val="24"/>
        </w:rPr>
        <w:t>reveal similar results.</w:t>
      </w:r>
      <w:r w:rsidR="00A43A3C">
        <w:rPr>
          <w:rFonts w:ascii="Times New Roman" w:hAnsi="Times New Roman" w:cs="Times New Roman"/>
          <w:sz w:val="24"/>
          <w:szCs w:val="24"/>
        </w:rPr>
        <w:t xml:space="preserve"> </w:t>
      </w:r>
      <w:r w:rsidR="007165BC">
        <w:rPr>
          <w:rFonts w:ascii="Times New Roman" w:hAnsi="Times New Roman" w:cs="Times New Roman"/>
          <w:sz w:val="24"/>
          <w:szCs w:val="24"/>
        </w:rPr>
        <w:t>Particularly strong was that between autonomy and relatedness scales</w:t>
      </w:r>
      <w:r w:rsidR="0058779D">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ESS</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Pr>
          <w:rFonts w:ascii="Times New Roman" w:hAnsi="Times New Roman" w:cs="Times New Roman"/>
          <w:sz w:val="24"/>
          <w:szCs w:val="24"/>
        </w:rPr>
        <w:t>.820</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sidRPr="0055482B">
        <w:rPr>
          <w:rFonts w:ascii="Times New Roman" w:hAnsi="Times New Roman" w:cs="Times New Roman"/>
          <w:sz w:val="24"/>
          <w:szCs w:val="24"/>
        </w:rPr>
        <w:t>&lt;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.01</w:t>
      </w:r>
      <w:r w:rsidR="0058779D">
        <w:rPr>
          <w:rFonts w:ascii="Times New Roman" w:hAnsi="Times New Roman" w:cs="Times New Roman"/>
          <w:sz w:val="24"/>
          <w:szCs w:val="24"/>
        </w:rPr>
        <w:t>)</w:t>
      </w:r>
      <w:r w:rsidR="007165BC">
        <w:rPr>
          <w:rFonts w:ascii="Times New Roman" w:hAnsi="Times New Roman" w:cs="Times New Roman"/>
          <w:sz w:val="24"/>
          <w:szCs w:val="24"/>
        </w:rPr>
        <w:t>.</w:t>
      </w:r>
      <w:r w:rsidR="00A43A3C">
        <w:rPr>
          <w:rFonts w:ascii="Times New Roman" w:hAnsi="Times New Roman" w:cs="Times New Roman"/>
          <w:sz w:val="24"/>
          <w:szCs w:val="24"/>
        </w:rPr>
        <w:t xml:space="preserve"> </w:t>
      </w:r>
      <w:r w:rsidR="007165BC">
        <w:rPr>
          <w:rFonts w:ascii="Times New Roman" w:hAnsi="Times New Roman" w:cs="Times New Roman"/>
          <w:sz w:val="24"/>
          <w:szCs w:val="24"/>
        </w:rPr>
        <w:t xml:space="preserve">Each of the basic psychological needs demonstrated a negative correlation </w:t>
      </w:r>
      <w:r w:rsidR="00E75736">
        <w:rPr>
          <w:rFonts w:ascii="Times New Roman" w:hAnsi="Times New Roman" w:cs="Times New Roman"/>
          <w:sz w:val="24"/>
          <w:szCs w:val="24"/>
        </w:rPr>
        <w:t xml:space="preserve">with </w:t>
      </w:r>
      <w:r w:rsidR="0058779D">
        <w:rPr>
          <w:rFonts w:ascii="Times New Roman" w:hAnsi="Times New Roman" w:cs="Times New Roman"/>
          <w:sz w:val="24"/>
          <w:szCs w:val="24"/>
        </w:rPr>
        <w:t>teacher intent to leave the school (ESS</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.383</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sidRPr="0055482B">
        <w:rPr>
          <w:rFonts w:ascii="Times New Roman" w:hAnsi="Times New Roman" w:cs="Times New Roman"/>
          <w:sz w:val="24"/>
          <w:szCs w:val="24"/>
        </w:rPr>
        <w:t>&lt;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.01</w:t>
      </w:r>
      <w:r w:rsidR="0058779D">
        <w:rPr>
          <w:rFonts w:ascii="Times New Roman" w:hAnsi="Times New Roman" w:cs="Times New Roman"/>
          <w:sz w:val="24"/>
          <w:szCs w:val="24"/>
        </w:rPr>
        <w:t>; CTE</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.352</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sidRPr="0055482B">
        <w:rPr>
          <w:rFonts w:ascii="Times New Roman" w:hAnsi="Times New Roman" w:cs="Times New Roman"/>
          <w:sz w:val="24"/>
          <w:szCs w:val="24"/>
        </w:rPr>
        <w:t>&lt;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.01</w:t>
      </w:r>
      <w:r w:rsidR="0058779D">
        <w:rPr>
          <w:rFonts w:ascii="Times New Roman" w:hAnsi="Times New Roman" w:cs="Times New Roman"/>
          <w:sz w:val="24"/>
          <w:szCs w:val="24"/>
        </w:rPr>
        <w:t>; FTCOL</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.327</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sidRPr="0055482B">
        <w:rPr>
          <w:rFonts w:ascii="Times New Roman" w:hAnsi="Times New Roman" w:cs="Times New Roman"/>
          <w:sz w:val="24"/>
          <w:szCs w:val="24"/>
        </w:rPr>
        <w:t>&lt;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.01</w:t>
      </w:r>
      <w:r w:rsidR="0058779D">
        <w:rPr>
          <w:rFonts w:ascii="Times New Roman" w:hAnsi="Times New Roman" w:cs="Times New Roman"/>
          <w:sz w:val="24"/>
          <w:szCs w:val="24"/>
        </w:rPr>
        <w:t>)</w:t>
      </w:r>
      <w:r w:rsidR="007165BC">
        <w:rPr>
          <w:rFonts w:ascii="Times New Roman" w:hAnsi="Times New Roman" w:cs="Times New Roman"/>
          <w:sz w:val="24"/>
          <w:szCs w:val="24"/>
        </w:rPr>
        <w:t>.</w:t>
      </w:r>
      <w:r w:rsidR="0058779D">
        <w:rPr>
          <w:rFonts w:ascii="Times New Roman" w:hAnsi="Times New Roman" w:cs="Times New Roman"/>
          <w:sz w:val="24"/>
          <w:szCs w:val="24"/>
        </w:rPr>
        <w:t xml:space="preserve"> Additionally, these needs demonstrated similar negative associations with intent to leave the profession, although not all were significant (ESS</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.155</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sidRPr="0055482B">
        <w:rPr>
          <w:rFonts w:ascii="Times New Roman" w:hAnsi="Times New Roman" w:cs="Times New Roman"/>
          <w:sz w:val="24"/>
          <w:szCs w:val="24"/>
        </w:rPr>
        <w:t>&lt;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.01</w:t>
      </w:r>
      <w:r w:rsidR="0058779D">
        <w:rPr>
          <w:rFonts w:ascii="Times New Roman" w:hAnsi="Times New Roman" w:cs="Times New Roman"/>
          <w:sz w:val="24"/>
          <w:szCs w:val="24"/>
        </w:rPr>
        <w:t>; CTE</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.009</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Pr>
          <w:rFonts w:ascii="Times New Roman" w:hAnsi="Times New Roman" w:cs="Times New Roman"/>
          <w:sz w:val="24"/>
          <w:szCs w:val="24"/>
        </w:rPr>
        <w:t>.806;</w:t>
      </w:r>
      <w:r w:rsidR="0058779D" w:rsidRPr="0058779D">
        <w:rPr>
          <w:rFonts w:ascii="Times New Roman" w:hAnsi="Times New Roman" w:cs="Times New Roman"/>
          <w:sz w:val="24"/>
          <w:szCs w:val="24"/>
        </w:rPr>
        <w:t xml:space="preserve"> </w:t>
      </w:r>
      <w:r w:rsidR="0058779D">
        <w:rPr>
          <w:rFonts w:ascii="Times New Roman" w:hAnsi="Times New Roman" w:cs="Times New Roman"/>
          <w:sz w:val="24"/>
          <w:szCs w:val="24"/>
        </w:rPr>
        <w:t>FTCOL</w:t>
      </w:r>
      <w:r w:rsidR="0058779D" w:rsidRPr="0055482B">
        <w:rPr>
          <w:rFonts w:ascii="Times New Roman" w:hAnsi="Times New Roman" w:cs="Times New Roman"/>
          <w:sz w:val="24"/>
          <w:szCs w:val="24"/>
        </w:rPr>
        <w:t xml:space="preserve">, </w:t>
      </w:r>
      <w:r w:rsidR="007A4BEE">
        <w:rPr>
          <w:rFonts w:ascii="Times New Roman" w:hAnsi="Times New Roman" w:cs="Times New Roman"/>
          <w:sz w:val="24"/>
          <w:szCs w:val="24"/>
        </w:rPr>
        <w:t>r</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sidRPr="0055482B">
        <w:rPr>
          <w:rFonts w:ascii="Times New Roman" w:hAnsi="Times New Roman" w:cs="Times New Roman"/>
          <w:sz w:val="24"/>
          <w:szCs w:val="24"/>
        </w:rPr>
        <w:t>-</w:t>
      </w:r>
      <w:r w:rsidR="0058779D">
        <w:rPr>
          <w:rFonts w:ascii="Times New Roman" w:hAnsi="Times New Roman" w:cs="Times New Roman"/>
          <w:sz w:val="24"/>
          <w:szCs w:val="24"/>
        </w:rPr>
        <w:t>.039</w:t>
      </w:r>
      <w:r w:rsidR="0058779D" w:rsidRPr="0055482B">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58779D">
        <w:rPr>
          <w:rFonts w:ascii="Times New Roman" w:hAnsi="Times New Roman" w:cs="Times New Roman"/>
          <w:sz w:val="24"/>
          <w:szCs w:val="24"/>
        </w:rPr>
        <w:t>=</w:t>
      </w:r>
      <w:r w:rsidR="009A3B5A">
        <w:rPr>
          <w:rFonts w:ascii="Times New Roman" w:hAnsi="Times New Roman" w:cs="Times New Roman"/>
          <w:sz w:val="24"/>
          <w:szCs w:val="24"/>
        </w:rPr>
        <w:t xml:space="preserve"> </w:t>
      </w:r>
      <w:r w:rsidR="0058779D">
        <w:rPr>
          <w:rFonts w:ascii="Times New Roman" w:hAnsi="Times New Roman" w:cs="Times New Roman"/>
          <w:sz w:val="24"/>
          <w:szCs w:val="24"/>
        </w:rPr>
        <w:t>.271).</w:t>
      </w:r>
      <w:r w:rsidR="00FF6901">
        <w:rPr>
          <w:rFonts w:ascii="Times New Roman" w:hAnsi="Times New Roman" w:cs="Times New Roman"/>
          <w:sz w:val="24"/>
          <w:szCs w:val="24"/>
        </w:rPr>
        <w:t xml:space="preserve"> </w:t>
      </w:r>
      <w:r w:rsidR="00E75736">
        <w:rPr>
          <w:rFonts w:ascii="Times New Roman" w:hAnsi="Times New Roman" w:cs="Times New Roman"/>
          <w:sz w:val="24"/>
          <w:szCs w:val="24"/>
        </w:rPr>
        <w:t>T</w:t>
      </w:r>
      <w:r w:rsidR="00FF6901">
        <w:rPr>
          <w:rFonts w:ascii="Times New Roman" w:hAnsi="Times New Roman" w:cs="Times New Roman"/>
          <w:sz w:val="24"/>
          <w:szCs w:val="24"/>
        </w:rPr>
        <w:t>wo of the three psychological needs were not significant</w:t>
      </w:r>
      <w:r w:rsidR="00554228">
        <w:rPr>
          <w:rFonts w:ascii="Times New Roman" w:hAnsi="Times New Roman" w:cs="Times New Roman"/>
          <w:sz w:val="24"/>
          <w:szCs w:val="24"/>
        </w:rPr>
        <w:t>ly related</w:t>
      </w:r>
      <w:r w:rsidR="00FF6901">
        <w:rPr>
          <w:rFonts w:ascii="Times New Roman" w:hAnsi="Times New Roman" w:cs="Times New Roman"/>
          <w:sz w:val="24"/>
          <w:szCs w:val="24"/>
        </w:rPr>
        <w:t xml:space="preserve"> to teacher intent to leave the profession at the school level, however, </w:t>
      </w:r>
      <w:r w:rsidR="00554228">
        <w:rPr>
          <w:rFonts w:ascii="Times New Roman" w:hAnsi="Times New Roman" w:cs="Times New Roman"/>
          <w:sz w:val="24"/>
          <w:szCs w:val="24"/>
        </w:rPr>
        <w:t xml:space="preserve">this was likely due to the fact that </w:t>
      </w:r>
      <w:r w:rsidR="00FF6901">
        <w:rPr>
          <w:rFonts w:ascii="Times New Roman" w:hAnsi="Times New Roman" w:cs="Times New Roman"/>
          <w:sz w:val="24"/>
          <w:szCs w:val="24"/>
        </w:rPr>
        <w:t xml:space="preserve">in the final model this outcome variable was removed due to a lack of variance at </w:t>
      </w:r>
      <w:r w:rsidR="0058779D">
        <w:rPr>
          <w:rFonts w:ascii="Times New Roman" w:hAnsi="Times New Roman" w:cs="Times New Roman"/>
          <w:sz w:val="24"/>
          <w:szCs w:val="24"/>
        </w:rPr>
        <w:t>the school</w:t>
      </w:r>
      <w:r w:rsidR="00FF6901">
        <w:rPr>
          <w:rFonts w:ascii="Times New Roman" w:hAnsi="Times New Roman" w:cs="Times New Roman"/>
          <w:sz w:val="24"/>
          <w:szCs w:val="24"/>
        </w:rPr>
        <w:t xml:space="preserve"> level.</w:t>
      </w:r>
    </w:p>
    <w:p w14:paraId="17BF6E94" w14:textId="3966AA60" w:rsidR="00D87923" w:rsidRPr="00ED77BB" w:rsidRDefault="00D87923" w:rsidP="00D879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multilevel model proposed </w:t>
      </w:r>
      <w:r w:rsidR="008258D9">
        <w:rPr>
          <w:rFonts w:ascii="Times New Roman" w:hAnsi="Times New Roman" w:cs="Times New Roman"/>
          <w:sz w:val="24"/>
          <w:szCs w:val="24"/>
        </w:rPr>
        <w:t>explores</w:t>
      </w:r>
      <w:r>
        <w:rPr>
          <w:rFonts w:ascii="Times New Roman" w:hAnsi="Times New Roman" w:cs="Times New Roman"/>
          <w:sz w:val="24"/>
          <w:szCs w:val="24"/>
        </w:rPr>
        <w:t xml:space="preserve"> the relationship between the support of teacher psychological needs of autonomy, competence, and relatedness </w:t>
      </w:r>
      <w:r w:rsidR="008258D9">
        <w:rPr>
          <w:rFonts w:ascii="Times New Roman" w:hAnsi="Times New Roman" w:cs="Times New Roman"/>
          <w:sz w:val="24"/>
          <w:szCs w:val="24"/>
        </w:rPr>
        <w:t>and</w:t>
      </w:r>
      <w:r>
        <w:rPr>
          <w:rFonts w:ascii="Times New Roman" w:hAnsi="Times New Roman" w:cs="Times New Roman"/>
          <w:sz w:val="24"/>
          <w:szCs w:val="24"/>
        </w:rPr>
        <w:t xml:space="preserve"> the outcomes of teacher </w:t>
      </w:r>
      <w:r>
        <w:rPr>
          <w:rFonts w:ascii="Times New Roman" w:hAnsi="Times New Roman" w:cs="Times New Roman"/>
          <w:sz w:val="24"/>
          <w:szCs w:val="24"/>
        </w:rPr>
        <w:lastRenderedPageBreak/>
        <w:t xml:space="preserve">intent to leave the school or profession. </w:t>
      </w:r>
      <w:r w:rsidRPr="00450A88">
        <w:rPr>
          <w:rFonts w:ascii="Times New Roman" w:hAnsi="Times New Roman" w:cs="Times New Roman"/>
          <w:sz w:val="24"/>
          <w:szCs w:val="24"/>
        </w:rPr>
        <w:t xml:space="preserve">Intraclass correlation coefficients </w:t>
      </w:r>
      <w:r>
        <w:rPr>
          <w:rFonts w:ascii="Times New Roman" w:hAnsi="Times New Roman" w:cs="Times New Roman"/>
          <w:sz w:val="24"/>
          <w:szCs w:val="24"/>
        </w:rPr>
        <w:t xml:space="preserve">(ICC) </w:t>
      </w:r>
      <w:r w:rsidRPr="00450A88">
        <w:rPr>
          <w:rFonts w:ascii="Times New Roman" w:hAnsi="Times New Roman" w:cs="Times New Roman"/>
          <w:sz w:val="24"/>
          <w:szCs w:val="24"/>
        </w:rPr>
        <w:t>were calculated for all outcome variables within the model</w:t>
      </w:r>
      <w:r w:rsidRPr="00C147E2">
        <w:rPr>
          <w:rFonts w:ascii="Times New Roman" w:hAnsi="Times New Roman" w:cs="Times New Roman"/>
          <w:sz w:val="24"/>
          <w:szCs w:val="24"/>
        </w:rPr>
        <w:t xml:space="preserve"> to determine the amount of variance at each level</w:t>
      </w:r>
      <w:r w:rsidRPr="00450A88">
        <w:rPr>
          <w:rFonts w:ascii="Times New Roman" w:hAnsi="Times New Roman" w:cs="Times New Roman"/>
          <w:sz w:val="24"/>
          <w:szCs w:val="24"/>
        </w:rPr>
        <w:t>.</w:t>
      </w:r>
      <w:r>
        <w:rPr>
          <w:rFonts w:ascii="Times New Roman" w:hAnsi="Times New Roman" w:cs="Times New Roman"/>
          <w:sz w:val="24"/>
          <w:szCs w:val="24"/>
        </w:rPr>
        <w:t xml:space="preserve"> T</w:t>
      </w:r>
      <w:r w:rsidRPr="001D6AE9">
        <w:rPr>
          <w:rFonts w:ascii="Times New Roman" w:hAnsi="Times New Roman" w:cs="Times New Roman"/>
          <w:sz w:val="24"/>
          <w:szCs w:val="24"/>
        </w:rPr>
        <w:t xml:space="preserve">eacher intent to leave the profession </w:t>
      </w:r>
      <w:r>
        <w:rPr>
          <w:rFonts w:ascii="Times New Roman" w:hAnsi="Times New Roman" w:cs="Times New Roman"/>
          <w:sz w:val="24"/>
          <w:szCs w:val="24"/>
        </w:rPr>
        <w:t xml:space="preserve">with ICC of 1.4% </w:t>
      </w:r>
      <w:r w:rsidRPr="001D6AE9">
        <w:rPr>
          <w:rFonts w:ascii="Times New Roman" w:hAnsi="Times New Roman" w:cs="Times New Roman"/>
          <w:sz w:val="24"/>
          <w:szCs w:val="24"/>
        </w:rPr>
        <w:t xml:space="preserve">was not included in the school level </w:t>
      </w:r>
      <w:r>
        <w:rPr>
          <w:rFonts w:ascii="Times New Roman" w:hAnsi="Times New Roman" w:cs="Times New Roman"/>
          <w:sz w:val="24"/>
          <w:szCs w:val="24"/>
        </w:rPr>
        <w:t>analysis as not enough variance existed at th</w:t>
      </w:r>
      <w:r w:rsidR="008258D9">
        <w:rPr>
          <w:rFonts w:ascii="Times New Roman" w:hAnsi="Times New Roman" w:cs="Times New Roman"/>
          <w:sz w:val="24"/>
          <w:szCs w:val="24"/>
        </w:rPr>
        <w:t>at</w:t>
      </w:r>
      <w:r>
        <w:rPr>
          <w:rFonts w:ascii="Times New Roman" w:hAnsi="Times New Roman" w:cs="Times New Roman"/>
          <w:sz w:val="24"/>
          <w:szCs w:val="24"/>
        </w:rPr>
        <w:t xml:space="preserve"> level for analysis to yield any meaningful findings (</w:t>
      </w:r>
      <w:r w:rsidRPr="008C6E1B">
        <w:rPr>
          <w:rFonts w:ascii="Times New Roman" w:hAnsi="Times New Roman" w:cs="Times New Roman"/>
          <w:i/>
          <w:sz w:val="24"/>
          <w:szCs w:val="24"/>
        </w:rPr>
        <w:t>p</w:t>
      </w:r>
      <w:r>
        <w:rPr>
          <w:rFonts w:ascii="Times New Roman" w:hAnsi="Times New Roman" w:cs="Times New Roman"/>
          <w:sz w:val="24"/>
          <w:szCs w:val="24"/>
        </w:rPr>
        <w:t xml:space="preserve"> = .256). The ICCs for the other outcome variables demonstrated were FTCOL (20.9%), CTE (22.5%), ESS (24.9%) and TISCH (18.8%)</w:t>
      </w:r>
      <w:r w:rsidR="00E60FA5">
        <w:rPr>
          <w:rFonts w:ascii="Times New Roman" w:hAnsi="Times New Roman" w:cs="Times New Roman"/>
          <w:sz w:val="24"/>
          <w:szCs w:val="24"/>
        </w:rPr>
        <w:t>, all statistically significant</w:t>
      </w:r>
      <w:r>
        <w:rPr>
          <w:rFonts w:ascii="Times New Roman" w:hAnsi="Times New Roman" w:cs="Times New Roman"/>
          <w:sz w:val="24"/>
          <w:szCs w:val="24"/>
        </w:rPr>
        <w:t xml:space="preserve">. </w:t>
      </w:r>
    </w:p>
    <w:p w14:paraId="5E2F0B23" w14:textId="4F4471FA" w:rsidR="00D87923" w:rsidRDefault="003C64FA" w:rsidP="001B1DC1">
      <w:pPr>
        <w:spacing w:after="0" w:line="480" w:lineRule="auto"/>
        <w:rPr>
          <w:rFonts w:ascii="Times New Roman" w:hAnsi="Times New Roman" w:cs="Times New Roman"/>
          <w:sz w:val="24"/>
          <w:szCs w:val="24"/>
        </w:rPr>
      </w:pPr>
      <w:r>
        <w:rPr>
          <w:noProof/>
        </w:rPr>
        <w:drawing>
          <wp:inline distT="0" distB="0" distL="0" distR="0" wp14:anchorId="082264EF" wp14:editId="27B7B431">
            <wp:extent cx="5943600" cy="44602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460240"/>
                    </a:xfrm>
                    <a:prstGeom prst="rect">
                      <a:avLst/>
                    </a:prstGeom>
                  </pic:spPr>
                </pic:pic>
              </a:graphicData>
            </a:graphic>
          </wp:inline>
        </w:drawing>
      </w:r>
    </w:p>
    <w:p w14:paraId="43ED9747" w14:textId="394D705A" w:rsidR="00D87923" w:rsidRDefault="00D87923" w:rsidP="00D87923">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Figure 3</w:t>
      </w:r>
      <w:r w:rsidRPr="00700CC3">
        <w:rPr>
          <w:rFonts w:ascii="Times New Roman" w:hAnsi="Times New Roman" w:cs="Times New Roman"/>
          <w:noProof/>
          <w:sz w:val="24"/>
          <w:szCs w:val="24"/>
        </w:rPr>
        <w:t xml:space="preserve">. </w:t>
      </w:r>
      <w:r w:rsidR="00B335A5">
        <w:rPr>
          <w:rFonts w:ascii="Times New Roman" w:hAnsi="Times New Roman" w:cs="Times New Roman"/>
          <w:noProof/>
          <w:sz w:val="24"/>
          <w:szCs w:val="24"/>
        </w:rPr>
        <w:t xml:space="preserve">Initial </w:t>
      </w:r>
      <w:r w:rsidRPr="00700CC3">
        <w:rPr>
          <w:rFonts w:ascii="Times New Roman" w:hAnsi="Times New Roman" w:cs="Times New Roman"/>
          <w:noProof/>
          <w:sz w:val="24"/>
          <w:szCs w:val="24"/>
        </w:rPr>
        <w:t>Multilevel Path Model of Teacher Psychological Supports and Affective Outcomes.</w:t>
      </w:r>
      <w:r>
        <w:rPr>
          <w:rFonts w:ascii="Times New Roman" w:hAnsi="Times New Roman" w:cs="Times New Roman"/>
          <w:noProof/>
          <w:sz w:val="24"/>
          <w:szCs w:val="24"/>
        </w:rPr>
        <w:t xml:space="preserve"> </w:t>
      </w:r>
    </w:p>
    <w:p w14:paraId="0CD152CB" w14:textId="77777777" w:rsidR="00D87923" w:rsidRDefault="00D87923" w:rsidP="00D87923">
      <w:pPr>
        <w:spacing w:after="0" w:line="240" w:lineRule="auto"/>
        <w:rPr>
          <w:rFonts w:ascii="Times New Roman" w:hAnsi="Times New Roman" w:cs="Times New Roman"/>
          <w:noProof/>
          <w:sz w:val="24"/>
          <w:szCs w:val="24"/>
        </w:rPr>
      </w:pPr>
    </w:p>
    <w:p w14:paraId="5561DA9C" w14:textId="67903017" w:rsidR="00D87923" w:rsidRDefault="00D87923" w:rsidP="00D87923">
      <w:pPr>
        <w:spacing w:after="0" w:line="240" w:lineRule="auto"/>
        <w:rPr>
          <w:rFonts w:ascii="Times New Roman" w:hAnsi="Times New Roman" w:cs="Times New Roman"/>
          <w:sz w:val="24"/>
          <w:szCs w:val="24"/>
        </w:rPr>
      </w:pPr>
      <w:r w:rsidRPr="008C6E1B">
        <w:rPr>
          <w:rFonts w:ascii="Times New Roman" w:hAnsi="Times New Roman" w:cs="Times New Roman"/>
          <w:i/>
          <w:noProof/>
          <w:sz w:val="24"/>
          <w:szCs w:val="24"/>
        </w:rPr>
        <w:t xml:space="preserve">Note. </w:t>
      </w:r>
      <w:r>
        <w:rPr>
          <w:rFonts w:ascii="Times New Roman" w:hAnsi="Times New Roman" w:cs="Times New Roman"/>
          <w:color w:val="000000"/>
          <w:sz w:val="24"/>
          <w:szCs w:val="24"/>
        </w:rPr>
        <w:t>*</w:t>
      </w:r>
      <w:r w:rsidRPr="001D3C71">
        <w:rPr>
          <w:rFonts w:ascii="Times New Roman" w:hAnsi="Times New Roman" w:cs="Times New Roman"/>
          <w:color w:val="000000"/>
          <w:sz w:val="24"/>
          <w:szCs w:val="24"/>
        </w:rPr>
        <w:t>Correlation is significant at the 0.01 level (2-tailed).</w:t>
      </w:r>
      <w:r>
        <w:rPr>
          <w:rFonts w:ascii="Times New Roman" w:hAnsi="Times New Roman" w:cs="Times New Roman"/>
          <w:color w:val="000000"/>
          <w:sz w:val="24"/>
          <w:szCs w:val="24"/>
        </w:rPr>
        <w:t xml:space="preserve"> </w:t>
      </w:r>
      <w:r w:rsidRPr="00700CC3">
        <w:rPr>
          <w:rFonts w:ascii="Times New Roman" w:hAnsi="Times New Roman" w:cs="Times New Roman"/>
          <w:noProof/>
          <w:sz w:val="24"/>
          <w:szCs w:val="24"/>
        </w:rPr>
        <w:t>Items denoted in red are nonsignificant relathionships. F</w:t>
      </w:r>
      <w:r w:rsidRPr="00700CC3">
        <w:rPr>
          <w:rFonts w:ascii="Times New Roman" w:hAnsi="Times New Roman" w:cs="Times New Roman"/>
          <w:sz w:val="24"/>
          <w:szCs w:val="24"/>
        </w:rPr>
        <w:t>it statistics: CFI</w:t>
      </w:r>
      <w:r>
        <w:rPr>
          <w:rFonts w:ascii="Times New Roman" w:hAnsi="Times New Roman" w:cs="Times New Roman"/>
          <w:sz w:val="24"/>
          <w:szCs w:val="24"/>
        </w:rPr>
        <w:t xml:space="preserve"> </w:t>
      </w:r>
      <w:r w:rsidRPr="00700CC3">
        <w:rPr>
          <w:rFonts w:ascii="Times New Roman" w:hAnsi="Times New Roman" w:cs="Times New Roman"/>
          <w:sz w:val="24"/>
          <w:szCs w:val="24"/>
        </w:rPr>
        <w:t>=</w:t>
      </w:r>
      <w:r>
        <w:rPr>
          <w:rFonts w:ascii="Times New Roman" w:hAnsi="Times New Roman" w:cs="Times New Roman"/>
          <w:sz w:val="24"/>
          <w:szCs w:val="24"/>
        </w:rPr>
        <w:t xml:space="preserve"> .698</w:t>
      </w:r>
      <w:r w:rsidRPr="00700CC3">
        <w:rPr>
          <w:rFonts w:ascii="Times New Roman" w:hAnsi="Times New Roman" w:cs="Times New Roman"/>
          <w:sz w:val="24"/>
          <w:szCs w:val="24"/>
        </w:rPr>
        <w:t>, TLI</w:t>
      </w:r>
      <w:r>
        <w:rPr>
          <w:rFonts w:ascii="Times New Roman" w:hAnsi="Times New Roman" w:cs="Times New Roman"/>
          <w:sz w:val="24"/>
          <w:szCs w:val="24"/>
        </w:rPr>
        <w:t xml:space="preserve"> </w:t>
      </w:r>
      <w:r w:rsidRPr="00700CC3">
        <w:rPr>
          <w:rFonts w:ascii="Times New Roman" w:hAnsi="Times New Roman" w:cs="Times New Roman"/>
          <w:sz w:val="24"/>
          <w:szCs w:val="24"/>
        </w:rPr>
        <w:t>=</w:t>
      </w:r>
      <w:r>
        <w:rPr>
          <w:rFonts w:ascii="Times New Roman" w:hAnsi="Times New Roman" w:cs="Times New Roman"/>
          <w:sz w:val="24"/>
          <w:szCs w:val="24"/>
        </w:rPr>
        <w:t xml:space="preserve"> -</w:t>
      </w:r>
      <w:r w:rsidRPr="00700CC3">
        <w:rPr>
          <w:rFonts w:ascii="Times New Roman" w:hAnsi="Times New Roman" w:cs="Times New Roman"/>
          <w:sz w:val="24"/>
          <w:szCs w:val="24"/>
        </w:rPr>
        <w:t>.</w:t>
      </w:r>
      <w:r>
        <w:rPr>
          <w:rFonts w:ascii="Times New Roman" w:hAnsi="Times New Roman" w:cs="Times New Roman"/>
          <w:sz w:val="24"/>
          <w:szCs w:val="24"/>
        </w:rPr>
        <w:t>614</w:t>
      </w:r>
      <w:r w:rsidRPr="00700CC3">
        <w:rPr>
          <w:rFonts w:ascii="Times New Roman" w:hAnsi="Times New Roman" w:cs="Times New Roman"/>
          <w:sz w:val="24"/>
          <w:szCs w:val="24"/>
        </w:rPr>
        <w:t>, and RMSEA</w:t>
      </w:r>
      <w:r>
        <w:rPr>
          <w:rFonts w:ascii="Times New Roman" w:hAnsi="Times New Roman" w:cs="Times New Roman"/>
          <w:sz w:val="24"/>
          <w:szCs w:val="24"/>
        </w:rPr>
        <w:t xml:space="preserve"> </w:t>
      </w:r>
      <w:r w:rsidRPr="00700CC3">
        <w:rPr>
          <w:rFonts w:ascii="Times New Roman" w:hAnsi="Times New Roman" w:cs="Times New Roman"/>
          <w:sz w:val="24"/>
          <w:szCs w:val="24"/>
        </w:rPr>
        <w:t>=</w:t>
      </w:r>
      <w:r>
        <w:rPr>
          <w:rFonts w:ascii="Times New Roman" w:hAnsi="Times New Roman" w:cs="Times New Roman"/>
          <w:sz w:val="24"/>
          <w:szCs w:val="24"/>
        </w:rPr>
        <w:t xml:space="preserve"> .272. ESS=Enabling School Structure representing autonomy support, CTE=Collective Teacher Efficacy representing competence support, FTCOL=Collective Faculty Trust representing relational support, TISCH_S=Teacher Intent to Leave the School at the school level, </w:t>
      </w:r>
      <w:r>
        <w:rPr>
          <w:rFonts w:ascii="Times New Roman" w:hAnsi="Times New Roman" w:cs="Times New Roman"/>
          <w:sz w:val="24"/>
          <w:szCs w:val="24"/>
        </w:rPr>
        <w:lastRenderedPageBreak/>
        <w:t xml:space="preserve">PNS_A=Psych Need Satisfaction representing autonomy support, PNS_C=Psych Need Satisfaction representing competence support, TWC=Teacher Workplace Connectedness representing relational support, TIED_T=Teacher Intent to Leave Education at the teacher level, TISCH_T=Teacher Intent to Leave the School at the teacher level. </w:t>
      </w:r>
    </w:p>
    <w:p w14:paraId="2191D632" w14:textId="77777777" w:rsidR="00E60FA5" w:rsidRDefault="00E60FA5" w:rsidP="00D87923">
      <w:pPr>
        <w:spacing w:after="0" w:line="240" w:lineRule="auto"/>
        <w:rPr>
          <w:rFonts w:ascii="Times New Roman" w:hAnsi="Times New Roman" w:cs="Times New Roman"/>
          <w:sz w:val="24"/>
          <w:szCs w:val="24"/>
        </w:rPr>
      </w:pPr>
    </w:p>
    <w:p w14:paraId="34EE1A80" w14:textId="32A305FC" w:rsidR="00394DBE" w:rsidRPr="003C64FA" w:rsidRDefault="00D87923" w:rsidP="00394DBE">
      <w:pPr>
        <w:spacing w:after="0" w:line="480" w:lineRule="auto"/>
        <w:ind w:firstLine="720"/>
        <w:rPr>
          <w:rFonts w:ascii="Times New Roman" w:hAnsi="Times New Roman" w:cs="Times New Roman"/>
          <w:color w:val="FF0000"/>
          <w:sz w:val="24"/>
          <w:szCs w:val="24"/>
        </w:rPr>
      </w:pPr>
      <w:r w:rsidRPr="00B335A5">
        <w:rPr>
          <w:rFonts w:ascii="Times New Roman" w:hAnsi="Times New Roman" w:cs="Times New Roman"/>
          <w:sz w:val="24"/>
          <w:szCs w:val="24"/>
        </w:rPr>
        <w:t>Initial results from the multilevel path model are shown in Figure 3.</w:t>
      </w:r>
      <w:r w:rsidR="00394DBE" w:rsidRPr="00B335A5">
        <w:rPr>
          <w:rFonts w:ascii="Times New Roman" w:hAnsi="Times New Roman" w:cs="Times New Roman"/>
          <w:sz w:val="24"/>
          <w:szCs w:val="24"/>
        </w:rPr>
        <w:t xml:space="preserve"> Detailed tables underlying </w:t>
      </w:r>
      <w:r w:rsidR="00394DBE" w:rsidRPr="003C64FA">
        <w:rPr>
          <w:rFonts w:ascii="Times New Roman" w:hAnsi="Times New Roman" w:cs="Times New Roman"/>
          <w:sz w:val="24"/>
          <w:szCs w:val="24"/>
        </w:rPr>
        <w:t>Figure 3</w:t>
      </w:r>
      <w:r w:rsidR="00394DBE" w:rsidRPr="00B335A5">
        <w:rPr>
          <w:rFonts w:ascii="Times New Roman" w:hAnsi="Times New Roman" w:cs="Times New Roman"/>
          <w:sz w:val="24"/>
          <w:szCs w:val="24"/>
        </w:rPr>
        <w:t xml:space="preserve"> can be found in tables A</w:t>
      </w:r>
      <w:r w:rsidR="00394DBE" w:rsidRPr="003C64FA">
        <w:rPr>
          <w:rFonts w:ascii="Times New Roman" w:hAnsi="Times New Roman" w:cs="Times New Roman"/>
          <w:sz w:val="24"/>
          <w:szCs w:val="24"/>
        </w:rPr>
        <w:t>1,</w:t>
      </w:r>
      <w:r w:rsidR="00394DBE" w:rsidRPr="00B335A5">
        <w:rPr>
          <w:rFonts w:ascii="Times New Roman" w:hAnsi="Times New Roman" w:cs="Times New Roman"/>
          <w:sz w:val="24"/>
          <w:szCs w:val="24"/>
        </w:rPr>
        <w:t xml:space="preserve"> A</w:t>
      </w:r>
      <w:r w:rsidR="00394DBE" w:rsidRPr="003C64FA">
        <w:rPr>
          <w:rFonts w:ascii="Times New Roman" w:hAnsi="Times New Roman" w:cs="Times New Roman"/>
          <w:sz w:val="24"/>
          <w:szCs w:val="24"/>
        </w:rPr>
        <w:t>2</w:t>
      </w:r>
      <w:r w:rsidR="00394DBE" w:rsidRPr="00B335A5">
        <w:rPr>
          <w:rFonts w:ascii="Times New Roman" w:hAnsi="Times New Roman" w:cs="Times New Roman"/>
          <w:sz w:val="24"/>
          <w:szCs w:val="24"/>
        </w:rPr>
        <w:t xml:space="preserve">, and </w:t>
      </w:r>
      <w:r w:rsidR="00394DBE" w:rsidRPr="003C64FA">
        <w:rPr>
          <w:rFonts w:ascii="Times New Roman" w:hAnsi="Times New Roman" w:cs="Times New Roman"/>
          <w:sz w:val="24"/>
          <w:szCs w:val="24"/>
        </w:rPr>
        <w:t>A3</w:t>
      </w:r>
      <w:r w:rsidR="00394DBE" w:rsidRPr="00B335A5">
        <w:rPr>
          <w:rFonts w:ascii="Times New Roman" w:hAnsi="Times New Roman" w:cs="Times New Roman"/>
          <w:sz w:val="24"/>
          <w:szCs w:val="24"/>
        </w:rPr>
        <w:t xml:space="preserve"> in the Appendix. Full teacher level results are presented in Table </w:t>
      </w:r>
      <w:r w:rsidR="00394DBE" w:rsidRPr="003C64FA">
        <w:rPr>
          <w:rFonts w:ascii="Times New Roman" w:hAnsi="Times New Roman" w:cs="Times New Roman"/>
          <w:sz w:val="24"/>
          <w:szCs w:val="24"/>
        </w:rPr>
        <w:t>A1</w:t>
      </w:r>
      <w:r w:rsidR="00394DBE" w:rsidRPr="00B335A5">
        <w:rPr>
          <w:rFonts w:ascii="Times New Roman" w:hAnsi="Times New Roman" w:cs="Times New Roman"/>
          <w:sz w:val="24"/>
          <w:szCs w:val="24"/>
        </w:rPr>
        <w:t xml:space="preserve">, school level in Table </w:t>
      </w:r>
      <w:r w:rsidR="00394DBE" w:rsidRPr="003C64FA">
        <w:rPr>
          <w:rFonts w:ascii="Times New Roman" w:hAnsi="Times New Roman" w:cs="Times New Roman"/>
          <w:sz w:val="24"/>
          <w:szCs w:val="24"/>
        </w:rPr>
        <w:t>A2</w:t>
      </w:r>
      <w:r w:rsidR="00394DBE" w:rsidRPr="00B335A5">
        <w:rPr>
          <w:rFonts w:ascii="Times New Roman" w:hAnsi="Times New Roman" w:cs="Times New Roman"/>
          <w:sz w:val="24"/>
          <w:szCs w:val="24"/>
        </w:rPr>
        <w:t xml:space="preserve">, and the variance explained for all outcome variables in path analysis in Table </w:t>
      </w:r>
      <w:r w:rsidR="00394DBE" w:rsidRPr="003C64FA">
        <w:rPr>
          <w:rFonts w:ascii="Times New Roman" w:hAnsi="Times New Roman" w:cs="Times New Roman"/>
          <w:sz w:val="24"/>
          <w:szCs w:val="24"/>
        </w:rPr>
        <w:t>A3</w:t>
      </w:r>
      <w:r w:rsidR="00394DBE" w:rsidRPr="00B335A5">
        <w:rPr>
          <w:rFonts w:ascii="Times New Roman" w:hAnsi="Times New Roman" w:cs="Times New Roman"/>
          <w:sz w:val="24"/>
          <w:szCs w:val="24"/>
        </w:rPr>
        <w:t>. Th</w:t>
      </w:r>
      <w:r w:rsidR="00E60FA5">
        <w:rPr>
          <w:rFonts w:ascii="Times New Roman" w:hAnsi="Times New Roman" w:cs="Times New Roman"/>
          <w:sz w:val="24"/>
          <w:szCs w:val="24"/>
        </w:rPr>
        <w:t>e</w:t>
      </w:r>
      <w:r w:rsidR="00394DBE" w:rsidRPr="00B335A5">
        <w:rPr>
          <w:rFonts w:ascii="Times New Roman" w:hAnsi="Times New Roman" w:cs="Times New Roman"/>
          <w:sz w:val="24"/>
          <w:szCs w:val="24"/>
        </w:rPr>
        <w:t xml:space="preserve"> </w:t>
      </w:r>
      <w:r w:rsidR="00B335A5">
        <w:rPr>
          <w:rFonts w:ascii="Times New Roman" w:hAnsi="Times New Roman" w:cs="Times New Roman"/>
          <w:sz w:val="24"/>
          <w:szCs w:val="24"/>
        </w:rPr>
        <w:t>initial</w:t>
      </w:r>
      <w:r w:rsidR="00E60FA5">
        <w:rPr>
          <w:rFonts w:ascii="Times New Roman" w:hAnsi="Times New Roman" w:cs="Times New Roman"/>
          <w:sz w:val="24"/>
          <w:szCs w:val="24"/>
        </w:rPr>
        <w:t xml:space="preserve"> hypothesized</w:t>
      </w:r>
      <w:r w:rsidR="00B335A5">
        <w:rPr>
          <w:rFonts w:ascii="Times New Roman" w:hAnsi="Times New Roman" w:cs="Times New Roman"/>
          <w:sz w:val="24"/>
          <w:szCs w:val="24"/>
        </w:rPr>
        <w:t xml:space="preserve"> </w:t>
      </w:r>
      <w:r w:rsidR="00394DBE" w:rsidRPr="00B335A5">
        <w:rPr>
          <w:rFonts w:ascii="Times New Roman" w:hAnsi="Times New Roman" w:cs="Times New Roman"/>
          <w:sz w:val="24"/>
          <w:szCs w:val="24"/>
        </w:rPr>
        <w:t xml:space="preserve">model was a </w:t>
      </w:r>
      <w:r w:rsidR="00B335A5" w:rsidRPr="003C64FA">
        <w:rPr>
          <w:rFonts w:ascii="Times New Roman" w:hAnsi="Times New Roman" w:cs="Times New Roman"/>
          <w:sz w:val="24"/>
          <w:szCs w:val="24"/>
        </w:rPr>
        <w:t>poor</w:t>
      </w:r>
      <w:r w:rsidR="00394DBE" w:rsidRPr="00B335A5">
        <w:rPr>
          <w:rFonts w:ascii="Times New Roman" w:hAnsi="Times New Roman" w:cs="Times New Roman"/>
          <w:sz w:val="24"/>
          <w:szCs w:val="24"/>
        </w:rPr>
        <w:t xml:space="preserve"> fit which is shown through the corresponding fit statistics (CFI = .698, TLI = -.614, and RMSEA = .272).</w:t>
      </w:r>
      <w:r w:rsidR="00394DBE" w:rsidRPr="00394DBE">
        <w:rPr>
          <w:rFonts w:ascii="Times New Roman" w:hAnsi="Times New Roman" w:cs="Times New Roman"/>
          <w:sz w:val="24"/>
          <w:szCs w:val="24"/>
        </w:rPr>
        <w:t xml:space="preserve"> </w:t>
      </w:r>
    </w:p>
    <w:p w14:paraId="2C1841A6" w14:textId="77718258" w:rsidR="00861F3D" w:rsidRDefault="00B335A5" w:rsidP="00861F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Due to the poor fit from the initial hypothesized model</w:t>
      </w:r>
      <w:r w:rsidR="00E60FA5">
        <w:rPr>
          <w:rFonts w:ascii="Times New Roman" w:hAnsi="Times New Roman" w:cs="Times New Roman"/>
          <w:sz w:val="24"/>
          <w:szCs w:val="24"/>
        </w:rPr>
        <w:t>,</w:t>
      </w:r>
      <w:r>
        <w:rPr>
          <w:rFonts w:ascii="Times New Roman" w:hAnsi="Times New Roman" w:cs="Times New Roman"/>
          <w:sz w:val="24"/>
          <w:szCs w:val="24"/>
        </w:rPr>
        <w:t xml:space="preserve"> adjustments were made </w:t>
      </w:r>
      <w:r w:rsidR="00E60FA5">
        <w:rPr>
          <w:rFonts w:ascii="Times New Roman" w:hAnsi="Times New Roman" w:cs="Times New Roman"/>
          <w:sz w:val="24"/>
          <w:szCs w:val="24"/>
        </w:rPr>
        <w:t>to remove many insignificant paths and alter several others, and this led</w:t>
      </w:r>
      <w:r>
        <w:rPr>
          <w:rFonts w:ascii="Times New Roman" w:hAnsi="Times New Roman" w:cs="Times New Roman"/>
          <w:sz w:val="24"/>
          <w:szCs w:val="24"/>
        </w:rPr>
        <w:t xml:space="preserve"> to t</w:t>
      </w:r>
      <w:r w:rsidR="00E60FA5">
        <w:rPr>
          <w:rFonts w:ascii="Times New Roman" w:hAnsi="Times New Roman" w:cs="Times New Roman"/>
          <w:sz w:val="24"/>
          <w:szCs w:val="24"/>
        </w:rPr>
        <w:t>he</w:t>
      </w:r>
      <w:r>
        <w:rPr>
          <w:rFonts w:ascii="Times New Roman" w:hAnsi="Times New Roman" w:cs="Times New Roman"/>
          <w:sz w:val="24"/>
          <w:szCs w:val="24"/>
        </w:rPr>
        <w:t xml:space="preserve"> final</w:t>
      </w:r>
      <w:r w:rsidR="00E60FA5">
        <w:rPr>
          <w:rFonts w:ascii="Times New Roman" w:hAnsi="Times New Roman" w:cs="Times New Roman"/>
          <w:sz w:val="24"/>
          <w:szCs w:val="24"/>
        </w:rPr>
        <w:t>, best fitting</w:t>
      </w:r>
      <w:r>
        <w:rPr>
          <w:rFonts w:ascii="Times New Roman" w:hAnsi="Times New Roman" w:cs="Times New Roman"/>
          <w:sz w:val="24"/>
          <w:szCs w:val="24"/>
        </w:rPr>
        <w:t xml:space="preserve"> model. Direct paths from autonomy support to intent to leave variables were added at both teacher and school levels.</w:t>
      </w:r>
      <w:r w:rsidR="00861F3D">
        <w:rPr>
          <w:rFonts w:ascii="Times New Roman" w:hAnsi="Times New Roman" w:cs="Times New Roman"/>
          <w:sz w:val="24"/>
          <w:szCs w:val="24"/>
        </w:rPr>
        <w:t xml:space="preserve"> </w:t>
      </w:r>
      <w:r w:rsidR="00861F3D" w:rsidRPr="0055482B">
        <w:rPr>
          <w:rFonts w:ascii="Times New Roman" w:hAnsi="Times New Roman" w:cs="Times New Roman"/>
          <w:sz w:val="24"/>
          <w:szCs w:val="24"/>
        </w:rPr>
        <w:t xml:space="preserve">Establishing a good model at the </w:t>
      </w:r>
      <w:r w:rsidR="00861F3D">
        <w:rPr>
          <w:rFonts w:ascii="Times New Roman" w:hAnsi="Times New Roman" w:cs="Times New Roman"/>
          <w:sz w:val="24"/>
          <w:szCs w:val="24"/>
        </w:rPr>
        <w:t>school</w:t>
      </w:r>
      <w:r w:rsidR="00861F3D" w:rsidRPr="0055482B">
        <w:rPr>
          <w:rFonts w:ascii="Times New Roman" w:hAnsi="Times New Roman" w:cs="Times New Roman"/>
          <w:sz w:val="24"/>
          <w:szCs w:val="24"/>
        </w:rPr>
        <w:t xml:space="preserve"> level involved accounting for </w:t>
      </w:r>
      <w:r w:rsidR="00861F3D">
        <w:rPr>
          <w:rFonts w:ascii="Times New Roman" w:hAnsi="Times New Roman" w:cs="Times New Roman"/>
          <w:sz w:val="24"/>
          <w:szCs w:val="24"/>
        </w:rPr>
        <w:t>other important school level variables, in this case</w:t>
      </w:r>
      <w:r w:rsidR="00861F3D" w:rsidRPr="0055482B">
        <w:rPr>
          <w:rFonts w:ascii="Times New Roman" w:hAnsi="Times New Roman" w:cs="Times New Roman"/>
          <w:sz w:val="24"/>
          <w:szCs w:val="24"/>
        </w:rPr>
        <w:t xml:space="preserve"> math achievement, on the teacher intent to leave the school (MATH, β</w:t>
      </w:r>
      <w:r w:rsidR="00861F3D">
        <w:rPr>
          <w:rFonts w:ascii="Times New Roman" w:hAnsi="Times New Roman" w:cs="Times New Roman"/>
          <w:sz w:val="24"/>
          <w:szCs w:val="24"/>
        </w:rPr>
        <w:t xml:space="preserve"> </w:t>
      </w:r>
      <w:r w:rsidR="00861F3D" w:rsidRPr="0055482B">
        <w:rPr>
          <w:rFonts w:ascii="Times New Roman" w:hAnsi="Times New Roman" w:cs="Times New Roman"/>
          <w:sz w:val="24"/>
          <w:szCs w:val="24"/>
        </w:rPr>
        <w:t>=</w:t>
      </w:r>
      <w:r w:rsidR="00861F3D">
        <w:rPr>
          <w:rFonts w:ascii="Times New Roman" w:hAnsi="Times New Roman" w:cs="Times New Roman"/>
          <w:sz w:val="24"/>
          <w:szCs w:val="24"/>
        </w:rPr>
        <w:t xml:space="preserve"> </w:t>
      </w:r>
      <w:r w:rsidR="00861F3D" w:rsidRPr="0055482B">
        <w:rPr>
          <w:rFonts w:ascii="Times New Roman" w:hAnsi="Times New Roman" w:cs="Times New Roman"/>
          <w:sz w:val="24"/>
          <w:szCs w:val="24"/>
        </w:rPr>
        <w:t>-.424,</w:t>
      </w:r>
      <w:r w:rsidR="00861F3D" w:rsidRPr="00564099">
        <w:rPr>
          <w:rFonts w:ascii="Times New Roman" w:hAnsi="Times New Roman" w:cs="Times New Roman"/>
          <w:i/>
          <w:sz w:val="24"/>
          <w:szCs w:val="24"/>
        </w:rPr>
        <w:t xml:space="preserve"> p </w:t>
      </w:r>
      <w:r w:rsidR="00861F3D" w:rsidRPr="0055482B">
        <w:rPr>
          <w:rFonts w:ascii="Times New Roman" w:hAnsi="Times New Roman" w:cs="Times New Roman"/>
          <w:sz w:val="24"/>
          <w:szCs w:val="24"/>
        </w:rPr>
        <w:t>&lt;</w:t>
      </w:r>
      <w:r w:rsidR="00861F3D">
        <w:rPr>
          <w:rFonts w:ascii="Times New Roman" w:hAnsi="Times New Roman" w:cs="Times New Roman"/>
          <w:sz w:val="24"/>
          <w:szCs w:val="24"/>
        </w:rPr>
        <w:t xml:space="preserve"> </w:t>
      </w:r>
      <w:r w:rsidR="00861F3D" w:rsidRPr="0055482B">
        <w:rPr>
          <w:rFonts w:ascii="Times New Roman" w:hAnsi="Times New Roman" w:cs="Times New Roman"/>
          <w:sz w:val="24"/>
          <w:szCs w:val="24"/>
        </w:rPr>
        <w:t>.001).</w:t>
      </w:r>
      <w:r w:rsidR="00861F3D">
        <w:rPr>
          <w:rFonts w:ascii="Times New Roman" w:hAnsi="Times New Roman" w:cs="Times New Roman"/>
          <w:sz w:val="24"/>
          <w:szCs w:val="24"/>
        </w:rPr>
        <w:t xml:space="preserve"> As higher student achievement was strongly associated with socioeconomic status, I trimmed SES from the models to avoid multicollinearity. </w:t>
      </w:r>
      <w:r w:rsidR="00861F3D" w:rsidRPr="0055482B">
        <w:rPr>
          <w:rFonts w:ascii="Times New Roman" w:hAnsi="Times New Roman" w:cs="Times New Roman"/>
          <w:sz w:val="24"/>
          <w:szCs w:val="24"/>
        </w:rPr>
        <w:t>Without accounting for this, the tested models were a much poorer fit in relation to the final model.</w:t>
      </w:r>
    </w:p>
    <w:p w14:paraId="118C7FF3" w14:textId="73FA54D6" w:rsidR="001B1DC1" w:rsidRDefault="00E60FA5" w:rsidP="001B1D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DE2510">
        <w:rPr>
          <w:rFonts w:ascii="Times New Roman" w:hAnsi="Times New Roman" w:cs="Times New Roman"/>
          <w:sz w:val="24"/>
          <w:szCs w:val="24"/>
        </w:rPr>
        <w:t>r</w:t>
      </w:r>
      <w:r w:rsidR="001B1DC1">
        <w:rPr>
          <w:rFonts w:ascii="Times New Roman" w:hAnsi="Times New Roman" w:cs="Times New Roman"/>
          <w:sz w:val="24"/>
          <w:szCs w:val="24"/>
        </w:rPr>
        <w:t xml:space="preserve">esults </w:t>
      </w:r>
      <w:r>
        <w:rPr>
          <w:rFonts w:ascii="Times New Roman" w:hAnsi="Times New Roman" w:cs="Times New Roman"/>
          <w:sz w:val="24"/>
          <w:szCs w:val="24"/>
        </w:rPr>
        <w:t xml:space="preserve">of this final </w:t>
      </w:r>
      <w:r w:rsidR="001B1DC1">
        <w:rPr>
          <w:rFonts w:ascii="Times New Roman" w:hAnsi="Times New Roman" w:cs="Times New Roman"/>
          <w:sz w:val="24"/>
          <w:szCs w:val="24"/>
        </w:rPr>
        <w:t xml:space="preserve">multilevel path model are shown </w:t>
      </w:r>
      <w:r w:rsidR="00DE2510">
        <w:rPr>
          <w:rFonts w:ascii="Times New Roman" w:hAnsi="Times New Roman" w:cs="Times New Roman"/>
          <w:sz w:val="24"/>
          <w:szCs w:val="24"/>
        </w:rPr>
        <w:t xml:space="preserve">in </w:t>
      </w:r>
      <w:r w:rsidR="00D87923">
        <w:rPr>
          <w:rFonts w:ascii="Times New Roman" w:hAnsi="Times New Roman" w:cs="Times New Roman"/>
          <w:sz w:val="24"/>
          <w:szCs w:val="24"/>
        </w:rPr>
        <w:t>Figure 4</w:t>
      </w:r>
      <w:r w:rsidR="001B1DC1">
        <w:rPr>
          <w:rFonts w:ascii="Times New Roman" w:hAnsi="Times New Roman" w:cs="Times New Roman"/>
          <w:sz w:val="24"/>
          <w:szCs w:val="24"/>
        </w:rPr>
        <w:t xml:space="preserve"> below. </w:t>
      </w:r>
      <w:r w:rsidR="00DE2510">
        <w:rPr>
          <w:rFonts w:ascii="Times New Roman" w:hAnsi="Times New Roman" w:cs="Times New Roman"/>
          <w:sz w:val="24"/>
          <w:szCs w:val="24"/>
        </w:rPr>
        <w:t xml:space="preserve">Detailed tables underlying </w:t>
      </w:r>
      <w:r w:rsidR="00D87923">
        <w:rPr>
          <w:rFonts w:ascii="Times New Roman" w:hAnsi="Times New Roman" w:cs="Times New Roman"/>
          <w:sz w:val="24"/>
          <w:szCs w:val="24"/>
        </w:rPr>
        <w:t>Figure 4</w:t>
      </w:r>
      <w:r w:rsidR="00DE2510">
        <w:rPr>
          <w:rFonts w:ascii="Times New Roman" w:hAnsi="Times New Roman" w:cs="Times New Roman"/>
          <w:sz w:val="24"/>
          <w:szCs w:val="24"/>
        </w:rPr>
        <w:t xml:space="preserve"> can be found in tables </w:t>
      </w:r>
      <w:r w:rsidR="00394DBE">
        <w:rPr>
          <w:rFonts w:ascii="Times New Roman" w:hAnsi="Times New Roman" w:cs="Times New Roman"/>
          <w:sz w:val="24"/>
          <w:szCs w:val="24"/>
        </w:rPr>
        <w:t>A4</w:t>
      </w:r>
      <w:r w:rsidR="00DE2510">
        <w:rPr>
          <w:rFonts w:ascii="Times New Roman" w:hAnsi="Times New Roman" w:cs="Times New Roman"/>
          <w:sz w:val="24"/>
          <w:szCs w:val="24"/>
        </w:rPr>
        <w:t xml:space="preserve">, </w:t>
      </w:r>
      <w:r w:rsidR="00394DBE">
        <w:rPr>
          <w:rFonts w:ascii="Times New Roman" w:hAnsi="Times New Roman" w:cs="Times New Roman"/>
          <w:sz w:val="24"/>
          <w:szCs w:val="24"/>
        </w:rPr>
        <w:t>A5</w:t>
      </w:r>
      <w:r w:rsidR="00DE2510">
        <w:rPr>
          <w:rFonts w:ascii="Times New Roman" w:hAnsi="Times New Roman" w:cs="Times New Roman"/>
          <w:sz w:val="24"/>
          <w:szCs w:val="24"/>
        </w:rPr>
        <w:t xml:space="preserve">, and </w:t>
      </w:r>
      <w:r w:rsidR="00394DBE">
        <w:rPr>
          <w:rFonts w:ascii="Times New Roman" w:hAnsi="Times New Roman" w:cs="Times New Roman"/>
          <w:sz w:val="24"/>
          <w:szCs w:val="24"/>
        </w:rPr>
        <w:t>A6</w:t>
      </w:r>
      <w:r w:rsidR="00DE2510">
        <w:rPr>
          <w:rFonts w:ascii="Times New Roman" w:hAnsi="Times New Roman" w:cs="Times New Roman"/>
          <w:sz w:val="24"/>
          <w:szCs w:val="24"/>
        </w:rPr>
        <w:t xml:space="preserve"> in the </w:t>
      </w:r>
      <w:r w:rsidR="00A5064A">
        <w:rPr>
          <w:rFonts w:ascii="Times New Roman" w:hAnsi="Times New Roman" w:cs="Times New Roman"/>
          <w:sz w:val="24"/>
          <w:szCs w:val="24"/>
        </w:rPr>
        <w:t>A</w:t>
      </w:r>
      <w:r w:rsidR="00DE2510">
        <w:rPr>
          <w:rFonts w:ascii="Times New Roman" w:hAnsi="Times New Roman" w:cs="Times New Roman"/>
          <w:sz w:val="24"/>
          <w:szCs w:val="24"/>
        </w:rPr>
        <w:t xml:space="preserve">ppendix. </w:t>
      </w:r>
      <w:r w:rsidR="00FC57A3">
        <w:rPr>
          <w:rFonts w:ascii="Times New Roman" w:hAnsi="Times New Roman" w:cs="Times New Roman"/>
          <w:sz w:val="24"/>
          <w:szCs w:val="24"/>
        </w:rPr>
        <w:t>Full t</w:t>
      </w:r>
      <w:r w:rsidR="001B1DC1">
        <w:rPr>
          <w:rFonts w:ascii="Times New Roman" w:hAnsi="Times New Roman" w:cs="Times New Roman"/>
          <w:sz w:val="24"/>
          <w:szCs w:val="24"/>
        </w:rPr>
        <w:t>eacher level results are presented</w:t>
      </w:r>
      <w:r w:rsidR="00FC57A3">
        <w:rPr>
          <w:rFonts w:ascii="Times New Roman" w:hAnsi="Times New Roman" w:cs="Times New Roman"/>
          <w:sz w:val="24"/>
          <w:szCs w:val="24"/>
        </w:rPr>
        <w:t xml:space="preserve"> in</w:t>
      </w:r>
      <w:r w:rsidR="001B1DC1">
        <w:rPr>
          <w:rFonts w:ascii="Times New Roman" w:hAnsi="Times New Roman" w:cs="Times New Roman"/>
          <w:sz w:val="24"/>
          <w:szCs w:val="24"/>
        </w:rPr>
        <w:t xml:space="preserve"> Table</w:t>
      </w:r>
      <w:r w:rsidR="00810F40">
        <w:rPr>
          <w:rFonts w:ascii="Times New Roman" w:hAnsi="Times New Roman" w:cs="Times New Roman"/>
          <w:sz w:val="24"/>
          <w:szCs w:val="24"/>
        </w:rPr>
        <w:t xml:space="preserve"> </w:t>
      </w:r>
      <w:r w:rsidR="00394DBE">
        <w:rPr>
          <w:rFonts w:ascii="Times New Roman" w:hAnsi="Times New Roman" w:cs="Times New Roman"/>
          <w:sz w:val="24"/>
          <w:szCs w:val="24"/>
        </w:rPr>
        <w:t>A4</w:t>
      </w:r>
      <w:r w:rsidR="001B1DC1">
        <w:rPr>
          <w:rFonts w:ascii="Times New Roman" w:hAnsi="Times New Roman" w:cs="Times New Roman"/>
          <w:sz w:val="24"/>
          <w:szCs w:val="24"/>
        </w:rPr>
        <w:t xml:space="preserve">, school level </w:t>
      </w:r>
      <w:r w:rsidR="00FC57A3">
        <w:rPr>
          <w:rFonts w:ascii="Times New Roman" w:hAnsi="Times New Roman" w:cs="Times New Roman"/>
          <w:sz w:val="24"/>
          <w:szCs w:val="24"/>
        </w:rPr>
        <w:t xml:space="preserve">in </w:t>
      </w:r>
      <w:r w:rsidR="001B1DC1">
        <w:rPr>
          <w:rFonts w:ascii="Times New Roman" w:hAnsi="Times New Roman" w:cs="Times New Roman"/>
          <w:sz w:val="24"/>
          <w:szCs w:val="24"/>
        </w:rPr>
        <w:t xml:space="preserve">Table </w:t>
      </w:r>
      <w:r w:rsidR="00394DBE">
        <w:rPr>
          <w:rFonts w:ascii="Times New Roman" w:hAnsi="Times New Roman" w:cs="Times New Roman"/>
          <w:sz w:val="24"/>
          <w:szCs w:val="24"/>
        </w:rPr>
        <w:t>A5</w:t>
      </w:r>
      <w:r w:rsidR="001B1DC1">
        <w:rPr>
          <w:rFonts w:ascii="Times New Roman" w:hAnsi="Times New Roman" w:cs="Times New Roman"/>
          <w:sz w:val="24"/>
          <w:szCs w:val="24"/>
        </w:rPr>
        <w:t xml:space="preserve">, and the </w:t>
      </w:r>
      <w:r w:rsidR="00FC57A3">
        <w:rPr>
          <w:rFonts w:ascii="Times New Roman" w:hAnsi="Times New Roman" w:cs="Times New Roman"/>
          <w:sz w:val="24"/>
          <w:szCs w:val="24"/>
        </w:rPr>
        <w:t>variance explained for all outcome variables in path analysis in</w:t>
      </w:r>
      <w:r w:rsidR="001B1DC1">
        <w:rPr>
          <w:rFonts w:ascii="Times New Roman" w:hAnsi="Times New Roman" w:cs="Times New Roman"/>
          <w:sz w:val="24"/>
          <w:szCs w:val="24"/>
        </w:rPr>
        <w:t xml:space="preserve"> Table </w:t>
      </w:r>
      <w:r w:rsidR="00394DBE">
        <w:rPr>
          <w:rFonts w:ascii="Times New Roman" w:hAnsi="Times New Roman" w:cs="Times New Roman"/>
          <w:sz w:val="24"/>
          <w:szCs w:val="24"/>
        </w:rPr>
        <w:t>A6</w:t>
      </w:r>
      <w:r w:rsidR="001B1DC1">
        <w:rPr>
          <w:rFonts w:ascii="Times New Roman" w:hAnsi="Times New Roman" w:cs="Times New Roman"/>
          <w:sz w:val="24"/>
          <w:szCs w:val="24"/>
        </w:rPr>
        <w:t>.</w:t>
      </w:r>
      <w:r w:rsidR="00A43A3C">
        <w:rPr>
          <w:rFonts w:ascii="Times New Roman" w:hAnsi="Times New Roman" w:cs="Times New Roman"/>
          <w:sz w:val="24"/>
          <w:szCs w:val="24"/>
        </w:rPr>
        <w:t xml:space="preserve"> </w:t>
      </w:r>
      <w:r w:rsidR="001B1DC1">
        <w:rPr>
          <w:rFonts w:ascii="Times New Roman" w:hAnsi="Times New Roman" w:cs="Times New Roman"/>
          <w:sz w:val="24"/>
          <w:szCs w:val="24"/>
        </w:rPr>
        <w:t>The model was overall a strong fit which is shown through the corresponding fit statistics (CFI=.991, TLI=.957, and RMSEA=.042).</w:t>
      </w:r>
      <w:r w:rsidR="00A43A3C">
        <w:rPr>
          <w:rFonts w:ascii="Times New Roman" w:hAnsi="Times New Roman" w:cs="Times New Roman"/>
          <w:sz w:val="24"/>
          <w:szCs w:val="24"/>
        </w:rPr>
        <w:t xml:space="preserve"> </w:t>
      </w:r>
    </w:p>
    <w:p w14:paraId="0964B226" w14:textId="6EB33ED0" w:rsidR="001B1DC1" w:rsidRDefault="002678B4" w:rsidP="001656CA">
      <w:pPr>
        <w:spacing w:after="0" w:line="480" w:lineRule="auto"/>
        <w:jc w:val="center"/>
        <w:rPr>
          <w:noProof/>
        </w:rPr>
      </w:pPr>
      <w:r w:rsidRPr="002678B4">
        <w:rPr>
          <w:noProof/>
        </w:rPr>
        <w:lastRenderedPageBreak/>
        <w:drawing>
          <wp:inline distT="0" distB="0" distL="0" distR="0" wp14:anchorId="0A8BE390" wp14:editId="189DD66F">
            <wp:extent cx="5943600" cy="44697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469765"/>
                    </a:xfrm>
                    <a:prstGeom prst="rect">
                      <a:avLst/>
                    </a:prstGeom>
                  </pic:spPr>
                </pic:pic>
              </a:graphicData>
            </a:graphic>
          </wp:inline>
        </w:drawing>
      </w:r>
    </w:p>
    <w:p w14:paraId="22C1D6F3" w14:textId="344815EB" w:rsidR="0057668A" w:rsidRDefault="00D87923" w:rsidP="0057668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Figure 4</w:t>
      </w:r>
      <w:r w:rsidR="001B1DC1" w:rsidRPr="00700CC3">
        <w:rPr>
          <w:rFonts w:ascii="Times New Roman" w:hAnsi="Times New Roman" w:cs="Times New Roman"/>
          <w:noProof/>
          <w:sz w:val="24"/>
          <w:szCs w:val="24"/>
        </w:rPr>
        <w:t xml:space="preserve">. </w:t>
      </w:r>
      <w:r w:rsidR="007E7971">
        <w:rPr>
          <w:rFonts w:ascii="Times New Roman" w:hAnsi="Times New Roman" w:cs="Times New Roman"/>
          <w:noProof/>
          <w:sz w:val="24"/>
          <w:szCs w:val="24"/>
        </w:rPr>
        <w:t xml:space="preserve">Final </w:t>
      </w:r>
      <w:r w:rsidR="001B1DC1" w:rsidRPr="00700CC3">
        <w:rPr>
          <w:rFonts w:ascii="Times New Roman" w:hAnsi="Times New Roman" w:cs="Times New Roman"/>
          <w:noProof/>
          <w:sz w:val="24"/>
          <w:szCs w:val="24"/>
        </w:rPr>
        <w:t>Multilevel Path Model of Teacher Psychological Supports and Affective Outcomes.</w:t>
      </w:r>
      <w:r w:rsidR="00A43A3C">
        <w:rPr>
          <w:rFonts w:ascii="Times New Roman" w:hAnsi="Times New Roman" w:cs="Times New Roman"/>
          <w:noProof/>
          <w:sz w:val="24"/>
          <w:szCs w:val="24"/>
        </w:rPr>
        <w:t xml:space="preserve"> </w:t>
      </w:r>
    </w:p>
    <w:p w14:paraId="577DF5C4" w14:textId="77777777" w:rsidR="0057668A" w:rsidRDefault="0057668A" w:rsidP="0057668A">
      <w:pPr>
        <w:spacing w:after="0" w:line="240" w:lineRule="auto"/>
        <w:rPr>
          <w:rFonts w:ascii="Times New Roman" w:hAnsi="Times New Roman" w:cs="Times New Roman"/>
          <w:noProof/>
          <w:sz w:val="24"/>
          <w:szCs w:val="24"/>
        </w:rPr>
      </w:pPr>
    </w:p>
    <w:p w14:paraId="79E539DD" w14:textId="40B9D110" w:rsidR="00954908" w:rsidRDefault="006B5974" w:rsidP="0057668A">
      <w:pPr>
        <w:spacing w:after="0" w:line="240" w:lineRule="auto"/>
        <w:rPr>
          <w:rFonts w:ascii="Times New Roman" w:hAnsi="Times New Roman" w:cs="Times New Roman"/>
          <w:sz w:val="24"/>
          <w:szCs w:val="24"/>
        </w:rPr>
      </w:pPr>
      <w:r w:rsidRPr="008C6E1B">
        <w:rPr>
          <w:rFonts w:ascii="Times New Roman" w:hAnsi="Times New Roman" w:cs="Times New Roman"/>
          <w:i/>
          <w:noProof/>
          <w:sz w:val="24"/>
          <w:szCs w:val="24"/>
        </w:rPr>
        <w:t xml:space="preserve">Note. </w:t>
      </w:r>
      <w:r w:rsidR="0057668A">
        <w:rPr>
          <w:rFonts w:ascii="Times New Roman" w:hAnsi="Times New Roman" w:cs="Times New Roman"/>
          <w:color w:val="000000"/>
          <w:sz w:val="24"/>
          <w:szCs w:val="24"/>
        </w:rPr>
        <w:t>*</w:t>
      </w:r>
      <w:r w:rsidRPr="001D3C71">
        <w:rPr>
          <w:rFonts w:ascii="Times New Roman" w:hAnsi="Times New Roman" w:cs="Times New Roman"/>
          <w:color w:val="000000"/>
          <w:sz w:val="24"/>
          <w:szCs w:val="24"/>
        </w:rPr>
        <w:t>Correlation is significant at the 0.01 level (2-tailed).</w:t>
      </w:r>
      <w:r>
        <w:rPr>
          <w:rFonts w:ascii="Times New Roman" w:hAnsi="Times New Roman" w:cs="Times New Roman"/>
          <w:color w:val="000000"/>
          <w:sz w:val="24"/>
          <w:szCs w:val="24"/>
        </w:rPr>
        <w:t xml:space="preserve"> </w:t>
      </w:r>
      <w:r w:rsidR="001B1DC1" w:rsidRPr="00700CC3">
        <w:rPr>
          <w:rFonts w:ascii="Times New Roman" w:hAnsi="Times New Roman" w:cs="Times New Roman"/>
          <w:noProof/>
          <w:sz w:val="24"/>
          <w:szCs w:val="24"/>
        </w:rPr>
        <w:t>Items denoted in red are nonsignificant relathionships. F</w:t>
      </w:r>
      <w:r w:rsidR="001B1DC1" w:rsidRPr="00700CC3">
        <w:rPr>
          <w:rFonts w:ascii="Times New Roman" w:hAnsi="Times New Roman" w:cs="Times New Roman"/>
          <w:sz w:val="24"/>
          <w:szCs w:val="24"/>
        </w:rPr>
        <w:t>it statistics: CFI</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.991, TLI</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.957, and RMSEA</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w:t>
      </w:r>
      <w:r w:rsidR="009A3B5A">
        <w:rPr>
          <w:rFonts w:ascii="Times New Roman" w:hAnsi="Times New Roman" w:cs="Times New Roman"/>
          <w:sz w:val="24"/>
          <w:szCs w:val="24"/>
        </w:rPr>
        <w:t xml:space="preserve"> </w:t>
      </w:r>
      <w:r w:rsidR="001B1DC1" w:rsidRPr="00700CC3">
        <w:rPr>
          <w:rFonts w:ascii="Times New Roman" w:hAnsi="Times New Roman" w:cs="Times New Roman"/>
          <w:sz w:val="24"/>
          <w:szCs w:val="24"/>
        </w:rPr>
        <w:t>.042</w:t>
      </w:r>
      <w:r w:rsidR="00DB2945">
        <w:rPr>
          <w:rFonts w:ascii="Times New Roman" w:hAnsi="Times New Roman" w:cs="Times New Roman"/>
          <w:sz w:val="24"/>
          <w:szCs w:val="24"/>
        </w:rPr>
        <w:t>.</w:t>
      </w:r>
      <w:r w:rsidR="001B1DC1">
        <w:rPr>
          <w:rFonts w:ascii="Times New Roman" w:hAnsi="Times New Roman" w:cs="Times New Roman"/>
          <w:sz w:val="24"/>
          <w:szCs w:val="24"/>
        </w:rPr>
        <w:t xml:space="preserve"> ESS</w:t>
      </w:r>
      <w:r>
        <w:rPr>
          <w:rFonts w:ascii="Times New Roman" w:hAnsi="Times New Roman" w:cs="Times New Roman"/>
          <w:sz w:val="24"/>
          <w:szCs w:val="24"/>
        </w:rPr>
        <w:t>=</w:t>
      </w:r>
      <w:r w:rsidR="001B1DC1">
        <w:rPr>
          <w:rFonts w:ascii="Times New Roman" w:hAnsi="Times New Roman" w:cs="Times New Roman"/>
          <w:sz w:val="24"/>
          <w:szCs w:val="24"/>
        </w:rPr>
        <w:t>Enabling School Structure representing autonomy support, CTE</w:t>
      </w:r>
      <w:r>
        <w:rPr>
          <w:rFonts w:ascii="Times New Roman" w:hAnsi="Times New Roman" w:cs="Times New Roman"/>
          <w:sz w:val="24"/>
          <w:szCs w:val="24"/>
        </w:rPr>
        <w:t>=</w:t>
      </w:r>
      <w:r w:rsidR="001B1DC1">
        <w:rPr>
          <w:rFonts w:ascii="Times New Roman" w:hAnsi="Times New Roman" w:cs="Times New Roman"/>
          <w:sz w:val="24"/>
          <w:szCs w:val="24"/>
        </w:rPr>
        <w:t xml:space="preserve">Collective Teacher Efficacy representing </w:t>
      </w:r>
      <w:r w:rsidR="00922351">
        <w:rPr>
          <w:rFonts w:ascii="Times New Roman" w:hAnsi="Times New Roman" w:cs="Times New Roman"/>
          <w:sz w:val="24"/>
          <w:szCs w:val="24"/>
        </w:rPr>
        <w:t>competence</w:t>
      </w:r>
      <w:r w:rsidR="001B1DC1">
        <w:rPr>
          <w:rFonts w:ascii="Times New Roman" w:hAnsi="Times New Roman" w:cs="Times New Roman"/>
          <w:sz w:val="24"/>
          <w:szCs w:val="24"/>
        </w:rPr>
        <w:t xml:space="preserve"> support, FTCOL</w:t>
      </w:r>
      <w:r>
        <w:rPr>
          <w:rFonts w:ascii="Times New Roman" w:hAnsi="Times New Roman" w:cs="Times New Roman"/>
          <w:sz w:val="24"/>
          <w:szCs w:val="24"/>
        </w:rPr>
        <w:t>=</w:t>
      </w:r>
      <w:r w:rsidR="001B1DC1">
        <w:rPr>
          <w:rFonts w:ascii="Times New Roman" w:hAnsi="Times New Roman" w:cs="Times New Roman"/>
          <w:sz w:val="24"/>
          <w:szCs w:val="24"/>
        </w:rPr>
        <w:t>Collective Faculty Trust representing relational support, TISCH_S</w:t>
      </w:r>
      <w:r>
        <w:rPr>
          <w:rFonts w:ascii="Times New Roman" w:hAnsi="Times New Roman" w:cs="Times New Roman"/>
          <w:sz w:val="24"/>
          <w:szCs w:val="24"/>
        </w:rPr>
        <w:t>=</w:t>
      </w:r>
      <w:r w:rsidR="001B1DC1">
        <w:rPr>
          <w:rFonts w:ascii="Times New Roman" w:hAnsi="Times New Roman" w:cs="Times New Roman"/>
          <w:sz w:val="24"/>
          <w:szCs w:val="24"/>
        </w:rPr>
        <w:t>Teacher Intent to Leave the School at the school level, PNS_A</w:t>
      </w:r>
      <w:r>
        <w:rPr>
          <w:rFonts w:ascii="Times New Roman" w:hAnsi="Times New Roman" w:cs="Times New Roman"/>
          <w:sz w:val="24"/>
          <w:szCs w:val="24"/>
        </w:rPr>
        <w:t>=</w:t>
      </w:r>
      <w:r w:rsidR="001B1DC1">
        <w:rPr>
          <w:rFonts w:ascii="Times New Roman" w:hAnsi="Times New Roman" w:cs="Times New Roman"/>
          <w:sz w:val="24"/>
          <w:szCs w:val="24"/>
        </w:rPr>
        <w:t>Psych Need Satisfaction representing autonomy support, PNS_C</w:t>
      </w:r>
      <w:r>
        <w:rPr>
          <w:rFonts w:ascii="Times New Roman" w:hAnsi="Times New Roman" w:cs="Times New Roman"/>
          <w:sz w:val="24"/>
          <w:szCs w:val="24"/>
        </w:rPr>
        <w:t>=</w:t>
      </w:r>
      <w:r w:rsidR="001B1DC1">
        <w:rPr>
          <w:rFonts w:ascii="Times New Roman" w:hAnsi="Times New Roman" w:cs="Times New Roman"/>
          <w:sz w:val="24"/>
          <w:szCs w:val="24"/>
        </w:rPr>
        <w:t xml:space="preserve">Psych Need Satisfaction representing </w:t>
      </w:r>
      <w:r w:rsidR="00922351">
        <w:rPr>
          <w:rFonts w:ascii="Times New Roman" w:hAnsi="Times New Roman" w:cs="Times New Roman"/>
          <w:sz w:val="24"/>
          <w:szCs w:val="24"/>
        </w:rPr>
        <w:t>competence</w:t>
      </w:r>
      <w:r w:rsidR="001B1DC1">
        <w:rPr>
          <w:rFonts w:ascii="Times New Roman" w:hAnsi="Times New Roman" w:cs="Times New Roman"/>
          <w:sz w:val="24"/>
          <w:szCs w:val="24"/>
        </w:rPr>
        <w:t xml:space="preserve"> support, TW</w:t>
      </w:r>
      <w:r w:rsidR="008045D5">
        <w:rPr>
          <w:rFonts w:ascii="Times New Roman" w:hAnsi="Times New Roman" w:cs="Times New Roman"/>
          <w:sz w:val="24"/>
          <w:szCs w:val="24"/>
        </w:rPr>
        <w:t>C</w:t>
      </w:r>
      <w:r>
        <w:rPr>
          <w:rFonts w:ascii="Times New Roman" w:hAnsi="Times New Roman" w:cs="Times New Roman"/>
          <w:sz w:val="24"/>
          <w:szCs w:val="24"/>
        </w:rPr>
        <w:t>=</w:t>
      </w:r>
      <w:r w:rsidR="001B1DC1">
        <w:rPr>
          <w:rFonts w:ascii="Times New Roman" w:hAnsi="Times New Roman" w:cs="Times New Roman"/>
          <w:sz w:val="24"/>
          <w:szCs w:val="24"/>
        </w:rPr>
        <w:t xml:space="preserve">Teacher Workplace </w:t>
      </w:r>
      <w:r w:rsidR="008045D5">
        <w:rPr>
          <w:rFonts w:ascii="Times New Roman" w:hAnsi="Times New Roman" w:cs="Times New Roman"/>
          <w:sz w:val="24"/>
          <w:szCs w:val="24"/>
        </w:rPr>
        <w:t>Connectedness</w:t>
      </w:r>
      <w:r w:rsidR="001B1DC1">
        <w:rPr>
          <w:rFonts w:ascii="Times New Roman" w:hAnsi="Times New Roman" w:cs="Times New Roman"/>
          <w:sz w:val="24"/>
          <w:szCs w:val="24"/>
        </w:rPr>
        <w:t xml:space="preserve"> representing relational support, TIED_T</w:t>
      </w:r>
      <w:r>
        <w:rPr>
          <w:rFonts w:ascii="Times New Roman" w:hAnsi="Times New Roman" w:cs="Times New Roman"/>
          <w:sz w:val="24"/>
          <w:szCs w:val="24"/>
        </w:rPr>
        <w:t>=</w:t>
      </w:r>
      <w:r w:rsidR="001B1DC1">
        <w:rPr>
          <w:rFonts w:ascii="Times New Roman" w:hAnsi="Times New Roman" w:cs="Times New Roman"/>
          <w:sz w:val="24"/>
          <w:szCs w:val="24"/>
        </w:rPr>
        <w:t>Teacher Intent to Leave Education at the teacher level, TISCH_T</w:t>
      </w:r>
      <w:r>
        <w:rPr>
          <w:rFonts w:ascii="Times New Roman" w:hAnsi="Times New Roman" w:cs="Times New Roman"/>
          <w:sz w:val="24"/>
          <w:szCs w:val="24"/>
        </w:rPr>
        <w:t>=</w:t>
      </w:r>
      <w:r w:rsidR="001B1DC1">
        <w:rPr>
          <w:rFonts w:ascii="Times New Roman" w:hAnsi="Times New Roman" w:cs="Times New Roman"/>
          <w:sz w:val="24"/>
          <w:szCs w:val="24"/>
        </w:rPr>
        <w:t>Teacher Intent to Leave the School at the teacher level.</w:t>
      </w:r>
      <w:r>
        <w:rPr>
          <w:rFonts w:ascii="Times New Roman" w:hAnsi="Times New Roman" w:cs="Times New Roman"/>
          <w:sz w:val="24"/>
          <w:szCs w:val="24"/>
        </w:rPr>
        <w:t xml:space="preserve"> </w:t>
      </w:r>
    </w:p>
    <w:p w14:paraId="339622B0" w14:textId="77777777" w:rsidR="00E60FA5" w:rsidRDefault="00E60FA5" w:rsidP="0057668A">
      <w:pPr>
        <w:spacing w:after="0" w:line="240" w:lineRule="auto"/>
        <w:rPr>
          <w:rFonts w:ascii="Times New Roman" w:hAnsi="Times New Roman" w:cs="Times New Roman"/>
          <w:sz w:val="24"/>
          <w:szCs w:val="24"/>
        </w:rPr>
      </w:pPr>
    </w:p>
    <w:p w14:paraId="3315799F" w14:textId="77777777" w:rsidR="001B1DC1" w:rsidRPr="00B64036" w:rsidRDefault="001B1DC1" w:rsidP="001B1DC1">
      <w:pPr>
        <w:spacing w:after="0" w:line="480" w:lineRule="auto"/>
        <w:rPr>
          <w:rFonts w:ascii="Times New Roman" w:hAnsi="Times New Roman" w:cs="Times New Roman"/>
          <w:sz w:val="24"/>
          <w:szCs w:val="24"/>
        </w:rPr>
      </w:pPr>
      <w:r>
        <w:rPr>
          <w:rFonts w:ascii="Times New Roman" w:hAnsi="Times New Roman" w:cs="Times New Roman"/>
          <w:b/>
          <w:sz w:val="24"/>
          <w:szCs w:val="24"/>
        </w:rPr>
        <w:t>Autonomy Support</w:t>
      </w:r>
      <w:r>
        <w:rPr>
          <w:rFonts w:ascii="Times New Roman" w:hAnsi="Times New Roman" w:cs="Times New Roman"/>
          <w:sz w:val="24"/>
          <w:szCs w:val="24"/>
        </w:rPr>
        <w:t xml:space="preserve">  </w:t>
      </w:r>
    </w:p>
    <w:p w14:paraId="6413A214" w14:textId="77777777" w:rsidR="000811D5" w:rsidRPr="006A0EDC" w:rsidRDefault="000811D5" w:rsidP="000811D5">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Hypothesis 1: Teacher perceived autonomy support both at the individual and collective level is positively related to competence and relatedness-support.</w:t>
      </w:r>
    </w:p>
    <w:p w14:paraId="22BDE901" w14:textId="7F1A2838" w:rsidR="001B1DC1" w:rsidRDefault="001B1DC1" w:rsidP="00ED77B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results of the model are consistent with the expectation of the support of teacher autonomy being positively related to the support of </w:t>
      </w:r>
      <w:r w:rsidR="00922351">
        <w:rPr>
          <w:rFonts w:ascii="Times New Roman" w:hAnsi="Times New Roman" w:cs="Times New Roman"/>
          <w:sz w:val="24"/>
          <w:szCs w:val="24"/>
        </w:rPr>
        <w:t>competence</w:t>
      </w:r>
      <w:r>
        <w:rPr>
          <w:rFonts w:ascii="Times New Roman" w:hAnsi="Times New Roman" w:cs="Times New Roman"/>
          <w:sz w:val="24"/>
          <w:szCs w:val="24"/>
        </w:rPr>
        <w:t xml:space="preserve"> at the teacher level, while the school level results did not demonstrate meaningful relationship</w:t>
      </w:r>
      <w:r w:rsidR="00D65456">
        <w:rPr>
          <w:rFonts w:ascii="Times New Roman" w:hAnsi="Times New Roman" w:cs="Times New Roman"/>
          <w:sz w:val="24"/>
          <w:szCs w:val="24"/>
        </w:rPr>
        <w:t xml:space="preserve"> for both, but rather only relatedness support</w:t>
      </w:r>
      <w:r>
        <w:rPr>
          <w:rFonts w:ascii="Times New Roman" w:hAnsi="Times New Roman" w:cs="Times New Roman"/>
          <w:sz w:val="24"/>
          <w:szCs w:val="24"/>
        </w:rPr>
        <w:t>.</w:t>
      </w:r>
      <w:r w:rsidR="00A43A3C">
        <w:rPr>
          <w:rFonts w:ascii="Times New Roman" w:hAnsi="Times New Roman" w:cs="Times New Roman"/>
          <w:sz w:val="24"/>
          <w:szCs w:val="24"/>
        </w:rPr>
        <w:t xml:space="preserve"> </w:t>
      </w:r>
      <w:r w:rsidR="00D65456">
        <w:rPr>
          <w:rFonts w:ascii="Times New Roman" w:hAnsi="Times New Roman" w:cs="Times New Roman"/>
          <w:sz w:val="24"/>
          <w:szCs w:val="24"/>
        </w:rPr>
        <w:t>At</w:t>
      </w:r>
      <w:r>
        <w:rPr>
          <w:rFonts w:ascii="Times New Roman" w:hAnsi="Times New Roman" w:cs="Times New Roman"/>
          <w:sz w:val="24"/>
          <w:szCs w:val="24"/>
        </w:rPr>
        <w:t xml:space="preserve"> both levels of the model</w:t>
      </w:r>
      <w:r w:rsidR="00CF533B">
        <w:rPr>
          <w:rFonts w:ascii="Times New Roman" w:hAnsi="Times New Roman" w:cs="Times New Roman"/>
          <w:sz w:val="24"/>
          <w:szCs w:val="24"/>
        </w:rPr>
        <w:t>,</w:t>
      </w:r>
      <w:r>
        <w:rPr>
          <w:rFonts w:ascii="Times New Roman" w:hAnsi="Times New Roman" w:cs="Times New Roman"/>
          <w:sz w:val="24"/>
          <w:szCs w:val="24"/>
        </w:rPr>
        <w:t xml:space="preserve"> autonomy support demonstrates a positive relationship to relatedness</w:t>
      </w:r>
      <w:r w:rsidR="00FE4A72">
        <w:rPr>
          <w:rFonts w:ascii="Times New Roman" w:hAnsi="Times New Roman" w:cs="Times New Roman"/>
          <w:sz w:val="24"/>
          <w:szCs w:val="24"/>
        </w:rPr>
        <w:t xml:space="preserve"> </w:t>
      </w:r>
      <w:r w:rsidR="00D65456">
        <w:rPr>
          <w:rFonts w:ascii="Times New Roman" w:hAnsi="Times New Roman" w:cs="Times New Roman"/>
          <w:sz w:val="24"/>
          <w:szCs w:val="24"/>
        </w:rPr>
        <w:t xml:space="preserve">support </w:t>
      </w:r>
      <w:r w:rsidR="00FE4A72">
        <w:rPr>
          <w:rFonts w:ascii="Times New Roman" w:hAnsi="Times New Roman" w:cs="Times New Roman"/>
          <w:sz w:val="24"/>
          <w:szCs w:val="24"/>
        </w:rPr>
        <w:t xml:space="preserve">(PNS_A, </w:t>
      </w:r>
      <w:r w:rsidR="00FE4A72" w:rsidRPr="00FC4754">
        <w:rPr>
          <w:rFonts w:ascii="Times New Roman" w:hAnsi="Times New Roman" w:cs="Times New Roman"/>
          <w:sz w:val="24"/>
          <w:szCs w:val="24"/>
        </w:rPr>
        <w:t>β</w:t>
      </w:r>
      <w:r w:rsidR="00D65456">
        <w:rPr>
          <w:rFonts w:ascii="Times New Roman" w:hAnsi="Times New Roman" w:cs="Times New Roman"/>
          <w:sz w:val="24"/>
          <w:szCs w:val="24"/>
        </w:rPr>
        <w:t xml:space="preserve"> </w:t>
      </w:r>
      <w:r w:rsidR="00FE4A72" w:rsidRPr="00C147E2">
        <w:rPr>
          <w:rFonts w:ascii="Times New Roman" w:hAnsi="Times New Roman" w:cs="Times New Roman"/>
          <w:sz w:val="24"/>
          <w:szCs w:val="24"/>
        </w:rPr>
        <w:t>=</w:t>
      </w:r>
      <w:r w:rsidR="00D65456">
        <w:rPr>
          <w:rFonts w:ascii="Times New Roman" w:hAnsi="Times New Roman" w:cs="Times New Roman"/>
          <w:sz w:val="24"/>
          <w:szCs w:val="24"/>
        </w:rPr>
        <w:t xml:space="preserve"> </w:t>
      </w:r>
      <w:r w:rsidR="00FE4A72">
        <w:rPr>
          <w:rFonts w:ascii="Times New Roman" w:hAnsi="Times New Roman" w:cs="Times New Roman"/>
          <w:sz w:val="24"/>
          <w:szCs w:val="24"/>
        </w:rPr>
        <w:t>.317,</w:t>
      </w:r>
      <w:r w:rsidR="00564099" w:rsidRPr="00564099">
        <w:rPr>
          <w:rFonts w:ascii="Times New Roman" w:hAnsi="Times New Roman" w:cs="Times New Roman"/>
          <w:i/>
          <w:sz w:val="24"/>
          <w:szCs w:val="24"/>
        </w:rPr>
        <w:t xml:space="preserve"> p </w:t>
      </w:r>
      <w:r w:rsidR="00FE4A72">
        <w:rPr>
          <w:rFonts w:ascii="Times New Roman" w:hAnsi="Times New Roman" w:cs="Times New Roman"/>
          <w:sz w:val="24"/>
          <w:szCs w:val="24"/>
        </w:rPr>
        <w:t>&lt;</w:t>
      </w:r>
      <w:r w:rsidR="00D65456">
        <w:rPr>
          <w:rFonts w:ascii="Times New Roman" w:hAnsi="Times New Roman" w:cs="Times New Roman"/>
          <w:sz w:val="24"/>
          <w:szCs w:val="24"/>
        </w:rPr>
        <w:t xml:space="preserve"> </w:t>
      </w:r>
      <w:r w:rsidR="00FE4A72">
        <w:rPr>
          <w:rFonts w:ascii="Times New Roman" w:hAnsi="Times New Roman" w:cs="Times New Roman"/>
          <w:sz w:val="24"/>
          <w:szCs w:val="24"/>
        </w:rPr>
        <w:t>.001</w:t>
      </w:r>
      <w:r w:rsidR="00670FBC">
        <w:rPr>
          <w:rFonts w:ascii="Times New Roman" w:hAnsi="Times New Roman" w:cs="Times New Roman"/>
          <w:sz w:val="24"/>
          <w:szCs w:val="24"/>
        </w:rPr>
        <w:t xml:space="preserve"> on TWC</w:t>
      </w:r>
      <w:r w:rsidR="00FE4A72">
        <w:rPr>
          <w:rFonts w:ascii="Times New Roman" w:hAnsi="Times New Roman" w:cs="Times New Roman"/>
          <w:sz w:val="24"/>
          <w:szCs w:val="24"/>
        </w:rPr>
        <w:t>;</w:t>
      </w:r>
      <w:r w:rsidR="00670FBC">
        <w:rPr>
          <w:rFonts w:ascii="Times New Roman" w:hAnsi="Times New Roman" w:cs="Times New Roman"/>
          <w:sz w:val="24"/>
          <w:szCs w:val="24"/>
        </w:rPr>
        <w:t xml:space="preserve"> ESS, </w:t>
      </w:r>
      <w:r w:rsidR="00670FBC" w:rsidRPr="00FC4754">
        <w:rPr>
          <w:rFonts w:ascii="Times New Roman" w:hAnsi="Times New Roman" w:cs="Times New Roman"/>
          <w:sz w:val="24"/>
          <w:szCs w:val="24"/>
        </w:rPr>
        <w:t>β</w:t>
      </w:r>
      <w:r w:rsidR="00D65456">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D65456">
        <w:rPr>
          <w:rFonts w:ascii="Times New Roman" w:hAnsi="Times New Roman" w:cs="Times New Roman"/>
          <w:sz w:val="24"/>
          <w:szCs w:val="24"/>
        </w:rPr>
        <w:t xml:space="preserve"> </w:t>
      </w:r>
      <w:r w:rsidR="00670FBC">
        <w:rPr>
          <w:rFonts w:ascii="Times New Roman" w:hAnsi="Times New Roman" w:cs="Times New Roman"/>
          <w:sz w:val="24"/>
          <w:szCs w:val="24"/>
        </w:rPr>
        <w:t>.625,</w:t>
      </w:r>
      <w:r w:rsidR="00564099" w:rsidRPr="00564099">
        <w:rPr>
          <w:rFonts w:ascii="Times New Roman" w:hAnsi="Times New Roman" w:cs="Times New Roman"/>
          <w:i/>
          <w:sz w:val="24"/>
          <w:szCs w:val="24"/>
        </w:rPr>
        <w:t xml:space="preserve"> p </w:t>
      </w:r>
      <w:r w:rsidR="00670FBC">
        <w:rPr>
          <w:rFonts w:ascii="Times New Roman" w:hAnsi="Times New Roman" w:cs="Times New Roman"/>
          <w:sz w:val="24"/>
          <w:szCs w:val="24"/>
        </w:rPr>
        <w:t>&lt;</w:t>
      </w:r>
      <w:r w:rsidR="00D65456">
        <w:rPr>
          <w:rFonts w:ascii="Times New Roman" w:hAnsi="Times New Roman" w:cs="Times New Roman"/>
          <w:sz w:val="24"/>
          <w:szCs w:val="24"/>
        </w:rPr>
        <w:t xml:space="preserve"> </w:t>
      </w:r>
      <w:r w:rsidR="00670FBC">
        <w:rPr>
          <w:rFonts w:ascii="Times New Roman" w:hAnsi="Times New Roman" w:cs="Times New Roman"/>
          <w:sz w:val="24"/>
          <w:szCs w:val="24"/>
        </w:rPr>
        <w:t>.001 on FTCOL)</w:t>
      </w:r>
      <w:r>
        <w:rPr>
          <w:rFonts w:ascii="Times New Roman" w:hAnsi="Times New Roman" w:cs="Times New Roman"/>
          <w:sz w:val="24"/>
          <w:szCs w:val="24"/>
        </w:rPr>
        <w:t xml:space="preserve"> and a negative relationship to teachers intent</w:t>
      </w:r>
      <w:r w:rsidR="00CF533B">
        <w:rPr>
          <w:rFonts w:ascii="Times New Roman" w:hAnsi="Times New Roman" w:cs="Times New Roman"/>
          <w:sz w:val="24"/>
          <w:szCs w:val="24"/>
        </w:rPr>
        <w:t xml:space="preserve"> to</w:t>
      </w:r>
      <w:r>
        <w:rPr>
          <w:rFonts w:ascii="Times New Roman" w:hAnsi="Times New Roman" w:cs="Times New Roman"/>
          <w:sz w:val="24"/>
          <w:szCs w:val="24"/>
        </w:rPr>
        <w:t xml:space="preserve"> leav</w:t>
      </w:r>
      <w:r w:rsidR="00CF533B">
        <w:rPr>
          <w:rFonts w:ascii="Times New Roman" w:hAnsi="Times New Roman" w:cs="Times New Roman"/>
          <w:sz w:val="24"/>
          <w:szCs w:val="24"/>
        </w:rPr>
        <w:t>e</w:t>
      </w:r>
      <w:r>
        <w:rPr>
          <w:rFonts w:ascii="Times New Roman" w:hAnsi="Times New Roman" w:cs="Times New Roman"/>
          <w:sz w:val="24"/>
          <w:szCs w:val="24"/>
        </w:rPr>
        <w:t xml:space="preserve"> the school</w:t>
      </w:r>
      <w:r w:rsidR="00670FBC">
        <w:rPr>
          <w:rFonts w:ascii="Times New Roman" w:hAnsi="Times New Roman" w:cs="Times New Roman"/>
          <w:sz w:val="24"/>
          <w:szCs w:val="24"/>
        </w:rPr>
        <w:t xml:space="preserve"> (PNS_A, </w:t>
      </w:r>
      <w:r w:rsidR="00670FBC"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-.436,</w:t>
      </w:r>
      <w:r w:rsidR="00564099" w:rsidRPr="00564099">
        <w:rPr>
          <w:rFonts w:ascii="Times New Roman" w:hAnsi="Times New Roman" w:cs="Times New Roman"/>
          <w:i/>
          <w:sz w:val="24"/>
          <w:szCs w:val="24"/>
        </w:rPr>
        <w:t xml:space="preserve"> p </w:t>
      </w:r>
      <w:r w:rsidR="00670FBC">
        <w:rPr>
          <w:rFonts w:ascii="Times New Roman" w:hAnsi="Times New Roman" w:cs="Times New Roman"/>
          <w:sz w:val="24"/>
          <w:szCs w:val="24"/>
        </w:rPr>
        <w:t>&lt;</w:t>
      </w:r>
      <w:r w:rsidR="00D65456">
        <w:rPr>
          <w:rFonts w:ascii="Times New Roman" w:hAnsi="Times New Roman" w:cs="Times New Roman"/>
          <w:sz w:val="24"/>
          <w:szCs w:val="24"/>
        </w:rPr>
        <w:t xml:space="preserve"> </w:t>
      </w:r>
      <w:r w:rsidR="00670FBC">
        <w:rPr>
          <w:rFonts w:ascii="Times New Roman" w:hAnsi="Times New Roman" w:cs="Times New Roman"/>
          <w:sz w:val="24"/>
          <w:szCs w:val="24"/>
        </w:rPr>
        <w:t xml:space="preserve">.001 on TISCH_T; ESS, </w:t>
      </w:r>
      <w:r w:rsidR="00670FBC"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-.317,</w:t>
      </w:r>
      <w:r w:rsidR="00564099" w:rsidRPr="00564099">
        <w:rPr>
          <w:rFonts w:ascii="Times New Roman" w:hAnsi="Times New Roman" w:cs="Times New Roman"/>
          <w:i/>
          <w:sz w:val="24"/>
          <w:szCs w:val="24"/>
        </w:rPr>
        <w:t xml:space="preserve"> p </w:t>
      </w:r>
      <w:r w:rsidR="00670FBC">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 xml:space="preserve">.011 on TISCH_S) </w:t>
      </w:r>
      <w:r>
        <w:rPr>
          <w:rFonts w:ascii="Times New Roman" w:hAnsi="Times New Roman" w:cs="Times New Roman"/>
          <w:sz w:val="24"/>
          <w:szCs w:val="24"/>
        </w:rPr>
        <w:t>and profession</w:t>
      </w:r>
      <w:r w:rsidR="00670FBC">
        <w:rPr>
          <w:rFonts w:ascii="Times New Roman" w:hAnsi="Times New Roman" w:cs="Times New Roman"/>
          <w:sz w:val="24"/>
          <w:szCs w:val="24"/>
        </w:rPr>
        <w:t xml:space="preserve"> (PNS_A, </w:t>
      </w:r>
      <w:r w:rsidR="00670FBC"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-.436,</w:t>
      </w:r>
      <w:r w:rsidR="00564099" w:rsidRPr="00564099">
        <w:rPr>
          <w:rFonts w:ascii="Times New Roman" w:hAnsi="Times New Roman" w:cs="Times New Roman"/>
          <w:i/>
          <w:sz w:val="24"/>
          <w:szCs w:val="24"/>
        </w:rPr>
        <w:t xml:space="preserve"> p </w:t>
      </w:r>
      <w:r w:rsidR="00670FBC">
        <w:rPr>
          <w:rFonts w:ascii="Times New Roman" w:hAnsi="Times New Roman" w:cs="Times New Roman"/>
          <w:sz w:val="24"/>
          <w:szCs w:val="24"/>
        </w:rPr>
        <w:t>&lt;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.001)</w:t>
      </w:r>
      <w:r>
        <w:rPr>
          <w:rFonts w:ascii="Times New Roman" w:hAnsi="Times New Roman" w:cs="Times New Roman"/>
          <w:sz w:val="24"/>
          <w:szCs w:val="24"/>
        </w:rPr>
        <w:t>.</w:t>
      </w:r>
      <w:r w:rsidR="00A43A3C">
        <w:rPr>
          <w:rFonts w:ascii="Times New Roman" w:hAnsi="Times New Roman" w:cs="Times New Roman"/>
          <w:sz w:val="24"/>
          <w:szCs w:val="24"/>
        </w:rPr>
        <w:t xml:space="preserve"> </w:t>
      </w:r>
      <w:r w:rsidR="00CF533B">
        <w:rPr>
          <w:rFonts w:ascii="Times New Roman" w:hAnsi="Times New Roman" w:cs="Times New Roman"/>
          <w:sz w:val="24"/>
          <w:szCs w:val="24"/>
        </w:rPr>
        <w:t xml:space="preserve">However, in testing rival explanations, I tested the direct relationship of </w:t>
      </w:r>
      <w:r w:rsidR="000811D5">
        <w:rPr>
          <w:rFonts w:ascii="Times New Roman" w:hAnsi="Times New Roman" w:cs="Times New Roman"/>
          <w:sz w:val="24"/>
          <w:szCs w:val="24"/>
        </w:rPr>
        <w:t>a</w:t>
      </w:r>
      <w:r>
        <w:rPr>
          <w:rFonts w:ascii="Times New Roman" w:hAnsi="Times New Roman" w:cs="Times New Roman"/>
          <w:sz w:val="24"/>
          <w:szCs w:val="24"/>
        </w:rPr>
        <w:t xml:space="preserve">utonomy support </w:t>
      </w:r>
      <w:r w:rsidR="00CF533B">
        <w:rPr>
          <w:rFonts w:ascii="Times New Roman" w:hAnsi="Times New Roman" w:cs="Times New Roman"/>
          <w:sz w:val="24"/>
          <w:szCs w:val="24"/>
        </w:rPr>
        <w:t xml:space="preserve">to </w:t>
      </w:r>
      <w:r>
        <w:rPr>
          <w:rFonts w:ascii="Times New Roman" w:hAnsi="Times New Roman" w:cs="Times New Roman"/>
          <w:sz w:val="24"/>
          <w:szCs w:val="24"/>
        </w:rPr>
        <w:t>teacher intent</w:t>
      </w:r>
      <w:r w:rsidR="00CF533B">
        <w:rPr>
          <w:rFonts w:ascii="Times New Roman" w:hAnsi="Times New Roman" w:cs="Times New Roman"/>
          <w:sz w:val="24"/>
          <w:szCs w:val="24"/>
        </w:rPr>
        <w:t xml:space="preserve"> to leave</w:t>
      </w:r>
      <w:r>
        <w:rPr>
          <w:rFonts w:ascii="Times New Roman" w:hAnsi="Times New Roman" w:cs="Times New Roman"/>
          <w:sz w:val="24"/>
          <w:szCs w:val="24"/>
        </w:rPr>
        <w:t xml:space="preserve"> the school at both levels</w:t>
      </w:r>
      <w:r w:rsidR="00CF533B">
        <w:rPr>
          <w:rFonts w:ascii="Times New Roman" w:hAnsi="Times New Roman" w:cs="Times New Roman"/>
          <w:sz w:val="24"/>
          <w:szCs w:val="24"/>
        </w:rPr>
        <w:t>, and found that these relationships were stronger than the indirect effects through competence and relatedness at the teacher and school levels</w:t>
      </w:r>
      <w:r>
        <w:rPr>
          <w:rFonts w:ascii="Times New Roman" w:hAnsi="Times New Roman" w:cs="Times New Roman"/>
          <w:sz w:val="24"/>
          <w:szCs w:val="24"/>
        </w:rPr>
        <w:t xml:space="preserve"> </w:t>
      </w:r>
      <w:r w:rsidR="003C14A4">
        <w:rPr>
          <w:rFonts w:ascii="Times New Roman" w:hAnsi="Times New Roman" w:cs="Times New Roman"/>
          <w:sz w:val="24"/>
          <w:szCs w:val="24"/>
        </w:rPr>
        <w:t xml:space="preserve">(PNS_A, </w:t>
      </w:r>
      <w:r w:rsidR="003C14A4"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3C14A4"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3C14A4">
        <w:rPr>
          <w:rFonts w:ascii="Times New Roman" w:hAnsi="Times New Roman" w:cs="Times New Roman"/>
          <w:sz w:val="24"/>
          <w:szCs w:val="24"/>
        </w:rPr>
        <w:t>-.436,</w:t>
      </w:r>
      <w:r w:rsidR="00564099" w:rsidRPr="00564099">
        <w:rPr>
          <w:rFonts w:ascii="Times New Roman" w:hAnsi="Times New Roman" w:cs="Times New Roman"/>
          <w:i/>
          <w:sz w:val="24"/>
          <w:szCs w:val="24"/>
        </w:rPr>
        <w:t xml:space="preserve"> p </w:t>
      </w:r>
      <w:r w:rsidR="003C14A4">
        <w:rPr>
          <w:rFonts w:ascii="Times New Roman" w:hAnsi="Times New Roman" w:cs="Times New Roman"/>
          <w:sz w:val="24"/>
          <w:szCs w:val="24"/>
        </w:rPr>
        <w:t>&lt;</w:t>
      </w:r>
      <w:r w:rsidR="009A41ED">
        <w:rPr>
          <w:rFonts w:ascii="Times New Roman" w:hAnsi="Times New Roman" w:cs="Times New Roman"/>
          <w:sz w:val="24"/>
          <w:szCs w:val="24"/>
        </w:rPr>
        <w:t xml:space="preserve"> </w:t>
      </w:r>
      <w:r w:rsidR="003C14A4">
        <w:rPr>
          <w:rFonts w:ascii="Times New Roman" w:hAnsi="Times New Roman" w:cs="Times New Roman"/>
          <w:sz w:val="24"/>
          <w:szCs w:val="24"/>
        </w:rPr>
        <w:t xml:space="preserve">.001; ESS, </w:t>
      </w:r>
      <w:r w:rsidR="003C14A4"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3C14A4"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3C14A4">
        <w:rPr>
          <w:rFonts w:ascii="Times New Roman" w:hAnsi="Times New Roman" w:cs="Times New Roman"/>
          <w:sz w:val="24"/>
          <w:szCs w:val="24"/>
        </w:rPr>
        <w:t>-.317,</w:t>
      </w:r>
      <w:r w:rsidR="00564099" w:rsidRPr="00564099">
        <w:rPr>
          <w:rFonts w:ascii="Times New Roman" w:hAnsi="Times New Roman" w:cs="Times New Roman"/>
          <w:i/>
          <w:sz w:val="24"/>
          <w:szCs w:val="24"/>
        </w:rPr>
        <w:t xml:space="preserve"> p </w:t>
      </w:r>
      <w:r w:rsidR="00B73C92">
        <w:rPr>
          <w:rFonts w:ascii="Times New Roman" w:hAnsi="Times New Roman" w:cs="Times New Roman"/>
          <w:sz w:val="24"/>
          <w:szCs w:val="24"/>
        </w:rPr>
        <w:t>=</w:t>
      </w:r>
      <w:r w:rsidR="009A41ED">
        <w:rPr>
          <w:rFonts w:ascii="Times New Roman" w:hAnsi="Times New Roman" w:cs="Times New Roman"/>
          <w:sz w:val="24"/>
          <w:szCs w:val="24"/>
        </w:rPr>
        <w:t xml:space="preserve"> </w:t>
      </w:r>
      <w:r w:rsidR="00B73C92">
        <w:rPr>
          <w:rFonts w:ascii="Times New Roman" w:hAnsi="Times New Roman" w:cs="Times New Roman"/>
          <w:sz w:val="24"/>
          <w:szCs w:val="24"/>
        </w:rPr>
        <w:t>.011</w:t>
      </w:r>
      <w:r w:rsidR="003C14A4">
        <w:rPr>
          <w:rFonts w:ascii="Times New Roman" w:hAnsi="Times New Roman" w:cs="Times New Roman"/>
          <w:sz w:val="24"/>
          <w:szCs w:val="24"/>
        </w:rPr>
        <w:t>)</w:t>
      </w:r>
      <w:r w:rsidR="00CF533B">
        <w:rPr>
          <w:rFonts w:ascii="Times New Roman" w:hAnsi="Times New Roman" w:cs="Times New Roman"/>
          <w:sz w:val="24"/>
          <w:szCs w:val="24"/>
        </w:rPr>
        <w:t xml:space="preserve">. The </w:t>
      </w:r>
      <w:r w:rsidR="00B73C92">
        <w:rPr>
          <w:rFonts w:ascii="Times New Roman" w:hAnsi="Times New Roman" w:cs="Times New Roman"/>
          <w:sz w:val="24"/>
          <w:szCs w:val="24"/>
        </w:rPr>
        <w:t>indirect</w:t>
      </w:r>
      <w:r w:rsidR="000811D5">
        <w:rPr>
          <w:rFonts w:ascii="Times New Roman" w:hAnsi="Times New Roman" w:cs="Times New Roman"/>
          <w:sz w:val="24"/>
          <w:szCs w:val="24"/>
        </w:rPr>
        <w:t xml:space="preserve"> effect </w:t>
      </w:r>
      <w:r w:rsidR="00CF533B">
        <w:rPr>
          <w:rFonts w:ascii="Times New Roman" w:hAnsi="Times New Roman" w:cs="Times New Roman"/>
          <w:sz w:val="24"/>
          <w:szCs w:val="24"/>
        </w:rPr>
        <w:t xml:space="preserve">of autonomy </w:t>
      </w:r>
      <w:r w:rsidR="000811D5">
        <w:rPr>
          <w:rFonts w:ascii="Times New Roman" w:hAnsi="Times New Roman" w:cs="Times New Roman"/>
          <w:sz w:val="24"/>
          <w:szCs w:val="24"/>
        </w:rPr>
        <w:t>on intent to leave the school</w:t>
      </w:r>
      <w:r w:rsidR="00A43A3C">
        <w:rPr>
          <w:rFonts w:ascii="Times New Roman" w:hAnsi="Times New Roman" w:cs="Times New Roman"/>
          <w:sz w:val="24"/>
          <w:szCs w:val="24"/>
        </w:rPr>
        <w:t xml:space="preserve"> </w:t>
      </w:r>
      <w:r w:rsidR="000811D5">
        <w:rPr>
          <w:rFonts w:ascii="Times New Roman" w:hAnsi="Times New Roman" w:cs="Times New Roman"/>
          <w:sz w:val="24"/>
          <w:szCs w:val="24"/>
        </w:rPr>
        <w:t>through the relatedness supp</w:t>
      </w:r>
      <w:r w:rsidR="00DB2945">
        <w:rPr>
          <w:rFonts w:ascii="Times New Roman" w:hAnsi="Times New Roman" w:cs="Times New Roman"/>
          <w:sz w:val="24"/>
          <w:szCs w:val="24"/>
        </w:rPr>
        <w:t xml:space="preserve">ort </w:t>
      </w:r>
      <w:r w:rsidR="00CF533B">
        <w:rPr>
          <w:rFonts w:ascii="Times New Roman" w:hAnsi="Times New Roman" w:cs="Times New Roman"/>
          <w:sz w:val="24"/>
          <w:szCs w:val="24"/>
        </w:rPr>
        <w:t xml:space="preserve">was weaker </w:t>
      </w:r>
      <w:r w:rsidR="00DB2945">
        <w:rPr>
          <w:rFonts w:ascii="Times New Roman" w:hAnsi="Times New Roman" w:cs="Times New Roman"/>
          <w:sz w:val="24"/>
          <w:szCs w:val="24"/>
        </w:rPr>
        <w:t>(</w:t>
      </w:r>
      <w:r w:rsidR="00DB2945"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DB2945"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DB2945">
        <w:rPr>
          <w:rFonts w:ascii="Times New Roman" w:hAnsi="Times New Roman" w:cs="Times New Roman"/>
          <w:sz w:val="24"/>
          <w:szCs w:val="24"/>
        </w:rPr>
        <w:t>-.055</w:t>
      </w:r>
      <w:r w:rsidR="00DB2945" w:rsidRPr="00FC4754">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00DB2945" w:rsidRPr="00FC4754">
        <w:rPr>
          <w:rFonts w:ascii="Times New Roman" w:hAnsi="Times New Roman" w:cs="Times New Roman"/>
          <w:sz w:val="24"/>
          <w:szCs w:val="24"/>
        </w:rPr>
        <w:t>&lt;</w:t>
      </w:r>
      <w:r w:rsidR="009A41ED">
        <w:rPr>
          <w:rFonts w:ascii="Times New Roman" w:hAnsi="Times New Roman" w:cs="Times New Roman"/>
          <w:sz w:val="24"/>
          <w:szCs w:val="24"/>
        </w:rPr>
        <w:t xml:space="preserve"> </w:t>
      </w:r>
      <w:r w:rsidR="00DB2945" w:rsidRPr="00FC4754">
        <w:rPr>
          <w:rFonts w:ascii="Times New Roman" w:hAnsi="Times New Roman" w:cs="Times New Roman"/>
          <w:sz w:val="24"/>
          <w:szCs w:val="24"/>
        </w:rPr>
        <w:t>.</w:t>
      </w:r>
      <w:r w:rsidR="00DB2945">
        <w:rPr>
          <w:rFonts w:ascii="Times New Roman" w:hAnsi="Times New Roman" w:cs="Times New Roman"/>
          <w:sz w:val="24"/>
          <w:szCs w:val="24"/>
        </w:rPr>
        <w:t>001)</w:t>
      </w:r>
      <w:r w:rsidR="00B73C92">
        <w:rPr>
          <w:rFonts w:ascii="Times New Roman" w:hAnsi="Times New Roman" w:cs="Times New Roman"/>
          <w:sz w:val="24"/>
          <w:szCs w:val="24"/>
        </w:rPr>
        <w:t xml:space="preserve"> when compared to its direct effect (</w:t>
      </w:r>
      <w:r w:rsidR="00B73C92"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B73C92"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B73C92">
        <w:rPr>
          <w:rFonts w:ascii="Times New Roman" w:hAnsi="Times New Roman" w:cs="Times New Roman"/>
          <w:sz w:val="24"/>
          <w:szCs w:val="24"/>
        </w:rPr>
        <w:t>-.436,</w:t>
      </w:r>
      <w:r w:rsidR="00564099" w:rsidRPr="00564099">
        <w:rPr>
          <w:rFonts w:ascii="Times New Roman" w:hAnsi="Times New Roman" w:cs="Times New Roman"/>
          <w:i/>
          <w:sz w:val="24"/>
          <w:szCs w:val="24"/>
        </w:rPr>
        <w:t xml:space="preserve"> p </w:t>
      </w:r>
      <w:r w:rsidR="00B73C92">
        <w:rPr>
          <w:rFonts w:ascii="Times New Roman" w:hAnsi="Times New Roman" w:cs="Times New Roman"/>
          <w:sz w:val="24"/>
          <w:szCs w:val="24"/>
        </w:rPr>
        <w:t>&lt;</w:t>
      </w:r>
      <w:r w:rsidR="009A41ED">
        <w:rPr>
          <w:rFonts w:ascii="Times New Roman" w:hAnsi="Times New Roman" w:cs="Times New Roman"/>
          <w:sz w:val="24"/>
          <w:szCs w:val="24"/>
        </w:rPr>
        <w:t xml:space="preserve"> </w:t>
      </w:r>
      <w:r w:rsidR="00B73C92">
        <w:rPr>
          <w:rFonts w:ascii="Times New Roman" w:hAnsi="Times New Roman" w:cs="Times New Roman"/>
          <w:sz w:val="24"/>
          <w:szCs w:val="24"/>
        </w:rPr>
        <w:t>.001)</w:t>
      </w:r>
      <w:r w:rsidR="00DB2945">
        <w:rPr>
          <w:rFonts w:ascii="Times New Roman" w:hAnsi="Times New Roman" w:cs="Times New Roman"/>
          <w:sz w:val="24"/>
          <w:szCs w:val="24"/>
        </w:rPr>
        <w:t xml:space="preserve">. </w:t>
      </w:r>
      <w:r>
        <w:rPr>
          <w:rFonts w:ascii="Times New Roman" w:hAnsi="Times New Roman" w:cs="Times New Roman"/>
          <w:sz w:val="24"/>
          <w:szCs w:val="24"/>
        </w:rPr>
        <w:t>At the teacher level, autonomy support also shows a moderate effect on teacher intent to leave education with -.295 (PNS_A</w:t>
      </w:r>
      <w:r w:rsidRPr="00FC4754">
        <w:rPr>
          <w:rFonts w:ascii="Times New Roman" w:hAnsi="Times New Roman" w:cs="Times New Roman"/>
          <w:sz w:val="24"/>
          <w:szCs w:val="24"/>
        </w:rPr>
        <w:t>, β</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-.436</w:t>
      </w:r>
      <w:r w:rsidRPr="00FC4754">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sidRPr="00FC4754">
        <w:rPr>
          <w:rFonts w:ascii="Times New Roman" w:hAnsi="Times New Roman" w:cs="Times New Roman"/>
          <w:sz w:val="24"/>
          <w:szCs w:val="24"/>
        </w:rPr>
        <w:t>&lt;</w:t>
      </w:r>
      <w:r w:rsidR="009A41ED">
        <w:rPr>
          <w:rFonts w:ascii="Times New Roman" w:hAnsi="Times New Roman" w:cs="Times New Roman"/>
          <w:sz w:val="24"/>
          <w:szCs w:val="24"/>
        </w:rPr>
        <w:t xml:space="preserve"> </w:t>
      </w:r>
      <w:r w:rsidRPr="00FC4754">
        <w:rPr>
          <w:rFonts w:ascii="Times New Roman" w:hAnsi="Times New Roman" w:cs="Times New Roman"/>
          <w:sz w:val="24"/>
          <w:szCs w:val="24"/>
        </w:rPr>
        <w:t>.</w:t>
      </w:r>
      <w:r>
        <w:rPr>
          <w:rFonts w:ascii="Times New Roman" w:hAnsi="Times New Roman" w:cs="Times New Roman"/>
          <w:sz w:val="24"/>
          <w:szCs w:val="24"/>
        </w:rPr>
        <w:t>001 on TISCH_T); (PNS_A</w:t>
      </w:r>
      <w:r w:rsidRPr="00FC4754">
        <w:rPr>
          <w:rFonts w:ascii="Times New Roman" w:hAnsi="Times New Roman" w:cs="Times New Roman"/>
          <w:sz w:val="24"/>
          <w:szCs w:val="24"/>
        </w:rPr>
        <w:t>, β</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-.295</w:t>
      </w:r>
      <w:r>
        <w:rPr>
          <w:rFonts w:ascii="Times New Roman" w:hAnsi="Times New Roman" w:cs="Times New Roman"/>
          <w:sz w:val="24"/>
          <w:szCs w:val="24"/>
        </w:rPr>
        <w:t>,</w:t>
      </w:r>
      <w:r w:rsidR="00564099" w:rsidRPr="00564099">
        <w:rPr>
          <w:rFonts w:ascii="Times New Roman" w:hAnsi="Times New Roman" w:cs="Times New Roman"/>
          <w:i/>
          <w:sz w:val="24"/>
          <w:szCs w:val="24"/>
        </w:rPr>
        <w:t xml:space="preserve"> p </w:t>
      </w:r>
      <w:r>
        <w:rPr>
          <w:rFonts w:ascii="Times New Roman" w:hAnsi="Times New Roman" w:cs="Times New Roman"/>
          <w:sz w:val="24"/>
          <w:szCs w:val="24"/>
        </w:rPr>
        <w:t>&lt;</w:t>
      </w:r>
      <w:r w:rsidR="009A41ED">
        <w:rPr>
          <w:rFonts w:ascii="Times New Roman" w:hAnsi="Times New Roman" w:cs="Times New Roman"/>
          <w:sz w:val="24"/>
          <w:szCs w:val="24"/>
        </w:rPr>
        <w:t xml:space="preserve"> </w:t>
      </w:r>
      <w:r>
        <w:rPr>
          <w:rFonts w:ascii="Times New Roman" w:hAnsi="Times New Roman" w:cs="Times New Roman"/>
          <w:sz w:val="24"/>
          <w:szCs w:val="24"/>
        </w:rPr>
        <w:t>.001 on TIED_</w:t>
      </w:r>
      <w:r w:rsidRPr="00FC4754">
        <w:rPr>
          <w:rFonts w:ascii="Times New Roman" w:hAnsi="Times New Roman" w:cs="Times New Roman"/>
          <w:sz w:val="24"/>
          <w:szCs w:val="24"/>
        </w:rPr>
        <w:t>T).</w:t>
      </w:r>
      <w:r w:rsidR="00ED77BB">
        <w:rPr>
          <w:rFonts w:ascii="Times New Roman" w:hAnsi="Times New Roman" w:cs="Times New Roman"/>
          <w:sz w:val="24"/>
          <w:szCs w:val="24"/>
        </w:rPr>
        <w:t xml:space="preserve"> </w:t>
      </w:r>
    </w:p>
    <w:p w14:paraId="2C4577B9" w14:textId="3D493657" w:rsidR="001B1DC1" w:rsidRDefault="001B1DC1" w:rsidP="001B1DC1">
      <w:pPr>
        <w:spacing w:after="0" w:line="480" w:lineRule="auto"/>
        <w:rPr>
          <w:rFonts w:ascii="Times New Roman" w:hAnsi="Times New Roman" w:cs="Times New Roman"/>
          <w:sz w:val="24"/>
          <w:szCs w:val="24"/>
        </w:rPr>
      </w:pPr>
      <w:r>
        <w:rPr>
          <w:rFonts w:ascii="Times New Roman" w:hAnsi="Times New Roman" w:cs="Times New Roman"/>
          <w:b/>
          <w:sz w:val="24"/>
          <w:szCs w:val="24"/>
        </w:rPr>
        <w:t>Primacy of Autonomy</w:t>
      </w:r>
    </w:p>
    <w:p w14:paraId="5592E76C" w14:textId="77777777" w:rsidR="000811D5" w:rsidRPr="006A0EDC" w:rsidRDefault="000811D5" w:rsidP="000811D5">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Hypothesis 2: Autonomy support as a school condition and individual perception is antecedent to both competence support and relatedness support.</w:t>
      </w:r>
    </w:p>
    <w:p w14:paraId="530EF383" w14:textId="57B50E95" w:rsidR="001B1DC1" w:rsidRDefault="001B1DC1" w:rsidP="001B1D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w:t>
      </w:r>
      <w:r w:rsidR="00CF533B">
        <w:rPr>
          <w:rFonts w:ascii="Times New Roman" w:hAnsi="Times New Roman" w:cs="Times New Roman"/>
          <w:sz w:val="24"/>
          <w:szCs w:val="24"/>
        </w:rPr>
        <w:t>our final model fit statistics provide the strongest evidence for the primacy of autonomy (CFI</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.991, TLI</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.957, and RMSEA</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w:t>
      </w:r>
      <w:r w:rsidR="009A41ED">
        <w:rPr>
          <w:rFonts w:ascii="Times New Roman" w:hAnsi="Times New Roman" w:cs="Times New Roman"/>
          <w:sz w:val="24"/>
          <w:szCs w:val="24"/>
        </w:rPr>
        <w:t xml:space="preserve"> </w:t>
      </w:r>
      <w:r w:rsidR="00CF533B">
        <w:rPr>
          <w:rFonts w:ascii="Times New Roman" w:hAnsi="Times New Roman" w:cs="Times New Roman"/>
          <w:sz w:val="24"/>
          <w:szCs w:val="24"/>
        </w:rPr>
        <w:t>.042), which was tested against a rival model in which the three</w:t>
      </w:r>
      <w:r w:rsidR="002A75CF">
        <w:rPr>
          <w:rFonts w:ascii="Times New Roman" w:hAnsi="Times New Roman" w:cs="Times New Roman"/>
          <w:sz w:val="24"/>
          <w:szCs w:val="24"/>
        </w:rPr>
        <w:t xml:space="preserve"> psych need supports</w:t>
      </w:r>
      <w:r w:rsidR="00CF533B">
        <w:rPr>
          <w:rFonts w:ascii="Times New Roman" w:hAnsi="Times New Roman" w:cs="Times New Roman"/>
          <w:sz w:val="24"/>
          <w:szCs w:val="24"/>
        </w:rPr>
        <w:t xml:space="preserve"> were simply correlated. In t</w:t>
      </w:r>
      <w:r>
        <w:rPr>
          <w:rFonts w:ascii="Times New Roman" w:hAnsi="Times New Roman" w:cs="Times New Roman"/>
          <w:sz w:val="24"/>
          <w:szCs w:val="24"/>
        </w:rPr>
        <w:t>he</w:t>
      </w:r>
      <w:r w:rsidR="00CF533B">
        <w:rPr>
          <w:rFonts w:ascii="Times New Roman" w:hAnsi="Times New Roman" w:cs="Times New Roman"/>
          <w:sz w:val="24"/>
          <w:szCs w:val="24"/>
        </w:rPr>
        <w:t xml:space="preserve"> final</w:t>
      </w:r>
      <w:r>
        <w:rPr>
          <w:rFonts w:ascii="Times New Roman" w:hAnsi="Times New Roman" w:cs="Times New Roman"/>
          <w:sz w:val="24"/>
          <w:szCs w:val="24"/>
        </w:rPr>
        <w:t xml:space="preserve"> path model</w:t>
      </w:r>
      <w:r w:rsidR="00CF533B">
        <w:rPr>
          <w:rFonts w:ascii="Times New Roman" w:hAnsi="Times New Roman" w:cs="Times New Roman"/>
          <w:sz w:val="24"/>
          <w:szCs w:val="24"/>
        </w:rPr>
        <w:t xml:space="preserve">, </w:t>
      </w:r>
      <w:r>
        <w:rPr>
          <w:rFonts w:ascii="Times New Roman" w:hAnsi="Times New Roman" w:cs="Times New Roman"/>
          <w:sz w:val="24"/>
          <w:szCs w:val="24"/>
        </w:rPr>
        <w:t>Enabling School Structure account</w:t>
      </w:r>
      <w:r w:rsidR="00CF533B">
        <w:rPr>
          <w:rFonts w:ascii="Times New Roman" w:hAnsi="Times New Roman" w:cs="Times New Roman"/>
          <w:sz w:val="24"/>
          <w:szCs w:val="24"/>
        </w:rPr>
        <w:t>ed</w:t>
      </w:r>
      <w:r>
        <w:rPr>
          <w:rFonts w:ascii="Times New Roman" w:hAnsi="Times New Roman" w:cs="Times New Roman"/>
          <w:sz w:val="24"/>
          <w:szCs w:val="24"/>
        </w:rPr>
        <w:t xml:space="preserve"> for 62.5% percent of the variance in Collective Faculty Trust at the school level.</w:t>
      </w:r>
      <w:r w:rsidR="00A43A3C">
        <w:rPr>
          <w:rFonts w:ascii="Times New Roman" w:hAnsi="Times New Roman" w:cs="Times New Roman"/>
          <w:sz w:val="24"/>
          <w:szCs w:val="24"/>
        </w:rPr>
        <w:t xml:space="preserve"> </w:t>
      </w:r>
      <w:r w:rsidR="00CF533B">
        <w:rPr>
          <w:rFonts w:ascii="Times New Roman" w:hAnsi="Times New Roman" w:cs="Times New Roman"/>
          <w:sz w:val="24"/>
          <w:szCs w:val="24"/>
        </w:rPr>
        <w:t>A</w:t>
      </w:r>
      <w:r>
        <w:rPr>
          <w:rFonts w:ascii="Times New Roman" w:hAnsi="Times New Roman" w:cs="Times New Roman"/>
          <w:sz w:val="24"/>
          <w:szCs w:val="24"/>
        </w:rPr>
        <w:t>t the teacher level</w:t>
      </w:r>
      <w:r w:rsidR="00CF533B">
        <w:rPr>
          <w:rFonts w:ascii="Times New Roman" w:hAnsi="Times New Roman" w:cs="Times New Roman"/>
          <w:sz w:val="24"/>
          <w:szCs w:val="24"/>
        </w:rPr>
        <w:t xml:space="preserve">, Autonomy </w:t>
      </w:r>
      <w:r>
        <w:rPr>
          <w:rFonts w:ascii="Times New Roman" w:hAnsi="Times New Roman" w:cs="Times New Roman"/>
          <w:sz w:val="24"/>
          <w:szCs w:val="24"/>
        </w:rPr>
        <w:t xml:space="preserve">Need Satisfaction </w:t>
      </w:r>
      <w:r w:rsidR="00CF533B">
        <w:rPr>
          <w:rFonts w:ascii="Times New Roman" w:hAnsi="Times New Roman" w:cs="Times New Roman"/>
          <w:sz w:val="24"/>
          <w:szCs w:val="24"/>
        </w:rPr>
        <w:t>accounted</w:t>
      </w:r>
      <w:r>
        <w:rPr>
          <w:rFonts w:ascii="Times New Roman" w:hAnsi="Times New Roman" w:cs="Times New Roman"/>
          <w:sz w:val="24"/>
          <w:szCs w:val="24"/>
        </w:rPr>
        <w:t xml:space="preserve"> for 33.9% of the </w:t>
      </w:r>
      <w:r>
        <w:rPr>
          <w:rFonts w:ascii="Times New Roman" w:hAnsi="Times New Roman" w:cs="Times New Roman"/>
          <w:sz w:val="24"/>
          <w:szCs w:val="24"/>
        </w:rPr>
        <w:lastRenderedPageBreak/>
        <w:t xml:space="preserve">variance in </w:t>
      </w:r>
      <w:r w:rsidR="00C907BC">
        <w:rPr>
          <w:rFonts w:ascii="Times New Roman" w:hAnsi="Times New Roman" w:cs="Times New Roman"/>
          <w:sz w:val="24"/>
          <w:szCs w:val="24"/>
        </w:rPr>
        <w:t xml:space="preserve">Competence </w:t>
      </w:r>
      <w:r>
        <w:rPr>
          <w:rFonts w:ascii="Times New Roman" w:hAnsi="Times New Roman" w:cs="Times New Roman"/>
          <w:sz w:val="24"/>
          <w:szCs w:val="24"/>
        </w:rPr>
        <w:t xml:space="preserve">Need Satisfaction and 31.7% of the variance in Teacher Workplace </w:t>
      </w:r>
      <w:r w:rsidR="004F3AC3">
        <w:rPr>
          <w:rFonts w:ascii="Times New Roman" w:hAnsi="Times New Roman" w:cs="Times New Roman"/>
          <w:sz w:val="24"/>
          <w:szCs w:val="24"/>
        </w:rPr>
        <w:t xml:space="preserve">Connectedness </w:t>
      </w:r>
      <w:r>
        <w:rPr>
          <w:rFonts w:ascii="Times New Roman" w:hAnsi="Times New Roman" w:cs="Times New Roman"/>
          <w:sz w:val="24"/>
          <w:szCs w:val="24"/>
        </w:rPr>
        <w:t>(PNS_A</w:t>
      </w:r>
      <w:r w:rsidRPr="00FC4754">
        <w:rPr>
          <w:rFonts w:ascii="Times New Roman" w:hAnsi="Times New Roman" w:cs="Times New Roman"/>
          <w:sz w:val="24"/>
          <w:szCs w:val="24"/>
        </w:rPr>
        <w:t>, β</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Pr>
          <w:rFonts w:ascii="Times New Roman" w:hAnsi="Times New Roman" w:cs="Times New Roman"/>
          <w:sz w:val="24"/>
          <w:szCs w:val="24"/>
        </w:rPr>
        <w:t>.317,</w:t>
      </w:r>
      <w:r w:rsidR="00564099" w:rsidRPr="00564099">
        <w:rPr>
          <w:rFonts w:ascii="Times New Roman" w:hAnsi="Times New Roman" w:cs="Times New Roman"/>
          <w:i/>
          <w:sz w:val="24"/>
          <w:szCs w:val="24"/>
        </w:rPr>
        <w:t xml:space="preserve"> p </w:t>
      </w:r>
      <w:r>
        <w:rPr>
          <w:rFonts w:ascii="Times New Roman" w:hAnsi="Times New Roman" w:cs="Times New Roman"/>
          <w:sz w:val="24"/>
          <w:szCs w:val="24"/>
        </w:rPr>
        <w:t>&lt;</w:t>
      </w:r>
      <w:r w:rsidR="009A41ED">
        <w:rPr>
          <w:rFonts w:ascii="Times New Roman" w:hAnsi="Times New Roman" w:cs="Times New Roman"/>
          <w:sz w:val="24"/>
          <w:szCs w:val="24"/>
        </w:rPr>
        <w:t xml:space="preserve"> </w:t>
      </w:r>
      <w:r>
        <w:rPr>
          <w:rFonts w:ascii="Times New Roman" w:hAnsi="Times New Roman" w:cs="Times New Roman"/>
          <w:sz w:val="24"/>
          <w:szCs w:val="24"/>
        </w:rPr>
        <w:t>.001 with TW</w:t>
      </w:r>
      <w:r w:rsidR="004F3AC3">
        <w:rPr>
          <w:rFonts w:ascii="Times New Roman" w:hAnsi="Times New Roman" w:cs="Times New Roman"/>
          <w:sz w:val="24"/>
          <w:szCs w:val="24"/>
        </w:rPr>
        <w:t>C</w:t>
      </w:r>
      <w:r>
        <w:rPr>
          <w:rFonts w:ascii="Times New Roman" w:hAnsi="Times New Roman" w:cs="Times New Roman"/>
          <w:sz w:val="24"/>
          <w:szCs w:val="24"/>
        </w:rPr>
        <w:t>); (PNS_A</w:t>
      </w:r>
      <w:r w:rsidRPr="00FC4754">
        <w:rPr>
          <w:rFonts w:ascii="Times New Roman" w:hAnsi="Times New Roman" w:cs="Times New Roman"/>
          <w:sz w:val="24"/>
          <w:szCs w:val="24"/>
        </w:rPr>
        <w:t>, β</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Pr="00C147E2">
        <w:rPr>
          <w:rFonts w:ascii="Times New Roman" w:hAnsi="Times New Roman" w:cs="Times New Roman"/>
          <w:sz w:val="24"/>
          <w:szCs w:val="24"/>
        </w:rPr>
        <w:t>.339,</w:t>
      </w:r>
      <w:r w:rsidR="00564099" w:rsidRPr="00564099">
        <w:rPr>
          <w:rFonts w:ascii="Times New Roman" w:hAnsi="Times New Roman" w:cs="Times New Roman"/>
          <w:i/>
          <w:sz w:val="24"/>
          <w:szCs w:val="24"/>
        </w:rPr>
        <w:t xml:space="preserve"> p </w:t>
      </w:r>
      <w:r w:rsidRPr="00FC4754">
        <w:rPr>
          <w:rFonts w:ascii="Times New Roman" w:hAnsi="Times New Roman" w:cs="Times New Roman"/>
          <w:sz w:val="24"/>
          <w:szCs w:val="24"/>
        </w:rPr>
        <w:t>&lt;</w:t>
      </w:r>
      <w:r w:rsidR="009A41ED">
        <w:rPr>
          <w:rFonts w:ascii="Times New Roman" w:hAnsi="Times New Roman" w:cs="Times New Roman"/>
          <w:sz w:val="24"/>
          <w:szCs w:val="24"/>
        </w:rPr>
        <w:t xml:space="preserve"> </w:t>
      </w:r>
      <w:r w:rsidRPr="00FC4754">
        <w:rPr>
          <w:rFonts w:ascii="Times New Roman" w:hAnsi="Times New Roman" w:cs="Times New Roman"/>
          <w:sz w:val="24"/>
          <w:szCs w:val="24"/>
        </w:rPr>
        <w:t>.001</w:t>
      </w:r>
      <w:r w:rsidR="00670FBC">
        <w:rPr>
          <w:rFonts w:ascii="Times New Roman" w:hAnsi="Times New Roman" w:cs="Times New Roman"/>
          <w:sz w:val="24"/>
          <w:szCs w:val="24"/>
        </w:rPr>
        <w:t xml:space="preserve"> with PNS_C</w:t>
      </w:r>
      <w:r w:rsidRPr="00FC4754">
        <w:rPr>
          <w:rFonts w:ascii="Times New Roman" w:hAnsi="Times New Roman" w:cs="Times New Roman"/>
          <w:sz w:val="24"/>
          <w:szCs w:val="24"/>
        </w:rPr>
        <w:t>)</w:t>
      </w:r>
      <w:r>
        <w:rPr>
          <w:rFonts w:ascii="Times New Roman" w:hAnsi="Times New Roman" w:cs="Times New Roman"/>
          <w:sz w:val="24"/>
          <w:szCs w:val="24"/>
        </w:rPr>
        <w:t>. The only relationship not substantiated by the model was at the school level between Enabling School Structures and Collective Teacher Efficacy</w:t>
      </w:r>
      <w:r w:rsidR="00670FBC">
        <w:rPr>
          <w:rFonts w:ascii="Times New Roman" w:hAnsi="Times New Roman" w:cs="Times New Roman"/>
          <w:sz w:val="24"/>
          <w:szCs w:val="24"/>
        </w:rPr>
        <w:t xml:space="preserve"> (ESS, </w:t>
      </w:r>
      <w:r w:rsidR="00670FBC" w:rsidRPr="00FC4754">
        <w:rPr>
          <w:rFonts w:ascii="Times New Roman" w:hAnsi="Times New Roman" w:cs="Times New Roman"/>
          <w:sz w:val="24"/>
          <w:szCs w:val="24"/>
        </w:rPr>
        <w:t>β</w:t>
      </w:r>
      <w:r w:rsidR="009A41ED">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sidRPr="00C147E2">
        <w:rPr>
          <w:rFonts w:ascii="Times New Roman" w:hAnsi="Times New Roman" w:cs="Times New Roman"/>
          <w:sz w:val="24"/>
          <w:szCs w:val="24"/>
        </w:rPr>
        <w:t>.</w:t>
      </w:r>
      <w:r w:rsidR="00670FBC">
        <w:rPr>
          <w:rFonts w:ascii="Times New Roman" w:hAnsi="Times New Roman" w:cs="Times New Roman"/>
          <w:sz w:val="24"/>
          <w:szCs w:val="24"/>
        </w:rPr>
        <w:t>128,</w:t>
      </w:r>
      <w:r w:rsidR="00564099" w:rsidRPr="00564099">
        <w:rPr>
          <w:rFonts w:ascii="Times New Roman" w:hAnsi="Times New Roman" w:cs="Times New Roman"/>
          <w:i/>
          <w:sz w:val="24"/>
          <w:szCs w:val="24"/>
        </w:rPr>
        <w:t xml:space="preserve"> p </w:t>
      </w:r>
      <w:r w:rsidR="00670FBC">
        <w:rPr>
          <w:rFonts w:ascii="Times New Roman" w:hAnsi="Times New Roman" w:cs="Times New Roman"/>
          <w:sz w:val="24"/>
          <w:szCs w:val="24"/>
        </w:rPr>
        <w:t>=</w:t>
      </w:r>
      <w:r w:rsidR="009A41ED">
        <w:rPr>
          <w:rFonts w:ascii="Times New Roman" w:hAnsi="Times New Roman" w:cs="Times New Roman"/>
          <w:sz w:val="24"/>
          <w:szCs w:val="24"/>
        </w:rPr>
        <w:t xml:space="preserve"> </w:t>
      </w:r>
      <w:r w:rsidR="00670FBC">
        <w:rPr>
          <w:rFonts w:ascii="Times New Roman" w:hAnsi="Times New Roman" w:cs="Times New Roman"/>
          <w:sz w:val="24"/>
          <w:szCs w:val="24"/>
        </w:rPr>
        <w:t>.199)</w:t>
      </w:r>
      <w:r w:rsidR="00C907BC">
        <w:rPr>
          <w:rFonts w:ascii="Times New Roman" w:hAnsi="Times New Roman" w:cs="Times New Roman"/>
          <w:sz w:val="24"/>
          <w:szCs w:val="24"/>
        </w:rPr>
        <w:t>, but this does not directly provide evidence one way or another for the primacy hypothesis.</w:t>
      </w:r>
    </w:p>
    <w:p w14:paraId="7FA0D7DB" w14:textId="49692BE4" w:rsidR="001B1DC1" w:rsidRDefault="001B1DC1" w:rsidP="001B1D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suggest that autonomy support </w:t>
      </w:r>
      <w:r w:rsidR="00C907BC">
        <w:rPr>
          <w:rFonts w:ascii="Times New Roman" w:hAnsi="Times New Roman" w:cs="Times New Roman"/>
          <w:sz w:val="24"/>
          <w:szCs w:val="24"/>
        </w:rPr>
        <w:t>is better theorized as</w:t>
      </w:r>
      <w:r>
        <w:rPr>
          <w:rFonts w:ascii="Times New Roman" w:hAnsi="Times New Roman" w:cs="Times New Roman"/>
          <w:sz w:val="24"/>
          <w:szCs w:val="24"/>
        </w:rPr>
        <w:t xml:space="preserve"> a predictor </w:t>
      </w:r>
      <w:r w:rsidR="00C907BC">
        <w:rPr>
          <w:rFonts w:ascii="Times New Roman" w:hAnsi="Times New Roman" w:cs="Times New Roman"/>
          <w:sz w:val="24"/>
          <w:szCs w:val="24"/>
        </w:rPr>
        <w:t>of s</w:t>
      </w:r>
      <w:r>
        <w:rPr>
          <w:rFonts w:ascii="Times New Roman" w:hAnsi="Times New Roman" w:cs="Times New Roman"/>
          <w:sz w:val="24"/>
          <w:szCs w:val="24"/>
        </w:rPr>
        <w:t xml:space="preserve">upport of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 in addition to the previously outlined findings for teacher intent to leave the school or profession. While findings</w:t>
      </w:r>
      <w:r w:rsidR="00C907BC">
        <w:rPr>
          <w:rFonts w:ascii="Times New Roman" w:hAnsi="Times New Roman" w:cs="Times New Roman"/>
          <w:sz w:val="24"/>
          <w:szCs w:val="24"/>
        </w:rPr>
        <w:t xml:space="preserve"> also</w:t>
      </w:r>
      <w:r>
        <w:rPr>
          <w:rFonts w:ascii="Times New Roman" w:hAnsi="Times New Roman" w:cs="Times New Roman"/>
          <w:sz w:val="24"/>
          <w:szCs w:val="24"/>
        </w:rPr>
        <w:t xml:space="preserve"> suggest </w:t>
      </w:r>
      <w:r w:rsidR="00C907BC">
        <w:rPr>
          <w:rFonts w:ascii="Times New Roman" w:hAnsi="Times New Roman" w:cs="Times New Roman"/>
          <w:sz w:val="24"/>
          <w:szCs w:val="24"/>
        </w:rPr>
        <w:t xml:space="preserve">that </w:t>
      </w:r>
      <w:r>
        <w:rPr>
          <w:rFonts w:ascii="Times New Roman" w:hAnsi="Times New Roman" w:cs="Times New Roman"/>
          <w:sz w:val="24"/>
          <w:szCs w:val="24"/>
        </w:rPr>
        <w:t xml:space="preserve">autonomy support </w:t>
      </w:r>
      <w:r w:rsidR="00C907BC">
        <w:rPr>
          <w:rFonts w:ascii="Times New Roman" w:hAnsi="Times New Roman" w:cs="Times New Roman"/>
          <w:sz w:val="24"/>
          <w:szCs w:val="24"/>
        </w:rPr>
        <w:t>is</w:t>
      </w:r>
      <w:r>
        <w:rPr>
          <w:rFonts w:ascii="Times New Roman" w:hAnsi="Times New Roman" w:cs="Times New Roman"/>
          <w:sz w:val="24"/>
          <w:szCs w:val="24"/>
        </w:rPr>
        <w:t xml:space="preserve"> a strong </w:t>
      </w:r>
      <w:r w:rsidR="00C907BC">
        <w:rPr>
          <w:rFonts w:ascii="Times New Roman" w:hAnsi="Times New Roman" w:cs="Times New Roman"/>
          <w:sz w:val="24"/>
          <w:szCs w:val="24"/>
        </w:rPr>
        <w:t xml:space="preserve">direct </w:t>
      </w:r>
      <w:r>
        <w:rPr>
          <w:rFonts w:ascii="Times New Roman" w:hAnsi="Times New Roman" w:cs="Times New Roman"/>
          <w:sz w:val="24"/>
          <w:szCs w:val="24"/>
        </w:rPr>
        <w:t xml:space="preserve">predictor </w:t>
      </w:r>
      <w:r w:rsidR="00C907BC">
        <w:rPr>
          <w:rFonts w:ascii="Times New Roman" w:hAnsi="Times New Roman" w:cs="Times New Roman"/>
          <w:sz w:val="24"/>
          <w:szCs w:val="24"/>
        </w:rPr>
        <w:t>of</w:t>
      </w:r>
      <w:r>
        <w:rPr>
          <w:rFonts w:ascii="Times New Roman" w:hAnsi="Times New Roman" w:cs="Times New Roman"/>
          <w:sz w:val="24"/>
          <w:szCs w:val="24"/>
        </w:rPr>
        <w:t xml:space="preserve"> teachers’ intent to leave, perhaps more noteworthy is </w:t>
      </w:r>
      <w:r w:rsidR="00C907BC">
        <w:rPr>
          <w:rFonts w:ascii="Times New Roman" w:hAnsi="Times New Roman" w:cs="Times New Roman"/>
          <w:sz w:val="24"/>
          <w:szCs w:val="24"/>
        </w:rPr>
        <w:t xml:space="preserve">that model fit suggests that </w:t>
      </w:r>
      <w:r>
        <w:rPr>
          <w:rFonts w:ascii="Times New Roman" w:hAnsi="Times New Roman" w:cs="Times New Roman"/>
          <w:sz w:val="24"/>
          <w:szCs w:val="24"/>
        </w:rPr>
        <w:t xml:space="preserve">autonomy support </w:t>
      </w:r>
      <w:r w:rsidR="00C907BC">
        <w:rPr>
          <w:rFonts w:ascii="Times New Roman" w:hAnsi="Times New Roman" w:cs="Times New Roman"/>
          <w:sz w:val="24"/>
          <w:szCs w:val="24"/>
        </w:rPr>
        <w:t xml:space="preserve">does seem to precede to some degree </w:t>
      </w:r>
      <w:r>
        <w:rPr>
          <w:rFonts w:ascii="Times New Roman" w:hAnsi="Times New Roman" w:cs="Times New Roman"/>
          <w:sz w:val="24"/>
          <w:szCs w:val="24"/>
        </w:rPr>
        <w:t xml:space="preserve">the other basic psychological needs of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w:t>
      </w:r>
    </w:p>
    <w:p w14:paraId="5885F048" w14:textId="77777777" w:rsidR="001B1DC1" w:rsidRDefault="001B1DC1" w:rsidP="001B1DC1">
      <w:pPr>
        <w:spacing w:after="0" w:line="480" w:lineRule="auto"/>
        <w:rPr>
          <w:rFonts w:ascii="Times New Roman" w:hAnsi="Times New Roman" w:cs="Times New Roman"/>
          <w:sz w:val="24"/>
          <w:szCs w:val="24"/>
        </w:rPr>
      </w:pPr>
      <w:r>
        <w:rPr>
          <w:rFonts w:ascii="Times New Roman" w:hAnsi="Times New Roman" w:cs="Times New Roman"/>
          <w:b/>
          <w:sz w:val="24"/>
          <w:szCs w:val="24"/>
        </w:rPr>
        <w:t>Competence Support</w:t>
      </w:r>
    </w:p>
    <w:p w14:paraId="59B4B74B" w14:textId="77777777" w:rsidR="000811D5" w:rsidRPr="00B5385D" w:rsidRDefault="000811D5" w:rsidP="000811D5">
      <w:pPr>
        <w:spacing w:after="0" w:line="480" w:lineRule="auto"/>
        <w:ind w:firstLine="720"/>
        <w:rPr>
          <w:rFonts w:ascii="Times New Roman" w:hAnsi="Times New Roman" w:cs="Times New Roman"/>
          <w:sz w:val="24"/>
          <w:szCs w:val="24"/>
        </w:rPr>
      </w:pPr>
      <w:r w:rsidRPr="006A0EDC">
        <w:rPr>
          <w:rFonts w:ascii="Times New Roman" w:hAnsi="Times New Roman" w:cs="Times New Roman"/>
          <w:i/>
          <w:sz w:val="24"/>
          <w:szCs w:val="24"/>
        </w:rPr>
        <w:t xml:space="preserve">Hypothesis 3: Teacher perceived competence support </w:t>
      </w:r>
      <w:r>
        <w:rPr>
          <w:rFonts w:ascii="Times New Roman" w:hAnsi="Times New Roman" w:cs="Times New Roman"/>
          <w:i/>
          <w:sz w:val="24"/>
          <w:szCs w:val="24"/>
        </w:rPr>
        <w:t xml:space="preserve">at both the individual and collective levels </w:t>
      </w:r>
      <w:r w:rsidRPr="006A0EDC">
        <w:rPr>
          <w:rFonts w:ascii="Times New Roman" w:hAnsi="Times New Roman" w:cs="Times New Roman"/>
          <w:i/>
          <w:sz w:val="24"/>
          <w:szCs w:val="24"/>
        </w:rPr>
        <w:t xml:space="preserve">is negatively related to teacher intent to leave the school </w:t>
      </w:r>
      <w:r>
        <w:rPr>
          <w:rFonts w:ascii="Times New Roman" w:hAnsi="Times New Roman" w:cs="Times New Roman"/>
          <w:i/>
          <w:sz w:val="24"/>
          <w:szCs w:val="24"/>
        </w:rPr>
        <w:t xml:space="preserve">and the </w:t>
      </w:r>
      <w:r w:rsidRPr="006A0EDC">
        <w:rPr>
          <w:rFonts w:ascii="Times New Roman" w:hAnsi="Times New Roman" w:cs="Times New Roman"/>
          <w:i/>
          <w:sz w:val="24"/>
          <w:szCs w:val="24"/>
        </w:rPr>
        <w:t xml:space="preserve">profession. </w:t>
      </w:r>
    </w:p>
    <w:p w14:paraId="276FC642" w14:textId="78EFB7C8" w:rsidR="00ED77BB" w:rsidRPr="00E32ADC" w:rsidRDefault="000811D5" w:rsidP="00ED77BB">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1B1DC1">
        <w:rPr>
          <w:rFonts w:ascii="Times New Roman" w:hAnsi="Times New Roman" w:cs="Times New Roman"/>
          <w:sz w:val="24"/>
          <w:szCs w:val="24"/>
        </w:rPr>
        <w:t xml:space="preserve">A prominent finding is the lack of effect that </w:t>
      </w:r>
      <w:r w:rsidR="00C907BC">
        <w:rPr>
          <w:rFonts w:ascii="Times New Roman" w:hAnsi="Times New Roman" w:cs="Times New Roman"/>
          <w:sz w:val="24"/>
          <w:szCs w:val="24"/>
        </w:rPr>
        <w:t>competence support</w:t>
      </w:r>
      <w:r w:rsidR="001B1DC1">
        <w:rPr>
          <w:rFonts w:ascii="Times New Roman" w:hAnsi="Times New Roman" w:cs="Times New Roman"/>
          <w:sz w:val="24"/>
          <w:szCs w:val="24"/>
        </w:rPr>
        <w:t xml:space="preserve"> has on teacher intent to leave.</w:t>
      </w:r>
      <w:r w:rsidR="00A43A3C">
        <w:rPr>
          <w:rFonts w:ascii="Times New Roman" w:hAnsi="Times New Roman" w:cs="Times New Roman"/>
          <w:sz w:val="24"/>
          <w:szCs w:val="24"/>
        </w:rPr>
        <w:t xml:space="preserve"> </w:t>
      </w:r>
      <w:r w:rsidR="001B1DC1">
        <w:rPr>
          <w:rFonts w:ascii="Times New Roman" w:hAnsi="Times New Roman" w:cs="Times New Roman"/>
          <w:sz w:val="24"/>
          <w:szCs w:val="24"/>
        </w:rPr>
        <w:t xml:space="preserve">These findings suggest that this hypothesis </w:t>
      </w:r>
      <w:r w:rsidR="00C907BC">
        <w:rPr>
          <w:rFonts w:ascii="Times New Roman" w:hAnsi="Times New Roman" w:cs="Times New Roman"/>
          <w:sz w:val="24"/>
          <w:szCs w:val="24"/>
        </w:rPr>
        <w:t>was not supported</w:t>
      </w:r>
      <w:r w:rsidR="001B1DC1">
        <w:rPr>
          <w:rFonts w:ascii="Times New Roman" w:hAnsi="Times New Roman" w:cs="Times New Roman"/>
          <w:sz w:val="24"/>
          <w:szCs w:val="24"/>
        </w:rPr>
        <w:t xml:space="preserve"> at </w:t>
      </w:r>
      <w:r w:rsidR="00C907BC">
        <w:rPr>
          <w:rFonts w:ascii="Times New Roman" w:hAnsi="Times New Roman" w:cs="Times New Roman"/>
          <w:sz w:val="24"/>
          <w:szCs w:val="24"/>
        </w:rPr>
        <w:t xml:space="preserve">either </w:t>
      </w:r>
      <w:r w:rsidR="001B1DC1">
        <w:rPr>
          <w:rFonts w:ascii="Times New Roman" w:hAnsi="Times New Roman" w:cs="Times New Roman"/>
          <w:sz w:val="24"/>
          <w:szCs w:val="24"/>
        </w:rPr>
        <w:t xml:space="preserve">the teacher level </w:t>
      </w:r>
      <w:r w:rsidR="00C907BC">
        <w:rPr>
          <w:rFonts w:ascii="Times New Roman" w:hAnsi="Times New Roman" w:cs="Times New Roman"/>
          <w:sz w:val="24"/>
          <w:szCs w:val="24"/>
        </w:rPr>
        <w:t xml:space="preserve">or the </w:t>
      </w:r>
      <w:r w:rsidR="001B1DC1">
        <w:rPr>
          <w:rFonts w:ascii="Times New Roman" w:hAnsi="Times New Roman" w:cs="Times New Roman"/>
          <w:sz w:val="24"/>
          <w:szCs w:val="24"/>
        </w:rPr>
        <w:t>school level. The relationships between Enabling School Structure and Collective Teacher Efficacy (</w:t>
      </w:r>
      <w:r w:rsidR="002678B4">
        <w:rPr>
          <w:rFonts w:ascii="Times New Roman" w:hAnsi="Times New Roman" w:cs="Times New Roman"/>
          <w:sz w:val="24"/>
          <w:szCs w:val="24"/>
        </w:rPr>
        <w:t>CTE, β</w:t>
      </w:r>
      <w:r w:rsidR="009A41ED">
        <w:rPr>
          <w:rFonts w:ascii="Times New Roman" w:hAnsi="Times New Roman" w:cs="Times New Roman"/>
          <w:sz w:val="24"/>
          <w:szCs w:val="24"/>
        </w:rPr>
        <w:t xml:space="preserve"> </w:t>
      </w:r>
      <w:r w:rsidR="002678B4">
        <w:rPr>
          <w:rFonts w:ascii="Times New Roman" w:hAnsi="Times New Roman" w:cs="Times New Roman"/>
          <w:sz w:val="24"/>
          <w:szCs w:val="24"/>
        </w:rPr>
        <w:t>=</w:t>
      </w:r>
      <w:r w:rsidR="009A41ED">
        <w:rPr>
          <w:rFonts w:ascii="Times New Roman" w:hAnsi="Times New Roman" w:cs="Times New Roman"/>
          <w:sz w:val="24"/>
          <w:szCs w:val="24"/>
        </w:rPr>
        <w:t xml:space="preserve"> </w:t>
      </w:r>
      <w:r w:rsidR="002678B4">
        <w:rPr>
          <w:rFonts w:ascii="Times New Roman" w:hAnsi="Times New Roman" w:cs="Times New Roman"/>
          <w:sz w:val="24"/>
          <w:szCs w:val="24"/>
        </w:rPr>
        <w:t>.124,</w:t>
      </w:r>
      <w:r w:rsidR="00564099" w:rsidRPr="00564099">
        <w:rPr>
          <w:rFonts w:ascii="Times New Roman" w:hAnsi="Times New Roman" w:cs="Times New Roman"/>
          <w:i/>
          <w:sz w:val="24"/>
          <w:szCs w:val="24"/>
        </w:rPr>
        <w:t xml:space="preserve"> p </w:t>
      </w:r>
      <w:r w:rsidR="001B1DC1">
        <w:rPr>
          <w:rFonts w:ascii="Times New Roman" w:hAnsi="Times New Roman" w:cs="Times New Roman"/>
          <w:sz w:val="24"/>
          <w:szCs w:val="24"/>
        </w:rPr>
        <w:t>=</w:t>
      </w:r>
      <w:r w:rsidR="009A41ED">
        <w:rPr>
          <w:rFonts w:ascii="Times New Roman" w:hAnsi="Times New Roman" w:cs="Times New Roman"/>
          <w:sz w:val="24"/>
          <w:szCs w:val="24"/>
        </w:rPr>
        <w:t xml:space="preserve"> </w:t>
      </w:r>
      <w:r w:rsidR="001B1DC1">
        <w:rPr>
          <w:rFonts w:ascii="Times New Roman" w:hAnsi="Times New Roman" w:cs="Times New Roman"/>
          <w:sz w:val="24"/>
          <w:szCs w:val="24"/>
        </w:rPr>
        <w:t xml:space="preserve">.199) along with Psych Need Satisfaction for </w:t>
      </w:r>
      <w:r w:rsidR="00922351">
        <w:rPr>
          <w:rFonts w:ascii="Times New Roman" w:hAnsi="Times New Roman" w:cs="Times New Roman"/>
          <w:sz w:val="24"/>
          <w:szCs w:val="24"/>
        </w:rPr>
        <w:t>Competence</w:t>
      </w:r>
      <w:r w:rsidR="001B1DC1">
        <w:rPr>
          <w:rFonts w:ascii="Times New Roman" w:hAnsi="Times New Roman" w:cs="Times New Roman"/>
          <w:sz w:val="24"/>
          <w:szCs w:val="24"/>
        </w:rPr>
        <w:t xml:space="preserve"> and the teacher level intent to leave the school (</w:t>
      </w:r>
      <w:r w:rsidR="002678B4">
        <w:rPr>
          <w:rFonts w:ascii="Times New Roman" w:hAnsi="Times New Roman" w:cs="Times New Roman"/>
          <w:sz w:val="24"/>
          <w:szCs w:val="24"/>
        </w:rPr>
        <w:t>PNS_C, β</w:t>
      </w:r>
      <w:r w:rsidR="009A41ED">
        <w:rPr>
          <w:rFonts w:ascii="Times New Roman" w:hAnsi="Times New Roman" w:cs="Times New Roman"/>
          <w:sz w:val="24"/>
          <w:szCs w:val="24"/>
        </w:rPr>
        <w:t xml:space="preserve"> </w:t>
      </w:r>
      <w:r w:rsidR="002678B4">
        <w:rPr>
          <w:rFonts w:ascii="Times New Roman" w:hAnsi="Times New Roman" w:cs="Times New Roman"/>
          <w:sz w:val="24"/>
          <w:szCs w:val="24"/>
        </w:rPr>
        <w:t>=</w:t>
      </w:r>
      <w:r w:rsidR="009A41ED">
        <w:rPr>
          <w:rFonts w:ascii="Times New Roman" w:hAnsi="Times New Roman" w:cs="Times New Roman"/>
          <w:sz w:val="24"/>
          <w:szCs w:val="24"/>
        </w:rPr>
        <w:t xml:space="preserve"> </w:t>
      </w:r>
      <w:r w:rsidR="002678B4">
        <w:rPr>
          <w:rFonts w:ascii="Times New Roman" w:hAnsi="Times New Roman" w:cs="Times New Roman"/>
          <w:sz w:val="24"/>
          <w:szCs w:val="24"/>
        </w:rPr>
        <w:t>-.065,</w:t>
      </w:r>
      <w:r w:rsidR="00564099" w:rsidRPr="00564099">
        <w:rPr>
          <w:rFonts w:ascii="Times New Roman" w:hAnsi="Times New Roman" w:cs="Times New Roman"/>
          <w:i/>
          <w:sz w:val="24"/>
          <w:szCs w:val="24"/>
        </w:rPr>
        <w:t xml:space="preserve"> p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.076)</w:t>
      </w:r>
      <w:r w:rsidR="006D37EE">
        <w:rPr>
          <w:rFonts w:ascii="Times New Roman" w:hAnsi="Times New Roman" w:cs="Times New Roman"/>
          <w:sz w:val="24"/>
          <w:szCs w:val="24"/>
        </w:rPr>
        <w:t xml:space="preserve"> were all non-significant</w:t>
      </w:r>
      <w:r w:rsidR="001B1DC1">
        <w:rPr>
          <w:rFonts w:ascii="Times New Roman" w:hAnsi="Times New Roman" w:cs="Times New Roman"/>
          <w:sz w:val="24"/>
          <w:szCs w:val="24"/>
        </w:rPr>
        <w:t>.</w:t>
      </w:r>
      <w:r w:rsidR="00ED77BB">
        <w:rPr>
          <w:rFonts w:ascii="Times New Roman" w:hAnsi="Times New Roman" w:cs="Times New Roman"/>
          <w:sz w:val="24"/>
          <w:szCs w:val="24"/>
        </w:rPr>
        <w:t xml:space="preserve"> </w:t>
      </w:r>
    </w:p>
    <w:p w14:paraId="720BC0B8" w14:textId="77777777" w:rsidR="001B1DC1" w:rsidRDefault="001B1DC1" w:rsidP="001B1DC1">
      <w:pPr>
        <w:spacing w:after="0" w:line="480" w:lineRule="auto"/>
        <w:rPr>
          <w:rFonts w:ascii="Times New Roman" w:hAnsi="Times New Roman" w:cs="Times New Roman"/>
          <w:sz w:val="24"/>
          <w:szCs w:val="24"/>
        </w:rPr>
      </w:pPr>
      <w:r>
        <w:rPr>
          <w:rFonts w:ascii="Times New Roman" w:hAnsi="Times New Roman" w:cs="Times New Roman"/>
          <w:b/>
          <w:sz w:val="24"/>
          <w:szCs w:val="24"/>
        </w:rPr>
        <w:t>Relatedness Support</w:t>
      </w:r>
    </w:p>
    <w:p w14:paraId="1E9AE3E6" w14:textId="77777777" w:rsidR="000811D5" w:rsidRPr="00AD7320" w:rsidRDefault="000811D5" w:rsidP="000811D5">
      <w:pPr>
        <w:spacing w:after="0" w:line="480" w:lineRule="auto"/>
        <w:ind w:firstLine="720"/>
        <w:rPr>
          <w:rFonts w:ascii="Times New Roman" w:hAnsi="Times New Roman" w:cs="Times New Roman"/>
          <w:i/>
          <w:sz w:val="24"/>
          <w:szCs w:val="24"/>
        </w:rPr>
      </w:pPr>
      <w:r w:rsidRPr="00AD7320">
        <w:rPr>
          <w:rFonts w:ascii="Times New Roman" w:hAnsi="Times New Roman" w:cs="Times New Roman"/>
          <w:i/>
          <w:sz w:val="24"/>
          <w:szCs w:val="24"/>
        </w:rPr>
        <w:t xml:space="preserve">Hypothesis 4: Teacher perceived relatedness support both at the individual and collective level is negatively related to teacher intent to leave the school and </w:t>
      </w:r>
      <w:r>
        <w:rPr>
          <w:rFonts w:ascii="Times New Roman" w:hAnsi="Times New Roman" w:cs="Times New Roman"/>
          <w:i/>
          <w:sz w:val="24"/>
          <w:szCs w:val="24"/>
        </w:rPr>
        <w:t xml:space="preserve">the </w:t>
      </w:r>
      <w:r w:rsidRPr="00AD7320">
        <w:rPr>
          <w:rFonts w:ascii="Times New Roman" w:hAnsi="Times New Roman" w:cs="Times New Roman"/>
          <w:i/>
          <w:sz w:val="24"/>
          <w:szCs w:val="24"/>
        </w:rPr>
        <w:t xml:space="preserve">profession. </w:t>
      </w:r>
    </w:p>
    <w:p w14:paraId="3030645D" w14:textId="62C59A39" w:rsidR="001B1DC1" w:rsidRDefault="00EB332C" w:rsidP="001B1D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At the teacher level, r</w:t>
      </w:r>
      <w:r w:rsidR="006D37EE">
        <w:rPr>
          <w:rFonts w:ascii="Times New Roman" w:hAnsi="Times New Roman" w:cs="Times New Roman"/>
          <w:sz w:val="24"/>
          <w:szCs w:val="24"/>
        </w:rPr>
        <w:t>elatedness support</w:t>
      </w:r>
      <w:r w:rsidR="001B1DC1">
        <w:rPr>
          <w:rFonts w:ascii="Times New Roman" w:hAnsi="Times New Roman" w:cs="Times New Roman"/>
          <w:sz w:val="24"/>
          <w:szCs w:val="24"/>
        </w:rPr>
        <w:t xml:space="preserve"> </w:t>
      </w:r>
      <w:r w:rsidR="006D37EE">
        <w:rPr>
          <w:rFonts w:ascii="Times New Roman" w:hAnsi="Times New Roman" w:cs="Times New Roman"/>
          <w:sz w:val="24"/>
          <w:szCs w:val="24"/>
        </w:rPr>
        <w:t xml:space="preserve">did </w:t>
      </w:r>
      <w:r w:rsidR="001B1DC1">
        <w:rPr>
          <w:rFonts w:ascii="Times New Roman" w:hAnsi="Times New Roman" w:cs="Times New Roman"/>
          <w:sz w:val="24"/>
          <w:szCs w:val="24"/>
        </w:rPr>
        <w:t xml:space="preserve">demonstrate a negative relationship </w:t>
      </w:r>
      <w:r w:rsidR="006D37EE">
        <w:rPr>
          <w:rFonts w:ascii="Times New Roman" w:hAnsi="Times New Roman" w:cs="Times New Roman"/>
          <w:sz w:val="24"/>
          <w:szCs w:val="24"/>
        </w:rPr>
        <w:t xml:space="preserve">with </w:t>
      </w:r>
      <w:r w:rsidR="001B1DC1">
        <w:rPr>
          <w:rFonts w:ascii="Times New Roman" w:hAnsi="Times New Roman" w:cs="Times New Roman"/>
          <w:sz w:val="24"/>
          <w:szCs w:val="24"/>
        </w:rPr>
        <w:t>teacher intent to leave the school</w:t>
      </w:r>
      <w:r>
        <w:rPr>
          <w:rFonts w:ascii="Times New Roman" w:hAnsi="Times New Roman" w:cs="Times New Roman"/>
          <w:sz w:val="24"/>
          <w:szCs w:val="24"/>
        </w:rPr>
        <w:t xml:space="preserve"> (TWC, β</w:t>
      </w:r>
      <w:r w:rsidR="006C43C5">
        <w:rPr>
          <w:rFonts w:ascii="Times New Roman" w:hAnsi="Times New Roman" w:cs="Times New Roman"/>
          <w:sz w:val="24"/>
          <w:szCs w:val="24"/>
        </w:rPr>
        <w:t xml:space="preserve"> </w:t>
      </w:r>
      <w:r>
        <w:rPr>
          <w:rFonts w:ascii="Times New Roman" w:hAnsi="Times New Roman" w:cs="Times New Roman"/>
          <w:sz w:val="24"/>
          <w:szCs w:val="24"/>
        </w:rPr>
        <w:t>=</w:t>
      </w:r>
      <w:r w:rsidR="006C43C5">
        <w:rPr>
          <w:rFonts w:ascii="Times New Roman" w:hAnsi="Times New Roman" w:cs="Times New Roman"/>
          <w:sz w:val="24"/>
          <w:szCs w:val="24"/>
        </w:rPr>
        <w:t xml:space="preserve"> </w:t>
      </w:r>
      <w:r>
        <w:rPr>
          <w:rFonts w:ascii="Times New Roman" w:hAnsi="Times New Roman" w:cs="Times New Roman"/>
          <w:sz w:val="24"/>
          <w:szCs w:val="24"/>
        </w:rPr>
        <w:t>-0.172,</w:t>
      </w:r>
      <w:r w:rsidR="00564099" w:rsidRPr="00564099">
        <w:rPr>
          <w:rFonts w:ascii="Times New Roman" w:hAnsi="Times New Roman" w:cs="Times New Roman"/>
          <w:i/>
          <w:sz w:val="24"/>
          <w:szCs w:val="24"/>
        </w:rPr>
        <w:t xml:space="preserve"> p </w:t>
      </w:r>
      <w:r>
        <w:rPr>
          <w:rFonts w:ascii="Times New Roman" w:hAnsi="Times New Roman" w:cs="Times New Roman"/>
          <w:sz w:val="24"/>
          <w:szCs w:val="24"/>
        </w:rPr>
        <w:t>&lt;</w:t>
      </w:r>
      <w:r w:rsidR="006C43C5">
        <w:rPr>
          <w:rFonts w:ascii="Times New Roman" w:hAnsi="Times New Roman" w:cs="Times New Roman"/>
          <w:sz w:val="24"/>
          <w:szCs w:val="24"/>
        </w:rPr>
        <w:t xml:space="preserve"> </w:t>
      </w:r>
      <w:r>
        <w:rPr>
          <w:rFonts w:ascii="Times New Roman" w:hAnsi="Times New Roman" w:cs="Times New Roman"/>
          <w:sz w:val="24"/>
          <w:szCs w:val="24"/>
        </w:rPr>
        <w:t>.001 with TISCH_T), but not the profession. No such relationship existed at</w:t>
      </w:r>
      <w:r w:rsidR="001B1DC1">
        <w:rPr>
          <w:rFonts w:ascii="Times New Roman" w:hAnsi="Times New Roman" w:cs="Times New Roman"/>
          <w:sz w:val="24"/>
          <w:szCs w:val="24"/>
        </w:rPr>
        <w:t xml:space="preserve"> the school level; (FTCOL, β</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-0.078,</w:t>
      </w:r>
      <w:r w:rsidR="00564099" w:rsidRPr="00564099">
        <w:rPr>
          <w:rFonts w:ascii="Times New Roman" w:hAnsi="Times New Roman" w:cs="Times New Roman"/>
          <w:i/>
          <w:sz w:val="24"/>
          <w:szCs w:val="24"/>
        </w:rPr>
        <w:t xml:space="preserve"> p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.666).</w:t>
      </w:r>
      <w:r w:rsidR="00A43A3C">
        <w:rPr>
          <w:rFonts w:ascii="Times New Roman" w:hAnsi="Times New Roman" w:cs="Times New Roman"/>
          <w:sz w:val="24"/>
          <w:szCs w:val="24"/>
        </w:rPr>
        <w:t xml:space="preserve"> </w:t>
      </w:r>
      <w:r w:rsidR="001B1DC1">
        <w:rPr>
          <w:rFonts w:ascii="Times New Roman" w:hAnsi="Times New Roman" w:cs="Times New Roman"/>
          <w:sz w:val="24"/>
          <w:szCs w:val="24"/>
        </w:rPr>
        <w:t xml:space="preserve">Another result of interest was that both at the school and teacher levels, there </w:t>
      </w:r>
      <w:r>
        <w:rPr>
          <w:rFonts w:ascii="Times New Roman" w:hAnsi="Times New Roman" w:cs="Times New Roman"/>
          <w:sz w:val="24"/>
          <w:szCs w:val="24"/>
        </w:rPr>
        <w:t>was an association</w:t>
      </w:r>
      <w:r w:rsidR="001B1DC1">
        <w:rPr>
          <w:rFonts w:ascii="Times New Roman" w:hAnsi="Times New Roman" w:cs="Times New Roman"/>
          <w:sz w:val="24"/>
          <w:szCs w:val="24"/>
        </w:rPr>
        <w:t xml:space="preserve"> between relatedness </w:t>
      </w:r>
      <w:r>
        <w:rPr>
          <w:rFonts w:ascii="Times New Roman" w:hAnsi="Times New Roman" w:cs="Times New Roman"/>
          <w:sz w:val="24"/>
          <w:szCs w:val="24"/>
        </w:rPr>
        <w:t xml:space="preserve">flowing toward </w:t>
      </w:r>
      <w:r w:rsidR="00922351">
        <w:rPr>
          <w:rFonts w:ascii="Times New Roman" w:hAnsi="Times New Roman" w:cs="Times New Roman"/>
          <w:sz w:val="24"/>
          <w:szCs w:val="24"/>
        </w:rPr>
        <w:t>competence</w:t>
      </w:r>
      <w:r w:rsidR="001B1DC1">
        <w:rPr>
          <w:rFonts w:ascii="Times New Roman" w:hAnsi="Times New Roman" w:cs="Times New Roman"/>
          <w:sz w:val="24"/>
          <w:szCs w:val="24"/>
        </w:rPr>
        <w:t xml:space="preserve"> (FTCOL, β</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.685,</w:t>
      </w:r>
      <w:r w:rsidR="00564099" w:rsidRPr="00564099">
        <w:rPr>
          <w:rFonts w:ascii="Times New Roman" w:hAnsi="Times New Roman" w:cs="Times New Roman"/>
          <w:i/>
          <w:sz w:val="24"/>
          <w:szCs w:val="24"/>
        </w:rPr>
        <w:t xml:space="preserve"> p </w:t>
      </w:r>
      <w:r w:rsidR="001B1DC1">
        <w:rPr>
          <w:rFonts w:ascii="Times New Roman" w:hAnsi="Times New Roman" w:cs="Times New Roman"/>
          <w:sz w:val="24"/>
          <w:szCs w:val="24"/>
        </w:rPr>
        <w:t>&lt;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.001 with CTE</w:t>
      </w:r>
      <w:r w:rsidR="00670FBC">
        <w:rPr>
          <w:rFonts w:ascii="Times New Roman" w:hAnsi="Times New Roman" w:cs="Times New Roman"/>
          <w:sz w:val="24"/>
          <w:szCs w:val="24"/>
        </w:rPr>
        <w:t xml:space="preserve">; </w:t>
      </w:r>
      <w:r w:rsidR="001B1DC1">
        <w:rPr>
          <w:rFonts w:ascii="Times New Roman" w:hAnsi="Times New Roman" w:cs="Times New Roman"/>
          <w:sz w:val="24"/>
          <w:szCs w:val="24"/>
        </w:rPr>
        <w:t>TW</w:t>
      </w:r>
      <w:r w:rsidR="0065443A">
        <w:rPr>
          <w:rFonts w:ascii="Times New Roman" w:hAnsi="Times New Roman" w:cs="Times New Roman"/>
          <w:sz w:val="24"/>
          <w:szCs w:val="24"/>
        </w:rPr>
        <w:t>C</w:t>
      </w:r>
      <w:r w:rsidR="001B1DC1">
        <w:rPr>
          <w:rFonts w:ascii="Times New Roman" w:hAnsi="Times New Roman" w:cs="Times New Roman"/>
          <w:sz w:val="24"/>
          <w:szCs w:val="24"/>
        </w:rPr>
        <w:t>, β</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.131,</w:t>
      </w:r>
      <w:r w:rsidR="00564099" w:rsidRPr="00564099">
        <w:rPr>
          <w:rFonts w:ascii="Times New Roman" w:hAnsi="Times New Roman" w:cs="Times New Roman"/>
          <w:i/>
          <w:sz w:val="24"/>
          <w:szCs w:val="24"/>
        </w:rPr>
        <w:t xml:space="preserve"> p </w:t>
      </w:r>
      <w:r w:rsidR="001B1DC1">
        <w:rPr>
          <w:rFonts w:ascii="Times New Roman" w:hAnsi="Times New Roman" w:cs="Times New Roman"/>
          <w:sz w:val="24"/>
          <w:szCs w:val="24"/>
        </w:rPr>
        <w:t>=</w:t>
      </w:r>
      <w:r w:rsidR="006C43C5">
        <w:rPr>
          <w:rFonts w:ascii="Times New Roman" w:hAnsi="Times New Roman" w:cs="Times New Roman"/>
          <w:sz w:val="24"/>
          <w:szCs w:val="24"/>
        </w:rPr>
        <w:t xml:space="preserve"> </w:t>
      </w:r>
      <w:r w:rsidR="001B1DC1">
        <w:rPr>
          <w:rFonts w:ascii="Times New Roman" w:hAnsi="Times New Roman" w:cs="Times New Roman"/>
          <w:sz w:val="24"/>
          <w:szCs w:val="24"/>
        </w:rPr>
        <w:t>.005</w:t>
      </w:r>
      <w:r w:rsidR="00BD7EBF">
        <w:rPr>
          <w:rFonts w:ascii="Times New Roman" w:hAnsi="Times New Roman" w:cs="Times New Roman"/>
          <w:sz w:val="24"/>
          <w:szCs w:val="24"/>
        </w:rPr>
        <w:t xml:space="preserve"> with PNS_C</w:t>
      </w:r>
      <w:r w:rsidR="001B1DC1">
        <w:rPr>
          <w:rFonts w:ascii="Times New Roman" w:hAnsi="Times New Roman" w:cs="Times New Roman"/>
          <w:sz w:val="24"/>
          <w:szCs w:val="24"/>
        </w:rPr>
        <w:t>)</w:t>
      </w:r>
      <w:r>
        <w:rPr>
          <w:rFonts w:ascii="Times New Roman" w:hAnsi="Times New Roman" w:cs="Times New Roman"/>
          <w:sz w:val="24"/>
          <w:szCs w:val="24"/>
        </w:rPr>
        <w:t xml:space="preserve">, suggesting to some degree that relatedness support might, in fact, be antecedent condition to competence support. </w:t>
      </w:r>
    </w:p>
    <w:p w14:paraId="3EF9A3A7" w14:textId="708CCFCA" w:rsidR="000C023D" w:rsidRDefault="000811D5" w:rsidP="008C6E1B">
      <w:pPr>
        <w:rPr>
          <w:rFonts w:ascii="Times New Roman" w:hAnsi="Times New Roman" w:cs="Times New Roman"/>
          <w:b/>
          <w:sz w:val="24"/>
          <w:szCs w:val="24"/>
        </w:rPr>
      </w:pPr>
      <w:r>
        <w:rPr>
          <w:rFonts w:ascii="Times New Roman" w:hAnsi="Times New Roman" w:cs="Times New Roman"/>
          <w:b/>
          <w:sz w:val="24"/>
          <w:szCs w:val="24"/>
        </w:rPr>
        <w:t>Summary of Results</w:t>
      </w:r>
    </w:p>
    <w:p w14:paraId="747C9AD8" w14:textId="5558BF1D" w:rsidR="007827C7" w:rsidRDefault="000811D5" w:rsidP="001656C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B2660">
        <w:rPr>
          <w:rFonts w:ascii="Times New Roman" w:hAnsi="Times New Roman" w:cs="Times New Roman"/>
          <w:sz w:val="24"/>
          <w:szCs w:val="24"/>
        </w:rPr>
        <w:t xml:space="preserve">The model </w:t>
      </w:r>
      <w:r w:rsidR="00F33C88">
        <w:rPr>
          <w:rFonts w:ascii="Times New Roman" w:hAnsi="Times New Roman" w:cs="Times New Roman"/>
          <w:sz w:val="24"/>
          <w:szCs w:val="24"/>
        </w:rPr>
        <w:t xml:space="preserve">had an </w:t>
      </w:r>
      <w:r w:rsidR="000B2660">
        <w:rPr>
          <w:rFonts w:ascii="Times New Roman" w:hAnsi="Times New Roman" w:cs="Times New Roman"/>
          <w:sz w:val="24"/>
          <w:szCs w:val="24"/>
        </w:rPr>
        <w:t>overall</w:t>
      </w:r>
      <w:r w:rsidR="00F33C88">
        <w:rPr>
          <w:rFonts w:ascii="Times New Roman" w:hAnsi="Times New Roman" w:cs="Times New Roman"/>
          <w:sz w:val="24"/>
          <w:szCs w:val="24"/>
        </w:rPr>
        <w:t xml:space="preserve"> </w:t>
      </w:r>
      <w:r w:rsidR="000B2660">
        <w:rPr>
          <w:rFonts w:ascii="Times New Roman" w:hAnsi="Times New Roman" w:cs="Times New Roman"/>
          <w:sz w:val="24"/>
          <w:szCs w:val="24"/>
        </w:rPr>
        <w:t>strong fit</w:t>
      </w:r>
      <w:r w:rsidR="00F33C88">
        <w:rPr>
          <w:rFonts w:ascii="Times New Roman" w:hAnsi="Times New Roman" w:cs="Times New Roman"/>
          <w:sz w:val="24"/>
          <w:szCs w:val="24"/>
        </w:rPr>
        <w:t xml:space="preserve"> to the data,</w:t>
      </w:r>
      <w:r w:rsidR="000B2660">
        <w:rPr>
          <w:rFonts w:ascii="Times New Roman" w:hAnsi="Times New Roman" w:cs="Times New Roman"/>
          <w:sz w:val="24"/>
          <w:szCs w:val="24"/>
        </w:rPr>
        <w:t xml:space="preserve"> which is shown through the corresponding fit statistics. The final model did not include teacher intent to leave the profession at the school level due to lack of variance between schools for this outcome. </w:t>
      </w:r>
      <w:r w:rsidR="00833D57">
        <w:rPr>
          <w:rFonts w:ascii="Times New Roman" w:hAnsi="Times New Roman" w:cs="Times New Roman"/>
          <w:sz w:val="24"/>
          <w:szCs w:val="24"/>
        </w:rPr>
        <w:t>Results of the multilevel path</w:t>
      </w:r>
      <w:r w:rsidR="00F33C88">
        <w:rPr>
          <w:rFonts w:ascii="Times New Roman" w:hAnsi="Times New Roman" w:cs="Times New Roman"/>
          <w:sz w:val="24"/>
          <w:szCs w:val="24"/>
        </w:rPr>
        <w:t xml:space="preserve"> analysis</w:t>
      </w:r>
      <w:r w:rsidR="00833D57">
        <w:rPr>
          <w:rFonts w:ascii="Times New Roman" w:hAnsi="Times New Roman" w:cs="Times New Roman"/>
          <w:sz w:val="24"/>
          <w:szCs w:val="24"/>
        </w:rPr>
        <w:t xml:space="preserve"> su</w:t>
      </w:r>
      <w:r w:rsidR="00F33C88">
        <w:rPr>
          <w:rFonts w:ascii="Times New Roman" w:hAnsi="Times New Roman" w:cs="Times New Roman"/>
          <w:sz w:val="24"/>
          <w:szCs w:val="24"/>
        </w:rPr>
        <w:t>ggests</w:t>
      </w:r>
      <w:r w:rsidR="00833D57">
        <w:rPr>
          <w:rFonts w:ascii="Times New Roman" w:hAnsi="Times New Roman" w:cs="Times New Roman"/>
          <w:sz w:val="24"/>
          <w:szCs w:val="24"/>
        </w:rPr>
        <w:t xml:space="preserve"> autonomy support</w:t>
      </w:r>
      <w:r w:rsidR="00F33C88">
        <w:rPr>
          <w:rFonts w:ascii="Times New Roman" w:hAnsi="Times New Roman" w:cs="Times New Roman"/>
          <w:sz w:val="24"/>
          <w:szCs w:val="24"/>
        </w:rPr>
        <w:t xml:space="preserve"> has </w:t>
      </w:r>
      <w:r w:rsidR="00833D57">
        <w:rPr>
          <w:rFonts w:ascii="Times New Roman" w:hAnsi="Times New Roman" w:cs="Times New Roman"/>
          <w:sz w:val="24"/>
          <w:szCs w:val="24"/>
        </w:rPr>
        <w:t xml:space="preserve">a positive relationship </w:t>
      </w:r>
      <w:r w:rsidR="00F33C88">
        <w:rPr>
          <w:rFonts w:ascii="Times New Roman" w:hAnsi="Times New Roman" w:cs="Times New Roman"/>
          <w:sz w:val="24"/>
          <w:szCs w:val="24"/>
        </w:rPr>
        <w:t xml:space="preserve">with </w:t>
      </w:r>
      <w:r w:rsidR="00833D57">
        <w:rPr>
          <w:rFonts w:ascii="Times New Roman" w:hAnsi="Times New Roman" w:cs="Times New Roman"/>
          <w:sz w:val="24"/>
          <w:szCs w:val="24"/>
        </w:rPr>
        <w:t>competence support and relatedness support at the teacher level. At the school level, autonomy support was positively related to relatedness support</w:t>
      </w:r>
      <w:r w:rsidR="00F33C88">
        <w:rPr>
          <w:rFonts w:ascii="Times New Roman" w:hAnsi="Times New Roman" w:cs="Times New Roman"/>
          <w:sz w:val="24"/>
          <w:szCs w:val="24"/>
        </w:rPr>
        <w:t>,</w:t>
      </w:r>
      <w:r w:rsidR="00833D57">
        <w:rPr>
          <w:rFonts w:ascii="Times New Roman" w:hAnsi="Times New Roman" w:cs="Times New Roman"/>
          <w:sz w:val="24"/>
          <w:szCs w:val="24"/>
        </w:rPr>
        <w:t xml:space="preserve"> but the relationship to competence support was not significant</w:t>
      </w:r>
      <w:r w:rsidR="006D37EE">
        <w:rPr>
          <w:rFonts w:ascii="Times New Roman" w:hAnsi="Times New Roman" w:cs="Times New Roman"/>
          <w:sz w:val="24"/>
          <w:szCs w:val="24"/>
        </w:rPr>
        <w:t>.</w:t>
      </w:r>
      <w:r w:rsidR="00833D57">
        <w:rPr>
          <w:rFonts w:ascii="Times New Roman" w:hAnsi="Times New Roman" w:cs="Times New Roman"/>
          <w:sz w:val="24"/>
          <w:szCs w:val="24"/>
        </w:rPr>
        <w:t xml:space="preserve"> </w:t>
      </w:r>
      <w:r w:rsidR="00F33C88">
        <w:rPr>
          <w:rFonts w:ascii="Times New Roman" w:hAnsi="Times New Roman" w:cs="Times New Roman"/>
          <w:sz w:val="24"/>
          <w:szCs w:val="24"/>
        </w:rPr>
        <w:t>A</w:t>
      </w:r>
      <w:r w:rsidR="00833D57">
        <w:rPr>
          <w:rFonts w:ascii="Times New Roman" w:hAnsi="Times New Roman" w:cs="Times New Roman"/>
          <w:sz w:val="24"/>
          <w:szCs w:val="24"/>
        </w:rPr>
        <w:t xml:space="preserve">utonomy support also had </w:t>
      </w:r>
      <w:r w:rsidR="00F33C88">
        <w:rPr>
          <w:rFonts w:ascii="Times New Roman" w:hAnsi="Times New Roman" w:cs="Times New Roman"/>
          <w:sz w:val="24"/>
          <w:szCs w:val="24"/>
        </w:rPr>
        <w:t xml:space="preserve">a </w:t>
      </w:r>
      <w:r w:rsidR="00833D57">
        <w:rPr>
          <w:rFonts w:ascii="Times New Roman" w:hAnsi="Times New Roman" w:cs="Times New Roman"/>
          <w:sz w:val="24"/>
          <w:szCs w:val="24"/>
        </w:rPr>
        <w:t xml:space="preserve">direct negative relationships </w:t>
      </w:r>
      <w:r w:rsidR="00F33C88">
        <w:rPr>
          <w:rFonts w:ascii="Times New Roman" w:hAnsi="Times New Roman" w:cs="Times New Roman"/>
          <w:sz w:val="24"/>
          <w:szCs w:val="24"/>
        </w:rPr>
        <w:t xml:space="preserve">with </w:t>
      </w:r>
      <w:r w:rsidR="00833D57">
        <w:rPr>
          <w:rFonts w:ascii="Times New Roman" w:hAnsi="Times New Roman" w:cs="Times New Roman"/>
          <w:sz w:val="24"/>
          <w:szCs w:val="24"/>
        </w:rPr>
        <w:t xml:space="preserve">both teacher intent to leave the school and profession at the teacher level. At the school level, autonomy support </w:t>
      </w:r>
      <w:r w:rsidR="00F33C88">
        <w:rPr>
          <w:rFonts w:ascii="Times New Roman" w:hAnsi="Times New Roman" w:cs="Times New Roman"/>
          <w:sz w:val="24"/>
          <w:szCs w:val="24"/>
        </w:rPr>
        <w:t xml:space="preserve">had </w:t>
      </w:r>
      <w:r w:rsidR="00833D57">
        <w:rPr>
          <w:rFonts w:ascii="Times New Roman" w:hAnsi="Times New Roman" w:cs="Times New Roman"/>
          <w:sz w:val="24"/>
          <w:szCs w:val="24"/>
        </w:rPr>
        <w:t xml:space="preserve">the lone significant relationship </w:t>
      </w:r>
      <w:r w:rsidR="00F33C88">
        <w:rPr>
          <w:rFonts w:ascii="Times New Roman" w:hAnsi="Times New Roman" w:cs="Times New Roman"/>
          <w:sz w:val="24"/>
          <w:szCs w:val="24"/>
        </w:rPr>
        <w:t xml:space="preserve">with teacher </w:t>
      </w:r>
      <w:r w:rsidR="00833D57">
        <w:rPr>
          <w:rFonts w:ascii="Times New Roman" w:hAnsi="Times New Roman" w:cs="Times New Roman"/>
          <w:sz w:val="24"/>
          <w:szCs w:val="24"/>
        </w:rPr>
        <w:t xml:space="preserve">intent to leave the school. Interestingly, relational support </w:t>
      </w:r>
      <w:r w:rsidR="00F33C88">
        <w:rPr>
          <w:rFonts w:ascii="Times New Roman" w:hAnsi="Times New Roman" w:cs="Times New Roman"/>
          <w:sz w:val="24"/>
          <w:szCs w:val="24"/>
        </w:rPr>
        <w:t xml:space="preserve">had </w:t>
      </w:r>
      <w:r w:rsidR="00833D57">
        <w:rPr>
          <w:rFonts w:ascii="Times New Roman" w:hAnsi="Times New Roman" w:cs="Times New Roman"/>
          <w:sz w:val="24"/>
          <w:szCs w:val="24"/>
        </w:rPr>
        <w:t xml:space="preserve">a positive relationship </w:t>
      </w:r>
      <w:r w:rsidR="00F33C88">
        <w:rPr>
          <w:rFonts w:ascii="Times New Roman" w:hAnsi="Times New Roman" w:cs="Times New Roman"/>
          <w:sz w:val="24"/>
          <w:szCs w:val="24"/>
        </w:rPr>
        <w:t xml:space="preserve">with </w:t>
      </w:r>
      <w:r w:rsidR="00833D57">
        <w:rPr>
          <w:rFonts w:ascii="Times New Roman" w:hAnsi="Times New Roman" w:cs="Times New Roman"/>
          <w:sz w:val="24"/>
          <w:szCs w:val="24"/>
        </w:rPr>
        <w:t xml:space="preserve">competence support at both levels of the study. Additionally, although not hypothesized, teacher intent to leave the school </w:t>
      </w:r>
      <w:r w:rsidR="00F33C88">
        <w:rPr>
          <w:rFonts w:ascii="Times New Roman" w:hAnsi="Times New Roman" w:cs="Times New Roman"/>
          <w:sz w:val="24"/>
          <w:szCs w:val="24"/>
        </w:rPr>
        <w:t xml:space="preserve">had </w:t>
      </w:r>
      <w:r w:rsidR="00833D57">
        <w:rPr>
          <w:rFonts w:ascii="Times New Roman" w:hAnsi="Times New Roman" w:cs="Times New Roman"/>
          <w:sz w:val="24"/>
          <w:szCs w:val="24"/>
        </w:rPr>
        <w:t xml:space="preserve">a positive relationship </w:t>
      </w:r>
      <w:r w:rsidR="00F33C88">
        <w:rPr>
          <w:rFonts w:ascii="Times New Roman" w:hAnsi="Times New Roman" w:cs="Times New Roman"/>
          <w:sz w:val="24"/>
          <w:szCs w:val="24"/>
        </w:rPr>
        <w:t xml:space="preserve">with </w:t>
      </w:r>
      <w:r w:rsidR="00833D57">
        <w:rPr>
          <w:rFonts w:ascii="Times New Roman" w:hAnsi="Times New Roman" w:cs="Times New Roman"/>
          <w:sz w:val="24"/>
          <w:szCs w:val="24"/>
        </w:rPr>
        <w:t>teachers ultimately intending to leave the profession.</w:t>
      </w:r>
    </w:p>
    <w:p w14:paraId="1D14448B" w14:textId="77777777" w:rsidR="007827C7" w:rsidRDefault="007827C7">
      <w:pPr>
        <w:rPr>
          <w:rFonts w:ascii="Times New Roman" w:hAnsi="Times New Roman" w:cs="Times New Roman"/>
          <w:sz w:val="24"/>
          <w:szCs w:val="24"/>
        </w:rPr>
      </w:pPr>
      <w:r>
        <w:rPr>
          <w:rFonts w:ascii="Times New Roman" w:hAnsi="Times New Roman" w:cs="Times New Roman"/>
          <w:sz w:val="24"/>
          <w:szCs w:val="24"/>
        </w:rPr>
        <w:br w:type="page"/>
      </w:r>
    </w:p>
    <w:p w14:paraId="779C3E41" w14:textId="3D71F058" w:rsidR="00E93E6D" w:rsidRDefault="00E93E6D" w:rsidP="002A75C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6: Discussion</w:t>
      </w:r>
    </w:p>
    <w:p w14:paraId="236930C5" w14:textId="74F36A74" w:rsidR="00C66B62" w:rsidRPr="00FC6BDA" w:rsidRDefault="00EB332C" w:rsidP="00C66B6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Scholarship examining the nature of the relationship between organizational conditions in schools and teachers intent to leave their school or the profession abounds in the literature </w:t>
      </w:r>
      <w:r w:rsidRPr="00402470">
        <w:rPr>
          <w:rFonts w:ascii="Times New Roman" w:hAnsi="Times New Roman" w:cs="Times New Roman"/>
          <w:sz w:val="24"/>
          <w:szCs w:val="24"/>
        </w:rPr>
        <w:t>(</w:t>
      </w:r>
      <w:r w:rsidRPr="00C147E2">
        <w:rPr>
          <w:rFonts w:ascii="Times New Roman" w:hAnsi="Times New Roman" w:cs="Times New Roman"/>
          <w:sz w:val="24"/>
          <w:szCs w:val="24"/>
        </w:rPr>
        <w:t>Borman &amp; Dowling, 2008; Ingersoll, 2001; Simon &amp; Johnson, 2015).</w:t>
      </w:r>
      <w:r>
        <w:t xml:space="preserve"> </w:t>
      </w:r>
      <w:r>
        <w:rPr>
          <w:rFonts w:ascii="Times New Roman" w:hAnsi="Times New Roman" w:cs="Times New Roman"/>
          <w:sz w:val="24"/>
          <w:szCs w:val="24"/>
        </w:rPr>
        <w:t xml:space="preserve">However, little research has examined the effects of supporting teacher basic psychological needs of autonomy, competence, and relatedness </w:t>
      </w:r>
      <w:r w:rsidR="00391C36">
        <w:rPr>
          <w:rFonts w:ascii="Times New Roman" w:hAnsi="Times New Roman" w:cs="Times New Roman"/>
          <w:sz w:val="24"/>
          <w:szCs w:val="24"/>
        </w:rPr>
        <w:t xml:space="preserve">(the nutriments of intrinsic motivation) </w:t>
      </w:r>
      <w:r>
        <w:rPr>
          <w:rFonts w:ascii="Times New Roman" w:hAnsi="Times New Roman" w:cs="Times New Roman"/>
          <w:sz w:val="24"/>
          <w:szCs w:val="24"/>
        </w:rPr>
        <w:t xml:space="preserve">and the consequences this has for teacher decisions to remain in school or the profession. </w:t>
      </w:r>
      <w:r w:rsidR="00FA3665">
        <w:rPr>
          <w:rFonts w:ascii="Times New Roman" w:hAnsi="Times New Roman" w:cs="Times New Roman"/>
          <w:sz w:val="24"/>
          <w:szCs w:val="24"/>
        </w:rPr>
        <w:t>T</w:t>
      </w:r>
      <w:r w:rsidR="00C66B62">
        <w:rPr>
          <w:rFonts w:ascii="Times New Roman" w:hAnsi="Times New Roman" w:cs="Times New Roman"/>
          <w:sz w:val="24"/>
          <w:szCs w:val="24"/>
        </w:rPr>
        <w:t>he purpose of this study was to gather preliminary empirical evidence of the relationships between various leader supports for teacher psychological needs</w:t>
      </w:r>
      <w:r>
        <w:rPr>
          <w:rFonts w:ascii="Times New Roman" w:hAnsi="Times New Roman" w:cs="Times New Roman"/>
          <w:sz w:val="24"/>
          <w:szCs w:val="24"/>
        </w:rPr>
        <w:t xml:space="preserve"> and their relationship </w:t>
      </w:r>
      <w:r w:rsidR="00C66B62">
        <w:rPr>
          <w:rFonts w:ascii="Times New Roman" w:hAnsi="Times New Roman" w:cs="Times New Roman"/>
          <w:sz w:val="24"/>
          <w:szCs w:val="24"/>
        </w:rPr>
        <w:t xml:space="preserve">to teacher intent to leave the school and/or profession. </w:t>
      </w:r>
      <w:r w:rsidR="00391C36">
        <w:rPr>
          <w:rFonts w:ascii="Times New Roman" w:hAnsi="Times New Roman" w:cs="Times New Roman"/>
          <w:sz w:val="24"/>
          <w:szCs w:val="24"/>
        </w:rPr>
        <w:t>A</w:t>
      </w:r>
      <w:r w:rsidR="00C66B62" w:rsidRPr="00FC6BDA">
        <w:rPr>
          <w:rFonts w:ascii="Times New Roman" w:hAnsi="Times New Roman" w:cs="Times New Roman"/>
          <w:sz w:val="24"/>
          <w:szCs w:val="24"/>
        </w:rPr>
        <w:t xml:space="preserve"> model</w:t>
      </w:r>
      <w:r w:rsidR="00C66B62">
        <w:rPr>
          <w:rFonts w:ascii="Times New Roman" w:hAnsi="Times New Roman" w:cs="Times New Roman"/>
          <w:sz w:val="24"/>
          <w:szCs w:val="24"/>
        </w:rPr>
        <w:t xml:space="preserve"> of </w:t>
      </w:r>
      <w:r w:rsidR="00C66B62" w:rsidRPr="00FC6BDA">
        <w:rPr>
          <w:rFonts w:ascii="Times New Roman" w:hAnsi="Times New Roman" w:cs="Times New Roman"/>
          <w:sz w:val="24"/>
          <w:szCs w:val="24"/>
        </w:rPr>
        <w:t>support</w:t>
      </w:r>
      <w:r w:rsidR="00C66B62">
        <w:rPr>
          <w:rFonts w:ascii="Times New Roman" w:hAnsi="Times New Roman" w:cs="Times New Roman"/>
          <w:sz w:val="24"/>
          <w:szCs w:val="24"/>
        </w:rPr>
        <w:t xml:space="preserve"> for</w:t>
      </w:r>
      <w:r w:rsidR="00C66B62" w:rsidRPr="00FC6BDA">
        <w:rPr>
          <w:rFonts w:ascii="Times New Roman" w:hAnsi="Times New Roman" w:cs="Times New Roman"/>
          <w:sz w:val="24"/>
          <w:szCs w:val="24"/>
        </w:rPr>
        <w:t xml:space="preserve"> teacher psychological needs </w:t>
      </w:r>
      <w:r w:rsidR="00C66B62">
        <w:rPr>
          <w:rFonts w:ascii="Times New Roman" w:hAnsi="Times New Roman" w:cs="Times New Roman"/>
          <w:sz w:val="24"/>
          <w:szCs w:val="24"/>
        </w:rPr>
        <w:t xml:space="preserve">and its relationship </w:t>
      </w:r>
      <w:r w:rsidR="00C66B62" w:rsidRPr="00FC6BDA">
        <w:rPr>
          <w:rFonts w:ascii="Times New Roman" w:hAnsi="Times New Roman" w:cs="Times New Roman"/>
          <w:sz w:val="24"/>
          <w:szCs w:val="24"/>
        </w:rPr>
        <w:t xml:space="preserve">to </w:t>
      </w:r>
      <w:r w:rsidR="00C66B62">
        <w:rPr>
          <w:rFonts w:ascii="Times New Roman" w:hAnsi="Times New Roman" w:cs="Times New Roman"/>
          <w:sz w:val="24"/>
          <w:szCs w:val="24"/>
        </w:rPr>
        <w:t>teacher intent to leave</w:t>
      </w:r>
      <w:r w:rsidR="00391C36">
        <w:rPr>
          <w:rFonts w:ascii="Times New Roman" w:hAnsi="Times New Roman" w:cs="Times New Roman"/>
          <w:sz w:val="24"/>
          <w:szCs w:val="24"/>
        </w:rPr>
        <w:t xml:space="preserve"> proposed</w:t>
      </w:r>
      <w:r w:rsidR="00C66B62">
        <w:rPr>
          <w:rFonts w:ascii="Times New Roman" w:hAnsi="Times New Roman" w:cs="Times New Roman"/>
          <w:sz w:val="24"/>
          <w:szCs w:val="24"/>
        </w:rPr>
        <w:t xml:space="preserve"> and empirically test</w:t>
      </w:r>
      <w:r w:rsidR="00391C36">
        <w:rPr>
          <w:rFonts w:ascii="Times New Roman" w:hAnsi="Times New Roman" w:cs="Times New Roman"/>
          <w:sz w:val="24"/>
          <w:szCs w:val="24"/>
        </w:rPr>
        <w:t>ed</w:t>
      </w:r>
      <w:r w:rsidR="00C66B62">
        <w:rPr>
          <w:rFonts w:ascii="Times New Roman" w:hAnsi="Times New Roman" w:cs="Times New Roman"/>
          <w:sz w:val="24"/>
          <w:szCs w:val="24"/>
        </w:rPr>
        <w:t xml:space="preserve"> via </w:t>
      </w:r>
      <w:r w:rsidR="00C66B62" w:rsidRPr="00FC6BDA">
        <w:rPr>
          <w:rFonts w:ascii="Times New Roman" w:hAnsi="Times New Roman" w:cs="Times New Roman"/>
          <w:sz w:val="24"/>
          <w:szCs w:val="24"/>
        </w:rPr>
        <w:t>a nonexperimental multilevel</w:t>
      </w:r>
      <w:r w:rsidR="00C66B62">
        <w:rPr>
          <w:rFonts w:ascii="Times New Roman" w:hAnsi="Times New Roman" w:cs="Times New Roman"/>
          <w:sz w:val="24"/>
          <w:szCs w:val="24"/>
        </w:rPr>
        <w:t xml:space="preserve"> path analysis. </w:t>
      </w:r>
      <w:r w:rsidR="00C66B62" w:rsidRPr="00FC6BDA">
        <w:rPr>
          <w:rFonts w:ascii="Times New Roman" w:hAnsi="Times New Roman" w:cs="Times New Roman"/>
          <w:sz w:val="24"/>
          <w:szCs w:val="24"/>
        </w:rPr>
        <w:t xml:space="preserve">The following research questions </w:t>
      </w:r>
      <w:r w:rsidR="00C66B62">
        <w:rPr>
          <w:rFonts w:ascii="Times New Roman" w:hAnsi="Times New Roman" w:cs="Times New Roman"/>
          <w:sz w:val="24"/>
          <w:szCs w:val="24"/>
        </w:rPr>
        <w:t>framed this research study</w:t>
      </w:r>
      <w:r w:rsidR="00C66B62" w:rsidRPr="00FC6BDA">
        <w:rPr>
          <w:rFonts w:ascii="Times New Roman" w:hAnsi="Times New Roman" w:cs="Times New Roman"/>
          <w:sz w:val="24"/>
          <w:szCs w:val="24"/>
        </w:rPr>
        <w:t>:</w:t>
      </w:r>
    </w:p>
    <w:p w14:paraId="1580ACF1" w14:textId="77777777" w:rsidR="00C66B62" w:rsidRPr="004F45C6" w:rsidRDefault="00C66B62" w:rsidP="001656CA">
      <w:pPr>
        <w:pStyle w:val="ListParagraph"/>
        <w:numPr>
          <w:ilvl w:val="0"/>
          <w:numId w:val="26"/>
        </w:num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W</w:t>
      </w:r>
      <w:r w:rsidRPr="004F45C6">
        <w:rPr>
          <w:rFonts w:ascii="Times New Roman" w:hAnsi="Times New Roman" w:cs="Times New Roman"/>
          <w:sz w:val="24"/>
          <w:szCs w:val="24"/>
        </w:rPr>
        <w:t xml:space="preserve">hat is the relationship between </w:t>
      </w:r>
      <w:r>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w:t>
      </w:r>
      <w:r>
        <w:rPr>
          <w:rFonts w:ascii="Times New Roman" w:hAnsi="Times New Roman" w:cs="Times New Roman"/>
          <w:sz w:val="24"/>
          <w:szCs w:val="24"/>
        </w:rPr>
        <w:t>for</w:t>
      </w:r>
      <w:r w:rsidRPr="004F45C6">
        <w:rPr>
          <w:rFonts w:ascii="Times New Roman" w:hAnsi="Times New Roman" w:cs="Times New Roman"/>
          <w:sz w:val="24"/>
          <w:szCs w:val="24"/>
        </w:rPr>
        <w:t xml:space="preserve"> teache</w:t>
      </w:r>
      <w:r>
        <w:rPr>
          <w:rFonts w:ascii="Times New Roman" w:hAnsi="Times New Roman" w:cs="Times New Roman"/>
          <w:sz w:val="24"/>
          <w:szCs w:val="24"/>
        </w:rPr>
        <w:t>r</w:t>
      </w:r>
      <w:r w:rsidRPr="004F45C6">
        <w:rPr>
          <w:rFonts w:ascii="Times New Roman" w:hAnsi="Times New Roman" w:cs="Times New Roman"/>
          <w:sz w:val="24"/>
          <w:szCs w:val="24"/>
        </w:rPr>
        <w:t xml:space="preserve"> autonomy, competence, and relatedness and </w:t>
      </w:r>
      <w:r>
        <w:rPr>
          <w:rFonts w:ascii="Times New Roman" w:hAnsi="Times New Roman" w:cs="Times New Roman"/>
          <w:sz w:val="24"/>
          <w:szCs w:val="24"/>
        </w:rPr>
        <w:t>teacher</w:t>
      </w:r>
      <w:r w:rsidRPr="004F45C6">
        <w:rPr>
          <w:rFonts w:ascii="Times New Roman" w:hAnsi="Times New Roman" w:cs="Times New Roman"/>
          <w:sz w:val="24"/>
          <w:szCs w:val="24"/>
        </w:rPr>
        <w:t xml:space="preserve"> intent to leave </w:t>
      </w:r>
      <w:r>
        <w:rPr>
          <w:rFonts w:ascii="Times New Roman" w:hAnsi="Times New Roman" w:cs="Times New Roman"/>
          <w:sz w:val="24"/>
          <w:szCs w:val="24"/>
        </w:rPr>
        <w:t xml:space="preserve">the </w:t>
      </w:r>
      <w:r w:rsidRPr="004F45C6">
        <w:rPr>
          <w:rFonts w:ascii="Times New Roman" w:hAnsi="Times New Roman" w:cs="Times New Roman"/>
          <w:sz w:val="24"/>
          <w:szCs w:val="24"/>
        </w:rPr>
        <w:t>school</w:t>
      </w:r>
      <w:r>
        <w:rPr>
          <w:rFonts w:ascii="Times New Roman" w:hAnsi="Times New Roman" w:cs="Times New Roman"/>
          <w:sz w:val="24"/>
          <w:szCs w:val="24"/>
        </w:rPr>
        <w:t>?</w:t>
      </w:r>
    </w:p>
    <w:p w14:paraId="047755F2" w14:textId="77777777" w:rsidR="00C66B62" w:rsidRPr="004F45C6" w:rsidRDefault="00C66B62" w:rsidP="001656CA">
      <w:pPr>
        <w:pStyle w:val="ListParagraph"/>
        <w:numPr>
          <w:ilvl w:val="0"/>
          <w:numId w:val="26"/>
        </w:num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W</w:t>
      </w:r>
      <w:r w:rsidRPr="004F45C6">
        <w:rPr>
          <w:rFonts w:ascii="Times New Roman" w:hAnsi="Times New Roman" w:cs="Times New Roman"/>
          <w:sz w:val="24"/>
          <w:szCs w:val="24"/>
        </w:rPr>
        <w:t xml:space="preserve">hat is </w:t>
      </w:r>
      <w:r>
        <w:rPr>
          <w:rFonts w:ascii="Times New Roman" w:hAnsi="Times New Roman" w:cs="Times New Roman"/>
          <w:sz w:val="24"/>
          <w:szCs w:val="24"/>
        </w:rPr>
        <w:t xml:space="preserve">the </w:t>
      </w:r>
      <w:r w:rsidRPr="004F45C6">
        <w:rPr>
          <w:rFonts w:ascii="Times New Roman" w:hAnsi="Times New Roman" w:cs="Times New Roman"/>
          <w:sz w:val="24"/>
          <w:szCs w:val="24"/>
        </w:rPr>
        <w:t xml:space="preserve">relationship between </w:t>
      </w:r>
      <w:r>
        <w:rPr>
          <w:rFonts w:ascii="Times New Roman" w:hAnsi="Times New Roman" w:cs="Times New Roman"/>
          <w:sz w:val="24"/>
          <w:szCs w:val="24"/>
        </w:rPr>
        <w:t xml:space="preserve">leader </w:t>
      </w:r>
      <w:r w:rsidRPr="004F45C6">
        <w:rPr>
          <w:rFonts w:ascii="Times New Roman" w:hAnsi="Times New Roman" w:cs="Times New Roman"/>
          <w:sz w:val="24"/>
          <w:szCs w:val="24"/>
        </w:rPr>
        <w:t xml:space="preserve">support for </w:t>
      </w:r>
      <w:r>
        <w:rPr>
          <w:rFonts w:ascii="Times New Roman" w:hAnsi="Times New Roman" w:cs="Times New Roman"/>
          <w:sz w:val="24"/>
          <w:szCs w:val="24"/>
        </w:rPr>
        <w:t xml:space="preserve">teacher </w:t>
      </w:r>
      <w:r w:rsidRPr="004F45C6">
        <w:rPr>
          <w:rFonts w:ascii="Times New Roman" w:hAnsi="Times New Roman" w:cs="Times New Roman"/>
          <w:sz w:val="24"/>
          <w:szCs w:val="24"/>
        </w:rPr>
        <w:t xml:space="preserve">autonomy, competence, and relatedness and </w:t>
      </w:r>
      <w:r>
        <w:rPr>
          <w:rFonts w:ascii="Times New Roman" w:hAnsi="Times New Roman" w:cs="Times New Roman"/>
          <w:sz w:val="24"/>
          <w:szCs w:val="24"/>
        </w:rPr>
        <w:t>teacher</w:t>
      </w:r>
      <w:r w:rsidRPr="004F45C6">
        <w:rPr>
          <w:rFonts w:ascii="Times New Roman" w:hAnsi="Times New Roman" w:cs="Times New Roman"/>
          <w:sz w:val="24"/>
          <w:szCs w:val="24"/>
        </w:rPr>
        <w:t xml:space="preserve"> intent to leave the profession?</w:t>
      </w:r>
    </w:p>
    <w:p w14:paraId="541A578C" w14:textId="1E1F157F" w:rsidR="00E93E6D" w:rsidRDefault="00E93E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2098E">
        <w:rPr>
          <w:rFonts w:ascii="Times New Roman" w:hAnsi="Times New Roman" w:cs="Times New Roman"/>
          <w:sz w:val="24"/>
          <w:szCs w:val="24"/>
        </w:rPr>
        <w:t>In this final chapter, I first summarize the findings according to the order of the stated hypotheses, and discuss these findings with respect to the existing literature. I then discuss the theoretical and practical implications of this study and conclude with study limitations.</w:t>
      </w:r>
    </w:p>
    <w:p w14:paraId="119D87E7" w14:textId="77777777" w:rsidR="00E93E6D" w:rsidRPr="00927F1C" w:rsidRDefault="00E93E6D" w:rsidP="00E93E6D">
      <w:pPr>
        <w:tabs>
          <w:tab w:val="left" w:pos="720"/>
        </w:tabs>
        <w:spacing w:after="0" w:line="480" w:lineRule="auto"/>
        <w:rPr>
          <w:rFonts w:ascii="Times New Roman" w:hAnsi="Times New Roman" w:cs="Times New Roman"/>
          <w:b/>
          <w:sz w:val="24"/>
          <w:szCs w:val="24"/>
        </w:rPr>
      </w:pPr>
      <w:r w:rsidRPr="00927F1C">
        <w:rPr>
          <w:rFonts w:ascii="Times New Roman" w:hAnsi="Times New Roman" w:cs="Times New Roman"/>
          <w:b/>
          <w:sz w:val="24"/>
          <w:szCs w:val="24"/>
        </w:rPr>
        <w:t>Autonomy Support</w:t>
      </w:r>
    </w:p>
    <w:p w14:paraId="5DEC4E3A" w14:textId="77777777" w:rsidR="005C2C27" w:rsidRPr="006A0EDC" w:rsidRDefault="005C2C27" w:rsidP="005C2C27">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Hypothesis 1: Teacher perceived autonomy support both at the individual and collective level is positively related to competence and relatedness-support.</w:t>
      </w:r>
    </w:p>
    <w:p w14:paraId="5E4D0219" w14:textId="1DCF6E1D" w:rsidR="00E93E6D" w:rsidRPr="00927F1C" w:rsidRDefault="00E93E6D" w:rsidP="00E93E6D">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School as a place of employment is an arena which</w:t>
      </w:r>
      <w:r w:rsidR="003C3E5F">
        <w:rPr>
          <w:rFonts w:ascii="Times New Roman" w:hAnsi="Times New Roman" w:cs="Times New Roman"/>
          <w:sz w:val="24"/>
          <w:szCs w:val="24"/>
        </w:rPr>
        <w:t>,</w:t>
      </w:r>
      <w:r>
        <w:rPr>
          <w:rFonts w:ascii="Times New Roman" w:hAnsi="Times New Roman" w:cs="Times New Roman"/>
          <w:sz w:val="24"/>
          <w:szCs w:val="24"/>
        </w:rPr>
        <w:t xml:space="preserve"> depending on its structures</w:t>
      </w:r>
      <w:r w:rsidR="003C3E5F">
        <w:rPr>
          <w:rFonts w:ascii="Times New Roman" w:hAnsi="Times New Roman" w:cs="Times New Roman"/>
          <w:sz w:val="24"/>
          <w:szCs w:val="24"/>
        </w:rPr>
        <w:t>,</w:t>
      </w:r>
      <w:r>
        <w:rPr>
          <w:rFonts w:ascii="Times New Roman" w:hAnsi="Times New Roman" w:cs="Times New Roman"/>
          <w:sz w:val="24"/>
          <w:szCs w:val="24"/>
        </w:rPr>
        <w:t xml:space="preserve"> can undoubtedly foster or frustrate teacher needs for autonomy,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w:t>
      </w:r>
      <w:r w:rsidR="00A43A3C">
        <w:rPr>
          <w:rFonts w:ascii="Times New Roman" w:hAnsi="Times New Roman" w:cs="Times New Roman"/>
          <w:sz w:val="24"/>
          <w:szCs w:val="24"/>
        </w:rPr>
        <w:t xml:space="preserve"> </w:t>
      </w:r>
      <w:r>
        <w:rPr>
          <w:rFonts w:ascii="Times New Roman" w:hAnsi="Times New Roman" w:cs="Times New Roman"/>
          <w:sz w:val="24"/>
          <w:szCs w:val="24"/>
        </w:rPr>
        <w:t>According to deCharms (1968),</w:t>
      </w:r>
      <w:r w:rsidR="00391C36">
        <w:rPr>
          <w:rFonts w:ascii="Times New Roman" w:hAnsi="Times New Roman" w:cs="Times New Roman"/>
          <w:sz w:val="24"/>
          <w:szCs w:val="24"/>
        </w:rPr>
        <w:t xml:space="preserve"> human motivation requires that</w:t>
      </w:r>
      <w:r w:rsidR="00B82F8E" w:rsidRPr="00B82F8E">
        <w:rPr>
          <w:rFonts w:ascii="Times New Roman" w:hAnsi="Times New Roman" w:cs="Times New Roman"/>
          <w:sz w:val="24"/>
          <w:szCs w:val="24"/>
        </w:rPr>
        <w:t xml:space="preserve"> </w:t>
      </w:r>
      <w:r w:rsidR="00B82F8E">
        <w:rPr>
          <w:rFonts w:ascii="Times New Roman" w:hAnsi="Times New Roman" w:cs="Times New Roman"/>
          <w:sz w:val="24"/>
          <w:szCs w:val="24"/>
        </w:rPr>
        <w:t>individuals perceiv</w:t>
      </w:r>
      <w:r w:rsidR="00391C36">
        <w:rPr>
          <w:rFonts w:ascii="Times New Roman" w:hAnsi="Times New Roman" w:cs="Times New Roman"/>
          <w:sz w:val="24"/>
          <w:szCs w:val="24"/>
        </w:rPr>
        <w:t>e</w:t>
      </w:r>
      <w:r w:rsidR="00B82F8E">
        <w:rPr>
          <w:rFonts w:ascii="Times New Roman" w:hAnsi="Times New Roman" w:cs="Times New Roman"/>
          <w:sz w:val="24"/>
          <w:szCs w:val="24"/>
        </w:rPr>
        <w:t xml:space="preserve"> themselves as causal agents</w:t>
      </w:r>
      <w:r>
        <w:rPr>
          <w:rFonts w:ascii="Times New Roman" w:hAnsi="Times New Roman" w:cs="Times New Roman"/>
          <w:sz w:val="24"/>
          <w:szCs w:val="24"/>
        </w:rPr>
        <w:t>.</w:t>
      </w:r>
      <w:r w:rsidRPr="001E72A6">
        <w:rPr>
          <w:rFonts w:ascii="Times New Roman" w:hAnsi="Times New Roman" w:cs="Times New Roman"/>
          <w:sz w:val="24"/>
          <w:szCs w:val="24"/>
        </w:rPr>
        <w:t xml:space="preserve"> Autonomy is a critical nutriment towards fostering intrinsic motivation experienced as proactivity, development, and learning (Deci </w:t>
      </w:r>
      <w:r w:rsidR="005B3A08">
        <w:rPr>
          <w:rFonts w:ascii="Times New Roman" w:hAnsi="Times New Roman" w:cs="Times New Roman"/>
          <w:sz w:val="24"/>
          <w:szCs w:val="24"/>
        </w:rPr>
        <w:t>et al.</w:t>
      </w:r>
      <w:r w:rsidRPr="001E72A6">
        <w:rPr>
          <w:rFonts w:ascii="Times New Roman" w:hAnsi="Times New Roman" w:cs="Times New Roman"/>
          <w:sz w:val="24"/>
          <w:szCs w:val="24"/>
        </w:rPr>
        <w:t>, 1996)</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School structures and leadership</w:t>
      </w:r>
      <w:r w:rsidR="00043365">
        <w:rPr>
          <w:rFonts w:ascii="Times New Roman" w:hAnsi="Times New Roman" w:cs="Times New Roman"/>
          <w:sz w:val="24"/>
          <w:szCs w:val="24"/>
        </w:rPr>
        <w:t xml:space="preserve"> approaches</w:t>
      </w:r>
      <w:r>
        <w:rPr>
          <w:rFonts w:ascii="Times New Roman" w:hAnsi="Times New Roman" w:cs="Times New Roman"/>
          <w:sz w:val="24"/>
          <w:szCs w:val="24"/>
        </w:rPr>
        <w:t xml:space="preserve"> can have </w:t>
      </w:r>
      <w:r w:rsidR="00B82F8E">
        <w:rPr>
          <w:rFonts w:ascii="Times New Roman" w:hAnsi="Times New Roman" w:cs="Times New Roman"/>
          <w:sz w:val="24"/>
          <w:szCs w:val="24"/>
        </w:rPr>
        <w:t xml:space="preserve">important </w:t>
      </w:r>
      <w:r>
        <w:rPr>
          <w:rFonts w:ascii="Times New Roman" w:hAnsi="Times New Roman" w:cs="Times New Roman"/>
          <w:sz w:val="24"/>
          <w:szCs w:val="24"/>
        </w:rPr>
        <w:t xml:space="preserve">consequences </w:t>
      </w:r>
      <w:r w:rsidR="00043365">
        <w:rPr>
          <w:rFonts w:ascii="Times New Roman" w:hAnsi="Times New Roman" w:cs="Times New Roman"/>
          <w:sz w:val="24"/>
          <w:szCs w:val="24"/>
        </w:rPr>
        <w:t xml:space="preserve">for </w:t>
      </w:r>
      <w:r>
        <w:rPr>
          <w:rFonts w:ascii="Times New Roman" w:hAnsi="Times New Roman" w:cs="Times New Roman"/>
          <w:sz w:val="24"/>
          <w:szCs w:val="24"/>
        </w:rPr>
        <w:t>teacher perceptions of autonomy (Bass, 1999; Deci &amp; Ryan, 2008; Hoy &amp; Sweetland, 2000;</w:t>
      </w:r>
      <w:r w:rsidRPr="006F3279">
        <w:rPr>
          <w:rFonts w:ascii="Times New Roman" w:hAnsi="Times New Roman" w:cs="Times New Roman"/>
          <w:sz w:val="24"/>
          <w:szCs w:val="24"/>
        </w:rPr>
        <w:t xml:space="preserve"> 2001)</w:t>
      </w:r>
      <w:r w:rsidR="00043365">
        <w:rPr>
          <w:rFonts w:ascii="Times New Roman" w:hAnsi="Times New Roman" w:cs="Times New Roman"/>
          <w:sz w:val="24"/>
          <w:szCs w:val="24"/>
        </w:rPr>
        <w:t xml:space="preserve"> and, concomitantly, </w:t>
      </w:r>
      <w:r>
        <w:rPr>
          <w:rFonts w:ascii="Times New Roman" w:hAnsi="Times New Roman" w:cs="Times New Roman"/>
          <w:sz w:val="24"/>
          <w:szCs w:val="24"/>
        </w:rPr>
        <w:t xml:space="preserve">far-reaching consequences </w:t>
      </w:r>
      <w:r w:rsidR="00391C36">
        <w:rPr>
          <w:rFonts w:ascii="Times New Roman" w:hAnsi="Times New Roman" w:cs="Times New Roman"/>
          <w:sz w:val="24"/>
          <w:szCs w:val="24"/>
        </w:rPr>
        <w:t xml:space="preserve">for </w:t>
      </w:r>
      <w:r>
        <w:rPr>
          <w:rFonts w:ascii="Times New Roman" w:hAnsi="Times New Roman" w:cs="Times New Roman"/>
          <w:sz w:val="24"/>
          <w:szCs w:val="24"/>
        </w:rPr>
        <w:t>motivation and job s</w:t>
      </w:r>
      <w:r w:rsidR="00AE69D0">
        <w:rPr>
          <w:rFonts w:ascii="Times New Roman" w:hAnsi="Times New Roman" w:cs="Times New Roman"/>
          <w:sz w:val="24"/>
          <w:szCs w:val="24"/>
        </w:rPr>
        <w:t xml:space="preserve">atisfaction. This study </w:t>
      </w:r>
      <w:r w:rsidR="00043365">
        <w:rPr>
          <w:rFonts w:ascii="Times New Roman" w:hAnsi="Times New Roman" w:cs="Times New Roman"/>
          <w:sz w:val="24"/>
          <w:szCs w:val="24"/>
        </w:rPr>
        <w:t xml:space="preserve">build on this prior </w:t>
      </w:r>
      <w:r>
        <w:rPr>
          <w:rFonts w:ascii="Times New Roman" w:hAnsi="Times New Roman" w:cs="Times New Roman"/>
          <w:sz w:val="24"/>
          <w:szCs w:val="24"/>
        </w:rPr>
        <w:t xml:space="preserve">research by extending the </w:t>
      </w:r>
      <w:r w:rsidR="00043365">
        <w:rPr>
          <w:rFonts w:ascii="Times New Roman" w:hAnsi="Times New Roman" w:cs="Times New Roman"/>
          <w:sz w:val="24"/>
          <w:szCs w:val="24"/>
        </w:rPr>
        <w:t xml:space="preserve">examination of these </w:t>
      </w:r>
      <w:r>
        <w:rPr>
          <w:rFonts w:ascii="Times New Roman" w:hAnsi="Times New Roman" w:cs="Times New Roman"/>
          <w:sz w:val="24"/>
          <w:szCs w:val="24"/>
        </w:rPr>
        <w:t>effect</w:t>
      </w:r>
      <w:r w:rsidR="00043365">
        <w:rPr>
          <w:rFonts w:ascii="Times New Roman" w:hAnsi="Times New Roman" w:cs="Times New Roman"/>
          <w:sz w:val="24"/>
          <w:szCs w:val="24"/>
        </w:rPr>
        <w:t>s</w:t>
      </w:r>
      <w:r>
        <w:rPr>
          <w:rFonts w:ascii="Times New Roman" w:hAnsi="Times New Roman" w:cs="Times New Roman"/>
          <w:sz w:val="24"/>
          <w:szCs w:val="24"/>
        </w:rPr>
        <w:t xml:space="preserve"> toward teachers </w:t>
      </w:r>
      <w:r w:rsidR="00043365">
        <w:rPr>
          <w:rFonts w:ascii="Times New Roman" w:hAnsi="Times New Roman" w:cs="Times New Roman"/>
          <w:sz w:val="24"/>
          <w:szCs w:val="24"/>
        </w:rPr>
        <w:t>school level and professional turnover intent, a</w:t>
      </w:r>
      <w:r>
        <w:rPr>
          <w:rFonts w:ascii="Times New Roman" w:hAnsi="Times New Roman" w:cs="Times New Roman"/>
          <w:sz w:val="24"/>
          <w:szCs w:val="24"/>
        </w:rPr>
        <w:t xml:space="preserve"> problem plaguing many districts especially in urban areas and certain subject areas </w:t>
      </w:r>
      <w:r w:rsidRPr="00D82D59">
        <w:rPr>
          <w:rFonts w:ascii="Times New Roman" w:hAnsi="Times New Roman" w:cs="Times New Roman"/>
          <w:sz w:val="24"/>
          <w:szCs w:val="24"/>
        </w:rPr>
        <w:t>(</w:t>
      </w:r>
      <w:r>
        <w:rPr>
          <w:rFonts w:ascii="Times New Roman" w:hAnsi="Times New Roman" w:cs="Times New Roman"/>
          <w:sz w:val="24"/>
          <w:szCs w:val="24"/>
        </w:rPr>
        <w:t xml:space="preserve">Learning Policy Institute, 2017; </w:t>
      </w:r>
      <w:r w:rsidRPr="00D82D59">
        <w:rPr>
          <w:rFonts w:ascii="Times New Roman" w:hAnsi="Times New Roman" w:cs="Times New Roman"/>
          <w:sz w:val="24"/>
          <w:szCs w:val="24"/>
        </w:rPr>
        <w:t xml:space="preserve">Perda </w:t>
      </w:r>
      <w:r>
        <w:rPr>
          <w:rFonts w:ascii="Times New Roman" w:hAnsi="Times New Roman" w:cs="Times New Roman"/>
          <w:sz w:val="24"/>
          <w:szCs w:val="24"/>
        </w:rPr>
        <w:t>&amp;</w:t>
      </w:r>
      <w:r w:rsidRPr="00D82D59">
        <w:rPr>
          <w:rFonts w:ascii="Times New Roman" w:hAnsi="Times New Roman" w:cs="Times New Roman"/>
          <w:sz w:val="24"/>
          <w:szCs w:val="24"/>
        </w:rPr>
        <w:t xml:space="preserve"> Ingersoll, 2013).</w:t>
      </w:r>
    </w:p>
    <w:p w14:paraId="4B567397" w14:textId="16F474F0" w:rsidR="00E93E6D" w:rsidRDefault="00E93E6D"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regards to Hypothesis 1, autonomy support did demonstrate the hypothesized positive relationship to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w:t>
      </w:r>
      <w:r w:rsidR="00043365">
        <w:rPr>
          <w:rFonts w:ascii="Times New Roman" w:hAnsi="Times New Roman" w:cs="Times New Roman"/>
          <w:sz w:val="24"/>
          <w:szCs w:val="24"/>
        </w:rPr>
        <w:t xml:space="preserve"> support</w:t>
      </w:r>
      <w:r>
        <w:rPr>
          <w:rFonts w:ascii="Times New Roman" w:hAnsi="Times New Roman" w:cs="Times New Roman"/>
          <w:sz w:val="24"/>
          <w:szCs w:val="24"/>
        </w:rPr>
        <w:t xml:space="preserve"> as was shown in the teacher level of the analysis.</w:t>
      </w:r>
      <w:r w:rsidR="00A43A3C">
        <w:rPr>
          <w:rFonts w:ascii="Times New Roman" w:hAnsi="Times New Roman" w:cs="Times New Roman"/>
          <w:sz w:val="24"/>
          <w:szCs w:val="24"/>
        </w:rPr>
        <w:t xml:space="preserve"> </w:t>
      </w:r>
      <w:r>
        <w:rPr>
          <w:rFonts w:ascii="Times New Roman" w:hAnsi="Times New Roman" w:cs="Times New Roman"/>
          <w:sz w:val="24"/>
          <w:szCs w:val="24"/>
        </w:rPr>
        <w:t>At the school level the</w:t>
      </w:r>
      <w:r w:rsidR="00391C36">
        <w:rPr>
          <w:rFonts w:ascii="Times New Roman" w:hAnsi="Times New Roman" w:cs="Times New Roman"/>
          <w:sz w:val="24"/>
          <w:szCs w:val="24"/>
        </w:rPr>
        <w:t xml:space="preserve"> relationship between autonomy support and relatedness support was sustained</w:t>
      </w:r>
      <w:r>
        <w:rPr>
          <w:rFonts w:ascii="Times New Roman" w:hAnsi="Times New Roman" w:cs="Times New Roman"/>
          <w:sz w:val="24"/>
          <w:szCs w:val="24"/>
        </w:rPr>
        <w:t xml:space="preserve">, however, the relationship to </w:t>
      </w:r>
      <w:r w:rsidR="00922351">
        <w:rPr>
          <w:rFonts w:ascii="Times New Roman" w:hAnsi="Times New Roman" w:cs="Times New Roman"/>
          <w:sz w:val="24"/>
          <w:szCs w:val="24"/>
        </w:rPr>
        <w:t>competence</w:t>
      </w:r>
      <w:r>
        <w:rPr>
          <w:rFonts w:ascii="Times New Roman" w:hAnsi="Times New Roman" w:cs="Times New Roman"/>
          <w:sz w:val="24"/>
          <w:szCs w:val="24"/>
        </w:rPr>
        <w:t xml:space="preserve"> support was </w:t>
      </w:r>
      <w:r w:rsidR="00391C36">
        <w:rPr>
          <w:rFonts w:ascii="Times New Roman" w:hAnsi="Times New Roman" w:cs="Times New Roman"/>
          <w:sz w:val="24"/>
          <w:szCs w:val="24"/>
        </w:rPr>
        <w:t>not supported</w:t>
      </w:r>
      <w:r>
        <w:rPr>
          <w:rFonts w:ascii="Times New Roman" w:hAnsi="Times New Roman" w:cs="Times New Roman"/>
          <w:sz w:val="24"/>
          <w:szCs w:val="24"/>
        </w:rPr>
        <w:t xml:space="preserve">. </w:t>
      </w:r>
      <w:r w:rsidR="004E3065">
        <w:rPr>
          <w:rFonts w:ascii="Times New Roman" w:hAnsi="Times New Roman" w:cs="Times New Roman"/>
          <w:sz w:val="24"/>
          <w:szCs w:val="24"/>
        </w:rPr>
        <w:t>These findings additionally relate</w:t>
      </w:r>
      <w:r w:rsidR="00AE69D0">
        <w:rPr>
          <w:rFonts w:ascii="Times New Roman" w:hAnsi="Times New Roman" w:cs="Times New Roman"/>
          <w:sz w:val="24"/>
          <w:szCs w:val="24"/>
        </w:rPr>
        <w:t>d</w:t>
      </w:r>
      <w:r w:rsidR="004E3065">
        <w:rPr>
          <w:rFonts w:ascii="Times New Roman" w:hAnsi="Times New Roman" w:cs="Times New Roman"/>
          <w:sz w:val="24"/>
          <w:szCs w:val="24"/>
        </w:rPr>
        <w:t xml:space="preserve"> to </w:t>
      </w:r>
      <w:r w:rsidR="00043365">
        <w:rPr>
          <w:rFonts w:ascii="Times New Roman" w:hAnsi="Times New Roman" w:cs="Times New Roman"/>
          <w:sz w:val="24"/>
          <w:szCs w:val="24"/>
        </w:rPr>
        <w:t xml:space="preserve">conclusions about </w:t>
      </w:r>
      <w:r w:rsidR="004E3065">
        <w:rPr>
          <w:rFonts w:ascii="Times New Roman" w:hAnsi="Times New Roman" w:cs="Times New Roman"/>
          <w:sz w:val="24"/>
          <w:szCs w:val="24"/>
        </w:rPr>
        <w:t>Hypothesis 2</w:t>
      </w:r>
      <w:r w:rsidR="00043365">
        <w:rPr>
          <w:rFonts w:ascii="Times New Roman" w:hAnsi="Times New Roman" w:cs="Times New Roman"/>
          <w:sz w:val="24"/>
          <w:szCs w:val="24"/>
        </w:rPr>
        <w:t>, which are</w:t>
      </w:r>
      <w:r w:rsidR="004E3065">
        <w:rPr>
          <w:rFonts w:ascii="Times New Roman" w:hAnsi="Times New Roman" w:cs="Times New Roman"/>
          <w:sz w:val="24"/>
          <w:szCs w:val="24"/>
        </w:rPr>
        <w:t xml:space="preserve"> discussed in detail in the following section.</w:t>
      </w:r>
    </w:p>
    <w:p w14:paraId="73EE0729" w14:textId="77777777" w:rsidR="00391C36" w:rsidRDefault="009036C0" w:rsidP="009036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Previous research has</w:t>
      </w:r>
      <w:r w:rsidRPr="006F3279">
        <w:rPr>
          <w:rFonts w:ascii="Times New Roman" w:hAnsi="Times New Roman" w:cs="Times New Roman"/>
          <w:sz w:val="24"/>
          <w:szCs w:val="24"/>
        </w:rPr>
        <w:t xml:space="preserve"> shown that autonomy support includes fostering independent thinking, providing choices for attaining goals, and structuring language that is not controlling (Deci, Eghrari, Patrick &amp; Leone, 1994; Jang et al., 2010; Reeve &amp; Jang, 2006).</w:t>
      </w:r>
      <w:r>
        <w:rPr>
          <w:rFonts w:ascii="Times New Roman" w:hAnsi="Times New Roman" w:cs="Times New Roman"/>
          <w:sz w:val="24"/>
          <w:szCs w:val="24"/>
        </w:rPr>
        <w:t xml:space="preserve"> According to Hetland et al. (2011)</w:t>
      </w:r>
      <w:r w:rsidR="00391C36">
        <w:rPr>
          <w:rFonts w:ascii="Times New Roman" w:hAnsi="Times New Roman" w:cs="Times New Roman"/>
          <w:sz w:val="24"/>
          <w:szCs w:val="24"/>
        </w:rPr>
        <w:t>:</w:t>
      </w:r>
    </w:p>
    <w:p w14:paraId="39266868" w14:textId="08851832" w:rsidR="00391C36" w:rsidRDefault="009036C0" w:rsidP="003C64FA">
      <w:pPr>
        <w:spacing w:after="0" w:line="480" w:lineRule="auto"/>
        <w:ind w:left="720" w:firstLine="60"/>
        <w:rPr>
          <w:rFonts w:ascii="Times New Roman" w:hAnsi="Times New Roman" w:cs="Times New Roman"/>
          <w:sz w:val="24"/>
          <w:szCs w:val="24"/>
        </w:rPr>
      </w:pPr>
      <w:r>
        <w:rPr>
          <w:rFonts w:ascii="Times New Roman" w:hAnsi="Times New Roman" w:cs="Times New Roman"/>
          <w:sz w:val="24"/>
          <w:szCs w:val="24"/>
        </w:rPr>
        <w:t xml:space="preserve">“…a </w:t>
      </w:r>
      <w:r w:rsidRPr="000F1B8F">
        <w:rPr>
          <w:rFonts w:ascii="Times New Roman" w:hAnsi="Times New Roman" w:cs="Times New Roman"/>
          <w:sz w:val="24"/>
          <w:szCs w:val="24"/>
        </w:rPr>
        <w:t>threat to the need for autonomy in a work setting can have many negative</w:t>
      </w:r>
      <w:r>
        <w:rPr>
          <w:rFonts w:ascii="Times New Roman" w:hAnsi="Times New Roman" w:cs="Times New Roman"/>
          <w:sz w:val="24"/>
          <w:szCs w:val="24"/>
        </w:rPr>
        <w:t xml:space="preserve"> </w:t>
      </w:r>
      <w:r w:rsidRPr="000F1B8F">
        <w:rPr>
          <w:rFonts w:ascii="Times New Roman" w:hAnsi="Times New Roman" w:cs="Times New Roman"/>
          <w:sz w:val="24"/>
          <w:szCs w:val="24"/>
        </w:rPr>
        <w:t>consequences for employees; however, it is also a potential loss for the organization</w:t>
      </w:r>
      <w:r>
        <w:rPr>
          <w:rFonts w:ascii="Times New Roman" w:hAnsi="Times New Roman" w:cs="Times New Roman"/>
          <w:sz w:val="24"/>
          <w:szCs w:val="24"/>
        </w:rPr>
        <w:t xml:space="preserve"> </w:t>
      </w:r>
      <w:r w:rsidRPr="000F1B8F">
        <w:rPr>
          <w:rFonts w:ascii="Times New Roman" w:hAnsi="Times New Roman" w:cs="Times New Roman"/>
          <w:sz w:val="24"/>
          <w:szCs w:val="24"/>
        </w:rPr>
        <w:lastRenderedPageBreak/>
        <w:t>beyond the individual loss through lack of employee mot</w:t>
      </w:r>
      <w:r>
        <w:rPr>
          <w:rFonts w:ascii="Times New Roman" w:hAnsi="Times New Roman" w:cs="Times New Roman"/>
          <w:sz w:val="24"/>
          <w:szCs w:val="24"/>
        </w:rPr>
        <w:t xml:space="preserve">ivation, adverse health effects </w:t>
      </w:r>
      <w:r w:rsidRPr="000F1B8F">
        <w:rPr>
          <w:rFonts w:ascii="Times New Roman" w:hAnsi="Times New Roman" w:cs="Times New Roman"/>
          <w:sz w:val="24"/>
          <w:szCs w:val="24"/>
        </w:rPr>
        <w:t>such as burnout, and possible loss of key personnel</w:t>
      </w:r>
      <w:r>
        <w:rPr>
          <w:rFonts w:ascii="Times New Roman" w:hAnsi="Times New Roman" w:cs="Times New Roman"/>
          <w:sz w:val="24"/>
          <w:szCs w:val="24"/>
        </w:rPr>
        <w:t xml:space="preserve"> (p. 519)</w:t>
      </w:r>
    </w:p>
    <w:p w14:paraId="0F3D9C2E" w14:textId="1C769AE3" w:rsidR="00FB3A31" w:rsidRDefault="00FB3A31" w:rsidP="003C64F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study findings seem to support these overall conclusions. </w:t>
      </w:r>
      <w:r w:rsidR="00E93E6D">
        <w:rPr>
          <w:rFonts w:ascii="Times New Roman" w:hAnsi="Times New Roman" w:cs="Times New Roman"/>
          <w:sz w:val="24"/>
          <w:szCs w:val="24"/>
        </w:rPr>
        <w:t xml:space="preserve">At both levels of the analysis, </w:t>
      </w:r>
      <w:r w:rsidR="00C668FB">
        <w:rPr>
          <w:rFonts w:ascii="Times New Roman" w:hAnsi="Times New Roman" w:cs="Times New Roman"/>
          <w:sz w:val="24"/>
          <w:szCs w:val="24"/>
        </w:rPr>
        <w:t>a</w:t>
      </w:r>
      <w:r w:rsidR="00E93E6D">
        <w:rPr>
          <w:rFonts w:ascii="Times New Roman" w:hAnsi="Times New Roman" w:cs="Times New Roman"/>
          <w:sz w:val="24"/>
          <w:szCs w:val="24"/>
        </w:rPr>
        <w:t xml:space="preserve"> </w:t>
      </w:r>
      <w:r w:rsidR="00043365">
        <w:rPr>
          <w:rFonts w:ascii="Times New Roman" w:hAnsi="Times New Roman" w:cs="Times New Roman"/>
          <w:sz w:val="24"/>
          <w:szCs w:val="24"/>
        </w:rPr>
        <w:t xml:space="preserve">direct </w:t>
      </w:r>
      <w:r w:rsidR="00E93E6D">
        <w:rPr>
          <w:rFonts w:ascii="Times New Roman" w:hAnsi="Times New Roman" w:cs="Times New Roman"/>
          <w:sz w:val="24"/>
          <w:szCs w:val="24"/>
        </w:rPr>
        <w:t xml:space="preserve">negative relationship between autonomy support and teacher intent to leave the school was </w:t>
      </w:r>
      <w:r w:rsidR="00C668FB">
        <w:rPr>
          <w:rFonts w:ascii="Times New Roman" w:hAnsi="Times New Roman" w:cs="Times New Roman"/>
          <w:sz w:val="24"/>
          <w:szCs w:val="24"/>
        </w:rPr>
        <w:t>found</w:t>
      </w:r>
      <w:r w:rsidR="00E93E6D">
        <w:rPr>
          <w:rFonts w:ascii="Times New Roman" w:hAnsi="Times New Roman" w:cs="Times New Roman"/>
          <w:sz w:val="24"/>
          <w:szCs w:val="24"/>
        </w:rPr>
        <w:t>.</w:t>
      </w:r>
      <w:r w:rsidR="00A43A3C">
        <w:rPr>
          <w:rFonts w:ascii="Times New Roman" w:hAnsi="Times New Roman" w:cs="Times New Roman"/>
          <w:sz w:val="24"/>
          <w:szCs w:val="24"/>
        </w:rPr>
        <w:t xml:space="preserve"> </w:t>
      </w:r>
      <w:r w:rsidR="00E93E6D">
        <w:rPr>
          <w:rFonts w:ascii="Times New Roman" w:hAnsi="Times New Roman" w:cs="Times New Roman"/>
          <w:sz w:val="24"/>
          <w:szCs w:val="24"/>
        </w:rPr>
        <w:t>Autonomy support was shown to have a negative relationship at the teacher level for teache</w:t>
      </w:r>
      <w:r w:rsidR="00391C36">
        <w:rPr>
          <w:rFonts w:ascii="Times New Roman" w:hAnsi="Times New Roman" w:cs="Times New Roman"/>
          <w:sz w:val="24"/>
          <w:szCs w:val="24"/>
        </w:rPr>
        <w:t>r</w:t>
      </w:r>
      <w:r w:rsidR="00E93E6D">
        <w:rPr>
          <w:rFonts w:ascii="Times New Roman" w:hAnsi="Times New Roman" w:cs="Times New Roman"/>
          <w:sz w:val="24"/>
          <w:szCs w:val="24"/>
        </w:rPr>
        <w:t xml:space="preserve"> decisions to leave the profession</w:t>
      </w:r>
      <w:r w:rsidR="00043365">
        <w:rPr>
          <w:rFonts w:ascii="Times New Roman" w:hAnsi="Times New Roman" w:cs="Times New Roman"/>
          <w:sz w:val="24"/>
          <w:szCs w:val="24"/>
        </w:rPr>
        <w:t xml:space="preserve">, and it is also noteworthy that the other two supports were not found to directly influence teacher intent to leave the profession; </w:t>
      </w:r>
      <w:r>
        <w:rPr>
          <w:rFonts w:ascii="Times New Roman" w:hAnsi="Times New Roman" w:cs="Times New Roman"/>
          <w:sz w:val="24"/>
          <w:szCs w:val="24"/>
        </w:rPr>
        <w:t>p</w:t>
      </w:r>
      <w:r w:rsidR="00E93E6D">
        <w:rPr>
          <w:rFonts w:ascii="Times New Roman" w:hAnsi="Times New Roman" w:cs="Times New Roman"/>
          <w:sz w:val="24"/>
          <w:szCs w:val="24"/>
        </w:rPr>
        <w:t>erceptions of autonomy</w:t>
      </w:r>
      <w:r w:rsidR="00043365">
        <w:rPr>
          <w:rFonts w:ascii="Times New Roman" w:hAnsi="Times New Roman" w:cs="Times New Roman"/>
          <w:sz w:val="24"/>
          <w:szCs w:val="24"/>
        </w:rPr>
        <w:t xml:space="preserve"> support</w:t>
      </w:r>
      <w:r w:rsidR="00E93E6D">
        <w:rPr>
          <w:rFonts w:ascii="Times New Roman" w:hAnsi="Times New Roman" w:cs="Times New Roman"/>
          <w:sz w:val="24"/>
          <w:szCs w:val="24"/>
        </w:rPr>
        <w:t xml:space="preserve"> at the teacher level were the lone </w:t>
      </w:r>
      <w:r w:rsidR="00043365">
        <w:rPr>
          <w:rFonts w:ascii="Times New Roman" w:hAnsi="Times New Roman" w:cs="Times New Roman"/>
          <w:sz w:val="24"/>
          <w:szCs w:val="24"/>
        </w:rPr>
        <w:t>significant predictor of</w:t>
      </w:r>
      <w:r w:rsidR="00E93E6D">
        <w:rPr>
          <w:rFonts w:ascii="Times New Roman" w:hAnsi="Times New Roman" w:cs="Times New Roman"/>
          <w:sz w:val="24"/>
          <w:szCs w:val="24"/>
        </w:rPr>
        <w:t xml:space="preserve"> teacher intent to leave the profession. </w:t>
      </w:r>
    </w:p>
    <w:p w14:paraId="01D43C81" w14:textId="0D20A8D2" w:rsidR="00E93E6D" w:rsidRDefault="00C668FB" w:rsidP="00FB3A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w:t>
      </w:r>
      <w:r w:rsidR="00FB3A31">
        <w:rPr>
          <w:rFonts w:ascii="Times New Roman" w:hAnsi="Times New Roman" w:cs="Times New Roman"/>
          <w:sz w:val="24"/>
          <w:szCs w:val="24"/>
        </w:rPr>
        <w:t>direct effects of autonomy on intent to leave were not</w:t>
      </w:r>
      <w:r>
        <w:rPr>
          <w:rFonts w:ascii="Times New Roman" w:hAnsi="Times New Roman" w:cs="Times New Roman"/>
          <w:sz w:val="24"/>
          <w:szCs w:val="24"/>
        </w:rPr>
        <w:t xml:space="preserve"> hypothesized</w:t>
      </w:r>
      <w:r w:rsidR="00FB3A31">
        <w:rPr>
          <w:rFonts w:ascii="Times New Roman" w:hAnsi="Times New Roman" w:cs="Times New Roman"/>
          <w:sz w:val="24"/>
          <w:szCs w:val="24"/>
        </w:rPr>
        <w:t>,</w:t>
      </w:r>
      <w:r>
        <w:rPr>
          <w:rFonts w:ascii="Times New Roman" w:hAnsi="Times New Roman" w:cs="Times New Roman"/>
          <w:sz w:val="24"/>
          <w:szCs w:val="24"/>
        </w:rPr>
        <w:t xml:space="preserve"> autonomy </w:t>
      </w:r>
      <w:r w:rsidR="00FB3A31">
        <w:rPr>
          <w:rFonts w:ascii="Times New Roman" w:hAnsi="Times New Roman" w:cs="Times New Roman"/>
          <w:sz w:val="24"/>
          <w:szCs w:val="24"/>
        </w:rPr>
        <w:t xml:space="preserve">nevertheless </w:t>
      </w:r>
      <w:r>
        <w:rPr>
          <w:rFonts w:ascii="Times New Roman" w:hAnsi="Times New Roman" w:cs="Times New Roman"/>
          <w:sz w:val="24"/>
          <w:szCs w:val="24"/>
        </w:rPr>
        <w:t xml:space="preserve">surfaced as the strongest </w:t>
      </w:r>
      <w:r w:rsidR="00FB3A31">
        <w:rPr>
          <w:rFonts w:ascii="Times New Roman" w:hAnsi="Times New Roman" w:cs="Times New Roman"/>
          <w:sz w:val="24"/>
          <w:szCs w:val="24"/>
        </w:rPr>
        <w:t xml:space="preserve">single </w:t>
      </w:r>
      <w:r>
        <w:rPr>
          <w:rFonts w:ascii="Times New Roman" w:hAnsi="Times New Roman" w:cs="Times New Roman"/>
          <w:sz w:val="24"/>
          <w:szCs w:val="24"/>
        </w:rPr>
        <w:t xml:space="preserve">indicator </w:t>
      </w:r>
      <w:r w:rsidR="00FB3A31">
        <w:rPr>
          <w:rFonts w:ascii="Times New Roman" w:hAnsi="Times New Roman" w:cs="Times New Roman"/>
          <w:sz w:val="24"/>
          <w:szCs w:val="24"/>
        </w:rPr>
        <w:t xml:space="preserve">of teacher </w:t>
      </w:r>
      <w:r>
        <w:rPr>
          <w:rFonts w:ascii="Times New Roman" w:hAnsi="Times New Roman" w:cs="Times New Roman"/>
          <w:sz w:val="24"/>
          <w:szCs w:val="24"/>
        </w:rPr>
        <w:t>intent to leave</w:t>
      </w:r>
      <w:r w:rsidR="00FB3A31">
        <w:rPr>
          <w:rFonts w:ascii="Times New Roman" w:hAnsi="Times New Roman" w:cs="Times New Roman"/>
          <w:sz w:val="24"/>
          <w:szCs w:val="24"/>
        </w:rPr>
        <w:t xml:space="preserve"> at both levels and for both intent to leave the school and profession</w:t>
      </w:r>
      <w:r>
        <w:rPr>
          <w:rFonts w:ascii="Times New Roman" w:hAnsi="Times New Roman" w:cs="Times New Roman"/>
          <w:sz w:val="24"/>
          <w:szCs w:val="24"/>
        </w:rPr>
        <w:t>. At the teacher level, not only was the direct relationship between autonomy support and intent to leave the school found, but also the indirect effect through relatedness support</w:t>
      </w:r>
      <w:r w:rsidR="00FB3A31">
        <w:rPr>
          <w:rFonts w:ascii="Times New Roman" w:hAnsi="Times New Roman" w:cs="Times New Roman"/>
          <w:sz w:val="24"/>
          <w:szCs w:val="24"/>
        </w:rPr>
        <w:t>, though this path was weaker</w:t>
      </w:r>
      <w:r w:rsidR="00C75A90">
        <w:rPr>
          <w:rFonts w:ascii="Times New Roman" w:hAnsi="Times New Roman" w:cs="Times New Roman"/>
          <w:sz w:val="24"/>
          <w:szCs w:val="24"/>
        </w:rPr>
        <w:t>.</w:t>
      </w:r>
      <w:r>
        <w:rPr>
          <w:rFonts w:ascii="Times New Roman" w:hAnsi="Times New Roman" w:cs="Times New Roman"/>
          <w:sz w:val="24"/>
          <w:szCs w:val="24"/>
        </w:rPr>
        <w:t xml:space="preserve"> </w:t>
      </w:r>
      <w:r w:rsidR="00E93E6D">
        <w:rPr>
          <w:rFonts w:ascii="Times New Roman" w:hAnsi="Times New Roman" w:cs="Times New Roman"/>
          <w:sz w:val="24"/>
          <w:szCs w:val="24"/>
        </w:rPr>
        <w:t xml:space="preserve">These findings suggest that while these psychological needs have a collective effect on teacher intentions to leave the school or profession, specific emphasis </w:t>
      </w:r>
      <w:r w:rsidR="00FB3A31">
        <w:rPr>
          <w:rFonts w:ascii="Times New Roman" w:hAnsi="Times New Roman" w:cs="Times New Roman"/>
          <w:sz w:val="24"/>
          <w:szCs w:val="24"/>
        </w:rPr>
        <w:t>seems to be on the</w:t>
      </w:r>
      <w:r w:rsidR="00E93E6D">
        <w:rPr>
          <w:rFonts w:ascii="Times New Roman" w:hAnsi="Times New Roman" w:cs="Times New Roman"/>
          <w:sz w:val="24"/>
          <w:szCs w:val="24"/>
        </w:rPr>
        <w:t xml:space="preserve"> need to support teacher autonomy</w:t>
      </w:r>
      <w:r w:rsidR="00FB3A31">
        <w:rPr>
          <w:rFonts w:ascii="Times New Roman" w:hAnsi="Times New Roman" w:cs="Times New Roman"/>
          <w:sz w:val="24"/>
          <w:szCs w:val="24"/>
        </w:rPr>
        <w:t>, and this conclusion</w:t>
      </w:r>
      <w:r w:rsidR="00E93E6D">
        <w:rPr>
          <w:rFonts w:ascii="Times New Roman" w:hAnsi="Times New Roman" w:cs="Times New Roman"/>
          <w:sz w:val="24"/>
          <w:szCs w:val="24"/>
        </w:rPr>
        <w:t xml:space="preserve"> aligns with previous studies for other occupations (</w:t>
      </w:r>
      <w:r w:rsidR="00E93E6D" w:rsidRPr="00A2317C">
        <w:rPr>
          <w:rFonts w:ascii="Times New Roman" w:hAnsi="Times New Roman" w:cs="Times New Roman"/>
          <w:sz w:val="24"/>
          <w:szCs w:val="24"/>
        </w:rPr>
        <w:t>Urbanaviciute</w:t>
      </w:r>
      <w:r w:rsidR="00E93E6D">
        <w:rPr>
          <w:rFonts w:ascii="Times New Roman" w:hAnsi="Times New Roman" w:cs="Times New Roman"/>
          <w:sz w:val="24"/>
          <w:szCs w:val="24"/>
        </w:rPr>
        <w:t xml:space="preserve"> </w:t>
      </w:r>
      <w:r w:rsidR="005B3A08">
        <w:rPr>
          <w:rFonts w:ascii="Times New Roman" w:hAnsi="Times New Roman" w:cs="Times New Roman"/>
          <w:sz w:val="24"/>
          <w:szCs w:val="24"/>
        </w:rPr>
        <w:t>et al.</w:t>
      </w:r>
      <w:r w:rsidR="00E93E6D">
        <w:rPr>
          <w:rFonts w:ascii="Times New Roman" w:hAnsi="Times New Roman" w:cs="Times New Roman"/>
          <w:sz w:val="24"/>
          <w:szCs w:val="24"/>
        </w:rPr>
        <w:t xml:space="preserve">, 2018; Van den Broeck </w:t>
      </w:r>
      <w:r w:rsidR="005B3A08">
        <w:rPr>
          <w:rFonts w:ascii="Times New Roman" w:hAnsi="Times New Roman" w:cs="Times New Roman"/>
          <w:sz w:val="24"/>
          <w:szCs w:val="24"/>
        </w:rPr>
        <w:t>et al.</w:t>
      </w:r>
      <w:r w:rsidR="00E93E6D">
        <w:rPr>
          <w:rFonts w:ascii="Times New Roman" w:hAnsi="Times New Roman" w:cs="Times New Roman"/>
          <w:sz w:val="24"/>
          <w:szCs w:val="24"/>
        </w:rPr>
        <w:t>, 2010).</w:t>
      </w:r>
    </w:p>
    <w:p w14:paraId="601AD464" w14:textId="48BF2244" w:rsidR="0028444E" w:rsidRDefault="0028444E"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These findings suggest that autonomy support for teachers could have far-reaching consequences for schools.</w:t>
      </w:r>
      <w:r w:rsidR="00A43A3C">
        <w:rPr>
          <w:rFonts w:ascii="Times New Roman" w:hAnsi="Times New Roman" w:cs="Times New Roman"/>
          <w:sz w:val="24"/>
          <w:szCs w:val="24"/>
        </w:rPr>
        <w:t xml:space="preserve"> </w:t>
      </w:r>
      <w:r w:rsidR="00D5572B">
        <w:rPr>
          <w:rFonts w:ascii="Times New Roman" w:hAnsi="Times New Roman" w:cs="Times New Roman"/>
          <w:sz w:val="24"/>
          <w:szCs w:val="24"/>
        </w:rPr>
        <w:t>Past r</w:t>
      </w:r>
      <w:r>
        <w:rPr>
          <w:rFonts w:ascii="Times New Roman" w:hAnsi="Times New Roman" w:cs="Times New Roman"/>
          <w:sz w:val="24"/>
          <w:szCs w:val="24"/>
        </w:rPr>
        <w:t>esearch demonstra</w:t>
      </w:r>
      <w:r w:rsidR="00D5572B">
        <w:rPr>
          <w:rFonts w:ascii="Times New Roman" w:hAnsi="Times New Roman" w:cs="Times New Roman"/>
          <w:sz w:val="24"/>
          <w:szCs w:val="24"/>
        </w:rPr>
        <w:t>ted</w:t>
      </w:r>
      <w:r>
        <w:rPr>
          <w:rFonts w:ascii="Times New Roman" w:hAnsi="Times New Roman" w:cs="Times New Roman"/>
          <w:sz w:val="24"/>
          <w:szCs w:val="24"/>
        </w:rPr>
        <w:t xml:space="preserve"> that teacher turnover can negatively affect student achievement, teacher relatedness, and school effectiveness due to instability in the teacher workforce </w:t>
      </w:r>
      <w:r w:rsidRPr="006F3279">
        <w:rPr>
          <w:rFonts w:ascii="Times New Roman" w:hAnsi="Times New Roman" w:cs="Times New Roman"/>
          <w:sz w:val="24"/>
          <w:szCs w:val="24"/>
        </w:rPr>
        <w:t>(Ronfeldt, Loeb, &amp; Wyckoff, 2013</w:t>
      </w:r>
      <w:r>
        <w:rPr>
          <w:rFonts w:ascii="Times New Roman" w:hAnsi="Times New Roman" w:cs="Times New Roman"/>
          <w:sz w:val="24"/>
          <w:szCs w:val="24"/>
        </w:rPr>
        <w:t>; Watlington et al., 2010</w:t>
      </w:r>
      <w:r w:rsidRPr="006F3279">
        <w:rPr>
          <w:rFonts w:ascii="Times New Roman" w:hAnsi="Times New Roman" w:cs="Times New Roman"/>
          <w:sz w:val="24"/>
          <w:szCs w:val="24"/>
        </w:rPr>
        <w:t>)</w:t>
      </w:r>
      <w:r>
        <w:rPr>
          <w:rFonts w:ascii="Times New Roman" w:hAnsi="Times New Roman" w:cs="Times New Roman"/>
          <w:sz w:val="24"/>
          <w:szCs w:val="24"/>
        </w:rPr>
        <w:t>. By increasing support for autonomy</w:t>
      </w:r>
      <w:r w:rsidR="00E5009A">
        <w:rPr>
          <w:rFonts w:ascii="Times New Roman" w:hAnsi="Times New Roman" w:cs="Times New Roman"/>
          <w:sz w:val="24"/>
          <w:szCs w:val="24"/>
        </w:rPr>
        <w:t>,</w:t>
      </w:r>
      <w:r>
        <w:rPr>
          <w:rFonts w:ascii="Times New Roman" w:hAnsi="Times New Roman" w:cs="Times New Roman"/>
          <w:sz w:val="24"/>
          <w:szCs w:val="24"/>
        </w:rPr>
        <w:t xml:space="preserve"> districts can retain the expertise that established teachers have attained </w:t>
      </w:r>
      <w:r>
        <w:rPr>
          <w:rFonts w:ascii="Times New Roman" w:hAnsi="Times New Roman" w:cs="Times New Roman"/>
          <w:sz w:val="24"/>
          <w:szCs w:val="24"/>
        </w:rPr>
        <w:lastRenderedPageBreak/>
        <w:t>and exp</w:t>
      </w:r>
      <w:r w:rsidR="00054A96">
        <w:rPr>
          <w:rFonts w:ascii="Times New Roman" w:hAnsi="Times New Roman" w:cs="Times New Roman"/>
          <w:sz w:val="24"/>
          <w:szCs w:val="24"/>
        </w:rPr>
        <w:t xml:space="preserve">end fewer resources for the recruitment and training </w:t>
      </w:r>
      <w:r w:rsidR="00FA3665">
        <w:rPr>
          <w:rFonts w:ascii="Times New Roman" w:hAnsi="Times New Roman" w:cs="Times New Roman"/>
          <w:sz w:val="24"/>
          <w:szCs w:val="24"/>
        </w:rPr>
        <w:t xml:space="preserve">of </w:t>
      </w:r>
      <w:r w:rsidR="00054A96">
        <w:rPr>
          <w:rFonts w:ascii="Times New Roman" w:hAnsi="Times New Roman" w:cs="Times New Roman"/>
          <w:sz w:val="24"/>
          <w:szCs w:val="24"/>
        </w:rPr>
        <w:t>a high-turnover teacher workforce</w:t>
      </w:r>
      <w:r w:rsidR="00DF1AA1">
        <w:rPr>
          <w:rFonts w:ascii="Times New Roman" w:hAnsi="Times New Roman" w:cs="Times New Roman"/>
          <w:sz w:val="24"/>
          <w:szCs w:val="24"/>
        </w:rPr>
        <w:t xml:space="preserve"> </w:t>
      </w:r>
      <w:r w:rsidR="00DF1AA1" w:rsidRPr="006F3279">
        <w:rPr>
          <w:rFonts w:ascii="Times New Roman" w:hAnsi="Times New Roman" w:cs="Times New Roman"/>
          <w:sz w:val="24"/>
          <w:szCs w:val="24"/>
        </w:rPr>
        <w:t>(Ingersoll &amp; Smith, 2003)</w:t>
      </w:r>
      <w:r w:rsidR="00054A96">
        <w:rPr>
          <w:rFonts w:ascii="Times New Roman" w:hAnsi="Times New Roman" w:cs="Times New Roman"/>
          <w:sz w:val="24"/>
          <w:szCs w:val="24"/>
        </w:rPr>
        <w:t xml:space="preserve">. </w:t>
      </w:r>
      <w:r w:rsidR="00FB3A31">
        <w:rPr>
          <w:rFonts w:ascii="Times New Roman" w:hAnsi="Times New Roman" w:cs="Times New Roman"/>
          <w:sz w:val="24"/>
          <w:szCs w:val="24"/>
        </w:rPr>
        <w:t xml:space="preserve">More importantly, however, the importance of autonomy in intent to leave suggests that principals would be better off removing </w:t>
      </w:r>
      <w:r w:rsidR="00675871">
        <w:rPr>
          <w:rFonts w:ascii="Times New Roman" w:hAnsi="Times New Roman" w:cs="Times New Roman"/>
          <w:sz w:val="24"/>
          <w:szCs w:val="24"/>
        </w:rPr>
        <w:t xml:space="preserve">school structures that </w:t>
      </w:r>
      <w:r w:rsidR="00FB3A31">
        <w:rPr>
          <w:rFonts w:ascii="Times New Roman" w:hAnsi="Times New Roman" w:cs="Times New Roman"/>
          <w:sz w:val="24"/>
          <w:szCs w:val="24"/>
        </w:rPr>
        <w:t xml:space="preserve">restrict and trust teachers to carry out their work, turning their focus instead to other important school matters. While removing restrictive work policies carries risk as well, the risks in this case seem greater to teacher attrition if these barriers are maintained instead of loosened. </w:t>
      </w:r>
    </w:p>
    <w:p w14:paraId="4621D29E" w14:textId="77777777" w:rsidR="00E93E6D" w:rsidRPr="00660466"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Primacy of Autonomy</w:t>
      </w:r>
    </w:p>
    <w:p w14:paraId="2310491D" w14:textId="77777777" w:rsidR="005C2C27" w:rsidRPr="006A0EDC" w:rsidRDefault="005C2C27" w:rsidP="005C2C27">
      <w:pPr>
        <w:spacing w:after="0" w:line="480" w:lineRule="auto"/>
        <w:ind w:firstLine="720"/>
        <w:rPr>
          <w:rFonts w:ascii="Times New Roman" w:hAnsi="Times New Roman" w:cs="Times New Roman"/>
          <w:i/>
          <w:sz w:val="24"/>
          <w:szCs w:val="24"/>
        </w:rPr>
      </w:pPr>
      <w:r w:rsidRPr="006A0EDC">
        <w:rPr>
          <w:rFonts w:ascii="Times New Roman" w:hAnsi="Times New Roman" w:cs="Times New Roman"/>
          <w:i/>
          <w:sz w:val="24"/>
          <w:szCs w:val="24"/>
        </w:rPr>
        <w:t>Hypothesis 2: Autonomy support as a school condition and individual perception is antecedent to both competence support and relatedness support.</w:t>
      </w:r>
    </w:p>
    <w:p w14:paraId="72069CEE" w14:textId="155645C4" w:rsidR="00E93E6D" w:rsidRDefault="00E93E6D" w:rsidP="008C6E1B">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hypothesis </w:t>
      </w:r>
      <w:r w:rsidR="00D5572B">
        <w:rPr>
          <w:rFonts w:ascii="Times New Roman" w:hAnsi="Times New Roman" w:cs="Times New Roman"/>
          <w:sz w:val="24"/>
          <w:szCs w:val="24"/>
        </w:rPr>
        <w:t>was</w:t>
      </w:r>
      <w:r>
        <w:rPr>
          <w:rFonts w:ascii="Times New Roman" w:hAnsi="Times New Roman" w:cs="Times New Roman"/>
          <w:sz w:val="24"/>
          <w:szCs w:val="24"/>
        </w:rPr>
        <w:t xml:space="preserve"> of particular importance </w:t>
      </w:r>
      <w:r w:rsidR="000B229D">
        <w:rPr>
          <w:rFonts w:ascii="Times New Roman" w:hAnsi="Times New Roman" w:cs="Times New Roman"/>
          <w:sz w:val="24"/>
          <w:szCs w:val="24"/>
        </w:rPr>
        <w:t>in light of the fact that</w:t>
      </w:r>
      <w:r>
        <w:rPr>
          <w:rFonts w:ascii="Times New Roman" w:hAnsi="Times New Roman" w:cs="Times New Roman"/>
          <w:sz w:val="24"/>
          <w:szCs w:val="24"/>
        </w:rPr>
        <w:t xml:space="preserve"> </w:t>
      </w:r>
      <w:r w:rsidR="002C6CE2">
        <w:rPr>
          <w:rFonts w:ascii="Times New Roman" w:hAnsi="Times New Roman" w:cs="Times New Roman"/>
          <w:sz w:val="24"/>
          <w:szCs w:val="24"/>
        </w:rPr>
        <w:t xml:space="preserve">more research is needed </w:t>
      </w:r>
      <w:r>
        <w:rPr>
          <w:rFonts w:ascii="Times New Roman" w:hAnsi="Times New Roman" w:cs="Times New Roman"/>
          <w:sz w:val="24"/>
          <w:szCs w:val="24"/>
        </w:rPr>
        <w:t xml:space="preserve">on the </w:t>
      </w:r>
      <w:r w:rsidR="00675871">
        <w:rPr>
          <w:rFonts w:ascii="Times New Roman" w:hAnsi="Times New Roman" w:cs="Times New Roman"/>
          <w:sz w:val="24"/>
          <w:szCs w:val="24"/>
        </w:rPr>
        <w:t>comparison of</w:t>
      </w:r>
      <w:r w:rsidR="000B229D">
        <w:rPr>
          <w:rFonts w:ascii="Times New Roman" w:hAnsi="Times New Roman" w:cs="Times New Roman"/>
          <w:sz w:val="24"/>
          <w:szCs w:val="24"/>
        </w:rPr>
        <w:t xml:space="preserve"> effects </w:t>
      </w:r>
      <w:r w:rsidR="00675871">
        <w:rPr>
          <w:rFonts w:ascii="Times New Roman" w:hAnsi="Times New Roman" w:cs="Times New Roman"/>
          <w:sz w:val="24"/>
          <w:szCs w:val="24"/>
        </w:rPr>
        <w:t>for</w:t>
      </w:r>
      <w:r w:rsidR="000B229D">
        <w:rPr>
          <w:rFonts w:ascii="Times New Roman" w:hAnsi="Times New Roman" w:cs="Times New Roman"/>
          <w:sz w:val="24"/>
          <w:szCs w:val="24"/>
        </w:rPr>
        <w:t xml:space="preserve"> </w:t>
      </w:r>
      <w:r>
        <w:rPr>
          <w:rFonts w:ascii="Times New Roman" w:hAnsi="Times New Roman" w:cs="Times New Roman"/>
          <w:sz w:val="24"/>
          <w:szCs w:val="24"/>
        </w:rPr>
        <w:t xml:space="preserve">supporting </w:t>
      </w:r>
      <w:r w:rsidR="000B229D">
        <w:rPr>
          <w:rFonts w:ascii="Times New Roman" w:hAnsi="Times New Roman" w:cs="Times New Roman"/>
          <w:sz w:val="24"/>
          <w:szCs w:val="24"/>
        </w:rPr>
        <w:t xml:space="preserve">the three </w:t>
      </w:r>
      <w:r>
        <w:rPr>
          <w:rFonts w:ascii="Times New Roman" w:hAnsi="Times New Roman" w:cs="Times New Roman"/>
          <w:sz w:val="24"/>
          <w:szCs w:val="24"/>
        </w:rPr>
        <w:t>individual psychological needs.</w:t>
      </w:r>
      <w:r w:rsidR="00A43A3C">
        <w:rPr>
          <w:rFonts w:ascii="Times New Roman" w:hAnsi="Times New Roman" w:cs="Times New Roman"/>
          <w:sz w:val="24"/>
          <w:szCs w:val="24"/>
        </w:rPr>
        <w:t xml:space="preserve"> </w:t>
      </w:r>
      <w:r w:rsidR="00BE453B">
        <w:rPr>
          <w:rFonts w:ascii="Times New Roman" w:hAnsi="Times New Roman" w:cs="Times New Roman"/>
          <w:sz w:val="24"/>
          <w:szCs w:val="24"/>
        </w:rPr>
        <w:t>Self-Determination</w:t>
      </w:r>
      <w:r>
        <w:rPr>
          <w:rFonts w:ascii="Times New Roman" w:hAnsi="Times New Roman" w:cs="Times New Roman"/>
          <w:sz w:val="24"/>
          <w:szCs w:val="24"/>
        </w:rPr>
        <w:t xml:space="preserve"> Theory </w:t>
      </w:r>
      <w:r w:rsidR="000B229D">
        <w:rPr>
          <w:rFonts w:ascii="Times New Roman" w:hAnsi="Times New Roman" w:cs="Times New Roman"/>
          <w:sz w:val="24"/>
          <w:szCs w:val="24"/>
        </w:rPr>
        <w:t xml:space="preserve">research </w:t>
      </w:r>
      <w:r>
        <w:rPr>
          <w:rFonts w:ascii="Times New Roman" w:hAnsi="Times New Roman" w:cs="Times New Roman"/>
          <w:sz w:val="24"/>
          <w:szCs w:val="24"/>
        </w:rPr>
        <w:t xml:space="preserve">does not </w:t>
      </w:r>
      <w:r w:rsidR="000B229D">
        <w:rPr>
          <w:rFonts w:ascii="Times New Roman" w:hAnsi="Times New Roman" w:cs="Times New Roman"/>
          <w:sz w:val="24"/>
          <w:szCs w:val="24"/>
        </w:rPr>
        <w:t xml:space="preserve">typically </w:t>
      </w:r>
      <w:r>
        <w:rPr>
          <w:rFonts w:ascii="Times New Roman" w:hAnsi="Times New Roman" w:cs="Times New Roman"/>
          <w:sz w:val="24"/>
          <w:szCs w:val="24"/>
        </w:rPr>
        <w:t xml:space="preserve">place emphasis on the differences that exist in supporting the needs of autonomy, </w:t>
      </w:r>
      <w:r w:rsidR="00922351">
        <w:rPr>
          <w:rFonts w:ascii="Times New Roman" w:hAnsi="Times New Roman" w:cs="Times New Roman"/>
          <w:sz w:val="24"/>
          <w:szCs w:val="24"/>
        </w:rPr>
        <w:t>competence</w:t>
      </w:r>
      <w:r>
        <w:rPr>
          <w:rFonts w:ascii="Times New Roman" w:hAnsi="Times New Roman" w:cs="Times New Roman"/>
          <w:sz w:val="24"/>
          <w:szCs w:val="24"/>
        </w:rPr>
        <w:t>, and relatedness but it examines the</w:t>
      </w:r>
      <w:r w:rsidR="000B229D">
        <w:rPr>
          <w:rFonts w:ascii="Times New Roman" w:hAnsi="Times New Roman" w:cs="Times New Roman"/>
          <w:sz w:val="24"/>
          <w:szCs w:val="24"/>
        </w:rPr>
        <w:t>se</w:t>
      </w:r>
      <w:r>
        <w:rPr>
          <w:rFonts w:ascii="Times New Roman" w:hAnsi="Times New Roman" w:cs="Times New Roman"/>
          <w:sz w:val="24"/>
          <w:szCs w:val="24"/>
        </w:rPr>
        <w:t xml:space="preserve"> differences in need satisfaction as a whole (Deci &amp; Ryan, 2000</w:t>
      </w:r>
      <w:r w:rsidR="003E4F68">
        <w:rPr>
          <w:rFonts w:ascii="Times New Roman" w:hAnsi="Times New Roman" w:cs="Times New Roman"/>
          <w:sz w:val="24"/>
          <w:szCs w:val="24"/>
        </w:rPr>
        <w:t xml:space="preserve">; </w:t>
      </w:r>
      <w:r w:rsidR="003E4F68" w:rsidRPr="00932318">
        <w:rPr>
          <w:rFonts w:ascii="Times New Roman" w:hAnsi="Times New Roman" w:cs="Times New Roman"/>
          <w:sz w:val="24"/>
          <w:szCs w:val="24"/>
        </w:rPr>
        <w:t>Johnston &amp; Finney, 2010</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The nuance of supporting these distinct needs </w:t>
      </w:r>
      <w:r w:rsidR="000B229D">
        <w:rPr>
          <w:rFonts w:ascii="Times New Roman" w:hAnsi="Times New Roman" w:cs="Times New Roman"/>
          <w:sz w:val="24"/>
          <w:szCs w:val="24"/>
        </w:rPr>
        <w:t xml:space="preserve">seems </w:t>
      </w:r>
      <w:r>
        <w:rPr>
          <w:rFonts w:ascii="Times New Roman" w:hAnsi="Times New Roman" w:cs="Times New Roman"/>
          <w:sz w:val="24"/>
          <w:szCs w:val="24"/>
        </w:rPr>
        <w:t xml:space="preserve">important since </w:t>
      </w:r>
      <w:r w:rsidR="00D96D42">
        <w:rPr>
          <w:rFonts w:ascii="Times New Roman" w:hAnsi="Times New Roman" w:cs="Times New Roman"/>
          <w:sz w:val="24"/>
          <w:szCs w:val="24"/>
        </w:rPr>
        <w:t>each needs support</w:t>
      </w:r>
      <w:r>
        <w:rPr>
          <w:rFonts w:ascii="Times New Roman" w:hAnsi="Times New Roman" w:cs="Times New Roman"/>
          <w:sz w:val="24"/>
          <w:szCs w:val="24"/>
        </w:rPr>
        <w:t xml:space="preserve"> may </w:t>
      </w:r>
      <w:r w:rsidR="00D96D42">
        <w:rPr>
          <w:rFonts w:ascii="Times New Roman" w:hAnsi="Times New Roman" w:cs="Times New Roman"/>
          <w:sz w:val="24"/>
          <w:szCs w:val="24"/>
        </w:rPr>
        <w:t>exhibit a different relationship to the others and to important outcomes such as turnover intent. Th</w:t>
      </w:r>
      <w:r w:rsidR="006C43C5">
        <w:rPr>
          <w:rFonts w:ascii="Times New Roman" w:hAnsi="Times New Roman" w:cs="Times New Roman"/>
          <w:sz w:val="24"/>
          <w:szCs w:val="24"/>
        </w:rPr>
        <w:t>e</w:t>
      </w:r>
      <w:r>
        <w:rPr>
          <w:rFonts w:ascii="Times New Roman" w:hAnsi="Times New Roman" w:cs="Times New Roman"/>
          <w:sz w:val="24"/>
          <w:szCs w:val="24"/>
        </w:rPr>
        <w:t xml:space="preserve"> results suggest that </w:t>
      </w:r>
      <w:r w:rsidR="00D96D42">
        <w:rPr>
          <w:rFonts w:ascii="Times New Roman" w:hAnsi="Times New Roman" w:cs="Times New Roman"/>
          <w:sz w:val="24"/>
          <w:szCs w:val="24"/>
        </w:rPr>
        <w:t xml:space="preserve">this was indeed the case, to some degree. The needs supports were all related to one another, </w:t>
      </w:r>
      <w:r w:rsidR="003E4F68">
        <w:rPr>
          <w:rFonts w:ascii="Times New Roman" w:hAnsi="Times New Roman" w:cs="Times New Roman"/>
          <w:sz w:val="24"/>
          <w:szCs w:val="24"/>
        </w:rPr>
        <w:t>but had slightly different relationships with intent to leave</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Of the three basic psychological needs proposed by SDT, supporting autonomy demonstrated primacy in regards to the subsequent support of relatedness and </w:t>
      </w:r>
      <w:r w:rsidR="00922351">
        <w:rPr>
          <w:rFonts w:ascii="Times New Roman" w:hAnsi="Times New Roman" w:cs="Times New Roman"/>
          <w:sz w:val="24"/>
          <w:szCs w:val="24"/>
        </w:rPr>
        <w:t>competence</w:t>
      </w:r>
      <w:r>
        <w:rPr>
          <w:rFonts w:ascii="Times New Roman" w:hAnsi="Times New Roman" w:cs="Times New Roman"/>
          <w:sz w:val="24"/>
          <w:szCs w:val="24"/>
        </w:rPr>
        <w:t xml:space="preserve"> as proposed by Hypothesis 2. </w:t>
      </w:r>
      <w:r w:rsidR="00E5009A">
        <w:rPr>
          <w:rFonts w:ascii="Times New Roman" w:hAnsi="Times New Roman" w:cs="Times New Roman"/>
          <w:sz w:val="24"/>
          <w:szCs w:val="24"/>
        </w:rPr>
        <w:t>At the teacher level, autonomy not only had direct effects on intentions of leaving the school and profession, but also indirect effects through relatedness support.</w:t>
      </w:r>
      <w:r>
        <w:rPr>
          <w:rFonts w:ascii="Times New Roman" w:hAnsi="Times New Roman" w:cs="Times New Roman"/>
          <w:sz w:val="24"/>
          <w:szCs w:val="24"/>
        </w:rPr>
        <w:t xml:space="preserve"> Previous studies have found that although there is some overlap in need satisfaction outcomes, relatedness and </w:t>
      </w:r>
      <w:r w:rsidR="00922351">
        <w:rPr>
          <w:rFonts w:ascii="Times New Roman" w:hAnsi="Times New Roman" w:cs="Times New Roman"/>
          <w:sz w:val="24"/>
          <w:szCs w:val="24"/>
        </w:rPr>
        <w:t>competence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support </w:t>
      </w:r>
      <w:r w:rsidR="00771D36">
        <w:rPr>
          <w:rFonts w:ascii="Times New Roman" w:hAnsi="Times New Roman" w:cs="Times New Roman"/>
          <w:sz w:val="24"/>
          <w:szCs w:val="24"/>
        </w:rPr>
        <w:t>may demonstrate</w:t>
      </w:r>
      <w:r>
        <w:rPr>
          <w:rFonts w:ascii="Times New Roman" w:hAnsi="Times New Roman" w:cs="Times New Roman"/>
          <w:sz w:val="24"/>
          <w:szCs w:val="24"/>
        </w:rPr>
        <w:t xml:space="preserve"> subordinate</w:t>
      </w:r>
      <w:r w:rsidR="00771D36">
        <w:rPr>
          <w:rFonts w:ascii="Times New Roman" w:hAnsi="Times New Roman" w:cs="Times New Roman"/>
          <w:sz w:val="24"/>
          <w:szCs w:val="24"/>
        </w:rPr>
        <w:t xml:space="preserve"> relationships to the</w:t>
      </w:r>
      <w:r>
        <w:rPr>
          <w:rFonts w:ascii="Times New Roman" w:hAnsi="Times New Roman" w:cs="Times New Roman"/>
          <w:sz w:val="24"/>
          <w:szCs w:val="24"/>
        </w:rPr>
        <w:t xml:space="preserve"> </w:t>
      </w:r>
      <w:r w:rsidR="00771D36">
        <w:rPr>
          <w:rFonts w:ascii="Times New Roman" w:hAnsi="Times New Roman" w:cs="Times New Roman"/>
          <w:sz w:val="24"/>
          <w:szCs w:val="24"/>
        </w:rPr>
        <w:t xml:space="preserve">need of autonomy </w:t>
      </w:r>
      <w:r>
        <w:rPr>
          <w:rFonts w:ascii="Times New Roman" w:hAnsi="Times New Roman" w:cs="Times New Roman"/>
          <w:sz w:val="24"/>
          <w:szCs w:val="24"/>
        </w:rPr>
        <w:t xml:space="preserve">(Urbanaviciute </w:t>
      </w:r>
      <w:r w:rsidR="005B3A08">
        <w:rPr>
          <w:rFonts w:ascii="Times New Roman" w:hAnsi="Times New Roman" w:cs="Times New Roman"/>
          <w:sz w:val="24"/>
          <w:szCs w:val="24"/>
        </w:rPr>
        <w:t>et al.</w:t>
      </w:r>
      <w:r>
        <w:rPr>
          <w:rFonts w:ascii="Times New Roman" w:hAnsi="Times New Roman" w:cs="Times New Roman"/>
          <w:sz w:val="24"/>
          <w:szCs w:val="24"/>
        </w:rPr>
        <w:t xml:space="preserve">, 2018; Van den Broeck </w:t>
      </w:r>
      <w:r w:rsidR="005B3A08">
        <w:rPr>
          <w:rFonts w:ascii="Times New Roman" w:hAnsi="Times New Roman" w:cs="Times New Roman"/>
          <w:sz w:val="24"/>
          <w:szCs w:val="24"/>
        </w:rPr>
        <w:t>et al.</w:t>
      </w:r>
      <w:r>
        <w:rPr>
          <w:rFonts w:ascii="Times New Roman" w:hAnsi="Times New Roman" w:cs="Times New Roman"/>
          <w:sz w:val="24"/>
          <w:szCs w:val="24"/>
        </w:rPr>
        <w:t>, 2016).</w:t>
      </w:r>
    </w:p>
    <w:p w14:paraId="02BF4DAD" w14:textId="29BF4001" w:rsidR="00E93E6D" w:rsidRDefault="00E93E6D" w:rsidP="00E93E6D">
      <w:pPr>
        <w:spacing w:after="0" w:line="480" w:lineRule="auto"/>
        <w:ind w:firstLine="720"/>
        <w:rPr>
          <w:rFonts w:ascii="Times New Roman" w:hAnsi="Times New Roman" w:cs="Times New Roman"/>
          <w:sz w:val="24"/>
          <w:szCs w:val="24"/>
        </w:rPr>
      </w:pPr>
      <w:r w:rsidRPr="00932318">
        <w:rPr>
          <w:rFonts w:ascii="Times New Roman" w:hAnsi="Times New Roman" w:cs="Times New Roman"/>
          <w:sz w:val="24"/>
          <w:szCs w:val="24"/>
        </w:rPr>
        <w:t>Perceived autonomy support has been examined in many fields from exercise science (Sylvester et al., 2018) to mental illness (Perlman et al., 2017).</w:t>
      </w:r>
      <w:r w:rsidR="00A43A3C">
        <w:rPr>
          <w:rFonts w:ascii="Times New Roman" w:hAnsi="Times New Roman" w:cs="Times New Roman"/>
          <w:sz w:val="24"/>
          <w:szCs w:val="24"/>
        </w:rPr>
        <w:t xml:space="preserve"> </w:t>
      </w:r>
      <w:r w:rsidRPr="00932318">
        <w:rPr>
          <w:rFonts w:ascii="Times New Roman" w:hAnsi="Times New Roman" w:cs="Times New Roman"/>
          <w:sz w:val="24"/>
          <w:szCs w:val="24"/>
        </w:rPr>
        <w:t xml:space="preserve">While a direct comparison of needs </w:t>
      </w:r>
      <w:r w:rsidR="00D5572B">
        <w:rPr>
          <w:rFonts w:ascii="Times New Roman" w:hAnsi="Times New Roman" w:cs="Times New Roman"/>
          <w:sz w:val="24"/>
          <w:szCs w:val="24"/>
        </w:rPr>
        <w:t>was</w:t>
      </w:r>
      <w:r w:rsidRPr="00932318">
        <w:rPr>
          <w:rFonts w:ascii="Times New Roman" w:hAnsi="Times New Roman" w:cs="Times New Roman"/>
          <w:sz w:val="24"/>
          <w:szCs w:val="24"/>
        </w:rPr>
        <w:t xml:space="preserve"> not the focus of the literature, several suggestions can be drawn of how the psychological needs of autonomy, </w:t>
      </w:r>
      <w:r w:rsidR="00922351">
        <w:rPr>
          <w:rFonts w:ascii="Times New Roman" w:hAnsi="Times New Roman" w:cs="Times New Roman"/>
          <w:sz w:val="24"/>
          <w:szCs w:val="24"/>
        </w:rPr>
        <w:t>competence</w:t>
      </w:r>
      <w:r w:rsidRPr="00932318">
        <w:rPr>
          <w:rFonts w:ascii="Times New Roman" w:hAnsi="Times New Roman" w:cs="Times New Roman"/>
          <w:sz w:val="24"/>
          <w:szCs w:val="24"/>
        </w:rPr>
        <w:t>, and relatedness may interact.</w:t>
      </w:r>
      <w:r w:rsidR="00A43A3C">
        <w:rPr>
          <w:rFonts w:ascii="Times New Roman" w:hAnsi="Times New Roman" w:cs="Times New Roman"/>
          <w:sz w:val="24"/>
          <w:szCs w:val="24"/>
        </w:rPr>
        <w:t xml:space="preserve"> </w:t>
      </w:r>
      <w:r w:rsidRPr="00932318">
        <w:rPr>
          <w:rFonts w:ascii="Times New Roman" w:hAnsi="Times New Roman" w:cs="Times New Roman"/>
          <w:sz w:val="24"/>
          <w:szCs w:val="24"/>
        </w:rPr>
        <w:t>Sylvester et al. (2018) examine</w:t>
      </w:r>
      <w:r w:rsidR="00D5572B">
        <w:rPr>
          <w:rFonts w:ascii="Times New Roman" w:hAnsi="Times New Roman" w:cs="Times New Roman"/>
          <w:sz w:val="24"/>
          <w:szCs w:val="24"/>
        </w:rPr>
        <w:t>d</w:t>
      </w:r>
      <w:r w:rsidRPr="00932318">
        <w:rPr>
          <w:rFonts w:ascii="Times New Roman" w:hAnsi="Times New Roman" w:cs="Times New Roman"/>
          <w:sz w:val="24"/>
          <w:szCs w:val="24"/>
        </w:rPr>
        <w:t xml:space="preserve"> the outcomes of providing autonomous choice where other need supports are lacking.</w:t>
      </w:r>
      <w:r w:rsidR="00A43A3C">
        <w:rPr>
          <w:rFonts w:ascii="Times New Roman" w:hAnsi="Times New Roman" w:cs="Times New Roman"/>
          <w:sz w:val="24"/>
          <w:szCs w:val="24"/>
        </w:rPr>
        <w:t xml:space="preserve"> </w:t>
      </w:r>
      <w:r w:rsidR="003E4F68">
        <w:rPr>
          <w:rFonts w:ascii="Times New Roman" w:hAnsi="Times New Roman" w:cs="Times New Roman"/>
          <w:sz w:val="24"/>
          <w:szCs w:val="24"/>
        </w:rPr>
        <w:t>They</w:t>
      </w:r>
      <w:r w:rsidR="003E4F68" w:rsidRPr="00932318">
        <w:rPr>
          <w:rFonts w:ascii="Times New Roman" w:hAnsi="Times New Roman" w:cs="Times New Roman"/>
          <w:sz w:val="24"/>
          <w:szCs w:val="24"/>
        </w:rPr>
        <w:t xml:space="preserve"> </w:t>
      </w:r>
      <w:r w:rsidRPr="00932318">
        <w:rPr>
          <w:rFonts w:ascii="Times New Roman" w:hAnsi="Times New Roman" w:cs="Times New Roman"/>
          <w:sz w:val="24"/>
          <w:szCs w:val="24"/>
        </w:rPr>
        <w:t xml:space="preserve">found a positive </w:t>
      </w:r>
      <w:r w:rsidR="00152B14">
        <w:rPr>
          <w:rFonts w:ascii="Times New Roman" w:hAnsi="Times New Roman" w:cs="Times New Roman"/>
          <w:sz w:val="24"/>
          <w:szCs w:val="24"/>
        </w:rPr>
        <w:t>relationship</w:t>
      </w:r>
      <w:r w:rsidR="00152B14" w:rsidRPr="00932318">
        <w:rPr>
          <w:rFonts w:ascii="Times New Roman" w:hAnsi="Times New Roman" w:cs="Times New Roman"/>
          <w:sz w:val="24"/>
          <w:szCs w:val="24"/>
        </w:rPr>
        <w:t xml:space="preserve"> </w:t>
      </w:r>
      <w:r w:rsidRPr="00932318">
        <w:rPr>
          <w:rFonts w:ascii="Times New Roman" w:hAnsi="Times New Roman" w:cs="Times New Roman"/>
          <w:sz w:val="24"/>
          <w:szCs w:val="24"/>
        </w:rPr>
        <w:t>between providing options supporting individual autonomy and increased motivation.</w:t>
      </w:r>
      <w:r w:rsidR="00A43A3C">
        <w:rPr>
          <w:rFonts w:ascii="Times New Roman" w:hAnsi="Times New Roman" w:cs="Times New Roman"/>
          <w:sz w:val="24"/>
          <w:szCs w:val="24"/>
        </w:rPr>
        <w:t xml:space="preserve"> </w:t>
      </w:r>
      <w:r w:rsidR="003E4F68">
        <w:rPr>
          <w:rFonts w:ascii="Times New Roman" w:hAnsi="Times New Roman" w:cs="Times New Roman"/>
          <w:sz w:val="24"/>
          <w:szCs w:val="24"/>
        </w:rPr>
        <w:t>In yet another study, while a</w:t>
      </w:r>
      <w:r w:rsidRPr="00932318">
        <w:rPr>
          <w:rFonts w:ascii="Times New Roman" w:hAnsi="Times New Roman" w:cs="Times New Roman"/>
          <w:sz w:val="24"/>
          <w:szCs w:val="24"/>
        </w:rPr>
        <w:t xml:space="preserve">utonomy support did not </w:t>
      </w:r>
      <w:r w:rsidR="003E4F68">
        <w:rPr>
          <w:rFonts w:ascii="Times New Roman" w:hAnsi="Times New Roman" w:cs="Times New Roman"/>
          <w:sz w:val="24"/>
          <w:szCs w:val="24"/>
        </w:rPr>
        <w:t>predict</w:t>
      </w:r>
      <w:r w:rsidRPr="00932318">
        <w:rPr>
          <w:rFonts w:ascii="Times New Roman" w:hAnsi="Times New Roman" w:cs="Times New Roman"/>
          <w:sz w:val="24"/>
          <w:szCs w:val="24"/>
        </w:rPr>
        <w:t xml:space="preserve"> mental illness</w:t>
      </w:r>
      <w:r w:rsidR="003E4F68">
        <w:rPr>
          <w:rFonts w:ascii="Times New Roman" w:hAnsi="Times New Roman" w:cs="Times New Roman"/>
          <w:sz w:val="24"/>
          <w:szCs w:val="24"/>
        </w:rPr>
        <w:t xml:space="preserve"> outcomes</w:t>
      </w:r>
      <w:r w:rsidRPr="00932318">
        <w:rPr>
          <w:rFonts w:ascii="Times New Roman" w:hAnsi="Times New Roman" w:cs="Times New Roman"/>
          <w:sz w:val="24"/>
          <w:szCs w:val="24"/>
        </w:rPr>
        <w:t xml:space="preserve">, </w:t>
      </w:r>
      <w:r w:rsidR="003E4F68">
        <w:rPr>
          <w:rFonts w:ascii="Times New Roman" w:hAnsi="Times New Roman" w:cs="Times New Roman"/>
          <w:sz w:val="24"/>
          <w:szCs w:val="24"/>
        </w:rPr>
        <w:t xml:space="preserve">the study did reveal that </w:t>
      </w:r>
      <w:r w:rsidRPr="00932318">
        <w:rPr>
          <w:rFonts w:ascii="Times New Roman" w:hAnsi="Times New Roman" w:cs="Times New Roman"/>
          <w:sz w:val="24"/>
          <w:szCs w:val="24"/>
        </w:rPr>
        <w:t xml:space="preserve">autonomy support was related to both </w:t>
      </w:r>
      <w:r w:rsidR="00922351">
        <w:rPr>
          <w:rFonts w:ascii="Times New Roman" w:hAnsi="Times New Roman" w:cs="Times New Roman"/>
          <w:sz w:val="24"/>
          <w:szCs w:val="24"/>
        </w:rPr>
        <w:t>competence</w:t>
      </w:r>
      <w:r w:rsidRPr="00932318">
        <w:rPr>
          <w:rFonts w:ascii="Times New Roman" w:hAnsi="Times New Roman" w:cs="Times New Roman"/>
          <w:sz w:val="24"/>
          <w:szCs w:val="24"/>
        </w:rPr>
        <w:t xml:space="preserve"> and relatedness </w:t>
      </w:r>
      <w:r w:rsidR="003E4F68">
        <w:rPr>
          <w:rFonts w:ascii="Times New Roman" w:hAnsi="Times New Roman" w:cs="Times New Roman"/>
          <w:sz w:val="24"/>
          <w:szCs w:val="24"/>
        </w:rPr>
        <w:t xml:space="preserve">support </w:t>
      </w:r>
      <w:r w:rsidRPr="00932318">
        <w:rPr>
          <w:rFonts w:ascii="Times New Roman" w:hAnsi="Times New Roman" w:cs="Times New Roman"/>
          <w:sz w:val="24"/>
          <w:szCs w:val="24"/>
        </w:rPr>
        <w:t>(Perlman et al., 2017).</w:t>
      </w:r>
      <w:r w:rsidR="00A43A3C">
        <w:rPr>
          <w:rFonts w:ascii="Times New Roman" w:hAnsi="Times New Roman" w:cs="Times New Roman"/>
          <w:sz w:val="24"/>
          <w:szCs w:val="24"/>
        </w:rPr>
        <w:t xml:space="preserve"> </w:t>
      </w:r>
    </w:p>
    <w:p w14:paraId="00139907" w14:textId="0FC325BB" w:rsidR="00E93E6D" w:rsidRDefault="00E93E6D" w:rsidP="00E93E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36CE1">
        <w:rPr>
          <w:rFonts w:ascii="Times New Roman" w:hAnsi="Times New Roman" w:cs="Times New Roman"/>
          <w:sz w:val="24"/>
          <w:szCs w:val="24"/>
        </w:rPr>
        <w:t>Similarly, t</w:t>
      </w:r>
      <w:r>
        <w:rPr>
          <w:rFonts w:ascii="Times New Roman" w:hAnsi="Times New Roman" w:cs="Times New Roman"/>
          <w:sz w:val="24"/>
          <w:szCs w:val="24"/>
        </w:rPr>
        <w:t xml:space="preserve">he findings </w:t>
      </w:r>
      <w:r w:rsidR="00336CE1">
        <w:rPr>
          <w:rFonts w:ascii="Times New Roman" w:hAnsi="Times New Roman" w:cs="Times New Roman"/>
          <w:sz w:val="24"/>
          <w:szCs w:val="24"/>
        </w:rPr>
        <w:t>here</w:t>
      </w:r>
      <w:r>
        <w:rPr>
          <w:rFonts w:ascii="Times New Roman" w:hAnsi="Times New Roman" w:cs="Times New Roman"/>
          <w:sz w:val="24"/>
          <w:szCs w:val="24"/>
        </w:rPr>
        <w:t xml:space="preserve"> </w:t>
      </w:r>
      <w:r w:rsidR="00336CE1">
        <w:rPr>
          <w:rFonts w:ascii="Times New Roman" w:hAnsi="Times New Roman" w:cs="Times New Roman"/>
          <w:sz w:val="24"/>
          <w:szCs w:val="24"/>
        </w:rPr>
        <w:t xml:space="preserve">support the </w:t>
      </w:r>
      <w:r w:rsidR="00706963">
        <w:rPr>
          <w:rFonts w:ascii="Times New Roman" w:hAnsi="Times New Roman" w:cs="Times New Roman"/>
          <w:sz w:val="24"/>
          <w:szCs w:val="24"/>
        </w:rPr>
        <w:t xml:space="preserve">results </w:t>
      </w:r>
      <w:r w:rsidR="00336CE1">
        <w:rPr>
          <w:rFonts w:ascii="Times New Roman" w:hAnsi="Times New Roman" w:cs="Times New Roman"/>
          <w:sz w:val="24"/>
          <w:szCs w:val="24"/>
        </w:rPr>
        <w:t xml:space="preserve">of these prior studies </w:t>
      </w:r>
      <w:r>
        <w:rPr>
          <w:rFonts w:ascii="Times New Roman" w:hAnsi="Times New Roman" w:cs="Times New Roman"/>
          <w:sz w:val="24"/>
          <w:szCs w:val="24"/>
        </w:rPr>
        <w:t>in t</w:t>
      </w:r>
      <w:r w:rsidR="00731795">
        <w:rPr>
          <w:rFonts w:ascii="Times New Roman" w:hAnsi="Times New Roman" w:cs="Times New Roman"/>
          <w:sz w:val="24"/>
          <w:szCs w:val="24"/>
        </w:rPr>
        <w:t>hree</w:t>
      </w:r>
      <w:r>
        <w:rPr>
          <w:rFonts w:ascii="Times New Roman" w:hAnsi="Times New Roman" w:cs="Times New Roman"/>
          <w:sz w:val="24"/>
          <w:szCs w:val="24"/>
        </w:rPr>
        <w:t xml:space="preserve"> ways.</w:t>
      </w:r>
      <w:r w:rsidR="00A43A3C">
        <w:rPr>
          <w:rFonts w:ascii="Times New Roman" w:hAnsi="Times New Roman" w:cs="Times New Roman"/>
          <w:sz w:val="24"/>
          <w:szCs w:val="24"/>
        </w:rPr>
        <w:t xml:space="preserve"> </w:t>
      </w:r>
      <w:r w:rsidR="00706963">
        <w:rPr>
          <w:rFonts w:ascii="Times New Roman" w:hAnsi="Times New Roman" w:cs="Times New Roman"/>
          <w:sz w:val="24"/>
          <w:szCs w:val="24"/>
        </w:rPr>
        <w:t>F</w:t>
      </w:r>
      <w:r>
        <w:rPr>
          <w:rFonts w:ascii="Times New Roman" w:hAnsi="Times New Roman" w:cs="Times New Roman"/>
          <w:sz w:val="24"/>
          <w:szCs w:val="24"/>
        </w:rPr>
        <w:t>irst this study demonstrates a positive relationship between autonomy support</w:t>
      </w:r>
      <w:r w:rsidR="00731795">
        <w:rPr>
          <w:rFonts w:ascii="Times New Roman" w:hAnsi="Times New Roman" w:cs="Times New Roman"/>
          <w:sz w:val="24"/>
          <w:szCs w:val="24"/>
        </w:rPr>
        <w:t xml:space="preserve"> and</w:t>
      </w:r>
      <w:r w:rsidR="00336CE1">
        <w:rPr>
          <w:rFonts w:ascii="Times New Roman" w:hAnsi="Times New Roman" w:cs="Times New Roman"/>
          <w:sz w:val="24"/>
          <w:szCs w:val="24"/>
        </w:rPr>
        <w:t xml:space="preserve"> both of</w:t>
      </w:r>
      <w:r>
        <w:rPr>
          <w:rFonts w:ascii="Times New Roman" w:hAnsi="Times New Roman" w:cs="Times New Roman"/>
          <w:sz w:val="24"/>
          <w:szCs w:val="24"/>
        </w:rPr>
        <w:t xml:space="preserve"> the other need supports of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 </w:t>
      </w:r>
      <w:r w:rsidR="00731795">
        <w:rPr>
          <w:rFonts w:ascii="Times New Roman" w:hAnsi="Times New Roman" w:cs="Times New Roman"/>
          <w:sz w:val="24"/>
          <w:szCs w:val="24"/>
        </w:rPr>
        <w:t>Second, a</w:t>
      </w:r>
      <w:r w:rsidR="00E5009A">
        <w:rPr>
          <w:rFonts w:ascii="Times New Roman" w:hAnsi="Times New Roman" w:cs="Times New Roman"/>
          <w:sz w:val="24"/>
          <w:szCs w:val="24"/>
        </w:rPr>
        <w:t>s mentioned previously, p</w:t>
      </w:r>
      <w:r w:rsidRPr="005B140F">
        <w:rPr>
          <w:rFonts w:ascii="Times New Roman" w:hAnsi="Times New Roman" w:cs="Times New Roman"/>
          <w:sz w:val="24"/>
          <w:szCs w:val="24"/>
        </w:rPr>
        <w:t xml:space="preserve">erceived autonomy support </w:t>
      </w:r>
      <w:r w:rsidR="00731795">
        <w:rPr>
          <w:rFonts w:ascii="Times New Roman" w:hAnsi="Times New Roman" w:cs="Times New Roman"/>
          <w:sz w:val="24"/>
          <w:szCs w:val="24"/>
        </w:rPr>
        <w:t xml:space="preserve">was positioned as antecedent in the model, and model fit suggested this was the best representation of the relationship between autonomy, competence and relatedness support. </w:t>
      </w:r>
      <w:r>
        <w:rPr>
          <w:rFonts w:ascii="Times New Roman" w:hAnsi="Times New Roman" w:cs="Times New Roman"/>
          <w:sz w:val="24"/>
          <w:szCs w:val="24"/>
        </w:rPr>
        <w:t>According to Adams and Khojasteh (2018), “</w:t>
      </w:r>
      <w:r w:rsidRPr="00DA22EC">
        <w:rPr>
          <w:rFonts w:ascii="Times New Roman" w:hAnsi="Times New Roman" w:cs="Times New Roman"/>
          <w:sz w:val="24"/>
          <w:szCs w:val="24"/>
        </w:rPr>
        <w:t xml:space="preserve">all three types of need-support appear </w:t>
      </w:r>
      <w:r>
        <w:rPr>
          <w:rFonts w:ascii="Times New Roman" w:hAnsi="Times New Roman" w:cs="Times New Roman"/>
          <w:sz w:val="24"/>
          <w:szCs w:val="24"/>
        </w:rPr>
        <w:t>to be inextricably related to a larger social context” (p. 391).</w:t>
      </w:r>
      <w:r w:rsidR="00675871">
        <w:rPr>
          <w:rFonts w:ascii="Times New Roman" w:hAnsi="Times New Roman" w:cs="Times New Roman"/>
          <w:sz w:val="24"/>
          <w:szCs w:val="24"/>
        </w:rPr>
        <w:t xml:space="preserve"> T</w:t>
      </w:r>
      <w:r>
        <w:rPr>
          <w:rFonts w:ascii="Times New Roman" w:hAnsi="Times New Roman" w:cs="Times New Roman"/>
          <w:sz w:val="24"/>
          <w:szCs w:val="24"/>
        </w:rPr>
        <w:t>his research support</w:t>
      </w:r>
      <w:r w:rsidR="00FA3665">
        <w:rPr>
          <w:rFonts w:ascii="Times New Roman" w:hAnsi="Times New Roman" w:cs="Times New Roman"/>
          <w:sz w:val="24"/>
          <w:szCs w:val="24"/>
        </w:rPr>
        <w:t>s</w:t>
      </w:r>
      <w:r>
        <w:rPr>
          <w:rFonts w:ascii="Times New Roman" w:hAnsi="Times New Roman" w:cs="Times New Roman"/>
          <w:sz w:val="24"/>
          <w:szCs w:val="24"/>
        </w:rPr>
        <w:t xml:space="preserve"> a directional relationship </w:t>
      </w:r>
      <w:r w:rsidR="00731795">
        <w:rPr>
          <w:rFonts w:ascii="Times New Roman" w:hAnsi="Times New Roman" w:cs="Times New Roman"/>
          <w:sz w:val="24"/>
          <w:szCs w:val="24"/>
        </w:rPr>
        <w:t xml:space="preserve">which placed </w:t>
      </w:r>
      <w:r>
        <w:rPr>
          <w:rFonts w:ascii="Times New Roman" w:hAnsi="Times New Roman" w:cs="Times New Roman"/>
          <w:sz w:val="24"/>
          <w:szCs w:val="24"/>
        </w:rPr>
        <w:t xml:space="preserve">autonomy support </w:t>
      </w:r>
      <w:r w:rsidR="00731795">
        <w:rPr>
          <w:rFonts w:ascii="Times New Roman" w:hAnsi="Times New Roman" w:cs="Times New Roman"/>
          <w:sz w:val="24"/>
          <w:szCs w:val="24"/>
        </w:rPr>
        <w:t xml:space="preserve">as antecedent to </w:t>
      </w:r>
      <w:r>
        <w:rPr>
          <w:rFonts w:ascii="Times New Roman" w:hAnsi="Times New Roman" w:cs="Times New Roman"/>
          <w:sz w:val="24"/>
          <w:szCs w:val="24"/>
        </w:rPr>
        <w:t>support</w:t>
      </w:r>
      <w:r w:rsidR="00731795">
        <w:rPr>
          <w:rFonts w:ascii="Times New Roman" w:hAnsi="Times New Roman" w:cs="Times New Roman"/>
          <w:sz w:val="24"/>
          <w:szCs w:val="24"/>
        </w:rPr>
        <w:t xml:space="preserve"> of the other two </w:t>
      </w:r>
      <w:r>
        <w:rPr>
          <w:rFonts w:ascii="Times New Roman" w:hAnsi="Times New Roman" w:cs="Times New Roman"/>
          <w:sz w:val="24"/>
          <w:szCs w:val="24"/>
        </w:rPr>
        <w:t xml:space="preserve">basic psychological needs. Several SDT researchers have recently </w:t>
      </w:r>
      <w:r w:rsidR="00706963">
        <w:rPr>
          <w:rFonts w:ascii="Times New Roman" w:hAnsi="Times New Roman" w:cs="Times New Roman"/>
          <w:sz w:val="24"/>
          <w:szCs w:val="24"/>
        </w:rPr>
        <w:t xml:space="preserve">explained </w:t>
      </w:r>
      <w:r>
        <w:rPr>
          <w:rFonts w:ascii="Times New Roman" w:hAnsi="Times New Roman" w:cs="Times New Roman"/>
          <w:sz w:val="24"/>
          <w:szCs w:val="24"/>
        </w:rPr>
        <w:t xml:space="preserve">that autonomy support </w:t>
      </w:r>
      <w:r w:rsidRPr="00653C83">
        <w:rPr>
          <w:rFonts w:ascii="Times New Roman" w:hAnsi="Times New Roman" w:cs="Times New Roman"/>
          <w:sz w:val="24"/>
          <w:szCs w:val="24"/>
        </w:rPr>
        <w:t>operate</w:t>
      </w:r>
      <w:r>
        <w:rPr>
          <w:rFonts w:ascii="Times New Roman" w:hAnsi="Times New Roman" w:cs="Times New Roman"/>
          <w:sz w:val="24"/>
          <w:szCs w:val="24"/>
        </w:rPr>
        <w:t xml:space="preserve">s as an activator to hypothesized secondary needs of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 (Deci &amp; Ryan, 2016; Reeve, 2006;</w:t>
      </w:r>
      <w:r>
        <w:rPr>
          <w:rFonts w:ascii="Times New Roman" w:hAnsi="Times New Roman" w:cs="Times New Roman"/>
          <w:b/>
          <w:sz w:val="24"/>
          <w:szCs w:val="24"/>
        </w:rPr>
        <w:t xml:space="preserve"> </w:t>
      </w:r>
      <w:r>
        <w:rPr>
          <w:rFonts w:ascii="Times New Roman" w:hAnsi="Times New Roman" w:cs="Times New Roman"/>
          <w:sz w:val="24"/>
          <w:szCs w:val="24"/>
        </w:rPr>
        <w:t xml:space="preserve">Ryan &amp; Deci, 2017).  </w:t>
      </w:r>
    </w:p>
    <w:p w14:paraId="3B28FC53" w14:textId="10939F14" w:rsidR="00731795" w:rsidRDefault="00E93E6D" w:rsidP="00E93E6D">
      <w:pPr>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r>
      <w:r w:rsidR="00731795">
        <w:rPr>
          <w:rFonts w:ascii="Times New Roman" w:hAnsi="Times New Roman" w:cs="Times New Roman"/>
          <w:sz w:val="24"/>
          <w:szCs w:val="24"/>
        </w:rPr>
        <w:t>Thirdly, the</w:t>
      </w:r>
      <w:r>
        <w:rPr>
          <w:rFonts w:ascii="Times New Roman" w:hAnsi="Times New Roman" w:cs="Times New Roman"/>
          <w:sz w:val="24"/>
          <w:szCs w:val="24"/>
        </w:rPr>
        <w:t xml:space="preserve"> study </w:t>
      </w:r>
      <w:r w:rsidR="00731795">
        <w:rPr>
          <w:rFonts w:ascii="Times New Roman" w:hAnsi="Times New Roman" w:cs="Times New Roman"/>
          <w:sz w:val="24"/>
          <w:szCs w:val="24"/>
        </w:rPr>
        <w:t xml:space="preserve">revealed the </w:t>
      </w:r>
      <w:r w:rsidR="002C6CE2">
        <w:rPr>
          <w:rFonts w:ascii="Times New Roman" w:hAnsi="Times New Roman" w:cs="Times New Roman"/>
          <w:sz w:val="24"/>
          <w:szCs w:val="24"/>
        </w:rPr>
        <w:t xml:space="preserve">several possible </w:t>
      </w:r>
      <w:r w:rsidR="00731795">
        <w:rPr>
          <w:rFonts w:ascii="Times New Roman" w:hAnsi="Times New Roman" w:cs="Times New Roman"/>
          <w:sz w:val="24"/>
          <w:szCs w:val="24"/>
        </w:rPr>
        <w:t xml:space="preserve">ways in which autonomy works to influence teacher turnover intention. </w:t>
      </w:r>
      <w:r>
        <w:rPr>
          <w:rFonts w:ascii="Times New Roman" w:hAnsi="Times New Roman" w:cs="Times New Roman"/>
          <w:sz w:val="24"/>
          <w:szCs w:val="24"/>
        </w:rPr>
        <w:t xml:space="preserve">While previously outlined in the discussion of Hypothesis 1, </w:t>
      </w:r>
      <w:r w:rsidR="00731795">
        <w:rPr>
          <w:rFonts w:ascii="Times New Roman" w:hAnsi="Times New Roman" w:cs="Times New Roman"/>
          <w:sz w:val="24"/>
          <w:szCs w:val="24"/>
        </w:rPr>
        <w:t xml:space="preserve">the direct effect of </w:t>
      </w:r>
      <w:r>
        <w:rPr>
          <w:rFonts w:ascii="Times New Roman" w:hAnsi="Times New Roman" w:cs="Times New Roman"/>
          <w:sz w:val="24"/>
          <w:szCs w:val="24"/>
        </w:rPr>
        <w:t>autonomy support</w:t>
      </w:r>
      <w:r w:rsidR="002C6CE2">
        <w:rPr>
          <w:rFonts w:ascii="Times New Roman" w:hAnsi="Times New Roman" w:cs="Times New Roman"/>
          <w:sz w:val="24"/>
          <w:szCs w:val="24"/>
        </w:rPr>
        <w:t xml:space="preserve"> in this study</w:t>
      </w:r>
      <w:r>
        <w:rPr>
          <w:rFonts w:ascii="Times New Roman" w:hAnsi="Times New Roman" w:cs="Times New Roman"/>
          <w:sz w:val="24"/>
          <w:szCs w:val="24"/>
        </w:rPr>
        <w:t xml:space="preserve"> was the strongest predictor </w:t>
      </w:r>
      <w:r w:rsidR="00731795">
        <w:rPr>
          <w:rFonts w:ascii="Times New Roman" w:hAnsi="Times New Roman" w:cs="Times New Roman"/>
          <w:sz w:val="24"/>
          <w:szCs w:val="24"/>
        </w:rPr>
        <w:t>of the intent to leave outcomes</w:t>
      </w:r>
      <w:r>
        <w:rPr>
          <w:rFonts w:ascii="Times New Roman" w:hAnsi="Times New Roman" w:cs="Times New Roman"/>
          <w:sz w:val="24"/>
          <w:szCs w:val="24"/>
        </w:rPr>
        <w:t xml:space="preserve">. </w:t>
      </w:r>
      <w:r w:rsidRPr="005B140F">
        <w:rPr>
          <w:rFonts w:ascii="Times New Roman" w:hAnsi="Times New Roman" w:cs="Times New Roman"/>
          <w:sz w:val="24"/>
          <w:szCs w:val="24"/>
        </w:rPr>
        <w:t xml:space="preserve">Thus, </w:t>
      </w:r>
      <w:r w:rsidR="00731795">
        <w:rPr>
          <w:rFonts w:ascii="Times New Roman" w:hAnsi="Times New Roman" w:cs="Times New Roman"/>
          <w:sz w:val="24"/>
          <w:szCs w:val="24"/>
        </w:rPr>
        <w:t xml:space="preserve">future </w:t>
      </w:r>
      <w:r w:rsidRPr="005B140F">
        <w:rPr>
          <w:rFonts w:ascii="Times New Roman" w:hAnsi="Times New Roman" w:cs="Times New Roman"/>
          <w:sz w:val="24"/>
          <w:szCs w:val="24"/>
        </w:rPr>
        <w:t xml:space="preserve">studies that </w:t>
      </w:r>
      <w:r w:rsidR="00731795">
        <w:rPr>
          <w:rFonts w:ascii="Times New Roman" w:hAnsi="Times New Roman" w:cs="Times New Roman"/>
          <w:sz w:val="24"/>
          <w:szCs w:val="24"/>
        </w:rPr>
        <w:t xml:space="preserve">investigate the causes of teacher turnover intention </w:t>
      </w:r>
      <w:r w:rsidR="00675871">
        <w:rPr>
          <w:rFonts w:ascii="Times New Roman" w:hAnsi="Times New Roman" w:cs="Times New Roman"/>
          <w:sz w:val="24"/>
          <w:szCs w:val="24"/>
        </w:rPr>
        <w:t xml:space="preserve">may </w:t>
      </w:r>
      <w:r w:rsidR="00731795">
        <w:rPr>
          <w:rFonts w:ascii="Times New Roman" w:hAnsi="Times New Roman" w:cs="Times New Roman"/>
          <w:sz w:val="24"/>
          <w:szCs w:val="24"/>
        </w:rPr>
        <w:t xml:space="preserve">potentially </w:t>
      </w:r>
      <w:r w:rsidRPr="005B140F">
        <w:rPr>
          <w:rFonts w:ascii="Times New Roman" w:hAnsi="Times New Roman" w:cs="Times New Roman"/>
          <w:sz w:val="24"/>
          <w:szCs w:val="24"/>
        </w:rPr>
        <w:t xml:space="preserve">be remiss </w:t>
      </w:r>
      <w:r w:rsidR="00731795">
        <w:rPr>
          <w:rFonts w:ascii="Times New Roman" w:hAnsi="Times New Roman" w:cs="Times New Roman"/>
          <w:sz w:val="24"/>
          <w:szCs w:val="24"/>
        </w:rPr>
        <w:t>in</w:t>
      </w:r>
      <w:r w:rsidRPr="005B140F">
        <w:rPr>
          <w:rFonts w:ascii="Times New Roman" w:hAnsi="Times New Roman" w:cs="Times New Roman"/>
          <w:sz w:val="24"/>
          <w:szCs w:val="24"/>
        </w:rPr>
        <w:t xml:space="preserve"> excluding autonomy support </w:t>
      </w:r>
      <w:r w:rsidR="00731795">
        <w:rPr>
          <w:rFonts w:ascii="Times New Roman" w:hAnsi="Times New Roman" w:cs="Times New Roman"/>
          <w:sz w:val="24"/>
          <w:szCs w:val="24"/>
        </w:rPr>
        <w:t>in their investigation</w:t>
      </w:r>
      <w:r w:rsidRPr="005B140F">
        <w:rPr>
          <w:rFonts w:ascii="Times New Roman" w:hAnsi="Times New Roman" w:cs="Times New Roman"/>
          <w:sz w:val="24"/>
          <w:szCs w:val="24"/>
        </w:rPr>
        <w:t>.</w:t>
      </w:r>
      <w:r w:rsidR="00A43A3C">
        <w:rPr>
          <w:rFonts w:ascii="Times New Roman" w:hAnsi="Times New Roman" w:cs="Times New Roman"/>
          <w:sz w:val="24"/>
          <w:szCs w:val="24"/>
        </w:rPr>
        <w:t xml:space="preserve"> </w:t>
      </w:r>
    </w:p>
    <w:p w14:paraId="283DA57A" w14:textId="49C2399C" w:rsidR="00E93E6D" w:rsidRPr="008E5897"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Competence Support</w:t>
      </w:r>
    </w:p>
    <w:p w14:paraId="0F8F3B4F" w14:textId="77777777" w:rsidR="005C2C27" w:rsidRPr="00B5385D" w:rsidRDefault="005C2C27" w:rsidP="005C2C27">
      <w:pPr>
        <w:spacing w:after="0" w:line="480" w:lineRule="auto"/>
        <w:ind w:firstLine="720"/>
        <w:rPr>
          <w:rFonts w:ascii="Times New Roman" w:hAnsi="Times New Roman" w:cs="Times New Roman"/>
          <w:sz w:val="24"/>
          <w:szCs w:val="24"/>
        </w:rPr>
      </w:pPr>
      <w:r w:rsidRPr="006A0EDC">
        <w:rPr>
          <w:rFonts w:ascii="Times New Roman" w:hAnsi="Times New Roman" w:cs="Times New Roman"/>
          <w:i/>
          <w:sz w:val="24"/>
          <w:szCs w:val="24"/>
        </w:rPr>
        <w:t xml:space="preserve">Hypothesis 3: Teacher perceived competence support </w:t>
      </w:r>
      <w:r>
        <w:rPr>
          <w:rFonts w:ascii="Times New Roman" w:hAnsi="Times New Roman" w:cs="Times New Roman"/>
          <w:i/>
          <w:sz w:val="24"/>
          <w:szCs w:val="24"/>
        </w:rPr>
        <w:t xml:space="preserve">at both the individual and collective levels </w:t>
      </w:r>
      <w:r w:rsidRPr="006A0EDC">
        <w:rPr>
          <w:rFonts w:ascii="Times New Roman" w:hAnsi="Times New Roman" w:cs="Times New Roman"/>
          <w:i/>
          <w:sz w:val="24"/>
          <w:szCs w:val="24"/>
        </w:rPr>
        <w:t xml:space="preserve">is negatively related to teacher intent to leave the school </w:t>
      </w:r>
      <w:r>
        <w:rPr>
          <w:rFonts w:ascii="Times New Roman" w:hAnsi="Times New Roman" w:cs="Times New Roman"/>
          <w:i/>
          <w:sz w:val="24"/>
          <w:szCs w:val="24"/>
        </w:rPr>
        <w:t xml:space="preserve">and the </w:t>
      </w:r>
      <w:r w:rsidRPr="006A0EDC">
        <w:rPr>
          <w:rFonts w:ascii="Times New Roman" w:hAnsi="Times New Roman" w:cs="Times New Roman"/>
          <w:i/>
          <w:sz w:val="24"/>
          <w:szCs w:val="24"/>
        </w:rPr>
        <w:t xml:space="preserve">profession. </w:t>
      </w:r>
    </w:p>
    <w:p w14:paraId="4A87AEED" w14:textId="06A9340D" w:rsidR="00E93E6D" w:rsidRDefault="00E93E6D"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White (1959), </w:t>
      </w:r>
      <w:r w:rsidR="0005208B">
        <w:rPr>
          <w:rFonts w:ascii="Times New Roman" w:hAnsi="Times New Roman" w:cs="Times New Roman"/>
          <w:sz w:val="24"/>
          <w:szCs w:val="24"/>
        </w:rPr>
        <w:t>competence as a need</w:t>
      </w:r>
      <w:r>
        <w:rPr>
          <w:rFonts w:ascii="Times New Roman" w:hAnsi="Times New Roman" w:cs="Times New Roman"/>
          <w:sz w:val="24"/>
          <w:szCs w:val="24"/>
        </w:rPr>
        <w:t xml:space="preserve"> is an inherent desire to feel effective when dealing with one’s environment. </w:t>
      </w:r>
      <w:r w:rsidR="00706963">
        <w:rPr>
          <w:rFonts w:ascii="Times New Roman" w:hAnsi="Times New Roman" w:cs="Times New Roman"/>
          <w:sz w:val="24"/>
          <w:szCs w:val="24"/>
        </w:rPr>
        <w:t xml:space="preserve">Contrary to Hypothesis 3, </w:t>
      </w:r>
      <w:r w:rsidRPr="00FF7E50">
        <w:rPr>
          <w:rFonts w:ascii="Times New Roman" w:hAnsi="Times New Roman" w:cs="Times New Roman"/>
          <w:sz w:val="24"/>
          <w:szCs w:val="24"/>
        </w:rPr>
        <w:t xml:space="preserve">teacher </w:t>
      </w:r>
      <w:r w:rsidR="00922351">
        <w:rPr>
          <w:rFonts w:ascii="Times New Roman" w:hAnsi="Times New Roman" w:cs="Times New Roman"/>
          <w:sz w:val="24"/>
          <w:szCs w:val="24"/>
        </w:rPr>
        <w:t>competence</w:t>
      </w:r>
      <w:r w:rsidR="00706963">
        <w:rPr>
          <w:rFonts w:ascii="Times New Roman" w:hAnsi="Times New Roman" w:cs="Times New Roman"/>
          <w:sz w:val="24"/>
          <w:szCs w:val="24"/>
        </w:rPr>
        <w:t xml:space="preserve"> support</w:t>
      </w:r>
      <w:r w:rsidRPr="00FF7E50">
        <w:rPr>
          <w:rFonts w:ascii="Times New Roman" w:hAnsi="Times New Roman" w:cs="Times New Roman"/>
          <w:sz w:val="24"/>
          <w:szCs w:val="24"/>
        </w:rPr>
        <w:t xml:space="preserve"> </w:t>
      </w:r>
      <w:r w:rsidR="00706963">
        <w:rPr>
          <w:rFonts w:ascii="Times New Roman" w:hAnsi="Times New Roman" w:cs="Times New Roman"/>
          <w:sz w:val="24"/>
          <w:szCs w:val="24"/>
        </w:rPr>
        <w:t>did not predict</w:t>
      </w:r>
      <w:r w:rsidRPr="00FF7E50">
        <w:rPr>
          <w:rFonts w:ascii="Times New Roman" w:hAnsi="Times New Roman" w:cs="Times New Roman"/>
          <w:sz w:val="24"/>
          <w:szCs w:val="24"/>
        </w:rPr>
        <w:t xml:space="preserve"> intent to leave the school or profession at </w:t>
      </w:r>
      <w:r w:rsidR="00706963">
        <w:rPr>
          <w:rFonts w:ascii="Times New Roman" w:hAnsi="Times New Roman" w:cs="Times New Roman"/>
          <w:sz w:val="24"/>
          <w:szCs w:val="24"/>
        </w:rPr>
        <w:t>either</w:t>
      </w:r>
      <w:r w:rsidR="00706963" w:rsidRPr="00FF7E50">
        <w:rPr>
          <w:rFonts w:ascii="Times New Roman" w:hAnsi="Times New Roman" w:cs="Times New Roman"/>
          <w:sz w:val="24"/>
          <w:szCs w:val="24"/>
        </w:rPr>
        <w:t xml:space="preserve"> </w:t>
      </w:r>
      <w:r w:rsidRPr="00FF7E50">
        <w:rPr>
          <w:rFonts w:ascii="Times New Roman" w:hAnsi="Times New Roman" w:cs="Times New Roman"/>
          <w:sz w:val="24"/>
          <w:szCs w:val="24"/>
        </w:rPr>
        <w:t xml:space="preserve">the teacher level </w:t>
      </w:r>
      <w:r w:rsidR="00706963">
        <w:rPr>
          <w:rFonts w:ascii="Times New Roman" w:hAnsi="Times New Roman" w:cs="Times New Roman"/>
          <w:sz w:val="24"/>
          <w:szCs w:val="24"/>
        </w:rPr>
        <w:t>or</w:t>
      </w:r>
      <w:r w:rsidR="00706963" w:rsidRPr="00FF7E50">
        <w:rPr>
          <w:rFonts w:ascii="Times New Roman" w:hAnsi="Times New Roman" w:cs="Times New Roman"/>
          <w:sz w:val="24"/>
          <w:szCs w:val="24"/>
        </w:rPr>
        <w:t xml:space="preserve"> </w:t>
      </w:r>
      <w:r w:rsidRPr="00FF7E50">
        <w:rPr>
          <w:rFonts w:ascii="Times New Roman" w:hAnsi="Times New Roman" w:cs="Times New Roman"/>
          <w:sz w:val="24"/>
          <w:szCs w:val="24"/>
        </w:rPr>
        <w:t>the school level.</w:t>
      </w:r>
      <w:r w:rsidR="00A43A3C">
        <w:rPr>
          <w:rFonts w:ascii="Times New Roman" w:hAnsi="Times New Roman" w:cs="Times New Roman"/>
          <w:sz w:val="24"/>
          <w:szCs w:val="24"/>
        </w:rPr>
        <w:t xml:space="preserve"> </w:t>
      </w:r>
      <w:r w:rsidRPr="00FF7E50">
        <w:rPr>
          <w:rFonts w:ascii="Times New Roman" w:hAnsi="Times New Roman" w:cs="Times New Roman"/>
          <w:sz w:val="24"/>
          <w:szCs w:val="24"/>
        </w:rPr>
        <w:t xml:space="preserve">While </w:t>
      </w:r>
      <w:r w:rsidR="0012143D">
        <w:rPr>
          <w:rFonts w:ascii="Times New Roman" w:hAnsi="Times New Roman" w:cs="Times New Roman"/>
          <w:sz w:val="24"/>
          <w:szCs w:val="24"/>
        </w:rPr>
        <w:t xml:space="preserve">significant zero-order correlations existed between these variables, when entered with the other </w:t>
      </w:r>
      <w:r w:rsidR="006D49E4">
        <w:rPr>
          <w:rFonts w:ascii="Times New Roman" w:hAnsi="Times New Roman" w:cs="Times New Roman"/>
          <w:sz w:val="24"/>
          <w:szCs w:val="24"/>
        </w:rPr>
        <w:t>psychological</w:t>
      </w:r>
      <w:r w:rsidR="0012143D">
        <w:rPr>
          <w:rFonts w:ascii="Times New Roman" w:hAnsi="Times New Roman" w:cs="Times New Roman"/>
          <w:sz w:val="24"/>
          <w:szCs w:val="24"/>
        </w:rPr>
        <w:t xml:space="preserve"> need supports</w:t>
      </w:r>
      <w:r w:rsidR="00706963">
        <w:rPr>
          <w:rFonts w:ascii="Times New Roman" w:hAnsi="Times New Roman" w:cs="Times New Roman"/>
          <w:sz w:val="24"/>
          <w:szCs w:val="24"/>
        </w:rPr>
        <w:t xml:space="preserve"> in the path model</w:t>
      </w:r>
      <w:r w:rsidR="0012143D">
        <w:rPr>
          <w:rFonts w:ascii="Times New Roman" w:hAnsi="Times New Roman" w:cs="Times New Roman"/>
          <w:sz w:val="24"/>
          <w:szCs w:val="24"/>
        </w:rPr>
        <w:t>, these associations went away</w:t>
      </w:r>
      <w:r w:rsidRPr="00FF7E50">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One possible explanation </w:t>
      </w:r>
      <w:r w:rsidR="00706963">
        <w:rPr>
          <w:rFonts w:ascii="Times New Roman" w:hAnsi="Times New Roman" w:cs="Times New Roman"/>
          <w:sz w:val="24"/>
          <w:szCs w:val="24"/>
        </w:rPr>
        <w:t xml:space="preserve">for </w:t>
      </w:r>
      <w:r>
        <w:rPr>
          <w:rFonts w:ascii="Times New Roman" w:hAnsi="Times New Roman" w:cs="Times New Roman"/>
          <w:sz w:val="24"/>
          <w:szCs w:val="24"/>
        </w:rPr>
        <w:t xml:space="preserve">this finding is that, according to Deci and Ryan (2000), competence is linked to any type of motivation while autonomy support is linked particularly to intrinsic motivation. </w:t>
      </w:r>
    </w:p>
    <w:p w14:paraId="524E852D" w14:textId="32B790C3" w:rsidR="00E93E6D" w:rsidRDefault="00E93E6D"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study focusing on organizational leadership found competence </w:t>
      </w:r>
      <w:r w:rsidR="0012143D">
        <w:rPr>
          <w:rFonts w:ascii="Times New Roman" w:hAnsi="Times New Roman" w:cs="Times New Roman"/>
          <w:sz w:val="24"/>
          <w:szCs w:val="24"/>
        </w:rPr>
        <w:t xml:space="preserve">to be </w:t>
      </w:r>
      <w:r>
        <w:rPr>
          <w:rFonts w:ascii="Times New Roman" w:hAnsi="Times New Roman" w:cs="Times New Roman"/>
          <w:sz w:val="24"/>
          <w:szCs w:val="24"/>
        </w:rPr>
        <w:t>a weak</w:t>
      </w:r>
      <w:r w:rsidR="0012143D">
        <w:rPr>
          <w:rFonts w:ascii="Times New Roman" w:hAnsi="Times New Roman" w:cs="Times New Roman"/>
          <w:sz w:val="24"/>
          <w:szCs w:val="24"/>
        </w:rPr>
        <w:t>er</w:t>
      </w:r>
      <w:r>
        <w:rPr>
          <w:rFonts w:ascii="Times New Roman" w:hAnsi="Times New Roman" w:cs="Times New Roman"/>
          <w:sz w:val="24"/>
          <w:szCs w:val="24"/>
        </w:rPr>
        <w:t xml:space="preserve"> link</w:t>
      </w:r>
      <w:r w:rsidR="0012143D">
        <w:rPr>
          <w:rFonts w:ascii="Times New Roman" w:hAnsi="Times New Roman" w:cs="Times New Roman"/>
          <w:sz w:val="24"/>
          <w:szCs w:val="24"/>
        </w:rPr>
        <w:t xml:space="preserve">, concluded </w:t>
      </w:r>
      <w:r>
        <w:rPr>
          <w:rFonts w:ascii="Times New Roman" w:hAnsi="Times New Roman" w:cs="Times New Roman"/>
          <w:sz w:val="24"/>
          <w:szCs w:val="24"/>
        </w:rPr>
        <w:t>that “</w:t>
      </w:r>
      <w:r w:rsidR="0012143D">
        <w:rPr>
          <w:rFonts w:ascii="Times New Roman" w:hAnsi="Times New Roman" w:cs="Times New Roman"/>
          <w:sz w:val="24"/>
          <w:szCs w:val="24"/>
        </w:rPr>
        <w:t>...</w:t>
      </w:r>
      <w:r>
        <w:rPr>
          <w:rFonts w:ascii="Times New Roman" w:hAnsi="Times New Roman" w:cs="Times New Roman"/>
          <w:sz w:val="24"/>
          <w:szCs w:val="24"/>
        </w:rPr>
        <w:t xml:space="preserve">competence is in some manner different from the other two needs,” and perhaps “relatedness and autonomy are even more socially founded and perhaps even more basic than competence” (Hetland </w:t>
      </w:r>
      <w:r w:rsidR="005B3A08">
        <w:rPr>
          <w:rFonts w:ascii="Times New Roman" w:hAnsi="Times New Roman" w:cs="Times New Roman"/>
          <w:sz w:val="24"/>
          <w:szCs w:val="24"/>
        </w:rPr>
        <w:t>et al.</w:t>
      </w:r>
      <w:r>
        <w:rPr>
          <w:rFonts w:ascii="Times New Roman" w:hAnsi="Times New Roman" w:cs="Times New Roman"/>
          <w:sz w:val="24"/>
          <w:szCs w:val="24"/>
        </w:rPr>
        <w:t>, 2011, p. 517)</w:t>
      </w:r>
      <w:r w:rsidR="0012143D">
        <w:rPr>
          <w:rFonts w:ascii="Times New Roman" w:hAnsi="Times New Roman" w:cs="Times New Roman"/>
          <w:sz w:val="24"/>
          <w:szCs w:val="24"/>
        </w:rPr>
        <w:t xml:space="preserve">, and </w:t>
      </w:r>
      <w:r>
        <w:rPr>
          <w:rFonts w:ascii="Times New Roman" w:hAnsi="Times New Roman" w:cs="Times New Roman"/>
          <w:sz w:val="24"/>
          <w:szCs w:val="24"/>
        </w:rPr>
        <w:t xml:space="preserve">Urbanaviciute </w:t>
      </w:r>
      <w:r w:rsidR="005B3A08">
        <w:rPr>
          <w:rFonts w:ascii="Times New Roman" w:hAnsi="Times New Roman" w:cs="Times New Roman"/>
          <w:sz w:val="24"/>
          <w:szCs w:val="24"/>
        </w:rPr>
        <w:t>et al.</w:t>
      </w:r>
      <w:r>
        <w:rPr>
          <w:rFonts w:ascii="Times New Roman" w:hAnsi="Times New Roman" w:cs="Times New Roman"/>
          <w:sz w:val="24"/>
          <w:szCs w:val="24"/>
        </w:rPr>
        <w:t xml:space="preserve"> (2018) </w:t>
      </w:r>
      <w:r w:rsidR="0012143D">
        <w:rPr>
          <w:rFonts w:ascii="Times New Roman" w:hAnsi="Times New Roman" w:cs="Times New Roman"/>
          <w:sz w:val="24"/>
          <w:szCs w:val="24"/>
        </w:rPr>
        <w:t xml:space="preserve">agree with this assessment, achieving </w:t>
      </w:r>
      <w:r>
        <w:rPr>
          <w:rFonts w:ascii="Times New Roman" w:hAnsi="Times New Roman" w:cs="Times New Roman"/>
          <w:sz w:val="24"/>
          <w:szCs w:val="24"/>
        </w:rPr>
        <w:t xml:space="preserve">similar results </w:t>
      </w:r>
      <w:r w:rsidR="0012143D">
        <w:rPr>
          <w:rFonts w:ascii="Times New Roman" w:hAnsi="Times New Roman" w:cs="Times New Roman"/>
          <w:sz w:val="24"/>
          <w:szCs w:val="24"/>
        </w:rPr>
        <w:t xml:space="preserve">in their study of </w:t>
      </w:r>
      <w:r>
        <w:rPr>
          <w:rFonts w:ascii="Times New Roman" w:hAnsi="Times New Roman" w:cs="Times New Roman"/>
          <w:sz w:val="24"/>
          <w:szCs w:val="24"/>
        </w:rPr>
        <w:t>competence support and turnover intent. Advancing the “management paradox” as outlined by De Cuyper and De Witte (2011), as individuals experience competence satisfaction their own perceived employability also increases, thus potentially increasing</w:t>
      </w:r>
      <w:r w:rsidR="0012143D">
        <w:rPr>
          <w:rFonts w:ascii="Times New Roman" w:hAnsi="Times New Roman" w:cs="Times New Roman"/>
          <w:sz w:val="24"/>
          <w:szCs w:val="24"/>
        </w:rPr>
        <w:t xml:space="preserve"> (or decreasing)</w:t>
      </w:r>
      <w:r>
        <w:rPr>
          <w:rFonts w:ascii="Times New Roman" w:hAnsi="Times New Roman" w:cs="Times New Roman"/>
          <w:sz w:val="24"/>
          <w:szCs w:val="24"/>
        </w:rPr>
        <w:t xml:space="preserve"> turnover intention </w:t>
      </w:r>
      <w:r w:rsidR="0012143D">
        <w:rPr>
          <w:rFonts w:ascii="Times New Roman" w:hAnsi="Times New Roman" w:cs="Times New Roman"/>
          <w:sz w:val="24"/>
          <w:szCs w:val="24"/>
        </w:rPr>
        <w:t xml:space="preserve">depending on the degree to which </w:t>
      </w:r>
      <w:r w:rsidR="0012143D">
        <w:rPr>
          <w:rFonts w:ascii="Times New Roman" w:hAnsi="Times New Roman" w:cs="Times New Roman"/>
          <w:sz w:val="24"/>
          <w:szCs w:val="24"/>
        </w:rPr>
        <w:lastRenderedPageBreak/>
        <w:t>they have a strong</w:t>
      </w:r>
      <w:r>
        <w:rPr>
          <w:rFonts w:ascii="Times New Roman" w:hAnsi="Times New Roman" w:cs="Times New Roman"/>
          <w:sz w:val="24"/>
          <w:szCs w:val="24"/>
        </w:rPr>
        <w:t xml:space="preserve"> organizational attachment, </w:t>
      </w:r>
      <w:r w:rsidR="0012143D">
        <w:rPr>
          <w:rFonts w:ascii="Times New Roman" w:hAnsi="Times New Roman" w:cs="Times New Roman"/>
          <w:sz w:val="24"/>
          <w:szCs w:val="24"/>
        </w:rPr>
        <w:t>or in response to other poor</w:t>
      </w:r>
      <w:r>
        <w:rPr>
          <w:rFonts w:ascii="Times New Roman" w:hAnsi="Times New Roman" w:cs="Times New Roman"/>
          <w:sz w:val="24"/>
          <w:szCs w:val="24"/>
        </w:rPr>
        <w:t xml:space="preserve"> working condition</w:t>
      </w:r>
      <w:r w:rsidR="00D5572B">
        <w:rPr>
          <w:rFonts w:ascii="Times New Roman" w:hAnsi="Times New Roman" w:cs="Times New Roman"/>
          <w:sz w:val="24"/>
          <w:szCs w:val="24"/>
        </w:rPr>
        <w:t>s.</w:t>
      </w:r>
      <w:r w:rsidR="0012143D">
        <w:rPr>
          <w:rFonts w:ascii="Times New Roman" w:hAnsi="Times New Roman" w:cs="Times New Roman"/>
          <w:sz w:val="24"/>
          <w:szCs w:val="24"/>
        </w:rPr>
        <w:t xml:space="preserve"> This again, </w:t>
      </w:r>
      <w:r w:rsidR="00D5572B">
        <w:rPr>
          <w:rFonts w:ascii="Times New Roman" w:hAnsi="Times New Roman" w:cs="Times New Roman"/>
          <w:sz w:val="24"/>
          <w:szCs w:val="24"/>
        </w:rPr>
        <w:t>highlight</w:t>
      </w:r>
      <w:r w:rsidR="0012143D">
        <w:rPr>
          <w:rFonts w:ascii="Times New Roman" w:hAnsi="Times New Roman" w:cs="Times New Roman"/>
          <w:sz w:val="24"/>
          <w:szCs w:val="24"/>
        </w:rPr>
        <w:t>s</w:t>
      </w:r>
      <w:r>
        <w:rPr>
          <w:rFonts w:ascii="Times New Roman" w:hAnsi="Times New Roman" w:cs="Times New Roman"/>
          <w:sz w:val="24"/>
          <w:szCs w:val="24"/>
        </w:rPr>
        <w:t xml:space="preserve"> the </w:t>
      </w:r>
      <w:r w:rsidR="0012143D">
        <w:rPr>
          <w:rFonts w:ascii="Times New Roman" w:hAnsi="Times New Roman" w:cs="Times New Roman"/>
          <w:sz w:val="24"/>
          <w:szCs w:val="24"/>
        </w:rPr>
        <w:t xml:space="preserve">importance of the other two psychological </w:t>
      </w:r>
      <w:r>
        <w:rPr>
          <w:rFonts w:ascii="Times New Roman" w:hAnsi="Times New Roman" w:cs="Times New Roman"/>
          <w:sz w:val="24"/>
          <w:szCs w:val="24"/>
        </w:rPr>
        <w:t>need</w:t>
      </w:r>
      <w:r w:rsidR="0012143D">
        <w:rPr>
          <w:rFonts w:ascii="Times New Roman" w:hAnsi="Times New Roman" w:cs="Times New Roman"/>
          <w:sz w:val="24"/>
          <w:szCs w:val="24"/>
        </w:rPr>
        <w:t>s in this process.</w:t>
      </w:r>
    </w:p>
    <w:p w14:paraId="2957E957" w14:textId="243E9DFB" w:rsidR="00E93E6D" w:rsidRPr="00FF7E50" w:rsidRDefault="00E93E6D" w:rsidP="00E93E6D">
      <w:pPr>
        <w:spacing w:after="0" w:line="480" w:lineRule="auto"/>
        <w:ind w:firstLine="720"/>
        <w:rPr>
          <w:rFonts w:ascii="Times New Roman" w:hAnsi="Times New Roman" w:cs="Times New Roman"/>
          <w:sz w:val="24"/>
          <w:szCs w:val="24"/>
        </w:rPr>
      </w:pPr>
      <w:r w:rsidRPr="00FF7E50">
        <w:rPr>
          <w:rFonts w:ascii="Times New Roman" w:hAnsi="Times New Roman" w:cs="Times New Roman"/>
          <w:sz w:val="24"/>
          <w:szCs w:val="24"/>
        </w:rPr>
        <w:t>In future stud</w:t>
      </w:r>
      <w:r w:rsidR="00FA3665">
        <w:rPr>
          <w:rFonts w:ascii="Times New Roman" w:hAnsi="Times New Roman" w:cs="Times New Roman"/>
          <w:sz w:val="24"/>
          <w:szCs w:val="24"/>
        </w:rPr>
        <w:t>ies</w:t>
      </w:r>
      <w:r w:rsidRPr="00FF7E50">
        <w:rPr>
          <w:rFonts w:ascii="Times New Roman" w:hAnsi="Times New Roman" w:cs="Times New Roman"/>
          <w:sz w:val="24"/>
          <w:szCs w:val="24"/>
        </w:rPr>
        <w:t>, it would be interesting to examine if</w:t>
      </w:r>
      <w:r w:rsidR="0012143D">
        <w:rPr>
          <w:rFonts w:ascii="Times New Roman" w:hAnsi="Times New Roman" w:cs="Times New Roman"/>
          <w:sz w:val="24"/>
          <w:szCs w:val="24"/>
        </w:rPr>
        <w:t xml:space="preserve"> student achievement is one potential </w:t>
      </w:r>
      <w:r w:rsidRPr="00FF7E50">
        <w:rPr>
          <w:rFonts w:ascii="Times New Roman" w:hAnsi="Times New Roman" w:cs="Times New Roman"/>
          <w:sz w:val="24"/>
          <w:szCs w:val="24"/>
        </w:rPr>
        <w:t>mediat</w:t>
      </w:r>
      <w:r w:rsidR="0012143D">
        <w:rPr>
          <w:rFonts w:ascii="Times New Roman" w:hAnsi="Times New Roman" w:cs="Times New Roman"/>
          <w:sz w:val="24"/>
          <w:szCs w:val="24"/>
        </w:rPr>
        <w:t xml:space="preserve">or of the </w:t>
      </w:r>
      <w:r w:rsidRPr="00FF7E50">
        <w:rPr>
          <w:rFonts w:ascii="Times New Roman" w:hAnsi="Times New Roman" w:cs="Times New Roman"/>
          <w:sz w:val="24"/>
          <w:szCs w:val="24"/>
        </w:rPr>
        <w:t xml:space="preserve">relationship </w:t>
      </w:r>
      <w:r w:rsidR="0012143D">
        <w:rPr>
          <w:rFonts w:ascii="Times New Roman" w:hAnsi="Times New Roman" w:cs="Times New Roman"/>
          <w:sz w:val="24"/>
          <w:szCs w:val="24"/>
        </w:rPr>
        <w:t xml:space="preserve">between </w:t>
      </w:r>
      <w:r w:rsidR="00922351">
        <w:rPr>
          <w:rFonts w:ascii="Times New Roman" w:hAnsi="Times New Roman" w:cs="Times New Roman"/>
          <w:sz w:val="24"/>
          <w:szCs w:val="24"/>
        </w:rPr>
        <w:t>competence</w:t>
      </w:r>
      <w:r w:rsidRPr="00FF7E50">
        <w:rPr>
          <w:rFonts w:ascii="Times New Roman" w:hAnsi="Times New Roman" w:cs="Times New Roman"/>
          <w:sz w:val="24"/>
          <w:szCs w:val="24"/>
        </w:rPr>
        <w:t xml:space="preserve"> support </w:t>
      </w:r>
      <w:r w:rsidR="0012143D">
        <w:rPr>
          <w:rFonts w:ascii="Times New Roman" w:hAnsi="Times New Roman" w:cs="Times New Roman"/>
          <w:sz w:val="24"/>
          <w:szCs w:val="24"/>
        </w:rPr>
        <w:t xml:space="preserve">and </w:t>
      </w:r>
      <w:r w:rsidRPr="00FF7E50">
        <w:rPr>
          <w:rFonts w:ascii="Times New Roman" w:hAnsi="Times New Roman" w:cs="Times New Roman"/>
          <w:sz w:val="24"/>
          <w:szCs w:val="24"/>
        </w:rPr>
        <w:t>intent to leave the school</w:t>
      </w:r>
      <w:r w:rsidR="003F495B">
        <w:rPr>
          <w:rFonts w:ascii="Times New Roman" w:hAnsi="Times New Roman" w:cs="Times New Roman"/>
          <w:sz w:val="24"/>
          <w:szCs w:val="24"/>
        </w:rPr>
        <w:t>, as student achievement can lead to one’s increased perception of competence</w:t>
      </w:r>
      <w:r w:rsidRPr="00FF7E50">
        <w:rPr>
          <w:rFonts w:ascii="Times New Roman" w:hAnsi="Times New Roman" w:cs="Times New Roman"/>
          <w:sz w:val="24"/>
          <w:szCs w:val="24"/>
        </w:rPr>
        <w:t>.</w:t>
      </w:r>
      <w:r w:rsidR="00A43A3C">
        <w:rPr>
          <w:rFonts w:ascii="Times New Roman" w:hAnsi="Times New Roman" w:cs="Times New Roman"/>
          <w:sz w:val="24"/>
          <w:szCs w:val="24"/>
        </w:rPr>
        <w:t xml:space="preserve"> </w:t>
      </w:r>
      <w:r w:rsidRPr="00FF7E50">
        <w:rPr>
          <w:rFonts w:ascii="Times New Roman" w:hAnsi="Times New Roman" w:cs="Times New Roman"/>
          <w:sz w:val="24"/>
          <w:szCs w:val="24"/>
        </w:rPr>
        <w:t xml:space="preserve">A direct relationship to intent to leave, however, was not supported by the data. These findings </w:t>
      </w:r>
      <w:r w:rsidR="00D5572B">
        <w:rPr>
          <w:rFonts w:ascii="Times New Roman" w:hAnsi="Times New Roman" w:cs="Times New Roman"/>
          <w:sz w:val="24"/>
          <w:szCs w:val="24"/>
        </w:rPr>
        <w:t>d</w:t>
      </w:r>
      <w:r w:rsidR="0012143D">
        <w:rPr>
          <w:rFonts w:ascii="Times New Roman" w:hAnsi="Times New Roman" w:cs="Times New Roman"/>
          <w:sz w:val="24"/>
          <w:szCs w:val="24"/>
        </w:rPr>
        <w:t xml:space="preserve">o </w:t>
      </w:r>
      <w:r w:rsidRPr="00FF7E50">
        <w:rPr>
          <w:rFonts w:ascii="Times New Roman" w:hAnsi="Times New Roman" w:cs="Times New Roman"/>
          <w:sz w:val="24"/>
          <w:szCs w:val="24"/>
        </w:rPr>
        <w:t xml:space="preserve">not </w:t>
      </w:r>
      <w:r w:rsidR="0012143D">
        <w:rPr>
          <w:rFonts w:ascii="Times New Roman" w:hAnsi="Times New Roman" w:cs="Times New Roman"/>
          <w:sz w:val="24"/>
          <w:szCs w:val="24"/>
        </w:rPr>
        <w:t xml:space="preserve">necessarily </w:t>
      </w:r>
      <w:r w:rsidRPr="00FF7E50">
        <w:rPr>
          <w:rFonts w:ascii="Times New Roman" w:hAnsi="Times New Roman" w:cs="Times New Roman"/>
          <w:sz w:val="24"/>
          <w:szCs w:val="24"/>
        </w:rPr>
        <w:t xml:space="preserve">diminish the importance of supporting teacher </w:t>
      </w:r>
      <w:r w:rsidR="00922351">
        <w:rPr>
          <w:rFonts w:ascii="Times New Roman" w:hAnsi="Times New Roman" w:cs="Times New Roman"/>
          <w:sz w:val="24"/>
          <w:szCs w:val="24"/>
        </w:rPr>
        <w:t>competence</w:t>
      </w:r>
      <w:r w:rsidRPr="00FF7E50">
        <w:rPr>
          <w:rFonts w:ascii="Times New Roman" w:hAnsi="Times New Roman" w:cs="Times New Roman"/>
          <w:sz w:val="24"/>
          <w:szCs w:val="24"/>
        </w:rPr>
        <w:t xml:space="preserve"> on teacher motivation</w:t>
      </w:r>
      <w:r w:rsidR="003F495B">
        <w:rPr>
          <w:rFonts w:ascii="Times New Roman" w:hAnsi="Times New Roman" w:cs="Times New Roman"/>
          <w:sz w:val="24"/>
          <w:szCs w:val="24"/>
        </w:rPr>
        <w:t xml:space="preserve"> overall, but </w:t>
      </w:r>
      <w:r w:rsidR="002421E4">
        <w:rPr>
          <w:rFonts w:ascii="Times New Roman" w:hAnsi="Times New Roman" w:cs="Times New Roman"/>
          <w:sz w:val="24"/>
          <w:szCs w:val="24"/>
        </w:rPr>
        <w:t xml:space="preserve">in regards to the relationship between </w:t>
      </w:r>
      <w:r w:rsidR="003F495B">
        <w:rPr>
          <w:rFonts w:ascii="Times New Roman" w:hAnsi="Times New Roman" w:cs="Times New Roman"/>
          <w:sz w:val="24"/>
          <w:szCs w:val="24"/>
        </w:rPr>
        <w:t xml:space="preserve">competence support </w:t>
      </w:r>
      <w:r w:rsidR="002421E4">
        <w:rPr>
          <w:rFonts w:ascii="Times New Roman" w:hAnsi="Times New Roman" w:cs="Times New Roman"/>
          <w:sz w:val="24"/>
          <w:szCs w:val="24"/>
        </w:rPr>
        <w:t>and</w:t>
      </w:r>
      <w:r w:rsidR="003F495B">
        <w:rPr>
          <w:rFonts w:ascii="Times New Roman" w:hAnsi="Times New Roman" w:cs="Times New Roman"/>
          <w:sz w:val="24"/>
          <w:szCs w:val="24"/>
        </w:rPr>
        <w:t xml:space="preserve"> intent to leave</w:t>
      </w:r>
      <w:r w:rsidR="002421E4">
        <w:rPr>
          <w:rFonts w:ascii="Times New Roman" w:hAnsi="Times New Roman" w:cs="Times New Roman"/>
          <w:sz w:val="24"/>
          <w:szCs w:val="24"/>
        </w:rPr>
        <w:t>, it was non-existent</w:t>
      </w:r>
      <w:r w:rsidRPr="00FF7E50">
        <w:rPr>
          <w:rFonts w:ascii="Times New Roman" w:hAnsi="Times New Roman" w:cs="Times New Roman"/>
          <w:sz w:val="24"/>
          <w:szCs w:val="24"/>
        </w:rPr>
        <w:t>.</w:t>
      </w:r>
    </w:p>
    <w:p w14:paraId="2C9F67DA" w14:textId="77777777" w:rsidR="00E93E6D" w:rsidRPr="00AE61E7" w:rsidRDefault="00E93E6D" w:rsidP="00E93E6D">
      <w:pPr>
        <w:spacing w:after="0" w:line="480" w:lineRule="auto"/>
        <w:rPr>
          <w:rFonts w:ascii="Times New Roman" w:hAnsi="Times New Roman" w:cs="Times New Roman"/>
          <w:b/>
          <w:sz w:val="24"/>
          <w:szCs w:val="24"/>
        </w:rPr>
      </w:pPr>
      <w:r w:rsidRPr="00AE61E7">
        <w:rPr>
          <w:rFonts w:ascii="Times New Roman" w:hAnsi="Times New Roman" w:cs="Times New Roman"/>
          <w:b/>
          <w:sz w:val="24"/>
          <w:szCs w:val="24"/>
        </w:rPr>
        <w:t>Relatedness Support</w:t>
      </w:r>
    </w:p>
    <w:p w14:paraId="1EF871CE" w14:textId="77777777" w:rsidR="005C2C27" w:rsidRPr="00AD7320" w:rsidRDefault="005C2C27" w:rsidP="005C2C27">
      <w:pPr>
        <w:spacing w:after="0" w:line="480" w:lineRule="auto"/>
        <w:ind w:firstLine="720"/>
        <w:rPr>
          <w:rFonts w:ascii="Times New Roman" w:hAnsi="Times New Roman" w:cs="Times New Roman"/>
          <w:i/>
          <w:sz w:val="24"/>
          <w:szCs w:val="24"/>
        </w:rPr>
      </w:pPr>
      <w:r w:rsidRPr="00AD7320">
        <w:rPr>
          <w:rFonts w:ascii="Times New Roman" w:hAnsi="Times New Roman" w:cs="Times New Roman"/>
          <w:i/>
          <w:sz w:val="24"/>
          <w:szCs w:val="24"/>
        </w:rPr>
        <w:t xml:space="preserve">Hypothesis 4: Teacher perceived relatedness support both at the individual and collective level is negatively related to teacher intent to leave the school and </w:t>
      </w:r>
      <w:r>
        <w:rPr>
          <w:rFonts w:ascii="Times New Roman" w:hAnsi="Times New Roman" w:cs="Times New Roman"/>
          <w:i/>
          <w:sz w:val="24"/>
          <w:szCs w:val="24"/>
        </w:rPr>
        <w:t xml:space="preserve">the </w:t>
      </w:r>
      <w:r w:rsidRPr="00AD7320">
        <w:rPr>
          <w:rFonts w:ascii="Times New Roman" w:hAnsi="Times New Roman" w:cs="Times New Roman"/>
          <w:i/>
          <w:sz w:val="24"/>
          <w:szCs w:val="24"/>
        </w:rPr>
        <w:t xml:space="preserve">profession. </w:t>
      </w:r>
    </w:p>
    <w:p w14:paraId="4C3AE9F1" w14:textId="113F760F" w:rsidR="00E93E6D" w:rsidRDefault="00E93E6D" w:rsidP="00E93E6D">
      <w:pPr>
        <w:spacing w:after="0" w:line="480" w:lineRule="auto"/>
        <w:rPr>
          <w:rFonts w:ascii="Times New Roman" w:hAnsi="Times New Roman" w:cs="Times New Roman"/>
          <w:sz w:val="24"/>
          <w:szCs w:val="24"/>
        </w:rPr>
      </w:pPr>
      <w:r>
        <w:rPr>
          <w:rFonts w:ascii="Times New Roman" w:hAnsi="Times New Roman" w:cs="Times New Roman"/>
          <w:sz w:val="24"/>
          <w:szCs w:val="24"/>
        </w:rPr>
        <w:tab/>
        <w:t>The perception of relatedness, or belongingness, refers to the basic need for one to interact with, be connected to, and experience caring for</w:t>
      </w:r>
      <w:r w:rsidR="00130C93">
        <w:rPr>
          <w:rFonts w:ascii="Times New Roman" w:hAnsi="Times New Roman" w:cs="Times New Roman"/>
          <w:sz w:val="24"/>
          <w:szCs w:val="24"/>
        </w:rPr>
        <w:t xml:space="preserve"> and from</w:t>
      </w:r>
      <w:r>
        <w:rPr>
          <w:rFonts w:ascii="Times New Roman" w:hAnsi="Times New Roman" w:cs="Times New Roman"/>
          <w:sz w:val="24"/>
          <w:szCs w:val="24"/>
        </w:rPr>
        <w:t xml:space="preserve"> other people (Baumeister &amp; Leary, 1995).</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This nutriment has been shown through previous research to increase intrinsic motivation, organizational commitment, and decreased turnover intention (Rathi &amp; Lee, 2017; </w:t>
      </w:r>
      <w:r w:rsidR="00262662">
        <w:rPr>
          <w:rFonts w:ascii="Times New Roman" w:hAnsi="Times New Roman" w:cs="Times New Roman"/>
          <w:sz w:val="24"/>
          <w:szCs w:val="24"/>
        </w:rPr>
        <w:t xml:space="preserve">Ryan &amp; Deci, 2002; </w:t>
      </w:r>
      <w:r>
        <w:rPr>
          <w:rFonts w:ascii="Times New Roman" w:hAnsi="Times New Roman" w:cs="Times New Roman"/>
          <w:sz w:val="24"/>
          <w:szCs w:val="24"/>
        </w:rPr>
        <w:t xml:space="preserve">Van den Broeck </w:t>
      </w:r>
      <w:r w:rsidR="005B3A08">
        <w:rPr>
          <w:rFonts w:ascii="Times New Roman" w:hAnsi="Times New Roman" w:cs="Times New Roman"/>
          <w:sz w:val="24"/>
          <w:szCs w:val="24"/>
        </w:rPr>
        <w:t>et al.</w:t>
      </w:r>
      <w:r>
        <w:rPr>
          <w:rFonts w:ascii="Times New Roman" w:hAnsi="Times New Roman" w:cs="Times New Roman"/>
          <w:sz w:val="24"/>
          <w:szCs w:val="24"/>
        </w:rPr>
        <w:t>, 2016).</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130C93">
        <w:rPr>
          <w:rFonts w:ascii="Times New Roman" w:hAnsi="Times New Roman" w:cs="Times New Roman"/>
          <w:sz w:val="24"/>
          <w:szCs w:val="24"/>
        </w:rPr>
        <w:t>fourth hypothesis was based on</w:t>
      </w:r>
      <w:r>
        <w:rPr>
          <w:rFonts w:ascii="Times New Roman" w:hAnsi="Times New Roman" w:cs="Times New Roman"/>
          <w:sz w:val="24"/>
          <w:szCs w:val="24"/>
        </w:rPr>
        <w:t xml:space="preserve"> previous research demonstrating a negative relationship between support of relatedness and intent to leave the school.</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While this </w:t>
      </w:r>
      <w:r w:rsidR="00130C93">
        <w:rPr>
          <w:rFonts w:ascii="Times New Roman" w:hAnsi="Times New Roman" w:cs="Times New Roman"/>
          <w:sz w:val="24"/>
          <w:szCs w:val="24"/>
        </w:rPr>
        <w:t>hypothesis was supported at t</w:t>
      </w:r>
      <w:r>
        <w:rPr>
          <w:rFonts w:ascii="Times New Roman" w:hAnsi="Times New Roman" w:cs="Times New Roman"/>
          <w:sz w:val="24"/>
          <w:szCs w:val="24"/>
        </w:rPr>
        <w:t xml:space="preserve">he teacher level, </w:t>
      </w:r>
      <w:r w:rsidR="00130C93">
        <w:rPr>
          <w:rFonts w:ascii="Times New Roman" w:hAnsi="Times New Roman" w:cs="Times New Roman"/>
          <w:sz w:val="24"/>
          <w:szCs w:val="24"/>
        </w:rPr>
        <w:t xml:space="preserve">at </w:t>
      </w:r>
      <w:r>
        <w:rPr>
          <w:rFonts w:ascii="Times New Roman" w:hAnsi="Times New Roman" w:cs="Times New Roman"/>
          <w:sz w:val="24"/>
          <w:szCs w:val="24"/>
        </w:rPr>
        <w:t xml:space="preserve">the school level </w:t>
      </w:r>
      <w:r w:rsidR="00130C93">
        <w:rPr>
          <w:rFonts w:ascii="Times New Roman" w:hAnsi="Times New Roman" w:cs="Times New Roman"/>
          <w:sz w:val="24"/>
          <w:szCs w:val="24"/>
        </w:rPr>
        <w:t>it was</w:t>
      </w:r>
      <w:r>
        <w:rPr>
          <w:rFonts w:ascii="Times New Roman" w:hAnsi="Times New Roman" w:cs="Times New Roman"/>
          <w:sz w:val="24"/>
          <w:szCs w:val="24"/>
        </w:rPr>
        <w:t xml:space="preserve"> not. This relationship within the model suggest</w:t>
      </w:r>
      <w:r w:rsidR="00D5572B">
        <w:rPr>
          <w:rFonts w:ascii="Times New Roman" w:hAnsi="Times New Roman" w:cs="Times New Roman"/>
          <w:sz w:val="24"/>
          <w:szCs w:val="24"/>
        </w:rPr>
        <w:t>ed</w:t>
      </w:r>
      <w:r>
        <w:rPr>
          <w:rFonts w:ascii="Times New Roman" w:hAnsi="Times New Roman" w:cs="Times New Roman"/>
          <w:sz w:val="24"/>
          <w:szCs w:val="24"/>
        </w:rPr>
        <w:t xml:space="preserve"> that when teachers feel the satisfaction of the basic need for relatedness they are likely to experience higher emotional attachment to the school which leads to decreased turnover intent.</w:t>
      </w:r>
      <w:r w:rsidR="00BA3DE5">
        <w:rPr>
          <w:rFonts w:ascii="Times New Roman" w:hAnsi="Times New Roman" w:cs="Times New Roman"/>
          <w:sz w:val="24"/>
          <w:szCs w:val="24"/>
        </w:rPr>
        <w:t xml:space="preserve"> Aggregate variation in </w:t>
      </w:r>
      <w:r w:rsidR="00DF54C0">
        <w:rPr>
          <w:rFonts w:ascii="Times New Roman" w:hAnsi="Times New Roman" w:cs="Times New Roman"/>
          <w:sz w:val="24"/>
          <w:szCs w:val="24"/>
        </w:rPr>
        <w:t>relational support however, did not end up explaining variance in school level variation in teacher intent to leave.</w:t>
      </w:r>
    </w:p>
    <w:p w14:paraId="0B2DADC7" w14:textId="10BD98FA" w:rsidR="00E93E6D" w:rsidRPr="00A7351B" w:rsidRDefault="00E93E6D" w:rsidP="00E93E6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These findings indicate</w:t>
      </w:r>
      <w:r w:rsidR="00D5572B">
        <w:rPr>
          <w:rFonts w:ascii="Times New Roman" w:hAnsi="Times New Roman" w:cs="Times New Roman"/>
          <w:sz w:val="24"/>
          <w:szCs w:val="24"/>
        </w:rPr>
        <w:t>d</w:t>
      </w:r>
      <w:r>
        <w:rPr>
          <w:rFonts w:ascii="Times New Roman" w:hAnsi="Times New Roman" w:cs="Times New Roman"/>
          <w:sz w:val="24"/>
          <w:szCs w:val="24"/>
        </w:rPr>
        <w:t xml:space="preserve"> that relat</w:t>
      </w:r>
      <w:r w:rsidR="0059646A">
        <w:rPr>
          <w:rFonts w:ascii="Times New Roman" w:hAnsi="Times New Roman" w:cs="Times New Roman"/>
          <w:sz w:val="24"/>
          <w:szCs w:val="24"/>
        </w:rPr>
        <w:t xml:space="preserve">ional support </w:t>
      </w:r>
      <w:r>
        <w:rPr>
          <w:rFonts w:ascii="Times New Roman" w:hAnsi="Times New Roman" w:cs="Times New Roman"/>
          <w:sz w:val="24"/>
          <w:szCs w:val="24"/>
        </w:rPr>
        <w:t xml:space="preserve">is a critical component for </w:t>
      </w:r>
      <w:r w:rsidR="00DF54C0">
        <w:rPr>
          <w:rFonts w:ascii="Times New Roman" w:hAnsi="Times New Roman" w:cs="Times New Roman"/>
          <w:sz w:val="24"/>
          <w:szCs w:val="24"/>
        </w:rPr>
        <w:t xml:space="preserve">individual </w:t>
      </w:r>
      <w:r>
        <w:rPr>
          <w:rFonts w:ascii="Times New Roman" w:hAnsi="Times New Roman" w:cs="Times New Roman"/>
          <w:sz w:val="24"/>
          <w:szCs w:val="24"/>
        </w:rPr>
        <w:t>teachers feeling attachment to students, teachers, and the school</w:t>
      </w:r>
      <w:r w:rsidR="00DF54C0">
        <w:rPr>
          <w:rFonts w:ascii="Times New Roman" w:hAnsi="Times New Roman" w:cs="Times New Roman"/>
          <w:sz w:val="24"/>
          <w:szCs w:val="24"/>
        </w:rPr>
        <w:t xml:space="preserve">, and this had consequences for </w:t>
      </w:r>
      <w:r w:rsidR="006C43C5">
        <w:rPr>
          <w:rFonts w:ascii="Times New Roman" w:hAnsi="Times New Roman" w:cs="Times New Roman"/>
          <w:sz w:val="24"/>
          <w:szCs w:val="24"/>
        </w:rPr>
        <w:t>teachers’</w:t>
      </w:r>
      <w:r w:rsidR="00DF54C0">
        <w:rPr>
          <w:rFonts w:ascii="Times New Roman" w:hAnsi="Times New Roman" w:cs="Times New Roman"/>
          <w:sz w:val="24"/>
          <w:szCs w:val="24"/>
        </w:rPr>
        <w:t xml:space="preserve"> thoughts about whether to stay or leave the school.</w:t>
      </w:r>
      <w:r w:rsidR="00A43A3C">
        <w:rPr>
          <w:rFonts w:ascii="Times New Roman" w:hAnsi="Times New Roman" w:cs="Times New Roman"/>
          <w:sz w:val="24"/>
          <w:szCs w:val="24"/>
        </w:rPr>
        <w:t xml:space="preserve"> </w:t>
      </w:r>
      <w:r>
        <w:rPr>
          <w:rFonts w:ascii="Times New Roman" w:hAnsi="Times New Roman" w:cs="Times New Roman"/>
          <w:sz w:val="24"/>
          <w:szCs w:val="24"/>
        </w:rPr>
        <w:t>Through the lens of SDT, individuals tend to drift away from environments that thwart need satisfaction (Deci &amp; Vansteenkiste, 2004).</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School leaders should seek to foster environments which teacher have opportunities to collaborate with peers, providing a necessary support for relatedness. </w:t>
      </w:r>
      <w:r w:rsidR="00803F6A">
        <w:rPr>
          <w:rFonts w:ascii="Times New Roman" w:hAnsi="Times New Roman" w:cs="Times New Roman"/>
          <w:sz w:val="24"/>
          <w:szCs w:val="24"/>
        </w:rPr>
        <w:t xml:space="preserve">Teacher </w:t>
      </w:r>
      <w:r w:rsidR="00803F6A" w:rsidRPr="006F3279">
        <w:rPr>
          <w:rFonts w:ascii="Times New Roman" w:hAnsi="Times New Roman" w:cs="Times New Roman"/>
          <w:sz w:val="24"/>
          <w:szCs w:val="24"/>
        </w:rPr>
        <w:t>motivation is further internalized and a sense of belonging is fostered through the establishm</w:t>
      </w:r>
      <w:r w:rsidR="00803F6A">
        <w:rPr>
          <w:rFonts w:ascii="Times New Roman" w:hAnsi="Times New Roman" w:cs="Times New Roman"/>
          <w:sz w:val="24"/>
          <w:szCs w:val="24"/>
        </w:rPr>
        <w:t xml:space="preserve">ent of collective faculty trust </w:t>
      </w:r>
      <w:r w:rsidR="00803F6A" w:rsidRPr="006F3279">
        <w:rPr>
          <w:rFonts w:ascii="Times New Roman" w:hAnsi="Times New Roman" w:cs="Times New Roman"/>
          <w:sz w:val="24"/>
          <w:szCs w:val="24"/>
        </w:rPr>
        <w:t>(Forsyth, Adams, &amp; Hoy, 2011).</w:t>
      </w:r>
      <w:r w:rsidR="00803F6A">
        <w:rPr>
          <w:rFonts w:ascii="Times New Roman" w:hAnsi="Times New Roman" w:cs="Times New Roman"/>
          <w:sz w:val="24"/>
          <w:szCs w:val="24"/>
        </w:rPr>
        <w:t xml:space="preserve"> </w:t>
      </w:r>
      <w:r w:rsidR="00DF54C0">
        <w:rPr>
          <w:rFonts w:ascii="Times New Roman" w:hAnsi="Times New Roman" w:cs="Times New Roman"/>
          <w:sz w:val="24"/>
          <w:szCs w:val="24"/>
        </w:rPr>
        <w:t>T</w:t>
      </w:r>
      <w:r>
        <w:rPr>
          <w:rFonts w:ascii="Times New Roman" w:hAnsi="Times New Roman" w:cs="Times New Roman"/>
          <w:sz w:val="24"/>
          <w:szCs w:val="24"/>
        </w:rPr>
        <w:t>his just goes</w:t>
      </w:r>
      <w:r w:rsidR="00DF54C0">
        <w:rPr>
          <w:rFonts w:ascii="Times New Roman" w:hAnsi="Times New Roman" w:cs="Times New Roman"/>
          <w:sz w:val="24"/>
          <w:szCs w:val="24"/>
        </w:rPr>
        <w:t xml:space="preserve">, however, </w:t>
      </w:r>
      <w:r>
        <w:rPr>
          <w:rFonts w:ascii="Times New Roman" w:hAnsi="Times New Roman" w:cs="Times New Roman"/>
          <w:sz w:val="24"/>
          <w:szCs w:val="24"/>
        </w:rPr>
        <w:t xml:space="preserve">beyond knowing peers, but working together </w:t>
      </w:r>
      <w:r w:rsidR="0059646A">
        <w:rPr>
          <w:rFonts w:ascii="Times New Roman" w:hAnsi="Times New Roman" w:cs="Times New Roman"/>
          <w:sz w:val="24"/>
          <w:szCs w:val="24"/>
        </w:rPr>
        <w:t>toward common goals</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In regard to both principals and other teachers, teachers need to experience </w:t>
      </w:r>
      <w:r w:rsidR="00DF54C0">
        <w:rPr>
          <w:rFonts w:ascii="Times New Roman" w:hAnsi="Times New Roman" w:cs="Times New Roman"/>
          <w:sz w:val="24"/>
          <w:szCs w:val="24"/>
        </w:rPr>
        <w:t xml:space="preserve">their leader as </w:t>
      </w:r>
      <w:r>
        <w:rPr>
          <w:rFonts w:ascii="Times New Roman" w:hAnsi="Times New Roman" w:cs="Times New Roman"/>
          <w:sz w:val="24"/>
          <w:szCs w:val="24"/>
        </w:rPr>
        <w:t>benevolen</w:t>
      </w:r>
      <w:r w:rsidR="00DF54C0">
        <w:rPr>
          <w:rFonts w:ascii="Times New Roman" w:hAnsi="Times New Roman" w:cs="Times New Roman"/>
          <w:sz w:val="24"/>
          <w:szCs w:val="24"/>
        </w:rPr>
        <w:t>t</w:t>
      </w:r>
      <w:r>
        <w:rPr>
          <w:rFonts w:ascii="Times New Roman" w:hAnsi="Times New Roman" w:cs="Times New Roman"/>
          <w:sz w:val="24"/>
          <w:szCs w:val="24"/>
        </w:rPr>
        <w:t>, open, honest, reliab</w:t>
      </w:r>
      <w:r w:rsidR="00DF54C0">
        <w:rPr>
          <w:rFonts w:ascii="Times New Roman" w:hAnsi="Times New Roman" w:cs="Times New Roman"/>
          <w:sz w:val="24"/>
          <w:szCs w:val="24"/>
        </w:rPr>
        <w:t>le</w:t>
      </w:r>
      <w:r>
        <w:rPr>
          <w:rFonts w:ascii="Times New Roman" w:hAnsi="Times New Roman" w:cs="Times New Roman"/>
          <w:sz w:val="24"/>
          <w:szCs w:val="24"/>
        </w:rPr>
        <w:t xml:space="preserve">, and </w:t>
      </w:r>
      <w:r w:rsidR="00922351">
        <w:rPr>
          <w:rFonts w:ascii="Times New Roman" w:hAnsi="Times New Roman" w:cs="Times New Roman"/>
          <w:sz w:val="24"/>
          <w:szCs w:val="24"/>
        </w:rPr>
        <w:t>compet</w:t>
      </w:r>
      <w:r w:rsidR="00DF54C0">
        <w:rPr>
          <w:rFonts w:ascii="Times New Roman" w:hAnsi="Times New Roman" w:cs="Times New Roman"/>
          <w:sz w:val="24"/>
          <w:szCs w:val="24"/>
        </w:rPr>
        <w:t>ent</w:t>
      </w:r>
      <w:r>
        <w:rPr>
          <w:rFonts w:ascii="Times New Roman" w:hAnsi="Times New Roman" w:cs="Times New Roman"/>
          <w:sz w:val="24"/>
          <w:szCs w:val="24"/>
        </w:rPr>
        <w:t xml:space="preserve"> (Forsyth </w:t>
      </w:r>
      <w:r w:rsidR="005B3A08">
        <w:rPr>
          <w:rFonts w:ascii="Times New Roman" w:hAnsi="Times New Roman" w:cs="Times New Roman"/>
          <w:sz w:val="24"/>
          <w:szCs w:val="24"/>
        </w:rPr>
        <w:t>et al.</w:t>
      </w:r>
      <w:r>
        <w:rPr>
          <w:rFonts w:ascii="Times New Roman" w:hAnsi="Times New Roman" w:cs="Times New Roman"/>
          <w:sz w:val="24"/>
          <w:szCs w:val="24"/>
        </w:rPr>
        <w:t>, 2011).</w:t>
      </w:r>
    </w:p>
    <w:p w14:paraId="72705BFE" w14:textId="77777777" w:rsidR="00E93E6D" w:rsidRPr="00C147E2"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Summary of Findings</w:t>
      </w:r>
    </w:p>
    <w:p w14:paraId="43D418AC" w14:textId="6ED1F515" w:rsidR="00E93E6D" w:rsidRDefault="00E93E6D"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Findings from the results suggest that </w:t>
      </w:r>
      <w:r w:rsidR="00DF54C0">
        <w:rPr>
          <w:rFonts w:ascii="Times New Roman" w:hAnsi="Times New Roman" w:cs="Times New Roman"/>
          <w:sz w:val="24"/>
          <w:szCs w:val="24"/>
        </w:rPr>
        <w:t xml:space="preserve">overall there is </w:t>
      </w:r>
      <w:bookmarkStart w:id="7" w:name="_Hlk7020754"/>
      <w:r w:rsidR="00DF54C0">
        <w:rPr>
          <w:rFonts w:ascii="Times New Roman" w:hAnsi="Times New Roman" w:cs="Times New Roman"/>
          <w:sz w:val="24"/>
          <w:szCs w:val="24"/>
        </w:rPr>
        <w:t xml:space="preserve">empirical evidence of the importance of </w:t>
      </w:r>
      <w:r>
        <w:rPr>
          <w:rFonts w:ascii="Times New Roman" w:hAnsi="Times New Roman" w:cs="Times New Roman"/>
          <w:sz w:val="24"/>
          <w:szCs w:val="24"/>
        </w:rPr>
        <w:t>teacher perceived support of psychological needs</w:t>
      </w:r>
      <w:r w:rsidR="00FA3665">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DF54C0">
        <w:rPr>
          <w:rFonts w:ascii="Times New Roman" w:hAnsi="Times New Roman" w:cs="Times New Roman"/>
          <w:sz w:val="24"/>
          <w:szCs w:val="24"/>
        </w:rPr>
        <w:t>teacher intent to leave the</w:t>
      </w:r>
      <w:r>
        <w:rPr>
          <w:rFonts w:ascii="Times New Roman" w:hAnsi="Times New Roman" w:cs="Times New Roman"/>
          <w:sz w:val="24"/>
          <w:szCs w:val="24"/>
        </w:rPr>
        <w:t xml:space="preserve"> school and</w:t>
      </w:r>
      <w:r w:rsidR="00DF54C0">
        <w:rPr>
          <w:rFonts w:ascii="Times New Roman" w:hAnsi="Times New Roman" w:cs="Times New Roman"/>
          <w:sz w:val="24"/>
          <w:szCs w:val="24"/>
        </w:rPr>
        <w:t>/or</w:t>
      </w:r>
      <w:r>
        <w:rPr>
          <w:rFonts w:ascii="Times New Roman" w:hAnsi="Times New Roman" w:cs="Times New Roman"/>
          <w:sz w:val="24"/>
          <w:szCs w:val="24"/>
        </w:rPr>
        <w:t xml:space="preserve"> profession.</w:t>
      </w:r>
      <w:r w:rsidR="00A43A3C">
        <w:rPr>
          <w:rFonts w:ascii="Times New Roman" w:hAnsi="Times New Roman" w:cs="Times New Roman"/>
          <w:sz w:val="24"/>
          <w:szCs w:val="24"/>
        </w:rPr>
        <w:t xml:space="preserve"> </w:t>
      </w:r>
      <w:bookmarkEnd w:id="7"/>
      <w:r>
        <w:rPr>
          <w:rFonts w:ascii="Times New Roman" w:hAnsi="Times New Roman" w:cs="Times New Roman"/>
          <w:sz w:val="24"/>
          <w:szCs w:val="24"/>
        </w:rPr>
        <w:t xml:space="preserve">Of the three basic psychological needs proposed by SDT, supporting autonomy </w:t>
      </w:r>
      <w:r w:rsidR="00DF54C0">
        <w:rPr>
          <w:rFonts w:ascii="Times New Roman" w:hAnsi="Times New Roman" w:cs="Times New Roman"/>
          <w:sz w:val="24"/>
          <w:szCs w:val="24"/>
        </w:rPr>
        <w:t xml:space="preserve">was of particular importance </w:t>
      </w:r>
      <w:r>
        <w:rPr>
          <w:rFonts w:ascii="Times New Roman" w:hAnsi="Times New Roman" w:cs="Times New Roman"/>
          <w:sz w:val="24"/>
          <w:szCs w:val="24"/>
        </w:rPr>
        <w:t xml:space="preserve">to the subsequent support of relatedness and </w:t>
      </w:r>
      <w:r w:rsidR="00922351">
        <w:rPr>
          <w:rFonts w:ascii="Times New Roman" w:hAnsi="Times New Roman" w:cs="Times New Roman"/>
          <w:sz w:val="24"/>
          <w:szCs w:val="24"/>
        </w:rPr>
        <w:t>competence</w:t>
      </w:r>
      <w:r w:rsidR="00DF54C0">
        <w:rPr>
          <w:rFonts w:ascii="Times New Roman" w:hAnsi="Times New Roman" w:cs="Times New Roman"/>
          <w:sz w:val="24"/>
          <w:szCs w:val="24"/>
        </w:rPr>
        <w:t xml:space="preserve"> as well as turnover intention. </w:t>
      </w:r>
      <w:r>
        <w:rPr>
          <w:rFonts w:ascii="Times New Roman" w:hAnsi="Times New Roman" w:cs="Times New Roman"/>
          <w:sz w:val="24"/>
          <w:szCs w:val="24"/>
        </w:rPr>
        <w:t>The support of teacher competenc</w:t>
      </w:r>
      <w:r w:rsidR="0059646A">
        <w:rPr>
          <w:rFonts w:ascii="Times New Roman" w:hAnsi="Times New Roman" w:cs="Times New Roman"/>
          <w:sz w:val="24"/>
          <w:szCs w:val="24"/>
        </w:rPr>
        <w:t>e</w:t>
      </w:r>
      <w:r>
        <w:rPr>
          <w:rFonts w:ascii="Times New Roman" w:hAnsi="Times New Roman" w:cs="Times New Roman"/>
          <w:sz w:val="24"/>
          <w:szCs w:val="24"/>
        </w:rPr>
        <w:t xml:space="preserve"> as proposed by Hypothesis 3 was unfounded in relationship to corresponding intent to leave the school or profession at both the teacher level and the school level.</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These findings </w:t>
      </w:r>
      <w:r w:rsidR="00D5572B">
        <w:rPr>
          <w:rFonts w:ascii="Times New Roman" w:hAnsi="Times New Roman" w:cs="Times New Roman"/>
          <w:sz w:val="24"/>
          <w:szCs w:val="24"/>
        </w:rPr>
        <w:t>did</w:t>
      </w:r>
      <w:r>
        <w:rPr>
          <w:rFonts w:ascii="Times New Roman" w:hAnsi="Times New Roman" w:cs="Times New Roman"/>
          <w:sz w:val="24"/>
          <w:szCs w:val="24"/>
        </w:rPr>
        <w:t xml:space="preserve"> not however diminish the importance of supporting teacher </w:t>
      </w:r>
      <w:r w:rsidR="00922351">
        <w:rPr>
          <w:rFonts w:ascii="Times New Roman" w:hAnsi="Times New Roman" w:cs="Times New Roman"/>
          <w:sz w:val="24"/>
          <w:szCs w:val="24"/>
        </w:rPr>
        <w:t>competence</w:t>
      </w:r>
      <w:r>
        <w:rPr>
          <w:rFonts w:ascii="Times New Roman" w:hAnsi="Times New Roman" w:cs="Times New Roman"/>
          <w:sz w:val="24"/>
          <w:szCs w:val="24"/>
        </w:rPr>
        <w:t xml:space="preserve"> on teacher motivation and other desirable outcomes. A possible explanation could be that teache</w:t>
      </w:r>
      <w:r w:rsidR="00706963">
        <w:rPr>
          <w:rFonts w:ascii="Times New Roman" w:hAnsi="Times New Roman" w:cs="Times New Roman"/>
          <w:sz w:val="24"/>
          <w:szCs w:val="24"/>
        </w:rPr>
        <w:t>r</w:t>
      </w:r>
      <w:r>
        <w:rPr>
          <w:rFonts w:ascii="Times New Roman" w:hAnsi="Times New Roman" w:cs="Times New Roman"/>
          <w:sz w:val="24"/>
          <w:szCs w:val="24"/>
        </w:rPr>
        <w:t xml:space="preserve"> perceptions of </w:t>
      </w:r>
      <w:r w:rsidR="00922351">
        <w:rPr>
          <w:rFonts w:ascii="Times New Roman" w:hAnsi="Times New Roman" w:cs="Times New Roman"/>
          <w:sz w:val="24"/>
          <w:szCs w:val="24"/>
        </w:rPr>
        <w:t>competence</w:t>
      </w:r>
      <w:r>
        <w:rPr>
          <w:rFonts w:ascii="Times New Roman" w:hAnsi="Times New Roman" w:cs="Times New Roman"/>
          <w:sz w:val="24"/>
          <w:szCs w:val="24"/>
        </w:rPr>
        <w:t xml:space="preserve"> could lead to them feeling capable of new job opportunities with perceived better working environments.</w:t>
      </w:r>
    </w:p>
    <w:p w14:paraId="705A39C4" w14:textId="2617418F" w:rsidR="00E93E6D" w:rsidRDefault="00E93E6D" w:rsidP="008C6E1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706963">
        <w:rPr>
          <w:rFonts w:ascii="Times New Roman" w:hAnsi="Times New Roman" w:cs="Times New Roman"/>
          <w:sz w:val="24"/>
          <w:szCs w:val="24"/>
        </w:rPr>
        <w:t xml:space="preserve">The </w:t>
      </w:r>
      <w:r w:rsidR="00DF54C0">
        <w:rPr>
          <w:rFonts w:ascii="Times New Roman" w:hAnsi="Times New Roman" w:cs="Times New Roman"/>
          <w:sz w:val="24"/>
          <w:szCs w:val="24"/>
        </w:rPr>
        <w:t>hypothesis about s</w:t>
      </w:r>
      <w:r>
        <w:rPr>
          <w:rFonts w:ascii="Times New Roman" w:hAnsi="Times New Roman" w:cs="Times New Roman"/>
          <w:sz w:val="24"/>
          <w:szCs w:val="24"/>
        </w:rPr>
        <w:t xml:space="preserve">upporting teacher feelings of relatedness, while not supported at the school level, demonstrated an important relationship at the teacher level </w:t>
      </w:r>
      <w:r w:rsidR="00DF54C0">
        <w:rPr>
          <w:rFonts w:ascii="Times New Roman" w:hAnsi="Times New Roman" w:cs="Times New Roman"/>
          <w:sz w:val="24"/>
          <w:szCs w:val="24"/>
        </w:rPr>
        <w:t>with regard to turnover intent</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Interesting</w:t>
      </w:r>
      <w:r w:rsidR="00D5572B">
        <w:rPr>
          <w:rFonts w:ascii="Times New Roman" w:hAnsi="Times New Roman" w:cs="Times New Roman"/>
          <w:sz w:val="24"/>
          <w:szCs w:val="24"/>
        </w:rPr>
        <w:t>ly, the final model suggested</w:t>
      </w:r>
      <w:r>
        <w:rPr>
          <w:rFonts w:ascii="Times New Roman" w:hAnsi="Times New Roman" w:cs="Times New Roman"/>
          <w:sz w:val="24"/>
          <w:szCs w:val="24"/>
        </w:rPr>
        <w:t xml:space="preserve"> at both levels that perceptions of relatedness had a direct effect on perceptions of </w:t>
      </w:r>
      <w:r w:rsidR="00922351">
        <w:rPr>
          <w:rFonts w:ascii="Times New Roman" w:hAnsi="Times New Roman" w:cs="Times New Roman"/>
          <w:sz w:val="24"/>
          <w:szCs w:val="24"/>
        </w:rPr>
        <w:t>competence</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This correlation </w:t>
      </w:r>
      <w:r w:rsidR="00DF54C0">
        <w:rPr>
          <w:rFonts w:ascii="Times New Roman" w:hAnsi="Times New Roman" w:cs="Times New Roman"/>
          <w:sz w:val="24"/>
          <w:szCs w:val="24"/>
        </w:rPr>
        <w:t>was moderate and</w:t>
      </w:r>
      <w:r>
        <w:rPr>
          <w:rFonts w:ascii="Times New Roman" w:hAnsi="Times New Roman" w:cs="Times New Roman"/>
          <w:sz w:val="24"/>
          <w:szCs w:val="24"/>
        </w:rPr>
        <w:t xml:space="preserve"> positive at the school level</w:t>
      </w:r>
      <w:r w:rsidR="00DF54C0">
        <w:rPr>
          <w:rFonts w:ascii="Times New Roman" w:hAnsi="Times New Roman" w:cs="Times New Roman"/>
          <w:sz w:val="24"/>
          <w:szCs w:val="24"/>
        </w:rPr>
        <w:t>, and</w:t>
      </w:r>
      <w:r>
        <w:rPr>
          <w:rFonts w:ascii="Times New Roman" w:hAnsi="Times New Roman" w:cs="Times New Roman"/>
          <w:sz w:val="24"/>
          <w:szCs w:val="24"/>
        </w:rPr>
        <w:t xml:space="preserve"> </w:t>
      </w:r>
      <w:r w:rsidR="00DF54C0">
        <w:rPr>
          <w:rFonts w:ascii="Times New Roman" w:hAnsi="Times New Roman" w:cs="Times New Roman"/>
          <w:sz w:val="24"/>
          <w:szCs w:val="24"/>
        </w:rPr>
        <w:t xml:space="preserve">68.5% of the </w:t>
      </w:r>
      <w:r>
        <w:rPr>
          <w:rFonts w:ascii="Times New Roman" w:hAnsi="Times New Roman" w:cs="Times New Roman"/>
          <w:sz w:val="24"/>
          <w:szCs w:val="24"/>
        </w:rPr>
        <w:t xml:space="preserve">variance in </w:t>
      </w:r>
      <w:r w:rsidR="00DF54C0">
        <w:rPr>
          <w:rFonts w:ascii="Times New Roman" w:hAnsi="Times New Roman" w:cs="Times New Roman"/>
          <w:sz w:val="24"/>
          <w:szCs w:val="24"/>
        </w:rPr>
        <w:t xml:space="preserve">competence support was explained by </w:t>
      </w:r>
      <w:r>
        <w:rPr>
          <w:rFonts w:ascii="Times New Roman" w:hAnsi="Times New Roman" w:cs="Times New Roman"/>
          <w:sz w:val="24"/>
          <w:szCs w:val="24"/>
        </w:rPr>
        <w:t>relatedness</w:t>
      </w:r>
      <w:r w:rsidR="00DF54C0">
        <w:rPr>
          <w:rFonts w:ascii="Times New Roman" w:hAnsi="Times New Roman" w:cs="Times New Roman"/>
          <w:sz w:val="24"/>
          <w:szCs w:val="24"/>
        </w:rPr>
        <w:t xml:space="preserve"> support</w:t>
      </w:r>
      <w:r>
        <w:rPr>
          <w:rFonts w:ascii="Times New Roman" w:hAnsi="Times New Roman" w:cs="Times New Roman"/>
          <w:sz w:val="24"/>
          <w:szCs w:val="24"/>
        </w:rPr>
        <w:t>.</w:t>
      </w:r>
      <w:r w:rsidR="00DF54C0">
        <w:rPr>
          <w:rFonts w:ascii="Times New Roman" w:hAnsi="Times New Roman" w:cs="Times New Roman"/>
          <w:sz w:val="24"/>
          <w:szCs w:val="24"/>
        </w:rPr>
        <w:t xml:space="preserve"> Moving from t</w:t>
      </w:r>
      <w:r>
        <w:rPr>
          <w:rFonts w:ascii="Times New Roman" w:hAnsi="Times New Roman" w:cs="Times New Roman"/>
          <w:sz w:val="24"/>
          <w:szCs w:val="24"/>
        </w:rPr>
        <w:t>he</w:t>
      </w:r>
      <w:r w:rsidR="00DF54C0">
        <w:rPr>
          <w:rFonts w:ascii="Times New Roman" w:hAnsi="Times New Roman" w:cs="Times New Roman"/>
          <w:sz w:val="24"/>
          <w:szCs w:val="24"/>
        </w:rPr>
        <w:t xml:space="preserve"> specific</w:t>
      </w:r>
      <w:r>
        <w:rPr>
          <w:rFonts w:ascii="Times New Roman" w:hAnsi="Times New Roman" w:cs="Times New Roman"/>
          <w:sz w:val="24"/>
          <w:szCs w:val="24"/>
        </w:rPr>
        <w:t xml:space="preserve"> results </w:t>
      </w:r>
      <w:r w:rsidR="00DF54C0">
        <w:rPr>
          <w:rFonts w:ascii="Times New Roman" w:hAnsi="Times New Roman" w:cs="Times New Roman"/>
          <w:sz w:val="24"/>
          <w:szCs w:val="24"/>
        </w:rPr>
        <w:t xml:space="preserve">of this study, I will conclude with a discussion of the </w:t>
      </w:r>
      <w:r>
        <w:rPr>
          <w:rFonts w:ascii="Times New Roman" w:hAnsi="Times New Roman" w:cs="Times New Roman"/>
          <w:sz w:val="24"/>
          <w:szCs w:val="24"/>
        </w:rPr>
        <w:t xml:space="preserve">important consequences for </w:t>
      </w:r>
      <w:r w:rsidR="00DF54C0">
        <w:rPr>
          <w:rFonts w:ascii="Times New Roman" w:hAnsi="Times New Roman" w:cs="Times New Roman"/>
          <w:sz w:val="24"/>
          <w:szCs w:val="24"/>
        </w:rPr>
        <w:t xml:space="preserve">these findings have for theory as well as </w:t>
      </w:r>
      <w:r>
        <w:rPr>
          <w:rFonts w:ascii="Times New Roman" w:hAnsi="Times New Roman" w:cs="Times New Roman"/>
          <w:sz w:val="24"/>
          <w:szCs w:val="24"/>
        </w:rPr>
        <w:t xml:space="preserve">school practitioners. </w:t>
      </w:r>
    </w:p>
    <w:p w14:paraId="5067020C" w14:textId="77777777" w:rsidR="00E93E6D"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Theoretical Implications</w:t>
      </w:r>
    </w:p>
    <w:p w14:paraId="1AC66B4A" w14:textId="399E82A4" w:rsidR="00E93E6D" w:rsidRDefault="00E93E6D" w:rsidP="00E93E6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0D380C">
        <w:rPr>
          <w:rFonts w:ascii="Times New Roman" w:hAnsi="Times New Roman" w:cs="Times New Roman"/>
          <w:sz w:val="24"/>
          <w:szCs w:val="24"/>
        </w:rPr>
        <w:t>Basic Psychological Needs Theory</w:t>
      </w:r>
      <w:r w:rsidR="00DB005D">
        <w:rPr>
          <w:rFonts w:ascii="Times New Roman" w:hAnsi="Times New Roman" w:cs="Times New Roman"/>
          <w:sz w:val="24"/>
          <w:szCs w:val="24"/>
        </w:rPr>
        <w:t xml:space="preserve"> (</w:t>
      </w:r>
      <w:r>
        <w:rPr>
          <w:rFonts w:ascii="Times New Roman" w:hAnsi="Times New Roman" w:cs="Times New Roman"/>
          <w:sz w:val="24"/>
          <w:szCs w:val="24"/>
        </w:rPr>
        <w:t xml:space="preserve">Ryan </w:t>
      </w:r>
      <w:r w:rsidR="00DB005D">
        <w:rPr>
          <w:rFonts w:ascii="Times New Roman" w:hAnsi="Times New Roman" w:cs="Times New Roman"/>
          <w:sz w:val="24"/>
          <w:szCs w:val="24"/>
        </w:rPr>
        <w:t>&amp;</w:t>
      </w:r>
      <w:r>
        <w:rPr>
          <w:rFonts w:ascii="Times New Roman" w:hAnsi="Times New Roman" w:cs="Times New Roman"/>
          <w:sz w:val="24"/>
          <w:szCs w:val="24"/>
        </w:rPr>
        <w:t xml:space="preserve"> Deci</w:t>
      </w:r>
      <w:r w:rsidR="00DB005D">
        <w:rPr>
          <w:rFonts w:ascii="Times New Roman" w:hAnsi="Times New Roman" w:cs="Times New Roman"/>
          <w:sz w:val="24"/>
          <w:szCs w:val="24"/>
        </w:rPr>
        <w:t xml:space="preserve">, </w:t>
      </w:r>
      <w:r>
        <w:rPr>
          <w:rFonts w:ascii="Times New Roman" w:hAnsi="Times New Roman" w:cs="Times New Roman"/>
          <w:sz w:val="24"/>
          <w:szCs w:val="24"/>
        </w:rPr>
        <w:t>2002</w:t>
      </w:r>
      <w:r w:rsidR="00DB005D">
        <w:rPr>
          <w:rFonts w:ascii="Times New Roman" w:hAnsi="Times New Roman" w:cs="Times New Roman"/>
          <w:sz w:val="24"/>
          <w:szCs w:val="24"/>
        </w:rPr>
        <w:t>)</w:t>
      </w:r>
      <w:r>
        <w:rPr>
          <w:rFonts w:ascii="Times New Roman" w:hAnsi="Times New Roman" w:cs="Times New Roman"/>
          <w:sz w:val="24"/>
          <w:szCs w:val="24"/>
        </w:rPr>
        <w:t xml:space="preserve"> </w:t>
      </w:r>
      <w:r w:rsidR="00706963">
        <w:rPr>
          <w:rFonts w:ascii="Times New Roman" w:hAnsi="Times New Roman" w:cs="Times New Roman"/>
          <w:sz w:val="24"/>
          <w:szCs w:val="24"/>
        </w:rPr>
        <w:t xml:space="preserve">explains </w:t>
      </w:r>
      <w:r>
        <w:rPr>
          <w:rFonts w:ascii="Times New Roman" w:hAnsi="Times New Roman" w:cs="Times New Roman"/>
          <w:sz w:val="24"/>
          <w:szCs w:val="24"/>
        </w:rPr>
        <w:t xml:space="preserve">that individuals need autonomy, </w:t>
      </w:r>
      <w:r w:rsidR="00922351">
        <w:rPr>
          <w:rFonts w:ascii="Times New Roman" w:hAnsi="Times New Roman" w:cs="Times New Roman"/>
          <w:sz w:val="24"/>
          <w:szCs w:val="24"/>
        </w:rPr>
        <w:t>competence</w:t>
      </w:r>
      <w:r>
        <w:rPr>
          <w:rFonts w:ascii="Times New Roman" w:hAnsi="Times New Roman" w:cs="Times New Roman"/>
          <w:sz w:val="24"/>
          <w:szCs w:val="24"/>
        </w:rPr>
        <w:t xml:space="preserve">, and relatedness in order for intrinsic motivation to </w:t>
      </w:r>
      <w:r w:rsidR="00DB005D">
        <w:rPr>
          <w:rFonts w:ascii="Times New Roman" w:hAnsi="Times New Roman" w:cs="Times New Roman"/>
          <w:sz w:val="24"/>
          <w:szCs w:val="24"/>
        </w:rPr>
        <w:t xml:space="preserve">be activated. </w:t>
      </w:r>
      <w:r>
        <w:rPr>
          <w:rFonts w:ascii="Times New Roman" w:hAnsi="Times New Roman" w:cs="Times New Roman"/>
          <w:sz w:val="24"/>
          <w:szCs w:val="24"/>
        </w:rPr>
        <w:t xml:space="preserve">While teacher turnover intent </w:t>
      </w:r>
      <w:r w:rsidR="00AA59D3">
        <w:rPr>
          <w:rFonts w:ascii="Times New Roman" w:hAnsi="Times New Roman" w:cs="Times New Roman"/>
          <w:sz w:val="24"/>
          <w:szCs w:val="24"/>
        </w:rPr>
        <w:t>was</w:t>
      </w:r>
      <w:r>
        <w:rPr>
          <w:rFonts w:ascii="Times New Roman" w:hAnsi="Times New Roman" w:cs="Times New Roman"/>
          <w:sz w:val="24"/>
          <w:szCs w:val="24"/>
        </w:rPr>
        <w:t xml:space="preserve"> the focus of this study, the extent to which an individual observes the support of these psychological needs </w:t>
      </w:r>
      <w:r w:rsidR="00551012">
        <w:rPr>
          <w:rFonts w:ascii="Times New Roman" w:hAnsi="Times New Roman" w:cs="Times New Roman"/>
          <w:sz w:val="24"/>
          <w:szCs w:val="24"/>
        </w:rPr>
        <w:t xml:space="preserve">generates </w:t>
      </w:r>
      <w:r>
        <w:rPr>
          <w:rFonts w:ascii="Times New Roman" w:hAnsi="Times New Roman" w:cs="Times New Roman"/>
          <w:sz w:val="24"/>
          <w:szCs w:val="24"/>
        </w:rPr>
        <w:t xml:space="preserve">motivation which may result </w:t>
      </w:r>
      <w:r w:rsidR="00551012">
        <w:rPr>
          <w:rFonts w:ascii="Times New Roman" w:hAnsi="Times New Roman" w:cs="Times New Roman"/>
          <w:sz w:val="24"/>
          <w:szCs w:val="24"/>
        </w:rPr>
        <w:t>lead to changes in important</w:t>
      </w:r>
      <w:r>
        <w:rPr>
          <w:rFonts w:ascii="Times New Roman" w:hAnsi="Times New Roman" w:cs="Times New Roman"/>
          <w:sz w:val="24"/>
          <w:szCs w:val="24"/>
        </w:rPr>
        <w:t xml:space="preserve"> outcomes (Reeve, 2012). The majority of research</w:t>
      </w:r>
      <w:r w:rsidR="00551012">
        <w:rPr>
          <w:rFonts w:ascii="Times New Roman" w:hAnsi="Times New Roman" w:cs="Times New Roman"/>
          <w:sz w:val="24"/>
          <w:szCs w:val="24"/>
        </w:rPr>
        <w:t xml:space="preserve"> on the three psych</w:t>
      </w:r>
      <w:r w:rsidR="00706963">
        <w:rPr>
          <w:rFonts w:ascii="Times New Roman" w:hAnsi="Times New Roman" w:cs="Times New Roman"/>
          <w:sz w:val="24"/>
          <w:szCs w:val="24"/>
        </w:rPr>
        <w:t>ological</w:t>
      </w:r>
      <w:r w:rsidR="00551012">
        <w:rPr>
          <w:rFonts w:ascii="Times New Roman" w:hAnsi="Times New Roman" w:cs="Times New Roman"/>
          <w:sz w:val="24"/>
          <w:szCs w:val="24"/>
        </w:rPr>
        <w:t xml:space="preserve"> need supports</w:t>
      </w:r>
      <w:r>
        <w:rPr>
          <w:rFonts w:ascii="Times New Roman" w:hAnsi="Times New Roman" w:cs="Times New Roman"/>
          <w:sz w:val="24"/>
          <w:szCs w:val="24"/>
        </w:rPr>
        <w:t xml:space="preserve"> has involved either </w:t>
      </w:r>
      <w:r w:rsidR="00551012">
        <w:rPr>
          <w:rFonts w:ascii="Times New Roman" w:hAnsi="Times New Roman" w:cs="Times New Roman"/>
          <w:sz w:val="24"/>
          <w:szCs w:val="24"/>
        </w:rPr>
        <w:t xml:space="preserve">operationalizing the three as </w:t>
      </w:r>
      <w:r>
        <w:rPr>
          <w:rFonts w:ascii="Times New Roman" w:hAnsi="Times New Roman" w:cs="Times New Roman"/>
          <w:sz w:val="24"/>
          <w:szCs w:val="24"/>
        </w:rPr>
        <w:t xml:space="preserve">a collective effect or </w:t>
      </w:r>
      <w:r w:rsidR="00551012">
        <w:rPr>
          <w:rFonts w:ascii="Times New Roman" w:hAnsi="Times New Roman" w:cs="Times New Roman"/>
          <w:sz w:val="24"/>
          <w:szCs w:val="24"/>
        </w:rPr>
        <w:t xml:space="preserve">as a </w:t>
      </w:r>
      <w:r>
        <w:rPr>
          <w:rFonts w:ascii="Times New Roman" w:hAnsi="Times New Roman" w:cs="Times New Roman"/>
          <w:sz w:val="24"/>
          <w:szCs w:val="24"/>
        </w:rPr>
        <w:t xml:space="preserve">singular effect focusing on just one </w:t>
      </w:r>
      <w:r w:rsidR="00551012">
        <w:rPr>
          <w:rFonts w:ascii="Times New Roman" w:hAnsi="Times New Roman" w:cs="Times New Roman"/>
          <w:sz w:val="24"/>
          <w:szCs w:val="24"/>
        </w:rPr>
        <w:t xml:space="preserve">(or two) </w:t>
      </w:r>
      <w:r>
        <w:rPr>
          <w:rFonts w:ascii="Times New Roman" w:hAnsi="Times New Roman" w:cs="Times New Roman"/>
          <w:sz w:val="24"/>
          <w:szCs w:val="24"/>
        </w:rPr>
        <w:t xml:space="preserve">of the three. </w:t>
      </w:r>
      <w:r w:rsidR="00551012">
        <w:rPr>
          <w:rFonts w:ascii="Times New Roman" w:hAnsi="Times New Roman" w:cs="Times New Roman"/>
          <w:sz w:val="24"/>
          <w:szCs w:val="24"/>
        </w:rPr>
        <w:t xml:space="preserve">More research is needed to </w:t>
      </w:r>
      <w:r>
        <w:rPr>
          <w:rFonts w:ascii="Times New Roman" w:hAnsi="Times New Roman" w:cs="Times New Roman"/>
          <w:sz w:val="24"/>
          <w:szCs w:val="24"/>
        </w:rPr>
        <w:t xml:space="preserve">determine how these psychological needs interact or which, if any, might have a more </w:t>
      </w:r>
      <w:r w:rsidR="00551012">
        <w:rPr>
          <w:rFonts w:ascii="Times New Roman" w:hAnsi="Times New Roman" w:cs="Times New Roman"/>
          <w:sz w:val="24"/>
          <w:szCs w:val="24"/>
        </w:rPr>
        <w:t>important</w:t>
      </w:r>
      <w:r>
        <w:rPr>
          <w:rFonts w:ascii="Times New Roman" w:hAnsi="Times New Roman" w:cs="Times New Roman"/>
          <w:sz w:val="24"/>
          <w:szCs w:val="24"/>
        </w:rPr>
        <w:t xml:space="preserve"> </w:t>
      </w:r>
      <w:r w:rsidR="00551012">
        <w:rPr>
          <w:rFonts w:ascii="Times New Roman" w:hAnsi="Times New Roman" w:cs="Times New Roman"/>
          <w:sz w:val="24"/>
          <w:szCs w:val="24"/>
        </w:rPr>
        <w:t xml:space="preserve">direct </w:t>
      </w:r>
      <w:r>
        <w:rPr>
          <w:rFonts w:ascii="Times New Roman" w:hAnsi="Times New Roman" w:cs="Times New Roman"/>
          <w:sz w:val="24"/>
          <w:szCs w:val="24"/>
        </w:rPr>
        <w:t>effect on one’s motivation</w:t>
      </w:r>
      <w:r w:rsidR="00551012">
        <w:rPr>
          <w:rFonts w:ascii="Times New Roman" w:hAnsi="Times New Roman" w:cs="Times New Roman"/>
          <w:sz w:val="24"/>
          <w:szCs w:val="24"/>
        </w:rPr>
        <w:t xml:space="preserve"> than the others</w:t>
      </w:r>
      <w:r>
        <w:rPr>
          <w:rFonts w:ascii="Times New Roman" w:hAnsi="Times New Roman" w:cs="Times New Roman"/>
          <w:sz w:val="24"/>
          <w:szCs w:val="24"/>
        </w:rPr>
        <w:t>.</w:t>
      </w:r>
      <w:r w:rsidR="00A43A3C">
        <w:rPr>
          <w:rFonts w:ascii="Times New Roman" w:hAnsi="Times New Roman" w:cs="Times New Roman"/>
          <w:sz w:val="24"/>
          <w:szCs w:val="24"/>
        </w:rPr>
        <w:t xml:space="preserve"> </w:t>
      </w:r>
      <w:r w:rsidR="00551012">
        <w:rPr>
          <w:rFonts w:ascii="Times New Roman" w:hAnsi="Times New Roman" w:cs="Times New Roman"/>
          <w:sz w:val="24"/>
          <w:szCs w:val="24"/>
        </w:rPr>
        <w:t xml:space="preserve">The findings here suggest that we continue to study the degree to which autonomy functions as antecedent to the other two or not, particularly in studies of intent to leave. Finally, these findings also suggest we unpack the teacher emotional states which precede turnover intent but follow need support. Other scholars have begun this work (see Ford et al., 2019), and the benefits of this work would be to better understand the different teacher </w:t>
      </w:r>
      <w:r w:rsidR="00551012">
        <w:rPr>
          <w:rFonts w:ascii="Times New Roman" w:hAnsi="Times New Roman" w:cs="Times New Roman"/>
          <w:sz w:val="24"/>
          <w:szCs w:val="24"/>
        </w:rPr>
        <w:lastRenderedPageBreak/>
        <w:t xml:space="preserve">emotions that ultimately lead to increased or decreased teacher engagement in the school and/or profession. </w:t>
      </w:r>
    </w:p>
    <w:p w14:paraId="490EC30F" w14:textId="77777777" w:rsidR="00E93E6D" w:rsidRPr="00C147E2"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Practical Implications</w:t>
      </w:r>
    </w:p>
    <w:p w14:paraId="565DF3BC" w14:textId="55F95823" w:rsidR="00E93E6D" w:rsidRDefault="00E93E6D" w:rsidP="00E93E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most obvious practical implication is that </w:t>
      </w:r>
      <w:bookmarkStart w:id="8" w:name="_Hlk7020910"/>
      <w:r>
        <w:rPr>
          <w:rFonts w:ascii="Times New Roman" w:hAnsi="Times New Roman" w:cs="Times New Roman"/>
          <w:sz w:val="24"/>
          <w:szCs w:val="24"/>
        </w:rPr>
        <w:t>policy makers and school leaders should view the support of these</w:t>
      </w:r>
      <w:r w:rsidR="00551012">
        <w:rPr>
          <w:rFonts w:ascii="Times New Roman" w:hAnsi="Times New Roman" w:cs="Times New Roman"/>
          <w:sz w:val="24"/>
          <w:szCs w:val="24"/>
        </w:rPr>
        <w:t xml:space="preserve"> three</w:t>
      </w:r>
      <w:r>
        <w:rPr>
          <w:rFonts w:ascii="Times New Roman" w:hAnsi="Times New Roman" w:cs="Times New Roman"/>
          <w:sz w:val="24"/>
          <w:szCs w:val="24"/>
        </w:rPr>
        <w:t xml:space="preserve"> basic psychological needs as a critical </w:t>
      </w:r>
      <w:r w:rsidR="00551012">
        <w:rPr>
          <w:rFonts w:ascii="Times New Roman" w:hAnsi="Times New Roman" w:cs="Times New Roman"/>
          <w:sz w:val="24"/>
          <w:szCs w:val="24"/>
        </w:rPr>
        <w:t>lever for</w:t>
      </w:r>
      <w:r>
        <w:rPr>
          <w:rFonts w:ascii="Times New Roman" w:hAnsi="Times New Roman" w:cs="Times New Roman"/>
          <w:sz w:val="24"/>
          <w:szCs w:val="24"/>
        </w:rPr>
        <w:t xml:space="preserve"> alleviating the pervasive issue of teacher turnover</w:t>
      </w:r>
      <w:r w:rsidR="00551012">
        <w:rPr>
          <w:rFonts w:ascii="Times New Roman" w:hAnsi="Times New Roman" w:cs="Times New Roman"/>
          <w:sz w:val="24"/>
          <w:szCs w:val="24"/>
        </w:rPr>
        <w:t xml:space="preserve"> in</w:t>
      </w:r>
      <w:r w:rsidR="005472A7">
        <w:rPr>
          <w:rFonts w:ascii="Times New Roman" w:hAnsi="Times New Roman" w:cs="Times New Roman"/>
          <w:sz w:val="24"/>
          <w:szCs w:val="24"/>
        </w:rPr>
        <w:t xml:space="preserve"> the context of their</w:t>
      </w:r>
      <w:r w:rsidR="00551012">
        <w:rPr>
          <w:rFonts w:ascii="Times New Roman" w:hAnsi="Times New Roman" w:cs="Times New Roman"/>
          <w:sz w:val="24"/>
          <w:szCs w:val="24"/>
        </w:rPr>
        <w:t xml:space="preserve"> schools</w:t>
      </w:r>
      <w:r>
        <w:rPr>
          <w:rFonts w:ascii="Times New Roman" w:hAnsi="Times New Roman" w:cs="Times New Roman"/>
          <w:sz w:val="24"/>
          <w:szCs w:val="24"/>
        </w:rPr>
        <w:t>.</w:t>
      </w:r>
      <w:r w:rsidR="00A43A3C">
        <w:rPr>
          <w:rFonts w:ascii="Times New Roman" w:hAnsi="Times New Roman" w:cs="Times New Roman"/>
          <w:sz w:val="24"/>
          <w:szCs w:val="24"/>
        </w:rPr>
        <w:t xml:space="preserve"> </w:t>
      </w:r>
      <w:bookmarkEnd w:id="8"/>
      <w:r>
        <w:rPr>
          <w:rFonts w:ascii="Times New Roman" w:hAnsi="Times New Roman" w:cs="Times New Roman"/>
          <w:sz w:val="24"/>
          <w:szCs w:val="24"/>
        </w:rPr>
        <w:t>This evidence</w:t>
      </w:r>
      <w:r w:rsidR="00551012">
        <w:rPr>
          <w:rFonts w:ascii="Times New Roman" w:hAnsi="Times New Roman" w:cs="Times New Roman"/>
          <w:sz w:val="24"/>
          <w:szCs w:val="24"/>
        </w:rPr>
        <w:t>, as well as other evidence in the literature,</w:t>
      </w:r>
      <w:r>
        <w:rPr>
          <w:rFonts w:ascii="Times New Roman" w:hAnsi="Times New Roman" w:cs="Times New Roman"/>
          <w:sz w:val="24"/>
          <w:szCs w:val="24"/>
        </w:rPr>
        <w:t xml:space="preserve"> </w:t>
      </w:r>
      <w:r w:rsidR="005472A7">
        <w:rPr>
          <w:rFonts w:ascii="Times New Roman" w:hAnsi="Times New Roman" w:cs="Times New Roman"/>
          <w:sz w:val="24"/>
          <w:szCs w:val="24"/>
        </w:rPr>
        <w:t xml:space="preserve">may suggest </w:t>
      </w:r>
      <w:r>
        <w:rPr>
          <w:rFonts w:ascii="Times New Roman" w:hAnsi="Times New Roman" w:cs="Times New Roman"/>
          <w:sz w:val="24"/>
          <w:szCs w:val="24"/>
        </w:rPr>
        <w:t xml:space="preserve">that specific </w:t>
      </w:r>
      <w:r w:rsidR="00706963">
        <w:rPr>
          <w:rFonts w:ascii="Times New Roman" w:hAnsi="Times New Roman" w:cs="Times New Roman"/>
          <w:sz w:val="24"/>
          <w:szCs w:val="24"/>
        </w:rPr>
        <w:t xml:space="preserve">leader </w:t>
      </w:r>
      <w:r>
        <w:rPr>
          <w:rFonts w:ascii="Times New Roman" w:hAnsi="Times New Roman" w:cs="Times New Roman"/>
          <w:sz w:val="24"/>
          <w:szCs w:val="24"/>
        </w:rPr>
        <w:t>attention given to the support of these needs can lead to increased retention of teacher</w:t>
      </w:r>
      <w:r w:rsidR="00706963">
        <w:rPr>
          <w:rFonts w:ascii="Times New Roman" w:hAnsi="Times New Roman" w:cs="Times New Roman"/>
          <w:sz w:val="24"/>
          <w:szCs w:val="24"/>
        </w:rPr>
        <w:t>s in</w:t>
      </w:r>
      <w:r>
        <w:rPr>
          <w:rFonts w:ascii="Times New Roman" w:hAnsi="Times New Roman" w:cs="Times New Roman"/>
          <w:sz w:val="24"/>
          <w:szCs w:val="24"/>
        </w:rPr>
        <w:t xml:space="preserve"> the school and profession. </w:t>
      </w:r>
      <w:r w:rsidR="00834E61">
        <w:rPr>
          <w:rFonts w:ascii="Times New Roman" w:hAnsi="Times New Roman" w:cs="Times New Roman"/>
          <w:sz w:val="24"/>
          <w:szCs w:val="24"/>
        </w:rPr>
        <w:t xml:space="preserve">While other factors that lead to teacher attrition are important, like teacher salary, these policy levers are typically out of the hands of school leaders. Support for teachers’ psychological needs, however, lie firmly within the sphere of principal control, and this makes them an important tool for leaders in affecting teacher emotions and turnover behaviors. </w:t>
      </w:r>
      <w:r w:rsidR="009C2B6E">
        <w:rPr>
          <w:rFonts w:ascii="Times New Roman" w:hAnsi="Times New Roman" w:cs="Times New Roman"/>
          <w:sz w:val="24"/>
          <w:szCs w:val="24"/>
        </w:rPr>
        <w:t xml:space="preserve">Whether or not turnover is actually occurring, </w:t>
      </w:r>
      <w:r w:rsidR="00551012">
        <w:rPr>
          <w:rFonts w:ascii="Times New Roman" w:hAnsi="Times New Roman" w:cs="Times New Roman"/>
          <w:sz w:val="24"/>
          <w:szCs w:val="24"/>
        </w:rPr>
        <w:t xml:space="preserve">decreased thoughts of leaving on the part of teachers </w:t>
      </w:r>
      <w:r w:rsidR="005472A7">
        <w:rPr>
          <w:rFonts w:ascii="Times New Roman" w:hAnsi="Times New Roman" w:cs="Times New Roman"/>
          <w:sz w:val="24"/>
          <w:szCs w:val="24"/>
        </w:rPr>
        <w:t xml:space="preserve">may </w:t>
      </w:r>
      <w:r w:rsidR="009C2B6E">
        <w:rPr>
          <w:rFonts w:ascii="Times New Roman" w:hAnsi="Times New Roman" w:cs="Times New Roman"/>
          <w:sz w:val="24"/>
          <w:szCs w:val="24"/>
        </w:rPr>
        <w:t>lead to positive consequences for the school</w:t>
      </w:r>
      <w:r w:rsidR="00551012">
        <w:rPr>
          <w:rFonts w:ascii="Times New Roman" w:hAnsi="Times New Roman" w:cs="Times New Roman"/>
          <w:sz w:val="24"/>
          <w:szCs w:val="24"/>
        </w:rPr>
        <w:t>. H</w:t>
      </w:r>
      <w:r w:rsidR="009C2B6E">
        <w:rPr>
          <w:rFonts w:ascii="Times New Roman" w:hAnsi="Times New Roman" w:cs="Times New Roman"/>
          <w:sz w:val="24"/>
          <w:szCs w:val="24"/>
        </w:rPr>
        <w:t xml:space="preserve">aving teachers </w:t>
      </w:r>
      <w:r w:rsidR="00706963">
        <w:rPr>
          <w:rFonts w:ascii="Times New Roman" w:hAnsi="Times New Roman" w:cs="Times New Roman"/>
          <w:sz w:val="24"/>
          <w:szCs w:val="24"/>
        </w:rPr>
        <w:t xml:space="preserve">who </w:t>
      </w:r>
      <w:r w:rsidR="009C2B6E">
        <w:rPr>
          <w:rFonts w:ascii="Times New Roman" w:hAnsi="Times New Roman" w:cs="Times New Roman"/>
          <w:sz w:val="24"/>
          <w:szCs w:val="24"/>
        </w:rPr>
        <w:t>want to be there</w:t>
      </w:r>
      <w:r w:rsidR="00551012">
        <w:rPr>
          <w:rFonts w:ascii="Times New Roman" w:hAnsi="Times New Roman" w:cs="Times New Roman"/>
          <w:sz w:val="24"/>
          <w:szCs w:val="24"/>
        </w:rPr>
        <w:t xml:space="preserve"> is fundamentally different than having teachers who are disengaged and looking for another job</w:t>
      </w:r>
      <w:r w:rsidR="009C2B6E">
        <w:rPr>
          <w:rFonts w:ascii="Times New Roman" w:hAnsi="Times New Roman" w:cs="Times New Roman"/>
          <w:sz w:val="24"/>
          <w:szCs w:val="24"/>
        </w:rPr>
        <w:t xml:space="preserve">. </w:t>
      </w:r>
      <w:r w:rsidR="005472A7">
        <w:rPr>
          <w:rFonts w:ascii="Times New Roman" w:hAnsi="Times New Roman" w:cs="Times New Roman"/>
          <w:sz w:val="24"/>
          <w:szCs w:val="24"/>
        </w:rPr>
        <w:t>Evidence from this study suggests that m</w:t>
      </w:r>
      <w:r>
        <w:rPr>
          <w:rFonts w:ascii="Times New Roman" w:hAnsi="Times New Roman" w:cs="Times New Roman"/>
          <w:sz w:val="24"/>
          <w:szCs w:val="24"/>
        </w:rPr>
        <w:t xml:space="preserve">ost predominant of these needs is that of autonomy, however, emphasis should be given to supporting teacher relatedness to those within </w:t>
      </w:r>
      <w:r w:rsidR="00834E61">
        <w:rPr>
          <w:rFonts w:ascii="Times New Roman" w:hAnsi="Times New Roman" w:cs="Times New Roman"/>
          <w:sz w:val="24"/>
          <w:szCs w:val="24"/>
        </w:rPr>
        <w:t xml:space="preserve">and outside of </w:t>
      </w:r>
      <w:r>
        <w:rPr>
          <w:rFonts w:ascii="Times New Roman" w:hAnsi="Times New Roman" w:cs="Times New Roman"/>
          <w:sz w:val="24"/>
          <w:szCs w:val="24"/>
        </w:rPr>
        <w:t>their building</w:t>
      </w:r>
      <w:r w:rsidR="00834E61">
        <w:rPr>
          <w:rFonts w:ascii="Times New Roman" w:hAnsi="Times New Roman" w:cs="Times New Roman"/>
          <w:sz w:val="24"/>
          <w:szCs w:val="24"/>
        </w:rPr>
        <w:t xml:space="preserve">. </w:t>
      </w:r>
    </w:p>
    <w:p w14:paraId="09D9DFF3" w14:textId="77777777" w:rsidR="00E93E6D" w:rsidRDefault="00E93E6D" w:rsidP="00E93E6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Limitations </w:t>
      </w:r>
    </w:p>
    <w:p w14:paraId="06712674" w14:textId="710F2B41" w:rsidR="00E93E6D" w:rsidRDefault="00E93E6D" w:rsidP="00E93E6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 light of the theoretical and practical implications, it is important to recognize limitations of this study.</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34E61">
        <w:rPr>
          <w:rFonts w:ascii="Times New Roman" w:hAnsi="Times New Roman" w:cs="Times New Roman"/>
          <w:sz w:val="24"/>
          <w:szCs w:val="24"/>
        </w:rPr>
        <w:t xml:space="preserve">most obvious limitation was the study sample, and this effects the degree to which the findings are generalizable. </w:t>
      </w:r>
      <w:r w:rsidR="00706963">
        <w:rPr>
          <w:rFonts w:ascii="Times New Roman" w:hAnsi="Times New Roman" w:cs="Times New Roman"/>
          <w:sz w:val="24"/>
          <w:szCs w:val="24"/>
        </w:rPr>
        <w:t>T</w:t>
      </w:r>
      <w:r>
        <w:rPr>
          <w:rFonts w:ascii="Times New Roman" w:hAnsi="Times New Roman" w:cs="Times New Roman"/>
          <w:sz w:val="24"/>
          <w:szCs w:val="24"/>
        </w:rPr>
        <w:t xml:space="preserve">hese data </w:t>
      </w:r>
      <w:r w:rsidR="00706963">
        <w:rPr>
          <w:rFonts w:ascii="Times New Roman" w:hAnsi="Times New Roman" w:cs="Times New Roman"/>
          <w:sz w:val="24"/>
          <w:szCs w:val="24"/>
        </w:rPr>
        <w:t xml:space="preserve">were </w:t>
      </w:r>
      <w:r>
        <w:rPr>
          <w:rFonts w:ascii="Times New Roman" w:hAnsi="Times New Roman" w:cs="Times New Roman"/>
          <w:sz w:val="24"/>
          <w:szCs w:val="24"/>
        </w:rPr>
        <w:t>collected from a single urban district in the southwest</w:t>
      </w:r>
      <w:r w:rsidR="00834E61">
        <w:rPr>
          <w:rFonts w:ascii="Times New Roman" w:hAnsi="Times New Roman" w:cs="Times New Roman"/>
          <w:sz w:val="24"/>
          <w:szCs w:val="24"/>
        </w:rPr>
        <w:t xml:space="preserve"> </w:t>
      </w:r>
      <w:r w:rsidR="00706963">
        <w:rPr>
          <w:rFonts w:ascii="Times New Roman" w:hAnsi="Times New Roman" w:cs="Times New Roman"/>
          <w:sz w:val="24"/>
          <w:szCs w:val="24"/>
        </w:rPr>
        <w:t>which limits and cautions the applicability of findings to other contexts</w:t>
      </w:r>
      <w:r w:rsidR="00834E61">
        <w:rPr>
          <w:rFonts w:ascii="Times New Roman" w:hAnsi="Times New Roman" w:cs="Times New Roman"/>
          <w:sz w:val="24"/>
          <w:szCs w:val="24"/>
        </w:rPr>
        <w:t xml:space="preserve">. </w:t>
      </w:r>
      <w:r w:rsidR="00834E61">
        <w:rPr>
          <w:rFonts w:ascii="Times New Roman" w:hAnsi="Times New Roman" w:cs="Times New Roman"/>
          <w:sz w:val="24"/>
          <w:szCs w:val="24"/>
        </w:rPr>
        <w:lastRenderedPageBreak/>
        <w:t>Further, t</w:t>
      </w:r>
      <w:r>
        <w:rPr>
          <w:rFonts w:ascii="Times New Roman" w:hAnsi="Times New Roman" w:cs="Times New Roman"/>
          <w:sz w:val="24"/>
          <w:szCs w:val="24"/>
        </w:rPr>
        <w:t>he</w:t>
      </w:r>
      <w:r w:rsidR="00834E61">
        <w:rPr>
          <w:rFonts w:ascii="Times New Roman" w:hAnsi="Times New Roman" w:cs="Times New Roman"/>
          <w:sz w:val="24"/>
          <w:szCs w:val="24"/>
        </w:rPr>
        <w:t xml:space="preserve"> focal</w:t>
      </w:r>
      <w:r>
        <w:rPr>
          <w:rFonts w:ascii="Times New Roman" w:hAnsi="Times New Roman" w:cs="Times New Roman"/>
          <w:sz w:val="24"/>
          <w:szCs w:val="24"/>
        </w:rPr>
        <w:t xml:space="preserve"> district and surrounding state have experienced significant turnover and teacher shortages that are not as pervasive in other </w:t>
      </w:r>
      <w:r w:rsidR="00834E61">
        <w:rPr>
          <w:rFonts w:ascii="Times New Roman" w:hAnsi="Times New Roman" w:cs="Times New Roman"/>
          <w:sz w:val="24"/>
          <w:szCs w:val="24"/>
        </w:rPr>
        <w:t xml:space="preserve">districts and states. </w:t>
      </w:r>
    </w:p>
    <w:p w14:paraId="3DDCD3F5" w14:textId="0596D3D6" w:rsidR="00E93E6D" w:rsidRDefault="00E93E6D" w:rsidP="00E93E6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 scope </w:t>
      </w:r>
      <w:r w:rsidR="00AA59D3">
        <w:rPr>
          <w:rFonts w:ascii="Times New Roman" w:hAnsi="Times New Roman" w:cs="Times New Roman"/>
          <w:sz w:val="24"/>
          <w:szCs w:val="24"/>
        </w:rPr>
        <w:t>was</w:t>
      </w:r>
      <w:r>
        <w:rPr>
          <w:rFonts w:ascii="Times New Roman" w:hAnsi="Times New Roman" w:cs="Times New Roman"/>
          <w:sz w:val="24"/>
          <w:szCs w:val="24"/>
        </w:rPr>
        <w:t xml:space="preserve"> limited, a strength is that this district has a salary schedule that is consistent across all of its nested schools.</w:t>
      </w:r>
      <w:r w:rsidR="00A43A3C">
        <w:rPr>
          <w:rFonts w:ascii="Times New Roman" w:hAnsi="Times New Roman" w:cs="Times New Roman"/>
          <w:sz w:val="24"/>
          <w:szCs w:val="24"/>
        </w:rPr>
        <w:t xml:space="preserve"> </w:t>
      </w:r>
      <w:r>
        <w:rPr>
          <w:rFonts w:ascii="Times New Roman" w:hAnsi="Times New Roman" w:cs="Times New Roman"/>
          <w:sz w:val="24"/>
          <w:szCs w:val="24"/>
        </w:rPr>
        <w:t>Compensation has been seen to be an established motivating factor within the issue of teacher attrition (Ingersoll, 2001; Podolsky et al., 2016).</w:t>
      </w:r>
      <w:r w:rsidR="00A43A3C">
        <w:rPr>
          <w:rFonts w:ascii="Times New Roman" w:hAnsi="Times New Roman" w:cs="Times New Roman"/>
          <w:sz w:val="24"/>
          <w:szCs w:val="24"/>
        </w:rPr>
        <w:t xml:space="preserve"> </w:t>
      </w:r>
      <w:r>
        <w:rPr>
          <w:rFonts w:ascii="Times New Roman" w:hAnsi="Times New Roman" w:cs="Times New Roman"/>
          <w:sz w:val="24"/>
          <w:szCs w:val="24"/>
        </w:rPr>
        <w:t>While teach</w:t>
      </w:r>
      <w:r w:rsidR="00AA59D3">
        <w:rPr>
          <w:rFonts w:ascii="Times New Roman" w:hAnsi="Times New Roman" w:cs="Times New Roman"/>
          <w:sz w:val="24"/>
          <w:szCs w:val="24"/>
        </w:rPr>
        <w:t xml:space="preserve">er pay </w:t>
      </w:r>
      <w:r w:rsidR="00834E61">
        <w:rPr>
          <w:rFonts w:ascii="Times New Roman" w:hAnsi="Times New Roman" w:cs="Times New Roman"/>
          <w:sz w:val="24"/>
          <w:szCs w:val="24"/>
        </w:rPr>
        <w:t>certainly effects the studied issues</w:t>
      </w:r>
      <w:r>
        <w:rPr>
          <w:rFonts w:ascii="Times New Roman" w:hAnsi="Times New Roman" w:cs="Times New Roman"/>
          <w:sz w:val="24"/>
          <w:szCs w:val="24"/>
        </w:rPr>
        <w:t xml:space="preserve">, conducting this study in a single district allows </w:t>
      </w:r>
      <w:r w:rsidR="00834E61">
        <w:rPr>
          <w:rFonts w:ascii="Times New Roman" w:hAnsi="Times New Roman" w:cs="Times New Roman"/>
          <w:sz w:val="24"/>
          <w:szCs w:val="24"/>
        </w:rPr>
        <w:t>us to effectively control for salary a</w:t>
      </w:r>
      <w:r>
        <w:rPr>
          <w:rFonts w:ascii="Times New Roman" w:hAnsi="Times New Roman" w:cs="Times New Roman"/>
          <w:sz w:val="24"/>
          <w:szCs w:val="24"/>
        </w:rPr>
        <w:t>cross all schools</w:t>
      </w:r>
      <w:r w:rsidR="00834E61">
        <w:rPr>
          <w:rFonts w:ascii="Times New Roman" w:hAnsi="Times New Roman" w:cs="Times New Roman"/>
          <w:sz w:val="24"/>
          <w:szCs w:val="24"/>
        </w:rPr>
        <w:t xml:space="preserve">, thus removing potential omitted variable </w:t>
      </w:r>
      <w:r>
        <w:rPr>
          <w:rFonts w:ascii="Times New Roman" w:hAnsi="Times New Roman" w:cs="Times New Roman"/>
          <w:sz w:val="24"/>
          <w:szCs w:val="24"/>
        </w:rPr>
        <w:t>bias.</w:t>
      </w:r>
    </w:p>
    <w:p w14:paraId="5BBC3119" w14:textId="6AFCD938" w:rsidR="00E93E6D" w:rsidRPr="005F04EC" w:rsidRDefault="00E93E6D" w:rsidP="00E93E6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data </w:t>
      </w:r>
      <w:r w:rsidR="00AA59D3">
        <w:rPr>
          <w:rFonts w:ascii="Times New Roman" w:hAnsi="Times New Roman" w:cs="Times New Roman"/>
          <w:sz w:val="24"/>
          <w:szCs w:val="24"/>
        </w:rPr>
        <w:t>were</w:t>
      </w:r>
      <w:r>
        <w:rPr>
          <w:rFonts w:ascii="Times New Roman" w:hAnsi="Times New Roman" w:cs="Times New Roman"/>
          <w:sz w:val="24"/>
          <w:szCs w:val="24"/>
        </w:rPr>
        <w:t xml:space="preserve"> collected </w:t>
      </w:r>
      <w:r w:rsidR="00706963">
        <w:rPr>
          <w:rFonts w:ascii="Times New Roman" w:hAnsi="Times New Roman" w:cs="Times New Roman"/>
          <w:sz w:val="24"/>
          <w:szCs w:val="24"/>
        </w:rPr>
        <w:t xml:space="preserve">in </w:t>
      </w:r>
      <w:r>
        <w:rPr>
          <w:rFonts w:ascii="Times New Roman" w:hAnsi="Times New Roman" w:cs="Times New Roman"/>
          <w:sz w:val="24"/>
          <w:szCs w:val="24"/>
        </w:rPr>
        <w:t>a single year</w:t>
      </w:r>
      <w:r w:rsidR="00706963">
        <w:rPr>
          <w:rFonts w:ascii="Times New Roman" w:hAnsi="Times New Roman" w:cs="Times New Roman"/>
          <w:sz w:val="24"/>
          <w:szCs w:val="24"/>
        </w:rPr>
        <w:t>,</w:t>
      </w:r>
      <w:r>
        <w:rPr>
          <w:rFonts w:ascii="Times New Roman" w:hAnsi="Times New Roman" w:cs="Times New Roman"/>
          <w:sz w:val="24"/>
          <w:szCs w:val="24"/>
        </w:rPr>
        <w:t xml:space="preserve"> which poses another limitation in regards to teacher perceptions of support and intentions to leave.</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Further studies might </w:t>
      </w:r>
      <w:r w:rsidR="00706963">
        <w:rPr>
          <w:rFonts w:ascii="Times New Roman" w:hAnsi="Times New Roman" w:cs="Times New Roman"/>
          <w:sz w:val="24"/>
          <w:szCs w:val="24"/>
        </w:rPr>
        <w:t xml:space="preserve">use </w:t>
      </w:r>
      <w:r w:rsidR="00834E61">
        <w:rPr>
          <w:rFonts w:ascii="Times New Roman" w:hAnsi="Times New Roman" w:cs="Times New Roman"/>
          <w:sz w:val="24"/>
          <w:szCs w:val="24"/>
        </w:rPr>
        <w:t xml:space="preserve">longitudinal data on support and turnover intention. They might also include </w:t>
      </w:r>
      <w:r w:rsidR="00706963">
        <w:rPr>
          <w:rFonts w:ascii="Times New Roman" w:hAnsi="Times New Roman" w:cs="Times New Roman"/>
          <w:sz w:val="24"/>
          <w:szCs w:val="24"/>
        </w:rPr>
        <w:t xml:space="preserve">actual </w:t>
      </w:r>
      <w:r w:rsidR="00834E61">
        <w:rPr>
          <w:rFonts w:ascii="Times New Roman" w:hAnsi="Times New Roman" w:cs="Times New Roman"/>
          <w:sz w:val="24"/>
          <w:szCs w:val="24"/>
        </w:rPr>
        <w:t xml:space="preserve">turnover information on teachers, to see to what extent teachers followed through on their </w:t>
      </w:r>
      <w:r w:rsidR="00706963">
        <w:rPr>
          <w:rFonts w:ascii="Times New Roman" w:hAnsi="Times New Roman" w:cs="Times New Roman"/>
          <w:sz w:val="24"/>
          <w:szCs w:val="24"/>
        </w:rPr>
        <w:t>intent</w:t>
      </w:r>
      <w:r w:rsidR="00834E61">
        <w:rPr>
          <w:rFonts w:ascii="Times New Roman" w:hAnsi="Times New Roman" w:cs="Times New Roman"/>
          <w:sz w:val="24"/>
          <w:szCs w:val="24"/>
        </w:rPr>
        <w:t xml:space="preserve">. </w:t>
      </w:r>
      <w:r w:rsidR="00654433">
        <w:rPr>
          <w:rFonts w:ascii="Times New Roman" w:hAnsi="Times New Roman" w:cs="Times New Roman"/>
          <w:sz w:val="24"/>
          <w:szCs w:val="24"/>
        </w:rPr>
        <w:t xml:space="preserve">Finally, while the study itself did not employ a causal design, </w:t>
      </w:r>
      <w:r>
        <w:rPr>
          <w:rFonts w:ascii="Times New Roman" w:hAnsi="Times New Roman" w:cs="Times New Roman"/>
          <w:sz w:val="24"/>
          <w:szCs w:val="24"/>
        </w:rPr>
        <w:t xml:space="preserve">a well-reasoned theoretical framework, </w:t>
      </w:r>
      <w:r w:rsidR="00FA3665">
        <w:rPr>
          <w:rFonts w:ascii="Times New Roman" w:hAnsi="Times New Roman" w:cs="Times New Roman"/>
          <w:sz w:val="24"/>
          <w:szCs w:val="24"/>
        </w:rPr>
        <w:t xml:space="preserve">using a </w:t>
      </w:r>
      <w:r w:rsidR="00654433">
        <w:rPr>
          <w:rFonts w:ascii="Times New Roman" w:hAnsi="Times New Roman" w:cs="Times New Roman"/>
          <w:sz w:val="24"/>
          <w:szCs w:val="24"/>
        </w:rPr>
        <w:t xml:space="preserve">rigorously designed path </w:t>
      </w:r>
      <w:r>
        <w:rPr>
          <w:rFonts w:ascii="Times New Roman" w:hAnsi="Times New Roman" w:cs="Times New Roman"/>
          <w:sz w:val="24"/>
          <w:szCs w:val="24"/>
        </w:rPr>
        <w:t>model</w:t>
      </w:r>
      <w:r w:rsidR="00654433">
        <w:rPr>
          <w:rFonts w:ascii="Times New Roman" w:hAnsi="Times New Roman" w:cs="Times New Roman"/>
          <w:sz w:val="24"/>
          <w:szCs w:val="24"/>
        </w:rPr>
        <w:t xml:space="preserve"> does provide more than a simple correlational analysis of these variables</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Further research to reproduce these resulted is warranted.</w:t>
      </w:r>
    </w:p>
    <w:p w14:paraId="5ADAFD6F" w14:textId="23ECA602" w:rsidR="002A38D3" w:rsidRDefault="002A38D3" w:rsidP="00882E98">
      <w:pPr>
        <w:spacing w:after="0" w:line="480" w:lineRule="auto"/>
        <w:rPr>
          <w:rFonts w:ascii="Times New Roman" w:hAnsi="Times New Roman" w:cs="Times New Roman"/>
          <w:b/>
          <w:sz w:val="24"/>
          <w:szCs w:val="24"/>
        </w:rPr>
      </w:pPr>
      <w:r>
        <w:rPr>
          <w:rFonts w:ascii="Times New Roman" w:hAnsi="Times New Roman" w:cs="Times New Roman"/>
          <w:b/>
          <w:sz w:val="24"/>
          <w:szCs w:val="24"/>
        </w:rPr>
        <w:t>Conclusion</w:t>
      </w:r>
    </w:p>
    <w:p w14:paraId="101D23C5" w14:textId="4D0550BE" w:rsidR="00712351" w:rsidRDefault="00571A2B" w:rsidP="00C147E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B7B4E">
        <w:rPr>
          <w:rFonts w:ascii="Times New Roman" w:hAnsi="Times New Roman" w:cs="Times New Roman"/>
          <w:sz w:val="24"/>
          <w:szCs w:val="24"/>
        </w:rPr>
        <w:t>Despite these limitations</w:t>
      </w:r>
      <w:r w:rsidR="00467AD1">
        <w:rPr>
          <w:rFonts w:ascii="Times New Roman" w:hAnsi="Times New Roman" w:cs="Times New Roman"/>
          <w:sz w:val="24"/>
          <w:szCs w:val="24"/>
        </w:rPr>
        <w:t xml:space="preserve">, this study </w:t>
      </w:r>
      <w:r w:rsidR="00491291">
        <w:rPr>
          <w:rFonts w:ascii="Times New Roman" w:hAnsi="Times New Roman" w:cs="Times New Roman"/>
          <w:sz w:val="24"/>
          <w:szCs w:val="24"/>
        </w:rPr>
        <w:t xml:space="preserve">presented an opportunity </w:t>
      </w:r>
      <w:r w:rsidR="00467AD1">
        <w:rPr>
          <w:rFonts w:ascii="Times New Roman" w:hAnsi="Times New Roman" w:cs="Times New Roman"/>
          <w:sz w:val="24"/>
          <w:szCs w:val="24"/>
        </w:rPr>
        <w:t xml:space="preserve">to </w:t>
      </w:r>
      <w:r w:rsidR="00491291">
        <w:rPr>
          <w:rFonts w:ascii="Times New Roman" w:hAnsi="Times New Roman" w:cs="Times New Roman"/>
          <w:sz w:val="24"/>
          <w:szCs w:val="24"/>
        </w:rPr>
        <w:t xml:space="preserve">examine </w:t>
      </w:r>
      <w:r w:rsidR="00467AD1">
        <w:rPr>
          <w:rFonts w:ascii="Times New Roman" w:hAnsi="Times New Roman" w:cs="Times New Roman"/>
          <w:sz w:val="24"/>
          <w:szCs w:val="24"/>
        </w:rPr>
        <w:t xml:space="preserve">the merit of psychological need support in regards to teachers’ intentions to leave their school </w:t>
      </w:r>
      <w:r w:rsidR="003C378F">
        <w:rPr>
          <w:rFonts w:ascii="Times New Roman" w:hAnsi="Times New Roman" w:cs="Times New Roman"/>
          <w:sz w:val="24"/>
          <w:szCs w:val="24"/>
        </w:rPr>
        <w:t>and/</w:t>
      </w:r>
      <w:r w:rsidR="00467AD1">
        <w:rPr>
          <w:rFonts w:ascii="Times New Roman" w:hAnsi="Times New Roman" w:cs="Times New Roman"/>
          <w:sz w:val="24"/>
          <w:szCs w:val="24"/>
        </w:rPr>
        <w:t xml:space="preserve">or profession. </w:t>
      </w:r>
      <w:r w:rsidR="003B7B4E">
        <w:rPr>
          <w:rFonts w:ascii="Times New Roman" w:hAnsi="Times New Roman" w:cs="Times New Roman"/>
          <w:sz w:val="24"/>
          <w:szCs w:val="24"/>
        </w:rPr>
        <w:t>While a certain amount of turnover could be described as health</w:t>
      </w:r>
      <w:r w:rsidR="00B037A4">
        <w:rPr>
          <w:rFonts w:ascii="Times New Roman" w:hAnsi="Times New Roman" w:cs="Times New Roman"/>
          <w:sz w:val="24"/>
          <w:szCs w:val="24"/>
        </w:rPr>
        <w:t>y</w:t>
      </w:r>
      <w:r w:rsidR="003B7B4E">
        <w:rPr>
          <w:rFonts w:ascii="Times New Roman" w:hAnsi="Times New Roman" w:cs="Times New Roman"/>
          <w:sz w:val="24"/>
          <w:szCs w:val="24"/>
        </w:rPr>
        <w:t xml:space="preserve"> for any organization, the issue</w:t>
      </w:r>
      <w:r w:rsidR="00491291">
        <w:rPr>
          <w:rFonts w:ascii="Times New Roman" w:hAnsi="Times New Roman" w:cs="Times New Roman"/>
          <w:sz w:val="24"/>
          <w:szCs w:val="24"/>
        </w:rPr>
        <w:t xml:space="preserve"> has moved beyond desirable turnover into a problem which is</w:t>
      </w:r>
      <w:r w:rsidR="003B7B4E">
        <w:rPr>
          <w:rFonts w:ascii="Times New Roman" w:hAnsi="Times New Roman" w:cs="Times New Roman"/>
          <w:sz w:val="24"/>
          <w:szCs w:val="24"/>
        </w:rPr>
        <w:t xml:space="preserve"> more pervasive in urban and high-poverty districts </w:t>
      </w:r>
      <w:r w:rsidR="00211ED6">
        <w:rPr>
          <w:rFonts w:ascii="Times New Roman" w:hAnsi="Times New Roman" w:cs="Times New Roman"/>
          <w:sz w:val="24"/>
          <w:szCs w:val="24"/>
        </w:rPr>
        <w:t xml:space="preserve">where </w:t>
      </w:r>
      <w:r w:rsidR="00491291">
        <w:rPr>
          <w:rFonts w:ascii="Times New Roman" w:hAnsi="Times New Roman" w:cs="Times New Roman"/>
          <w:sz w:val="24"/>
          <w:szCs w:val="24"/>
        </w:rPr>
        <w:t xml:space="preserve">highly </w:t>
      </w:r>
      <w:r w:rsidR="00211ED6">
        <w:rPr>
          <w:rFonts w:ascii="Times New Roman" w:hAnsi="Times New Roman" w:cs="Times New Roman"/>
          <w:sz w:val="24"/>
          <w:szCs w:val="24"/>
        </w:rPr>
        <w:t xml:space="preserve">desirable employees are leaving </w:t>
      </w:r>
      <w:r w:rsidR="003B7B4E">
        <w:rPr>
          <w:rFonts w:ascii="Times New Roman" w:hAnsi="Times New Roman" w:cs="Times New Roman"/>
          <w:sz w:val="24"/>
          <w:szCs w:val="24"/>
        </w:rPr>
        <w:t xml:space="preserve">(DeAngelis &amp; Presley, 2011; Ingersoll, 2001). </w:t>
      </w:r>
      <w:r>
        <w:rPr>
          <w:rFonts w:ascii="Times New Roman" w:hAnsi="Times New Roman" w:cs="Times New Roman"/>
          <w:sz w:val="24"/>
          <w:szCs w:val="24"/>
        </w:rPr>
        <w:t xml:space="preserve">The issue of teacher turnover has been pervasive and schools expend vast amounts of resources in reducing the flow of teacher that are leaving for </w:t>
      </w:r>
      <w:r>
        <w:rPr>
          <w:rFonts w:ascii="Times New Roman" w:hAnsi="Times New Roman" w:cs="Times New Roman"/>
          <w:sz w:val="24"/>
          <w:szCs w:val="24"/>
        </w:rPr>
        <w:lastRenderedPageBreak/>
        <w:t>other schools or leaving the profession entirely</w:t>
      </w:r>
      <w:r w:rsidR="003B7B4E">
        <w:rPr>
          <w:rFonts w:ascii="Times New Roman" w:hAnsi="Times New Roman" w:cs="Times New Roman"/>
          <w:sz w:val="24"/>
          <w:szCs w:val="24"/>
        </w:rPr>
        <w:t xml:space="preserve"> </w:t>
      </w:r>
      <w:r w:rsidR="003B7B4E" w:rsidRPr="006F3279">
        <w:rPr>
          <w:rFonts w:ascii="Times New Roman" w:hAnsi="Times New Roman" w:cs="Times New Roman"/>
          <w:sz w:val="24"/>
          <w:szCs w:val="24"/>
        </w:rPr>
        <w:t>(Darling-Hammond, 2003)</w:t>
      </w:r>
      <w:r>
        <w:rPr>
          <w:rFonts w:ascii="Times New Roman" w:hAnsi="Times New Roman" w:cs="Times New Roman"/>
          <w:sz w:val="24"/>
          <w:szCs w:val="24"/>
        </w:rPr>
        <w:t xml:space="preserve">. </w:t>
      </w:r>
      <w:r w:rsidR="00860166">
        <w:rPr>
          <w:rFonts w:ascii="Times New Roman" w:hAnsi="Times New Roman" w:cs="Times New Roman"/>
          <w:sz w:val="24"/>
          <w:szCs w:val="24"/>
        </w:rPr>
        <w:t xml:space="preserve">The </w:t>
      </w:r>
      <w:r w:rsidR="00491291">
        <w:rPr>
          <w:rFonts w:ascii="Times New Roman" w:hAnsi="Times New Roman" w:cs="Times New Roman"/>
          <w:sz w:val="24"/>
          <w:szCs w:val="24"/>
        </w:rPr>
        <w:t>focal district in this study</w:t>
      </w:r>
      <w:r w:rsidR="00860166">
        <w:rPr>
          <w:rFonts w:ascii="Times New Roman" w:hAnsi="Times New Roman" w:cs="Times New Roman"/>
          <w:sz w:val="24"/>
          <w:szCs w:val="24"/>
        </w:rPr>
        <w:t xml:space="preserve"> provides an ideal </w:t>
      </w:r>
      <w:r w:rsidR="00491291">
        <w:rPr>
          <w:rFonts w:ascii="Times New Roman" w:hAnsi="Times New Roman" w:cs="Times New Roman"/>
          <w:sz w:val="24"/>
          <w:szCs w:val="24"/>
        </w:rPr>
        <w:t>situation in which to study these effects, as it is a district with high</w:t>
      </w:r>
      <w:r w:rsidR="00860166">
        <w:rPr>
          <w:rFonts w:ascii="Times New Roman" w:hAnsi="Times New Roman" w:cs="Times New Roman"/>
          <w:sz w:val="24"/>
          <w:szCs w:val="24"/>
        </w:rPr>
        <w:t xml:space="preserve"> turnover</w:t>
      </w:r>
      <w:r w:rsidR="00491291">
        <w:rPr>
          <w:rFonts w:ascii="Times New Roman" w:hAnsi="Times New Roman" w:cs="Times New Roman"/>
          <w:sz w:val="24"/>
          <w:szCs w:val="24"/>
        </w:rPr>
        <w:t xml:space="preserve"> and also </w:t>
      </w:r>
      <w:r w:rsidR="00860166">
        <w:rPr>
          <w:rFonts w:ascii="Times New Roman" w:hAnsi="Times New Roman" w:cs="Times New Roman"/>
          <w:sz w:val="24"/>
          <w:szCs w:val="24"/>
        </w:rPr>
        <w:t>high student diversity</w:t>
      </w:r>
      <w:r w:rsidR="00491291">
        <w:rPr>
          <w:rFonts w:ascii="Times New Roman" w:hAnsi="Times New Roman" w:cs="Times New Roman"/>
          <w:sz w:val="24"/>
          <w:szCs w:val="24"/>
        </w:rPr>
        <w:t xml:space="preserve"> and </w:t>
      </w:r>
      <w:r w:rsidR="00860166">
        <w:rPr>
          <w:rFonts w:ascii="Times New Roman" w:hAnsi="Times New Roman" w:cs="Times New Roman"/>
          <w:sz w:val="24"/>
          <w:szCs w:val="24"/>
        </w:rPr>
        <w:t>high poverty</w:t>
      </w:r>
      <w:r w:rsidR="00712351">
        <w:rPr>
          <w:rFonts w:ascii="Times New Roman" w:hAnsi="Times New Roman" w:cs="Times New Roman"/>
          <w:sz w:val="24"/>
          <w:szCs w:val="24"/>
        </w:rPr>
        <w:t xml:space="preserve"> (</w:t>
      </w:r>
      <w:r w:rsidR="003C378F">
        <w:rPr>
          <w:rFonts w:ascii="Times New Roman" w:hAnsi="Times New Roman" w:cs="Times New Roman"/>
          <w:sz w:val="24"/>
          <w:szCs w:val="24"/>
        </w:rPr>
        <w:t xml:space="preserve">Eager, 2015; </w:t>
      </w:r>
      <w:r w:rsidR="00712351">
        <w:rPr>
          <w:rFonts w:ascii="Times New Roman" w:hAnsi="Times New Roman" w:cs="Times New Roman"/>
          <w:sz w:val="24"/>
          <w:szCs w:val="24"/>
        </w:rPr>
        <w:t>NEA Research, 2015).</w:t>
      </w:r>
    </w:p>
    <w:p w14:paraId="031ADE6F" w14:textId="7067C631" w:rsidR="000C23FD" w:rsidRDefault="00712351" w:rsidP="00C14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Instead of focusing on the causality behind past teacher departures, this study focuse</w:t>
      </w:r>
      <w:r w:rsidR="00AA59D3">
        <w:rPr>
          <w:rFonts w:ascii="Times New Roman" w:hAnsi="Times New Roman" w:cs="Times New Roman"/>
          <w:sz w:val="24"/>
          <w:szCs w:val="24"/>
        </w:rPr>
        <w:t>d</w:t>
      </w:r>
      <w:r>
        <w:rPr>
          <w:rFonts w:ascii="Times New Roman" w:hAnsi="Times New Roman" w:cs="Times New Roman"/>
          <w:sz w:val="24"/>
          <w:szCs w:val="24"/>
        </w:rPr>
        <w:t xml:space="preserve"> on </w:t>
      </w:r>
      <w:r w:rsidR="00491291">
        <w:rPr>
          <w:rFonts w:ascii="Times New Roman" w:hAnsi="Times New Roman" w:cs="Times New Roman"/>
          <w:sz w:val="24"/>
          <w:szCs w:val="24"/>
        </w:rPr>
        <w:t>the relationship</w:t>
      </w:r>
      <w:r w:rsidR="00FA3665">
        <w:rPr>
          <w:rFonts w:ascii="Times New Roman" w:hAnsi="Times New Roman" w:cs="Times New Roman"/>
          <w:sz w:val="24"/>
          <w:szCs w:val="24"/>
        </w:rPr>
        <w:t>s</w:t>
      </w:r>
      <w:r w:rsidR="00491291">
        <w:rPr>
          <w:rFonts w:ascii="Times New Roman" w:hAnsi="Times New Roman" w:cs="Times New Roman"/>
          <w:sz w:val="24"/>
          <w:szCs w:val="24"/>
        </w:rPr>
        <w:t xml:space="preserve"> between </w:t>
      </w:r>
      <w:r>
        <w:rPr>
          <w:rFonts w:ascii="Times New Roman" w:hAnsi="Times New Roman" w:cs="Times New Roman"/>
          <w:sz w:val="24"/>
          <w:szCs w:val="24"/>
        </w:rPr>
        <w:t>conditions of support that</w:t>
      </w:r>
      <w:r w:rsidR="00491291">
        <w:rPr>
          <w:rFonts w:ascii="Times New Roman" w:hAnsi="Times New Roman" w:cs="Times New Roman"/>
          <w:sz w:val="24"/>
          <w:szCs w:val="24"/>
        </w:rPr>
        <w:t xml:space="preserve"> make</w:t>
      </w:r>
      <w:r>
        <w:rPr>
          <w:rFonts w:ascii="Times New Roman" w:hAnsi="Times New Roman" w:cs="Times New Roman"/>
          <w:sz w:val="24"/>
          <w:szCs w:val="24"/>
        </w:rPr>
        <w:t xml:space="preserve"> teachers</w:t>
      </w:r>
      <w:r w:rsidR="00491291">
        <w:rPr>
          <w:rFonts w:ascii="Times New Roman" w:hAnsi="Times New Roman" w:cs="Times New Roman"/>
          <w:sz w:val="24"/>
          <w:szCs w:val="24"/>
        </w:rPr>
        <w:t xml:space="preserve"> want</w:t>
      </w:r>
      <w:r>
        <w:rPr>
          <w:rFonts w:ascii="Times New Roman" w:hAnsi="Times New Roman" w:cs="Times New Roman"/>
          <w:sz w:val="24"/>
          <w:szCs w:val="24"/>
        </w:rPr>
        <w:t xml:space="preserve"> to stay</w:t>
      </w:r>
      <w:r w:rsidR="00491291">
        <w:rPr>
          <w:rFonts w:ascii="Times New Roman" w:hAnsi="Times New Roman" w:cs="Times New Roman"/>
          <w:sz w:val="24"/>
          <w:szCs w:val="24"/>
        </w:rPr>
        <w:t xml:space="preserve"> and engage more deeply in the daily rewards and challenges of their school</w:t>
      </w:r>
      <w:r>
        <w:rPr>
          <w:rFonts w:ascii="Times New Roman" w:hAnsi="Times New Roman" w:cs="Times New Roman"/>
          <w:sz w:val="24"/>
          <w:szCs w:val="24"/>
        </w:rPr>
        <w:t>.</w:t>
      </w:r>
      <w:r w:rsidR="00A43A3C">
        <w:rPr>
          <w:rFonts w:ascii="Times New Roman" w:hAnsi="Times New Roman" w:cs="Times New Roman"/>
          <w:sz w:val="24"/>
          <w:szCs w:val="24"/>
        </w:rPr>
        <w:t xml:space="preserve"> </w:t>
      </w:r>
      <w:r>
        <w:rPr>
          <w:rFonts w:ascii="Times New Roman" w:hAnsi="Times New Roman" w:cs="Times New Roman"/>
          <w:sz w:val="24"/>
          <w:szCs w:val="24"/>
        </w:rPr>
        <w:t xml:space="preserve">In this way, school leaders and policy makers can focus on proactive rather than reactive supports for alleviating teacher turnover. </w:t>
      </w:r>
      <w:r w:rsidR="00571A2B">
        <w:rPr>
          <w:rFonts w:ascii="Times New Roman" w:hAnsi="Times New Roman" w:cs="Times New Roman"/>
          <w:sz w:val="24"/>
          <w:szCs w:val="24"/>
        </w:rPr>
        <w:t>While research has shown myriad potential reasons for their exodus</w:t>
      </w:r>
      <w:r w:rsidR="00860166">
        <w:rPr>
          <w:rFonts w:ascii="Times New Roman" w:hAnsi="Times New Roman" w:cs="Times New Roman"/>
          <w:sz w:val="24"/>
          <w:szCs w:val="24"/>
        </w:rPr>
        <w:t xml:space="preserve"> </w:t>
      </w:r>
      <w:r w:rsidR="00860166" w:rsidRPr="006F3279">
        <w:rPr>
          <w:rFonts w:ascii="Times New Roman" w:hAnsi="Times New Roman" w:cs="Times New Roman"/>
          <w:sz w:val="24"/>
          <w:szCs w:val="24"/>
        </w:rPr>
        <w:t>(Henke, Chen, &amp; Geis, 2000; Ingersoll, 2001)</w:t>
      </w:r>
      <w:r w:rsidR="00571A2B">
        <w:rPr>
          <w:rFonts w:ascii="Times New Roman" w:hAnsi="Times New Roman" w:cs="Times New Roman"/>
          <w:sz w:val="24"/>
          <w:szCs w:val="24"/>
        </w:rPr>
        <w:t xml:space="preserve">, school leaders </w:t>
      </w:r>
      <w:r w:rsidR="005472A7">
        <w:rPr>
          <w:rFonts w:ascii="Times New Roman" w:hAnsi="Times New Roman" w:cs="Times New Roman"/>
          <w:sz w:val="24"/>
          <w:szCs w:val="24"/>
        </w:rPr>
        <w:t>may improve this exodus by spending</w:t>
      </w:r>
      <w:r w:rsidR="00491291">
        <w:rPr>
          <w:rFonts w:ascii="Times New Roman" w:hAnsi="Times New Roman" w:cs="Times New Roman"/>
          <w:sz w:val="24"/>
          <w:szCs w:val="24"/>
        </w:rPr>
        <w:t xml:space="preserve"> time, awareness, </w:t>
      </w:r>
      <w:r w:rsidR="00571A2B">
        <w:rPr>
          <w:rFonts w:ascii="Times New Roman" w:hAnsi="Times New Roman" w:cs="Times New Roman"/>
          <w:sz w:val="24"/>
          <w:szCs w:val="24"/>
        </w:rPr>
        <w:t xml:space="preserve">focus, and support of their teacher needs for autonomy, </w:t>
      </w:r>
      <w:r w:rsidR="00922351">
        <w:rPr>
          <w:rFonts w:ascii="Times New Roman" w:hAnsi="Times New Roman" w:cs="Times New Roman"/>
          <w:sz w:val="24"/>
          <w:szCs w:val="24"/>
        </w:rPr>
        <w:t>competence</w:t>
      </w:r>
      <w:r w:rsidR="00571A2B">
        <w:rPr>
          <w:rFonts w:ascii="Times New Roman" w:hAnsi="Times New Roman" w:cs="Times New Roman"/>
          <w:sz w:val="24"/>
          <w:szCs w:val="24"/>
        </w:rPr>
        <w:t xml:space="preserve">, and relatedness.  </w:t>
      </w:r>
    </w:p>
    <w:p w14:paraId="6C8E52C7" w14:textId="54AC933C" w:rsidR="000C23FD" w:rsidRDefault="00491291" w:rsidP="00C14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71A2B">
        <w:rPr>
          <w:rFonts w:ascii="Times New Roman" w:hAnsi="Times New Roman" w:cs="Times New Roman"/>
          <w:sz w:val="24"/>
          <w:szCs w:val="24"/>
        </w:rPr>
        <w:t xml:space="preserve">pecific emphasis should be given in supporting </w:t>
      </w:r>
      <w:r w:rsidR="00F45FDB">
        <w:rPr>
          <w:rFonts w:ascii="Times New Roman" w:hAnsi="Times New Roman" w:cs="Times New Roman"/>
          <w:sz w:val="24"/>
          <w:szCs w:val="24"/>
        </w:rPr>
        <w:t>school structures and decisions that are not constrictive to teachers’ independence in performing the responsibilities related to their profession</w:t>
      </w:r>
      <w:r w:rsidR="00860166">
        <w:rPr>
          <w:rFonts w:ascii="Times New Roman" w:hAnsi="Times New Roman" w:cs="Times New Roman"/>
          <w:sz w:val="24"/>
          <w:szCs w:val="24"/>
        </w:rPr>
        <w:t xml:space="preserve"> (Hoy &amp; Sweetland, 2000;</w:t>
      </w:r>
      <w:r w:rsidR="00860166" w:rsidRPr="006F3279">
        <w:rPr>
          <w:rFonts w:ascii="Times New Roman" w:hAnsi="Times New Roman" w:cs="Times New Roman"/>
          <w:sz w:val="24"/>
          <w:szCs w:val="24"/>
        </w:rPr>
        <w:t xml:space="preserve"> 2001)</w:t>
      </w:r>
      <w:r w:rsidR="00F45FDB">
        <w:rPr>
          <w:rFonts w:ascii="Times New Roman" w:hAnsi="Times New Roman" w:cs="Times New Roman"/>
          <w:sz w:val="24"/>
          <w:szCs w:val="24"/>
        </w:rPr>
        <w:t>.</w:t>
      </w:r>
      <w:r w:rsidR="00A43A3C">
        <w:rPr>
          <w:rFonts w:ascii="Times New Roman" w:hAnsi="Times New Roman" w:cs="Times New Roman"/>
          <w:sz w:val="24"/>
          <w:szCs w:val="24"/>
        </w:rPr>
        <w:t xml:space="preserve"> </w:t>
      </w:r>
      <w:r w:rsidR="00F45FDB">
        <w:rPr>
          <w:rFonts w:ascii="Times New Roman" w:hAnsi="Times New Roman" w:cs="Times New Roman"/>
          <w:sz w:val="24"/>
          <w:szCs w:val="24"/>
        </w:rPr>
        <w:t xml:space="preserve">While any occupation comes with rules and regulations for how </w:t>
      </w:r>
      <w:r>
        <w:rPr>
          <w:rFonts w:ascii="Times New Roman" w:hAnsi="Times New Roman" w:cs="Times New Roman"/>
          <w:sz w:val="24"/>
          <w:szCs w:val="24"/>
        </w:rPr>
        <w:t xml:space="preserve">important job tasks are </w:t>
      </w:r>
      <w:r w:rsidR="00F45FDB">
        <w:rPr>
          <w:rFonts w:ascii="Times New Roman" w:hAnsi="Times New Roman" w:cs="Times New Roman"/>
          <w:sz w:val="24"/>
          <w:szCs w:val="24"/>
        </w:rPr>
        <w:t xml:space="preserve">performed, school leaders can </w:t>
      </w:r>
      <w:r>
        <w:rPr>
          <w:rFonts w:ascii="Times New Roman" w:hAnsi="Times New Roman" w:cs="Times New Roman"/>
          <w:sz w:val="24"/>
          <w:szCs w:val="24"/>
        </w:rPr>
        <w:t xml:space="preserve">loosen bureaucratic structures while simultaneously providing clear </w:t>
      </w:r>
      <w:r w:rsidR="00F45FDB">
        <w:rPr>
          <w:rFonts w:ascii="Times New Roman" w:hAnsi="Times New Roman" w:cs="Times New Roman"/>
          <w:sz w:val="24"/>
          <w:szCs w:val="24"/>
        </w:rPr>
        <w:t>rationale</w:t>
      </w:r>
      <w:r>
        <w:rPr>
          <w:rFonts w:ascii="Times New Roman" w:hAnsi="Times New Roman" w:cs="Times New Roman"/>
          <w:sz w:val="24"/>
          <w:szCs w:val="24"/>
        </w:rPr>
        <w:t>s</w:t>
      </w:r>
      <w:r w:rsidR="00F45FDB">
        <w:rPr>
          <w:rFonts w:ascii="Times New Roman" w:hAnsi="Times New Roman" w:cs="Times New Roman"/>
          <w:sz w:val="24"/>
          <w:szCs w:val="24"/>
        </w:rPr>
        <w:t xml:space="preserve"> </w:t>
      </w:r>
      <w:r>
        <w:rPr>
          <w:rFonts w:ascii="Times New Roman" w:hAnsi="Times New Roman" w:cs="Times New Roman"/>
          <w:sz w:val="24"/>
          <w:szCs w:val="24"/>
        </w:rPr>
        <w:t>for why particular structures exist and w</w:t>
      </w:r>
      <w:r w:rsidR="00860166">
        <w:rPr>
          <w:rFonts w:ascii="Times New Roman" w:hAnsi="Times New Roman" w:cs="Times New Roman"/>
          <w:sz w:val="24"/>
          <w:szCs w:val="24"/>
        </w:rPr>
        <w:t xml:space="preserve">hy they are necessary. </w:t>
      </w:r>
      <w:r>
        <w:rPr>
          <w:rFonts w:ascii="Times New Roman" w:hAnsi="Times New Roman" w:cs="Times New Roman"/>
          <w:sz w:val="24"/>
          <w:szCs w:val="24"/>
        </w:rPr>
        <w:t>However, w</w:t>
      </w:r>
      <w:r w:rsidR="00211ED6">
        <w:rPr>
          <w:rFonts w:ascii="Times New Roman" w:hAnsi="Times New Roman" w:cs="Times New Roman"/>
          <w:sz w:val="24"/>
          <w:szCs w:val="24"/>
        </w:rPr>
        <w:t>hen possible, school leaders should provide opportunities for collective decision making</w:t>
      </w:r>
      <w:r>
        <w:rPr>
          <w:rFonts w:ascii="Times New Roman" w:hAnsi="Times New Roman" w:cs="Times New Roman"/>
          <w:sz w:val="24"/>
          <w:szCs w:val="24"/>
        </w:rPr>
        <w:t>; where possible,</w:t>
      </w:r>
      <w:r w:rsidR="00860166">
        <w:rPr>
          <w:rFonts w:ascii="Times New Roman" w:hAnsi="Times New Roman" w:cs="Times New Roman"/>
          <w:sz w:val="24"/>
          <w:szCs w:val="24"/>
        </w:rPr>
        <w:t xml:space="preserve"> school leaders should trust the expertise of the teacher</w:t>
      </w:r>
      <w:r>
        <w:rPr>
          <w:rFonts w:ascii="Times New Roman" w:hAnsi="Times New Roman" w:cs="Times New Roman"/>
          <w:sz w:val="24"/>
          <w:szCs w:val="24"/>
        </w:rPr>
        <w:t xml:space="preserve">, as often times this carries more benefit to turnover than trying to tightly control what and how teachers teach. </w:t>
      </w:r>
    </w:p>
    <w:p w14:paraId="51C0BC35" w14:textId="0BEC1B76" w:rsidR="000C23FD" w:rsidRDefault="00BB4C0E" w:rsidP="00C147E2">
      <w:pPr>
        <w:spacing w:after="0" w:line="480" w:lineRule="auto"/>
        <w:ind w:firstLine="720"/>
        <w:rPr>
          <w:rFonts w:ascii="Times New Roman" w:hAnsi="Times New Roman" w:cs="Times New Roman"/>
          <w:sz w:val="24"/>
          <w:szCs w:val="24"/>
        </w:rPr>
      </w:pPr>
      <w:r w:rsidRPr="00B476EF">
        <w:rPr>
          <w:rFonts w:ascii="Times New Roman" w:hAnsi="Times New Roman" w:cs="Times New Roman"/>
          <w:sz w:val="24"/>
          <w:szCs w:val="24"/>
        </w:rPr>
        <w:t xml:space="preserve">While the task of teaching can be challenging at times, it is important that the school </w:t>
      </w:r>
      <w:r w:rsidR="004B7399" w:rsidRPr="00B476EF">
        <w:rPr>
          <w:rFonts w:ascii="Times New Roman" w:hAnsi="Times New Roman" w:cs="Times New Roman"/>
          <w:sz w:val="24"/>
          <w:szCs w:val="24"/>
        </w:rPr>
        <w:t>environment</w:t>
      </w:r>
      <w:r w:rsidRPr="00B476EF">
        <w:rPr>
          <w:rFonts w:ascii="Times New Roman" w:hAnsi="Times New Roman" w:cs="Times New Roman"/>
          <w:sz w:val="24"/>
          <w:szCs w:val="24"/>
        </w:rPr>
        <w:t xml:space="preserve"> </w:t>
      </w:r>
      <w:r w:rsidR="00FA3665">
        <w:rPr>
          <w:rFonts w:ascii="Times New Roman" w:hAnsi="Times New Roman" w:cs="Times New Roman"/>
          <w:sz w:val="24"/>
          <w:szCs w:val="24"/>
        </w:rPr>
        <w:t>is</w:t>
      </w:r>
      <w:r w:rsidR="00FA3665" w:rsidRPr="00B476EF">
        <w:rPr>
          <w:rFonts w:ascii="Times New Roman" w:hAnsi="Times New Roman" w:cs="Times New Roman"/>
          <w:sz w:val="24"/>
          <w:szCs w:val="24"/>
        </w:rPr>
        <w:t xml:space="preserve"> </w:t>
      </w:r>
      <w:r w:rsidRPr="00B476EF">
        <w:rPr>
          <w:rFonts w:ascii="Times New Roman" w:hAnsi="Times New Roman" w:cs="Times New Roman"/>
          <w:sz w:val="24"/>
          <w:szCs w:val="24"/>
        </w:rPr>
        <w:t xml:space="preserve">supportive of teachers </w:t>
      </w:r>
      <w:r w:rsidR="00491291">
        <w:rPr>
          <w:rFonts w:ascii="Times New Roman" w:hAnsi="Times New Roman" w:cs="Times New Roman"/>
          <w:sz w:val="24"/>
          <w:szCs w:val="24"/>
        </w:rPr>
        <w:t xml:space="preserve">psychological needs </w:t>
      </w:r>
      <w:r w:rsidRPr="00B476EF">
        <w:rPr>
          <w:rFonts w:ascii="Times New Roman" w:hAnsi="Times New Roman" w:cs="Times New Roman"/>
          <w:sz w:val="24"/>
          <w:szCs w:val="24"/>
        </w:rPr>
        <w:t>in the everyday tasks and challenges associated with their profession.</w:t>
      </w:r>
      <w:r w:rsidR="00A43A3C">
        <w:rPr>
          <w:rFonts w:ascii="Times New Roman" w:hAnsi="Times New Roman" w:cs="Times New Roman"/>
          <w:sz w:val="24"/>
          <w:szCs w:val="24"/>
        </w:rPr>
        <w:t xml:space="preserve"> </w:t>
      </w:r>
      <w:r w:rsidR="004B7399" w:rsidRPr="00C147E2">
        <w:rPr>
          <w:rFonts w:ascii="Times New Roman" w:hAnsi="Times New Roman" w:cs="Times New Roman"/>
          <w:sz w:val="24"/>
          <w:szCs w:val="24"/>
        </w:rPr>
        <w:t xml:space="preserve">The evaluative process itself should be used as a tool to bring encouragement and affirmation to support self-perceptions of </w:t>
      </w:r>
      <w:r w:rsidR="00922351">
        <w:rPr>
          <w:rFonts w:ascii="Times New Roman" w:hAnsi="Times New Roman" w:cs="Times New Roman"/>
          <w:sz w:val="24"/>
          <w:szCs w:val="24"/>
        </w:rPr>
        <w:t>competence</w:t>
      </w:r>
      <w:r w:rsidR="004B7399" w:rsidRPr="00C147E2">
        <w:rPr>
          <w:rFonts w:ascii="Times New Roman" w:hAnsi="Times New Roman" w:cs="Times New Roman"/>
          <w:sz w:val="24"/>
          <w:szCs w:val="24"/>
        </w:rPr>
        <w:t xml:space="preserve"> </w:t>
      </w:r>
      <w:r w:rsidR="004B7399" w:rsidRPr="00B476EF">
        <w:rPr>
          <w:rFonts w:ascii="Times New Roman" w:hAnsi="Times New Roman" w:cs="Times New Roman"/>
          <w:sz w:val="24"/>
          <w:szCs w:val="24"/>
        </w:rPr>
        <w:t xml:space="preserve">(Deci, 1971). </w:t>
      </w:r>
      <w:r w:rsidR="00211ED6">
        <w:rPr>
          <w:rFonts w:ascii="Times New Roman" w:hAnsi="Times New Roman" w:cs="Times New Roman"/>
          <w:sz w:val="24"/>
          <w:szCs w:val="24"/>
        </w:rPr>
        <w:lastRenderedPageBreak/>
        <w:t xml:space="preserve">Professional development opportunities </w:t>
      </w:r>
      <w:r w:rsidR="00214AA6">
        <w:rPr>
          <w:rFonts w:ascii="Times New Roman" w:hAnsi="Times New Roman" w:cs="Times New Roman"/>
          <w:sz w:val="24"/>
          <w:szCs w:val="24"/>
        </w:rPr>
        <w:t xml:space="preserve">could be improved by </w:t>
      </w:r>
      <w:r w:rsidR="00211ED6">
        <w:rPr>
          <w:rFonts w:ascii="Times New Roman" w:hAnsi="Times New Roman" w:cs="Times New Roman"/>
          <w:sz w:val="24"/>
          <w:szCs w:val="24"/>
        </w:rPr>
        <w:t>be</w:t>
      </w:r>
      <w:r w:rsidR="00214AA6">
        <w:rPr>
          <w:rFonts w:ascii="Times New Roman" w:hAnsi="Times New Roman" w:cs="Times New Roman"/>
          <w:sz w:val="24"/>
          <w:szCs w:val="24"/>
        </w:rPr>
        <w:t>ing</w:t>
      </w:r>
      <w:r w:rsidR="00211ED6">
        <w:rPr>
          <w:rFonts w:ascii="Times New Roman" w:hAnsi="Times New Roman" w:cs="Times New Roman"/>
          <w:sz w:val="24"/>
          <w:szCs w:val="24"/>
        </w:rPr>
        <w:t xml:space="preserve"> ongoing and collaborative, thereby strengthening both competence and relatedness. </w:t>
      </w:r>
      <w:r w:rsidR="000C23FD" w:rsidRPr="00B476EF">
        <w:rPr>
          <w:rFonts w:ascii="Times New Roman" w:hAnsi="Times New Roman" w:cs="Times New Roman"/>
          <w:sz w:val="24"/>
          <w:szCs w:val="24"/>
        </w:rPr>
        <w:t xml:space="preserve">Even though the support of </w:t>
      </w:r>
      <w:r w:rsidR="00922351">
        <w:rPr>
          <w:rFonts w:ascii="Times New Roman" w:hAnsi="Times New Roman" w:cs="Times New Roman"/>
          <w:sz w:val="24"/>
          <w:szCs w:val="24"/>
        </w:rPr>
        <w:t>competence</w:t>
      </w:r>
      <w:r w:rsidR="000C23FD" w:rsidRPr="00B476EF">
        <w:rPr>
          <w:rFonts w:ascii="Times New Roman" w:hAnsi="Times New Roman" w:cs="Times New Roman"/>
          <w:sz w:val="24"/>
          <w:szCs w:val="24"/>
        </w:rPr>
        <w:t xml:space="preserve"> </w:t>
      </w:r>
      <w:r w:rsidR="00E93E6D">
        <w:rPr>
          <w:rFonts w:ascii="Times New Roman" w:hAnsi="Times New Roman" w:cs="Times New Roman"/>
          <w:sz w:val="24"/>
          <w:szCs w:val="24"/>
        </w:rPr>
        <w:t xml:space="preserve">did not demonstrate a relationship </w:t>
      </w:r>
      <w:r w:rsidR="000C23FD" w:rsidRPr="00B476EF">
        <w:rPr>
          <w:rFonts w:ascii="Times New Roman" w:hAnsi="Times New Roman" w:cs="Times New Roman"/>
          <w:sz w:val="24"/>
          <w:szCs w:val="24"/>
        </w:rPr>
        <w:t xml:space="preserve">affecting teacher turnover intentions, this characteristic is still shown to have far-reaching effects on intrinsic motivation </w:t>
      </w:r>
      <w:r w:rsidR="00AA59D3">
        <w:rPr>
          <w:rFonts w:ascii="Times New Roman" w:hAnsi="Times New Roman" w:cs="Times New Roman"/>
          <w:sz w:val="24"/>
          <w:szCs w:val="24"/>
        </w:rPr>
        <w:t xml:space="preserve">among other desirable outcomes </w:t>
      </w:r>
      <w:r w:rsidR="000C23FD" w:rsidRPr="00B476EF">
        <w:rPr>
          <w:rFonts w:ascii="Times New Roman" w:hAnsi="Times New Roman" w:cs="Times New Roman"/>
          <w:sz w:val="24"/>
          <w:szCs w:val="24"/>
        </w:rPr>
        <w:t>(Ryan &amp; Deci, 2001).</w:t>
      </w:r>
      <w:r w:rsidR="004B7399">
        <w:rPr>
          <w:rFonts w:ascii="Times New Roman" w:hAnsi="Times New Roman" w:cs="Times New Roman"/>
          <w:sz w:val="24"/>
          <w:szCs w:val="24"/>
        </w:rPr>
        <w:t xml:space="preserve"> </w:t>
      </w:r>
    </w:p>
    <w:p w14:paraId="545913CF" w14:textId="7BE63B01" w:rsidR="00073C42" w:rsidRDefault="00B037A4" w:rsidP="00C14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mutual trust between teachers and within the teacher-principal relationship can have far-reaching effects</w:t>
      </w:r>
      <w:r w:rsidR="00491291">
        <w:rPr>
          <w:rFonts w:ascii="Times New Roman" w:hAnsi="Times New Roman" w:cs="Times New Roman"/>
          <w:sz w:val="24"/>
          <w:szCs w:val="24"/>
        </w:rPr>
        <w:t xml:space="preserve"> also</w:t>
      </w:r>
      <w:r>
        <w:rPr>
          <w:rFonts w:ascii="Times New Roman" w:hAnsi="Times New Roman" w:cs="Times New Roman"/>
          <w:sz w:val="24"/>
          <w:szCs w:val="24"/>
        </w:rPr>
        <w:t xml:space="preserve"> (Adams &amp; Forsyth, 2006; Forsyth et al., 2011). </w:t>
      </w:r>
      <w:r w:rsidR="004777AB">
        <w:rPr>
          <w:rFonts w:ascii="Times New Roman" w:hAnsi="Times New Roman" w:cs="Times New Roman"/>
          <w:sz w:val="24"/>
          <w:szCs w:val="24"/>
        </w:rPr>
        <w:t xml:space="preserve">School leaders </w:t>
      </w:r>
      <w:r w:rsidR="00214AA6">
        <w:rPr>
          <w:rFonts w:ascii="Times New Roman" w:hAnsi="Times New Roman" w:cs="Times New Roman"/>
          <w:sz w:val="24"/>
          <w:szCs w:val="24"/>
        </w:rPr>
        <w:t xml:space="preserve">may </w:t>
      </w:r>
      <w:r w:rsidR="004777AB">
        <w:rPr>
          <w:rFonts w:ascii="Times New Roman" w:hAnsi="Times New Roman" w:cs="Times New Roman"/>
          <w:sz w:val="24"/>
          <w:szCs w:val="24"/>
        </w:rPr>
        <w:t xml:space="preserve">further support this relational environment by exhibiting trustworthy characteristics in their leadership and decision making: </w:t>
      </w:r>
      <w:r w:rsidR="004777AB" w:rsidRPr="00D43C92">
        <w:rPr>
          <w:rFonts w:ascii="Times New Roman" w:hAnsi="Times New Roman" w:cs="Times New Roman"/>
          <w:sz w:val="24"/>
          <w:szCs w:val="24"/>
        </w:rPr>
        <w:t>benevolence, honesty, openness, reliability, and competence (Forsyth et al., 2011).</w:t>
      </w:r>
      <w:r w:rsidR="004B7399" w:rsidRPr="004B7399">
        <w:rPr>
          <w:rFonts w:ascii="Times New Roman" w:hAnsi="Times New Roman" w:cs="Times New Roman"/>
          <w:sz w:val="24"/>
          <w:szCs w:val="24"/>
        </w:rPr>
        <w:t xml:space="preserve"> </w:t>
      </w:r>
      <w:r w:rsidR="004B7399">
        <w:rPr>
          <w:rFonts w:ascii="Times New Roman" w:hAnsi="Times New Roman" w:cs="Times New Roman"/>
          <w:sz w:val="24"/>
          <w:szCs w:val="24"/>
        </w:rPr>
        <w:t>The school environment and schedule should provide teachers with time to collaborate in their tasks with other educators so they have a sense of relatedness to those around them and connectedness to the task of teaching itself (Lepine, 2017).</w:t>
      </w:r>
      <w:r w:rsidR="00A43A3C">
        <w:rPr>
          <w:rFonts w:ascii="Times New Roman" w:hAnsi="Times New Roman" w:cs="Times New Roman"/>
          <w:sz w:val="24"/>
          <w:szCs w:val="24"/>
        </w:rPr>
        <w:t xml:space="preserve"> </w:t>
      </w:r>
    </w:p>
    <w:p w14:paraId="4191126D" w14:textId="416FF008" w:rsidR="00B037A4" w:rsidRDefault="00073C42" w:rsidP="00C14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attending to the needs of teachers in their own development, learning, and motivation, school leaders </w:t>
      </w:r>
      <w:r w:rsidR="00214AA6">
        <w:rPr>
          <w:rFonts w:ascii="Times New Roman" w:hAnsi="Times New Roman" w:cs="Times New Roman"/>
          <w:sz w:val="24"/>
          <w:szCs w:val="24"/>
        </w:rPr>
        <w:t xml:space="preserve">may </w:t>
      </w:r>
      <w:r>
        <w:rPr>
          <w:rFonts w:ascii="Times New Roman" w:hAnsi="Times New Roman" w:cs="Times New Roman"/>
          <w:sz w:val="24"/>
          <w:szCs w:val="24"/>
        </w:rPr>
        <w:t xml:space="preserve">have an important lever for change in their school and shift the focus from stemming attrition toward keeping the teachers you have happy and thriving. Supporting these needs </w:t>
      </w:r>
      <w:r w:rsidR="00214AA6">
        <w:rPr>
          <w:rFonts w:ascii="Times New Roman" w:hAnsi="Times New Roman" w:cs="Times New Roman"/>
          <w:sz w:val="24"/>
          <w:szCs w:val="24"/>
        </w:rPr>
        <w:t xml:space="preserve">may be able to </w:t>
      </w:r>
      <w:r>
        <w:rPr>
          <w:rFonts w:ascii="Times New Roman" w:hAnsi="Times New Roman" w:cs="Times New Roman"/>
          <w:sz w:val="24"/>
          <w:szCs w:val="24"/>
        </w:rPr>
        <w:t xml:space="preserve">pay large dividends which </w:t>
      </w:r>
      <w:r w:rsidR="00214AA6">
        <w:rPr>
          <w:rFonts w:ascii="Times New Roman" w:hAnsi="Times New Roman" w:cs="Times New Roman"/>
          <w:sz w:val="24"/>
          <w:szCs w:val="24"/>
        </w:rPr>
        <w:t xml:space="preserve">could </w:t>
      </w:r>
      <w:r>
        <w:rPr>
          <w:rFonts w:ascii="Times New Roman" w:hAnsi="Times New Roman" w:cs="Times New Roman"/>
          <w:sz w:val="24"/>
          <w:szCs w:val="24"/>
        </w:rPr>
        <w:t xml:space="preserve">affect not only individual teachers, but the overall functioning of the school itself. Leader support of teachers </w:t>
      </w:r>
      <w:r w:rsidR="00214AA6">
        <w:rPr>
          <w:rFonts w:ascii="Times New Roman" w:hAnsi="Times New Roman" w:cs="Times New Roman"/>
          <w:sz w:val="24"/>
          <w:szCs w:val="24"/>
        </w:rPr>
        <w:t xml:space="preserve">may </w:t>
      </w:r>
      <w:r>
        <w:rPr>
          <w:rFonts w:ascii="Times New Roman" w:hAnsi="Times New Roman" w:cs="Times New Roman"/>
          <w:sz w:val="24"/>
          <w:szCs w:val="24"/>
        </w:rPr>
        <w:t xml:space="preserve">ultimately </w:t>
      </w:r>
      <w:r w:rsidR="004B7399" w:rsidRPr="00580EB5">
        <w:rPr>
          <w:rFonts w:ascii="Times New Roman" w:hAnsi="Times New Roman" w:cs="Times New Roman"/>
          <w:sz w:val="24"/>
          <w:szCs w:val="24"/>
        </w:rPr>
        <w:t xml:space="preserve">lead to better relationships, </w:t>
      </w:r>
      <w:r>
        <w:rPr>
          <w:rFonts w:ascii="Times New Roman" w:hAnsi="Times New Roman" w:cs="Times New Roman"/>
          <w:sz w:val="24"/>
          <w:szCs w:val="24"/>
        </w:rPr>
        <w:t xml:space="preserve">more </w:t>
      </w:r>
      <w:r w:rsidR="004B7399" w:rsidRPr="00580EB5">
        <w:rPr>
          <w:rFonts w:ascii="Times New Roman" w:hAnsi="Times New Roman" w:cs="Times New Roman"/>
          <w:sz w:val="24"/>
          <w:szCs w:val="24"/>
        </w:rPr>
        <w:t xml:space="preserve">effective performance, and greater health and well-being </w:t>
      </w:r>
      <w:r>
        <w:rPr>
          <w:rFonts w:ascii="Times New Roman" w:hAnsi="Times New Roman" w:cs="Times New Roman"/>
          <w:sz w:val="24"/>
          <w:szCs w:val="24"/>
        </w:rPr>
        <w:t xml:space="preserve">of the teaching corps </w:t>
      </w:r>
      <w:r w:rsidR="004B7399" w:rsidRPr="00580EB5">
        <w:rPr>
          <w:rFonts w:ascii="Times New Roman" w:hAnsi="Times New Roman" w:cs="Times New Roman"/>
          <w:sz w:val="24"/>
          <w:szCs w:val="24"/>
        </w:rPr>
        <w:t>(</w:t>
      </w:r>
      <w:r>
        <w:rPr>
          <w:rFonts w:ascii="Times New Roman" w:hAnsi="Times New Roman" w:cs="Times New Roman"/>
          <w:sz w:val="24"/>
          <w:szCs w:val="24"/>
        </w:rPr>
        <w:t xml:space="preserve">Ford &amp; Ware, 2018; Ford et al., 2019; </w:t>
      </w:r>
      <w:r w:rsidR="004B7399" w:rsidRPr="00580EB5">
        <w:rPr>
          <w:rFonts w:ascii="Times New Roman" w:hAnsi="Times New Roman" w:cs="Times New Roman"/>
          <w:sz w:val="24"/>
          <w:szCs w:val="24"/>
        </w:rPr>
        <w:t>Ryan &amp; Deci, 2000).</w:t>
      </w:r>
    </w:p>
    <w:p w14:paraId="4B0F8854" w14:textId="34E864D9" w:rsidR="002A38D3" w:rsidRDefault="002A38D3" w:rsidP="00C147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br w:type="page"/>
      </w:r>
    </w:p>
    <w:p w14:paraId="544DA3D3" w14:textId="01B86320" w:rsidR="008A1E13" w:rsidRPr="006F3279" w:rsidRDefault="00D54BC9" w:rsidP="006F3279">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4192C705" w14:textId="2D649174" w:rsidR="00DD618C" w:rsidRPr="00E44508" w:rsidRDefault="00DD618C" w:rsidP="006F3279">
      <w:pPr>
        <w:pStyle w:val="ListParagraph"/>
        <w:spacing w:after="0" w:line="480" w:lineRule="auto"/>
        <w:ind w:hanging="720"/>
        <w:rPr>
          <w:rFonts w:ascii="Times New Roman" w:hAnsi="Times New Roman" w:cs="Times New Roman"/>
          <w:sz w:val="24"/>
          <w:szCs w:val="24"/>
        </w:rPr>
      </w:pPr>
      <w:r w:rsidRPr="006F3279">
        <w:rPr>
          <w:rFonts w:ascii="Times New Roman" w:hAnsi="Times New Roman" w:cs="Times New Roman"/>
          <w:sz w:val="24"/>
          <w:szCs w:val="24"/>
        </w:rPr>
        <w:t xml:space="preserve">Adams, C., &amp; Forsyth, P. B. (2006). Proximate sources of collective teacher efficacy. </w:t>
      </w:r>
      <w:r w:rsidRPr="006F3279">
        <w:rPr>
          <w:rFonts w:ascii="Times New Roman" w:hAnsi="Times New Roman" w:cs="Times New Roman"/>
          <w:i/>
          <w:iCs/>
          <w:sz w:val="24"/>
          <w:szCs w:val="24"/>
        </w:rPr>
        <w:t xml:space="preserve">Journal </w:t>
      </w:r>
      <w:r w:rsidRPr="00E44508">
        <w:rPr>
          <w:rFonts w:ascii="Times New Roman" w:hAnsi="Times New Roman" w:cs="Times New Roman"/>
          <w:i/>
          <w:iCs/>
          <w:sz w:val="24"/>
          <w:szCs w:val="24"/>
        </w:rPr>
        <w:t>of Educational Administration</w:t>
      </w:r>
      <w:r w:rsidRPr="00E44508">
        <w:rPr>
          <w:rFonts w:ascii="Times New Roman" w:hAnsi="Times New Roman" w:cs="Times New Roman"/>
          <w:sz w:val="24"/>
          <w:szCs w:val="24"/>
        </w:rPr>
        <w:t xml:space="preserve">, </w:t>
      </w:r>
      <w:r w:rsidRPr="00E44508">
        <w:rPr>
          <w:rFonts w:ascii="Times New Roman" w:hAnsi="Times New Roman" w:cs="Times New Roman"/>
          <w:i/>
          <w:iCs/>
          <w:sz w:val="24"/>
          <w:szCs w:val="24"/>
        </w:rPr>
        <w:t>44</w:t>
      </w:r>
      <w:r w:rsidRPr="00E44508">
        <w:rPr>
          <w:rFonts w:ascii="Times New Roman" w:hAnsi="Times New Roman" w:cs="Times New Roman"/>
          <w:sz w:val="24"/>
          <w:szCs w:val="24"/>
        </w:rPr>
        <w:t>(6), 625-642.</w:t>
      </w:r>
    </w:p>
    <w:p w14:paraId="08CE81C4" w14:textId="062CDB1F" w:rsidR="00E44508" w:rsidRPr="00882E98" w:rsidRDefault="00E44508" w:rsidP="00E44508">
      <w:pPr>
        <w:pStyle w:val="ListParagraph"/>
        <w:spacing w:after="0" w:line="480" w:lineRule="auto"/>
        <w:ind w:hanging="720"/>
        <w:rPr>
          <w:rFonts w:ascii="Times New Roman" w:hAnsi="Times New Roman" w:cs="Times New Roman"/>
          <w:sz w:val="24"/>
          <w:szCs w:val="24"/>
        </w:rPr>
      </w:pPr>
      <w:r>
        <w:rPr>
          <w:rFonts w:ascii="Times New Roman" w:hAnsi="Times New Roman" w:cs="Times New Roman"/>
          <w:sz w:val="24"/>
          <w:szCs w:val="24"/>
        </w:rPr>
        <w:t>Adams, C</w:t>
      </w:r>
      <w:r w:rsidR="00E32D03">
        <w:rPr>
          <w:rFonts w:ascii="Times New Roman" w:hAnsi="Times New Roman" w:cs="Times New Roman"/>
          <w:sz w:val="24"/>
          <w:szCs w:val="24"/>
        </w:rPr>
        <w:t>.</w:t>
      </w:r>
      <w:r>
        <w:rPr>
          <w:rFonts w:ascii="Times New Roman" w:hAnsi="Times New Roman" w:cs="Times New Roman"/>
          <w:sz w:val="24"/>
          <w:szCs w:val="24"/>
        </w:rPr>
        <w:t xml:space="preserve">, &amp; Khojasteh, J. (2018). </w:t>
      </w:r>
      <w:r w:rsidRPr="00882E98">
        <w:rPr>
          <w:rFonts w:ascii="Times New Roman" w:hAnsi="Times New Roman" w:cs="Times New Roman"/>
          <w:sz w:val="24"/>
          <w:szCs w:val="24"/>
        </w:rPr>
        <w:t>Igniting students’ inner determination: the role of a need</w:t>
      </w:r>
      <w:r>
        <w:rPr>
          <w:rFonts w:ascii="Times New Roman" w:hAnsi="Times New Roman" w:cs="Times New Roman"/>
          <w:sz w:val="24"/>
          <w:szCs w:val="24"/>
        </w:rPr>
        <w:t xml:space="preserve"> </w:t>
      </w:r>
      <w:r w:rsidRPr="00882E98">
        <w:rPr>
          <w:rFonts w:ascii="Times New Roman" w:hAnsi="Times New Roman" w:cs="Times New Roman"/>
          <w:sz w:val="24"/>
          <w:szCs w:val="24"/>
        </w:rPr>
        <w:t>supportive</w:t>
      </w:r>
      <w:r>
        <w:rPr>
          <w:rFonts w:ascii="Times New Roman" w:hAnsi="Times New Roman" w:cs="Times New Roman"/>
          <w:sz w:val="24"/>
          <w:szCs w:val="24"/>
        </w:rPr>
        <w:t xml:space="preserve"> climate.</w:t>
      </w:r>
      <w:r w:rsidRPr="00882E98">
        <w:rPr>
          <w:rFonts w:ascii="Times New Roman" w:hAnsi="Times New Roman" w:cs="Times New Roman"/>
          <w:sz w:val="24"/>
          <w:szCs w:val="24"/>
        </w:rPr>
        <w:t xml:space="preserve"> </w:t>
      </w:r>
      <w:r w:rsidRPr="001656CA">
        <w:rPr>
          <w:rFonts w:ascii="Times New Roman" w:hAnsi="Times New Roman" w:cs="Times New Roman"/>
          <w:i/>
          <w:sz w:val="24"/>
          <w:szCs w:val="24"/>
        </w:rPr>
        <w:t>Journal of Educational Administration</w:t>
      </w:r>
      <w:r w:rsidRPr="0000653D">
        <w:rPr>
          <w:rFonts w:ascii="Times New Roman" w:hAnsi="Times New Roman" w:cs="Times New Roman"/>
          <w:i/>
          <w:sz w:val="24"/>
          <w:szCs w:val="24"/>
        </w:rPr>
        <w:t>,</w:t>
      </w:r>
      <w:r w:rsidRPr="00882E98">
        <w:rPr>
          <w:rFonts w:ascii="Times New Roman" w:hAnsi="Times New Roman" w:cs="Times New Roman"/>
          <w:i/>
          <w:sz w:val="24"/>
          <w:szCs w:val="24"/>
        </w:rPr>
        <w:t xml:space="preserve"> 56</w:t>
      </w:r>
      <w:r>
        <w:rPr>
          <w:rFonts w:ascii="Times New Roman" w:hAnsi="Times New Roman" w:cs="Times New Roman"/>
          <w:sz w:val="24"/>
          <w:szCs w:val="24"/>
        </w:rPr>
        <w:t>(</w:t>
      </w:r>
      <w:r w:rsidRPr="00882E98">
        <w:rPr>
          <w:rFonts w:ascii="Times New Roman" w:hAnsi="Times New Roman" w:cs="Times New Roman"/>
          <w:sz w:val="24"/>
          <w:szCs w:val="24"/>
        </w:rPr>
        <w:t>4</w:t>
      </w:r>
      <w:r>
        <w:rPr>
          <w:rFonts w:ascii="Times New Roman" w:hAnsi="Times New Roman" w:cs="Times New Roman"/>
          <w:sz w:val="24"/>
          <w:szCs w:val="24"/>
        </w:rPr>
        <w:t>)</w:t>
      </w:r>
      <w:r w:rsidRPr="00882E98">
        <w:rPr>
          <w:rFonts w:ascii="Times New Roman" w:hAnsi="Times New Roman" w:cs="Times New Roman"/>
          <w:sz w:val="24"/>
          <w:szCs w:val="24"/>
        </w:rPr>
        <w:t>,</w:t>
      </w:r>
      <w:r>
        <w:rPr>
          <w:rFonts w:ascii="Times New Roman" w:hAnsi="Times New Roman" w:cs="Times New Roman"/>
          <w:sz w:val="24"/>
          <w:szCs w:val="24"/>
        </w:rPr>
        <w:t xml:space="preserve"> </w:t>
      </w:r>
      <w:r w:rsidRPr="00882E98">
        <w:rPr>
          <w:rFonts w:ascii="Times New Roman" w:hAnsi="Times New Roman" w:cs="Times New Roman"/>
          <w:sz w:val="24"/>
          <w:szCs w:val="24"/>
        </w:rPr>
        <w:t>382-397</w:t>
      </w:r>
      <w:r>
        <w:rPr>
          <w:rFonts w:ascii="Times New Roman" w:hAnsi="Times New Roman" w:cs="Times New Roman"/>
          <w:sz w:val="24"/>
          <w:szCs w:val="24"/>
        </w:rPr>
        <w:t>.</w:t>
      </w:r>
    </w:p>
    <w:p w14:paraId="54E71A06" w14:textId="30FC1201" w:rsidR="00CB145A" w:rsidRDefault="00CB145A" w:rsidP="006F3279">
      <w:pPr>
        <w:spacing w:after="0" w:line="480" w:lineRule="auto"/>
        <w:ind w:left="720" w:hanging="720"/>
        <w:rPr>
          <w:rFonts w:ascii="Times New Roman" w:hAnsi="Times New Roman" w:cs="Times New Roman"/>
          <w:sz w:val="24"/>
          <w:szCs w:val="24"/>
        </w:rPr>
      </w:pPr>
      <w:r w:rsidRPr="00CB145A">
        <w:rPr>
          <w:rFonts w:ascii="Times New Roman" w:hAnsi="Times New Roman" w:cs="Times New Roman"/>
          <w:sz w:val="24"/>
          <w:szCs w:val="24"/>
        </w:rPr>
        <w:t xml:space="preserve">Adler, P. S., &amp; Borys, B. (1996). Two types of bureaucracy: Enabling and coercive. </w:t>
      </w:r>
      <w:r w:rsidRPr="005817D4">
        <w:rPr>
          <w:rFonts w:ascii="Times New Roman" w:hAnsi="Times New Roman" w:cs="Times New Roman"/>
          <w:i/>
          <w:sz w:val="24"/>
          <w:szCs w:val="24"/>
        </w:rPr>
        <w:t>Administrative Science Quarterly</w:t>
      </w:r>
      <w:r w:rsidRPr="00CB145A">
        <w:rPr>
          <w:rFonts w:ascii="Times New Roman" w:hAnsi="Times New Roman" w:cs="Times New Roman"/>
          <w:sz w:val="24"/>
          <w:szCs w:val="24"/>
        </w:rPr>
        <w:t xml:space="preserve">, </w:t>
      </w:r>
      <w:r w:rsidRPr="001656CA">
        <w:rPr>
          <w:rFonts w:ascii="Times New Roman" w:hAnsi="Times New Roman" w:cs="Times New Roman"/>
          <w:i/>
          <w:sz w:val="24"/>
          <w:szCs w:val="24"/>
        </w:rPr>
        <w:t>41</w:t>
      </w:r>
      <w:r w:rsidRPr="00CB145A">
        <w:rPr>
          <w:rFonts w:ascii="Times New Roman" w:hAnsi="Times New Roman" w:cs="Times New Roman"/>
          <w:sz w:val="24"/>
          <w:szCs w:val="24"/>
        </w:rPr>
        <w:t>, 61–89.</w:t>
      </w:r>
    </w:p>
    <w:p w14:paraId="785C4B82" w14:textId="6DD66EED" w:rsidR="0059007C" w:rsidRPr="0059007C" w:rsidRDefault="0059007C"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Allen, D., &amp; Shanock, L. (2013). Perceived organizational support and embeddedness as key mechanisms connecting socialization tactics to commitment and turnover among new employees. </w:t>
      </w:r>
      <w:r>
        <w:rPr>
          <w:rFonts w:ascii="Times New Roman" w:hAnsi="Times New Roman" w:cs="Times New Roman"/>
          <w:i/>
          <w:sz w:val="24"/>
          <w:szCs w:val="24"/>
        </w:rPr>
        <w:t>Journal of Organizational Behavior</w:t>
      </w:r>
      <w:r>
        <w:rPr>
          <w:rFonts w:ascii="Times New Roman" w:hAnsi="Times New Roman" w:cs="Times New Roman"/>
          <w:sz w:val="24"/>
          <w:szCs w:val="24"/>
        </w:rPr>
        <w:t xml:space="preserve">, </w:t>
      </w:r>
      <w:r w:rsidRPr="00882E98">
        <w:rPr>
          <w:rFonts w:ascii="Times New Roman" w:hAnsi="Times New Roman" w:cs="Times New Roman"/>
          <w:i/>
          <w:sz w:val="24"/>
          <w:szCs w:val="24"/>
        </w:rPr>
        <w:t>34</w:t>
      </w:r>
      <w:r>
        <w:rPr>
          <w:rFonts w:ascii="Times New Roman" w:hAnsi="Times New Roman" w:cs="Times New Roman"/>
          <w:sz w:val="24"/>
          <w:szCs w:val="24"/>
        </w:rPr>
        <w:t>, 350-369.</w:t>
      </w:r>
    </w:p>
    <w:p w14:paraId="4A433A31" w14:textId="566A7B0C" w:rsidR="001F5322" w:rsidRPr="006F3279" w:rsidRDefault="001F532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Amabile, T. M., Dejong, W., &amp; Lepper, M. R. (1976). Effects of externally imposed deadlines on subsequent intrinsic motivation. </w:t>
      </w:r>
      <w:r w:rsidRPr="001656CA">
        <w:rPr>
          <w:rFonts w:ascii="Times New Roman" w:hAnsi="Times New Roman" w:cs="Times New Roman"/>
          <w:i/>
          <w:sz w:val="24"/>
          <w:szCs w:val="24"/>
        </w:rPr>
        <w:t>Journal of Personality and Social Psychology</w:t>
      </w:r>
      <w:r w:rsidRPr="008020ED">
        <w:rPr>
          <w:rFonts w:ascii="Times New Roman" w:hAnsi="Times New Roman" w:cs="Times New Roman"/>
          <w:i/>
          <w:sz w:val="24"/>
          <w:szCs w:val="24"/>
        </w:rPr>
        <w:t>, 34</w:t>
      </w:r>
      <w:r w:rsidRPr="00710880">
        <w:rPr>
          <w:rFonts w:ascii="Times New Roman" w:hAnsi="Times New Roman" w:cs="Times New Roman"/>
          <w:sz w:val="24"/>
          <w:szCs w:val="24"/>
        </w:rPr>
        <w:t>(1),</w:t>
      </w:r>
      <w:r w:rsidRPr="006F3279">
        <w:rPr>
          <w:rFonts w:ascii="Times New Roman" w:hAnsi="Times New Roman" w:cs="Times New Roman"/>
          <w:sz w:val="24"/>
          <w:szCs w:val="24"/>
        </w:rPr>
        <w:t xml:space="preserve"> 92-98.</w:t>
      </w:r>
    </w:p>
    <w:p w14:paraId="44F03E79" w14:textId="640D3538" w:rsidR="008B5220" w:rsidRPr="006F3279" w:rsidRDefault="008B5220"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Apple, M. (1985). Teaching and "Women's Work</w:t>
      </w:r>
      <w:r w:rsidR="00E32D03">
        <w:rPr>
          <w:rFonts w:ascii="Times New Roman" w:hAnsi="Times New Roman" w:cs="Times New Roman"/>
          <w:sz w:val="24"/>
          <w:szCs w:val="24"/>
        </w:rPr>
        <w:t>.</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Teachers College Record</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86</w:t>
      </w:r>
      <w:r w:rsidRPr="006F3279">
        <w:rPr>
          <w:rFonts w:ascii="Times New Roman" w:hAnsi="Times New Roman" w:cs="Times New Roman"/>
          <w:sz w:val="24"/>
          <w:szCs w:val="24"/>
        </w:rPr>
        <w:t>(3), 455-473.</w:t>
      </w:r>
    </w:p>
    <w:p w14:paraId="4F9978BB" w14:textId="71131549" w:rsidR="00DD618C"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Assor, A., Kaplan, H., &amp; Roth, G. (2002)</w:t>
      </w:r>
      <w:r w:rsidR="00E32D03">
        <w:rPr>
          <w:rFonts w:ascii="Times New Roman" w:hAnsi="Times New Roman" w:cs="Times New Roman"/>
          <w:sz w:val="24"/>
          <w:szCs w:val="24"/>
        </w:rPr>
        <w:t>.</w:t>
      </w:r>
      <w:r w:rsidRPr="006F3279">
        <w:rPr>
          <w:rFonts w:ascii="Times New Roman" w:hAnsi="Times New Roman" w:cs="Times New Roman"/>
          <w:sz w:val="24"/>
          <w:szCs w:val="24"/>
        </w:rPr>
        <w:t xml:space="preserve"> Choice is good, but relevance is excellent: Autonomy-enhancing and suppressing teacher behaviors predicting students’ engagement in school work. </w:t>
      </w:r>
      <w:r w:rsidRPr="006F3279">
        <w:rPr>
          <w:rFonts w:ascii="Times New Roman" w:hAnsi="Times New Roman" w:cs="Times New Roman"/>
          <w:i/>
          <w:sz w:val="24"/>
          <w:szCs w:val="24"/>
        </w:rPr>
        <w:t>British Journal of Educational Psychology</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72</w:t>
      </w:r>
      <w:r w:rsidRPr="006F3279">
        <w:rPr>
          <w:rFonts w:ascii="Times New Roman" w:hAnsi="Times New Roman" w:cs="Times New Roman"/>
          <w:sz w:val="24"/>
          <w:szCs w:val="24"/>
        </w:rPr>
        <w:t>, 261-278.</w:t>
      </w:r>
    </w:p>
    <w:p w14:paraId="061044C8" w14:textId="3B944F17" w:rsidR="00C52BCC" w:rsidRDefault="00C52BCC"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Bakker, A., Schaufeli, W., Leiter, M., &amp; Taris, T. (2008). Work engagement: an emerging concept in occupational health psychology. </w:t>
      </w:r>
      <w:r>
        <w:rPr>
          <w:rFonts w:ascii="Times New Roman" w:hAnsi="Times New Roman" w:cs="Times New Roman"/>
          <w:i/>
          <w:sz w:val="24"/>
          <w:szCs w:val="24"/>
        </w:rPr>
        <w:t>Work and Stress</w:t>
      </w:r>
      <w:r>
        <w:rPr>
          <w:rFonts w:ascii="Times New Roman" w:hAnsi="Times New Roman" w:cs="Times New Roman"/>
          <w:sz w:val="24"/>
          <w:szCs w:val="24"/>
        </w:rPr>
        <w:t xml:space="preserve">, </w:t>
      </w:r>
      <w:r w:rsidRPr="00882E98">
        <w:rPr>
          <w:rFonts w:ascii="Times New Roman" w:hAnsi="Times New Roman" w:cs="Times New Roman"/>
          <w:i/>
          <w:sz w:val="24"/>
          <w:szCs w:val="24"/>
        </w:rPr>
        <w:t>22</w:t>
      </w:r>
      <w:r>
        <w:rPr>
          <w:rFonts w:ascii="Times New Roman" w:hAnsi="Times New Roman" w:cs="Times New Roman"/>
          <w:sz w:val="24"/>
          <w:szCs w:val="24"/>
        </w:rPr>
        <w:t>, 187-200</w:t>
      </w:r>
      <w:r w:rsidR="00EF7971">
        <w:rPr>
          <w:rFonts w:ascii="Times New Roman" w:hAnsi="Times New Roman" w:cs="Times New Roman"/>
          <w:sz w:val="24"/>
          <w:szCs w:val="24"/>
        </w:rPr>
        <w:t>.</w:t>
      </w:r>
    </w:p>
    <w:p w14:paraId="43AAEEC9" w14:textId="53288981" w:rsidR="00356B98" w:rsidRDefault="00356B98">
      <w:pPr>
        <w:spacing w:after="0" w:line="480" w:lineRule="auto"/>
        <w:ind w:left="720" w:hanging="720"/>
        <w:rPr>
          <w:rFonts w:ascii="Times New Roman" w:hAnsi="Times New Roman" w:cs="Times New Roman"/>
          <w:sz w:val="24"/>
          <w:szCs w:val="24"/>
        </w:rPr>
      </w:pPr>
      <w:r w:rsidRPr="00356B98">
        <w:rPr>
          <w:rFonts w:ascii="Times New Roman" w:hAnsi="Times New Roman" w:cs="Times New Roman"/>
          <w:sz w:val="24"/>
          <w:szCs w:val="24"/>
        </w:rPr>
        <w:t>Bandura, A. (1977). Self-efficacy: Toward a unifying theory of behavioral change.</w:t>
      </w:r>
      <w:r>
        <w:rPr>
          <w:rFonts w:ascii="Times New Roman" w:hAnsi="Times New Roman" w:cs="Times New Roman"/>
          <w:sz w:val="24"/>
          <w:szCs w:val="24"/>
        </w:rPr>
        <w:t xml:space="preserve"> </w:t>
      </w:r>
      <w:r w:rsidRPr="005817D4">
        <w:rPr>
          <w:rFonts w:ascii="Times New Roman" w:hAnsi="Times New Roman" w:cs="Times New Roman"/>
          <w:i/>
          <w:sz w:val="24"/>
          <w:szCs w:val="24"/>
        </w:rPr>
        <w:t>Psychological Review, 84</w:t>
      </w:r>
      <w:r w:rsidRPr="00356B98">
        <w:rPr>
          <w:rFonts w:ascii="Times New Roman" w:hAnsi="Times New Roman" w:cs="Times New Roman"/>
          <w:sz w:val="24"/>
          <w:szCs w:val="24"/>
        </w:rPr>
        <w:t>, 191-215.</w:t>
      </w:r>
    </w:p>
    <w:p w14:paraId="552FEA56" w14:textId="523C38B9" w:rsidR="00356B98" w:rsidRDefault="00356B98" w:rsidP="00356B98">
      <w:pPr>
        <w:spacing w:after="0" w:line="480" w:lineRule="auto"/>
        <w:ind w:left="720" w:hanging="720"/>
        <w:rPr>
          <w:rFonts w:ascii="Times New Roman" w:hAnsi="Times New Roman" w:cs="Times New Roman"/>
          <w:sz w:val="24"/>
          <w:szCs w:val="24"/>
        </w:rPr>
      </w:pPr>
      <w:r w:rsidRPr="00356B98">
        <w:rPr>
          <w:rFonts w:ascii="Times New Roman" w:hAnsi="Times New Roman" w:cs="Times New Roman"/>
          <w:sz w:val="24"/>
          <w:szCs w:val="24"/>
        </w:rPr>
        <w:t xml:space="preserve">Bandura, A. (1997). </w:t>
      </w:r>
      <w:r w:rsidRPr="005817D4">
        <w:rPr>
          <w:rFonts w:ascii="Times New Roman" w:hAnsi="Times New Roman" w:cs="Times New Roman"/>
          <w:i/>
          <w:sz w:val="24"/>
          <w:szCs w:val="24"/>
        </w:rPr>
        <w:t>Self-efficacy: The exercise of control.</w:t>
      </w:r>
      <w:r w:rsidRPr="00356B98">
        <w:rPr>
          <w:rFonts w:ascii="Times New Roman" w:hAnsi="Times New Roman" w:cs="Times New Roman"/>
          <w:sz w:val="24"/>
          <w:szCs w:val="24"/>
        </w:rPr>
        <w:t xml:space="preserve"> New York: W. H. Freeman.</w:t>
      </w:r>
    </w:p>
    <w:p w14:paraId="0404A33A" w14:textId="319E59FB" w:rsidR="00EF7971" w:rsidRPr="00EF7971" w:rsidRDefault="00EF7971" w:rsidP="00EF7971">
      <w:pPr>
        <w:spacing w:after="0" w:line="480" w:lineRule="auto"/>
        <w:ind w:left="720" w:hanging="720"/>
        <w:rPr>
          <w:rFonts w:ascii="Times New Roman" w:hAnsi="Times New Roman" w:cs="Times New Roman"/>
          <w:sz w:val="24"/>
          <w:szCs w:val="24"/>
        </w:rPr>
      </w:pPr>
      <w:r w:rsidRPr="00EF7971">
        <w:rPr>
          <w:rFonts w:ascii="Times New Roman" w:hAnsi="Times New Roman" w:cs="Times New Roman"/>
          <w:sz w:val="24"/>
          <w:szCs w:val="24"/>
        </w:rPr>
        <w:t>Bass, B</w:t>
      </w:r>
      <w:r>
        <w:rPr>
          <w:rFonts w:ascii="Times New Roman" w:hAnsi="Times New Roman" w:cs="Times New Roman"/>
          <w:sz w:val="24"/>
          <w:szCs w:val="24"/>
        </w:rPr>
        <w:t>. (1999)</w:t>
      </w:r>
      <w:r w:rsidR="00E32D03">
        <w:rPr>
          <w:rFonts w:ascii="Times New Roman" w:hAnsi="Times New Roman" w:cs="Times New Roman"/>
          <w:sz w:val="24"/>
          <w:szCs w:val="24"/>
        </w:rPr>
        <w:t>.</w:t>
      </w:r>
      <w:r>
        <w:rPr>
          <w:rFonts w:ascii="Times New Roman" w:hAnsi="Times New Roman" w:cs="Times New Roman"/>
          <w:sz w:val="24"/>
          <w:szCs w:val="24"/>
        </w:rPr>
        <w:t xml:space="preserve"> </w:t>
      </w:r>
      <w:r w:rsidRPr="00EF7971">
        <w:rPr>
          <w:rFonts w:ascii="Times New Roman" w:hAnsi="Times New Roman" w:cs="Times New Roman"/>
          <w:sz w:val="24"/>
          <w:szCs w:val="24"/>
        </w:rPr>
        <w:t>Current developments in transformational leadership: research and</w:t>
      </w:r>
    </w:p>
    <w:p w14:paraId="4888DB5B" w14:textId="7B3EADD8" w:rsidR="00EF7971" w:rsidRDefault="00EF7971" w:rsidP="00882E98">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applications</w:t>
      </w:r>
      <w:r w:rsidRPr="00EF7971">
        <w:rPr>
          <w:rFonts w:ascii="Times New Roman" w:hAnsi="Times New Roman" w:cs="Times New Roman"/>
          <w:sz w:val="24"/>
          <w:szCs w:val="24"/>
        </w:rPr>
        <w:t xml:space="preserve">, </w:t>
      </w:r>
      <w:r w:rsidRPr="00882E98">
        <w:rPr>
          <w:rFonts w:ascii="Times New Roman" w:hAnsi="Times New Roman" w:cs="Times New Roman"/>
          <w:i/>
          <w:sz w:val="24"/>
          <w:szCs w:val="24"/>
        </w:rPr>
        <w:t>Psychologist Manager Journal, 3</w:t>
      </w:r>
      <w:r w:rsidRPr="007470D2">
        <w:rPr>
          <w:rFonts w:ascii="Times New Roman" w:hAnsi="Times New Roman" w:cs="Times New Roman"/>
          <w:sz w:val="24"/>
          <w:szCs w:val="24"/>
        </w:rPr>
        <w:t>(1)</w:t>
      </w:r>
      <w:r w:rsidRPr="00882E98">
        <w:rPr>
          <w:rFonts w:ascii="Times New Roman" w:hAnsi="Times New Roman" w:cs="Times New Roman"/>
          <w:i/>
          <w:sz w:val="24"/>
          <w:szCs w:val="24"/>
        </w:rPr>
        <w:t>,</w:t>
      </w:r>
      <w:r w:rsidRPr="00EF7971">
        <w:rPr>
          <w:rFonts w:ascii="Times New Roman" w:hAnsi="Times New Roman" w:cs="Times New Roman"/>
          <w:sz w:val="24"/>
          <w:szCs w:val="24"/>
        </w:rPr>
        <w:t xml:space="preserve"> 5-21.</w:t>
      </w:r>
    </w:p>
    <w:p w14:paraId="2EA01FB2" w14:textId="0418B092" w:rsidR="00C43904" w:rsidRPr="00C52BCC" w:rsidRDefault="00C43904">
      <w:pPr>
        <w:spacing w:after="0" w:line="480" w:lineRule="auto"/>
        <w:ind w:left="720" w:hanging="720"/>
        <w:rPr>
          <w:rFonts w:ascii="Times New Roman" w:hAnsi="Times New Roman" w:cs="Times New Roman"/>
          <w:sz w:val="24"/>
          <w:szCs w:val="24"/>
        </w:rPr>
      </w:pPr>
      <w:r w:rsidRPr="00C43904">
        <w:rPr>
          <w:rFonts w:ascii="Times New Roman" w:hAnsi="Times New Roman" w:cs="Times New Roman"/>
          <w:sz w:val="24"/>
          <w:szCs w:val="24"/>
        </w:rPr>
        <w:t>Baumeister</w:t>
      </w:r>
      <w:r>
        <w:rPr>
          <w:rFonts w:ascii="Times New Roman" w:hAnsi="Times New Roman" w:cs="Times New Roman"/>
          <w:sz w:val="24"/>
          <w:szCs w:val="24"/>
        </w:rPr>
        <w:t>, R.</w:t>
      </w:r>
      <w:r w:rsidR="00E32D03">
        <w:rPr>
          <w:rFonts w:ascii="Times New Roman" w:hAnsi="Times New Roman" w:cs="Times New Roman"/>
          <w:sz w:val="24"/>
          <w:szCs w:val="24"/>
        </w:rPr>
        <w:t xml:space="preserve">, &amp; </w:t>
      </w:r>
      <w:r>
        <w:rPr>
          <w:rFonts w:ascii="Times New Roman" w:hAnsi="Times New Roman" w:cs="Times New Roman"/>
          <w:sz w:val="24"/>
          <w:szCs w:val="24"/>
        </w:rPr>
        <w:t xml:space="preserve">Leary, M. (1995). </w:t>
      </w:r>
      <w:r w:rsidRPr="00C43904">
        <w:rPr>
          <w:rFonts w:ascii="Times New Roman" w:hAnsi="Times New Roman" w:cs="Times New Roman"/>
          <w:sz w:val="24"/>
          <w:szCs w:val="24"/>
        </w:rPr>
        <w:t xml:space="preserve">The need to belong: </w:t>
      </w:r>
      <w:r w:rsidR="00E32D03">
        <w:rPr>
          <w:rFonts w:ascii="Times New Roman" w:hAnsi="Times New Roman" w:cs="Times New Roman"/>
          <w:sz w:val="24"/>
          <w:szCs w:val="24"/>
        </w:rPr>
        <w:t>D</w:t>
      </w:r>
      <w:r w:rsidRPr="00C43904">
        <w:rPr>
          <w:rFonts w:ascii="Times New Roman" w:hAnsi="Times New Roman" w:cs="Times New Roman"/>
          <w:sz w:val="24"/>
          <w:szCs w:val="24"/>
        </w:rPr>
        <w:t>esire for interpersonal</w:t>
      </w:r>
      <w:r>
        <w:rPr>
          <w:rFonts w:ascii="Times New Roman" w:hAnsi="Times New Roman" w:cs="Times New Roman"/>
          <w:sz w:val="24"/>
          <w:szCs w:val="24"/>
        </w:rPr>
        <w:t xml:space="preserve"> </w:t>
      </w:r>
      <w:r w:rsidRPr="00C43904">
        <w:rPr>
          <w:rFonts w:ascii="Times New Roman" w:hAnsi="Times New Roman" w:cs="Times New Roman"/>
          <w:sz w:val="24"/>
          <w:szCs w:val="24"/>
        </w:rPr>
        <w:t>attachments as a</w:t>
      </w:r>
      <w:r>
        <w:rPr>
          <w:rFonts w:ascii="Times New Roman" w:hAnsi="Times New Roman" w:cs="Times New Roman"/>
          <w:sz w:val="24"/>
          <w:szCs w:val="24"/>
        </w:rPr>
        <w:t xml:space="preserve"> fundamental human motivation. </w:t>
      </w:r>
      <w:r w:rsidRPr="00882E98">
        <w:rPr>
          <w:rFonts w:ascii="Times New Roman" w:hAnsi="Times New Roman" w:cs="Times New Roman"/>
          <w:i/>
          <w:sz w:val="24"/>
          <w:szCs w:val="24"/>
        </w:rPr>
        <w:t>Psychological Bulletin, 117</w:t>
      </w:r>
      <w:r w:rsidRPr="00710880">
        <w:rPr>
          <w:rFonts w:ascii="Times New Roman" w:hAnsi="Times New Roman" w:cs="Times New Roman"/>
          <w:sz w:val="24"/>
          <w:szCs w:val="24"/>
        </w:rPr>
        <w:t>(3)</w:t>
      </w:r>
      <w:r>
        <w:rPr>
          <w:rFonts w:ascii="Times New Roman" w:hAnsi="Times New Roman" w:cs="Times New Roman"/>
          <w:sz w:val="24"/>
          <w:szCs w:val="24"/>
        </w:rPr>
        <w:t xml:space="preserve">, </w:t>
      </w:r>
      <w:r w:rsidRPr="00C43904">
        <w:rPr>
          <w:rFonts w:ascii="Times New Roman" w:hAnsi="Times New Roman" w:cs="Times New Roman"/>
          <w:sz w:val="24"/>
          <w:szCs w:val="24"/>
        </w:rPr>
        <w:t>497-529.</w:t>
      </w:r>
    </w:p>
    <w:p w14:paraId="4DB9706E" w14:textId="423A753B" w:rsidR="00BF43B8" w:rsidRDefault="00BF43B8"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Brewer, D. (1996). Career paths and quit decisions: Evidence from teaching.</w:t>
      </w:r>
      <w:r w:rsidR="00295449">
        <w:rPr>
          <w:rFonts w:ascii="Times New Roman" w:hAnsi="Times New Roman" w:cs="Times New Roman"/>
          <w:sz w:val="24"/>
          <w:szCs w:val="24"/>
        </w:rPr>
        <w:t xml:space="preserve"> </w:t>
      </w:r>
      <w:r w:rsidRPr="006F3279">
        <w:rPr>
          <w:rFonts w:ascii="Times New Roman" w:hAnsi="Times New Roman" w:cs="Times New Roman"/>
          <w:i/>
          <w:sz w:val="24"/>
          <w:szCs w:val="24"/>
        </w:rPr>
        <w:t xml:space="preserve">Journal of Labor Economics, </w:t>
      </w:r>
      <w:r w:rsidR="00C52BCC" w:rsidRPr="00882E98">
        <w:rPr>
          <w:rFonts w:ascii="Times New Roman" w:hAnsi="Times New Roman" w:cs="Times New Roman"/>
          <w:i/>
          <w:sz w:val="24"/>
          <w:szCs w:val="24"/>
        </w:rPr>
        <w:t>14</w:t>
      </w:r>
      <w:r w:rsidR="00C52BCC">
        <w:rPr>
          <w:rFonts w:ascii="Times New Roman" w:hAnsi="Times New Roman" w:cs="Times New Roman"/>
          <w:sz w:val="24"/>
          <w:szCs w:val="24"/>
        </w:rPr>
        <w:t>(2), 313-339</w:t>
      </w:r>
      <w:r w:rsidRPr="006F3279">
        <w:rPr>
          <w:rFonts w:ascii="Times New Roman" w:hAnsi="Times New Roman" w:cs="Times New Roman"/>
          <w:sz w:val="24"/>
          <w:szCs w:val="24"/>
        </w:rPr>
        <w:t>.</w:t>
      </w:r>
    </w:p>
    <w:p w14:paraId="45D625D0" w14:textId="1BFBAAD2" w:rsidR="00224E18" w:rsidRDefault="00224E18" w:rsidP="006F3279">
      <w:pPr>
        <w:spacing w:after="0" w:line="480" w:lineRule="auto"/>
        <w:ind w:left="720" w:hanging="720"/>
        <w:rPr>
          <w:rFonts w:ascii="Times New Roman" w:hAnsi="Times New Roman" w:cs="Times New Roman"/>
          <w:sz w:val="24"/>
          <w:szCs w:val="24"/>
        </w:rPr>
      </w:pPr>
      <w:r w:rsidRPr="00224E18">
        <w:rPr>
          <w:rFonts w:ascii="Times New Roman" w:hAnsi="Times New Roman" w:cs="Times New Roman"/>
          <w:sz w:val="24"/>
          <w:szCs w:val="24"/>
        </w:rPr>
        <w:t xml:space="preserve">Boal, K., &amp; Cummings, L. (1981). Cognitive evaluation theory: An experimental test of processes and outcomes. </w:t>
      </w:r>
      <w:r w:rsidRPr="001656CA">
        <w:rPr>
          <w:rFonts w:ascii="Times New Roman" w:hAnsi="Times New Roman" w:cs="Times New Roman"/>
          <w:i/>
          <w:sz w:val="24"/>
          <w:szCs w:val="24"/>
        </w:rPr>
        <w:t>Organizational Behavior and Human Performance,</w:t>
      </w:r>
      <w:r w:rsidRPr="00224E18">
        <w:rPr>
          <w:rFonts w:ascii="Times New Roman" w:hAnsi="Times New Roman" w:cs="Times New Roman"/>
          <w:sz w:val="24"/>
          <w:szCs w:val="24"/>
        </w:rPr>
        <w:t xml:space="preserve"> </w:t>
      </w:r>
      <w:r w:rsidRPr="00882E98">
        <w:rPr>
          <w:rFonts w:ascii="Times New Roman" w:hAnsi="Times New Roman" w:cs="Times New Roman"/>
          <w:i/>
          <w:sz w:val="24"/>
          <w:szCs w:val="24"/>
        </w:rPr>
        <w:t>28</w:t>
      </w:r>
      <w:r w:rsidRPr="00224E18">
        <w:rPr>
          <w:rFonts w:ascii="Times New Roman" w:hAnsi="Times New Roman" w:cs="Times New Roman"/>
          <w:sz w:val="24"/>
          <w:szCs w:val="24"/>
        </w:rPr>
        <w:t>, 289- 310.</w:t>
      </w:r>
    </w:p>
    <w:p w14:paraId="7D1D3298" w14:textId="27BFFB31" w:rsidR="0059007C" w:rsidRDefault="0059007C"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Borman, D., &amp; Dowlin</w:t>
      </w:r>
      <w:r w:rsidR="00B81578">
        <w:rPr>
          <w:rFonts w:ascii="Times New Roman" w:hAnsi="Times New Roman" w:cs="Times New Roman"/>
          <w:sz w:val="24"/>
          <w:szCs w:val="24"/>
        </w:rPr>
        <w:t>g</w:t>
      </w:r>
      <w:r>
        <w:rPr>
          <w:rFonts w:ascii="Times New Roman" w:hAnsi="Times New Roman" w:cs="Times New Roman"/>
          <w:sz w:val="24"/>
          <w:szCs w:val="24"/>
        </w:rPr>
        <w:t xml:space="preserve">, N. (2008). Teacher attrition and retention: A meta-analytic and narrative review of the research. </w:t>
      </w:r>
      <w:r>
        <w:rPr>
          <w:rFonts w:ascii="Times New Roman" w:hAnsi="Times New Roman" w:cs="Times New Roman"/>
          <w:i/>
          <w:sz w:val="24"/>
          <w:szCs w:val="24"/>
        </w:rPr>
        <w:t>Review of Educational Research</w:t>
      </w:r>
      <w:r>
        <w:rPr>
          <w:rFonts w:ascii="Times New Roman" w:hAnsi="Times New Roman" w:cs="Times New Roman"/>
          <w:sz w:val="24"/>
          <w:szCs w:val="24"/>
        </w:rPr>
        <w:t xml:space="preserve">, </w:t>
      </w:r>
      <w:r w:rsidRPr="00882E98">
        <w:rPr>
          <w:rFonts w:ascii="Times New Roman" w:hAnsi="Times New Roman" w:cs="Times New Roman"/>
          <w:i/>
          <w:sz w:val="24"/>
          <w:szCs w:val="24"/>
        </w:rPr>
        <w:t>78</w:t>
      </w:r>
      <w:r>
        <w:rPr>
          <w:rFonts w:ascii="Times New Roman" w:hAnsi="Times New Roman" w:cs="Times New Roman"/>
          <w:sz w:val="24"/>
          <w:szCs w:val="24"/>
        </w:rPr>
        <w:t>(3), 367-409.</w:t>
      </w:r>
    </w:p>
    <w:p w14:paraId="6F04E312" w14:textId="6A2728FA" w:rsidR="00B95285" w:rsidRDefault="00B95285">
      <w:pPr>
        <w:spacing w:after="0" w:line="480" w:lineRule="auto"/>
        <w:ind w:left="720" w:hanging="720"/>
        <w:rPr>
          <w:rFonts w:ascii="Times New Roman" w:hAnsi="Times New Roman" w:cs="Times New Roman"/>
          <w:sz w:val="24"/>
          <w:szCs w:val="24"/>
        </w:rPr>
      </w:pPr>
      <w:r w:rsidRPr="00B95285">
        <w:rPr>
          <w:rFonts w:ascii="Times New Roman" w:hAnsi="Times New Roman" w:cs="Times New Roman"/>
          <w:sz w:val="24"/>
          <w:szCs w:val="24"/>
        </w:rPr>
        <w:t>Boezeman,</w:t>
      </w:r>
      <w:r>
        <w:rPr>
          <w:rFonts w:ascii="Times New Roman" w:hAnsi="Times New Roman" w:cs="Times New Roman"/>
          <w:sz w:val="24"/>
          <w:szCs w:val="24"/>
        </w:rPr>
        <w:t xml:space="preserve"> E.</w:t>
      </w:r>
      <w:r w:rsidR="006674AF">
        <w:rPr>
          <w:rFonts w:ascii="Times New Roman" w:hAnsi="Times New Roman" w:cs="Times New Roman"/>
          <w:sz w:val="24"/>
          <w:szCs w:val="24"/>
        </w:rPr>
        <w:t xml:space="preserve">, &amp; </w:t>
      </w:r>
      <w:r>
        <w:rPr>
          <w:rFonts w:ascii="Times New Roman" w:hAnsi="Times New Roman" w:cs="Times New Roman"/>
          <w:sz w:val="24"/>
          <w:szCs w:val="24"/>
        </w:rPr>
        <w:t>Ellemers, N. (2009)</w:t>
      </w:r>
      <w:r w:rsidR="00E32D03">
        <w:rPr>
          <w:rFonts w:ascii="Times New Roman" w:hAnsi="Times New Roman" w:cs="Times New Roman"/>
          <w:sz w:val="24"/>
          <w:szCs w:val="24"/>
        </w:rPr>
        <w:t>.</w:t>
      </w:r>
      <w:r>
        <w:rPr>
          <w:rFonts w:ascii="Times New Roman" w:hAnsi="Times New Roman" w:cs="Times New Roman"/>
          <w:sz w:val="24"/>
          <w:szCs w:val="24"/>
        </w:rPr>
        <w:t xml:space="preserve"> </w:t>
      </w:r>
      <w:r w:rsidRPr="00B95285">
        <w:rPr>
          <w:rFonts w:ascii="Times New Roman" w:hAnsi="Times New Roman" w:cs="Times New Roman"/>
          <w:sz w:val="24"/>
          <w:szCs w:val="24"/>
        </w:rPr>
        <w:t>Intrinsic need satisfaction and the job at</w:t>
      </w:r>
      <w:r>
        <w:rPr>
          <w:rFonts w:ascii="Times New Roman" w:hAnsi="Times New Roman" w:cs="Times New Roman"/>
          <w:sz w:val="24"/>
          <w:szCs w:val="24"/>
        </w:rPr>
        <w:t xml:space="preserve">titudes of volunteers </w:t>
      </w:r>
      <w:r w:rsidRPr="00B95285">
        <w:rPr>
          <w:rFonts w:ascii="Times New Roman" w:hAnsi="Times New Roman" w:cs="Times New Roman"/>
          <w:sz w:val="24"/>
          <w:szCs w:val="24"/>
        </w:rPr>
        <w:t>versus employees working in a ch</w:t>
      </w:r>
      <w:r>
        <w:rPr>
          <w:rFonts w:ascii="Times New Roman" w:hAnsi="Times New Roman" w:cs="Times New Roman"/>
          <w:sz w:val="24"/>
          <w:szCs w:val="24"/>
        </w:rPr>
        <w:t>aritable volunteer organization.</w:t>
      </w:r>
      <w:r w:rsidRPr="00B95285">
        <w:rPr>
          <w:rFonts w:ascii="Times New Roman" w:hAnsi="Times New Roman" w:cs="Times New Roman"/>
          <w:sz w:val="24"/>
          <w:szCs w:val="24"/>
        </w:rPr>
        <w:t xml:space="preserve"> </w:t>
      </w:r>
      <w:r>
        <w:rPr>
          <w:rFonts w:ascii="Times New Roman" w:hAnsi="Times New Roman" w:cs="Times New Roman"/>
          <w:i/>
          <w:sz w:val="24"/>
          <w:szCs w:val="24"/>
        </w:rPr>
        <w:t xml:space="preserve">Journal of Occupational and </w:t>
      </w:r>
      <w:r w:rsidRPr="00882E98">
        <w:rPr>
          <w:rFonts w:ascii="Times New Roman" w:hAnsi="Times New Roman" w:cs="Times New Roman"/>
          <w:i/>
          <w:sz w:val="24"/>
          <w:szCs w:val="24"/>
        </w:rPr>
        <w:t xml:space="preserve">Organizational Psychology, </w:t>
      </w:r>
      <w:r>
        <w:rPr>
          <w:rFonts w:ascii="Times New Roman" w:hAnsi="Times New Roman" w:cs="Times New Roman"/>
          <w:i/>
          <w:sz w:val="24"/>
          <w:szCs w:val="24"/>
        </w:rPr>
        <w:t>82</w:t>
      </w:r>
      <w:r w:rsidRPr="00882E98">
        <w:rPr>
          <w:rFonts w:ascii="Times New Roman" w:hAnsi="Times New Roman" w:cs="Times New Roman"/>
          <w:sz w:val="24"/>
          <w:szCs w:val="24"/>
        </w:rPr>
        <w:t>(4)</w:t>
      </w:r>
      <w:r w:rsidRPr="007470D2">
        <w:rPr>
          <w:rFonts w:ascii="Times New Roman" w:hAnsi="Times New Roman" w:cs="Times New Roman"/>
          <w:sz w:val="24"/>
          <w:szCs w:val="24"/>
        </w:rPr>
        <w:t>,</w:t>
      </w:r>
      <w:r w:rsidRPr="00882E98">
        <w:rPr>
          <w:rFonts w:ascii="Times New Roman" w:hAnsi="Times New Roman" w:cs="Times New Roman"/>
          <w:i/>
          <w:sz w:val="24"/>
          <w:szCs w:val="24"/>
        </w:rPr>
        <w:t xml:space="preserve"> </w:t>
      </w:r>
      <w:r w:rsidRPr="00B95285">
        <w:rPr>
          <w:rFonts w:ascii="Times New Roman" w:hAnsi="Times New Roman" w:cs="Times New Roman"/>
          <w:sz w:val="24"/>
          <w:szCs w:val="24"/>
        </w:rPr>
        <w:t>897-914.</w:t>
      </w:r>
    </w:p>
    <w:p w14:paraId="7B5BE83E" w14:textId="0700EBB6" w:rsidR="00CD2295" w:rsidRPr="00E32D03" w:rsidRDefault="00CD2295">
      <w:pPr>
        <w:spacing w:after="0" w:line="480" w:lineRule="auto"/>
        <w:ind w:left="720" w:hanging="720"/>
        <w:rPr>
          <w:rFonts w:ascii="Times New Roman" w:hAnsi="Times New Roman" w:cs="Times New Roman"/>
          <w:sz w:val="24"/>
          <w:szCs w:val="24"/>
        </w:rPr>
      </w:pPr>
      <w:r w:rsidRPr="00CD2295">
        <w:rPr>
          <w:rFonts w:ascii="Times New Roman" w:hAnsi="Times New Roman" w:cs="Times New Roman"/>
          <w:sz w:val="24"/>
          <w:szCs w:val="24"/>
        </w:rPr>
        <w:t xml:space="preserve">Borko, H. (2004). Professional development and teacher learning: Mapping the terrain. </w:t>
      </w:r>
      <w:r w:rsidRPr="001656CA">
        <w:rPr>
          <w:rFonts w:ascii="Times New Roman" w:hAnsi="Times New Roman" w:cs="Times New Roman"/>
          <w:i/>
          <w:sz w:val="24"/>
          <w:szCs w:val="24"/>
        </w:rPr>
        <w:t>Educational Researcher, 33</w:t>
      </w:r>
      <w:r w:rsidRPr="00CD2295">
        <w:rPr>
          <w:rFonts w:ascii="Times New Roman" w:hAnsi="Times New Roman" w:cs="Times New Roman"/>
          <w:sz w:val="24"/>
          <w:szCs w:val="24"/>
        </w:rPr>
        <w:t>(8), 3–15.</w:t>
      </w:r>
    </w:p>
    <w:p w14:paraId="4C4CE9C8" w14:textId="073EA0E7" w:rsidR="0059007C" w:rsidRPr="0059007C" w:rsidRDefault="0059007C"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Boyd, D., Grossman, P., Ing, M., Lankford, H., Loeb, S., &amp; Wyckoff, J. (2011) The influence of school administrators on teacher retention decisions. </w:t>
      </w:r>
      <w:r>
        <w:rPr>
          <w:rFonts w:ascii="Times New Roman" w:hAnsi="Times New Roman" w:cs="Times New Roman"/>
          <w:i/>
          <w:sz w:val="24"/>
          <w:szCs w:val="24"/>
        </w:rPr>
        <w:t>American Educational Research Journal</w:t>
      </w:r>
      <w:r>
        <w:rPr>
          <w:rFonts w:ascii="Times New Roman" w:hAnsi="Times New Roman" w:cs="Times New Roman"/>
          <w:sz w:val="24"/>
          <w:szCs w:val="24"/>
        </w:rPr>
        <w:t xml:space="preserve">, </w:t>
      </w:r>
      <w:r w:rsidRPr="00882E98">
        <w:rPr>
          <w:rFonts w:ascii="Times New Roman" w:hAnsi="Times New Roman" w:cs="Times New Roman"/>
          <w:i/>
          <w:sz w:val="24"/>
          <w:szCs w:val="24"/>
        </w:rPr>
        <w:t>48</w:t>
      </w:r>
      <w:r>
        <w:rPr>
          <w:rFonts w:ascii="Times New Roman" w:hAnsi="Times New Roman" w:cs="Times New Roman"/>
          <w:sz w:val="24"/>
          <w:szCs w:val="24"/>
        </w:rPr>
        <w:t>(2), 303-333.</w:t>
      </w:r>
    </w:p>
    <w:p w14:paraId="5E1B0546" w14:textId="6FFAD123" w:rsidR="00DD618C"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Bryke, A.</w:t>
      </w:r>
      <w:r w:rsidR="006674AF">
        <w:rPr>
          <w:rFonts w:ascii="Times New Roman" w:hAnsi="Times New Roman" w:cs="Times New Roman"/>
          <w:sz w:val="24"/>
          <w:szCs w:val="24"/>
        </w:rPr>
        <w:t>,</w:t>
      </w:r>
      <w:r w:rsidRPr="006F3279">
        <w:rPr>
          <w:rFonts w:ascii="Times New Roman" w:hAnsi="Times New Roman" w:cs="Times New Roman"/>
          <w:sz w:val="24"/>
          <w:szCs w:val="24"/>
        </w:rPr>
        <w:t xml:space="preserve"> </w:t>
      </w:r>
      <w:r w:rsidR="00E32D03">
        <w:rPr>
          <w:rFonts w:ascii="Times New Roman" w:hAnsi="Times New Roman" w:cs="Times New Roman"/>
          <w:sz w:val="24"/>
          <w:szCs w:val="24"/>
        </w:rPr>
        <w:t>&amp;</w:t>
      </w:r>
      <w:r w:rsidR="00E32D03" w:rsidRPr="006F3279">
        <w:rPr>
          <w:rFonts w:ascii="Times New Roman" w:hAnsi="Times New Roman" w:cs="Times New Roman"/>
          <w:sz w:val="24"/>
          <w:szCs w:val="24"/>
        </w:rPr>
        <w:t xml:space="preserve"> </w:t>
      </w:r>
      <w:r w:rsidRPr="006F3279">
        <w:rPr>
          <w:rFonts w:ascii="Times New Roman" w:hAnsi="Times New Roman" w:cs="Times New Roman"/>
          <w:sz w:val="24"/>
          <w:szCs w:val="24"/>
        </w:rPr>
        <w:t>Schneider, B. (2002)</w:t>
      </w:r>
      <w:r w:rsidR="006674AF">
        <w:rPr>
          <w:rFonts w:ascii="Times New Roman" w:hAnsi="Times New Roman" w:cs="Times New Roman"/>
          <w:sz w:val="24"/>
          <w:szCs w:val="24"/>
        </w:rPr>
        <w:t>.</w:t>
      </w:r>
      <w:r w:rsidRPr="006F3279">
        <w:rPr>
          <w:rFonts w:ascii="Times New Roman" w:hAnsi="Times New Roman" w:cs="Times New Roman"/>
          <w:sz w:val="24"/>
          <w:szCs w:val="24"/>
        </w:rPr>
        <w:t xml:space="preserve"> Trust in Schools: A Core Resource for Improvement</w:t>
      </w:r>
      <w:r w:rsidR="00B90877">
        <w:rPr>
          <w:rFonts w:ascii="Times New Roman" w:hAnsi="Times New Roman" w:cs="Times New Roman"/>
          <w:sz w:val="24"/>
          <w:szCs w:val="24"/>
        </w:rPr>
        <w:t>.</w:t>
      </w:r>
      <w:r w:rsidRPr="006F3279">
        <w:rPr>
          <w:rFonts w:ascii="Times New Roman" w:hAnsi="Times New Roman" w:cs="Times New Roman"/>
          <w:sz w:val="24"/>
          <w:szCs w:val="24"/>
        </w:rPr>
        <w:t xml:space="preserve"> The Russell Sage Foundation, New York, NY.</w:t>
      </w:r>
    </w:p>
    <w:p w14:paraId="315112C6" w14:textId="3A4D726D" w:rsidR="002C1E71" w:rsidRPr="0053453D" w:rsidRDefault="002C1E71" w:rsidP="002C1E71">
      <w:pPr>
        <w:spacing w:after="0" w:line="480" w:lineRule="auto"/>
        <w:ind w:left="720" w:hanging="720"/>
        <w:rPr>
          <w:rFonts w:ascii="Times New Roman" w:hAnsi="Times New Roman" w:cs="Times New Roman"/>
          <w:sz w:val="24"/>
          <w:szCs w:val="24"/>
        </w:rPr>
      </w:pPr>
      <w:r w:rsidRPr="002C1E71">
        <w:rPr>
          <w:rFonts w:ascii="Times New Roman" w:hAnsi="Times New Roman" w:cs="Times New Roman"/>
          <w:sz w:val="24"/>
          <w:szCs w:val="24"/>
        </w:rPr>
        <w:t>Chen, B., Vansteenkiste, M., Beyers, W., Boone, L., Deci, E.</w:t>
      </w:r>
      <w:r w:rsidR="00B90877">
        <w:rPr>
          <w:rFonts w:ascii="Times New Roman" w:hAnsi="Times New Roman" w:cs="Times New Roman"/>
          <w:sz w:val="24"/>
          <w:szCs w:val="24"/>
        </w:rPr>
        <w:t xml:space="preserve"> </w:t>
      </w:r>
      <w:r w:rsidRPr="002C1E71">
        <w:rPr>
          <w:rFonts w:ascii="Times New Roman" w:hAnsi="Times New Roman" w:cs="Times New Roman"/>
          <w:sz w:val="24"/>
          <w:szCs w:val="24"/>
        </w:rPr>
        <w:t>L., Van der Kaap-Deeder, J.,</w:t>
      </w:r>
      <w:r w:rsidR="0053453D">
        <w:rPr>
          <w:rFonts w:ascii="Times New Roman" w:hAnsi="Times New Roman" w:cs="Times New Roman"/>
          <w:sz w:val="24"/>
          <w:szCs w:val="24"/>
        </w:rPr>
        <w:t xml:space="preserve"> Duriez, B., et al. (2015). Basic psychological need satisfaction, need frustration, and need strength across four cultures. </w:t>
      </w:r>
      <w:r w:rsidR="0053453D">
        <w:rPr>
          <w:rFonts w:ascii="Times New Roman" w:hAnsi="Times New Roman" w:cs="Times New Roman"/>
          <w:i/>
          <w:sz w:val="24"/>
          <w:szCs w:val="24"/>
        </w:rPr>
        <w:t>Motivation and Emotion, 39</w:t>
      </w:r>
      <w:r w:rsidR="0053453D">
        <w:rPr>
          <w:rFonts w:ascii="Times New Roman" w:hAnsi="Times New Roman" w:cs="Times New Roman"/>
          <w:sz w:val="24"/>
          <w:szCs w:val="24"/>
        </w:rPr>
        <w:t>(2), 216-236.</w:t>
      </w:r>
    </w:p>
    <w:p w14:paraId="47AEC915" w14:textId="081336D1" w:rsidR="009F48AE" w:rsidRDefault="009F48AE" w:rsidP="009F48AE">
      <w:pPr>
        <w:spacing w:after="0" w:line="480" w:lineRule="auto"/>
        <w:ind w:left="720" w:hanging="720"/>
        <w:rPr>
          <w:rFonts w:ascii="Times New Roman" w:hAnsi="Times New Roman" w:cs="Times New Roman"/>
          <w:i/>
          <w:sz w:val="24"/>
          <w:szCs w:val="24"/>
        </w:rPr>
      </w:pPr>
      <w:r w:rsidRPr="009F48AE">
        <w:rPr>
          <w:rFonts w:ascii="Times New Roman" w:hAnsi="Times New Roman" w:cs="Times New Roman"/>
          <w:sz w:val="24"/>
          <w:szCs w:val="24"/>
        </w:rPr>
        <w:lastRenderedPageBreak/>
        <w:t>Cohen</w:t>
      </w:r>
      <w:r w:rsidR="00E32D03">
        <w:rPr>
          <w:rFonts w:ascii="Times New Roman" w:hAnsi="Times New Roman" w:cs="Times New Roman"/>
          <w:sz w:val="24"/>
          <w:szCs w:val="24"/>
        </w:rPr>
        <w:t>,</w:t>
      </w:r>
      <w:r w:rsidRPr="009F48AE">
        <w:rPr>
          <w:rFonts w:ascii="Times New Roman" w:hAnsi="Times New Roman" w:cs="Times New Roman"/>
          <w:sz w:val="24"/>
          <w:szCs w:val="24"/>
        </w:rPr>
        <w:t xml:space="preserve"> J</w:t>
      </w:r>
      <w:r w:rsidR="00E32D03">
        <w:rPr>
          <w:rFonts w:ascii="Times New Roman" w:hAnsi="Times New Roman" w:cs="Times New Roman"/>
          <w:sz w:val="24"/>
          <w:szCs w:val="24"/>
        </w:rPr>
        <w:t xml:space="preserve">., Cohen, P., West, S., &amp; Alken, L. </w:t>
      </w:r>
      <w:r w:rsidRPr="009F48AE">
        <w:rPr>
          <w:rFonts w:ascii="Times New Roman" w:hAnsi="Times New Roman" w:cs="Times New Roman"/>
          <w:sz w:val="24"/>
          <w:szCs w:val="24"/>
        </w:rPr>
        <w:t xml:space="preserve">(2003). </w:t>
      </w:r>
      <w:r w:rsidRPr="009F48AE">
        <w:rPr>
          <w:rFonts w:ascii="Times New Roman" w:hAnsi="Times New Roman" w:cs="Times New Roman"/>
          <w:i/>
          <w:sz w:val="24"/>
          <w:szCs w:val="24"/>
        </w:rPr>
        <w:t>Applied multiple regression/correlation analysis for the behavioral sciences.</w:t>
      </w:r>
    </w:p>
    <w:p w14:paraId="2C050D05" w14:textId="642AAB1E" w:rsidR="0059007C" w:rsidRPr="0059007C" w:rsidRDefault="0059007C" w:rsidP="0059007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Cohen, G., Blake, R., </w:t>
      </w:r>
      <w:r w:rsidR="007470D2">
        <w:rPr>
          <w:rFonts w:ascii="Times New Roman" w:hAnsi="Times New Roman" w:cs="Times New Roman"/>
          <w:sz w:val="24"/>
          <w:szCs w:val="24"/>
        </w:rPr>
        <w:t xml:space="preserve">&amp; </w:t>
      </w:r>
      <w:r>
        <w:rPr>
          <w:rFonts w:ascii="Times New Roman" w:hAnsi="Times New Roman" w:cs="Times New Roman"/>
          <w:sz w:val="24"/>
          <w:szCs w:val="24"/>
        </w:rPr>
        <w:t xml:space="preserve">Goodman, D. (2016). Does turnover intention matter? Evaluating the usefulness of turnover intention rate as a predictor of actual turnover rate. </w:t>
      </w:r>
      <w:r>
        <w:rPr>
          <w:rFonts w:ascii="Times New Roman" w:hAnsi="Times New Roman" w:cs="Times New Roman"/>
          <w:i/>
          <w:sz w:val="24"/>
          <w:szCs w:val="24"/>
        </w:rPr>
        <w:t>Review of Public Personnel Administration</w:t>
      </w:r>
      <w:r>
        <w:rPr>
          <w:rFonts w:ascii="Times New Roman" w:hAnsi="Times New Roman" w:cs="Times New Roman"/>
          <w:sz w:val="24"/>
          <w:szCs w:val="24"/>
        </w:rPr>
        <w:t xml:space="preserve">, </w:t>
      </w:r>
      <w:r w:rsidRPr="00882E98">
        <w:rPr>
          <w:rFonts w:ascii="Times New Roman" w:hAnsi="Times New Roman" w:cs="Times New Roman"/>
          <w:i/>
          <w:sz w:val="24"/>
          <w:szCs w:val="24"/>
        </w:rPr>
        <w:t>36</w:t>
      </w:r>
      <w:r>
        <w:rPr>
          <w:rFonts w:ascii="Times New Roman" w:hAnsi="Times New Roman" w:cs="Times New Roman"/>
          <w:sz w:val="24"/>
          <w:szCs w:val="24"/>
        </w:rPr>
        <w:t>(3), 240-263.</w:t>
      </w:r>
    </w:p>
    <w:p w14:paraId="41AFD5DD" w14:textId="2F9F7E91" w:rsidR="00057E27" w:rsidRDefault="00057E2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w:t>
      </w:r>
      <w:r w:rsidRPr="00057E27">
        <w:rPr>
          <w:rFonts w:ascii="Times New Roman" w:hAnsi="Times New Roman" w:cs="Times New Roman"/>
          <w:sz w:val="24"/>
          <w:szCs w:val="24"/>
        </w:rPr>
        <w:t>onley, S.</w:t>
      </w:r>
      <w:r w:rsidR="008B2F74">
        <w:rPr>
          <w:rFonts w:ascii="Times New Roman" w:hAnsi="Times New Roman" w:cs="Times New Roman"/>
          <w:sz w:val="24"/>
          <w:szCs w:val="24"/>
        </w:rPr>
        <w:t>, &amp;</w:t>
      </w:r>
      <w:r w:rsidRPr="00057E27">
        <w:rPr>
          <w:rFonts w:ascii="Times New Roman" w:hAnsi="Times New Roman" w:cs="Times New Roman"/>
          <w:sz w:val="24"/>
          <w:szCs w:val="24"/>
        </w:rPr>
        <w:t xml:space="preserve"> You, S. (2009)</w:t>
      </w:r>
      <w:r w:rsidR="008B2F74">
        <w:rPr>
          <w:rFonts w:ascii="Times New Roman" w:hAnsi="Times New Roman" w:cs="Times New Roman"/>
          <w:sz w:val="24"/>
          <w:szCs w:val="24"/>
        </w:rPr>
        <w:t>. T</w:t>
      </w:r>
      <w:r w:rsidRPr="00057E27">
        <w:rPr>
          <w:rFonts w:ascii="Times New Roman" w:hAnsi="Times New Roman" w:cs="Times New Roman"/>
          <w:sz w:val="24"/>
          <w:szCs w:val="24"/>
        </w:rPr>
        <w:t>eacher role stress, satisfaction, commitment, and intentions to</w:t>
      </w:r>
      <w:r w:rsidR="00CC251D">
        <w:rPr>
          <w:rFonts w:ascii="Times New Roman" w:hAnsi="Times New Roman" w:cs="Times New Roman"/>
          <w:sz w:val="24"/>
          <w:szCs w:val="24"/>
        </w:rPr>
        <w:t xml:space="preserve"> </w:t>
      </w:r>
      <w:r w:rsidRPr="00057E27">
        <w:rPr>
          <w:rFonts w:ascii="Times New Roman" w:hAnsi="Times New Roman" w:cs="Times New Roman"/>
          <w:sz w:val="24"/>
          <w:szCs w:val="24"/>
        </w:rPr>
        <w:t>leave: A structural model</w:t>
      </w:r>
      <w:r w:rsidR="008B2F74">
        <w:rPr>
          <w:rFonts w:ascii="Times New Roman" w:hAnsi="Times New Roman" w:cs="Times New Roman"/>
          <w:sz w:val="24"/>
          <w:szCs w:val="24"/>
        </w:rPr>
        <w:t>.</w:t>
      </w:r>
      <w:r w:rsidRPr="00057E27">
        <w:rPr>
          <w:rFonts w:ascii="Times New Roman" w:hAnsi="Times New Roman" w:cs="Times New Roman"/>
          <w:sz w:val="24"/>
          <w:szCs w:val="24"/>
        </w:rPr>
        <w:t xml:space="preserve"> </w:t>
      </w:r>
      <w:r w:rsidRPr="005817D4">
        <w:rPr>
          <w:rFonts w:ascii="Times New Roman" w:hAnsi="Times New Roman" w:cs="Times New Roman"/>
          <w:i/>
          <w:sz w:val="24"/>
          <w:szCs w:val="24"/>
        </w:rPr>
        <w:t>Psychological Reports, 105</w:t>
      </w:r>
      <w:r w:rsidR="008B2F74">
        <w:rPr>
          <w:rFonts w:ascii="Times New Roman" w:hAnsi="Times New Roman" w:cs="Times New Roman"/>
          <w:sz w:val="24"/>
          <w:szCs w:val="24"/>
        </w:rPr>
        <w:t>(3)</w:t>
      </w:r>
      <w:r w:rsidRPr="00057E27">
        <w:rPr>
          <w:rFonts w:ascii="Times New Roman" w:hAnsi="Times New Roman" w:cs="Times New Roman"/>
          <w:sz w:val="24"/>
          <w:szCs w:val="24"/>
        </w:rPr>
        <w:t>,</w:t>
      </w:r>
      <w:r w:rsidR="008B2F74">
        <w:rPr>
          <w:rFonts w:ascii="Times New Roman" w:hAnsi="Times New Roman" w:cs="Times New Roman"/>
          <w:sz w:val="24"/>
          <w:szCs w:val="24"/>
        </w:rPr>
        <w:t xml:space="preserve"> </w:t>
      </w:r>
      <w:r w:rsidRPr="00057E27">
        <w:rPr>
          <w:rFonts w:ascii="Times New Roman" w:hAnsi="Times New Roman" w:cs="Times New Roman"/>
          <w:sz w:val="24"/>
          <w:szCs w:val="24"/>
        </w:rPr>
        <w:t>771–</w:t>
      </w:r>
      <w:r w:rsidR="008B2F74">
        <w:rPr>
          <w:rFonts w:ascii="Times New Roman" w:hAnsi="Times New Roman" w:cs="Times New Roman"/>
          <w:sz w:val="24"/>
          <w:szCs w:val="24"/>
        </w:rPr>
        <w:t>786.</w:t>
      </w:r>
    </w:p>
    <w:p w14:paraId="2B7C5C3B" w14:textId="66B35671" w:rsidR="004C2310" w:rsidRPr="004C2310" w:rsidRDefault="004C2310" w:rsidP="004C231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Conley, S.</w:t>
      </w:r>
      <w:r w:rsidR="006674AF">
        <w:rPr>
          <w:rFonts w:ascii="Times New Roman" w:hAnsi="Times New Roman" w:cs="Times New Roman"/>
          <w:sz w:val="24"/>
          <w:szCs w:val="24"/>
        </w:rPr>
        <w:t>,</w:t>
      </w:r>
      <w:r>
        <w:rPr>
          <w:rFonts w:ascii="Times New Roman" w:hAnsi="Times New Roman" w:cs="Times New Roman"/>
          <w:sz w:val="24"/>
          <w:szCs w:val="24"/>
        </w:rPr>
        <w:t xml:space="preserve"> &amp; You, S. (2018). </w:t>
      </w:r>
      <w:r w:rsidRPr="004C2310">
        <w:rPr>
          <w:rFonts w:ascii="Times New Roman" w:hAnsi="Times New Roman" w:cs="Times New Roman"/>
          <w:sz w:val="24"/>
          <w:szCs w:val="24"/>
        </w:rPr>
        <w:t>School organizational factors relating to teachers’ intentions to</w:t>
      </w:r>
    </w:p>
    <w:p w14:paraId="5CEB0538" w14:textId="0020EA71" w:rsidR="004C2310" w:rsidRPr="004C2310" w:rsidRDefault="004C2310">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leave: A mediator model.</w:t>
      </w:r>
      <w:r w:rsidRPr="004C2310">
        <w:rPr>
          <w:rFonts w:ascii="Times New Roman" w:hAnsi="Times New Roman" w:cs="Times New Roman"/>
          <w:sz w:val="24"/>
          <w:szCs w:val="24"/>
        </w:rPr>
        <w:t xml:space="preserve"> </w:t>
      </w:r>
      <w:r w:rsidRPr="004C2310">
        <w:rPr>
          <w:rFonts w:ascii="Times New Roman" w:hAnsi="Times New Roman" w:cs="Times New Roman"/>
          <w:i/>
          <w:sz w:val="24"/>
          <w:szCs w:val="24"/>
        </w:rPr>
        <w:t>Advanced online publication</w:t>
      </w:r>
      <w:r w:rsidRPr="004C2310">
        <w:rPr>
          <w:rFonts w:ascii="Times New Roman" w:hAnsi="Times New Roman" w:cs="Times New Roman"/>
          <w:sz w:val="24"/>
          <w:szCs w:val="24"/>
        </w:rPr>
        <w:t>. https://doi.org/10.1007/s12144-</w:t>
      </w:r>
    </w:p>
    <w:p w14:paraId="14857EDF" w14:textId="3154FEAB" w:rsidR="004C2310" w:rsidRDefault="004C2310">
      <w:pPr>
        <w:spacing w:after="0" w:line="480" w:lineRule="auto"/>
        <w:ind w:left="720"/>
        <w:rPr>
          <w:rFonts w:ascii="Times New Roman" w:hAnsi="Times New Roman" w:cs="Times New Roman"/>
          <w:sz w:val="24"/>
          <w:szCs w:val="24"/>
        </w:rPr>
      </w:pPr>
      <w:r w:rsidRPr="004C2310">
        <w:rPr>
          <w:rFonts w:ascii="Times New Roman" w:hAnsi="Times New Roman" w:cs="Times New Roman"/>
          <w:sz w:val="24"/>
          <w:szCs w:val="24"/>
        </w:rPr>
        <w:t>018-9953-0</w:t>
      </w:r>
    </w:p>
    <w:p w14:paraId="26075300" w14:textId="77F2ACA4" w:rsidR="0059007C" w:rsidRDefault="0059007C"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Cowan, J., Goldhaber, D., Hayes, K., </w:t>
      </w:r>
      <w:r w:rsidR="00E32D03">
        <w:rPr>
          <w:rFonts w:ascii="Times New Roman" w:hAnsi="Times New Roman" w:cs="Times New Roman"/>
          <w:sz w:val="24"/>
          <w:szCs w:val="24"/>
        </w:rPr>
        <w:t xml:space="preserve">&amp; </w:t>
      </w:r>
      <w:r>
        <w:rPr>
          <w:rFonts w:ascii="Times New Roman" w:hAnsi="Times New Roman" w:cs="Times New Roman"/>
          <w:sz w:val="24"/>
          <w:szCs w:val="24"/>
        </w:rPr>
        <w:t>Theobald, R. (2016). Missing elements in the discussion of teacher shortages.</w:t>
      </w:r>
      <w:r w:rsidR="00295449">
        <w:rPr>
          <w:rFonts w:ascii="Times New Roman" w:hAnsi="Times New Roman" w:cs="Times New Roman"/>
          <w:sz w:val="24"/>
          <w:szCs w:val="24"/>
        </w:rPr>
        <w:t xml:space="preserve"> </w:t>
      </w:r>
      <w:r>
        <w:rPr>
          <w:rFonts w:ascii="Times New Roman" w:hAnsi="Times New Roman" w:cs="Times New Roman"/>
          <w:i/>
          <w:sz w:val="24"/>
          <w:szCs w:val="24"/>
        </w:rPr>
        <w:t>Educational Researcher</w:t>
      </w:r>
      <w:r>
        <w:rPr>
          <w:rFonts w:ascii="Times New Roman" w:hAnsi="Times New Roman" w:cs="Times New Roman"/>
          <w:sz w:val="24"/>
          <w:szCs w:val="24"/>
        </w:rPr>
        <w:t xml:space="preserve">, </w:t>
      </w:r>
      <w:r w:rsidRPr="00882E98">
        <w:rPr>
          <w:rFonts w:ascii="Times New Roman" w:hAnsi="Times New Roman" w:cs="Times New Roman"/>
          <w:i/>
          <w:sz w:val="24"/>
          <w:szCs w:val="24"/>
        </w:rPr>
        <w:t>45</w:t>
      </w:r>
      <w:r>
        <w:rPr>
          <w:rFonts w:ascii="Times New Roman" w:hAnsi="Times New Roman" w:cs="Times New Roman"/>
          <w:sz w:val="24"/>
          <w:szCs w:val="24"/>
        </w:rPr>
        <w:t>(8), 460-462.</w:t>
      </w:r>
    </w:p>
    <w:p w14:paraId="362E2432" w14:textId="3112304C" w:rsidR="0082219E" w:rsidRDefault="0082219E" w:rsidP="006F3279">
      <w:pPr>
        <w:spacing w:after="0" w:line="480" w:lineRule="auto"/>
        <w:ind w:left="720" w:hanging="720"/>
        <w:rPr>
          <w:rFonts w:ascii="Times New Roman" w:hAnsi="Times New Roman" w:cs="Times New Roman"/>
          <w:sz w:val="24"/>
          <w:szCs w:val="24"/>
        </w:rPr>
      </w:pPr>
      <w:r w:rsidRPr="0082219E">
        <w:rPr>
          <w:rFonts w:ascii="Times New Roman" w:hAnsi="Times New Roman" w:cs="Times New Roman"/>
          <w:sz w:val="24"/>
          <w:szCs w:val="24"/>
        </w:rPr>
        <w:t xml:space="preserve">Cronbach, L. (1951). Coefficient alpha and the internal structure of tests. </w:t>
      </w:r>
      <w:r w:rsidRPr="00882E98">
        <w:rPr>
          <w:rFonts w:ascii="Times New Roman" w:hAnsi="Times New Roman" w:cs="Times New Roman"/>
          <w:i/>
          <w:sz w:val="24"/>
          <w:szCs w:val="24"/>
        </w:rPr>
        <w:t>Psychometrika</w:t>
      </w:r>
      <w:r w:rsidR="00B90877">
        <w:rPr>
          <w:rFonts w:ascii="Times New Roman" w:hAnsi="Times New Roman" w:cs="Times New Roman"/>
          <w:sz w:val="24"/>
          <w:szCs w:val="24"/>
        </w:rPr>
        <w:t>,</w:t>
      </w:r>
      <w:r w:rsidRPr="0082219E">
        <w:rPr>
          <w:rFonts w:ascii="Times New Roman" w:hAnsi="Times New Roman" w:cs="Times New Roman"/>
          <w:sz w:val="24"/>
          <w:szCs w:val="24"/>
        </w:rPr>
        <w:t xml:space="preserve"> </w:t>
      </w:r>
      <w:r w:rsidRPr="00882E98">
        <w:rPr>
          <w:rFonts w:ascii="Times New Roman" w:hAnsi="Times New Roman" w:cs="Times New Roman"/>
          <w:i/>
          <w:sz w:val="24"/>
          <w:szCs w:val="24"/>
        </w:rPr>
        <w:t>16</w:t>
      </w:r>
      <w:r w:rsidRPr="0082219E">
        <w:rPr>
          <w:rFonts w:ascii="Times New Roman" w:hAnsi="Times New Roman" w:cs="Times New Roman"/>
          <w:sz w:val="24"/>
          <w:szCs w:val="24"/>
        </w:rPr>
        <w:t>, 297-334.</w:t>
      </w:r>
    </w:p>
    <w:p w14:paraId="6F6B89F9" w14:textId="77777777" w:rsidR="004A3277" w:rsidRDefault="004A3277" w:rsidP="004A3277">
      <w:pPr>
        <w:spacing w:after="0" w:line="480" w:lineRule="auto"/>
        <w:ind w:left="720" w:hanging="720"/>
        <w:rPr>
          <w:rFonts w:ascii="Times New Roman" w:hAnsi="Times New Roman" w:cs="Times New Roman"/>
          <w:sz w:val="24"/>
          <w:szCs w:val="24"/>
        </w:rPr>
      </w:pPr>
      <w:r w:rsidRPr="00C46623">
        <w:rPr>
          <w:rFonts w:ascii="Times New Roman" w:hAnsi="Times New Roman" w:cs="Times New Roman"/>
          <w:sz w:val="24"/>
          <w:szCs w:val="24"/>
        </w:rPr>
        <w:t>Darling-Hammond, L. (1984). Beyond the commissio</w:t>
      </w:r>
      <w:r>
        <w:rPr>
          <w:rFonts w:ascii="Times New Roman" w:hAnsi="Times New Roman" w:cs="Times New Roman"/>
          <w:sz w:val="24"/>
          <w:szCs w:val="24"/>
        </w:rPr>
        <w:t xml:space="preserve">n reports. The coming crisis in </w:t>
      </w:r>
      <w:r w:rsidRPr="00C46623">
        <w:rPr>
          <w:rFonts w:ascii="Times New Roman" w:hAnsi="Times New Roman" w:cs="Times New Roman"/>
          <w:sz w:val="24"/>
          <w:szCs w:val="24"/>
        </w:rPr>
        <w:t>teaching. Santa Monica: RAND. (No. R-3117-RC).</w:t>
      </w:r>
    </w:p>
    <w:p w14:paraId="0B9919C9" w14:textId="77777777" w:rsidR="004A3277" w:rsidRPr="006F3279" w:rsidRDefault="004A3277" w:rsidP="004A3277">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Darling-Hammond, L., &amp; Youngs, P. (2002). Defining “highly qualified teachers:” What</w:t>
      </w:r>
      <w:r>
        <w:rPr>
          <w:rFonts w:ascii="Times New Roman" w:hAnsi="Times New Roman" w:cs="Times New Roman"/>
          <w:sz w:val="24"/>
          <w:szCs w:val="24"/>
        </w:rPr>
        <w:t xml:space="preserve"> </w:t>
      </w:r>
      <w:r w:rsidRPr="006F3279">
        <w:rPr>
          <w:rFonts w:ascii="Times New Roman" w:hAnsi="Times New Roman" w:cs="Times New Roman"/>
          <w:sz w:val="24"/>
          <w:szCs w:val="24"/>
        </w:rPr>
        <w:t xml:space="preserve">does scientifically based research tell us? </w:t>
      </w:r>
      <w:r w:rsidRPr="006F3279">
        <w:rPr>
          <w:rFonts w:ascii="Times New Roman" w:hAnsi="Times New Roman" w:cs="Times New Roman"/>
          <w:i/>
          <w:sz w:val="24"/>
          <w:szCs w:val="24"/>
        </w:rPr>
        <w:t>Educational Researcher, 31</w:t>
      </w:r>
      <w:r w:rsidRPr="00882E98">
        <w:rPr>
          <w:rFonts w:ascii="Times New Roman" w:hAnsi="Times New Roman" w:cs="Times New Roman"/>
          <w:sz w:val="24"/>
          <w:szCs w:val="24"/>
        </w:rPr>
        <w:t>(9)</w:t>
      </w:r>
      <w:r w:rsidRPr="006F3279">
        <w:rPr>
          <w:rFonts w:ascii="Times New Roman" w:hAnsi="Times New Roman" w:cs="Times New Roman"/>
          <w:sz w:val="24"/>
          <w:szCs w:val="24"/>
        </w:rPr>
        <w:t>, 13-25.</w:t>
      </w:r>
    </w:p>
    <w:p w14:paraId="0B7EDF1B" w14:textId="01F8CDCC" w:rsidR="004A3277" w:rsidRDefault="004A3277" w:rsidP="004A3277">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Darling-Hammond, L. (2003)</w:t>
      </w:r>
      <w:r w:rsidR="006674AF">
        <w:rPr>
          <w:rFonts w:ascii="Times New Roman" w:hAnsi="Times New Roman" w:cs="Times New Roman"/>
          <w:sz w:val="24"/>
          <w:szCs w:val="24"/>
        </w:rPr>
        <w:t xml:space="preserve">. </w:t>
      </w:r>
      <w:r w:rsidRPr="006F3279">
        <w:rPr>
          <w:rFonts w:ascii="Times New Roman" w:hAnsi="Times New Roman" w:cs="Times New Roman"/>
          <w:sz w:val="24"/>
          <w:szCs w:val="24"/>
        </w:rPr>
        <w:t>Keeping good teachers</w:t>
      </w:r>
      <w:r w:rsidR="006674AF">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iCs/>
          <w:sz w:val="24"/>
          <w:szCs w:val="24"/>
        </w:rPr>
        <w:t xml:space="preserve">Educational Leadership, </w:t>
      </w:r>
      <w:r w:rsidRPr="00882E98">
        <w:rPr>
          <w:rFonts w:ascii="Times New Roman" w:hAnsi="Times New Roman" w:cs="Times New Roman"/>
          <w:i/>
          <w:sz w:val="24"/>
          <w:szCs w:val="24"/>
        </w:rPr>
        <w:t>60</w:t>
      </w:r>
      <w:r>
        <w:rPr>
          <w:rFonts w:ascii="Times New Roman" w:hAnsi="Times New Roman" w:cs="Times New Roman"/>
          <w:sz w:val="24"/>
          <w:szCs w:val="24"/>
        </w:rPr>
        <w:t>(</w:t>
      </w:r>
      <w:r w:rsidRPr="006F3279">
        <w:rPr>
          <w:rFonts w:ascii="Times New Roman" w:hAnsi="Times New Roman" w:cs="Times New Roman"/>
          <w:sz w:val="24"/>
          <w:szCs w:val="24"/>
        </w:rPr>
        <w:t>8</w:t>
      </w:r>
      <w:r>
        <w:rPr>
          <w:rFonts w:ascii="Times New Roman" w:hAnsi="Times New Roman" w:cs="Times New Roman"/>
          <w:sz w:val="24"/>
          <w:szCs w:val="24"/>
        </w:rPr>
        <w:t>)</w:t>
      </w:r>
      <w:r w:rsidRPr="006F3279">
        <w:rPr>
          <w:rFonts w:ascii="Times New Roman" w:hAnsi="Times New Roman" w:cs="Times New Roman"/>
          <w:sz w:val="24"/>
          <w:szCs w:val="24"/>
        </w:rPr>
        <w:t>, 6-13.</w:t>
      </w:r>
    </w:p>
    <w:p w14:paraId="42E0013E" w14:textId="40FBCAE0" w:rsidR="004A3277" w:rsidRDefault="004A3277" w:rsidP="004A327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Darling-Hammond, L. (2016)</w:t>
      </w:r>
      <w:r w:rsidR="006674AF">
        <w:rPr>
          <w:rFonts w:ascii="Times New Roman" w:hAnsi="Times New Roman" w:cs="Times New Roman"/>
          <w:sz w:val="24"/>
          <w:szCs w:val="24"/>
        </w:rPr>
        <w:t>.</w:t>
      </w:r>
      <w:r>
        <w:rPr>
          <w:rFonts w:ascii="Times New Roman" w:hAnsi="Times New Roman" w:cs="Times New Roman"/>
          <w:sz w:val="24"/>
          <w:szCs w:val="24"/>
        </w:rPr>
        <w:t xml:space="preserve"> Building teacher and school capacity to teach ambitious standards in high-poverty schools. </w:t>
      </w:r>
      <w:r>
        <w:rPr>
          <w:rFonts w:ascii="Times New Roman" w:hAnsi="Times New Roman" w:cs="Times New Roman"/>
          <w:i/>
          <w:sz w:val="24"/>
          <w:szCs w:val="24"/>
        </w:rPr>
        <w:t xml:space="preserve">Teaching and Teacher Education, </w:t>
      </w:r>
      <w:r w:rsidRPr="00882E98">
        <w:rPr>
          <w:rFonts w:ascii="Times New Roman" w:hAnsi="Times New Roman" w:cs="Times New Roman"/>
          <w:i/>
          <w:sz w:val="24"/>
          <w:szCs w:val="24"/>
        </w:rPr>
        <w:t>58</w:t>
      </w:r>
      <w:r>
        <w:rPr>
          <w:rFonts w:ascii="Times New Roman" w:hAnsi="Times New Roman" w:cs="Times New Roman"/>
          <w:sz w:val="24"/>
          <w:szCs w:val="24"/>
        </w:rPr>
        <w:t>, 43-53.</w:t>
      </w:r>
    </w:p>
    <w:p w14:paraId="79B36A36" w14:textId="7C37DBB7" w:rsidR="003B7B4E" w:rsidRPr="0059007C" w:rsidRDefault="003B7B4E">
      <w:pPr>
        <w:spacing w:after="0" w:line="480" w:lineRule="auto"/>
        <w:ind w:left="720" w:hanging="720"/>
        <w:rPr>
          <w:rFonts w:ascii="Times New Roman" w:hAnsi="Times New Roman" w:cs="Times New Roman"/>
          <w:sz w:val="24"/>
          <w:szCs w:val="24"/>
        </w:rPr>
      </w:pPr>
      <w:r w:rsidRPr="00C147E2">
        <w:rPr>
          <w:rFonts w:ascii="Times New Roman" w:hAnsi="Times New Roman" w:cs="Times New Roman"/>
          <w:color w:val="000000"/>
          <w:sz w:val="24"/>
          <w:szCs w:val="24"/>
        </w:rPr>
        <w:t xml:space="preserve">DeAngelis, K., &amp; Presley, J. (2011). Toward a more nuanced understanding of new teacher attrition. </w:t>
      </w:r>
      <w:r w:rsidRPr="00C147E2">
        <w:rPr>
          <w:rFonts w:ascii="Times New Roman" w:hAnsi="Times New Roman" w:cs="Times New Roman"/>
          <w:i/>
          <w:iCs/>
          <w:color w:val="000000"/>
          <w:sz w:val="24"/>
          <w:szCs w:val="24"/>
        </w:rPr>
        <w:t>Education and Urban Society, 43</w:t>
      </w:r>
      <w:r w:rsidRPr="00C147E2">
        <w:rPr>
          <w:rFonts w:ascii="Times New Roman" w:hAnsi="Times New Roman" w:cs="Times New Roman"/>
          <w:color w:val="000000"/>
          <w:sz w:val="24"/>
          <w:szCs w:val="24"/>
        </w:rPr>
        <w:t>(5), 598-626.</w:t>
      </w:r>
    </w:p>
    <w:p w14:paraId="7EFF0F4B" w14:textId="32170C56" w:rsidR="00974664" w:rsidRPr="006F3279" w:rsidRDefault="00974664" w:rsidP="006F3279">
      <w:pPr>
        <w:spacing w:after="0" w:line="480" w:lineRule="auto"/>
        <w:ind w:left="720" w:hanging="720"/>
        <w:rPr>
          <w:rFonts w:ascii="Times New Roman" w:hAnsi="Times New Roman" w:cs="Times New Roman"/>
          <w:sz w:val="24"/>
          <w:szCs w:val="24"/>
        </w:rPr>
      </w:pPr>
      <w:r w:rsidRPr="00974664">
        <w:rPr>
          <w:rFonts w:ascii="Times New Roman" w:hAnsi="Times New Roman" w:cs="Times New Roman"/>
          <w:sz w:val="24"/>
          <w:szCs w:val="24"/>
        </w:rPr>
        <w:lastRenderedPageBreak/>
        <w:t>Deborah, H. (2007</w:t>
      </w:r>
      <w:r>
        <w:rPr>
          <w:rFonts w:ascii="Times New Roman" w:hAnsi="Times New Roman" w:cs="Times New Roman"/>
          <w:sz w:val="24"/>
          <w:szCs w:val="24"/>
        </w:rPr>
        <w:t>).</w:t>
      </w:r>
      <w:r w:rsidRPr="00974664">
        <w:rPr>
          <w:rFonts w:ascii="Times New Roman" w:hAnsi="Times New Roman" w:cs="Times New Roman"/>
          <w:sz w:val="24"/>
          <w:szCs w:val="24"/>
        </w:rPr>
        <w:t xml:space="preserve"> </w:t>
      </w:r>
      <w:r w:rsidRPr="00974664">
        <w:rPr>
          <w:rFonts w:ascii="Times New Roman" w:hAnsi="Times New Roman" w:cs="Times New Roman"/>
          <w:iCs/>
          <w:sz w:val="24"/>
          <w:szCs w:val="24"/>
        </w:rPr>
        <w:t>Regarding uncertainty in teachers and teaching</w:t>
      </w:r>
      <w:r>
        <w:rPr>
          <w:rFonts w:ascii="Times New Roman" w:hAnsi="Times New Roman" w:cs="Times New Roman"/>
          <w:iCs/>
          <w:sz w:val="24"/>
          <w:szCs w:val="24"/>
        </w:rPr>
        <w:t>.</w:t>
      </w:r>
      <w:r w:rsidRPr="00974664">
        <w:rPr>
          <w:rFonts w:ascii="Times New Roman" w:hAnsi="Times New Roman" w:cs="Times New Roman"/>
          <w:sz w:val="24"/>
          <w:szCs w:val="24"/>
        </w:rPr>
        <w:t> </w:t>
      </w:r>
      <w:r w:rsidRPr="00974664">
        <w:rPr>
          <w:rFonts w:ascii="Times New Roman" w:hAnsi="Times New Roman" w:cs="Times New Roman"/>
          <w:i/>
          <w:iCs/>
          <w:sz w:val="24"/>
          <w:szCs w:val="24"/>
        </w:rPr>
        <w:t>Teaching and Teacher Education</w:t>
      </w:r>
      <w:r w:rsidR="00576684">
        <w:rPr>
          <w:rFonts w:ascii="Times New Roman" w:hAnsi="Times New Roman" w:cs="Times New Roman"/>
          <w:sz w:val="24"/>
          <w:szCs w:val="24"/>
        </w:rPr>
        <w:t xml:space="preserve">, </w:t>
      </w:r>
      <w:r w:rsidRPr="00882E98">
        <w:rPr>
          <w:rFonts w:ascii="Times New Roman" w:hAnsi="Times New Roman" w:cs="Times New Roman"/>
          <w:i/>
          <w:sz w:val="24"/>
          <w:szCs w:val="24"/>
        </w:rPr>
        <w:t>23</w:t>
      </w:r>
      <w:r w:rsidRPr="00974664">
        <w:rPr>
          <w:rFonts w:ascii="Times New Roman" w:hAnsi="Times New Roman" w:cs="Times New Roman"/>
          <w:sz w:val="24"/>
          <w:szCs w:val="24"/>
        </w:rPr>
        <w:t>, 1317‐</w:t>
      </w:r>
      <w:r w:rsidR="00576684">
        <w:rPr>
          <w:rFonts w:ascii="Times New Roman" w:hAnsi="Times New Roman" w:cs="Times New Roman"/>
          <w:sz w:val="24"/>
          <w:szCs w:val="24"/>
        </w:rPr>
        <w:t>13</w:t>
      </w:r>
      <w:r w:rsidRPr="00974664">
        <w:rPr>
          <w:rFonts w:ascii="Times New Roman" w:hAnsi="Times New Roman" w:cs="Times New Roman"/>
          <w:sz w:val="24"/>
          <w:szCs w:val="24"/>
        </w:rPr>
        <w:t>33.</w:t>
      </w:r>
    </w:p>
    <w:p w14:paraId="3B5A8C1E" w14:textId="5C5F78A6" w:rsidR="001F5322" w:rsidRPr="006F3279" w:rsidRDefault="001F532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Deci, E., Eghrari, H., Patrick, B</w:t>
      </w:r>
      <w:r w:rsidR="006674AF">
        <w:rPr>
          <w:rFonts w:ascii="Times New Roman" w:hAnsi="Times New Roman" w:cs="Times New Roman"/>
          <w:sz w:val="24"/>
          <w:szCs w:val="24"/>
        </w:rPr>
        <w:t>.</w:t>
      </w:r>
      <w:r w:rsidRPr="006F3279">
        <w:rPr>
          <w:rFonts w:ascii="Times New Roman" w:hAnsi="Times New Roman" w:cs="Times New Roman"/>
          <w:sz w:val="24"/>
          <w:szCs w:val="24"/>
        </w:rPr>
        <w:t xml:space="preserve">, &amp; Leone, D. (1994). Facilitating internalization: The self-determination theory perspective. </w:t>
      </w:r>
      <w:r w:rsidRPr="00882E98">
        <w:rPr>
          <w:rFonts w:ascii="Times New Roman" w:hAnsi="Times New Roman" w:cs="Times New Roman"/>
          <w:i/>
          <w:sz w:val="24"/>
          <w:szCs w:val="24"/>
        </w:rPr>
        <w:t>Journal of Personality, 62</w:t>
      </w:r>
      <w:r w:rsidRPr="006F3279">
        <w:rPr>
          <w:rFonts w:ascii="Times New Roman" w:hAnsi="Times New Roman" w:cs="Times New Roman"/>
          <w:sz w:val="24"/>
          <w:szCs w:val="24"/>
        </w:rPr>
        <w:t>, 119–142.</w:t>
      </w:r>
    </w:p>
    <w:p w14:paraId="4DA63C0D" w14:textId="1B606D95" w:rsidR="009A0E09" w:rsidRPr="006F3279" w:rsidRDefault="009A0E09"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Deci, E., &amp; Ryan, R. (2002). </w:t>
      </w:r>
      <w:r w:rsidRPr="00882E98">
        <w:rPr>
          <w:rFonts w:ascii="Times New Roman" w:hAnsi="Times New Roman" w:cs="Times New Roman"/>
          <w:i/>
          <w:sz w:val="24"/>
          <w:szCs w:val="24"/>
        </w:rPr>
        <w:t>Handbook of self-determination research</w:t>
      </w:r>
      <w:r w:rsidRPr="006F3279">
        <w:rPr>
          <w:rFonts w:ascii="Times New Roman" w:hAnsi="Times New Roman" w:cs="Times New Roman"/>
          <w:sz w:val="24"/>
          <w:szCs w:val="24"/>
        </w:rPr>
        <w:t>. Rochester, NY: University of Rochester Press.</w:t>
      </w:r>
    </w:p>
    <w:p w14:paraId="7D5A8E98" w14:textId="2E271430" w:rsidR="00DD618C" w:rsidRPr="006F3279" w:rsidRDefault="00DD618C" w:rsidP="006F3279">
      <w:pPr>
        <w:autoSpaceDE w:val="0"/>
        <w:autoSpaceDN w:val="0"/>
        <w:adjustRightInd w:val="0"/>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Deci, E., &amp; Ryan, R. (2008). Self-Determination theory: A macrotheory of human motivation, development, and health. </w:t>
      </w:r>
      <w:r w:rsidRPr="006F3279">
        <w:rPr>
          <w:rFonts w:ascii="Times New Roman" w:hAnsi="Times New Roman" w:cs="Times New Roman"/>
          <w:i/>
          <w:sz w:val="24"/>
          <w:szCs w:val="24"/>
        </w:rPr>
        <w:t>Canadian Psychology</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49</w:t>
      </w:r>
      <w:r w:rsidRPr="006F3279">
        <w:rPr>
          <w:rFonts w:ascii="Times New Roman" w:hAnsi="Times New Roman" w:cs="Times New Roman"/>
          <w:sz w:val="24"/>
          <w:szCs w:val="24"/>
        </w:rPr>
        <w:t>, 182–185.</w:t>
      </w:r>
    </w:p>
    <w:p w14:paraId="161D4F30" w14:textId="68FC1BEF" w:rsidR="009A0E09" w:rsidRDefault="009A0E09"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Deci, E., Cascio, W., &amp; Krusell, J. (1975). Cognitive evaluation theory and some comments on the Calder and Staw critique. </w:t>
      </w:r>
      <w:r w:rsidRPr="00882E98">
        <w:rPr>
          <w:rFonts w:ascii="Times New Roman" w:hAnsi="Times New Roman" w:cs="Times New Roman"/>
          <w:i/>
          <w:sz w:val="24"/>
          <w:szCs w:val="24"/>
        </w:rPr>
        <w:t>Journal of Personality and Social Psychology, 31</w:t>
      </w:r>
      <w:r w:rsidRPr="006F3279">
        <w:rPr>
          <w:rFonts w:ascii="Times New Roman" w:hAnsi="Times New Roman" w:cs="Times New Roman"/>
          <w:sz w:val="24"/>
          <w:szCs w:val="24"/>
        </w:rPr>
        <w:t xml:space="preserve">(1), 81-85. </w:t>
      </w:r>
    </w:p>
    <w:p w14:paraId="310A78CC" w14:textId="3769C3CE" w:rsidR="00627615" w:rsidRPr="00627615" w:rsidRDefault="00627615" w:rsidP="00627615">
      <w:pPr>
        <w:spacing w:after="0" w:line="480" w:lineRule="auto"/>
        <w:ind w:left="720" w:hanging="720"/>
        <w:rPr>
          <w:rFonts w:ascii="Times New Roman" w:hAnsi="Times New Roman" w:cs="Times New Roman"/>
          <w:sz w:val="24"/>
          <w:szCs w:val="24"/>
        </w:rPr>
      </w:pPr>
      <w:r w:rsidRPr="00627615">
        <w:rPr>
          <w:rFonts w:ascii="Times New Roman" w:hAnsi="Times New Roman" w:cs="Times New Roman"/>
          <w:sz w:val="24"/>
          <w:szCs w:val="24"/>
        </w:rPr>
        <w:t>Deci, E., Ryan, R</w:t>
      </w:r>
      <w:r>
        <w:rPr>
          <w:rFonts w:ascii="Times New Roman" w:hAnsi="Times New Roman" w:cs="Times New Roman"/>
          <w:sz w:val="24"/>
          <w:szCs w:val="24"/>
        </w:rPr>
        <w:t>.</w:t>
      </w:r>
      <w:r w:rsidR="006674AF">
        <w:rPr>
          <w:rFonts w:ascii="Times New Roman" w:hAnsi="Times New Roman" w:cs="Times New Roman"/>
          <w:sz w:val="24"/>
          <w:szCs w:val="24"/>
        </w:rPr>
        <w:t>, &amp;</w:t>
      </w:r>
      <w:r>
        <w:rPr>
          <w:rFonts w:ascii="Times New Roman" w:hAnsi="Times New Roman" w:cs="Times New Roman"/>
          <w:sz w:val="24"/>
          <w:szCs w:val="24"/>
        </w:rPr>
        <w:t xml:space="preserve"> Williams, G. (1996), </w:t>
      </w:r>
      <w:r w:rsidRPr="00627615">
        <w:rPr>
          <w:rFonts w:ascii="Times New Roman" w:hAnsi="Times New Roman" w:cs="Times New Roman"/>
          <w:sz w:val="24"/>
          <w:szCs w:val="24"/>
        </w:rPr>
        <w:t>Need satisfaction and the self-regulation of</w:t>
      </w:r>
    </w:p>
    <w:p w14:paraId="078F3A55" w14:textId="21D39207" w:rsidR="00627615" w:rsidRDefault="00B90877" w:rsidP="00882E98">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L</w:t>
      </w:r>
      <w:r w:rsidR="00627615">
        <w:rPr>
          <w:rFonts w:ascii="Times New Roman" w:hAnsi="Times New Roman" w:cs="Times New Roman"/>
          <w:sz w:val="24"/>
          <w:szCs w:val="24"/>
        </w:rPr>
        <w:t>earning</w:t>
      </w:r>
      <w:r>
        <w:rPr>
          <w:rFonts w:ascii="Times New Roman" w:hAnsi="Times New Roman" w:cs="Times New Roman"/>
          <w:sz w:val="24"/>
          <w:szCs w:val="24"/>
        </w:rPr>
        <w:t>.</w:t>
      </w:r>
      <w:r w:rsidR="00627615" w:rsidRPr="00627615">
        <w:rPr>
          <w:rFonts w:ascii="Times New Roman" w:hAnsi="Times New Roman" w:cs="Times New Roman"/>
          <w:sz w:val="24"/>
          <w:szCs w:val="24"/>
        </w:rPr>
        <w:t xml:space="preserve"> </w:t>
      </w:r>
      <w:r w:rsidR="00627615" w:rsidRPr="00882E98">
        <w:rPr>
          <w:rFonts w:ascii="Times New Roman" w:hAnsi="Times New Roman" w:cs="Times New Roman"/>
          <w:i/>
          <w:sz w:val="24"/>
          <w:szCs w:val="24"/>
        </w:rPr>
        <w:t>Learning and Individual Differences, 8</w:t>
      </w:r>
      <w:r w:rsidR="00627615" w:rsidRPr="006674AF">
        <w:rPr>
          <w:rFonts w:ascii="Times New Roman" w:hAnsi="Times New Roman" w:cs="Times New Roman"/>
          <w:sz w:val="24"/>
          <w:szCs w:val="24"/>
        </w:rPr>
        <w:t>(3),</w:t>
      </w:r>
      <w:r w:rsidR="00627615">
        <w:rPr>
          <w:rFonts w:ascii="Times New Roman" w:hAnsi="Times New Roman" w:cs="Times New Roman"/>
          <w:sz w:val="24"/>
          <w:szCs w:val="24"/>
        </w:rPr>
        <w:t xml:space="preserve"> </w:t>
      </w:r>
      <w:r w:rsidR="00627615" w:rsidRPr="00627615">
        <w:rPr>
          <w:rFonts w:ascii="Times New Roman" w:hAnsi="Times New Roman" w:cs="Times New Roman"/>
          <w:sz w:val="24"/>
          <w:szCs w:val="24"/>
        </w:rPr>
        <w:t>165-83.</w:t>
      </w:r>
    </w:p>
    <w:p w14:paraId="5FF92594" w14:textId="07F59894" w:rsidR="002F4D92" w:rsidRDefault="002F4D92">
      <w:pPr>
        <w:spacing w:after="0" w:line="480" w:lineRule="auto"/>
        <w:ind w:left="720" w:hanging="720"/>
        <w:rPr>
          <w:rFonts w:ascii="Times New Roman" w:hAnsi="Times New Roman" w:cs="Times New Roman"/>
          <w:sz w:val="24"/>
          <w:szCs w:val="24"/>
        </w:rPr>
      </w:pPr>
      <w:r w:rsidRPr="002F4D92">
        <w:rPr>
          <w:rFonts w:ascii="Times New Roman" w:hAnsi="Times New Roman" w:cs="Times New Roman"/>
          <w:sz w:val="24"/>
          <w:szCs w:val="24"/>
        </w:rPr>
        <w:t>Dec</w:t>
      </w:r>
      <w:r>
        <w:rPr>
          <w:rFonts w:ascii="Times New Roman" w:hAnsi="Times New Roman" w:cs="Times New Roman"/>
          <w:sz w:val="24"/>
          <w:szCs w:val="24"/>
        </w:rPr>
        <w:t>i, E.</w:t>
      </w:r>
      <w:r w:rsidR="006674AF">
        <w:rPr>
          <w:rFonts w:ascii="Times New Roman" w:hAnsi="Times New Roman" w:cs="Times New Roman"/>
          <w:sz w:val="24"/>
          <w:szCs w:val="24"/>
        </w:rPr>
        <w:t xml:space="preserve">, &amp; </w:t>
      </w:r>
      <w:r>
        <w:rPr>
          <w:rFonts w:ascii="Times New Roman" w:hAnsi="Times New Roman" w:cs="Times New Roman"/>
          <w:sz w:val="24"/>
          <w:szCs w:val="24"/>
        </w:rPr>
        <w:t xml:space="preserve">Ryan, R. (2016). </w:t>
      </w:r>
      <w:r w:rsidRPr="002F4D92">
        <w:rPr>
          <w:rFonts w:ascii="Times New Roman" w:hAnsi="Times New Roman" w:cs="Times New Roman"/>
          <w:sz w:val="24"/>
          <w:szCs w:val="24"/>
        </w:rPr>
        <w:t>Optimizing students’ motivation in t</w:t>
      </w:r>
      <w:r>
        <w:rPr>
          <w:rFonts w:ascii="Times New Roman" w:hAnsi="Times New Roman" w:cs="Times New Roman"/>
          <w:sz w:val="24"/>
          <w:szCs w:val="24"/>
        </w:rPr>
        <w:t xml:space="preserve">he era of testing and pressure: </w:t>
      </w:r>
      <w:r w:rsidRPr="002F4D92">
        <w:rPr>
          <w:rFonts w:ascii="Times New Roman" w:hAnsi="Times New Roman" w:cs="Times New Roman"/>
          <w:sz w:val="24"/>
          <w:szCs w:val="24"/>
        </w:rPr>
        <w:t>a self-deter</w:t>
      </w:r>
      <w:r>
        <w:rPr>
          <w:rFonts w:ascii="Times New Roman" w:hAnsi="Times New Roman" w:cs="Times New Roman"/>
          <w:sz w:val="24"/>
          <w:szCs w:val="24"/>
        </w:rPr>
        <w:t xml:space="preserve">mination theory perspective. </w:t>
      </w:r>
      <w:r w:rsidRPr="002F4D92">
        <w:rPr>
          <w:rFonts w:ascii="Times New Roman" w:hAnsi="Times New Roman" w:cs="Times New Roman"/>
          <w:sz w:val="24"/>
          <w:szCs w:val="24"/>
        </w:rPr>
        <w:t>Wang, L.W.</w:t>
      </w:r>
      <w:r>
        <w:rPr>
          <w:rFonts w:ascii="Times New Roman" w:hAnsi="Times New Roman" w:cs="Times New Roman"/>
          <w:sz w:val="24"/>
          <w:szCs w:val="24"/>
        </w:rPr>
        <w:t xml:space="preserve"> and Ryan, R.M. (Eds), Building </w:t>
      </w:r>
      <w:r w:rsidRPr="002F4D92">
        <w:rPr>
          <w:rFonts w:ascii="Times New Roman" w:hAnsi="Times New Roman" w:cs="Times New Roman"/>
          <w:sz w:val="24"/>
          <w:szCs w:val="24"/>
        </w:rPr>
        <w:t>Autonomous Learners, Springer, New York, NY, pp. 9-29.</w:t>
      </w:r>
    </w:p>
    <w:p w14:paraId="14779C14" w14:textId="532FDBB8" w:rsidR="006674AF" w:rsidRDefault="0019345C" w:rsidP="006674AF">
      <w:pPr>
        <w:spacing w:after="0" w:line="480" w:lineRule="auto"/>
        <w:ind w:left="720" w:hanging="720"/>
        <w:rPr>
          <w:rFonts w:ascii="Times New Roman" w:hAnsi="Times New Roman" w:cs="Times New Roman"/>
          <w:sz w:val="24"/>
          <w:szCs w:val="24"/>
        </w:rPr>
      </w:pPr>
      <w:r w:rsidRPr="0019345C">
        <w:rPr>
          <w:rFonts w:ascii="Times New Roman" w:hAnsi="Times New Roman" w:cs="Times New Roman"/>
          <w:sz w:val="24"/>
          <w:szCs w:val="24"/>
        </w:rPr>
        <w:t>Deci, E.</w:t>
      </w:r>
      <w:r w:rsidR="00695422">
        <w:rPr>
          <w:rFonts w:ascii="Times New Roman" w:hAnsi="Times New Roman" w:cs="Times New Roman"/>
          <w:sz w:val="24"/>
          <w:szCs w:val="24"/>
        </w:rPr>
        <w:t xml:space="preserve"> </w:t>
      </w:r>
      <w:r w:rsidRPr="0019345C">
        <w:rPr>
          <w:rFonts w:ascii="Times New Roman" w:hAnsi="Times New Roman" w:cs="Times New Roman"/>
          <w:sz w:val="24"/>
          <w:szCs w:val="24"/>
        </w:rPr>
        <w:t>L.</w:t>
      </w:r>
      <w:r w:rsidR="006674AF">
        <w:rPr>
          <w:rFonts w:ascii="Times New Roman" w:hAnsi="Times New Roman" w:cs="Times New Roman"/>
          <w:sz w:val="24"/>
          <w:szCs w:val="24"/>
        </w:rPr>
        <w:t xml:space="preserve">, &amp; </w:t>
      </w:r>
      <w:r>
        <w:rPr>
          <w:rFonts w:ascii="Times New Roman" w:hAnsi="Times New Roman" w:cs="Times New Roman"/>
          <w:sz w:val="24"/>
          <w:szCs w:val="24"/>
        </w:rPr>
        <w:t xml:space="preserve">Vansteenkiste, M. (2004). </w:t>
      </w:r>
      <w:r w:rsidRPr="0019345C">
        <w:rPr>
          <w:rFonts w:ascii="Times New Roman" w:hAnsi="Times New Roman" w:cs="Times New Roman"/>
          <w:sz w:val="24"/>
          <w:szCs w:val="24"/>
        </w:rPr>
        <w:t>Self-determination theo</w:t>
      </w:r>
      <w:r>
        <w:rPr>
          <w:rFonts w:ascii="Times New Roman" w:hAnsi="Times New Roman" w:cs="Times New Roman"/>
          <w:sz w:val="24"/>
          <w:szCs w:val="24"/>
        </w:rPr>
        <w:t xml:space="preserve">ry and basic need satisfaction: </w:t>
      </w:r>
      <w:r w:rsidRPr="0019345C">
        <w:rPr>
          <w:rFonts w:ascii="Times New Roman" w:hAnsi="Times New Roman" w:cs="Times New Roman"/>
          <w:sz w:val="24"/>
          <w:szCs w:val="24"/>
        </w:rPr>
        <w:t>understanding human deve</w:t>
      </w:r>
      <w:r>
        <w:rPr>
          <w:rFonts w:ascii="Times New Roman" w:hAnsi="Times New Roman" w:cs="Times New Roman"/>
          <w:sz w:val="24"/>
          <w:szCs w:val="24"/>
        </w:rPr>
        <w:t>lopment in positive psychology.</w:t>
      </w:r>
      <w:r w:rsidRPr="0019345C">
        <w:rPr>
          <w:rFonts w:ascii="Times New Roman" w:hAnsi="Times New Roman" w:cs="Times New Roman"/>
          <w:sz w:val="24"/>
          <w:szCs w:val="24"/>
        </w:rPr>
        <w:t xml:space="preserve"> </w:t>
      </w:r>
      <w:r w:rsidRPr="00882E98">
        <w:rPr>
          <w:rFonts w:ascii="Times New Roman" w:hAnsi="Times New Roman" w:cs="Times New Roman"/>
          <w:i/>
          <w:sz w:val="24"/>
          <w:szCs w:val="24"/>
        </w:rPr>
        <w:t>Ricerche di Psicologia, 27</w:t>
      </w:r>
      <w:r w:rsidRPr="006674AF">
        <w:rPr>
          <w:rFonts w:ascii="Times New Roman" w:hAnsi="Times New Roman" w:cs="Times New Roman"/>
          <w:sz w:val="24"/>
          <w:szCs w:val="24"/>
        </w:rPr>
        <w:t>(1),</w:t>
      </w:r>
      <w:r w:rsidRPr="0019345C">
        <w:rPr>
          <w:rFonts w:ascii="Times New Roman" w:hAnsi="Times New Roman" w:cs="Times New Roman"/>
          <w:sz w:val="24"/>
          <w:szCs w:val="24"/>
        </w:rPr>
        <w:t xml:space="preserve"> 23-40.</w:t>
      </w:r>
      <w:r w:rsidR="006674AF" w:rsidRPr="006674AF">
        <w:rPr>
          <w:rFonts w:ascii="Times New Roman" w:hAnsi="Times New Roman" w:cs="Times New Roman"/>
          <w:sz w:val="24"/>
          <w:szCs w:val="24"/>
        </w:rPr>
        <w:t xml:space="preserve"> </w:t>
      </w:r>
    </w:p>
    <w:p w14:paraId="6E0D032C" w14:textId="72A0D2D1" w:rsidR="004E3A49" w:rsidRPr="004E3A49" w:rsidRDefault="004E3A49">
      <w:pPr>
        <w:spacing w:after="0" w:line="480" w:lineRule="auto"/>
        <w:ind w:left="720" w:hanging="720"/>
        <w:rPr>
          <w:rFonts w:ascii="Times New Roman" w:hAnsi="Times New Roman" w:cs="Times New Roman"/>
          <w:sz w:val="24"/>
          <w:szCs w:val="24"/>
        </w:rPr>
      </w:pPr>
      <w:r w:rsidRPr="004E3A49">
        <w:rPr>
          <w:rFonts w:ascii="Times New Roman" w:hAnsi="Times New Roman" w:cs="Times New Roman"/>
          <w:sz w:val="24"/>
          <w:szCs w:val="24"/>
        </w:rPr>
        <w:t>Del Valle, M., Mat</w:t>
      </w:r>
      <w:r>
        <w:rPr>
          <w:rFonts w:ascii="Times New Roman" w:hAnsi="Times New Roman" w:cs="Times New Roman"/>
          <w:sz w:val="24"/>
          <w:szCs w:val="24"/>
        </w:rPr>
        <w:t xml:space="preserve">os, L., Diaz, A., Pérez, M.V. &amp; </w:t>
      </w:r>
      <w:r w:rsidRPr="004E3A49">
        <w:rPr>
          <w:rFonts w:ascii="Times New Roman" w:hAnsi="Times New Roman" w:cs="Times New Roman"/>
          <w:sz w:val="24"/>
          <w:szCs w:val="24"/>
        </w:rPr>
        <w:t>Vergara J. (2018).</w:t>
      </w:r>
      <w:r>
        <w:rPr>
          <w:rFonts w:ascii="Times New Roman" w:hAnsi="Times New Roman" w:cs="Times New Roman"/>
          <w:sz w:val="24"/>
          <w:szCs w:val="24"/>
        </w:rPr>
        <w:t xml:space="preserve"> Psychometric properties of the p</w:t>
      </w:r>
      <w:r w:rsidRPr="004E3A49">
        <w:rPr>
          <w:rFonts w:ascii="Times New Roman" w:hAnsi="Times New Roman" w:cs="Times New Roman"/>
          <w:sz w:val="24"/>
          <w:szCs w:val="24"/>
        </w:rPr>
        <w:t xml:space="preserve">sychological </w:t>
      </w:r>
      <w:r>
        <w:rPr>
          <w:rFonts w:ascii="Times New Roman" w:hAnsi="Times New Roman" w:cs="Times New Roman"/>
          <w:sz w:val="24"/>
          <w:szCs w:val="24"/>
        </w:rPr>
        <w:t>n</w:t>
      </w:r>
      <w:r w:rsidRPr="004E3A49">
        <w:rPr>
          <w:rFonts w:ascii="Times New Roman" w:hAnsi="Times New Roman" w:cs="Times New Roman"/>
          <w:sz w:val="24"/>
          <w:szCs w:val="24"/>
        </w:rPr>
        <w:t xml:space="preserve">eeds </w:t>
      </w:r>
      <w:r>
        <w:rPr>
          <w:rFonts w:ascii="Times New Roman" w:hAnsi="Times New Roman" w:cs="Times New Roman"/>
          <w:sz w:val="24"/>
          <w:szCs w:val="24"/>
        </w:rPr>
        <w:t>satisfaction and frustration s</w:t>
      </w:r>
      <w:r w:rsidRPr="004E3A49">
        <w:rPr>
          <w:rFonts w:ascii="Times New Roman" w:hAnsi="Times New Roman" w:cs="Times New Roman"/>
          <w:sz w:val="24"/>
          <w:szCs w:val="24"/>
        </w:rPr>
        <w:t xml:space="preserve">cale (BPNSFS) </w:t>
      </w:r>
      <w:r>
        <w:rPr>
          <w:rFonts w:ascii="Times New Roman" w:hAnsi="Times New Roman" w:cs="Times New Roman"/>
          <w:sz w:val="24"/>
          <w:szCs w:val="24"/>
        </w:rPr>
        <w:t xml:space="preserve">in Chilean university students. </w:t>
      </w:r>
      <w:r w:rsidRPr="003C64FA">
        <w:rPr>
          <w:rFonts w:ascii="Times New Roman" w:hAnsi="Times New Roman" w:cs="Times New Roman"/>
          <w:i/>
          <w:sz w:val="24"/>
          <w:szCs w:val="24"/>
        </w:rPr>
        <w:t>Propósitos y Representaciones, 6</w:t>
      </w:r>
      <w:r w:rsidRPr="004E3A49">
        <w:rPr>
          <w:rFonts w:ascii="Times New Roman" w:hAnsi="Times New Roman" w:cs="Times New Roman"/>
          <w:sz w:val="24"/>
          <w:szCs w:val="24"/>
        </w:rPr>
        <w:t>(1), 301-350.</w:t>
      </w:r>
    </w:p>
    <w:p w14:paraId="203CEAB4" w14:textId="7929FB39" w:rsidR="00D559DD" w:rsidRDefault="00D559DD" w:rsidP="006F3279">
      <w:pPr>
        <w:spacing w:after="0" w:line="480" w:lineRule="auto"/>
        <w:ind w:left="720" w:hanging="720"/>
        <w:rPr>
          <w:rFonts w:ascii="Times New Roman" w:hAnsi="Times New Roman" w:cs="Times New Roman"/>
          <w:sz w:val="24"/>
          <w:szCs w:val="24"/>
        </w:rPr>
      </w:pPr>
      <w:r w:rsidRPr="00D559DD">
        <w:rPr>
          <w:rFonts w:ascii="Times New Roman" w:hAnsi="Times New Roman" w:cs="Times New Roman"/>
          <w:sz w:val="24"/>
          <w:szCs w:val="24"/>
        </w:rPr>
        <w:t xml:space="preserve">DiCarlo, M. (2015, February 23). Update </w:t>
      </w:r>
      <w:r w:rsidR="008A3EC2">
        <w:rPr>
          <w:rFonts w:ascii="Times New Roman" w:hAnsi="Times New Roman" w:cs="Times New Roman"/>
          <w:sz w:val="24"/>
          <w:szCs w:val="24"/>
        </w:rPr>
        <w:t>o</w:t>
      </w:r>
      <w:r w:rsidRPr="00D559DD">
        <w:rPr>
          <w:rFonts w:ascii="Times New Roman" w:hAnsi="Times New Roman" w:cs="Times New Roman"/>
          <w:sz w:val="24"/>
          <w:szCs w:val="24"/>
        </w:rPr>
        <w:t xml:space="preserve">n </w:t>
      </w:r>
      <w:r w:rsidR="008A3EC2">
        <w:rPr>
          <w:rFonts w:ascii="Times New Roman" w:hAnsi="Times New Roman" w:cs="Times New Roman"/>
          <w:sz w:val="24"/>
          <w:szCs w:val="24"/>
        </w:rPr>
        <w:t>t</w:t>
      </w:r>
      <w:r w:rsidRPr="00D559DD">
        <w:rPr>
          <w:rFonts w:ascii="Times New Roman" w:hAnsi="Times New Roman" w:cs="Times New Roman"/>
          <w:sz w:val="24"/>
          <w:szCs w:val="24"/>
        </w:rPr>
        <w:t xml:space="preserve">eacher </w:t>
      </w:r>
      <w:r w:rsidR="008A3EC2">
        <w:rPr>
          <w:rFonts w:ascii="Times New Roman" w:hAnsi="Times New Roman" w:cs="Times New Roman"/>
          <w:sz w:val="24"/>
          <w:szCs w:val="24"/>
        </w:rPr>
        <w:t>t</w:t>
      </w:r>
      <w:r w:rsidRPr="00D559DD">
        <w:rPr>
          <w:rFonts w:ascii="Times New Roman" w:hAnsi="Times New Roman" w:cs="Times New Roman"/>
          <w:sz w:val="24"/>
          <w:szCs w:val="24"/>
        </w:rPr>
        <w:t xml:space="preserve">urnover </w:t>
      </w:r>
      <w:r w:rsidR="008A3EC2">
        <w:rPr>
          <w:rFonts w:ascii="Times New Roman" w:hAnsi="Times New Roman" w:cs="Times New Roman"/>
          <w:sz w:val="24"/>
          <w:szCs w:val="24"/>
        </w:rPr>
        <w:t>i</w:t>
      </w:r>
      <w:r w:rsidRPr="00D559DD">
        <w:rPr>
          <w:rFonts w:ascii="Times New Roman" w:hAnsi="Times New Roman" w:cs="Times New Roman"/>
          <w:sz w:val="24"/>
          <w:szCs w:val="24"/>
        </w:rPr>
        <w:t xml:space="preserve">n </w:t>
      </w:r>
      <w:r w:rsidR="008A3EC2">
        <w:rPr>
          <w:rFonts w:ascii="Times New Roman" w:hAnsi="Times New Roman" w:cs="Times New Roman"/>
          <w:sz w:val="24"/>
          <w:szCs w:val="24"/>
        </w:rPr>
        <w:t>t</w:t>
      </w:r>
      <w:r w:rsidRPr="00D559DD">
        <w:rPr>
          <w:rFonts w:ascii="Times New Roman" w:hAnsi="Times New Roman" w:cs="Times New Roman"/>
          <w:sz w:val="24"/>
          <w:szCs w:val="24"/>
        </w:rPr>
        <w:t>he U.S. Retrieved March 02, 2017, from http://www.shankerinstitute.org/blog/update-teacher-turnover-us</w:t>
      </w:r>
    </w:p>
    <w:p w14:paraId="6E45355F" w14:textId="5A97B004" w:rsidR="00B41AAA" w:rsidRDefault="00B41AAA"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Drost, E. (2011</w:t>
      </w:r>
      <w:r w:rsidRPr="00B41AAA">
        <w:rPr>
          <w:rFonts w:ascii="Times New Roman" w:hAnsi="Times New Roman" w:cs="Times New Roman"/>
          <w:sz w:val="24"/>
          <w:szCs w:val="24"/>
        </w:rPr>
        <w:t xml:space="preserve">). Validity and reliability in social science research. </w:t>
      </w:r>
      <w:r w:rsidRPr="00B41AAA">
        <w:rPr>
          <w:rFonts w:ascii="Times New Roman" w:hAnsi="Times New Roman" w:cs="Times New Roman"/>
          <w:i/>
          <w:sz w:val="24"/>
          <w:szCs w:val="24"/>
        </w:rPr>
        <w:t>Education Research and Perspectives</w:t>
      </w:r>
      <w:r w:rsidRPr="00B41AAA">
        <w:rPr>
          <w:rFonts w:ascii="Times New Roman" w:hAnsi="Times New Roman" w:cs="Times New Roman"/>
          <w:sz w:val="24"/>
          <w:szCs w:val="24"/>
        </w:rPr>
        <w:t xml:space="preserve">, </w:t>
      </w:r>
      <w:r w:rsidRPr="00882E98">
        <w:rPr>
          <w:rFonts w:ascii="Times New Roman" w:hAnsi="Times New Roman" w:cs="Times New Roman"/>
          <w:i/>
          <w:sz w:val="24"/>
          <w:szCs w:val="24"/>
        </w:rPr>
        <w:t>38</w:t>
      </w:r>
      <w:r w:rsidRPr="00B41AAA">
        <w:rPr>
          <w:rFonts w:ascii="Times New Roman" w:hAnsi="Times New Roman" w:cs="Times New Roman"/>
          <w:sz w:val="24"/>
          <w:szCs w:val="24"/>
        </w:rPr>
        <w:t>(1), 105-123.</w:t>
      </w:r>
    </w:p>
    <w:p w14:paraId="6FCD6CF9" w14:textId="6E5E2433" w:rsidR="00712351" w:rsidRPr="00712351" w:rsidRDefault="00712351">
      <w:pPr>
        <w:spacing w:after="0" w:line="480" w:lineRule="auto"/>
        <w:ind w:left="720" w:hanging="720"/>
        <w:rPr>
          <w:rFonts w:ascii="Times New Roman" w:hAnsi="Times New Roman" w:cs="Times New Roman"/>
          <w:sz w:val="24"/>
          <w:szCs w:val="24"/>
        </w:rPr>
      </w:pPr>
      <w:r w:rsidRPr="00C147E2">
        <w:rPr>
          <w:rFonts w:ascii="Times New Roman" w:hAnsi="Times New Roman" w:cs="Times New Roman"/>
          <w:sz w:val="24"/>
          <w:szCs w:val="24"/>
        </w:rPr>
        <w:t xml:space="preserve">Eger, A. (2015, October 23). Emergency teaching certificates 'will likely approach 1,000' for year, Joy Hofmeister says. </w:t>
      </w:r>
      <w:r w:rsidRPr="00C147E2">
        <w:rPr>
          <w:rFonts w:ascii="Times New Roman" w:hAnsi="Times New Roman" w:cs="Times New Roman"/>
          <w:i/>
          <w:sz w:val="24"/>
          <w:szCs w:val="24"/>
        </w:rPr>
        <w:t>Tulsa World</w:t>
      </w:r>
      <w:r w:rsidRPr="00C147E2">
        <w:rPr>
          <w:rFonts w:ascii="Times New Roman" w:hAnsi="Times New Roman" w:cs="Times New Roman"/>
          <w:sz w:val="24"/>
          <w:szCs w:val="24"/>
        </w:rPr>
        <w:t xml:space="preserve">. Retrieved from </w:t>
      </w:r>
      <w:r w:rsidRPr="001656CA">
        <w:rPr>
          <w:rStyle w:val="Hyperlink"/>
          <w:rFonts w:ascii="Times New Roman" w:hAnsi="Times New Roman" w:cs="Times New Roman"/>
          <w:color w:val="auto"/>
          <w:sz w:val="24"/>
          <w:szCs w:val="24"/>
          <w:u w:val="none"/>
        </w:rPr>
        <w:t>http://www.tulsaworld.com/news/education/emergency-teaching-certificates-will-likely-approach-for-year-hofmeister-says/article_2e204985-cc50-5b2b-b4a5-1bfd5b26f57e.html</w:t>
      </w:r>
      <w:r w:rsidRPr="00B90877">
        <w:rPr>
          <w:rFonts w:ascii="Times New Roman" w:hAnsi="Times New Roman" w:cs="Times New Roman"/>
          <w:sz w:val="24"/>
          <w:szCs w:val="24"/>
        </w:rPr>
        <w:t>.</w:t>
      </w:r>
    </w:p>
    <w:p w14:paraId="6A5F8F90" w14:textId="37424435" w:rsidR="00010B80" w:rsidRDefault="00010B80" w:rsidP="006F3279">
      <w:pPr>
        <w:spacing w:after="0" w:line="480" w:lineRule="auto"/>
        <w:ind w:left="720" w:hanging="720"/>
        <w:rPr>
          <w:rFonts w:ascii="Times New Roman" w:hAnsi="Times New Roman" w:cs="Times New Roman"/>
          <w:sz w:val="24"/>
          <w:szCs w:val="24"/>
        </w:rPr>
      </w:pPr>
      <w:r w:rsidRPr="00010B80">
        <w:rPr>
          <w:rFonts w:ascii="Times New Roman" w:hAnsi="Times New Roman" w:cs="Times New Roman"/>
          <w:sz w:val="24"/>
          <w:szCs w:val="24"/>
        </w:rPr>
        <w:t xml:space="preserve">Eger, A. (2016, August 14). Hard decision: Off to Texas. </w:t>
      </w:r>
      <w:r w:rsidRPr="001656CA">
        <w:rPr>
          <w:rFonts w:ascii="Times New Roman" w:hAnsi="Times New Roman" w:cs="Times New Roman"/>
          <w:i/>
          <w:sz w:val="24"/>
          <w:szCs w:val="24"/>
        </w:rPr>
        <w:t>Tulsa World.</w:t>
      </w:r>
      <w:r w:rsidRPr="00010B80">
        <w:rPr>
          <w:rFonts w:ascii="Times New Roman" w:hAnsi="Times New Roman" w:cs="Times New Roman"/>
          <w:sz w:val="24"/>
          <w:szCs w:val="24"/>
        </w:rPr>
        <w:t xml:space="preserve"> Retrieved March 2, 2017, from http://www.tulsaworld.com/news/education/teacher-reluctantly-leaving-tulsa-for-texas-it-s-not-just/article_4fd664f2-8650-5b8d-b688-54e5818510e9.html</w:t>
      </w:r>
    </w:p>
    <w:p w14:paraId="604A83E5" w14:textId="754B75E3" w:rsidR="00B74879" w:rsidRPr="006F3279" w:rsidRDefault="00B74879" w:rsidP="006F3279">
      <w:pPr>
        <w:spacing w:after="0" w:line="480" w:lineRule="auto"/>
        <w:ind w:left="720" w:hanging="720"/>
        <w:rPr>
          <w:rFonts w:ascii="Times New Roman" w:hAnsi="Times New Roman" w:cs="Times New Roman"/>
          <w:sz w:val="24"/>
          <w:szCs w:val="24"/>
        </w:rPr>
      </w:pPr>
      <w:r w:rsidRPr="00B74879">
        <w:rPr>
          <w:rFonts w:ascii="Times New Roman" w:hAnsi="Times New Roman" w:cs="Times New Roman"/>
          <w:sz w:val="24"/>
          <w:szCs w:val="24"/>
        </w:rPr>
        <w:t>Ender, P. (1998, January 29). Path Analysis. Retrieved January 21, 2017, from http://www.philender.com/courses/linearmodels/notes2/path1.html</w:t>
      </w:r>
      <w:r w:rsidR="00B90877">
        <w:rPr>
          <w:rFonts w:ascii="Times New Roman" w:hAnsi="Times New Roman" w:cs="Times New Roman"/>
          <w:sz w:val="24"/>
          <w:szCs w:val="24"/>
        </w:rPr>
        <w:t>.</w:t>
      </w:r>
    </w:p>
    <w:p w14:paraId="496534D8" w14:textId="701DF8E1" w:rsidR="004F7CF4" w:rsidRDefault="004F7CF4"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Flinders, D. J. (1988, Fall). Teacher isolation and the new reform. </w:t>
      </w:r>
      <w:r w:rsidRPr="006F3279">
        <w:rPr>
          <w:rFonts w:ascii="Times New Roman" w:hAnsi="Times New Roman" w:cs="Times New Roman"/>
          <w:i/>
          <w:sz w:val="24"/>
          <w:szCs w:val="24"/>
        </w:rPr>
        <w:t>Journal of Curriculum and Supervision</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4</w:t>
      </w:r>
      <w:r w:rsidRPr="006F3279">
        <w:rPr>
          <w:rFonts w:ascii="Times New Roman" w:hAnsi="Times New Roman" w:cs="Times New Roman"/>
          <w:sz w:val="24"/>
          <w:szCs w:val="24"/>
        </w:rPr>
        <w:t>(1), 17-29.</w:t>
      </w:r>
    </w:p>
    <w:p w14:paraId="1E31CA2A" w14:textId="77777777" w:rsidR="0031092B" w:rsidRPr="006F3279" w:rsidRDefault="0031092B" w:rsidP="0031092B">
      <w:pPr>
        <w:spacing w:after="0" w:line="480" w:lineRule="auto"/>
        <w:ind w:left="720" w:hanging="720"/>
        <w:rPr>
          <w:rFonts w:ascii="Times New Roman" w:hAnsi="Times New Roman" w:cs="Times New Roman"/>
          <w:sz w:val="24"/>
          <w:szCs w:val="24"/>
        </w:rPr>
      </w:pPr>
      <w:r w:rsidRPr="004C200D">
        <w:rPr>
          <w:rFonts w:ascii="Times New Roman" w:hAnsi="Times New Roman" w:cs="Times New Roman"/>
          <w:sz w:val="24"/>
          <w:szCs w:val="24"/>
        </w:rPr>
        <w:t xml:space="preserve">Ford, T. G., Olsen, J. J., Khojasteh, J., Ware, J. K., &amp; Urick, A. (2019). Effects of leader support for teacher psychological needs on teacher burnout, commitment, and intent to leave. </w:t>
      </w:r>
      <w:r>
        <w:rPr>
          <w:rFonts w:ascii="Times New Roman" w:hAnsi="Times New Roman" w:cs="Times New Roman"/>
          <w:sz w:val="24"/>
          <w:szCs w:val="24"/>
        </w:rPr>
        <w:t xml:space="preserve">Advanced online publication, </w:t>
      </w:r>
      <w:r>
        <w:rPr>
          <w:rFonts w:ascii="Times New Roman" w:hAnsi="Times New Roman" w:cs="Times New Roman"/>
          <w:i/>
          <w:sz w:val="24"/>
          <w:szCs w:val="24"/>
        </w:rPr>
        <w:t>Journal of Educational Administration</w:t>
      </w:r>
      <w:r w:rsidRPr="004C200D">
        <w:rPr>
          <w:rFonts w:ascii="Times New Roman" w:hAnsi="Times New Roman" w:cs="Times New Roman"/>
          <w:sz w:val="24"/>
          <w:szCs w:val="24"/>
        </w:rPr>
        <w:t>.</w:t>
      </w:r>
    </w:p>
    <w:p w14:paraId="5E381443" w14:textId="270227A0" w:rsidR="0031092B" w:rsidRPr="0031092B" w:rsidRDefault="0031092B" w:rsidP="0031092B">
      <w:pPr>
        <w:spacing w:after="0" w:line="480" w:lineRule="auto"/>
        <w:ind w:left="720" w:hanging="720"/>
        <w:rPr>
          <w:rFonts w:ascii="Times New Roman" w:hAnsi="Times New Roman" w:cs="Times New Roman"/>
          <w:sz w:val="24"/>
          <w:szCs w:val="24"/>
        </w:rPr>
      </w:pPr>
      <w:r w:rsidRPr="000147F8">
        <w:rPr>
          <w:rFonts w:ascii="Times New Roman" w:hAnsi="Times New Roman" w:cs="Times New Roman"/>
          <w:sz w:val="24"/>
          <w:szCs w:val="24"/>
        </w:rPr>
        <w:t xml:space="preserve">Ford, T. G., </w:t>
      </w:r>
      <w:r>
        <w:rPr>
          <w:rFonts w:ascii="Times New Roman" w:hAnsi="Times New Roman" w:cs="Times New Roman"/>
          <w:sz w:val="24"/>
          <w:szCs w:val="24"/>
        </w:rPr>
        <w:t>Van Sickle, M. E.</w:t>
      </w:r>
      <w:r w:rsidRPr="0031092B">
        <w:rPr>
          <w:rFonts w:ascii="Times New Roman" w:hAnsi="Times New Roman" w:cs="Times New Roman"/>
          <w:sz w:val="24"/>
          <w:szCs w:val="24"/>
        </w:rPr>
        <w:t xml:space="preserve">, Clark, L. V., Fazio-Brunson, M., &amp; Schween, D. C. (2017). Teacher self-efficacy, professional commitment and high-stakes teacher evaluation (HSTE) policy in Louisiana. </w:t>
      </w:r>
      <w:r w:rsidRPr="0031092B">
        <w:rPr>
          <w:rFonts w:ascii="Times New Roman" w:hAnsi="Times New Roman" w:cs="Times New Roman"/>
          <w:i/>
          <w:sz w:val="24"/>
          <w:szCs w:val="24"/>
        </w:rPr>
        <w:t xml:space="preserve">Educational Policy, </w:t>
      </w:r>
      <w:r w:rsidRPr="001656CA">
        <w:rPr>
          <w:rFonts w:ascii="Times New Roman" w:hAnsi="Times New Roman" w:cs="Times New Roman"/>
          <w:i/>
          <w:sz w:val="24"/>
          <w:szCs w:val="24"/>
        </w:rPr>
        <w:t>31</w:t>
      </w:r>
      <w:r w:rsidRPr="0031092B">
        <w:rPr>
          <w:rFonts w:ascii="Times New Roman" w:hAnsi="Times New Roman" w:cs="Times New Roman"/>
          <w:sz w:val="24"/>
          <w:szCs w:val="24"/>
        </w:rPr>
        <w:t xml:space="preserve">(2), 202-248. </w:t>
      </w:r>
    </w:p>
    <w:p w14:paraId="48E1C0CE" w14:textId="5958D516" w:rsidR="004C200D" w:rsidRPr="005817D4" w:rsidRDefault="004C200D" w:rsidP="006F3279">
      <w:pPr>
        <w:spacing w:after="0" w:line="480" w:lineRule="auto"/>
        <w:ind w:left="720" w:hanging="720"/>
        <w:rPr>
          <w:rFonts w:ascii="Times New Roman" w:hAnsi="Times New Roman" w:cs="Times New Roman"/>
          <w:sz w:val="28"/>
          <w:szCs w:val="24"/>
        </w:rPr>
      </w:pPr>
      <w:r w:rsidRPr="004C200D">
        <w:rPr>
          <w:rFonts w:ascii="Times New Roman" w:hAnsi="Times New Roman" w:cs="Times New Roman"/>
          <w:sz w:val="24"/>
          <w:szCs w:val="24"/>
        </w:rPr>
        <w:t xml:space="preserve">Ford, T. G., &amp; Ware, J. K. (2018). Teacher Self-Regulatory Climate (TSRC): Conceptualizing an indicator of leader support for teachers’ learning and development. </w:t>
      </w:r>
      <w:r w:rsidRPr="005817D4">
        <w:rPr>
          <w:rFonts w:ascii="Times New Roman" w:hAnsi="Times New Roman" w:cs="Times New Roman"/>
          <w:i/>
          <w:sz w:val="24"/>
          <w:szCs w:val="24"/>
        </w:rPr>
        <w:t>Leadership and Policy in Schools, 17</w:t>
      </w:r>
      <w:r w:rsidRPr="004C200D">
        <w:rPr>
          <w:rFonts w:ascii="Times New Roman" w:hAnsi="Times New Roman" w:cs="Times New Roman"/>
          <w:sz w:val="24"/>
          <w:szCs w:val="24"/>
        </w:rPr>
        <w:t xml:space="preserve">(1), 27-51. </w:t>
      </w:r>
      <w:r w:rsidR="006E5F38" w:rsidRPr="001656CA">
        <w:rPr>
          <w:rFonts w:ascii="Times New Roman" w:hAnsi="Times New Roman" w:cs="Times New Roman"/>
          <w:sz w:val="24"/>
          <w:szCs w:val="24"/>
        </w:rPr>
        <w:t>https://doi.org/10.1080/15700763.2016.1197283</w:t>
      </w:r>
      <w:r w:rsidR="00B90877">
        <w:rPr>
          <w:rFonts w:ascii="Times New Roman" w:hAnsi="Times New Roman" w:cs="Times New Roman"/>
          <w:sz w:val="24"/>
          <w:szCs w:val="24"/>
        </w:rPr>
        <w:t>.</w:t>
      </w:r>
    </w:p>
    <w:p w14:paraId="582FEB50" w14:textId="0659F448" w:rsidR="00DD618C" w:rsidRPr="006F3279"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lastRenderedPageBreak/>
        <w:t xml:space="preserve">Forsyth, P., Adams, C., &amp; Hoy, W. (2011). </w:t>
      </w:r>
      <w:r w:rsidRPr="006F3279">
        <w:rPr>
          <w:rFonts w:ascii="Times New Roman" w:hAnsi="Times New Roman" w:cs="Times New Roman"/>
          <w:i/>
          <w:sz w:val="24"/>
          <w:szCs w:val="24"/>
        </w:rPr>
        <w:t>Collective trust: Why schools can't improve without it.</w:t>
      </w:r>
      <w:r w:rsidRPr="006F3279">
        <w:rPr>
          <w:rFonts w:ascii="Times New Roman" w:hAnsi="Times New Roman" w:cs="Times New Roman"/>
          <w:sz w:val="24"/>
          <w:szCs w:val="24"/>
        </w:rPr>
        <w:t xml:space="preserve"> New York, NY: Teachers College Press.</w:t>
      </w:r>
    </w:p>
    <w:p w14:paraId="41635213" w14:textId="4EC3B975" w:rsidR="003C6D2F" w:rsidRDefault="003C6D2F" w:rsidP="006F3279">
      <w:pPr>
        <w:spacing w:after="0" w:line="480" w:lineRule="auto"/>
        <w:ind w:left="720" w:hanging="720"/>
        <w:rPr>
          <w:rFonts w:ascii="Times New Roman" w:eastAsia="Times New Roman" w:hAnsi="Times New Roman" w:cs="Times New Roman"/>
          <w:sz w:val="24"/>
          <w:szCs w:val="24"/>
        </w:rPr>
      </w:pPr>
      <w:r w:rsidRPr="006F3279">
        <w:rPr>
          <w:rFonts w:ascii="Times New Roman" w:eastAsia="Times New Roman" w:hAnsi="Times New Roman" w:cs="Times New Roman"/>
          <w:sz w:val="24"/>
          <w:szCs w:val="24"/>
        </w:rPr>
        <w:t>Forsyth, P., Ford, T., Lepine, J., &amp; Olsen, J. (2016</w:t>
      </w:r>
      <w:r w:rsidR="00CC251D">
        <w:rPr>
          <w:rFonts w:ascii="Times New Roman" w:eastAsia="Times New Roman" w:hAnsi="Times New Roman" w:cs="Times New Roman"/>
          <w:sz w:val="24"/>
          <w:szCs w:val="24"/>
        </w:rPr>
        <w:t>, April</w:t>
      </w:r>
      <w:r w:rsidRPr="006F3279">
        <w:rPr>
          <w:rFonts w:ascii="Times New Roman" w:eastAsia="Times New Roman" w:hAnsi="Times New Roman" w:cs="Times New Roman"/>
          <w:sz w:val="24"/>
          <w:szCs w:val="24"/>
        </w:rPr>
        <w:t>)</w:t>
      </w:r>
      <w:r w:rsidR="006674AF">
        <w:rPr>
          <w:rFonts w:ascii="Times New Roman" w:eastAsia="Times New Roman" w:hAnsi="Times New Roman" w:cs="Times New Roman"/>
          <w:sz w:val="24"/>
          <w:szCs w:val="24"/>
        </w:rPr>
        <w:t>.</w:t>
      </w:r>
      <w:r w:rsidRPr="006F3279">
        <w:rPr>
          <w:rFonts w:ascii="Times New Roman" w:eastAsia="Times New Roman" w:hAnsi="Times New Roman" w:cs="Times New Roman"/>
          <w:sz w:val="24"/>
          <w:szCs w:val="24"/>
        </w:rPr>
        <w:t xml:space="preserve"> Modeling </w:t>
      </w:r>
      <w:r w:rsidR="00CC251D">
        <w:rPr>
          <w:rFonts w:ascii="Times New Roman" w:eastAsia="Times New Roman" w:hAnsi="Times New Roman" w:cs="Times New Roman"/>
          <w:sz w:val="24"/>
          <w:szCs w:val="24"/>
        </w:rPr>
        <w:t>m</w:t>
      </w:r>
      <w:r w:rsidRPr="006F3279">
        <w:rPr>
          <w:rFonts w:ascii="Times New Roman" w:eastAsia="Times New Roman" w:hAnsi="Times New Roman" w:cs="Times New Roman"/>
          <w:sz w:val="24"/>
          <w:szCs w:val="24"/>
        </w:rPr>
        <w:t xml:space="preserve">alleable </w:t>
      </w:r>
      <w:r w:rsidR="00CC251D">
        <w:rPr>
          <w:rFonts w:ascii="Times New Roman" w:eastAsia="Times New Roman" w:hAnsi="Times New Roman" w:cs="Times New Roman"/>
          <w:sz w:val="24"/>
          <w:szCs w:val="24"/>
        </w:rPr>
        <w:t>a</w:t>
      </w:r>
      <w:r w:rsidRPr="006F3279">
        <w:rPr>
          <w:rFonts w:ascii="Times New Roman" w:eastAsia="Times New Roman" w:hAnsi="Times New Roman" w:cs="Times New Roman"/>
          <w:sz w:val="24"/>
          <w:szCs w:val="24"/>
        </w:rPr>
        <w:t>nteced</w:t>
      </w:r>
      <w:r w:rsidR="00A97F11">
        <w:rPr>
          <w:rFonts w:ascii="Times New Roman" w:eastAsia="Times New Roman" w:hAnsi="Times New Roman" w:cs="Times New Roman"/>
          <w:sz w:val="24"/>
          <w:szCs w:val="24"/>
        </w:rPr>
        <w:t xml:space="preserve">ents of </w:t>
      </w:r>
      <w:r w:rsidR="00CC251D">
        <w:rPr>
          <w:rFonts w:ascii="Times New Roman" w:eastAsia="Times New Roman" w:hAnsi="Times New Roman" w:cs="Times New Roman"/>
          <w:sz w:val="24"/>
          <w:szCs w:val="24"/>
        </w:rPr>
        <w:t>t</w:t>
      </w:r>
      <w:r w:rsidR="00A97F11">
        <w:rPr>
          <w:rFonts w:ascii="Times New Roman" w:eastAsia="Times New Roman" w:hAnsi="Times New Roman" w:cs="Times New Roman"/>
          <w:sz w:val="24"/>
          <w:szCs w:val="24"/>
        </w:rPr>
        <w:t xml:space="preserve">eacher </w:t>
      </w:r>
      <w:r w:rsidR="00CC251D">
        <w:rPr>
          <w:rFonts w:ascii="Times New Roman" w:eastAsia="Times New Roman" w:hAnsi="Times New Roman" w:cs="Times New Roman"/>
          <w:sz w:val="24"/>
          <w:szCs w:val="24"/>
        </w:rPr>
        <w:t>c</w:t>
      </w:r>
      <w:r w:rsidR="00A97F11">
        <w:rPr>
          <w:rFonts w:ascii="Times New Roman" w:eastAsia="Times New Roman" w:hAnsi="Times New Roman" w:cs="Times New Roman"/>
          <w:sz w:val="24"/>
          <w:szCs w:val="24"/>
        </w:rPr>
        <w:t xml:space="preserve">orps </w:t>
      </w:r>
      <w:r w:rsidR="00CC251D">
        <w:rPr>
          <w:rFonts w:ascii="Times New Roman" w:eastAsia="Times New Roman" w:hAnsi="Times New Roman" w:cs="Times New Roman"/>
          <w:sz w:val="24"/>
          <w:szCs w:val="24"/>
        </w:rPr>
        <w:t>s</w:t>
      </w:r>
      <w:r w:rsidR="00A97F11">
        <w:rPr>
          <w:rFonts w:ascii="Times New Roman" w:eastAsia="Times New Roman" w:hAnsi="Times New Roman" w:cs="Times New Roman"/>
          <w:sz w:val="24"/>
          <w:szCs w:val="24"/>
        </w:rPr>
        <w:t>tability</w:t>
      </w:r>
      <w:r w:rsidR="00CC251D">
        <w:rPr>
          <w:rFonts w:ascii="Times New Roman" w:eastAsia="Times New Roman" w:hAnsi="Times New Roman" w:cs="Times New Roman"/>
          <w:sz w:val="24"/>
          <w:szCs w:val="24"/>
        </w:rPr>
        <w:t>. Paper presented at the</w:t>
      </w:r>
      <w:r w:rsidR="00A97F11">
        <w:rPr>
          <w:rFonts w:ascii="Times New Roman" w:eastAsia="Times New Roman" w:hAnsi="Times New Roman" w:cs="Times New Roman"/>
          <w:sz w:val="24"/>
          <w:szCs w:val="24"/>
        </w:rPr>
        <w:t xml:space="preserve"> </w:t>
      </w:r>
      <w:r w:rsidR="00A97F11" w:rsidRPr="00A97F11">
        <w:rPr>
          <w:rFonts w:ascii="Times New Roman" w:eastAsia="Times New Roman" w:hAnsi="Times New Roman" w:cs="Times New Roman"/>
          <w:sz w:val="24"/>
          <w:szCs w:val="24"/>
        </w:rPr>
        <w:t>Annual Meeting of the American Educational Research Association</w:t>
      </w:r>
      <w:r w:rsidR="00A97F11">
        <w:rPr>
          <w:rFonts w:ascii="Times New Roman" w:eastAsia="Times New Roman" w:hAnsi="Times New Roman" w:cs="Times New Roman"/>
          <w:sz w:val="24"/>
          <w:szCs w:val="24"/>
        </w:rPr>
        <w:t>. Washington, DC, 2017.</w:t>
      </w:r>
      <w:r w:rsidRPr="006F3279">
        <w:rPr>
          <w:rFonts w:ascii="Times New Roman" w:eastAsia="Times New Roman" w:hAnsi="Times New Roman" w:cs="Times New Roman"/>
          <w:sz w:val="24"/>
          <w:szCs w:val="24"/>
        </w:rPr>
        <w:t xml:space="preserve"> </w:t>
      </w:r>
    </w:p>
    <w:p w14:paraId="4C32EC7F" w14:textId="3D8CE39E" w:rsidR="000F3ACA" w:rsidRDefault="000F3ACA" w:rsidP="006F3279">
      <w:pPr>
        <w:spacing w:after="0" w:line="480" w:lineRule="auto"/>
        <w:ind w:left="720" w:hanging="720"/>
        <w:rPr>
          <w:rFonts w:ascii="Times New Roman" w:eastAsia="Times New Roman" w:hAnsi="Times New Roman" w:cs="Times New Roman"/>
          <w:sz w:val="24"/>
          <w:szCs w:val="24"/>
        </w:rPr>
      </w:pPr>
      <w:r w:rsidRPr="000F3ACA">
        <w:rPr>
          <w:rFonts w:ascii="Times New Roman" w:eastAsia="Times New Roman" w:hAnsi="Times New Roman" w:cs="Times New Roman"/>
          <w:sz w:val="24"/>
          <w:szCs w:val="24"/>
        </w:rPr>
        <w:t>Fuller, J., Patterson, C., Hester, K. </w:t>
      </w:r>
      <w:r w:rsidR="006674AF">
        <w:rPr>
          <w:rFonts w:ascii="Times New Roman" w:eastAsia="Times New Roman" w:hAnsi="Times New Roman" w:cs="Times New Roman"/>
          <w:sz w:val="24"/>
          <w:szCs w:val="24"/>
        </w:rPr>
        <w:t>&amp;</w:t>
      </w:r>
      <w:r w:rsidR="006674AF" w:rsidRPr="000F3ACA">
        <w:rPr>
          <w:rFonts w:ascii="Times New Roman" w:eastAsia="Times New Roman" w:hAnsi="Times New Roman" w:cs="Times New Roman"/>
          <w:sz w:val="24"/>
          <w:szCs w:val="24"/>
        </w:rPr>
        <w:t> </w:t>
      </w:r>
      <w:r w:rsidRPr="000F3ACA">
        <w:rPr>
          <w:rFonts w:ascii="Times New Roman" w:eastAsia="Times New Roman" w:hAnsi="Times New Roman" w:cs="Times New Roman"/>
          <w:sz w:val="24"/>
          <w:szCs w:val="24"/>
        </w:rPr>
        <w:t>Stringer, D.</w:t>
      </w:r>
      <w:r w:rsidR="006674AF">
        <w:rPr>
          <w:rFonts w:ascii="Times New Roman" w:eastAsia="Times New Roman" w:hAnsi="Times New Roman" w:cs="Times New Roman"/>
          <w:sz w:val="24"/>
          <w:szCs w:val="24"/>
        </w:rPr>
        <w:t xml:space="preserve"> </w:t>
      </w:r>
      <w:r w:rsidRPr="000F3ACA">
        <w:rPr>
          <w:rFonts w:ascii="Times New Roman" w:eastAsia="Times New Roman" w:hAnsi="Times New Roman" w:cs="Times New Roman"/>
          <w:sz w:val="24"/>
          <w:szCs w:val="24"/>
        </w:rPr>
        <w:t>(1996</w:t>
      </w:r>
      <w:r>
        <w:rPr>
          <w:rFonts w:ascii="Times New Roman" w:eastAsia="Times New Roman" w:hAnsi="Times New Roman" w:cs="Times New Roman"/>
          <w:sz w:val="24"/>
          <w:szCs w:val="24"/>
        </w:rPr>
        <w:t xml:space="preserve">). </w:t>
      </w:r>
      <w:r w:rsidRPr="000F3ACA">
        <w:rPr>
          <w:rFonts w:ascii="Times New Roman" w:eastAsia="Times New Roman" w:hAnsi="Times New Roman" w:cs="Times New Roman"/>
          <w:iCs/>
          <w:sz w:val="24"/>
          <w:szCs w:val="24"/>
        </w:rPr>
        <w:t>A quantitative review of research on charismatic leadership</w:t>
      </w:r>
      <w:r>
        <w:rPr>
          <w:rFonts w:ascii="Times New Roman" w:eastAsia="Times New Roman" w:hAnsi="Times New Roman" w:cs="Times New Roman"/>
          <w:i/>
          <w:iCs/>
          <w:sz w:val="24"/>
          <w:szCs w:val="24"/>
        </w:rPr>
        <w:t>.</w:t>
      </w:r>
      <w:r w:rsidRPr="000F3ACA">
        <w:rPr>
          <w:rFonts w:ascii="Times New Roman" w:eastAsia="Times New Roman" w:hAnsi="Times New Roman" w:cs="Times New Roman"/>
          <w:sz w:val="24"/>
          <w:szCs w:val="24"/>
        </w:rPr>
        <w:t> </w:t>
      </w:r>
      <w:r w:rsidRPr="000F3ACA">
        <w:rPr>
          <w:rFonts w:ascii="Times New Roman" w:eastAsia="Times New Roman" w:hAnsi="Times New Roman" w:cs="Times New Roman"/>
          <w:i/>
          <w:iCs/>
          <w:sz w:val="24"/>
          <w:szCs w:val="24"/>
        </w:rPr>
        <w:t>Psychological Reports</w:t>
      </w:r>
      <w:r w:rsidRPr="000F3ACA">
        <w:rPr>
          <w:rFonts w:ascii="Times New Roman" w:eastAsia="Times New Roman" w:hAnsi="Times New Roman" w:cs="Times New Roman"/>
          <w:sz w:val="24"/>
          <w:szCs w:val="24"/>
        </w:rPr>
        <w:t xml:space="preserve">, </w:t>
      </w:r>
      <w:r w:rsidRPr="00882E98">
        <w:rPr>
          <w:rFonts w:ascii="Times New Roman" w:eastAsia="Times New Roman" w:hAnsi="Times New Roman" w:cs="Times New Roman"/>
          <w:i/>
          <w:sz w:val="24"/>
          <w:szCs w:val="24"/>
        </w:rPr>
        <w:t>78</w:t>
      </w:r>
      <w:r>
        <w:rPr>
          <w:rFonts w:ascii="Times New Roman" w:eastAsia="Times New Roman" w:hAnsi="Times New Roman" w:cs="Times New Roman"/>
          <w:sz w:val="24"/>
          <w:szCs w:val="24"/>
        </w:rPr>
        <w:t>(1)</w:t>
      </w:r>
      <w:r w:rsidRPr="000F3ACA">
        <w:rPr>
          <w:rFonts w:ascii="Times New Roman" w:eastAsia="Times New Roman" w:hAnsi="Times New Roman" w:cs="Times New Roman"/>
          <w:sz w:val="24"/>
          <w:szCs w:val="24"/>
        </w:rPr>
        <w:t>, 271‐87.</w:t>
      </w:r>
    </w:p>
    <w:p w14:paraId="125575A6" w14:textId="70DC4E49" w:rsidR="00554E6E" w:rsidRDefault="00554E6E" w:rsidP="006F3279">
      <w:pPr>
        <w:spacing w:after="0" w:line="480" w:lineRule="auto"/>
        <w:ind w:left="720" w:hanging="720"/>
        <w:rPr>
          <w:rFonts w:ascii="Times New Roman" w:eastAsia="Times New Roman" w:hAnsi="Times New Roman" w:cs="Times New Roman"/>
          <w:sz w:val="24"/>
          <w:szCs w:val="24"/>
        </w:rPr>
      </w:pPr>
      <w:r w:rsidRPr="00554E6E">
        <w:rPr>
          <w:rFonts w:ascii="Times New Roman" w:eastAsia="Times New Roman" w:hAnsi="Times New Roman" w:cs="Times New Roman"/>
          <w:sz w:val="24"/>
          <w:szCs w:val="24"/>
        </w:rPr>
        <w:t>Gagné, M. (2003). The role of autonomy support and autonomy</w:t>
      </w:r>
      <w:r>
        <w:rPr>
          <w:rFonts w:ascii="Times New Roman" w:eastAsia="Times New Roman" w:hAnsi="Times New Roman" w:cs="Times New Roman"/>
          <w:sz w:val="24"/>
          <w:szCs w:val="24"/>
        </w:rPr>
        <w:t xml:space="preserve"> </w:t>
      </w:r>
      <w:r w:rsidRPr="00554E6E">
        <w:rPr>
          <w:rFonts w:ascii="Times New Roman" w:eastAsia="Times New Roman" w:hAnsi="Times New Roman" w:cs="Times New Roman"/>
          <w:sz w:val="24"/>
          <w:szCs w:val="24"/>
        </w:rPr>
        <w:t xml:space="preserve">orientation in prosocial behavior engagement. </w:t>
      </w:r>
      <w:r w:rsidRPr="00C147E2">
        <w:rPr>
          <w:rFonts w:ascii="Times New Roman" w:eastAsia="Times New Roman" w:hAnsi="Times New Roman" w:cs="Times New Roman"/>
          <w:i/>
          <w:sz w:val="24"/>
          <w:szCs w:val="24"/>
        </w:rPr>
        <w:t>Motivation and</w:t>
      </w:r>
      <w:r>
        <w:rPr>
          <w:rFonts w:ascii="Times New Roman" w:eastAsia="Times New Roman" w:hAnsi="Times New Roman" w:cs="Times New Roman"/>
          <w:i/>
          <w:sz w:val="24"/>
          <w:szCs w:val="24"/>
        </w:rPr>
        <w:t xml:space="preserve"> </w:t>
      </w:r>
      <w:r w:rsidRPr="00C147E2">
        <w:rPr>
          <w:rFonts w:ascii="Times New Roman" w:eastAsia="Times New Roman" w:hAnsi="Times New Roman" w:cs="Times New Roman"/>
          <w:i/>
          <w:sz w:val="24"/>
          <w:szCs w:val="24"/>
        </w:rPr>
        <w:t>Emotion</w:t>
      </w:r>
      <w:r w:rsidRPr="00554E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82E98">
        <w:rPr>
          <w:rFonts w:ascii="Times New Roman" w:eastAsia="Times New Roman" w:hAnsi="Times New Roman" w:cs="Times New Roman"/>
          <w:i/>
          <w:sz w:val="24"/>
          <w:szCs w:val="24"/>
        </w:rPr>
        <w:t>27</w:t>
      </w:r>
      <w:r w:rsidRPr="00554E6E">
        <w:rPr>
          <w:rFonts w:ascii="Times New Roman" w:eastAsia="Times New Roman" w:hAnsi="Times New Roman" w:cs="Times New Roman"/>
          <w:sz w:val="24"/>
          <w:szCs w:val="24"/>
        </w:rPr>
        <w:t>(3), 199–223.</w:t>
      </w:r>
    </w:p>
    <w:p w14:paraId="7BD96AC8" w14:textId="571BCF31" w:rsidR="000F3ACA" w:rsidRDefault="000F3ACA" w:rsidP="006F3279">
      <w:pPr>
        <w:spacing w:after="0" w:line="480" w:lineRule="auto"/>
        <w:ind w:left="720" w:hanging="720"/>
        <w:rPr>
          <w:rFonts w:ascii="Times New Roman" w:eastAsia="Times New Roman" w:hAnsi="Times New Roman" w:cs="Times New Roman"/>
          <w:sz w:val="24"/>
          <w:szCs w:val="24"/>
        </w:rPr>
      </w:pPr>
      <w:r w:rsidRPr="000F3ACA">
        <w:rPr>
          <w:rFonts w:ascii="Times New Roman" w:eastAsia="Times New Roman" w:hAnsi="Times New Roman" w:cs="Times New Roman"/>
          <w:sz w:val="24"/>
          <w:szCs w:val="24"/>
        </w:rPr>
        <w:t>Gagné, M. </w:t>
      </w:r>
      <w:r w:rsidR="00B90877">
        <w:rPr>
          <w:rFonts w:ascii="Times New Roman" w:eastAsia="Times New Roman" w:hAnsi="Times New Roman" w:cs="Times New Roman"/>
          <w:sz w:val="24"/>
          <w:szCs w:val="24"/>
        </w:rPr>
        <w:t xml:space="preserve">&amp; </w:t>
      </w:r>
      <w:r w:rsidRPr="000F3ACA">
        <w:rPr>
          <w:rFonts w:ascii="Times New Roman" w:eastAsia="Times New Roman" w:hAnsi="Times New Roman" w:cs="Times New Roman"/>
          <w:sz w:val="24"/>
          <w:szCs w:val="24"/>
        </w:rPr>
        <w:t>Deci, E. (2005</w:t>
      </w:r>
      <w:r>
        <w:rPr>
          <w:rFonts w:ascii="Times New Roman" w:eastAsia="Times New Roman" w:hAnsi="Times New Roman" w:cs="Times New Roman"/>
          <w:sz w:val="24"/>
          <w:szCs w:val="24"/>
        </w:rPr>
        <w:t>)</w:t>
      </w:r>
      <w:r w:rsidR="006674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F3ACA">
        <w:rPr>
          <w:rFonts w:ascii="Times New Roman" w:eastAsia="Times New Roman" w:hAnsi="Times New Roman" w:cs="Times New Roman"/>
          <w:iCs/>
          <w:sz w:val="24"/>
          <w:szCs w:val="24"/>
        </w:rPr>
        <w:t>Self‐determination theory and work motivation</w:t>
      </w:r>
      <w:r>
        <w:rPr>
          <w:rFonts w:ascii="Times New Roman" w:eastAsia="Times New Roman" w:hAnsi="Times New Roman" w:cs="Times New Roman"/>
          <w:i/>
          <w:iCs/>
          <w:sz w:val="24"/>
          <w:szCs w:val="24"/>
        </w:rPr>
        <w:t>.</w:t>
      </w:r>
      <w:r w:rsidRPr="000F3ACA">
        <w:rPr>
          <w:rFonts w:ascii="Times New Roman" w:eastAsia="Times New Roman" w:hAnsi="Times New Roman" w:cs="Times New Roman"/>
          <w:sz w:val="24"/>
          <w:szCs w:val="24"/>
        </w:rPr>
        <w:t> </w:t>
      </w:r>
      <w:r w:rsidRPr="000F3ACA">
        <w:rPr>
          <w:rFonts w:ascii="Times New Roman" w:eastAsia="Times New Roman" w:hAnsi="Times New Roman" w:cs="Times New Roman"/>
          <w:i/>
          <w:iCs/>
          <w:sz w:val="24"/>
          <w:szCs w:val="24"/>
        </w:rPr>
        <w:t>Journal of Organizational Behavior</w:t>
      </w:r>
      <w:r w:rsidR="00993E1F">
        <w:rPr>
          <w:rFonts w:ascii="Times New Roman" w:eastAsia="Times New Roman" w:hAnsi="Times New Roman" w:cs="Times New Roman"/>
          <w:sz w:val="24"/>
          <w:szCs w:val="24"/>
        </w:rPr>
        <w:t>,</w:t>
      </w:r>
      <w:r w:rsidRPr="000F3ACA">
        <w:rPr>
          <w:rFonts w:ascii="Times New Roman" w:eastAsia="Times New Roman" w:hAnsi="Times New Roman" w:cs="Times New Roman"/>
          <w:sz w:val="24"/>
          <w:szCs w:val="24"/>
        </w:rPr>
        <w:t xml:space="preserve"> </w:t>
      </w:r>
      <w:r w:rsidRPr="00882E98">
        <w:rPr>
          <w:rFonts w:ascii="Times New Roman" w:eastAsia="Times New Roman" w:hAnsi="Times New Roman" w:cs="Times New Roman"/>
          <w:i/>
          <w:sz w:val="24"/>
          <w:szCs w:val="24"/>
        </w:rPr>
        <w:t>26</w:t>
      </w:r>
      <w:r w:rsidRPr="000F3ACA">
        <w:rPr>
          <w:rFonts w:ascii="Times New Roman" w:eastAsia="Times New Roman" w:hAnsi="Times New Roman" w:cs="Times New Roman"/>
          <w:sz w:val="24"/>
          <w:szCs w:val="24"/>
        </w:rPr>
        <w:t>, 331‐62.</w:t>
      </w:r>
    </w:p>
    <w:p w14:paraId="1EAA50B3" w14:textId="08DD3F24" w:rsidR="00A338BB" w:rsidRPr="00A338BB" w:rsidRDefault="00A338BB" w:rsidP="006F3279">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C. (2015). Retaining professional workers: What makes them stay? </w:t>
      </w:r>
      <w:r>
        <w:rPr>
          <w:rFonts w:ascii="Times New Roman" w:eastAsia="Times New Roman" w:hAnsi="Times New Roman" w:cs="Times New Roman"/>
          <w:i/>
          <w:sz w:val="24"/>
          <w:szCs w:val="24"/>
        </w:rPr>
        <w:t>Employee Relations</w:t>
      </w:r>
      <w:r>
        <w:rPr>
          <w:rFonts w:ascii="Times New Roman" w:eastAsia="Times New Roman" w:hAnsi="Times New Roman" w:cs="Times New Roman"/>
          <w:sz w:val="24"/>
          <w:szCs w:val="24"/>
        </w:rPr>
        <w:t xml:space="preserve">, </w:t>
      </w:r>
      <w:r w:rsidRPr="00882E98">
        <w:rPr>
          <w:rFonts w:ascii="Times New Roman" w:eastAsia="Times New Roman" w:hAnsi="Times New Roman" w:cs="Times New Roman"/>
          <w:i/>
          <w:sz w:val="24"/>
          <w:szCs w:val="24"/>
        </w:rPr>
        <w:t>37</w:t>
      </w:r>
      <w:r>
        <w:rPr>
          <w:rFonts w:ascii="Times New Roman" w:eastAsia="Times New Roman" w:hAnsi="Times New Roman" w:cs="Times New Roman"/>
          <w:sz w:val="24"/>
          <w:szCs w:val="24"/>
        </w:rPr>
        <w:t>(1), 102-121.</w:t>
      </w:r>
    </w:p>
    <w:p w14:paraId="41CDED27" w14:textId="03141864" w:rsidR="001F5322" w:rsidRPr="006F3279" w:rsidRDefault="001F5322" w:rsidP="006F3279">
      <w:pPr>
        <w:spacing w:after="0" w:line="480" w:lineRule="auto"/>
        <w:ind w:left="720" w:hanging="720"/>
        <w:rPr>
          <w:rFonts w:ascii="Times New Roman" w:eastAsia="Times New Roman" w:hAnsi="Times New Roman" w:cs="Times New Roman"/>
          <w:sz w:val="24"/>
          <w:szCs w:val="24"/>
        </w:rPr>
      </w:pPr>
      <w:r w:rsidRPr="006F3279">
        <w:rPr>
          <w:rFonts w:ascii="Times New Roman" w:eastAsia="Times New Roman" w:hAnsi="Times New Roman" w:cs="Times New Roman"/>
          <w:sz w:val="24"/>
          <w:szCs w:val="24"/>
        </w:rPr>
        <w:t xml:space="preserve">Goddard, R., Hoy, W., &amp; Hoy, A. (2000). Collective teacher efficacy: Its meaning, measure, and impact on student achievement. </w:t>
      </w:r>
      <w:r w:rsidRPr="00882E98">
        <w:rPr>
          <w:rFonts w:ascii="Times New Roman" w:eastAsia="Times New Roman" w:hAnsi="Times New Roman" w:cs="Times New Roman"/>
          <w:i/>
          <w:sz w:val="24"/>
          <w:szCs w:val="24"/>
        </w:rPr>
        <w:t>American Educational Research Journal,</w:t>
      </w:r>
      <w:r w:rsidRPr="006F3279">
        <w:rPr>
          <w:rFonts w:ascii="Times New Roman" w:eastAsia="Times New Roman" w:hAnsi="Times New Roman" w:cs="Times New Roman"/>
          <w:sz w:val="24"/>
          <w:szCs w:val="24"/>
        </w:rPr>
        <w:t xml:space="preserve"> </w:t>
      </w:r>
      <w:r w:rsidRPr="00882E98">
        <w:rPr>
          <w:rFonts w:ascii="Times New Roman" w:eastAsia="Times New Roman" w:hAnsi="Times New Roman" w:cs="Times New Roman"/>
          <w:i/>
          <w:sz w:val="24"/>
          <w:szCs w:val="24"/>
        </w:rPr>
        <w:t>37</w:t>
      </w:r>
      <w:r w:rsidRPr="006F3279">
        <w:rPr>
          <w:rFonts w:ascii="Times New Roman" w:eastAsia="Times New Roman" w:hAnsi="Times New Roman" w:cs="Times New Roman"/>
          <w:sz w:val="24"/>
          <w:szCs w:val="24"/>
        </w:rPr>
        <w:t>(2), 479-507.</w:t>
      </w:r>
    </w:p>
    <w:p w14:paraId="1A507FF7" w14:textId="4B19C3EB" w:rsidR="00DD618C"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Goddard, R., Tschannen-Moran, M.</w:t>
      </w:r>
      <w:r w:rsidR="00E605C4">
        <w:rPr>
          <w:rFonts w:ascii="Times New Roman" w:hAnsi="Times New Roman" w:cs="Times New Roman"/>
          <w:sz w:val="24"/>
          <w:szCs w:val="24"/>
        </w:rPr>
        <w:t>,</w:t>
      </w:r>
      <w:r w:rsidRPr="006F3279">
        <w:rPr>
          <w:rFonts w:ascii="Times New Roman" w:hAnsi="Times New Roman" w:cs="Times New Roman"/>
          <w:sz w:val="24"/>
          <w:szCs w:val="24"/>
        </w:rPr>
        <w:t xml:space="preserve"> </w:t>
      </w:r>
      <w:r w:rsidR="00E605C4">
        <w:rPr>
          <w:rFonts w:ascii="Times New Roman" w:hAnsi="Times New Roman" w:cs="Times New Roman"/>
          <w:sz w:val="24"/>
          <w:szCs w:val="24"/>
        </w:rPr>
        <w:t>&amp;</w:t>
      </w:r>
      <w:r w:rsidRPr="006F3279">
        <w:rPr>
          <w:rFonts w:ascii="Times New Roman" w:hAnsi="Times New Roman" w:cs="Times New Roman"/>
          <w:sz w:val="24"/>
          <w:szCs w:val="24"/>
        </w:rPr>
        <w:t xml:space="preserve"> Hoy, W. (2001)</w:t>
      </w:r>
      <w:r w:rsidR="00087E24">
        <w:rPr>
          <w:rFonts w:ascii="Times New Roman" w:hAnsi="Times New Roman" w:cs="Times New Roman"/>
          <w:sz w:val="24"/>
          <w:szCs w:val="24"/>
        </w:rPr>
        <w:t xml:space="preserve">. </w:t>
      </w:r>
      <w:r w:rsidRPr="006F3279">
        <w:rPr>
          <w:rFonts w:ascii="Times New Roman" w:hAnsi="Times New Roman" w:cs="Times New Roman"/>
          <w:sz w:val="24"/>
          <w:szCs w:val="24"/>
        </w:rPr>
        <w:t>Teacher trust in students and parents: a multilevel examination of the distribution and effects of teacher trust in urban elementary schools</w:t>
      </w:r>
      <w:r w:rsidR="00087E24">
        <w:rPr>
          <w:rFonts w:ascii="Times New Roman" w:hAnsi="Times New Roman" w:cs="Times New Roman"/>
          <w:sz w:val="24"/>
          <w:szCs w:val="24"/>
        </w:rPr>
        <w:t>.</w:t>
      </w:r>
      <w:r w:rsidR="00A43A3C">
        <w:rPr>
          <w:rFonts w:ascii="Times New Roman" w:hAnsi="Times New Roman" w:cs="Times New Roman"/>
          <w:sz w:val="24"/>
          <w:szCs w:val="24"/>
        </w:rPr>
        <w:t xml:space="preserve"> </w:t>
      </w:r>
      <w:r w:rsidRPr="006F3279">
        <w:rPr>
          <w:rFonts w:ascii="Times New Roman" w:hAnsi="Times New Roman" w:cs="Times New Roman"/>
          <w:i/>
          <w:sz w:val="24"/>
          <w:szCs w:val="24"/>
        </w:rPr>
        <w:t>Elementary School Journal</w:t>
      </w:r>
      <w:r w:rsidR="00576684">
        <w:rPr>
          <w:rFonts w:ascii="Times New Roman" w:hAnsi="Times New Roman" w:cs="Times New Roman"/>
          <w:sz w:val="24"/>
          <w:szCs w:val="24"/>
        </w:rPr>
        <w:t xml:space="preserve">, </w:t>
      </w:r>
      <w:r w:rsidR="00576684" w:rsidRPr="00882E98">
        <w:rPr>
          <w:rFonts w:ascii="Times New Roman" w:hAnsi="Times New Roman" w:cs="Times New Roman"/>
          <w:i/>
          <w:sz w:val="24"/>
          <w:szCs w:val="24"/>
        </w:rPr>
        <w:t>102</w:t>
      </w:r>
      <w:r w:rsidR="00576684">
        <w:rPr>
          <w:rFonts w:ascii="Times New Roman" w:hAnsi="Times New Roman" w:cs="Times New Roman"/>
          <w:sz w:val="24"/>
          <w:szCs w:val="24"/>
        </w:rPr>
        <w:t xml:space="preserve">, </w:t>
      </w:r>
      <w:r w:rsidRPr="006F3279">
        <w:rPr>
          <w:rFonts w:ascii="Times New Roman" w:hAnsi="Times New Roman" w:cs="Times New Roman"/>
          <w:sz w:val="24"/>
          <w:szCs w:val="24"/>
        </w:rPr>
        <w:t>3-17.</w:t>
      </w:r>
    </w:p>
    <w:p w14:paraId="53CCAF7C" w14:textId="6D03D37B" w:rsidR="00F37A4B" w:rsidRPr="006F3279" w:rsidRDefault="00F37A4B" w:rsidP="00F37A4B">
      <w:pPr>
        <w:spacing w:after="0" w:line="480" w:lineRule="auto"/>
        <w:ind w:left="720" w:hanging="720"/>
        <w:rPr>
          <w:rFonts w:ascii="Times New Roman" w:hAnsi="Times New Roman" w:cs="Times New Roman"/>
          <w:sz w:val="24"/>
          <w:szCs w:val="24"/>
        </w:rPr>
      </w:pPr>
      <w:r w:rsidRPr="00F37A4B">
        <w:rPr>
          <w:rFonts w:ascii="Times New Roman" w:hAnsi="Times New Roman" w:cs="Times New Roman"/>
          <w:sz w:val="24"/>
          <w:szCs w:val="24"/>
        </w:rPr>
        <w:t xml:space="preserve">Goldhaber, D. </w:t>
      </w:r>
      <w:r w:rsidR="006674AF">
        <w:rPr>
          <w:rFonts w:ascii="Times New Roman" w:hAnsi="Times New Roman" w:cs="Times New Roman"/>
          <w:sz w:val="24"/>
          <w:szCs w:val="24"/>
        </w:rPr>
        <w:t xml:space="preserve">(2003) </w:t>
      </w:r>
      <w:r w:rsidRPr="00F37A4B">
        <w:rPr>
          <w:rFonts w:ascii="Times New Roman" w:hAnsi="Times New Roman" w:cs="Times New Roman"/>
          <w:sz w:val="24"/>
          <w:szCs w:val="24"/>
        </w:rPr>
        <w:t xml:space="preserve">Teacher </w:t>
      </w:r>
      <w:r w:rsidR="006674AF">
        <w:rPr>
          <w:rFonts w:ascii="Times New Roman" w:hAnsi="Times New Roman" w:cs="Times New Roman"/>
          <w:sz w:val="24"/>
          <w:szCs w:val="24"/>
        </w:rPr>
        <w:t>q</w:t>
      </w:r>
      <w:r w:rsidRPr="00F37A4B">
        <w:rPr>
          <w:rFonts w:ascii="Times New Roman" w:hAnsi="Times New Roman" w:cs="Times New Roman"/>
          <w:sz w:val="24"/>
          <w:szCs w:val="24"/>
        </w:rPr>
        <w:t xml:space="preserve">uality and </w:t>
      </w:r>
      <w:r w:rsidR="006674AF">
        <w:rPr>
          <w:rFonts w:ascii="Times New Roman" w:hAnsi="Times New Roman" w:cs="Times New Roman"/>
          <w:sz w:val="24"/>
          <w:szCs w:val="24"/>
        </w:rPr>
        <w:t>s</w:t>
      </w:r>
      <w:r w:rsidRPr="00F37A4B">
        <w:rPr>
          <w:rFonts w:ascii="Times New Roman" w:hAnsi="Times New Roman" w:cs="Times New Roman"/>
          <w:sz w:val="24"/>
          <w:szCs w:val="24"/>
        </w:rPr>
        <w:t>tudent</w:t>
      </w:r>
      <w:r>
        <w:rPr>
          <w:rFonts w:ascii="Times New Roman" w:hAnsi="Times New Roman" w:cs="Times New Roman"/>
          <w:sz w:val="24"/>
          <w:szCs w:val="24"/>
        </w:rPr>
        <w:t xml:space="preserve"> </w:t>
      </w:r>
      <w:r w:rsidR="006674AF">
        <w:rPr>
          <w:rFonts w:ascii="Times New Roman" w:hAnsi="Times New Roman" w:cs="Times New Roman"/>
          <w:sz w:val="24"/>
          <w:szCs w:val="24"/>
        </w:rPr>
        <w:t>a</w:t>
      </w:r>
      <w:r>
        <w:rPr>
          <w:rFonts w:ascii="Times New Roman" w:hAnsi="Times New Roman" w:cs="Times New Roman"/>
          <w:sz w:val="24"/>
          <w:szCs w:val="24"/>
        </w:rPr>
        <w:t>chievement.</w:t>
      </w:r>
      <w:r w:rsidR="00087E24">
        <w:rPr>
          <w:rFonts w:ascii="Times New Roman" w:hAnsi="Times New Roman" w:cs="Times New Roman"/>
          <w:sz w:val="24"/>
          <w:szCs w:val="24"/>
        </w:rPr>
        <w:t xml:space="preserve"> </w:t>
      </w:r>
      <w:r w:rsidR="00087E24">
        <w:rPr>
          <w:rFonts w:ascii="Times New Roman" w:hAnsi="Times New Roman" w:cs="Times New Roman"/>
          <w:i/>
          <w:sz w:val="24"/>
          <w:szCs w:val="24"/>
        </w:rPr>
        <w:t>ERIC Clearinghouse on</w:t>
      </w:r>
      <w:r w:rsidRPr="00F37A4B">
        <w:rPr>
          <w:rFonts w:ascii="Times New Roman" w:hAnsi="Times New Roman" w:cs="Times New Roman"/>
          <w:sz w:val="24"/>
          <w:szCs w:val="24"/>
        </w:rPr>
        <w:t xml:space="preserve"> </w:t>
      </w:r>
      <w:r w:rsidRPr="00F37A4B">
        <w:rPr>
          <w:rFonts w:ascii="Times New Roman" w:hAnsi="Times New Roman" w:cs="Times New Roman"/>
          <w:i/>
          <w:sz w:val="24"/>
          <w:szCs w:val="24"/>
        </w:rPr>
        <w:t>Urban Education</w:t>
      </w:r>
      <w:r w:rsidR="00087E24">
        <w:rPr>
          <w:rFonts w:ascii="Times New Roman" w:hAnsi="Times New Roman" w:cs="Times New Roman"/>
          <w:sz w:val="24"/>
          <w:szCs w:val="24"/>
        </w:rPr>
        <w:t>,</w:t>
      </w:r>
      <w:r w:rsidRPr="00F37A4B">
        <w:rPr>
          <w:rFonts w:ascii="Times New Roman" w:hAnsi="Times New Roman" w:cs="Times New Roman"/>
          <w:sz w:val="24"/>
          <w:szCs w:val="24"/>
        </w:rPr>
        <w:t xml:space="preserve"> 115</w:t>
      </w:r>
      <w:r w:rsidR="00087E24">
        <w:rPr>
          <w:rFonts w:ascii="Times New Roman" w:hAnsi="Times New Roman" w:cs="Times New Roman"/>
          <w:sz w:val="24"/>
          <w:szCs w:val="24"/>
        </w:rPr>
        <w:t>.</w:t>
      </w:r>
    </w:p>
    <w:p w14:paraId="0BF54CBB" w14:textId="775EFE92" w:rsidR="00FF6073" w:rsidRDefault="00FF6073" w:rsidP="006F3279">
      <w:pPr>
        <w:spacing w:after="0" w:line="480" w:lineRule="auto"/>
        <w:ind w:left="720" w:hanging="720"/>
        <w:rPr>
          <w:rFonts w:ascii="Times New Roman" w:hAnsi="Times New Roman" w:cs="Times New Roman"/>
          <w:i/>
          <w:sz w:val="24"/>
          <w:szCs w:val="24"/>
        </w:rPr>
      </w:pPr>
      <w:r w:rsidRPr="006F3279">
        <w:rPr>
          <w:rFonts w:ascii="Times New Roman" w:hAnsi="Times New Roman" w:cs="Times New Roman"/>
          <w:sz w:val="24"/>
          <w:szCs w:val="24"/>
        </w:rPr>
        <w:t xml:space="preserve">Goldstein, D. (2014). </w:t>
      </w:r>
      <w:r w:rsidRPr="00882E98">
        <w:rPr>
          <w:rFonts w:ascii="Times New Roman" w:hAnsi="Times New Roman" w:cs="Times New Roman"/>
          <w:i/>
          <w:sz w:val="24"/>
          <w:szCs w:val="24"/>
        </w:rPr>
        <w:t>The teacher wars: A history of America's most embattled profession.</w:t>
      </w:r>
    </w:p>
    <w:p w14:paraId="125913B0" w14:textId="11C1B172" w:rsidR="00E920A8" w:rsidRPr="005817D4" w:rsidRDefault="00E920A8">
      <w:pPr>
        <w:spacing w:after="0" w:line="480" w:lineRule="auto"/>
        <w:ind w:left="720" w:hanging="720"/>
        <w:rPr>
          <w:rFonts w:ascii="Times New Roman" w:hAnsi="Times New Roman" w:cs="Times New Roman"/>
          <w:sz w:val="24"/>
          <w:szCs w:val="24"/>
        </w:rPr>
      </w:pPr>
      <w:r w:rsidRPr="00E920A8">
        <w:rPr>
          <w:rFonts w:ascii="Times New Roman" w:hAnsi="Times New Roman" w:cs="Times New Roman"/>
          <w:sz w:val="24"/>
          <w:szCs w:val="24"/>
        </w:rPr>
        <w:lastRenderedPageBreak/>
        <w:t>Grayson, J.</w:t>
      </w:r>
      <w:r w:rsidR="009A6203">
        <w:rPr>
          <w:rFonts w:ascii="Times New Roman" w:hAnsi="Times New Roman" w:cs="Times New Roman"/>
          <w:sz w:val="24"/>
          <w:szCs w:val="24"/>
        </w:rPr>
        <w:t xml:space="preserve"> </w:t>
      </w:r>
      <w:r w:rsidRPr="00E920A8">
        <w:rPr>
          <w:rFonts w:ascii="Times New Roman" w:hAnsi="Times New Roman" w:cs="Times New Roman"/>
          <w:sz w:val="24"/>
          <w:szCs w:val="24"/>
        </w:rPr>
        <w:t>L.</w:t>
      </w:r>
      <w:r>
        <w:rPr>
          <w:rFonts w:ascii="Times New Roman" w:hAnsi="Times New Roman" w:cs="Times New Roman"/>
          <w:sz w:val="24"/>
          <w:szCs w:val="24"/>
        </w:rPr>
        <w:t xml:space="preserve">, &amp; </w:t>
      </w:r>
      <w:r w:rsidRPr="00E920A8">
        <w:rPr>
          <w:rFonts w:ascii="Times New Roman" w:hAnsi="Times New Roman" w:cs="Times New Roman"/>
          <w:sz w:val="24"/>
          <w:szCs w:val="24"/>
        </w:rPr>
        <w:t>Alvarez, H.</w:t>
      </w:r>
      <w:r w:rsidR="009A6203">
        <w:rPr>
          <w:rFonts w:ascii="Times New Roman" w:hAnsi="Times New Roman" w:cs="Times New Roman"/>
          <w:sz w:val="24"/>
          <w:szCs w:val="24"/>
        </w:rPr>
        <w:t xml:space="preserve"> </w:t>
      </w:r>
      <w:r w:rsidRPr="00E920A8">
        <w:rPr>
          <w:rFonts w:ascii="Times New Roman" w:hAnsi="Times New Roman" w:cs="Times New Roman"/>
          <w:sz w:val="24"/>
          <w:szCs w:val="24"/>
        </w:rPr>
        <w:t>K. (2008)</w:t>
      </w:r>
      <w:r>
        <w:rPr>
          <w:rFonts w:ascii="Times New Roman" w:hAnsi="Times New Roman" w:cs="Times New Roman"/>
          <w:sz w:val="24"/>
          <w:szCs w:val="24"/>
        </w:rPr>
        <w:t xml:space="preserve">. </w:t>
      </w:r>
      <w:r w:rsidRPr="00E920A8">
        <w:rPr>
          <w:rFonts w:ascii="Times New Roman" w:hAnsi="Times New Roman" w:cs="Times New Roman"/>
          <w:sz w:val="24"/>
          <w:szCs w:val="24"/>
        </w:rPr>
        <w:t>School climate factors relating to teacher burnout: A</w:t>
      </w:r>
      <w:r>
        <w:rPr>
          <w:rFonts w:ascii="Times New Roman" w:hAnsi="Times New Roman" w:cs="Times New Roman"/>
          <w:sz w:val="24"/>
          <w:szCs w:val="24"/>
        </w:rPr>
        <w:t xml:space="preserve"> </w:t>
      </w:r>
      <w:r w:rsidRPr="00E920A8">
        <w:rPr>
          <w:rFonts w:ascii="Times New Roman" w:hAnsi="Times New Roman" w:cs="Times New Roman"/>
          <w:sz w:val="24"/>
          <w:szCs w:val="24"/>
        </w:rPr>
        <w:t>mediator model</w:t>
      </w:r>
      <w:r>
        <w:rPr>
          <w:rFonts w:ascii="Times New Roman" w:hAnsi="Times New Roman" w:cs="Times New Roman"/>
          <w:sz w:val="24"/>
          <w:szCs w:val="24"/>
        </w:rPr>
        <w:t>.</w:t>
      </w:r>
      <w:r w:rsidRPr="00E920A8">
        <w:rPr>
          <w:rFonts w:ascii="Times New Roman" w:hAnsi="Times New Roman" w:cs="Times New Roman"/>
          <w:sz w:val="24"/>
          <w:szCs w:val="24"/>
        </w:rPr>
        <w:t xml:space="preserve"> </w:t>
      </w:r>
      <w:r w:rsidRPr="005817D4">
        <w:rPr>
          <w:rFonts w:ascii="Times New Roman" w:hAnsi="Times New Roman" w:cs="Times New Roman"/>
          <w:i/>
          <w:sz w:val="24"/>
          <w:szCs w:val="24"/>
        </w:rPr>
        <w:t>Teaching and Teacher Education, 24</w:t>
      </w:r>
      <w:r>
        <w:rPr>
          <w:rFonts w:ascii="Times New Roman" w:hAnsi="Times New Roman" w:cs="Times New Roman"/>
          <w:i/>
          <w:sz w:val="24"/>
          <w:szCs w:val="24"/>
        </w:rPr>
        <w:t>(</w:t>
      </w:r>
      <w:r w:rsidRPr="00E920A8">
        <w:rPr>
          <w:rFonts w:ascii="Times New Roman" w:hAnsi="Times New Roman" w:cs="Times New Roman"/>
          <w:sz w:val="24"/>
          <w:szCs w:val="24"/>
        </w:rPr>
        <w:t>5</w:t>
      </w:r>
      <w:r>
        <w:rPr>
          <w:rFonts w:ascii="Times New Roman" w:hAnsi="Times New Roman" w:cs="Times New Roman"/>
          <w:sz w:val="24"/>
          <w:szCs w:val="24"/>
        </w:rPr>
        <w:t>)</w:t>
      </w:r>
      <w:r w:rsidRPr="00E920A8">
        <w:rPr>
          <w:rFonts w:ascii="Times New Roman" w:hAnsi="Times New Roman" w:cs="Times New Roman"/>
          <w:sz w:val="24"/>
          <w:szCs w:val="24"/>
        </w:rPr>
        <w:t>, 1349–1363.</w:t>
      </w:r>
    </w:p>
    <w:p w14:paraId="47AF9E3D" w14:textId="63A7B883" w:rsidR="00B95285" w:rsidRDefault="00B95285" w:rsidP="00B95285">
      <w:pPr>
        <w:spacing w:after="0" w:line="480" w:lineRule="auto"/>
        <w:ind w:left="720" w:hanging="720"/>
        <w:rPr>
          <w:rFonts w:ascii="Times New Roman" w:hAnsi="Times New Roman" w:cs="Times New Roman"/>
          <w:sz w:val="24"/>
          <w:szCs w:val="24"/>
        </w:rPr>
      </w:pPr>
      <w:r w:rsidRPr="00B95285">
        <w:rPr>
          <w:rFonts w:ascii="Times New Roman" w:hAnsi="Times New Roman" w:cs="Times New Roman"/>
          <w:sz w:val="24"/>
          <w:szCs w:val="24"/>
        </w:rPr>
        <w:t>Greguras, G.</w:t>
      </w:r>
      <w:r w:rsidR="009A6203">
        <w:rPr>
          <w:rFonts w:ascii="Times New Roman" w:hAnsi="Times New Roman" w:cs="Times New Roman"/>
          <w:sz w:val="24"/>
          <w:szCs w:val="24"/>
        </w:rPr>
        <w:t xml:space="preserve"> </w:t>
      </w:r>
      <w:r w:rsidRPr="00B95285">
        <w:rPr>
          <w:rFonts w:ascii="Times New Roman" w:hAnsi="Times New Roman" w:cs="Times New Roman"/>
          <w:sz w:val="24"/>
          <w:szCs w:val="24"/>
        </w:rPr>
        <w:t>J.</w:t>
      </w:r>
      <w:r w:rsidR="00087E24">
        <w:rPr>
          <w:rFonts w:ascii="Times New Roman" w:hAnsi="Times New Roman" w:cs="Times New Roman"/>
          <w:sz w:val="24"/>
          <w:szCs w:val="24"/>
        </w:rPr>
        <w:t>,</w:t>
      </w:r>
      <w:r w:rsidRPr="00B95285">
        <w:rPr>
          <w:rFonts w:ascii="Times New Roman" w:hAnsi="Times New Roman" w:cs="Times New Roman"/>
          <w:sz w:val="24"/>
          <w:szCs w:val="24"/>
        </w:rPr>
        <w:t xml:space="preserve"> </w:t>
      </w:r>
      <w:r w:rsidR="00087E24">
        <w:rPr>
          <w:rFonts w:ascii="Times New Roman" w:hAnsi="Times New Roman" w:cs="Times New Roman"/>
          <w:sz w:val="24"/>
          <w:szCs w:val="24"/>
        </w:rPr>
        <w:t>&amp;</w:t>
      </w:r>
      <w:r w:rsidRPr="00B95285">
        <w:rPr>
          <w:rFonts w:ascii="Times New Roman" w:hAnsi="Times New Roman" w:cs="Times New Roman"/>
          <w:sz w:val="24"/>
          <w:szCs w:val="24"/>
        </w:rPr>
        <w:t xml:space="preserve"> Diefendorff, J.</w:t>
      </w:r>
      <w:r w:rsidR="009A6203">
        <w:rPr>
          <w:rFonts w:ascii="Times New Roman" w:hAnsi="Times New Roman" w:cs="Times New Roman"/>
          <w:sz w:val="24"/>
          <w:szCs w:val="24"/>
        </w:rPr>
        <w:t xml:space="preserve"> </w:t>
      </w:r>
      <w:r w:rsidRPr="00B95285">
        <w:rPr>
          <w:rFonts w:ascii="Times New Roman" w:hAnsi="Times New Roman" w:cs="Times New Roman"/>
          <w:sz w:val="24"/>
          <w:szCs w:val="24"/>
        </w:rPr>
        <w:t>M. (2009)</w:t>
      </w:r>
      <w:r w:rsidR="008A3EC2">
        <w:rPr>
          <w:rFonts w:ascii="Times New Roman" w:hAnsi="Times New Roman" w:cs="Times New Roman"/>
          <w:sz w:val="24"/>
          <w:szCs w:val="24"/>
        </w:rPr>
        <w:t xml:space="preserve">. </w:t>
      </w:r>
      <w:r w:rsidRPr="00B95285">
        <w:rPr>
          <w:rFonts w:ascii="Times New Roman" w:hAnsi="Times New Roman" w:cs="Times New Roman"/>
          <w:sz w:val="24"/>
          <w:szCs w:val="24"/>
        </w:rPr>
        <w:t xml:space="preserve">Different fits satisfy different needs: </w:t>
      </w:r>
      <w:r>
        <w:rPr>
          <w:rFonts w:ascii="Times New Roman" w:hAnsi="Times New Roman" w:cs="Times New Roman"/>
          <w:sz w:val="24"/>
          <w:szCs w:val="24"/>
        </w:rPr>
        <w:t xml:space="preserve">linking person environment </w:t>
      </w:r>
      <w:r w:rsidRPr="00B95285">
        <w:rPr>
          <w:rFonts w:ascii="Times New Roman" w:hAnsi="Times New Roman" w:cs="Times New Roman"/>
          <w:sz w:val="24"/>
          <w:szCs w:val="24"/>
        </w:rPr>
        <w:t>f</w:t>
      </w:r>
      <w:r>
        <w:rPr>
          <w:rFonts w:ascii="Times New Roman" w:hAnsi="Times New Roman" w:cs="Times New Roman"/>
          <w:sz w:val="24"/>
          <w:szCs w:val="24"/>
        </w:rPr>
        <w:t>it</w:t>
      </w:r>
      <w:r w:rsidRPr="00B95285">
        <w:rPr>
          <w:rFonts w:ascii="Times New Roman" w:hAnsi="Times New Roman" w:cs="Times New Roman"/>
          <w:sz w:val="24"/>
          <w:szCs w:val="24"/>
        </w:rPr>
        <w:t xml:space="preserve"> to employee commitment and performance using self-determination theory</w:t>
      </w:r>
      <w:r>
        <w:rPr>
          <w:rFonts w:ascii="Times New Roman" w:hAnsi="Times New Roman" w:cs="Times New Roman"/>
          <w:sz w:val="24"/>
          <w:szCs w:val="24"/>
        </w:rPr>
        <w:t xml:space="preserve">. </w:t>
      </w:r>
      <w:r w:rsidRPr="00882E98">
        <w:rPr>
          <w:rFonts w:ascii="Times New Roman" w:hAnsi="Times New Roman" w:cs="Times New Roman"/>
          <w:i/>
          <w:sz w:val="24"/>
          <w:szCs w:val="24"/>
        </w:rPr>
        <w:t>Journal of Applied Psychology, 94</w:t>
      </w:r>
      <w:r w:rsidRPr="008A3EC2">
        <w:rPr>
          <w:rFonts w:ascii="Times New Roman" w:hAnsi="Times New Roman" w:cs="Times New Roman"/>
          <w:sz w:val="24"/>
          <w:szCs w:val="24"/>
        </w:rPr>
        <w:t>(2), 465</w:t>
      </w:r>
      <w:r w:rsidRPr="00B95285">
        <w:rPr>
          <w:rFonts w:ascii="Times New Roman" w:hAnsi="Times New Roman" w:cs="Times New Roman"/>
          <w:sz w:val="24"/>
          <w:szCs w:val="24"/>
        </w:rPr>
        <w:t>-477.</w:t>
      </w:r>
    </w:p>
    <w:p w14:paraId="4F66847D" w14:textId="233A630C" w:rsidR="00BD3912" w:rsidRDefault="00BD3912" w:rsidP="00BD3912">
      <w:pPr>
        <w:spacing w:after="0" w:line="480" w:lineRule="auto"/>
        <w:ind w:left="720" w:hanging="720"/>
        <w:rPr>
          <w:rFonts w:ascii="Times New Roman" w:hAnsi="Times New Roman" w:cs="Times New Roman"/>
          <w:sz w:val="24"/>
          <w:szCs w:val="24"/>
        </w:rPr>
      </w:pPr>
      <w:r w:rsidRPr="00BD3912">
        <w:rPr>
          <w:rFonts w:ascii="Times New Roman" w:hAnsi="Times New Roman" w:cs="Times New Roman"/>
          <w:sz w:val="24"/>
          <w:szCs w:val="24"/>
        </w:rPr>
        <w:t>Grolnick, W.</w:t>
      </w:r>
      <w:r w:rsidR="009A6203">
        <w:rPr>
          <w:rFonts w:ascii="Times New Roman" w:hAnsi="Times New Roman" w:cs="Times New Roman"/>
          <w:sz w:val="24"/>
          <w:szCs w:val="24"/>
        </w:rPr>
        <w:t xml:space="preserve"> </w:t>
      </w:r>
      <w:r w:rsidRPr="00BD3912">
        <w:rPr>
          <w:rFonts w:ascii="Times New Roman" w:hAnsi="Times New Roman" w:cs="Times New Roman"/>
          <w:sz w:val="24"/>
          <w:szCs w:val="24"/>
        </w:rPr>
        <w:t>S.</w:t>
      </w:r>
      <w:r w:rsidR="00087E24">
        <w:rPr>
          <w:rFonts w:ascii="Times New Roman" w:hAnsi="Times New Roman" w:cs="Times New Roman"/>
          <w:sz w:val="24"/>
          <w:szCs w:val="24"/>
        </w:rPr>
        <w:t>,</w:t>
      </w:r>
      <w:r w:rsidRPr="00BD3912">
        <w:rPr>
          <w:rFonts w:ascii="Times New Roman" w:hAnsi="Times New Roman" w:cs="Times New Roman"/>
          <w:sz w:val="24"/>
          <w:szCs w:val="24"/>
        </w:rPr>
        <w:t xml:space="preserve"> </w:t>
      </w:r>
      <w:r w:rsidR="00087E24">
        <w:rPr>
          <w:rFonts w:ascii="Times New Roman" w:hAnsi="Times New Roman" w:cs="Times New Roman"/>
          <w:sz w:val="24"/>
          <w:szCs w:val="24"/>
        </w:rPr>
        <w:t>&amp;</w:t>
      </w:r>
      <w:r w:rsidR="00087E24" w:rsidRPr="00BD3912">
        <w:rPr>
          <w:rFonts w:ascii="Times New Roman" w:hAnsi="Times New Roman" w:cs="Times New Roman"/>
          <w:sz w:val="24"/>
          <w:szCs w:val="24"/>
        </w:rPr>
        <w:t xml:space="preserve"> </w:t>
      </w:r>
      <w:r w:rsidRPr="00BD3912">
        <w:rPr>
          <w:rFonts w:ascii="Times New Roman" w:hAnsi="Times New Roman" w:cs="Times New Roman"/>
          <w:sz w:val="24"/>
          <w:szCs w:val="24"/>
        </w:rPr>
        <w:t>Ryan, R.</w:t>
      </w:r>
      <w:r w:rsidR="009A6203">
        <w:rPr>
          <w:rFonts w:ascii="Times New Roman" w:hAnsi="Times New Roman" w:cs="Times New Roman"/>
          <w:sz w:val="24"/>
          <w:szCs w:val="24"/>
        </w:rPr>
        <w:t xml:space="preserve"> </w:t>
      </w:r>
      <w:r w:rsidRPr="00BD3912">
        <w:rPr>
          <w:rFonts w:ascii="Times New Roman" w:hAnsi="Times New Roman" w:cs="Times New Roman"/>
          <w:sz w:val="24"/>
          <w:szCs w:val="24"/>
        </w:rPr>
        <w:t>M. (1989)</w:t>
      </w:r>
      <w:r w:rsidR="008A3EC2">
        <w:rPr>
          <w:rFonts w:ascii="Times New Roman" w:hAnsi="Times New Roman" w:cs="Times New Roman"/>
          <w:sz w:val="24"/>
          <w:szCs w:val="24"/>
        </w:rPr>
        <w:t xml:space="preserve">. </w:t>
      </w:r>
      <w:r w:rsidRPr="00BD3912">
        <w:rPr>
          <w:rFonts w:ascii="Times New Roman" w:hAnsi="Times New Roman" w:cs="Times New Roman"/>
          <w:sz w:val="24"/>
          <w:szCs w:val="24"/>
        </w:rPr>
        <w:t>Parent styles associated with children's self‐regulation and competence in school</w:t>
      </w:r>
      <w:r w:rsidR="008A3EC2">
        <w:rPr>
          <w:rFonts w:ascii="Times New Roman" w:hAnsi="Times New Roman" w:cs="Times New Roman"/>
          <w:sz w:val="24"/>
          <w:szCs w:val="24"/>
        </w:rPr>
        <w:t xml:space="preserve">. </w:t>
      </w:r>
      <w:r w:rsidRPr="00BD3912">
        <w:rPr>
          <w:rFonts w:ascii="Times New Roman" w:hAnsi="Times New Roman" w:cs="Times New Roman"/>
          <w:i/>
          <w:sz w:val="24"/>
          <w:szCs w:val="24"/>
        </w:rPr>
        <w:t>Journal of Educational Psychology</w:t>
      </w:r>
      <w:r w:rsidR="00576684">
        <w:rPr>
          <w:rFonts w:ascii="Times New Roman" w:hAnsi="Times New Roman" w:cs="Times New Roman"/>
          <w:sz w:val="24"/>
          <w:szCs w:val="24"/>
        </w:rPr>
        <w:t xml:space="preserve">, </w:t>
      </w:r>
      <w:r w:rsidR="00576684" w:rsidRPr="00882E98">
        <w:rPr>
          <w:rFonts w:ascii="Times New Roman" w:hAnsi="Times New Roman" w:cs="Times New Roman"/>
          <w:i/>
          <w:sz w:val="24"/>
          <w:szCs w:val="24"/>
        </w:rPr>
        <w:t>81</w:t>
      </w:r>
      <w:r w:rsidR="00576684">
        <w:rPr>
          <w:rFonts w:ascii="Times New Roman" w:hAnsi="Times New Roman" w:cs="Times New Roman"/>
          <w:sz w:val="24"/>
          <w:szCs w:val="24"/>
        </w:rPr>
        <w:t xml:space="preserve">(2), </w:t>
      </w:r>
      <w:r>
        <w:rPr>
          <w:rFonts w:ascii="Times New Roman" w:hAnsi="Times New Roman" w:cs="Times New Roman"/>
          <w:sz w:val="24"/>
          <w:szCs w:val="24"/>
        </w:rPr>
        <w:t>143-154.</w:t>
      </w:r>
    </w:p>
    <w:p w14:paraId="4081CC64" w14:textId="2DAB40CF" w:rsidR="00130AC7" w:rsidRDefault="00130AC7" w:rsidP="00BD391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Hakanen, J., Bakker, A., &amp; Schaufeli, W. (2006). Burnout and engagement among teachers.</w:t>
      </w:r>
      <w:r w:rsidR="00295449">
        <w:rPr>
          <w:rFonts w:ascii="Times New Roman" w:hAnsi="Times New Roman" w:cs="Times New Roman"/>
          <w:sz w:val="24"/>
          <w:szCs w:val="24"/>
        </w:rPr>
        <w:t xml:space="preserve"> </w:t>
      </w:r>
      <w:r>
        <w:rPr>
          <w:rFonts w:ascii="Times New Roman" w:hAnsi="Times New Roman" w:cs="Times New Roman"/>
          <w:i/>
          <w:sz w:val="24"/>
          <w:szCs w:val="24"/>
        </w:rPr>
        <w:t xml:space="preserve">Journal of School Psychology, </w:t>
      </w:r>
      <w:r w:rsidRPr="00882E98">
        <w:rPr>
          <w:rFonts w:ascii="Times New Roman" w:hAnsi="Times New Roman" w:cs="Times New Roman"/>
          <w:i/>
          <w:sz w:val="24"/>
          <w:szCs w:val="24"/>
        </w:rPr>
        <w:t>43</w:t>
      </w:r>
      <w:r>
        <w:rPr>
          <w:rFonts w:ascii="Times New Roman" w:hAnsi="Times New Roman" w:cs="Times New Roman"/>
          <w:sz w:val="24"/>
          <w:szCs w:val="24"/>
        </w:rPr>
        <w:t>, 495-513.</w:t>
      </w:r>
    </w:p>
    <w:p w14:paraId="667C5AFB" w14:textId="1124FA48" w:rsidR="00B81578" w:rsidRDefault="00B81578" w:rsidP="00B81578">
      <w:pPr>
        <w:spacing w:after="0" w:line="480" w:lineRule="auto"/>
        <w:ind w:left="720" w:hanging="720"/>
        <w:rPr>
          <w:rFonts w:ascii="Times New Roman" w:hAnsi="Times New Roman" w:cs="Times New Roman"/>
          <w:sz w:val="24"/>
          <w:szCs w:val="24"/>
        </w:rPr>
      </w:pPr>
      <w:r w:rsidRPr="00B81578">
        <w:rPr>
          <w:rFonts w:ascii="Times New Roman" w:hAnsi="Times New Roman" w:cs="Times New Roman"/>
          <w:sz w:val="24"/>
          <w:szCs w:val="24"/>
        </w:rPr>
        <w:t>Hancock, C., &amp; Scherff, L. (2010). Who will stay and who w</w:t>
      </w:r>
      <w:r>
        <w:rPr>
          <w:rFonts w:ascii="Times New Roman" w:hAnsi="Times New Roman" w:cs="Times New Roman"/>
          <w:sz w:val="24"/>
          <w:szCs w:val="24"/>
        </w:rPr>
        <w:t xml:space="preserve">ill leave? Predicting </w:t>
      </w:r>
      <w:r w:rsidRPr="00B81578">
        <w:rPr>
          <w:rFonts w:ascii="Times New Roman" w:hAnsi="Times New Roman" w:cs="Times New Roman"/>
          <w:sz w:val="24"/>
          <w:szCs w:val="24"/>
        </w:rPr>
        <w:t>secondary English te</w:t>
      </w:r>
      <w:r>
        <w:rPr>
          <w:rFonts w:ascii="Times New Roman" w:hAnsi="Times New Roman" w:cs="Times New Roman"/>
          <w:sz w:val="24"/>
          <w:szCs w:val="24"/>
        </w:rPr>
        <w:t xml:space="preserve">acher attrition risk. </w:t>
      </w:r>
      <w:r w:rsidRPr="00B81578">
        <w:rPr>
          <w:rFonts w:ascii="Times New Roman" w:hAnsi="Times New Roman" w:cs="Times New Roman"/>
          <w:i/>
          <w:sz w:val="24"/>
          <w:szCs w:val="24"/>
        </w:rPr>
        <w:t>Journal of Teacher Education</w:t>
      </w:r>
      <w:r w:rsidRPr="00B81578">
        <w:rPr>
          <w:rFonts w:ascii="Times New Roman" w:hAnsi="Times New Roman" w:cs="Times New Roman"/>
          <w:sz w:val="24"/>
          <w:szCs w:val="24"/>
        </w:rPr>
        <w:t xml:space="preserve">, </w:t>
      </w:r>
      <w:r w:rsidRPr="00882E98">
        <w:rPr>
          <w:rFonts w:ascii="Times New Roman" w:hAnsi="Times New Roman" w:cs="Times New Roman"/>
          <w:i/>
          <w:sz w:val="24"/>
          <w:szCs w:val="24"/>
        </w:rPr>
        <w:t>61</w:t>
      </w:r>
      <w:r w:rsidRPr="00B81578">
        <w:rPr>
          <w:rFonts w:ascii="Times New Roman" w:hAnsi="Times New Roman" w:cs="Times New Roman"/>
          <w:sz w:val="24"/>
          <w:szCs w:val="24"/>
        </w:rPr>
        <w:t>(4),</w:t>
      </w:r>
      <w:r>
        <w:rPr>
          <w:rFonts w:ascii="Times New Roman" w:hAnsi="Times New Roman" w:cs="Times New Roman"/>
          <w:sz w:val="24"/>
          <w:szCs w:val="24"/>
        </w:rPr>
        <w:t xml:space="preserve"> </w:t>
      </w:r>
      <w:r w:rsidRPr="00B81578">
        <w:rPr>
          <w:rFonts w:ascii="Times New Roman" w:hAnsi="Times New Roman" w:cs="Times New Roman"/>
          <w:sz w:val="24"/>
          <w:szCs w:val="24"/>
        </w:rPr>
        <w:t>328-338.</w:t>
      </w:r>
    </w:p>
    <w:p w14:paraId="52A24837" w14:textId="3B2B631C" w:rsidR="00DB2CCC" w:rsidRPr="00ED193C" w:rsidRDefault="00ED193C" w:rsidP="00B8157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Hargreaves, A. (2010</w:t>
      </w:r>
      <w:r w:rsidR="00DB2CCC">
        <w:rPr>
          <w:rFonts w:ascii="Times New Roman" w:hAnsi="Times New Roman" w:cs="Times New Roman"/>
          <w:sz w:val="24"/>
          <w:szCs w:val="24"/>
        </w:rPr>
        <w:t>)</w:t>
      </w:r>
      <w:r w:rsidR="00087E24">
        <w:rPr>
          <w:rFonts w:ascii="Times New Roman" w:hAnsi="Times New Roman" w:cs="Times New Roman"/>
          <w:sz w:val="24"/>
          <w:szCs w:val="24"/>
        </w:rPr>
        <w:t>.</w:t>
      </w:r>
      <w:r w:rsidR="00DB2CCC">
        <w:rPr>
          <w:rFonts w:ascii="Times New Roman" w:hAnsi="Times New Roman" w:cs="Times New Roman"/>
          <w:sz w:val="24"/>
          <w:szCs w:val="24"/>
        </w:rPr>
        <w:t xml:space="preserve"> Presentism, individualism, </w:t>
      </w:r>
      <w:r>
        <w:rPr>
          <w:rFonts w:ascii="Times New Roman" w:hAnsi="Times New Roman" w:cs="Times New Roman"/>
          <w:sz w:val="24"/>
          <w:szCs w:val="24"/>
        </w:rPr>
        <w:t xml:space="preserve">and conservatism: The legacy of Dan Lortie’s schoolteacher: a sociological study. </w:t>
      </w:r>
      <w:r>
        <w:rPr>
          <w:rFonts w:ascii="Times New Roman" w:hAnsi="Times New Roman" w:cs="Times New Roman"/>
          <w:i/>
          <w:sz w:val="24"/>
          <w:szCs w:val="24"/>
        </w:rPr>
        <w:t xml:space="preserve">Curriculum Inquiry, </w:t>
      </w:r>
      <w:r w:rsidRPr="00882E98">
        <w:rPr>
          <w:rFonts w:ascii="Times New Roman" w:hAnsi="Times New Roman" w:cs="Times New Roman"/>
          <w:i/>
          <w:sz w:val="24"/>
          <w:szCs w:val="24"/>
        </w:rPr>
        <w:t>40</w:t>
      </w:r>
      <w:r>
        <w:rPr>
          <w:rFonts w:ascii="Times New Roman" w:hAnsi="Times New Roman" w:cs="Times New Roman"/>
          <w:sz w:val="24"/>
          <w:szCs w:val="24"/>
        </w:rPr>
        <w:t>, 143-154.</w:t>
      </w:r>
    </w:p>
    <w:p w14:paraId="041B9A2C" w14:textId="6F8A9230" w:rsidR="008B6C24" w:rsidRDefault="008B6C24" w:rsidP="008B6C24">
      <w:pPr>
        <w:spacing w:after="0" w:line="480" w:lineRule="auto"/>
        <w:ind w:left="720" w:hanging="720"/>
        <w:rPr>
          <w:rFonts w:ascii="Times New Roman" w:hAnsi="Times New Roman" w:cs="Times New Roman"/>
          <w:sz w:val="24"/>
          <w:szCs w:val="24"/>
        </w:rPr>
      </w:pPr>
      <w:r w:rsidRPr="008B6C24">
        <w:rPr>
          <w:rFonts w:ascii="Times New Roman" w:hAnsi="Times New Roman" w:cs="Times New Roman"/>
          <w:sz w:val="24"/>
          <w:szCs w:val="24"/>
        </w:rPr>
        <w:t>Harvey, P., Harris, K., &amp; Martinko, M. (2008). Th</w:t>
      </w:r>
      <w:r>
        <w:rPr>
          <w:rFonts w:ascii="Times New Roman" w:hAnsi="Times New Roman" w:cs="Times New Roman"/>
          <w:sz w:val="24"/>
          <w:szCs w:val="24"/>
        </w:rPr>
        <w:t xml:space="preserve">e mediated influence of hostile </w:t>
      </w:r>
      <w:r w:rsidRPr="008B6C24">
        <w:rPr>
          <w:rFonts w:ascii="Times New Roman" w:hAnsi="Times New Roman" w:cs="Times New Roman"/>
          <w:sz w:val="24"/>
          <w:szCs w:val="24"/>
        </w:rPr>
        <w:t>attributional style o</w:t>
      </w:r>
      <w:r>
        <w:rPr>
          <w:rFonts w:ascii="Times New Roman" w:hAnsi="Times New Roman" w:cs="Times New Roman"/>
          <w:sz w:val="24"/>
          <w:szCs w:val="24"/>
        </w:rPr>
        <w:t xml:space="preserve">n turnover intentions. </w:t>
      </w:r>
      <w:r w:rsidRPr="008B6C24">
        <w:rPr>
          <w:rFonts w:ascii="Times New Roman" w:hAnsi="Times New Roman" w:cs="Times New Roman"/>
          <w:i/>
          <w:sz w:val="24"/>
          <w:szCs w:val="24"/>
        </w:rPr>
        <w:t>Journal of Business and Psychology</w:t>
      </w:r>
      <w:r>
        <w:rPr>
          <w:rFonts w:ascii="Times New Roman" w:hAnsi="Times New Roman" w:cs="Times New Roman"/>
          <w:sz w:val="24"/>
          <w:szCs w:val="24"/>
        </w:rPr>
        <w:t>,</w:t>
      </w:r>
      <w:r w:rsidR="00295449">
        <w:rPr>
          <w:rFonts w:ascii="Times New Roman" w:hAnsi="Times New Roman" w:cs="Times New Roman"/>
          <w:sz w:val="24"/>
          <w:szCs w:val="24"/>
        </w:rPr>
        <w:t xml:space="preserve"> </w:t>
      </w:r>
      <w:r w:rsidRPr="00882E98">
        <w:rPr>
          <w:rFonts w:ascii="Times New Roman" w:hAnsi="Times New Roman" w:cs="Times New Roman"/>
          <w:i/>
          <w:sz w:val="24"/>
          <w:szCs w:val="24"/>
        </w:rPr>
        <w:t>22</w:t>
      </w:r>
      <w:r w:rsidRPr="008B6C24">
        <w:rPr>
          <w:rFonts w:ascii="Times New Roman" w:hAnsi="Times New Roman" w:cs="Times New Roman"/>
          <w:sz w:val="24"/>
          <w:szCs w:val="24"/>
        </w:rPr>
        <w:t>, 333-343.</w:t>
      </w:r>
    </w:p>
    <w:p w14:paraId="32172B4E" w14:textId="367DDFBE" w:rsidR="00B95285" w:rsidRDefault="00B95285">
      <w:pPr>
        <w:spacing w:after="0" w:line="480" w:lineRule="auto"/>
        <w:ind w:left="720" w:hanging="720"/>
        <w:rPr>
          <w:rFonts w:ascii="Times New Roman" w:hAnsi="Times New Roman" w:cs="Times New Roman"/>
          <w:sz w:val="24"/>
          <w:szCs w:val="24"/>
        </w:rPr>
      </w:pPr>
      <w:r w:rsidRPr="00B95285">
        <w:rPr>
          <w:rFonts w:ascii="Times New Roman" w:hAnsi="Times New Roman" w:cs="Times New Roman"/>
          <w:sz w:val="24"/>
          <w:szCs w:val="24"/>
        </w:rPr>
        <w:t>Haivas, S., Hofmans</w:t>
      </w:r>
      <w:r>
        <w:rPr>
          <w:rFonts w:ascii="Times New Roman" w:hAnsi="Times New Roman" w:cs="Times New Roman"/>
          <w:sz w:val="24"/>
          <w:szCs w:val="24"/>
        </w:rPr>
        <w:t>, J.</w:t>
      </w:r>
      <w:r w:rsidR="00A06C24">
        <w:rPr>
          <w:rFonts w:ascii="Times New Roman" w:hAnsi="Times New Roman" w:cs="Times New Roman"/>
          <w:sz w:val="24"/>
          <w:szCs w:val="24"/>
        </w:rPr>
        <w:t>,</w:t>
      </w:r>
      <w:r>
        <w:rPr>
          <w:rFonts w:ascii="Times New Roman" w:hAnsi="Times New Roman" w:cs="Times New Roman"/>
          <w:sz w:val="24"/>
          <w:szCs w:val="24"/>
        </w:rPr>
        <w:t xml:space="preserve"> </w:t>
      </w:r>
      <w:r w:rsidR="00087E24">
        <w:rPr>
          <w:rFonts w:ascii="Times New Roman" w:hAnsi="Times New Roman" w:cs="Times New Roman"/>
          <w:sz w:val="24"/>
          <w:szCs w:val="24"/>
        </w:rPr>
        <w:t>&amp;</w:t>
      </w:r>
      <w:r>
        <w:rPr>
          <w:rFonts w:ascii="Times New Roman" w:hAnsi="Times New Roman" w:cs="Times New Roman"/>
          <w:sz w:val="24"/>
          <w:szCs w:val="24"/>
        </w:rPr>
        <w:t xml:space="preserve"> Pepermans, R. (2013)</w:t>
      </w:r>
      <w:r w:rsidR="00A06C24">
        <w:rPr>
          <w:rFonts w:ascii="Times New Roman" w:hAnsi="Times New Roman" w:cs="Times New Roman"/>
          <w:sz w:val="24"/>
          <w:szCs w:val="24"/>
        </w:rPr>
        <w:t>.</w:t>
      </w:r>
      <w:r>
        <w:rPr>
          <w:rFonts w:ascii="Times New Roman" w:hAnsi="Times New Roman" w:cs="Times New Roman"/>
          <w:sz w:val="24"/>
          <w:szCs w:val="24"/>
        </w:rPr>
        <w:t xml:space="preserve"> </w:t>
      </w:r>
      <w:r w:rsidRPr="00B95285">
        <w:rPr>
          <w:rFonts w:ascii="Times New Roman" w:hAnsi="Times New Roman" w:cs="Times New Roman"/>
          <w:sz w:val="24"/>
          <w:szCs w:val="24"/>
        </w:rPr>
        <w:t>Volunteer engageme</w:t>
      </w:r>
      <w:r>
        <w:rPr>
          <w:rFonts w:ascii="Times New Roman" w:hAnsi="Times New Roman" w:cs="Times New Roman"/>
          <w:sz w:val="24"/>
          <w:szCs w:val="24"/>
        </w:rPr>
        <w:t xml:space="preserve">nt and intention to quit from a </w:t>
      </w:r>
      <w:r w:rsidRPr="00B95285">
        <w:rPr>
          <w:rFonts w:ascii="Times New Roman" w:hAnsi="Times New Roman" w:cs="Times New Roman"/>
          <w:sz w:val="24"/>
          <w:szCs w:val="24"/>
        </w:rPr>
        <w:t>self-determination theory perspective</w:t>
      </w:r>
      <w:r>
        <w:rPr>
          <w:rFonts w:ascii="Times New Roman" w:hAnsi="Times New Roman" w:cs="Times New Roman"/>
          <w:sz w:val="24"/>
          <w:szCs w:val="24"/>
        </w:rPr>
        <w:t>.</w:t>
      </w:r>
      <w:r w:rsidRPr="00B95285">
        <w:rPr>
          <w:rFonts w:ascii="Times New Roman" w:hAnsi="Times New Roman" w:cs="Times New Roman"/>
          <w:sz w:val="24"/>
          <w:szCs w:val="24"/>
        </w:rPr>
        <w:t xml:space="preserve"> </w:t>
      </w:r>
      <w:r w:rsidRPr="00882E98">
        <w:rPr>
          <w:rFonts w:ascii="Times New Roman" w:hAnsi="Times New Roman" w:cs="Times New Roman"/>
          <w:i/>
          <w:sz w:val="24"/>
          <w:szCs w:val="24"/>
        </w:rPr>
        <w:t>Journal of Applied Social Psychology,</w:t>
      </w:r>
      <w:r>
        <w:rPr>
          <w:rFonts w:ascii="Times New Roman" w:hAnsi="Times New Roman" w:cs="Times New Roman"/>
          <w:sz w:val="24"/>
          <w:szCs w:val="24"/>
        </w:rPr>
        <w:t xml:space="preserve"> </w:t>
      </w:r>
      <w:r w:rsidRPr="00882E98">
        <w:rPr>
          <w:rFonts w:ascii="Times New Roman" w:hAnsi="Times New Roman" w:cs="Times New Roman"/>
          <w:i/>
          <w:sz w:val="24"/>
          <w:szCs w:val="24"/>
        </w:rPr>
        <w:t>43</w:t>
      </w:r>
      <w:r w:rsidRPr="008A3EC2">
        <w:rPr>
          <w:rFonts w:ascii="Times New Roman" w:hAnsi="Times New Roman" w:cs="Times New Roman"/>
          <w:sz w:val="24"/>
          <w:szCs w:val="24"/>
        </w:rPr>
        <w:t>(9),</w:t>
      </w:r>
      <w:r>
        <w:rPr>
          <w:rFonts w:ascii="Times New Roman" w:hAnsi="Times New Roman" w:cs="Times New Roman"/>
          <w:sz w:val="24"/>
          <w:szCs w:val="24"/>
        </w:rPr>
        <w:t xml:space="preserve"> </w:t>
      </w:r>
      <w:r w:rsidRPr="00B95285">
        <w:rPr>
          <w:rFonts w:ascii="Times New Roman" w:hAnsi="Times New Roman" w:cs="Times New Roman"/>
          <w:sz w:val="24"/>
          <w:szCs w:val="24"/>
        </w:rPr>
        <w:t>1869-1880.</w:t>
      </w:r>
    </w:p>
    <w:p w14:paraId="0C840A97" w14:textId="6F1E931E" w:rsidR="00B95285" w:rsidRDefault="00B95285">
      <w:pPr>
        <w:spacing w:after="0" w:line="480" w:lineRule="auto"/>
        <w:ind w:left="720" w:hanging="720"/>
        <w:rPr>
          <w:rFonts w:ascii="Times New Roman" w:hAnsi="Times New Roman" w:cs="Times New Roman"/>
          <w:sz w:val="24"/>
          <w:szCs w:val="24"/>
        </w:rPr>
      </w:pPr>
      <w:r w:rsidRPr="00B95285">
        <w:rPr>
          <w:rFonts w:ascii="Times New Roman" w:hAnsi="Times New Roman" w:cs="Times New Roman"/>
          <w:sz w:val="24"/>
          <w:szCs w:val="24"/>
        </w:rPr>
        <w:t>Haivas, S., Hofmans,</w:t>
      </w:r>
      <w:r>
        <w:rPr>
          <w:rFonts w:ascii="Times New Roman" w:hAnsi="Times New Roman" w:cs="Times New Roman"/>
          <w:sz w:val="24"/>
          <w:szCs w:val="24"/>
        </w:rPr>
        <w:t xml:space="preserve"> J.</w:t>
      </w:r>
      <w:r w:rsidR="00087E24">
        <w:rPr>
          <w:rFonts w:ascii="Times New Roman" w:hAnsi="Times New Roman" w:cs="Times New Roman"/>
          <w:sz w:val="24"/>
          <w:szCs w:val="24"/>
        </w:rPr>
        <w:t xml:space="preserve">, &amp; </w:t>
      </w:r>
      <w:r>
        <w:rPr>
          <w:rFonts w:ascii="Times New Roman" w:hAnsi="Times New Roman" w:cs="Times New Roman"/>
          <w:sz w:val="24"/>
          <w:szCs w:val="24"/>
        </w:rPr>
        <w:t>Pepermans, R. (2014)</w:t>
      </w:r>
      <w:r w:rsidR="00087E24">
        <w:rPr>
          <w:rFonts w:ascii="Times New Roman" w:hAnsi="Times New Roman" w:cs="Times New Roman"/>
          <w:sz w:val="24"/>
          <w:szCs w:val="24"/>
        </w:rPr>
        <w:t>.</w:t>
      </w:r>
      <w:r>
        <w:rPr>
          <w:rFonts w:ascii="Times New Roman" w:hAnsi="Times New Roman" w:cs="Times New Roman"/>
          <w:sz w:val="24"/>
          <w:szCs w:val="24"/>
        </w:rPr>
        <w:t xml:space="preserve"> </w:t>
      </w:r>
      <w:r w:rsidRPr="00B95285">
        <w:rPr>
          <w:rFonts w:ascii="Times New Roman" w:hAnsi="Times New Roman" w:cs="Times New Roman"/>
          <w:sz w:val="24"/>
          <w:szCs w:val="24"/>
        </w:rPr>
        <w:t>What motivates you doesn’t motivat</w:t>
      </w:r>
      <w:r>
        <w:rPr>
          <w:rFonts w:ascii="Times New Roman" w:hAnsi="Times New Roman" w:cs="Times New Roman"/>
          <w:sz w:val="24"/>
          <w:szCs w:val="24"/>
        </w:rPr>
        <w:t xml:space="preserve">e me: </w:t>
      </w:r>
      <w:r w:rsidRPr="00B95285">
        <w:rPr>
          <w:rFonts w:ascii="Times New Roman" w:hAnsi="Times New Roman" w:cs="Times New Roman"/>
          <w:sz w:val="24"/>
          <w:szCs w:val="24"/>
        </w:rPr>
        <w:t>individual differences in the needs satisfaction-motivation relationship of Romanian</w:t>
      </w:r>
      <w:r>
        <w:rPr>
          <w:rFonts w:ascii="Times New Roman" w:hAnsi="Times New Roman" w:cs="Times New Roman"/>
          <w:sz w:val="24"/>
          <w:szCs w:val="24"/>
        </w:rPr>
        <w:t xml:space="preserve"> volunteers.</w:t>
      </w:r>
      <w:r w:rsidRPr="00B95285">
        <w:rPr>
          <w:rFonts w:ascii="Times New Roman" w:hAnsi="Times New Roman" w:cs="Times New Roman"/>
          <w:sz w:val="24"/>
          <w:szCs w:val="24"/>
        </w:rPr>
        <w:t xml:space="preserve"> </w:t>
      </w:r>
      <w:r w:rsidRPr="00882E98">
        <w:rPr>
          <w:rFonts w:ascii="Times New Roman" w:hAnsi="Times New Roman" w:cs="Times New Roman"/>
          <w:i/>
          <w:sz w:val="24"/>
          <w:szCs w:val="24"/>
        </w:rPr>
        <w:t>Applied Psychology: An International Review,</w:t>
      </w:r>
      <w:r w:rsidRPr="00B95285">
        <w:rPr>
          <w:rFonts w:ascii="Times New Roman" w:hAnsi="Times New Roman" w:cs="Times New Roman"/>
          <w:sz w:val="24"/>
          <w:szCs w:val="24"/>
        </w:rPr>
        <w:t xml:space="preserve"> </w:t>
      </w:r>
      <w:r w:rsidRPr="00882E98">
        <w:rPr>
          <w:rFonts w:ascii="Times New Roman" w:hAnsi="Times New Roman" w:cs="Times New Roman"/>
          <w:i/>
          <w:sz w:val="24"/>
          <w:szCs w:val="24"/>
        </w:rPr>
        <w:t>63</w:t>
      </w:r>
      <w:r>
        <w:rPr>
          <w:rFonts w:ascii="Times New Roman" w:hAnsi="Times New Roman" w:cs="Times New Roman"/>
          <w:sz w:val="24"/>
          <w:szCs w:val="24"/>
        </w:rPr>
        <w:t>(2)</w:t>
      </w:r>
      <w:r w:rsidRPr="00B95285">
        <w:rPr>
          <w:rFonts w:ascii="Times New Roman" w:hAnsi="Times New Roman" w:cs="Times New Roman"/>
          <w:sz w:val="24"/>
          <w:szCs w:val="24"/>
        </w:rPr>
        <w:t>,</w:t>
      </w:r>
      <w:r>
        <w:rPr>
          <w:rFonts w:ascii="Times New Roman" w:hAnsi="Times New Roman" w:cs="Times New Roman"/>
          <w:sz w:val="24"/>
          <w:szCs w:val="24"/>
        </w:rPr>
        <w:t xml:space="preserve"> </w:t>
      </w:r>
      <w:r w:rsidRPr="00B95285">
        <w:rPr>
          <w:rFonts w:ascii="Times New Roman" w:hAnsi="Times New Roman" w:cs="Times New Roman"/>
          <w:sz w:val="24"/>
          <w:szCs w:val="24"/>
        </w:rPr>
        <w:t>326-343.</w:t>
      </w:r>
    </w:p>
    <w:p w14:paraId="02FEC908" w14:textId="55BA2B6C" w:rsidR="00481E66" w:rsidRDefault="00481E66">
      <w:pPr>
        <w:spacing w:after="0" w:line="480" w:lineRule="auto"/>
        <w:ind w:left="720" w:hanging="720"/>
        <w:rPr>
          <w:rFonts w:ascii="Times New Roman" w:hAnsi="Times New Roman" w:cs="Times New Roman"/>
          <w:sz w:val="24"/>
          <w:szCs w:val="24"/>
        </w:rPr>
      </w:pPr>
      <w:r w:rsidRPr="00481E66">
        <w:rPr>
          <w:rFonts w:ascii="Times New Roman" w:hAnsi="Times New Roman" w:cs="Times New Roman"/>
          <w:sz w:val="24"/>
          <w:szCs w:val="24"/>
        </w:rPr>
        <w:t>Hakanen, J.</w:t>
      </w:r>
      <w:r w:rsidR="00A06C24">
        <w:rPr>
          <w:rFonts w:ascii="Times New Roman" w:hAnsi="Times New Roman" w:cs="Times New Roman"/>
          <w:sz w:val="24"/>
          <w:szCs w:val="24"/>
        </w:rPr>
        <w:t xml:space="preserve"> </w:t>
      </w:r>
      <w:r w:rsidRPr="00481E66">
        <w:rPr>
          <w:rFonts w:ascii="Times New Roman" w:hAnsi="Times New Roman" w:cs="Times New Roman"/>
          <w:sz w:val="24"/>
          <w:szCs w:val="24"/>
        </w:rPr>
        <w:t>J., Bakker, A.</w:t>
      </w:r>
      <w:r w:rsidR="00A06C24">
        <w:rPr>
          <w:rFonts w:ascii="Times New Roman" w:hAnsi="Times New Roman" w:cs="Times New Roman"/>
          <w:sz w:val="24"/>
          <w:szCs w:val="24"/>
        </w:rPr>
        <w:t xml:space="preserve"> </w:t>
      </w:r>
      <w:r w:rsidRPr="00481E66">
        <w:rPr>
          <w:rFonts w:ascii="Times New Roman" w:hAnsi="Times New Roman" w:cs="Times New Roman"/>
          <w:sz w:val="24"/>
          <w:szCs w:val="24"/>
        </w:rPr>
        <w:t xml:space="preserve">B., </w:t>
      </w:r>
      <w:r>
        <w:rPr>
          <w:rFonts w:ascii="Times New Roman" w:hAnsi="Times New Roman" w:cs="Times New Roman"/>
          <w:sz w:val="24"/>
          <w:szCs w:val="24"/>
        </w:rPr>
        <w:t>&amp;</w:t>
      </w:r>
      <w:r w:rsidRPr="00481E66">
        <w:rPr>
          <w:rFonts w:ascii="Times New Roman" w:hAnsi="Times New Roman" w:cs="Times New Roman"/>
          <w:sz w:val="24"/>
          <w:szCs w:val="24"/>
        </w:rPr>
        <w:t xml:space="preserve"> Schaufeli, W.</w:t>
      </w:r>
      <w:r w:rsidR="00A06C24">
        <w:rPr>
          <w:rFonts w:ascii="Times New Roman" w:hAnsi="Times New Roman" w:cs="Times New Roman"/>
          <w:sz w:val="24"/>
          <w:szCs w:val="24"/>
        </w:rPr>
        <w:t xml:space="preserve"> </w:t>
      </w:r>
      <w:r w:rsidRPr="00481E66">
        <w:rPr>
          <w:rFonts w:ascii="Times New Roman" w:hAnsi="Times New Roman" w:cs="Times New Roman"/>
          <w:sz w:val="24"/>
          <w:szCs w:val="24"/>
        </w:rPr>
        <w:t>B. (2006)</w:t>
      </w:r>
      <w:r>
        <w:rPr>
          <w:rFonts w:ascii="Times New Roman" w:hAnsi="Times New Roman" w:cs="Times New Roman"/>
          <w:sz w:val="24"/>
          <w:szCs w:val="24"/>
        </w:rPr>
        <w:t xml:space="preserve">. </w:t>
      </w:r>
      <w:r w:rsidRPr="00481E66">
        <w:rPr>
          <w:rFonts w:ascii="Times New Roman" w:hAnsi="Times New Roman" w:cs="Times New Roman"/>
          <w:sz w:val="24"/>
          <w:szCs w:val="24"/>
        </w:rPr>
        <w:t>Burnout and work engagement among teachers</w:t>
      </w:r>
      <w:r w:rsidRPr="005817D4">
        <w:rPr>
          <w:rFonts w:ascii="Times New Roman" w:hAnsi="Times New Roman" w:cs="Times New Roman"/>
          <w:i/>
          <w:sz w:val="24"/>
          <w:szCs w:val="24"/>
        </w:rPr>
        <w:t>. Journal of School Psychology</w:t>
      </w:r>
      <w:r w:rsidRPr="00481E66">
        <w:rPr>
          <w:rFonts w:ascii="Times New Roman" w:hAnsi="Times New Roman" w:cs="Times New Roman"/>
          <w:sz w:val="24"/>
          <w:szCs w:val="24"/>
        </w:rPr>
        <w:t xml:space="preserve">, </w:t>
      </w:r>
      <w:r w:rsidRPr="005817D4">
        <w:rPr>
          <w:rFonts w:ascii="Times New Roman" w:hAnsi="Times New Roman" w:cs="Times New Roman"/>
          <w:i/>
          <w:sz w:val="24"/>
          <w:szCs w:val="24"/>
        </w:rPr>
        <w:t>43</w:t>
      </w:r>
      <w:r w:rsidRPr="00481E66">
        <w:rPr>
          <w:rFonts w:ascii="Times New Roman" w:hAnsi="Times New Roman" w:cs="Times New Roman"/>
          <w:sz w:val="24"/>
          <w:szCs w:val="24"/>
        </w:rPr>
        <w:t>, 495-513.</w:t>
      </w:r>
    </w:p>
    <w:p w14:paraId="5F4F4CDC" w14:textId="37BA88D7" w:rsidR="00AA4AAD" w:rsidRPr="00130AC7" w:rsidRDefault="00AA4AAD" w:rsidP="008B6C24">
      <w:pPr>
        <w:spacing w:after="0" w:line="480" w:lineRule="auto"/>
        <w:ind w:left="720" w:hanging="720"/>
        <w:rPr>
          <w:rFonts w:ascii="Times New Roman" w:hAnsi="Times New Roman" w:cs="Times New Roman"/>
          <w:sz w:val="24"/>
          <w:szCs w:val="24"/>
        </w:rPr>
      </w:pPr>
      <w:r w:rsidRPr="00AA4AAD">
        <w:rPr>
          <w:rFonts w:ascii="Times New Roman" w:hAnsi="Times New Roman" w:cs="Times New Roman"/>
          <w:sz w:val="24"/>
          <w:szCs w:val="24"/>
        </w:rPr>
        <w:lastRenderedPageBreak/>
        <w:t xml:space="preserve">Hendricks, M. (2015). An empirical analysis of teacher salaries and labor market outcomes in Oklahoma. </w:t>
      </w:r>
      <w:r w:rsidRPr="00AA4AAD">
        <w:rPr>
          <w:rFonts w:ascii="Times New Roman" w:hAnsi="Times New Roman" w:cs="Times New Roman"/>
          <w:i/>
          <w:sz w:val="24"/>
          <w:szCs w:val="24"/>
        </w:rPr>
        <w:t>Oklahoma Business and Education Coalition</w:t>
      </w:r>
      <w:r w:rsidRPr="00AA4AAD">
        <w:rPr>
          <w:rFonts w:ascii="Times New Roman" w:hAnsi="Times New Roman" w:cs="Times New Roman"/>
          <w:sz w:val="24"/>
          <w:szCs w:val="24"/>
        </w:rPr>
        <w:t>.</w:t>
      </w:r>
    </w:p>
    <w:p w14:paraId="1D49F123" w14:textId="70FAE850" w:rsidR="006E429E" w:rsidRDefault="006E429E"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Henke, R., Chen, X., &amp; Geis, S. (2000). </w:t>
      </w:r>
      <w:r w:rsidRPr="006F3279">
        <w:rPr>
          <w:rFonts w:ascii="Times New Roman" w:hAnsi="Times New Roman" w:cs="Times New Roman"/>
          <w:i/>
          <w:sz w:val="24"/>
          <w:szCs w:val="24"/>
        </w:rPr>
        <w:t>Progress through the teacher pipelin</w:t>
      </w:r>
      <w:r w:rsidR="00ED193C">
        <w:rPr>
          <w:rFonts w:ascii="Times New Roman" w:hAnsi="Times New Roman" w:cs="Times New Roman"/>
          <w:i/>
          <w:sz w:val="24"/>
          <w:szCs w:val="24"/>
        </w:rPr>
        <w:t>e</w:t>
      </w:r>
      <w:r w:rsidRPr="006F3279">
        <w:rPr>
          <w:rFonts w:ascii="Times New Roman" w:hAnsi="Times New Roman" w:cs="Times New Roman"/>
          <w:i/>
          <w:sz w:val="24"/>
          <w:szCs w:val="24"/>
        </w:rPr>
        <w:t>: 1992-93 college graduates and elementary/secondary school teaching as of 1997</w:t>
      </w:r>
      <w:r w:rsidRPr="006F3279">
        <w:rPr>
          <w:rFonts w:ascii="Times New Roman" w:hAnsi="Times New Roman" w:cs="Times New Roman"/>
          <w:sz w:val="24"/>
          <w:szCs w:val="24"/>
        </w:rPr>
        <w:t>. Washington, DC: National Center for Education Statistics, U.S. Department of Education.</w:t>
      </w:r>
    </w:p>
    <w:p w14:paraId="64AF3D78" w14:textId="15FD5FE8" w:rsidR="001C30F4" w:rsidRPr="006F3279" w:rsidRDefault="001C30F4" w:rsidP="001C30F4">
      <w:pPr>
        <w:spacing w:after="0" w:line="480" w:lineRule="auto"/>
        <w:ind w:left="720" w:hanging="720"/>
        <w:rPr>
          <w:rFonts w:ascii="Times New Roman" w:hAnsi="Times New Roman" w:cs="Times New Roman"/>
          <w:sz w:val="24"/>
          <w:szCs w:val="24"/>
        </w:rPr>
      </w:pPr>
      <w:r w:rsidRPr="001C30F4">
        <w:rPr>
          <w:rFonts w:ascii="Times New Roman" w:hAnsi="Times New Roman" w:cs="Times New Roman"/>
          <w:sz w:val="24"/>
          <w:szCs w:val="24"/>
        </w:rPr>
        <w:t>Hetland,</w:t>
      </w:r>
      <w:r>
        <w:rPr>
          <w:rFonts w:ascii="Times New Roman" w:hAnsi="Times New Roman" w:cs="Times New Roman"/>
          <w:sz w:val="24"/>
          <w:szCs w:val="24"/>
        </w:rPr>
        <w:t xml:space="preserve"> H.,</w:t>
      </w:r>
      <w:r w:rsidRPr="001C30F4">
        <w:rPr>
          <w:rFonts w:ascii="Times New Roman" w:hAnsi="Times New Roman" w:cs="Times New Roman"/>
          <w:sz w:val="24"/>
          <w:szCs w:val="24"/>
        </w:rPr>
        <w:t xml:space="preserve"> Hetland</w:t>
      </w:r>
      <w:r>
        <w:rPr>
          <w:rFonts w:ascii="Times New Roman" w:hAnsi="Times New Roman" w:cs="Times New Roman"/>
          <w:sz w:val="24"/>
          <w:szCs w:val="24"/>
        </w:rPr>
        <w:t>, J.</w:t>
      </w:r>
      <w:r w:rsidRPr="001C30F4">
        <w:rPr>
          <w:rFonts w:ascii="Times New Roman" w:hAnsi="Times New Roman" w:cs="Times New Roman"/>
          <w:sz w:val="24"/>
          <w:szCs w:val="24"/>
        </w:rPr>
        <w:t>, Andreassen,</w:t>
      </w:r>
      <w:r>
        <w:rPr>
          <w:rFonts w:ascii="Times New Roman" w:hAnsi="Times New Roman" w:cs="Times New Roman"/>
          <w:sz w:val="24"/>
          <w:szCs w:val="24"/>
        </w:rPr>
        <w:t xml:space="preserve"> C.</w:t>
      </w:r>
      <w:r w:rsidR="00A06C24">
        <w:rPr>
          <w:rFonts w:ascii="Times New Roman" w:hAnsi="Times New Roman" w:cs="Times New Roman"/>
          <w:sz w:val="24"/>
          <w:szCs w:val="24"/>
        </w:rPr>
        <w:t xml:space="preserve"> </w:t>
      </w:r>
      <w:r>
        <w:rPr>
          <w:rFonts w:ascii="Times New Roman" w:hAnsi="Times New Roman" w:cs="Times New Roman"/>
          <w:sz w:val="24"/>
          <w:szCs w:val="24"/>
        </w:rPr>
        <w:t>S.,</w:t>
      </w:r>
      <w:r w:rsidRPr="001C30F4">
        <w:rPr>
          <w:rFonts w:ascii="Times New Roman" w:hAnsi="Times New Roman" w:cs="Times New Roman"/>
          <w:sz w:val="24"/>
          <w:szCs w:val="24"/>
        </w:rPr>
        <w:t xml:space="preserve"> Pallesen,</w:t>
      </w:r>
      <w:r>
        <w:rPr>
          <w:rFonts w:ascii="Times New Roman" w:hAnsi="Times New Roman" w:cs="Times New Roman"/>
          <w:sz w:val="24"/>
          <w:szCs w:val="24"/>
        </w:rPr>
        <w:t xml:space="preserve"> S.,</w:t>
      </w:r>
      <w:r w:rsidRPr="001C30F4">
        <w:rPr>
          <w:rFonts w:ascii="Times New Roman" w:hAnsi="Times New Roman" w:cs="Times New Roman"/>
          <w:sz w:val="24"/>
          <w:szCs w:val="24"/>
        </w:rPr>
        <w:t xml:space="preserve"> </w:t>
      </w:r>
      <w:r>
        <w:rPr>
          <w:rFonts w:ascii="Times New Roman" w:hAnsi="Times New Roman" w:cs="Times New Roman"/>
          <w:sz w:val="24"/>
          <w:szCs w:val="24"/>
        </w:rPr>
        <w:t>&amp; Notelaers, G., (2011)</w:t>
      </w:r>
      <w:r w:rsidR="00087E24">
        <w:rPr>
          <w:rFonts w:ascii="Times New Roman" w:hAnsi="Times New Roman" w:cs="Times New Roman"/>
          <w:sz w:val="24"/>
          <w:szCs w:val="24"/>
        </w:rPr>
        <w:t>.</w:t>
      </w:r>
      <w:r>
        <w:rPr>
          <w:rFonts w:ascii="Times New Roman" w:hAnsi="Times New Roman" w:cs="Times New Roman"/>
          <w:sz w:val="24"/>
          <w:szCs w:val="24"/>
        </w:rPr>
        <w:t xml:space="preserve"> Leadership </w:t>
      </w:r>
      <w:r w:rsidRPr="001C30F4">
        <w:rPr>
          <w:rFonts w:ascii="Times New Roman" w:hAnsi="Times New Roman" w:cs="Times New Roman"/>
          <w:sz w:val="24"/>
          <w:szCs w:val="24"/>
        </w:rPr>
        <w:t>and fulfillment of the three ba</w:t>
      </w:r>
      <w:r>
        <w:rPr>
          <w:rFonts w:ascii="Times New Roman" w:hAnsi="Times New Roman" w:cs="Times New Roman"/>
          <w:sz w:val="24"/>
          <w:szCs w:val="24"/>
        </w:rPr>
        <w:t>sic psychological needs at work</w:t>
      </w:r>
      <w:r w:rsidR="00A06C24">
        <w:rPr>
          <w:rFonts w:ascii="Times New Roman" w:hAnsi="Times New Roman" w:cs="Times New Roman"/>
          <w:sz w:val="24"/>
          <w:szCs w:val="24"/>
        </w:rPr>
        <w:t>.</w:t>
      </w:r>
      <w:r w:rsidRPr="001C30F4">
        <w:rPr>
          <w:rFonts w:ascii="Times New Roman" w:hAnsi="Times New Roman" w:cs="Times New Roman"/>
          <w:sz w:val="24"/>
          <w:szCs w:val="24"/>
        </w:rPr>
        <w:t xml:space="preserve"> </w:t>
      </w:r>
      <w:r w:rsidRPr="00882E98">
        <w:rPr>
          <w:rFonts w:ascii="Times New Roman" w:hAnsi="Times New Roman" w:cs="Times New Roman"/>
          <w:i/>
          <w:sz w:val="24"/>
          <w:szCs w:val="24"/>
        </w:rPr>
        <w:t>Career Development International, 16</w:t>
      </w:r>
      <w:r w:rsidRPr="00087E24">
        <w:rPr>
          <w:rFonts w:ascii="Times New Roman" w:hAnsi="Times New Roman" w:cs="Times New Roman"/>
          <w:sz w:val="24"/>
          <w:szCs w:val="24"/>
        </w:rPr>
        <w:t>(5),</w:t>
      </w:r>
      <w:r>
        <w:rPr>
          <w:rFonts w:ascii="Times New Roman" w:hAnsi="Times New Roman" w:cs="Times New Roman"/>
          <w:sz w:val="24"/>
          <w:szCs w:val="24"/>
        </w:rPr>
        <w:t xml:space="preserve"> </w:t>
      </w:r>
      <w:r w:rsidRPr="001C30F4">
        <w:rPr>
          <w:rFonts w:ascii="Times New Roman" w:hAnsi="Times New Roman" w:cs="Times New Roman"/>
          <w:sz w:val="24"/>
          <w:szCs w:val="24"/>
        </w:rPr>
        <w:t>507-523</w:t>
      </w:r>
    </w:p>
    <w:p w14:paraId="0892BBCA" w14:textId="7990F6F7" w:rsidR="00F63049" w:rsidRDefault="00F63049"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Hoffman, J., Assaf, L.</w:t>
      </w:r>
      <w:r w:rsidR="00A06C24">
        <w:rPr>
          <w:rFonts w:ascii="Times New Roman" w:hAnsi="Times New Roman" w:cs="Times New Roman"/>
          <w:sz w:val="24"/>
          <w:szCs w:val="24"/>
        </w:rPr>
        <w:t xml:space="preserve"> </w:t>
      </w:r>
      <w:r w:rsidRPr="006F3279">
        <w:rPr>
          <w:rFonts w:ascii="Times New Roman" w:hAnsi="Times New Roman" w:cs="Times New Roman"/>
          <w:sz w:val="24"/>
          <w:szCs w:val="24"/>
        </w:rPr>
        <w:t>C., &amp; Paris, S. (2001). High-stakes testing</w:t>
      </w:r>
      <w:r w:rsidR="00ED193C">
        <w:rPr>
          <w:rFonts w:ascii="Times New Roman" w:hAnsi="Times New Roman" w:cs="Times New Roman"/>
          <w:sz w:val="24"/>
          <w:szCs w:val="24"/>
        </w:rPr>
        <w:t xml:space="preserve"> </w:t>
      </w:r>
      <w:r w:rsidRPr="006F3279">
        <w:rPr>
          <w:rFonts w:ascii="Times New Roman" w:hAnsi="Times New Roman" w:cs="Times New Roman"/>
          <w:sz w:val="24"/>
          <w:szCs w:val="24"/>
        </w:rPr>
        <w:t xml:space="preserve">in reading: Today in Texas, tomorrow? </w:t>
      </w:r>
      <w:r w:rsidRPr="006F3279">
        <w:rPr>
          <w:rFonts w:ascii="Times New Roman" w:hAnsi="Times New Roman" w:cs="Times New Roman"/>
          <w:i/>
          <w:sz w:val="24"/>
          <w:szCs w:val="24"/>
        </w:rPr>
        <w:t>The Reading Teacher</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54</w:t>
      </w:r>
      <w:r w:rsidRPr="006F3279">
        <w:rPr>
          <w:rFonts w:ascii="Times New Roman" w:hAnsi="Times New Roman" w:cs="Times New Roman"/>
          <w:sz w:val="24"/>
          <w:szCs w:val="24"/>
        </w:rPr>
        <w:t>, 482–492.</w:t>
      </w:r>
    </w:p>
    <w:p w14:paraId="799EAA39" w14:textId="70C530BD" w:rsidR="006C6E3B" w:rsidRPr="002831B9" w:rsidRDefault="006C6E3B"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Holme, J., Jabbar, H., Germain, E., &amp; Dinning, J. (2017). Rethinking teacher turnover: Longitudinal measures of instability in schools. </w:t>
      </w:r>
      <w:r>
        <w:rPr>
          <w:rFonts w:ascii="Times New Roman" w:hAnsi="Times New Roman" w:cs="Times New Roman"/>
          <w:i/>
          <w:sz w:val="24"/>
          <w:szCs w:val="24"/>
        </w:rPr>
        <w:t>Educational Researcher, 47</w:t>
      </w:r>
      <w:r w:rsidRPr="00882E98">
        <w:rPr>
          <w:rFonts w:ascii="Times New Roman" w:hAnsi="Times New Roman" w:cs="Times New Roman"/>
          <w:sz w:val="24"/>
          <w:szCs w:val="24"/>
        </w:rPr>
        <w:t>(1),</w:t>
      </w:r>
      <w:r>
        <w:rPr>
          <w:rFonts w:ascii="Times New Roman" w:hAnsi="Times New Roman" w:cs="Times New Roman"/>
          <w:i/>
          <w:sz w:val="24"/>
          <w:szCs w:val="24"/>
        </w:rPr>
        <w:t xml:space="preserve"> </w:t>
      </w:r>
      <w:r>
        <w:rPr>
          <w:rFonts w:ascii="Times New Roman" w:hAnsi="Times New Roman" w:cs="Times New Roman"/>
          <w:sz w:val="24"/>
          <w:szCs w:val="24"/>
        </w:rPr>
        <w:t>62-75.</w:t>
      </w:r>
    </w:p>
    <w:p w14:paraId="38B48D5A" w14:textId="1B2F4592" w:rsidR="00DD618C" w:rsidRPr="006F3279"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Hoy, W., &amp; Tarter, C. J. (2004). Organizational justice in schools: No justice without trust. </w:t>
      </w:r>
      <w:r w:rsidRPr="006F3279">
        <w:rPr>
          <w:rFonts w:ascii="Times New Roman" w:hAnsi="Times New Roman" w:cs="Times New Roman"/>
          <w:i/>
          <w:sz w:val="24"/>
          <w:szCs w:val="24"/>
        </w:rPr>
        <w:t>International Journal of Educational Management</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18</w:t>
      </w:r>
      <w:r w:rsidRPr="006F3279">
        <w:rPr>
          <w:rFonts w:ascii="Times New Roman" w:hAnsi="Times New Roman" w:cs="Times New Roman"/>
          <w:sz w:val="24"/>
          <w:szCs w:val="24"/>
        </w:rPr>
        <w:t>, 250-259.</w:t>
      </w:r>
    </w:p>
    <w:p w14:paraId="39A8BCA1" w14:textId="3454FFA1" w:rsidR="00670AC2" w:rsidRPr="006F3279" w:rsidRDefault="00670AC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Hoy, W.</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&amp; Sweetland, S. R. (2000). School bureaucracies that work: Enabling, not coercive. </w:t>
      </w:r>
      <w:r w:rsidRPr="006F3279">
        <w:rPr>
          <w:rFonts w:ascii="Times New Roman" w:hAnsi="Times New Roman" w:cs="Times New Roman"/>
          <w:i/>
          <w:iCs/>
          <w:sz w:val="24"/>
          <w:szCs w:val="24"/>
        </w:rPr>
        <w:t>Journal of School Leadership</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10</w:t>
      </w:r>
      <w:r w:rsidRPr="006F3279">
        <w:rPr>
          <w:rFonts w:ascii="Times New Roman" w:hAnsi="Times New Roman" w:cs="Times New Roman"/>
          <w:sz w:val="24"/>
          <w:szCs w:val="24"/>
        </w:rPr>
        <w:t>, 524-541.</w:t>
      </w:r>
    </w:p>
    <w:p w14:paraId="19594368" w14:textId="3BDF8DBE" w:rsidR="00670AC2" w:rsidRDefault="00670AC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Hoy, W.</w:t>
      </w:r>
      <w:r w:rsidR="00BF7CF2">
        <w:rPr>
          <w:rFonts w:ascii="Times New Roman" w:hAnsi="Times New Roman" w:cs="Times New Roman"/>
          <w:sz w:val="24"/>
          <w:szCs w:val="24"/>
        </w:rPr>
        <w:t>,</w:t>
      </w:r>
      <w:r w:rsidRPr="006F3279">
        <w:rPr>
          <w:rFonts w:ascii="Times New Roman" w:hAnsi="Times New Roman" w:cs="Times New Roman"/>
          <w:sz w:val="24"/>
          <w:szCs w:val="24"/>
        </w:rPr>
        <w:t xml:space="preserve"> &amp; Sweetland, S. R. (2001). Designing better schools; The meaning and measure of enabling school structures. </w:t>
      </w:r>
      <w:r w:rsidRPr="006F3279">
        <w:rPr>
          <w:rFonts w:ascii="Times New Roman" w:hAnsi="Times New Roman" w:cs="Times New Roman"/>
          <w:i/>
          <w:iCs/>
          <w:sz w:val="24"/>
          <w:szCs w:val="24"/>
        </w:rPr>
        <w:t>Educational Administrative Quarterly</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37</w:t>
      </w:r>
      <w:r w:rsidRPr="006F3279">
        <w:rPr>
          <w:rFonts w:ascii="Times New Roman" w:hAnsi="Times New Roman" w:cs="Times New Roman"/>
          <w:sz w:val="24"/>
          <w:szCs w:val="24"/>
        </w:rPr>
        <w:t>, 296-321.</w:t>
      </w:r>
    </w:p>
    <w:p w14:paraId="0A8BD5CE" w14:textId="52B555FF" w:rsidR="00BF7CF2" w:rsidRPr="002C1E71" w:rsidRDefault="00BF7CF2"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Hoy, W., &amp; Tschannen-Moran, M. (1999). Five faces of trust: An empirical confirmation in urban elementary schools. </w:t>
      </w:r>
      <w:r>
        <w:rPr>
          <w:rFonts w:ascii="Times New Roman" w:hAnsi="Times New Roman" w:cs="Times New Roman"/>
          <w:i/>
          <w:sz w:val="24"/>
          <w:szCs w:val="24"/>
        </w:rPr>
        <w:t xml:space="preserve">Journal of </w:t>
      </w:r>
      <w:r w:rsidR="002C1E71">
        <w:rPr>
          <w:rFonts w:ascii="Times New Roman" w:hAnsi="Times New Roman" w:cs="Times New Roman"/>
          <w:i/>
          <w:sz w:val="24"/>
          <w:szCs w:val="24"/>
        </w:rPr>
        <w:t>School Leadership, 9</w:t>
      </w:r>
      <w:r w:rsidR="002C1E71">
        <w:rPr>
          <w:rFonts w:ascii="Times New Roman" w:hAnsi="Times New Roman" w:cs="Times New Roman"/>
          <w:sz w:val="24"/>
          <w:szCs w:val="24"/>
        </w:rPr>
        <w:t xml:space="preserve">, 184-208. </w:t>
      </w:r>
    </w:p>
    <w:p w14:paraId="4C30F8C3" w14:textId="01174B78" w:rsidR="00A338BB" w:rsidRPr="00A338BB" w:rsidRDefault="00A338BB"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Hussain, T., &amp; Asif, S. (2012). Is employees’ turnover intention driven by organizational commitment and perceived organizational support? </w:t>
      </w:r>
      <w:r>
        <w:rPr>
          <w:rFonts w:ascii="Times New Roman" w:hAnsi="Times New Roman" w:cs="Times New Roman"/>
          <w:i/>
          <w:sz w:val="24"/>
          <w:szCs w:val="24"/>
        </w:rPr>
        <w:t>Journal of Quality and Technology Management</w:t>
      </w:r>
      <w:r>
        <w:rPr>
          <w:rFonts w:ascii="Times New Roman" w:hAnsi="Times New Roman" w:cs="Times New Roman"/>
          <w:sz w:val="24"/>
          <w:szCs w:val="24"/>
        </w:rPr>
        <w:t xml:space="preserve">, </w:t>
      </w:r>
      <w:r w:rsidRPr="00882E98">
        <w:rPr>
          <w:rFonts w:ascii="Times New Roman" w:hAnsi="Times New Roman" w:cs="Times New Roman"/>
          <w:i/>
          <w:sz w:val="24"/>
          <w:szCs w:val="24"/>
        </w:rPr>
        <w:t>8</w:t>
      </w:r>
      <w:r>
        <w:rPr>
          <w:rFonts w:ascii="Times New Roman" w:hAnsi="Times New Roman" w:cs="Times New Roman"/>
          <w:sz w:val="24"/>
          <w:szCs w:val="24"/>
        </w:rPr>
        <w:t>(2), 1-10.</w:t>
      </w:r>
    </w:p>
    <w:p w14:paraId="019F9409" w14:textId="21CF3D37" w:rsidR="006E429E" w:rsidRPr="006F3279" w:rsidRDefault="006E429E"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lastRenderedPageBreak/>
        <w:t>Ingersoll, R.M. (2001)</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Teacher turnover and teacher shortages: an organizational analysis</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iCs/>
          <w:sz w:val="24"/>
          <w:szCs w:val="24"/>
        </w:rPr>
        <w:t xml:space="preserve">American Educational Research Journal, </w:t>
      </w:r>
      <w:r w:rsidR="00576684" w:rsidRPr="00882E98">
        <w:rPr>
          <w:rFonts w:ascii="Times New Roman" w:hAnsi="Times New Roman" w:cs="Times New Roman"/>
          <w:i/>
          <w:sz w:val="24"/>
          <w:szCs w:val="24"/>
        </w:rPr>
        <w:t>38</w:t>
      </w:r>
      <w:r w:rsidR="00576684">
        <w:rPr>
          <w:rFonts w:ascii="Times New Roman" w:hAnsi="Times New Roman" w:cs="Times New Roman"/>
          <w:sz w:val="24"/>
          <w:szCs w:val="24"/>
        </w:rPr>
        <w:t xml:space="preserve">, </w:t>
      </w:r>
      <w:r w:rsidRPr="006F3279">
        <w:rPr>
          <w:rFonts w:ascii="Times New Roman" w:hAnsi="Times New Roman" w:cs="Times New Roman"/>
          <w:sz w:val="24"/>
          <w:szCs w:val="24"/>
        </w:rPr>
        <w:t>499-534.</w:t>
      </w:r>
    </w:p>
    <w:p w14:paraId="21ABC797" w14:textId="6618815D" w:rsidR="00CE1C94" w:rsidRDefault="00CE1C94"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Ingersoll, R. M. (2002). The </w:t>
      </w:r>
      <w:r w:rsidR="00A06C24">
        <w:rPr>
          <w:rFonts w:ascii="Times New Roman" w:hAnsi="Times New Roman" w:cs="Times New Roman"/>
          <w:sz w:val="24"/>
          <w:szCs w:val="24"/>
        </w:rPr>
        <w:t>t</w:t>
      </w:r>
      <w:r w:rsidRPr="006F3279">
        <w:rPr>
          <w:rFonts w:ascii="Times New Roman" w:hAnsi="Times New Roman" w:cs="Times New Roman"/>
          <w:sz w:val="24"/>
          <w:szCs w:val="24"/>
        </w:rPr>
        <w:t xml:space="preserve">eacher </w:t>
      </w:r>
      <w:r w:rsidR="00A06C24">
        <w:rPr>
          <w:rFonts w:ascii="Times New Roman" w:hAnsi="Times New Roman" w:cs="Times New Roman"/>
          <w:sz w:val="24"/>
          <w:szCs w:val="24"/>
        </w:rPr>
        <w:t>s</w:t>
      </w:r>
      <w:r w:rsidRPr="006F3279">
        <w:rPr>
          <w:rFonts w:ascii="Times New Roman" w:hAnsi="Times New Roman" w:cs="Times New Roman"/>
          <w:sz w:val="24"/>
          <w:szCs w:val="24"/>
        </w:rPr>
        <w:t xml:space="preserve">hortage: A </w:t>
      </w:r>
      <w:r w:rsidR="00A06C24">
        <w:rPr>
          <w:rFonts w:ascii="Times New Roman" w:hAnsi="Times New Roman" w:cs="Times New Roman"/>
          <w:sz w:val="24"/>
          <w:szCs w:val="24"/>
        </w:rPr>
        <w:t>c</w:t>
      </w:r>
      <w:r w:rsidRPr="006F3279">
        <w:rPr>
          <w:rFonts w:ascii="Times New Roman" w:hAnsi="Times New Roman" w:cs="Times New Roman"/>
          <w:sz w:val="24"/>
          <w:szCs w:val="24"/>
        </w:rPr>
        <w:t xml:space="preserve">ase of </w:t>
      </w:r>
      <w:r w:rsidR="00A06C24">
        <w:rPr>
          <w:rFonts w:ascii="Times New Roman" w:hAnsi="Times New Roman" w:cs="Times New Roman"/>
          <w:sz w:val="24"/>
          <w:szCs w:val="24"/>
        </w:rPr>
        <w:t>w</w:t>
      </w:r>
      <w:r w:rsidRPr="006F3279">
        <w:rPr>
          <w:rFonts w:ascii="Times New Roman" w:hAnsi="Times New Roman" w:cs="Times New Roman"/>
          <w:sz w:val="24"/>
          <w:szCs w:val="24"/>
        </w:rPr>
        <w:t xml:space="preserve">rong </w:t>
      </w:r>
      <w:r w:rsidR="00A06C24">
        <w:rPr>
          <w:rFonts w:ascii="Times New Roman" w:hAnsi="Times New Roman" w:cs="Times New Roman"/>
          <w:sz w:val="24"/>
          <w:szCs w:val="24"/>
        </w:rPr>
        <w:t>d</w:t>
      </w:r>
      <w:r w:rsidRPr="006F3279">
        <w:rPr>
          <w:rFonts w:ascii="Times New Roman" w:hAnsi="Times New Roman" w:cs="Times New Roman"/>
          <w:sz w:val="24"/>
          <w:szCs w:val="24"/>
        </w:rPr>
        <w:t xml:space="preserve">iagnosis and </w:t>
      </w:r>
      <w:r w:rsidR="00A06C24">
        <w:rPr>
          <w:rFonts w:ascii="Times New Roman" w:hAnsi="Times New Roman" w:cs="Times New Roman"/>
          <w:sz w:val="24"/>
          <w:szCs w:val="24"/>
        </w:rPr>
        <w:t>w</w:t>
      </w:r>
      <w:r w:rsidRPr="006F3279">
        <w:rPr>
          <w:rFonts w:ascii="Times New Roman" w:hAnsi="Times New Roman" w:cs="Times New Roman"/>
          <w:sz w:val="24"/>
          <w:szCs w:val="24"/>
        </w:rPr>
        <w:t xml:space="preserve">rong </w:t>
      </w:r>
      <w:r w:rsidR="00A06C24">
        <w:rPr>
          <w:rFonts w:ascii="Times New Roman" w:hAnsi="Times New Roman" w:cs="Times New Roman"/>
          <w:sz w:val="24"/>
          <w:szCs w:val="24"/>
        </w:rPr>
        <w:t>p</w:t>
      </w:r>
      <w:r w:rsidRPr="006F3279">
        <w:rPr>
          <w:rFonts w:ascii="Times New Roman" w:hAnsi="Times New Roman" w:cs="Times New Roman"/>
          <w:sz w:val="24"/>
          <w:szCs w:val="24"/>
        </w:rPr>
        <w:t xml:space="preserve">rescription. </w:t>
      </w:r>
      <w:r w:rsidRPr="006F3279">
        <w:rPr>
          <w:rFonts w:ascii="Times New Roman" w:hAnsi="Times New Roman" w:cs="Times New Roman"/>
          <w:i/>
          <w:sz w:val="24"/>
          <w:szCs w:val="24"/>
        </w:rPr>
        <w:t>NASSP Bulletin, 86</w:t>
      </w:r>
      <w:r w:rsidRPr="00882E98">
        <w:rPr>
          <w:rFonts w:ascii="Times New Roman" w:hAnsi="Times New Roman" w:cs="Times New Roman"/>
          <w:sz w:val="24"/>
          <w:szCs w:val="24"/>
        </w:rPr>
        <w:t>(631)</w:t>
      </w:r>
      <w:r w:rsidRPr="00087E24">
        <w:rPr>
          <w:rFonts w:ascii="Times New Roman" w:hAnsi="Times New Roman" w:cs="Times New Roman"/>
          <w:sz w:val="24"/>
          <w:szCs w:val="24"/>
        </w:rPr>
        <w:t>,</w:t>
      </w:r>
      <w:r w:rsidRPr="006F3279">
        <w:rPr>
          <w:rFonts w:ascii="Times New Roman" w:hAnsi="Times New Roman" w:cs="Times New Roman"/>
          <w:sz w:val="24"/>
          <w:szCs w:val="24"/>
        </w:rPr>
        <w:t xml:space="preserve"> 16-31. doi:10.1177/019263650208663103</w:t>
      </w:r>
    </w:p>
    <w:p w14:paraId="5B68A244" w14:textId="12574742" w:rsidR="003E69AF" w:rsidRDefault="003E69AF" w:rsidP="003E69AF">
      <w:pPr>
        <w:spacing w:after="0" w:line="480" w:lineRule="auto"/>
        <w:ind w:left="720" w:hanging="720"/>
        <w:rPr>
          <w:rFonts w:ascii="Times New Roman" w:hAnsi="Times New Roman" w:cs="Times New Roman"/>
          <w:sz w:val="24"/>
          <w:szCs w:val="24"/>
        </w:rPr>
      </w:pPr>
      <w:r w:rsidRPr="003E69AF">
        <w:rPr>
          <w:rFonts w:ascii="Times New Roman" w:hAnsi="Times New Roman" w:cs="Times New Roman"/>
          <w:sz w:val="24"/>
          <w:szCs w:val="24"/>
        </w:rPr>
        <w:t>Ingersoll, R., &amp; May, H. (2013). The magnitude, d</w:t>
      </w:r>
      <w:r>
        <w:rPr>
          <w:rFonts w:ascii="Times New Roman" w:hAnsi="Times New Roman" w:cs="Times New Roman"/>
          <w:sz w:val="24"/>
          <w:szCs w:val="24"/>
        </w:rPr>
        <w:t xml:space="preserve">estinations and determinants of </w:t>
      </w:r>
      <w:r w:rsidRPr="003E69AF">
        <w:rPr>
          <w:rFonts w:ascii="Times New Roman" w:hAnsi="Times New Roman" w:cs="Times New Roman"/>
          <w:sz w:val="24"/>
          <w:szCs w:val="24"/>
        </w:rPr>
        <w:t xml:space="preserve">mathematics and science teacher turnover. </w:t>
      </w:r>
      <w:r w:rsidRPr="003E69AF">
        <w:rPr>
          <w:rFonts w:ascii="Times New Roman" w:hAnsi="Times New Roman" w:cs="Times New Roman"/>
          <w:i/>
          <w:sz w:val="24"/>
          <w:szCs w:val="24"/>
        </w:rPr>
        <w:t>Educational Evaluation and Policy Analysis</w:t>
      </w:r>
      <w:r>
        <w:rPr>
          <w:rFonts w:ascii="Times New Roman" w:hAnsi="Times New Roman" w:cs="Times New Roman"/>
          <w:sz w:val="24"/>
          <w:szCs w:val="24"/>
        </w:rPr>
        <w:t xml:space="preserve">, </w:t>
      </w:r>
      <w:r w:rsidRPr="00882E98">
        <w:rPr>
          <w:rFonts w:ascii="Times New Roman" w:hAnsi="Times New Roman" w:cs="Times New Roman"/>
          <w:i/>
          <w:sz w:val="24"/>
          <w:szCs w:val="24"/>
        </w:rPr>
        <w:t>34</w:t>
      </w:r>
      <w:r w:rsidRPr="003E69AF">
        <w:rPr>
          <w:rFonts w:ascii="Times New Roman" w:hAnsi="Times New Roman" w:cs="Times New Roman"/>
          <w:sz w:val="24"/>
          <w:szCs w:val="24"/>
        </w:rPr>
        <w:t>(4), 435-464.</w:t>
      </w:r>
    </w:p>
    <w:p w14:paraId="39556D51" w14:textId="52B1C41D" w:rsidR="006C6E3B" w:rsidRPr="002831B9" w:rsidRDefault="006C6E3B" w:rsidP="003E69A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Ingersoll, R., &amp; Perda, D. (2010). Is the supply of mathematics and science teachers sufficient? </w:t>
      </w:r>
      <w:r>
        <w:rPr>
          <w:rFonts w:ascii="Times New Roman" w:hAnsi="Times New Roman" w:cs="Times New Roman"/>
          <w:i/>
          <w:sz w:val="24"/>
          <w:szCs w:val="24"/>
        </w:rPr>
        <w:t>American Educational Research Journal, 47</w:t>
      </w:r>
      <w:r w:rsidRPr="00882E98">
        <w:rPr>
          <w:rFonts w:ascii="Times New Roman" w:hAnsi="Times New Roman" w:cs="Times New Roman"/>
          <w:sz w:val="24"/>
          <w:szCs w:val="24"/>
        </w:rPr>
        <w:t>(3),</w:t>
      </w:r>
      <w:r>
        <w:rPr>
          <w:rFonts w:ascii="Times New Roman" w:hAnsi="Times New Roman" w:cs="Times New Roman"/>
          <w:i/>
          <w:sz w:val="24"/>
          <w:szCs w:val="24"/>
        </w:rPr>
        <w:t xml:space="preserve"> </w:t>
      </w:r>
      <w:r>
        <w:rPr>
          <w:rFonts w:ascii="Times New Roman" w:hAnsi="Times New Roman" w:cs="Times New Roman"/>
          <w:sz w:val="24"/>
          <w:szCs w:val="24"/>
        </w:rPr>
        <w:t>563-594.</w:t>
      </w:r>
    </w:p>
    <w:p w14:paraId="61FEC4AE" w14:textId="0ADF082D" w:rsidR="006E429E" w:rsidRPr="006F3279" w:rsidRDefault="006E429E"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Ingersoll, R.</w:t>
      </w:r>
      <w:r w:rsidR="006C6E3B">
        <w:rPr>
          <w:rFonts w:ascii="Times New Roman" w:hAnsi="Times New Roman" w:cs="Times New Roman"/>
          <w:sz w:val="24"/>
          <w:szCs w:val="24"/>
        </w:rPr>
        <w:t>, &amp;</w:t>
      </w:r>
      <w:r w:rsidRPr="006F3279">
        <w:rPr>
          <w:rFonts w:ascii="Times New Roman" w:hAnsi="Times New Roman" w:cs="Times New Roman"/>
          <w:sz w:val="24"/>
          <w:szCs w:val="24"/>
        </w:rPr>
        <w:t xml:space="preserve"> Smith, T. (2003)</w:t>
      </w:r>
      <w:r w:rsidR="00087E24">
        <w:rPr>
          <w:rFonts w:ascii="Times New Roman" w:hAnsi="Times New Roman" w:cs="Times New Roman"/>
          <w:sz w:val="24"/>
          <w:szCs w:val="24"/>
        </w:rPr>
        <w:t xml:space="preserve">. </w:t>
      </w:r>
      <w:r w:rsidRPr="006F3279">
        <w:rPr>
          <w:rFonts w:ascii="Times New Roman" w:hAnsi="Times New Roman" w:cs="Times New Roman"/>
          <w:sz w:val="24"/>
          <w:szCs w:val="24"/>
        </w:rPr>
        <w:t>The wrong solution to the teacher shortage</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iCs/>
          <w:sz w:val="24"/>
          <w:szCs w:val="24"/>
        </w:rPr>
        <w:t>Educational Leadership</w:t>
      </w:r>
      <w:r w:rsidR="00576684">
        <w:rPr>
          <w:rFonts w:ascii="Times New Roman" w:hAnsi="Times New Roman" w:cs="Times New Roman"/>
          <w:sz w:val="24"/>
          <w:szCs w:val="24"/>
        </w:rPr>
        <w:t xml:space="preserve">, </w:t>
      </w:r>
      <w:r w:rsidR="00576684" w:rsidRPr="00882E98">
        <w:rPr>
          <w:rFonts w:ascii="Times New Roman" w:hAnsi="Times New Roman" w:cs="Times New Roman"/>
          <w:i/>
          <w:sz w:val="24"/>
          <w:szCs w:val="24"/>
        </w:rPr>
        <w:t>60</w:t>
      </w:r>
      <w:r w:rsidR="00576684">
        <w:rPr>
          <w:rFonts w:ascii="Times New Roman" w:hAnsi="Times New Roman" w:cs="Times New Roman"/>
          <w:sz w:val="24"/>
          <w:szCs w:val="24"/>
        </w:rPr>
        <w:t xml:space="preserve">(8), </w:t>
      </w:r>
      <w:r w:rsidRPr="006F3279">
        <w:rPr>
          <w:rFonts w:ascii="Times New Roman" w:hAnsi="Times New Roman" w:cs="Times New Roman"/>
          <w:sz w:val="24"/>
          <w:szCs w:val="24"/>
        </w:rPr>
        <w:t>30-33.</w:t>
      </w:r>
    </w:p>
    <w:p w14:paraId="05CC35E3" w14:textId="1FADF40C" w:rsidR="00DD618C" w:rsidRDefault="00DD618C" w:rsidP="006F3279">
      <w:pPr>
        <w:autoSpaceDE w:val="0"/>
        <w:autoSpaceDN w:val="0"/>
        <w:adjustRightInd w:val="0"/>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Jang, H., Reeve, J., &amp; Deci, E. L. (2010). Engaging students in learning activities: It is not autonomy support or structure but autonomy support and structure. </w:t>
      </w:r>
      <w:r w:rsidR="00590D56" w:rsidRPr="006F3279">
        <w:rPr>
          <w:rFonts w:ascii="Times New Roman" w:hAnsi="Times New Roman" w:cs="Times New Roman"/>
          <w:i/>
          <w:sz w:val="24"/>
          <w:szCs w:val="24"/>
        </w:rPr>
        <w:t xml:space="preserve">Journal of </w:t>
      </w:r>
      <w:r w:rsidRPr="006F3279">
        <w:rPr>
          <w:rFonts w:ascii="Times New Roman" w:hAnsi="Times New Roman" w:cs="Times New Roman"/>
          <w:i/>
          <w:sz w:val="24"/>
          <w:szCs w:val="24"/>
        </w:rPr>
        <w:t>Educational Psychology</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102</w:t>
      </w:r>
      <w:r w:rsidRPr="006F3279">
        <w:rPr>
          <w:rFonts w:ascii="Times New Roman" w:hAnsi="Times New Roman" w:cs="Times New Roman"/>
          <w:sz w:val="24"/>
          <w:szCs w:val="24"/>
        </w:rPr>
        <w:t>, 588–600.</w:t>
      </w:r>
    </w:p>
    <w:p w14:paraId="6F782ABA" w14:textId="3ABA9792" w:rsidR="00401A76" w:rsidRPr="00B95803" w:rsidRDefault="00401A76" w:rsidP="006F3279">
      <w:pPr>
        <w:autoSpaceDE w:val="0"/>
        <w:autoSpaceDN w:val="0"/>
        <w:adjustRightInd w:val="0"/>
        <w:spacing w:after="0" w:line="480" w:lineRule="auto"/>
        <w:ind w:left="720" w:hanging="720"/>
        <w:rPr>
          <w:rFonts w:ascii="Times New Roman" w:hAnsi="Times New Roman" w:cs="Times New Roman"/>
          <w:sz w:val="24"/>
          <w:szCs w:val="24"/>
        </w:rPr>
      </w:pPr>
      <w:r w:rsidRPr="00401A76">
        <w:rPr>
          <w:rFonts w:ascii="Times New Roman" w:hAnsi="Times New Roman" w:cs="Times New Roman"/>
          <w:sz w:val="24"/>
          <w:szCs w:val="24"/>
        </w:rPr>
        <w:t xml:space="preserve">Johnson, S. M. (2006). The workplace matters: Teacher quality, retention and effectiveness. </w:t>
      </w:r>
      <w:r w:rsidRPr="00A40AF3">
        <w:rPr>
          <w:rFonts w:ascii="Times New Roman" w:hAnsi="Times New Roman" w:cs="Times New Roman"/>
          <w:i/>
          <w:sz w:val="24"/>
          <w:szCs w:val="24"/>
        </w:rPr>
        <w:t>National Education Association</w:t>
      </w:r>
      <w:r>
        <w:rPr>
          <w:rFonts w:ascii="Times New Roman" w:hAnsi="Times New Roman" w:cs="Times New Roman"/>
          <w:sz w:val="24"/>
          <w:szCs w:val="24"/>
        </w:rPr>
        <w:t>. Retrieved February 4, 2017</w:t>
      </w:r>
      <w:r w:rsidRPr="00401A76">
        <w:rPr>
          <w:rFonts w:ascii="Times New Roman" w:hAnsi="Times New Roman" w:cs="Times New Roman"/>
          <w:sz w:val="24"/>
          <w:szCs w:val="24"/>
        </w:rPr>
        <w:t xml:space="preserve"> from </w:t>
      </w:r>
      <w:hyperlink r:id="rId16" w:history="1">
        <w:r w:rsidR="005B140F" w:rsidRPr="001656CA">
          <w:rPr>
            <w:rStyle w:val="Hyperlink"/>
            <w:rFonts w:ascii="Times New Roman" w:hAnsi="Times New Roman" w:cs="Times New Roman"/>
            <w:color w:val="auto"/>
            <w:sz w:val="24"/>
            <w:szCs w:val="24"/>
            <w:u w:val="none"/>
          </w:rPr>
          <w:t>http://www.eric.ed.gov/PDFS/ED495822.pdf</w:t>
        </w:r>
      </w:hyperlink>
      <w:r w:rsidR="00B95803">
        <w:rPr>
          <w:rStyle w:val="Hyperlink"/>
          <w:rFonts w:ascii="Times New Roman" w:hAnsi="Times New Roman" w:cs="Times New Roman"/>
          <w:color w:val="auto"/>
          <w:sz w:val="24"/>
          <w:szCs w:val="24"/>
          <w:u w:val="none"/>
        </w:rPr>
        <w:t>.</w:t>
      </w:r>
    </w:p>
    <w:p w14:paraId="11822C1C" w14:textId="5527C02C" w:rsidR="005B140F" w:rsidRPr="00882E98" w:rsidRDefault="005B140F" w:rsidP="00882E98">
      <w:pPr>
        <w:spacing w:after="0" w:line="480" w:lineRule="auto"/>
        <w:ind w:left="720" w:hanging="720"/>
        <w:rPr>
          <w:rFonts w:ascii="Times New Roman" w:hAnsi="Times New Roman" w:cs="Times New Roman"/>
          <w:sz w:val="24"/>
          <w:szCs w:val="24"/>
        </w:rPr>
      </w:pPr>
      <w:r w:rsidRPr="00882E98">
        <w:rPr>
          <w:rFonts w:ascii="Times New Roman" w:hAnsi="Times New Roman" w:cs="Times New Roman"/>
          <w:sz w:val="24"/>
          <w:szCs w:val="24"/>
        </w:rPr>
        <w:t xml:space="preserve">Johnston, M. &amp; Finney, S. (2010). Measuring basic needs satisfaction: Evaluating previous research and conducting new psychometric evaluations of the Basic Needs Satisfaction in General Scale. </w:t>
      </w:r>
      <w:r w:rsidRPr="00882E98">
        <w:rPr>
          <w:rFonts w:ascii="Times New Roman" w:hAnsi="Times New Roman" w:cs="Times New Roman"/>
          <w:i/>
          <w:sz w:val="24"/>
          <w:szCs w:val="24"/>
        </w:rPr>
        <w:t xml:space="preserve">Contemporary Educational Psychology, 35, </w:t>
      </w:r>
      <w:r w:rsidRPr="00882E98">
        <w:rPr>
          <w:rFonts w:ascii="Times New Roman" w:hAnsi="Times New Roman" w:cs="Times New Roman"/>
          <w:sz w:val="24"/>
          <w:szCs w:val="24"/>
        </w:rPr>
        <w:t>280-296.</w:t>
      </w:r>
    </w:p>
    <w:p w14:paraId="063BE8E9" w14:textId="7D780BC9" w:rsidR="006E429E" w:rsidRPr="006F3279" w:rsidRDefault="006E429E" w:rsidP="006F3279">
      <w:pPr>
        <w:spacing w:after="0" w:line="480" w:lineRule="auto"/>
        <w:ind w:left="720" w:hanging="720"/>
        <w:rPr>
          <w:rFonts w:ascii="Times New Roman" w:hAnsi="Times New Roman" w:cs="Times New Roman"/>
          <w:b/>
          <w:sz w:val="24"/>
          <w:szCs w:val="24"/>
        </w:rPr>
      </w:pPr>
      <w:r w:rsidRPr="006F3279">
        <w:rPr>
          <w:rFonts w:ascii="Times New Roman" w:hAnsi="Times New Roman" w:cs="Times New Roman"/>
          <w:sz w:val="24"/>
          <w:szCs w:val="24"/>
        </w:rPr>
        <w:t>Kukla-Acevedo, S. (2009)</w:t>
      </w:r>
      <w:r w:rsidR="00087E24">
        <w:rPr>
          <w:rFonts w:ascii="Times New Roman" w:hAnsi="Times New Roman" w:cs="Times New Roman"/>
          <w:sz w:val="24"/>
          <w:szCs w:val="24"/>
        </w:rPr>
        <w:t xml:space="preserve">. </w:t>
      </w:r>
      <w:r w:rsidRPr="006F3279">
        <w:rPr>
          <w:rFonts w:ascii="Times New Roman" w:hAnsi="Times New Roman" w:cs="Times New Roman"/>
          <w:sz w:val="24"/>
          <w:szCs w:val="24"/>
        </w:rPr>
        <w:t>Leavers, movers, and stayers: The role of workplace conditions in teacher mobility decisions</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iCs/>
          <w:sz w:val="24"/>
          <w:szCs w:val="24"/>
        </w:rPr>
        <w:t>The Journal of Educational Research</w:t>
      </w:r>
      <w:r w:rsidRPr="006F3279">
        <w:rPr>
          <w:rFonts w:ascii="Times New Roman" w:hAnsi="Times New Roman" w:cs="Times New Roman"/>
          <w:sz w:val="24"/>
          <w:szCs w:val="24"/>
        </w:rPr>
        <w:t>,</w:t>
      </w:r>
      <w:r w:rsidR="005B140F">
        <w:rPr>
          <w:rFonts w:ascii="Times New Roman" w:hAnsi="Times New Roman" w:cs="Times New Roman"/>
          <w:sz w:val="24"/>
          <w:szCs w:val="24"/>
        </w:rPr>
        <w:t xml:space="preserve"> </w:t>
      </w:r>
      <w:r w:rsidRPr="00C147E2">
        <w:rPr>
          <w:rFonts w:ascii="Times New Roman" w:hAnsi="Times New Roman" w:cs="Times New Roman"/>
          <w:i/>
          <w:sz w:val="24"/>
          <w:szCs w:val="24"/>
        </w:rPr>
        <w:t>102</w:t>
      </w:r>
      <w:r w:rsidR="005B140F" w:rsidRPr="00882E98">
        <w:rPr>
          <w:rFonts w:ascii="Times New Roman" w:hAnsi="Times New Roman" w:cs="Times New Roman"/>
          <w:sz w:val="24"/>
          <w:szCs w:val="24"/>
        </w:rPr>
        <w:t>(</w:t>
      </w:r>
      <w:r w:rsidRPr="00882E98">
        <w:rPr>
          <w:rFonts w:ascii="Times New Roman" w:hAnsi="Times New Roman" w:cs="Times New Roman"/>
          <w:sz w:val="24"/>
          <w:szCs w:val="24"/>
        </w:rPr>
        <w:t>6</w:t>
      </w:r>
      <w:r w:rsidR="005B140F" w:rsidRPr="00882E98">
        <w:rPr>
          <w:rFonts w:ascii="Times New Roman" w:hAnsi="Times New Roman" w:cs="Times New Roman"/>
          <w:sz w:val="24"/>
          <w:szCs w:val="24"/>
        </w:rPr>
        <w:t>)</w:t>
      </w:r>
      <w:r w:rsidRPr="00087E24">
        <w:rPr>
          <w:rFonts w:ascii="Times New Roman" w:hAnsi="Times New Roman" w:cs="Times New Roman"/>
          <w:sz w:val="24"/>
          <w:szCs w:val="24"/>
        </w:rPr>
        <w:t>,</w:t>
      </w:r>
      <w:r w:rsidRPr="006F3279">
        <w:rPr>
          <w:rFonts w:ascii="Times New Roman" w:hAnsi="Times New Roman" w:cs="Times New Roman"/>
          <w:sz w:val="24"/>
          <w:szCs w:val="24"/>
        </w:rPr>
        <w:t xml:space="preserve"> 443-452.</w:t>
      </w:r>
    </w:p>
    <w:p w14:paraId="4362E2E6" w14:textId="21CEB3AB" w:rsidR="00EB1C03" w:rsidRDefault="00A338BB"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Ladd, H.</w:t>
      </w:r>
      <w:r w:rsidR="00B95803">
        <w:rPr>
          <w:rFonts w:ascii="Times New Roman" w:hAnsi="Times New Roman" w:cs="Times New Roman"/>
          <w:sz w:val="24"/>
          <w:szCs w:val="24"/>
        </w:rPr>
        <w:t xml:space="preserve"> </w:t>
      </w:r>
      <w:r>
        <w:rPr>
          <w:rFonts w:ascii="Times New Roman" w:hAnsi="Times New Roman" w:cs="Times New Roman"/>
          <w:sz w:val="24"/>
          <w:szCs w:val="24"/>
        </w:rPr>
        <w:t xml:space="preserve">F. (2011). </w:t>
      </w:r>
      <w:r w:rsidR="00EB1C03" w:rsidRPr="006F3279">
        <w:rPr>
          <w:rFonts w:ascii="Times New Roman" w:hAnsi="Times New Roman" w:cs="Times New Roman"/>
          <w:sz w:val="24"/>
          <w:szCs w:val="24"/>
        </w:rPr>
        <w:t>Teachers’ perceptions of their working conditions: How predictive of plann</w:t>
      </w:r>
      <w:r>
        <w:rPr>
          <w:rFonts w:ascii="Times New Roman" w:hAnsi="Times New Roman" w:cs="Times New Roman"/>
          <w:sz w:val="24"/>
          <w:szCs w:val="24"/>
        </w:rPr>
        <w:t>ed and actual teacher movement?</w:t>
      </w:r>
      <w:r w:rsidR="00EB1C03" w:rsidRPr="006F3279">
        <w:rPr>
          <w:rFonts w:ascii="Times New Roman" w:hAnsi="Times New Roman" w:cs="Times New Roman"/>
          <w:sz w:val="24"/>
          <w:szCs w:val="24"/>
        </w:rPr>
        <w:t xml:space="preserve"> </w:t>
      </w:r>
      <w:r w:rsidR="00EB1C03" w:rsidRPr="006F3279">
        <w:rPr>
          <w:rFonts w:ascii="Times New Roman" w:hAnsi="Times New Roman" w:cs="Times New Roman"/>
          <w:i/>
          <w:iCs/>
          <w:sz w:val="24"/>
          <w:szCs w:val="24"/>
        </w:rPr>
        <w:t>Educational Evaluation and Policy Analysis</w:t>
      </w:r>
      <w:r w:rsidR="00EB1C03" w:rsidRPr="006F3279">
        <w:rPr>
          <w:rFonts w:ascii="Times New Roman" w:hAnsi="Times New Roman" w:cs="Times New Roman"/>
          <w:sz w:val="24"/>
          <w:szCs w:val="24"/>
        </w:rPr>
        <w:t xml:space="preserve">, </w:t>
      </w:r>
      <w:r w:rsidR="00EB1C03" w:rsidRPr="00882E98">
        <w:rPr>
          <w:rFonts w:ascii="Times New Roman" w:hAnsi="Times New Roman" w:cs="Times New Roman"/>
          <w:i/>
          <w:sz w:val="24"/>
          <w:szCs w:val="24"/>
        </w:rPr>
        <w:t>33</w:t>
      </w:r>
      <w:r>
        <w:rPr>
          <w:rFonts w:ascii="Times New Roman" w:hAnsi="Times New Roman" w:cs="Times New Roman"/>
          <w:sz w:val="24"/>
          <w:szCs w:val="24"/>
        </w:rPr>
        <w:t>(</w:t>
      </w:r>
      <w:r w:rsidR="00EB1C03" w:rsidRPr="006F3279">
        <w:rPr>
          <w:rFonts w:ascii="Times New Roman" w:hAnsi="Times New Roman" w:cs="Times New Roman"/>
          <w:sz w:val="24"/>
          <w:szCs w:val="24"/>
        </w:rPr>
        <w:t>2</w:t>
      </w:r>
      <w:r>
        <w:rPr>
          <w:rFonts w:ascii="Times New Roman" w:hAnsi="Times New Roman" w:cs="Times New Roman"/>
          <w:sz w:val="24"/>
          <w:szCs w:val="24"/>
        </w:rPr>
        <w:t>)</w:t>
      </w:r>
      <w:r w:rsidR="00EB1C03" w:rsidRPr="006F3279">
        <w:rPr>
          <w:rFonts w:ascii="Times New Roman" w:hAnsi="Times New Roman" w:cs="Times New Roman"/>
          <w:sz w:val="24"/>
          <w:szCs w:val="24"/>
        </w:rPr>
        <w:t>, 235-261.</w:t>
      </w:r>
    </w:p>
    <w:p w14:paraId="0F766521" w14:textId="11CF646A" w:rsidR="00A338BB" w:rsidRDefault="00A338BB"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Ladd, H.</w:t>
      </w:r>
      <w:r w:rsidR="00B95803">
        <w:rPr>
          <w:rFonts w:ascii="Times New Roman" w:hAnsi="Times New Roman" w:cs="Times New Roman"/>
          <w:sz w:val="24"/>
          <w:szCs w:val="24"/>
        </w:rPr>
        <w:t xml:space="preserve"> </w:t>
      </w:r>
      <w:r>
        <w:rPr>
          <w:rFonts w:ascii="Times New Roman" w:hAnsi="Times New Roman" w:cs="Times New Roman"/>
          <w:sz w:val="24"/>
          <w:szCs w:val="24"/>
        </w:rPr>
        <w:t>F., &amp;</w:t>
      </w:r>
      <w:r w:rsidR="00D03D49">
        <w:rPr>
          <w:rFonts w:ascii="Times New Roman" w:hAnsi="Times New Roman" w:cs="Times New Roman"/>
          <w:sz w:val="24"/>
          <w:szCs w:val="24"/>
        </w:rPr>
        <w:t xml:space="preserve"> </w:t>
      </w:r>
      <w:r>
        <w:rPr>
          <w:rFonts w:ascii="Times New Roman" w:hAnsi="Times New Roman" w:cs="Times New Roman"/>
          <w:sz w:val="24"/>
          <w:szCs w:val="24"/>
        </w:rPr>
        <w:t>Sorensen, L.</w:t>
      </w:r>
      <w:r w:rsidR="00B95803">
        <w:rPr>
          <w:rFonts w:ascii="Times New Roman" w:hAnsi="Times New Roman" w:cs="Times New Roman"/>
          <w:sz w:val="24"/>
          <w:szCs w:val="24"/>
        </w:rPr>
        <w:t xml:space="preserve"> </w:t>
      </w:r>
      <w:r>
        <w:rPr>
          <w:rFonts w:ascii="Times New Roman" w:hAnsi="Times New Roman" w:cs="Times New Roman"/>
          <w:sz w:val="24"/>
          <w:szCs w:val="24"/>
        </w:rPr>
        <w:t xml:space="preserve">C. (2015). </w:t>
      </w:r>
      <w:r>
        <w:rPr>
          <w:rFonts w:ascii="Times New Roman" w:hAnsi="Times New Roman" w:cs="Times New Roman"/>
          <w:i/>
          <w:sz w:val="24"/>
          <w:szCs w:val="24"/>
        </w:rPr>
        <w:t xml:space="preserve">Returns to teacher experience: Student achievement and motivation in middle school. </w:t>
      </w:r>
      <w:r>
        <w:rPr>
          <w:rFonts w:ascii="Times New Roman" w:hAnsi="Times New Roman" w:cs="Times New Roman"/>
          <w:sz w:val="24"/>
          <w:szCs w:val="24"/>
        </w:rPr>
        <w:t>Washington, DC: National Center for Analysis of Longitudinal Data in Education Research.</w:t>
      </w:r>
    </w:p>
    <w:p w14:paraId="677FC50B" w14:textId="0E0D160F" w:rsidR="00AC11F5" w:rsidRDefault="00AC11F5" w:rsidP="006F3279">
      <w:pPr>
        <w:spacing w:after="0" w:line="480" w:lineRule="auto"/>
        <w:ind w:left="720" w:hanging="720"/>
        <w:rPr>
          <w:rFonts w:ascii="Times New Roman" w:hAnsi="Times New Roman" w:cs="Times New Roman"/>
          <w:sz w:val="24"/>
          <w:szCs w:val="24"/>
        </w:rPr>
      </w:pPr>
      <w:r w:rsidRPr="00AC11F5">
        <w:rPr>
          <w:rFonts w:ascii="Times New Roman" w:hAnsi="Times New Roman" w:cs="Times New Roman"/>
          <w:sz w:val="24"/>
          <w:szCs w:val="24"/>
        </w:rPr>
        <w:t>Lambersky, J. (2016)</w:t>
      </w:r>
      <w:r>
        <w:rPr>
          <w:rFonts w:ascii="Times New Roman" w:hAnsi="Times New Roman" w:cs="Times New Roman"/>
          <w:sz w:val="24"/>
          <w:szCs w:val="24"/>
        </w:rPr>
        <w:t xml:space="preserve">. </w:t>
      </w:r>
      <w:r w:rsidRPr="00AC11F5">
        <w:rPr>
          <w:rFonts w:ascii="Times New Roman" w:hAnsi="Times New Roman" w:cs="Times New Roman"/>
          <w:sz w:val="24"/>
          <w:szCs w:val="24"/>
        </w:rPr>
        <w:t>Understanding the human side of school leadership: Principals’ impact on teachers’ morale, self-efficacy, stress, and commitment</w:t>
      </w:r>
      <w:r>
        <w:rPr>
          <w:rFonts w:ascii="Times New Roman" w:hAnsi="Times New Roman" w:cs="Times New Roman"/>
          <w:sz w:val="24"/>
          <w:szCs w:val="24"/>
        </w:rPr>
        <w:t>.</w:t>
      </w:r>
      <w:r w:rsidRPr="00AC11F5">
        <w:rPr>
          <w:rFonts w:ascii="Times New Roman" w:hAnsi="Times New Roman" w:cs="Times New Roman"/>
          <w:sz w:val="24"/>
          <w:szCs w:val="24"/>
        </w:rPr>
        <w:t xml:space="preserve"> </w:t>
      </w:r>
      <w:r w:rsidRPr="005817D4">
        <w:rPr>
          <w:rFonts w:ascii="Times New Roman" w:hAnsi="Times New Roman" w:cs="Times New Roman"/>
          <w:i/>
          <w:sz w:val="24"/>
          <w:szCs w:val="24"/>
        </w:rPr>
        <w:t>Leadership and Policy in Schools, 15</w:t>
      </w:r>
      <w:r>
        <w:rPr>
          <w:rFonts w:ascii="Times New Roman" w:hAnsi="Times New Roman" w:cs="Times New Roman"/>
          <w:sz w:val="24"/>
          <w:szCs w:val="24"/>
        </w:rPr>
        <w:t>(</w:t>
      </w:r>
      <w:r w:rsidRPr="00AC11F5">
        <w:rPr>
          <w:rFonts w:ascii="Times New Roman" w:hAnsi="Times New Roman" w:cs="Times New Roman"/>
          <w:sz w:val="24"/>
          <w:szCs w:val="24"/>
        </w:rPr>
        <w:t>4</w:t>
      </w:r>
      <w:r>
        <w:rPr>
          <w:rFonts w:ascii="Times New Roman" w:hAnsi="Times New Roman" w:cs="Times New Roman"/>
          <w:sz w:val="24"/>
          <w:szCs w:val="24"/>
        </w:rPr>
        <w:t xml:space="preserve">), </w:t>
      </w:r>
      <w:r w:rsidRPr="00AC11F5">
        <w:rPr>
          <w:rFonts w:ascii="Times New Roman" w:hAnsi="Times New Roman" w:cs="Times New Roman"/>
          <w:sz w:val="24"/>
          <w:szCs w:val="24"/>
        </w:rPr>
        <w:t>379–405.</w:t>
      </w:r>
    </w:p>
    <w:p w14:paraId="1783F29C" w14:textId="01692C03" w:rsidR="00A338BB" w:rsidRDefault="00A338BB"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Leachman, M., Albares, N., Masterson, K., &amp; Wallace, M. (2016). </w:t>
      </w:r>
      <w:r>
        <w:rPr>
          <w:rFonts w:ascii="Times New Roman" w:hAnsi="Times New Roman" w:cs="Times New Roman"/>
          <w:i/>
          <w:sz w:val="24"/>
          <w:szCs w:val="24"/>
        </w:rPr>
        <w:t xml:space="preserve">Most states have cut school funding, and some continue cutting. </w:t>
      </w:r>
      <w:r>
        <w:rPr>
          <w:rFonts w:ascii="Times New Roman" w:hAnsi="Times New Roman" w:cs="Times New Roman"/>
          <w:sz w:val="24"/>
          <w:szCs w:val="24"/>
        </w:rPr>
        <w:t xml:space="preserve">Washington, DC: Center on Budget and Policy Priorities. Retrieved from </w:t>
      </w:r>
    </w:p>
    <w:p w14:paraId="29E9F692" w14:textId="5C4C0050" w:rsidR="00A338BB" w:rsidRPr="001656CA" w:rsidRDefault="00A338BB" w:rsidP="00A338BB">
      <w:pPr>
        <w:spacing w:after="0" w:line="480" w:lineRule="auto"/>
        <w:ind w:left="720"/>
        <w:rPr>
          <w:rFonts w:ascii="Times New Roman" w:hAnsi="Times New Roman" w:cs="Times New Roman"/>
          <w:sz w:val="24"/>
          <w:szCs w:val="24"/>
        </w:rPr>
      </w:pPr>
      <w:r w:rsidRPr="001656CA">
        <w:rPr>
          <w:rFonts w:ascii="Times New Roman" w:hAnsi="Times New Roman" w:cs="Times New Roman"/>
          <w:sz w:val="24"/>
          <w:szCs w:val="24"/>
        </w:rPr>
        <w:t>http://www.cbpp.org/sites/default/files/atoms/files/12-10-15sfp.pdf</w:t>
      </w:r>
      <w:r w:rsidR="00B95803">
        <w:rPr>
          <w:rFonts w:ascii="Times New Roman" w:hAnsi="Times New Roman" w:cs="Times New Roman"/>
          <w:sz w:val="24"/>
          <w:szCs w:val="24"/>
        </w:rPr>
        <w:t>.</w:t>
      </w:r>
    </w:p>
    <w:p w14:paraId="53A94580" w14:textId="77777777" w:rsidR="00537FDC" w:rsidRDefault="00537FDC" w:rsidP="00537FDC">
      <w:pPr>
        <w:spacing w:after="0" w:line="480" w:lineRule="auto"/>
        <w:ind w:left="720" w:hanging="720"/>
        <w:rPr>
          <w:rFonts w:ascii="Times New Roman" w:hAnsi="Times New Roman" w:cs="Times New Roman"/>
          <w:sz w:val="24"/>
          <w:szCs w:val="24"/>
        </w:rPr>
      </w:pPr>
      <w:r w:rsidRPr="008C7214">
        <w:rPr>
          <w:rFonts w:ascii="Times New Roman" w:hAnsi="Times New Roman" w:cs="Times New Roman"/>
          <w:sz w:val="24"/>
          <w:szCs w:val="24"/>
        </w:rPr>
        <w:t>Learning Policy Institute. (2017). California Teacher Shortages: A Persistent Problem (fact sheet). Palo Alto, CA: Learning Policy Institute.</w:t>
      </w:r>
    </w:p>
    <w:p w14:paraId="6C17C5BC" w14:textId="69C12900" w:rsidR="00130AC7" w:rsidRDefault="00130AC7"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Lee, R., &amp; Ashforth, B. (1993). A further examination of managerial burnout: toward an integrated model.</w:t>
      </w:r>
      <w:r w:rsidR="00295449">
        <w:rPr>
          <w:rFonts w:ascii="Times New Roman" w:hAnsi="Times New Roman" w:cs="Times New Roman"/>
          <w:sz w:val="24"/>
          <w:szCs w:val="24"/>
        </w:rPr>
        <w:t xml:space="preserve"> </w:t>
      </w:r>
      <w:r>
        <w:rPr>
          <w:rFonts w:ascii="Times New Roman" w:hAnsi="Times New Roman" w:cs="Times New Roman"/>
          <w:i/>
          <w:sz w:val="24"/>
          <w:szCs w:val="24"/>
        </w:rPr>
        <w:t xml:space="preserve">Journal of Organizational Behavior, </w:t>
      </w:r>
      <w:r w:rsidRPr="00882E98">
        <w:rPr>
          <w:rFonts w:ascii="Times New Roman" w:hAnsi="Times New Roman" w:cs="Times New Roman"/>
          <w:i/>
          <w:sz w:val="24"/>
          <w:szCs w:val="24"/>
        </w:rPr>
        <w:t>14</w:t>
      </w:r>
      <w:r>
        <w:rPr>
          <w:rFonts w:ascii="Times New Roman" w:hAnsi="Times New Roman" w:cs="Times New Roman"/>
          <w:sz w:val="24"/>
          <w:szCs w:val="24"/>
        </w:rPr>
        <w:t>, 3-20.</w:t>
      </w:r>
    </w:p>
    <w:p w14:paraId="3BE05467" w14:textId="2098703E" w:rsidR="00537FDC" w:rsidRDefault="00537FDC" w:rsidP="006F3279">
      <w:pPr>
        <w:spacing w:after="0" w:line="480" w:lineRule="auto"/>
        <w:ind w:left="720" w:hanging="720"/>
        <w:rPr>
          <w:rFonts w:ascii="Times New Roman" w:hAnsi="Times New Roman" w:cs="Times New Roman"/>
          <w:sz w:val="24"/>
          <w:szCs w:val="24"/>
        </w:rPr>
      </w:pPr>
      <w:r w:rsidRPr="00537FDC">
        <w:rPr>
          <w:rFonts w:ascii="Times New Roman" w:hAnsi="Times New Roman" w:cs="Times New Roman"/>
          <w:sz w:val="24"/>
          <w:szCs w:val="24"/>
        </w:rPr>
        <w:t>Lepine, J. A. (2017). The Effects of Relational Conditions and Organizational Commitment on Teacher Turnover Intention (Doctoral dissertation, University of Oklahoma)</w:t>
      </w:r>
      <w:r>
        <w:rPr>
          <w:rFonts w:ascii="Times New Roman" w:hAnsi="Times New Roman" w:cs="Times New Roman"/>
          <w:sz w:val="24"/>
          <w:szCs w:val="24"/>
        </w:rPr>
        <w:t>.</w:t>
      </w:r>
    </w:p>
    <w:p w14:paraId="520A5254" w14:textId="6671DAD9" w:rsidR="008F2805" w:rsidRDefault="008F2805"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Leiter, M. (1989). Conceptual implications of two models of burnout: a response to Golembiewski. </w:t>
      </w:r>
      <w:r>
        <w:rPr>
          <w:rFonts w:ascii="Times New Roman" w:hAnsi="Times New Roman" w:cs="Times New Roman"/>
          <w:i/>
          <w:sz w:val="24"/>
          <w:szCs w:val="24"/>
        </w:rPr>
        <w:t xml:space="preserve">Group and Organizational Studies, </w:t>
      </w:r>
      <w:r w:rsidRPr="00882E98">
        <w:rPr>
          <w:rFonts w:ascii="Times New Roman" w:hAnsi="Times New Roman" w:cs="Times New Roman"/>
          <w:i/>
          <w:sz w:val="24"/>
          <w:szCs w:val="24"/>
        </w:rPr>
        <w:t>14</w:t>
      </w:r>
      <w:r>
        <w:rPr>
          <w:rFonts w:ascii="Times New Roman" w:hAnsi="Times New Roman" w:cs="Times New Roman"/>
          <w:sz w:val="24"/>
          <w:szCs w:val="24"/>
        </w:rPr>
        <w:t>, 15-22.</w:t>
      </w:r>
    </w:p>
    <w:p w14:paraId="6F42BE4C" w14:textId="6AB4D3AD" w:rsidR="004C2310" w:rsidRPr="004C2310" w:rsidRDefault="004C2310" w:rsidP="004C2310">
      <w:pPr>
        <w:spacing w:after="0" w:line="480" w:lineRule="auto"/>
        <w:ind w:left="720" w:hanging="720"/>
        <w:rPr>
          <w:rFonts w:ascii="Times New Roman" w:hAnsi="Times New Roman" w:cs="Times New Roman"/>
          <w:sz w:val="24"/>
          <w:szCs w:val="24"/>
        </w:rPr>
      </w:pPr>
      <w:r w:rsidRPr="004C2310">
        <w:rPr>
          <w:rFonts w:ascii="Times New Roman" w:hAnsi="Times New Roman" w:cs="Times New Roman"/>
          <w:sz w:val="24"/>
          <w:szCs w:val="24"/>
        </w:rPr>
        <w:t>Leithwood, K.</w:t>
      </w:r>
      <w:r w:rsidR="00B95803">
        <w:rPr>
          <w:rFonts w:ascii="Times New Roman" w:hAnsi="Times New Roman" w:cs="Times New Roman"/>
          <w:sz w:val="24"/>
          <w:szCs w:val="24"/>
        </w:rPr>
        <w:t xml:space="preserve"> </w:t>
      </w:r>
      <w:r w:rsidRPr="004C2310">
        <w:rPr>
          <w:rFonts w:ascii="Times New Roman" w:hAnsi="Times New Roman" w:cs="Times New Roman"/>
          <w:sz w:val="24"/>
          <w:szCs w:val="24"/>
        </w:rPr>
        <w:t>A., Menzies, T., Jantzi</w:t>
      </w:r>
      <w:r>
        <w:rPr>
          <w:rFonts w:ascii="Times New Roman" w:hAnsi="Times New Roman" w:cs="Times New Roman"/>
          <w:sz w:val="24"/>
          <w:szCs w:val="24"/>
        </w:rPr>
        <w:t>, D.</w:t>
      </w:r>
      <w:r w:rsidR="00087E24">
        <w:rPr>
          <w:rFonts w:ascii="Times New Roman" w:hAnsi="Times New Roman" w:cs="Times New Roman"/>
          <w:sz w:val="24"/>
          <w:szCs w:val="24"/>
        </w:rPr>
        <w:t>,</w:t>
      </w:r>
      <w:r>
        <w:rPr>
          <w:rFonts w:ascii="Times New Roman" w:hAnsi="Times New Roman" w:cs="Times New Roman"/>
          <w:sz w:val="24"/>
          <w:szCs w:val="24"/>
        </w:rPr>
        <w:t xml:space="preserve"> </w:t>
      </w:r>
      <w:r w:rsidR="00087E24">
        <w:rPr>
          <w:rFonts w:ascii="Times New Roman" w:hAnsi="Times New Roman" w:cs="Times New Roman"/>
          <w:sz w:val="24"/>
          <w:szCs w:val="24"/>
        </w:rPr>
        <w:t>&amp;</w:t>
      </w:r>
      <w:r>
        <w:rPr>
          <w:rFonts w:ascii="Times New Roman" w:hAnsi="Times New Roman" w:cs="Times New Roman"/>
          <w:sz w:val="24"/>
          <w:szCs w:val="24"/>
        </w:rPr>
        <w:t xml:space="preserve"> Leithwood, J. (1999). </w:t>
      </w:r>
      <w:r w:rsidRPr="004C2310">
        <w:rPr>
          <w:rFonts w:ascii="Times New Roman" w:hAnsi="Times New Roman" w:cs="Times New Roman"/>
          <w:sz w:val="24"/>
          <w:szCs w:val="24"/>
        </w:rPr>
        <w:t>Teacher burnout: A critical</w:t>
      </w:r>
    </w:p>
    <w:p w14:paraId="6E8B5B59" w14:textId="78D35861" w:rsidR="004C2310" w:rsidRPr="00882E98" w:rsidRDefault="004C2310" w:rsidP="00882E98">
      <w:pPr>
        <w:spacing w:after="0" w:line="480" w:lineRule="auto"/>
        <w:ind w:left="720"/>
        <w:rPr>
          <w:rFonts w:ascii="Times New Roman" w:hAnsi="Times New Roman" w:cs="Times New Roman"/>
          <w:i/>
          <w:sz w:val="24"/>
          <w:szCs w:val="24"/>
        </w:rPr>
      </w:pPr>
      <w:r>
        <w:rPr>
          <w:rFonts w:ascii="Times New Roman" w:hAnsi="Times New Roman" w:cs="Times New Roman"/>
          <w:sz w:val="24"/>
          <w:szCs w:val="24"/>
        </w:rPr>
        <w:t>challenge for leaders</w:t>
      </w:r>
      <w:r w:rsidR="00087E24">
        <w:rPr>
          <w:rFonts w:ascii="Times New Roman" w:hAnsi="Times New Roman" w:cs="Times New Roman"/>
          <w:sz w:val="24"/>
          <w:szCs w:val="24"/>
        </w:rPr>
        <w:t xml:space="preserve">. </w:t>
      </w:r>
      <w:r w:rsidRPr="00882E98">
        <w:rPr>
          <w:rFonts w:ascii="Times New Roman" w:hAnsi="Times New Roman" w:cs="Times New Roman"/>
          <w:i/>
          <w:sz w:val="24"/>
          <w:szCs w:val="24"/>
        </w:rPr>
        <w:t>Understanding and Preventing Teacher Burnout: A Sourcebook of</w:t>
      </w:r>
    </w:p>
    <w:p w14:paraId="38E5AFD8" w14:textId="1F462589" w:rsidR="004C2310" w:rsidRDefault="004C2310" w:rsidP="00882E98">
      <w:pPr>
        <w:spacing w:after="0" w:line="480" w:lineRule="auto"/>
        <w:ind w:left="720"/>
        <w:rPr>
          <w:rFonts w:ascii="Times New Roman" w:hAnsi="Times New Roman" w:cs="Times New Roman"/>
          <w:i/>
          <w:sz w:val="24"/>
          <w:szCs w:val="24"/>
        </w:rPr>
      </w:pPr>
      <w:r w:rsidRPr="00882E98">
        <w:rPr>
          <w:rFonts w:ascii="Times New Roman" w:hAnsi="Times New Roman" w:cs="Times New Roman"/>
          <w:i/>
          <w:sz w:val="24"/>
          <w:szCs w:val="24"/>
        </w:rPr>
        <w:lastRenderedPageBreak/>
        <w:t>International Research and Practice, 85.</w:t>
      </w:r>
    </w:p>
    <w:p w14:paraId="2146EAB0" w14:textId="610730E4" w:rsidR="007E752D" w:rsidRPr="00882E98" w:rsidRDefault="007E752D" w:rsidP="00882E98">
      <w:pPr>
        <w:spacing w:after="0" w:line="480" w:lineRule="auto"/>
        <w:jc w:val="both"/>
        <w:rPr>
          <w:rFonts w:ascii="Times New Roman" w:hAnsi="Times New Roman" w:cs="Times New Roman"/>
          <w:sz w:val="24"/>
          <w:szCs w:val="24"/>
        </w:rPr>
      </w:pPr>
      <w:r w:rsidRPr="00882E98">
        <w:rPr>
          <w:rFonts w:ascii="Times New Roman" w:hAnsi="Times New Roman" w:cs="Times New Roman"/>
          <w:sz w:val="24"/>
          <w:szCs w:val="24"/>
        </w:rPr>
        <w:t>Leithwood, K., Patten, S.</w:t>
      </w:r>
      <w:r w:rsidR="00087E24">
        <w:rPr>
          <w:rFonts w:ascii="Times New Roman" w:hAnsi="Times New Roman" w:cs="Times New Roman"/>
          <w:sz w:val="24"/>
          <w:szCs w:val="24"/>
        </w:rPr>
        <w:t xml:space="preserve">, &amp; </w:t>
      </w:r>
      <w:r w:rsidRPr="00882E98">
        <w:rPr>
          <w:rFonts w:ascii="Times New Roman" w:hAnsi="Times New Roman" w:cs="Times New Roman"/>
          <w:sz w:val="24"/>
          <w:szCs w:val="24"/>
        </w:rPr>
        <w:t>Jantzi, D. (2010)</w:t>
      </w:r>
      <w:r w:rsidR="00087E24">
        <w:rPr>
          <w:rFonts w:ascii="Times New Roman" w:hAnsi="Times New Roman" w:cs="Times New Roman"/>
          <w:sz w:val="24"/>
          <w:szCs w:val="24"/>
        </w:rPr>
        <w:t xml:space="preserve">. </w:t>
      </w:r>
      <w:r w:rsidRPr="00882E98">
        <w:rPr>
          <w:rFonts w:ascii="Times New Roman" w:hAnsi="Times New Roman" w:cs="Times New Roman"/>
          <w:sz w:val="24"/>
          <w:szCs w:val="24"/>
        </w:rPr>
        <w:t xml:space="preserve">Testing a conception of how school leadership </w:t>
      </w:r>
    </w:p>
    <w:p w14:paraId="611AAB6B" w14:textId="3EBAD75E" w:rsidR="007E752D" w:rsidRPr="007E752D" w:rsidRDefault="007E752D" w:rsidP="00882E98">
      <w:pPr>
        <w:spacing w:after="0" w:line="480" w:lineRule="auto"/>
        <w:ind w:left="720"/>
        <w:jc w:val="both"/>
        <w:rPr>
          <w:rFonts w:ascii="Times New Roman" w:hAnsi="Times New Roman" w:cs="Times New Roman"/>
          <w:sz w:val="24"/>
          <w:szCs w:val="24"/>
        </w:rPr>
      </w:pPr>
      <w:r w:rsidRPr="00882E98">
        <w:rPr>
          <w:rFonts w:ascii="Times New Roman" w:hAnsi="Times New Roman" w:cs="Times New Roman"/>
          <w:sz w:val="24"/>
          <w:szCs w:val="24"/>
        </w:rPr>
        <w:t>influences student learning</w:t>
      </w:r>
      <w:r w:rsidR="00087E24">
        <w:rPr>
          <w:rFonts w:ascii="Times New Roman" w:hAnsi="Times New Roman" w:cs="Times New Roman"/>
          <w:sz w:val="24"/>
          <w:szCs w:val="24"/>
        </w:rPr>
        <w:t>.</w:t>
      </w:r>
      <w:r w:rsidRPr="007E752D">
        <w:rPr>
          <w:rFonts w:ascii="Times New Roman" w:hAnsi="Times New Roman" w:cs="Times New Roman"/>
          <w:i/>
          <w:sz w:val="24"/>
          <w:szCs w:val="24"/>
        </w:rPr>
        <w:t xml:space="preserve"> Educational Administrati</w:t>
      </w:r>
      <w:r>
        <w:rPr>
          <w:rFonts w:ascii="Times New Roman" w:hAnsi="Times New Roman" w:cs="Times New Roman"/>
          <w:i/>
          <w:sz w:val="24"/>
          <w:szCs w:val="24"/>
        </w:rPr>
        <w:t>on Quarterly, 46</w:t>
      </w:r>
      <w:r w:rsidRPr="00882E98">
        <w:rPr>
          <w:rFonts w:ascii="Times New Roman" w:hAnsi="Times New Roman" w:cs="Times New Roman"/>
          <w:sz w:val="24"/>
          <w:szCs w:val="24"/>
        </w:rPr>
        <w:t>(5) 671–706.</w:t>
      </w:r>
    </w:p>
    <w:p w14:paraId="43A76A7F" w14:textId="36299327" w:rsidR="00EB1C03" w:rsidRDefault="00EB1C03"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Lindqvist, P., Nordänger, U.</w:t>
      </w:r>
      <w:r w:rsidR="00B95803">
        <w:rPr>
          <w:rFonts w:ascii="Times New Roman" w:hAnsi="Times New Roman" w:cs="Times New Roman"/>
          <w:sz w:val="24"/>
          <w:szCs w:val="24"/>
        </w:rPr>
        <w:t xml:space="preserve"> </w:t>
      </w:r>
      <w:r w:rsidRPr="006F3279">
        <w:rPr>
          <w:rFonts w:ascii="Times New Roman" w:hAnsi="Times New Roman" w:cs="Times New Roman"/>
          <w:sz w:val="24"/>
          <w:szCs w:val="24"/>
        </w:rPr>
        <w:t>K.</w:t>
      </w:r>
      <w:r w:rsidR="00087E24">
        <w:rPr>
          <w:rFonts w:ascii="Times New Roman" w:hAnsi="Times New Roman" w:cs="Times New Roman"/>
          <w:sz w:val="24"/>
          <w:szCs w:val="24"/>
        </w:rPr>
        <w:t>,</w:t>
      </w:r>
      <w:r w:rsidRPr="006F3279">
        <w:rPr>
          <w:rFonts w:ascii="Times New Roman" w:hAnsi="Times New Roman" w:cs="Times New Roman"/>
          <w:sz w:val="24"/>
          <w:szCs w:val="24"/>
        </w:rPr>
        <w:t xml:space="preserve"> </w:t>
      </w:r>
      <w:r w:rsidR="00087E24">
        <w:rPr>
          <w:rFonts w:ascii="Times New Roman" w:hAnsi="Times New Roman" w:cs="Times New Roman"/>
          <w:sz w:val="24"/>
          <w:szCs w:val="24"/>
        </w:rPr>
        <w:t>&amp;</w:t>
      </w:r>
      <w:r w:rsidR="00087E24" w:rsidRPr="006F3279">
        <w:rPr>
          <w:rFonts w:ascii="Times New Roman" w:hAnsi="Times New Roman" w:cs="Times New Roman"/>
          <w:sz w:val="24"/>
          <w:szCs w:val="24"/>
        </w:rPr>
        <w:t xml:space="preserve"> </w:t>
      </w:r>
      <w:r w:rsidRPr="006F3279">
        <w:rPr>
          <w:rFonts w:ascii="Times New Roman" w:hAnsi="Times New Roman" w:cs="Times New Roman"/>
          <w:sz w:val="24"/>
          <w:szCs w:val="24"/>
        </w:rPr>
        <w:t xml:space="preserve">Carlsson, R. (2014). Teacher attrition the first five years–A multifaceted image. </w:t>
      </w:r>
      <w:r w:rsidRPr="006F3279">
        <w:rPr>
          <w:rFonts w:ascii="Times New Roman" w:hAnsi="Times New Roman" w:cs="Times New Roman"/>
          <w:i/>
          <w:iCs/>
          <w:sz w:val="24"/>
          <w:szCs w:val="24"/>
        </w:rPr>
        <w:t>Teaching and Teacher Education</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40</w:t>
      </w:r>
      <w:r w:rsidRPr="006F3279">
        <w:rPr>
          <w:rFonts w:ascii="Times New Roman" w:hAnsi="Times New Roman" w:cs="Times New Roman"/>
          <w:sz w:val="24"/>
          <w:szCs w:val="24"/>
        </w:rPr>
        <w:t>, 94-103.</w:t>
      </w:r>
    </w:p>
    <w:p w14:paraId="79924969" w14:textId="73FF09F2" w:rsidR="004205F5" w:rsidRPr="00C147E2" w:rsidRDefault="004205F5" w:rsidP="006F3279">
      <w:pPr>
        <w:spacing w:after="0" w:line="480" w:lineRule="auto"/>
        <w:ind w:left="720" w:hanging="720"/>
        <w:rPr>
          <w:rFonts w:ascii="Times New Roman" w:hAnsi="Times New Roman" w:cs="Times New Roman"/>
          <w:sz w:val="24"/>
          <w:szCs w:val="24"/>
        </w:rPr>
      </w:pPr>
      <w:r w:rsidRPr="00C147E2">
        <w:rPr>
          <w:rFonts w:ascii="Times New Roman" w:hAnsi="Times New Roman" w:cs="Times New Roman"/>
          <w:sz w:val="24"/>
          <w:szCs w:val="24"/>
        </w:rPr>
        <w:t xml:space="preserve">Loeb, S., Darling-Hammond, L., &amp; Luczak, J. (2005). How teaching conditions predict teacher turnover in California schools. </w:t>
      </w:r>
      <w:r w:rsidRPr="00C147E2">
        <w:rPr>
          <w:rFonts w:ascii="Times New Roman" w:hAnsi="Times New Roman" w:cs="Times New Roman"/>
          <w:i/>
          <w:sz w:val="24"/>
          <w:szCs w:val="24"/>
        </w:rPr>
        <w:t>Peabody Journal of Education</w:t>
      </w:r>
      <w:r w:rsidR="00B95803">
        <w:rPr>
          <w:rFonts w:ascii="Times New Roman" w:hAnsi="Times New Roman" w:cs="Times New Roman"/>
          <w:i/>
          <w:sz w:val="24"/>
          <w:szCs w:val="24"/>
        </w:rPr>
        <w:t>,</w:t>
      </w:r>
      <w:r w:rsidRPr="00C147E2">
        <w:rPr>
          <w:rFonts w:ascii="Times New Roman" w:hAnsi="Times New Roman" w:cs="Times New Roman"/>
          <w:i/>
          <w:sz w:val="24"/>
          <w:szCs w:val="24"/>
        </w:rPr>
        <w:t xml:space="preserve"> 80</w:t>
      </w:r>
      <w:r w:rsidRPr="00882E98">
        <w:rPr>
          <w:rFonts w:ascii="Times New Roman" w:hAnsi="Times New Roman" w:cs="Times New Roman"/>
          <w:sz w:val="24"/>
          <w:szCs w:val="24"/>
        </w:rPr>
        <w:t>(3),</w:t>
      </w:r>
      <w:r w:rsidRPr="00C147E2">
        <w:rPr>
          <w:rFonts w:ascii="Times New Roman" w:hAnsi="Times New Roman" w:cs="Times New Roman"/>
          <w:sz w:val="24"/>
          <w:szCs w:val="24"/>
        </w:rPr>
        <w:t xml:space="preserve"> 44-70.</w:t>
      </w:r>
    </w:p>
    <w:p w14:paraId="08AD54EB" w14:textId="50BC7F28" w:rsidR="00BC2390" w:rsidRDefault="00BC2390"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Lortie, D. C. (1975). </w:t>
      </w:r>
      <w:r w:rsidRPr="006F3279">
        <w:rPr>
          <w:rFonts w:ascii="Times New Roman" w:hAnsi="Times New Roman" w:cs="Times New Roman"/>
          <w:i/>
          <w:iCs/>
          <w:sz w:val="24"/>
          <w:szCs w:val="24"/>
        </w:rPr>
        <w:t>Schoolteacher: A sociological study</w:t>
      </w:r>
      <w:r w:rsidRPr="006F3279">
        <w:rPr>
          <w:rFonts w:ascii="Times New Roman" w:hAnsi="Times New Roman" w:cs="Times New Roman"/>
          <w:sz w:val="24"/>
          <w:szCs w:val="24"/>
        </w:rPr>
        <w:t>. Chicago: The University of Chicago Press.</w:t>
      </w:r>
    </w:p>
    <w:p w14:paraId="2B013F06" w14:textId="0362DC9C" w:rsidR="00CE2622" w:rsidRPr="00CE2622" w:rsidRDefault="00CE2622" w:rsidP="00CE2622">
      <w:pPr>
        <w:spacing w:after="0" w:line="480" w:lineRule="auto"/>
        <w:ind w:left="720" w:hanging="720"/>
        <w:rPr>
          <w:rFonts w:ascii="Times New Roman" w:hAnsi="Times New Roman" w:cs="Times New Roman"/>
          <w:sz w:val="24"/>
          <w:szCs w:val="24"/>
        </w:rPr>
      </w:pPr>
      <w:r w:rsidRPr="00CE2622">
        <w:rPr>
          <w:rFonts w:ascii="Times New Roman" w:hAnsi="Times New Roman" w:cs="Times New Roman"/>
          <w:sz w:val="24"/>
          <w:szCs w:val="24"/>
        </w:rPr>
        <w:t>Mancuso, S., Roberts, L., &amp; White, G. (2010). For teacher retention school leadership is</w:t>
      </w:r>
    </w:p>
    <w:p w14:paraId="6A66FBD1" w14:textId="44C9FC97" w:rsidR="00CE2622" w:rsidRPr="00EF2D3C" w:rsidRDefault="00CE2622">
      <w:pPr>
        <w:spacing w:after="0" w:line="480" w:lineRule="auto"/>
        <w:ind w:left="720"/>
        <w:rPr>
          <w:rFonts w:ascii="Times New Roman" w:hAnsi="Times New Roman" w:cs="Times New Roman"/>
          <w:sz w:val="24"/>
          <w:szCs w:val="24"/>
        </w:rPr>
      </w:pPr>
      <w:r w:rsidRPr="00EF2D3C">
        <w:rPr>
          <w:rFonts w:ascii="Times New Roman" w:hAnsi="Times New Roman" w:cs="Times New Roman"/>
          <w:sz w:val="24"/>
          <w:szCs w:val="24"/>
        </w:rPr>
        <w:t xml:space="preserve">key. </w:t>
      </w:r>
      <w:r w:rsidRPr="00EF2D3C">
        <w:rPr>
          <w:rFonts w:ascii="Times New Roman" w:hAnsi="Times New Roman" w:cs="Times New Roman"/>
          <w:i/>
          <w:sz w:val="24"/>
          <w:szCs w:val="24"/>
        </w:rPr>
        <w:t>Journal of Research in International Education,</w:t>
      </w:r>
      <w:r w:rsidRPr="00EF2D3C">
        <w:rPr>
          <w:rFonts w:ascii="Times New Roman" w:hAnsi="Times New Roman" w:cs="Times New Roman"/>
          <w:sz w:val="24"/>
          <w:szCs w:val="24"/>
        </w:rPr>
        <w:t xml:space="preserve"> </w:t>
      </w:r>
      <w:r w:rsidRPr="00882E98">
        <w:rPr>
          <w:rFonts w:ascii="Times New Roman" w:hAnsi="Times New Roman" w:cs="Times New Roman"/>
          <w:i/>
          <w:sz w:val="24"/>
          <w:szCs w:val="24"/>
        </w:rPr>
        <w:t>9</w:t>
      </w:r>
      <w:r w:rsidRPr="00EF2D3C">
        <w:rPr>
          <w:rFonts w:ascii="Times New Roman" w:hAnsi="Times New Roman" w:cs="Times New Roman"/>
          <w:sz w:val="24"/>
          <w:szCs w:val="24"/>
        </w:rPr>
        <w:t>, 3306-3323.</w:t>
      </w:r>
    </w:p>
    <w:p w14:paraId="36A68280" w14:textId="168DD2B2" w:rsidR="00EF2D3C" w:rsidRPr="00C147E2" w:rsidRDefault="00EF2D3C" w:rsidP="00C147E2">
      <w:pPr>
        <w:spacing w:after="0" w:line="480" w:lineRule="auto"/>
        <w:ind w:left="720" w:hanging="720"/>
        <w:rPr>
          <w:rFonts w:ascii="Times New Roman" w:hAnsi="Times New Roman" w:cs="Times New Roman"/>
          <w:sz w:val="24"/>
          <w:szCs w:val="24"/>
        </w:rPr>
      </w:pPr>
      <w:r w:rsidRPr="00C147E2">
        <w:rPr>
          <w:rFonts w:ascii="Times New Roman" w:hAnsi="Times New Roman" w:cs="Times New Roman"/>
          <w:sz w:val="24"/>
          <w:szCs w:val="24"/>
        </w:rPr>
        <w:t xml:space="preserve">Marshall, G. W., Michaels, C. E., &amp; Mulki, J. P. (2007). Workplace isolation: Exploring the construct and its measurement. </w:t>
      </w:r>
      <w:r w:rsidRPr="00C147E2">
        <w:rPr>
          <w:rFonts w:ascii="Times New Roman" w:hAnsi="Times New Roman" w:cs="Times New Roman"/>
          <w:i/>
          <w:iCs/>
          <w:sz w:val="24"/>
          <w:szCs w:val="24"/>
        </w:rPr>
        <w:t>Psychology &amp; Marketing, 24</w:t>
      </w:r>
      <w:r w:rsidRPr="00C147E2">
        <w:rPr>
          <w:rFonts w:ascii="Times New Roman" w:hAnsi="Times New Roman" w:cs="Times New Roman"/>
          <w:sz w:val="24"/>
          <w:szCs w:val="24"/>
        </w:rPr>
        <w:t>(3), 195-223.</w:t>
      </w:r>
    </w:p>
    <w:p w14:paraId="7904E519" w14:textId="7FDA95A4" w:rsidR="00922D7E" w:rsidRDefault="00922D7E">
      <w:pPr>
        <w:spacing w:after="0" w:line="480" w:lineRule="auto"/>
        <w:ind w:left="720" w:hanging="720"/>
        <w:rPr>
          <w:rFonts w:ascii="Times New Roman" w:hAnsi="Times New Roman" w:cs="Times New Roman"/>
          <w:sz w:val="24"/>
          <w:szCs w:val="24"/>
        </w:rPr>
      </w:pPr>
      <w:r w:rsidRPr="00EF2D3C">
        <w:rPr>
          <w:rFonts w:ascii="Times New Roman" w:hAnsi="Times New Roman" w:cs="Times New Roman"/>
          <w:sz w:val="24"/>
          <w:szCs w:val="24"/>
        </w:rPr>
        <w:t>Marston, S., &amp; Brunetti, G. (2009). Job satisfaction of experienced professors at a liberal arts</w:t>
      </w:r>
      <w:r w:rsidRPr="00922D7E">
        <w:rPr>
          <w:rFonts w:ascii="Times New Roman" w:hAnsi="Times New Roman" w:cs="Times New Roman"/>
          <w:sz w:val="24"/>
          <w:szCs w:val="24"/>
        </w:rPr>
        <w:t xml:space="preserve"> college. </w:t>
      </w:r>
      <w:r w:rsidRPr="00922D7E">
        <w:rPr>
          <w:rFonts w:ascii="Times New Roman" w:hAnsi="Times New Roman" w:cs="Times New Roman"/>
          <w:i/>
          <w:sz w:val="24"/>
          <w:szCs w:val="24"/>
        </w:rPr>
        <w:t>Education</w:t>
      </w:r>
      <w:r>
        <w:rPr>
          <w:rFonts w:ascii="Times New Roman" w:hAnsi="Times New Roman" w:cs="Times New Roman"/>
          <w:sz w:val="24"/>
          <w:szCs w:val="24"/>
        </w:rPr>
        <w:t xml:space="preserve">, </w:t>
      </w:r>
      <w:r w:rsidRPr="00882E98">
        <w:rPr>
          <w:rFonts w:ascii="Times New Roman" w:hAnsi="Times New Roman" w:cs="Times New Roman"/>
          <w:i/>
          <w:sz w:val="24"/>
          <w:szCs w:val="24"/>
        </w:rPr>
        <w:t>130</w:t>
      </w:r>
      <w:r>
        <w:rPr>
          <w:rFonts w:ascii="Times New Roman" w:hAnsi="Times New Roman" w:cs="Times New Roman"/>
          <w:sz w:val="24"/>
          <w:szCs w:val="24"/>
        </w:rPr>
        <w:t>(2), 323-347.</w:t>
      </w:r>
    </w:p>
    <w:p w14:paraId="7FABBD5B" w14:textId="33044E1C" w:rsidR="000D0B8B" w:rsidRDefault="000E30F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Martin, N, Sass, D., &amp; Schmitt, T. (2012). </w:t>
      </w:r>
      <w:r w:rsidR="000D0B8B" w:rsidRPr="000D0B8B">
        <w:rPr>
          <w:rFonts w:ascii="Times New Roman" w:hAnsi="Times New Roman" w:cs="Times New Roman"/>
          <w:sz w:val="24"/>
          <w:szCs w:val="24"/>
        </w:rPr>
        <w:t>Teacher efficacy in student engagement, instructional management, student stressors, and burnout: A theoretical model using inclass variables to predict teachers</w:t>
      </w:r>
      <w:r>
        <w:rPr>
          <w:rFonts w:ascii="Times New Roman" w:hAnsi="Times New Roman" w:cs="Times New Roman"/>
          <w:sz w:val="24"/>
          <w:szCs w:val="24"/>
        </w:rPr>
        <w:t>’ intent-to-leave.”</w:t>
      </w:r>
      <w:r w:rsidR="000D0B8B" w:rsidRPr="000D0B8B">
        <w:rPr>
          <w:rFonts w:ascii="Times New Roman" w:hAnsi="Times New Roman" w:cs="Times New Roman"/>
          <w:sz w:val="24"/>
          <w:szCs w:val="24"/>
        </w:rPr>
        <w:t xml:space="preserve"> </w:t>
      </w:r>
      <w:r w:rsidR="000D0B8B" w:rsidRPr="001656CA">
        <w:rPr>
          <w:rFonts w:ascii="Times New Roman" w:hAnsi="Times New Roman" w:cs="Times New Roman"/>
          <w:i/>
          <w:sz w:val="24"/>
          <w:szCs w:val="24"/>
        </w:rPr>
        <w:t>Teaching and Teacher Education, 28</w:t>
      </w:r>
      <w:r>
        <w:rPr>
          <w:rFonts w:ascii="Times New Roman" w:hAnsi="Times New Roman" w:cs="Times New Roman"/>
          <w:sz w:val="24"/>
          <w:szCs w:val="24"/>
        </w:rPr>
        <w:t>(</w:t>
      </w:r>
      <w:r w:rsidR="000D0B8B" w:rsidRPr="000D0B8B">
        <w:rPr>
          <w:rFonts w:ascii="Times New Roman" w:hAnsi="Times New Roman" w:cs="Times New Roman"/>
          <w:sz w:val="24"/>
          <w:szCs w:val="24"/>
        </w:rPr>
        <w:t>4</w:t>
      </w:r>
      <w:r>
        <w:rPr>
          <w:rFonts w:ascii="Times New Roman" w:hAnsi="Times New Roman" w:cs="Times New Roman"/>
          <w:sz w:val="24"/>
          <w:szCs w:val="24"/>
        </w:rPr>
        <w:t>)</w:t>
      </w:r>
      <w:r w:rsidR="000D0B8B" w:rsidRPr="000D0B8B">
        <w:rPr>
          <w:rFonts w:ascii="Times New Roman" w:hAnsi="Times New Roman" w:cs="Times New Roman"/>
          <w:sz w:val="24"/>
          <w:szCs w:val="24"/>
        </w:rPr>
        <w:t>, 546–559.</w:t>
      </w:r>
    </w:p>
    <w:p w14:paraId="0321DE24" w14:textId="59D8C2F1" w:rsidR="008F2805" w:rsidRDefault="008F2805"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Maslach, C., &amp; Jackson, S.E. (1981). The measurement of experienced burnout</w:t>
      </w:r>
      <w:r w:rsidR="001D704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Occupational Behavior, </w:t>
      </w:r>
      <w:r w:rsidRPr="00882E98">
        <w:rPr>
          <w:rFonts w:ascii="Times New Roman" w:hAnsi="Times New Roman" w:cs="Times New Roman"/>
          <w:i/>
          <w:sz w:val="24"/>
          <w:szCs w:val="24"/>
        </w:rPr>
        <w:t>2</w:t>
      </w:r>
      <w:r>
        <w:rPr>
          <w:rFonts w:ascii="Times New Roman" w:hAnsi="Times New Roman" w:cs="Times New Roman"/>
          <w:sz w:val="24"/>
          <w:szCs w:val="24"/>
        </w:rPr>
        <w:t>, 99-113.</w:t>
      </w:r>
    </w:p>
    <w:p w14:paraId="353285DE" w14:textId="7AACB287" w:rsidR="008F2805" w:rsidRDefault="008F2805"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Maslach, C., Schaufeli, W., &amp; Leiter, P. (2001). Job burnout: new directions in research and intervention.</w:t>
      </w:r>
      <w:r w:rsidR="00295449">
        <w:rPr>
          <w:rFonts w:ascii="Times New Roman" w:hAnsi="Times New Roman" w:cs="Times New Roman"/>
          <w:sz w:val="24"/>
          <w:szCs w:val="24"/>
        </w:rPr>
        <w:t xml:space="preserve"> </w:t>
      </w:r>
      <w:r>
        <w:rPr>
          <w:rFonts w:ascii="Times New Roman" w:hAnsi="Times New Roman" w:cs="Times New Roman"/>
          <w:i/>
          <w:sz w:val="24"/>
          <w:szCs w:val="24"/>
        </w:rPr>
        <w:t>Current Directions in Psychological Science</w:t>
      </w:r>
      <w:r w:rsidRPr="00B95803">
        <w:rPr>
          <w:rFonts w:ascii="Times New Roman" w:hAnsi="Times New Roman" w:cs="Times New Roman"/>
          <w:i/>
          <w:sz w:val="24"/>
          <w:szCs w:val="24"/>
        </w:rPr>
        <w:t xml:space="preserve">, </w:t>
      </w:r>
      <w:r w:rsidRPr="001656CA">
        <w:rPr>
          <w:rFonts w:ascii="Times New Roman" w:hAnsi="Times New Roman" w:cs="Times New Roman"/>
          <w:i/>
          <w:sz w:val="24"/>
          <w:szCs w:val="24"/>
        </w:rPr>
        <w:t>12</w:t>
      </w:r>
      <w:r>
        <w:rPr>
          <w:rFonts w:ascii="Times New Roman" w:hAnsi="Times New Roman" w:cs="Times New Roman"/>
          <w:sz w:val="24"/>
          <w:szCs w:val="24"/>
        </w:rPr>
        <w:t>, 189-192.</w:t>
      </w:r>
    </w:p>
    <w:p w14:paraId="4E49D642" w14:textId="03702FC2" w:rsidR="00741224" w:rsidRPr="00741224" w:rsidRDefault="00741224"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Meyer, J.</w:t>
      </w:r>
      <w:r w:rsidR="00B95803">
        <w:rPr>
          <w:rFonts w:ascii="Times New Roman" w:hAnsi="Times New Roman" w:cs="Times New Roman"/>
          <w:sz w:val="24"/>
          <w:szCs w:val="24"/>
        </w:rPr>
        <w:t xml:space="preserve"> </w:t>
      </w:r>
      <w:r>
        <w:rPr>
          <w:rFonts w:ascii="Times New Roman" w:hAnsi="Times New Roman" w:cs="Times New Roman"/>
          <w:sz w:val="24"/>
          <w:szCs w:val="24"/>
        </w:rPr>
        <w:t>P., Allen, N.</w:t>
      </w:r>
      <w:r w:rsidR="00B95803">
        <w:rPr>
          <w:rFonts w:ascii="Times New Roman" w:hAnsi="Times New Roman" w:cs="Times New Roman"/>
          <w:sz w:val="24"/>
          <w:szCs w:val="24"/>
        </w:rPr>
        <w:t xml:space="preserve"> </w:t>
      </w:r>
      <w:r>
        <w:rPr>
          <w:rFonts w:ascii="Times New Roman" w:hAnsi="Times New Roman" w:cs="Times New Roman"/>
          <w:sz w:val="24"/>
          <w:szCs w:val="24"/>
        </w:rPr>
        <w:t>J., &amp; Smith, C.</w:t>
      </w:r>
      <w:r w:rsidR="00B95803">
        <w:rPr>
          <w:rFonts w:ascii="Times New Roman" w:hAnsi="Times New Roman" w:cs="Times New Roman"/>
          <w:sz w:val="24"/>
          <w:szCs w:val="24"/>
        </w:rPr>
        <w:t xml:space="preserve"> </w:t>
      </w:r>
      <w:r>
        <w:rPr>
          <w:rFonts w:ascii="Times New Roman" w:hAnsi="Times New Roman" w:cs="Times New Roman"/>
          <w:sz w:val="24"/>
          <w:szCs w:val="24"/>
        </w:rPr>
        <w:t xml:space="preserve">A. (1993). Commitment to organizations and occupations: Extension and test of a three-component conceptualization. </w:t>
      </w:r>
      <w:r>
        <w:rPr>
          <w:rFonts w:ascii="Times New Roman" w:hAnsi="Times New Roman" w:cs="Times New Roman"/>
          <w:i/>
          <w:sz w:val="24"/>
          <w:szCs w:val="24"/>
        </w:rPr>
        <w:t>Journal of Applied Psychology, 78</w:t>
      </w:r>
      <w:r>
        <w:rPr>
          <w:rFonts w:ascii="Times New Roman" w:hAnsi="Times New Roman" w:cs="Times New Roman"/>
          <w:sz w:val="24"/>
          <w:szCs w:val="24"/>
        </w:rPr>
        <w:t>(4), 538-551.</w:t>
      </w:r>
    </w:p>
    <w:p w14:paraId="7C9F797C" w14:textId="71044DB2" w:rsidR="00BF43B8" w:rsidRPr="006F3279" w:rsidRDefault="00BF43B8"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Mont, D., &amp; Rees, D.</w:t>
      </w:r>
      <w:r w:rsidR="00B95803">
        <w:rPr>
          <w:rFonts w:ascii="Times New Roman" w:hAnsi="Times New Roman" w:cs="Times New Roman"/>
          <w:sz w:val="24"/>
          <w:szCs w:val="24"/>
        </w:rPr>
        <w:t xml:space="preserve"> </w:t>
      </w:r>
      <w:r w:rsidRPr="006F3279">
        <w:rPr>
          <w:rFonts w:ascii="Times New Roman" w:hAnsi="Times New Roman" w:cs="Times New Roman"/>
          <w:sz w:val="24"/>
          <w:szCs w:val="24"/>
        </w:rPr>
        <w:t>I. (1996). The influence of classroom characteristics on high school teacher turnover</w:t>
      </w:r>
      <w:r w:rsidR="00B95803">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sz w:val="24"/>
          <w:szCs w:val="24"/>
        </w:rPr>
        <w:t>Economic Inquiry</w:t>
      </w:r>
      <w:r w:rsidR="00576684">
        <w:rPr>
          <w:rFonts w:ascii="Times New Roman" w:hAnsi="Times New Roman" w:cs="Times New Roman"/>
          <w:sz w:val="24"/>
          <w:szCs w:val="24"/>
        </w:rPr>
        <w:t xml:space="preserve">, </w:t>
      </w:r>
      <w:r w:rsidR="00576684" w:rsidRPr="001656CA">
        <w:rPr>
          <w:rFonts w:ascii="Times New Roman" w:hAnsi="Times New Roman" w:cs="Times New Roman"/>
          <w:i/>
          <w:sz w:val="24"/>
          <w:szCs w:val="24"/>
        </w:rPr>
        <w:t>34</w:t>
      </w:r>
      <w:r w:rsidR="00576684">
        <w:rPr>
          <w:rFonts w:ascii="Times New Roman" w:hAnsi="Times New Roman" w:cs="Times New Roman"/>
          <w:sz w:val="24"/>
          <w:szCs w:val="24"/>
        </w:rPr>
        <w:t xml:space="preserve">, </w:t>
      </w:r>
      <w:r w:rsidRPr="006F3279">
        <w:rPr>
          <w:rFonts w:ascii="Times New Roman" w:hAnsi="Times New Roman" w:cs="Times New Roman"/>
          <w:sz w:val="24"/>
          <w:szCs w:val="24"/>
        </w:rPr>
        <w:t>152-167.</w:t>
      </w:r>
    </w:p>
    <w:p w14:paraId="0D047A25" w14:textId="3D6E11C4" w:rsidR="00BF43B8" w:rsidRDefault="00BF43B8"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Murnane, R.</w:t>
      </w:r>
      <w:r w:rsidR="00B95803">
        <w:rPr>
          <w:rFonts w:ascii="Times New Roman" w:hAnsi="Times New Roman" w:cs="Times New Roman"/>
          <w:sz w:val="24"/>
          <w:szCs w:val="24"/>
        </w:rPr>
        <w:t xml:space="preserve"> </w:t>
      </w:r>
      <w:r w:rsidRPr="006F3279">
        <w:rPr>
          <w:rFonts w:ascii="Times New Roman" w:hAnsi="Times New Roman" w:cs="Times New Roman"/>
          <w:sz w:val="24"/>
          <w:szCs w:val="24"/>
        </w:rPr>
        <w:t>J., &amp; Olsen, R.</w:t>
      </w:r>
      <w:r w:rsidR="00B95803">
        <w:rPr>
          <w:rFonts w:ascii="Times New Roman" w:hAnsi="Times New Roman" w:cs="Times New Roman"/>
          <w:sz w:val="24"/>
          <w:szCs w:val="24"/>
        </w:rPr>
        <w:t xml:space="preserve"> </w:t>
      </w:r>
      <w:r w:rsidRPr="006F3279">
        <w:rPr>
          <w:rFonts w:ascii="Times New Roman" w:hAnsi="Times New Roman" w:cs="Times New Roman"/>
          <w:sz w:val="24"/>
          <w:szCs w:val="24"/>
        </w:rPr>
        <w:t>J. (1990). The effects of salaries and opportunity costs on length of stay in teaching: Evidence from North Carolina.</w:t>
      </w:r>
      <w:r w:rsidR="00295449">
        <w:rPr>
          <w:rFonts w:ascii="Times New Roman" w:hAnsi="Times New Roman" w:cs="Times New Roman"/>
          <w:sz w:val="24"/>
          <w:szCs w:val="24"/>
        </w:rPr>
        <w:t xml:space="preserve"> </w:t>
      </w:r>
      <w:r w:rsidRPr="006F3279">
        <w:rPr>
          <w:rFonts w:ascii="Times New Roman" w:hAnsi="Times New Roman" w:cs="Times New Roman"/>
          <w:i/>
          <w:sz w:val="24"/>
          <w:szCs w:val="24"/>
        </w:rPr>
        <w:t xml:space="preserve">The Journal of Human Resources, </w:t>
      </w:r>
      <w:r w:rsidR="00576684" w:rsidRPr="00882E98">
        <w:rPr>
          <w:rFonts w:ascii="Times New Roman" w:hAnsi="Times New Roman" w:cs="Times New Roman"/>
          <w:i/>
          <w:sz w:val="24"/>
          <w:szCs w:val="24"/>
        </w:rPr>
        <w:t>25</w:t>
      </w:r>
      <w:r w:rsidR="00576684">
        <w:rPr>
          <w:rFonts w:ascii="Times New Roman" w:hAnsi="Times New Roman" w:cs="Times New Roman"/>
          <w:sz w:val="24"/>
          <w:szCs w:val="24"/>
        </w:rPr>
        <w:t xml:space="preserve">(1), </w:t>
      </w:r>
      <w:r w:rsidRPr="006F3279">
        <w:rPr>
          <w:rFonts w:ascii="Times New Roman" w:hAnsi="Times New Roman" w:cs="Times New Roman"/>
          <w:sz w:val="24"/>
          <w:szCs w:val="24"/>
        </w:rPr>
        <w:t>106-124.</w:t>
      </w:r>
    </w:p>
    <w:p w14:paraId="0D7634C4" w14:textId="16775D1E" w:rsidR="00B8231C" w:rsidRDefault="00B8231C" w:rsidP="00B8231C">
      <w:pPr>
        <w:spacing w:after="0" w:line="480" w:lineRule="auto"/>
        <w:ind w:left="720" w:hanging="720"/>
        <w:rPr>
          <w:rFonts w:ascii="Times New Roman" w:hAnsi="Times New Roman" w:cs="Times New Roman"/>
          <w:sz w:val="24"/>
          <w:szCs w:val="24"/>
        </w:rPr>
      </w:pPr>
      <w:r w:rsidRPr="00B8231C">
        <w:rPr>
          <w:rFonts w:ascii="Times New Roman" w:hAnsi="Times New Roman" w:cs="Times New Roman"/>
          <w:sz w:val="24"/>
          <w:szCs w:val="24"/>
        </w:rPr>
        <w:t xml:space="preserve">Murnane, R., Singer, J., Willett, J., Kemple, </w:t>
      </w:r>
      <w:r>
        <w:rPr>
          <w:rFonts w:ascii="Times New Roman" w:hAnsi="Times New Roman" w:cs="Times New Roman"/>
          <w:sz w:val="24"/>
          <w:szCs w:val="24"/>
        </w:rPr>
        <w:t>J., &amp; Olsen, R</w:t>
      </w:r>
      <w:r w:rsidR="00922D7E">
        <w:rPr>
          <w:rFonts w:ascii="Times New Roman" w:hAnsi="Times New Roman" w:cs="Times New Roman"/>
          <w:sz w:val="24"/>
          <w:szCs w:val="24"/>
        </w:rPr>
        <w:t>.</w:t>
      </w:r>
      <w:r>
        <w:rPr>
          <w:rFonts w:ascii="Times New Roman" w:hAnsi="Times New Roman" w:cs="Times New Roman"/>
          <w:sz w:val="24"/>
          <w:szCs w:val="24"/>
        </w:rPr>
        <w:t xml:space="preserve"> (1991). </w:t>
      </w:r>
      <w:r w:rsidRPr="00B8231C">
        <w:rPr>
          <w:rFonts w:ascii="Times New Roman" w:hAnsi="Times New Roman" w:cs="Times New Roman"/>
          <w:i/>
          <w:sz w:val="24"/>
          <w:szCs w:val="24"/>
        </w:rPr>
        <w:t>Who will teach? Policies that matter.</w:t>
      </w:r>
      <w:r w:rsidRPr="00B8231C">
        <w:rPr>
          <w:rFonts w:ascii="Times New Roman" w:hAnsi="Times New Roman" w:cs="Times New Roman"/>
          <w:sz w:val="24"/>
          <w:szCs w:val="24"/>
        </w:rPr>
        <w:t xml:space="preserve"> Ca</w:t>
      </w:r>
      <w:r>
        <w:rPr>
          <w:rFonts w:ascii="Times New Roman" w:hAnsi="Times New Roman" w:cs="Times New Roman"/>
          <w:sz w:val="24"/>
          <w:szCs w:val="24"/>
        </w:rPr>
        <w:t xml:space="preserve">mbridge, MA: Harvard University </w:t>
      </w:r>
      <w:r w:rsidRPr="00B8231C">
        <w:rPr>
          <w:rFonts w:ascii="Times New Roman" w:hAnsi="Times New Roman" w:cs="Times New Roman"/>
          <w:sz w:val="24"/>
          <w:szCs w:val="24"/>
        </w:rPr>
        <w:t>Press.</w:t>
      </w:r>
    </w:p>
    <w:p w14:paraId="329D0B1C" w14:textId="175BA591" w:rsidR="00C46623" w:rsidRPr="00712351" w:rsidRDefault="00C46623">
      <w:pPr>
        <w:spacing w:after="0" w:line="480" w:lineRule="auto"/>
        <w:ind w:left="720" w:hanging="720"/>
        <w:rPr>
          <w:rFonts w:ascii="Times New Roman" w:hAnsi="Times New Roman" w:cs="Times New Roman"/>
          <w:sz w:val="24"/>
          <w:szCs w:val="24"/>
        </w:rPr>
      </w:pPr>
      <w:r w:rsidRPr="00712351">
        <w:rPr>
          <w:rFonts w:ascii="Times New Roman" w:hAnsi="Times New Roman" w:cs="Times New Roman"/>
          <w:sz w:val="24"/>
          <w:szCs w:val="24"/>
        </w:rPr>
        <w:t>National Commission on Excellence in Education. (1983). A Nation at risk: The Imperative for educational reform.</w:t>
      </w:r>
    </w:p>
    <w:p w14:paraId="794B99FE" w14:textId="7C2EF750" w:rsidR="00712351" w:rsidRPr="00712351" w:rsidRDefault="00712351">
      <w:pPr>
        <w:spacing w:after="0" w:line="480" w:lineRule="auto"/>
        <w:ind w:left="720" w:hanging="720"/>
        <w:rPr>
          <w:rFonts w:ascii="Times New Roman" w:hAnsi="Times New Roman" w:cs="Times New Roman"/>
          <w:sz w:val="24"/>
          <w:szCs w:val="24"/>
        </w:rPr>
      </w:pPr>
      <w:r w:rsidRPr="00C147E2">
        <w:rPr>
          <w:rFonts w:ascii="Times New Roman" w:hAnsi="Times New Roman" w:cs="Times New Roman"/>
          <w:sz w:val="24"/>
          <w:szCs w:val="24"/>
        </w:rPr>
        <w:t xml:space="preserve">NEA Research (2015, March). </w:t>
      </w:r>
      <w:r w:rsidRPr="00C147E2">
        <w:rPr>
          <w:rFonts w:ascii="Times New Roman" w:hAnsi="Times New Roman" w:cs="Times New Roman"/>
          <w:i/>
          <w:sz w:val="24"/>
          <w:szCs w:val="24"/>
        </w:rPr>
        <w:t>Rankings &amp; estimates: Rankings of the states 2014 and estimates of school statistics 2015.</w:t>
      </w:r>
      <w:r w:rsidRPr="00C147E2">
        <w:rPr>
          <w:rFonts w:ascii="Times New Roman" w:hAnsi="Times New Roman" w:cs="Times New Roman"/>
          <w:sz w:val="24"/>
          <w:szCs w:val="24"/>
        </w:rPr>
        <w:t xml:space="preserve"> Washington, DC: National Education Association. Retrieved from </w:t>
      </w:r>
      <w:hyperlink r:id="rId17" w:history="1">
        <w:r w:rsidRPr="001656CA">
          <w:rPr>
            <w:rStyle w:val="Hyperlink"/>
            <w:rFonts w:ascii="Times New Roman" w:hAnsi="Times New Roman" w:cs="Times New Roman"/>
            <w:color w:val="auto"/>
            <w:sz w:val="24"/>
            <w:szCs w:val="24"/>
            <w:u w:val="none"/>
          </w:rPr>
          <w:t>https://www.nea.org/assets/docs/NEA_Rankings_And_Estimates-2015-03-11a.pdf</w:t>
        </w:r>
      </w:hyperlink>
      <w:r w:rsidRPr="00C147E2">
        <w:rPr>
          <w:rFonts w:ascii="Times New Roman" w:hAnsi="Times New Roman" w:cs="Times New Roman"/>
          <w:sz w:val="24"/>
          <w:szCs w:val="24"/>
        </w:rPr>
        <w:t>.</w:t>
      </w:r>
    </w:p>
    <w:p w14:paraId="31136AA2" w14:textId="2608D214" w:rsidR="00DD618C" w:rsidRPr="00712351" w:rsidRDefault="00DD618C">
      <w:pPr>
        <w:spacing w:after="0" w:line="480" w:lineRule="auto"/>
        <w:ind w:left="720" w:hanging="720"/>
        <w:rPr>
          <w:rFonts w:ascii="Times New Roman" w:hAnsi="Times New Roman" w:cs="Times New Roman"/>
          <w:sz w:val="24"/>
          <w:szCs w:val="24"/>
        </w:rPr>
      </w:pPr>
      <w:r w:rsidRPr="00712351">
        <w:rPr>
          <w:rFonts w:ascii="Times New Roman" w:hAnsi="Times New Roman" w:cs="Times New Roman"/>
          <w:sz w:val="24"/>
          <w:szCs w:val="24"/>
        </w:rPr>
        <w:t xml:space="preserve">Niemiec, C., &amp; Ryan, R. M. (2009). Autonomy, competence, and relatedness in the classroom: Applying self-determination theory to educational practice. </w:t>
      </w:r>
      <w:r w:rsidRPr="00712351">
        <w:rPr>
          <w:rFonts w:ascii="Times New Roman" w:hAnsi="Times New Roman" w:cs="Times New Roman"/>
          <w:i/>
          <w:sz w:val="24"/>
          <w:szCs w:val="24"/>
        </w:rPr>
        <w:t>Theory and Research in Education</w:t>
      </w:r>
      <w:r w:rsidRPr="00712351">
        <w:rPr>
          <w:rFonts w:ascii="Times New Roman" w:hAnsi="Times New Roman" w:cs="Times New Roman"/>
          <w:sz w:val="24"/>
          <w:szCs w:val="24"/>
        </w:rPr>
        <w:t xml:space="preserve">, </w:t>
      </w:r>
      <w:r w:rsidRPr="00882E98">
        <w:rPr>
          <w:rFonts w:ascii="Times New Roman" w:hAnsi="Times New Roman" w:cs="Times New Roman"/>
          <w:i/>
          <w:sz w:val="24"/>
          <w:szCs w:val="24"/>
        </w:rPr>
        <w:t>7</w:t>
      </w:r>
      <w:r w:rsidRPr="00712351">
        <w:rPr>
          <w:rFonts w:ascii="Times New Roman" w:hAnsi="Times New Roman" w:cs="Times New Roman"/>
          <w:sz w:val="24"/>
          <w:szCs w:val="24"/>
        </w:rPr>
        <w:t>, 133–144.</w:t>
      </w:r>
    </w:p>
    <w:p w14:paraId="3B7004C2" w14:textId="05222265" w:rsidR="003C5ECD" w:rsidRPr="00712351" w:rsidRDefault="003C5ECD">
      <w:pPr>
        <w:spacing w:after="0" w:line="480" w:lineRule="auto"/>
        <w:ind w:left="720" w:hanging="720"/>
        <w:rPr>
          <w:rFonts w:ascii="Times New Roman" w:hAnsi="Times New Roman" w:cs="Times New Roman"/>
          <w:sz w:val="24"/>
          <w:szCs w:val="24"/>
        </w:rPr>
      </w:pPr>
      <w:r w:rsidRPr="00712351">
        <w:rPr>
          <w:rFonts w:ascii="Times New Roman" w:hAnsi="Times New Roman" w:cs="Times New Roman"/>
          <w:sz w:val="24"/>
          <w:szCs w:val="24"/>
        </w:rPr>
        <w:t xml:space="preserve">Ng, J. (2006). Understanding the impact of accountability on preservice teachers’ decisions about where to teach. </w:t>
      </w:r>
      <w:r w:rsidRPr="00712351">
        <w:rPr>
          <w:rFonts w:ascii="Times New Roman" w:hAnsi="Times New Roman" w:cs="Times New Roman"/>
          <w:i/>
          <w:sz w:val="24"/>
          <w:szCs w:val="24"/>
        </w:rPr>
        <w:t>The Urban Review</w:t>
      </w:r>
      <w:r w:rsidRPr="00712351">
        <w:rPr>
          <w:rFonts w:ascii="Times New Roman" w:hAnsi="Times New Roman" w:cs="Times New Roman"/>
          <w:sz w:val="24"/>
          <w:szCs w:val="24"/>
        </w:rPr>
        <w:t xml:space="preserve">, </w:t>
      </w:r>
      <w:r w:rsidRPr="00882E98">
        <w:rPr>
          <w:rFonts w:ascii="Times New Roman" w:hAnsi="Times New Roman" w:cs="Times New Roman"/>
          <w:i/>
          <w:sz w:val="24"/>
          <w:szCs w:val="24"/>
        </w:rPr>
        <w:t>38</w:t>
      </w:r>
      <w:r w:rsidRPr="00712351">
        <w:rPr>
          <w:rFonts w:ascii="Times New Roman" w:hAnsi="Times New Roman" w:cs="Times New Roman"/>
          <w:sz w:val="24"/>
          <w:szCs w:val="24"/>
        </w:rPr>
        <w:t>(5), 353-372.</w:t>
      </w:r>
    </w:p>
    <w:p w14:paraId="0198D331" w14:textId="0B7C86B9" w:rsidR="00B81578" w:rsidRDefault="00B81578">
      <w:pPr>
        <w:spacing w:after="0" w:line="480" w:lineRule="auto"/>
        <w:ind w:left="720" w:hanging="720"/>
        <w:rPr>
          <w:rFonts w:ascii="Times New Roman" w:hAnsi="Times New Roman" w:cs="Times New Roman"/>
          <w:sz w:val="24"/>
          <w:szCs w:val="24"/>
        </w:rPr>
      </w:pPr>
      <w:r w:rsidRPr="00712351">
        <w:rPr>
          <w:rFonts w:ascii="Times New Roman" w:hAnsi="Times New Roman" w:cs="Times New Roman"/>
          <w:sz w:val="24"/>
          <w:szCs w:val="24"/>
        </w:rPr>
        <w:t xml:space="preserve">Odland, G., &amp; Ruzicka, M. (2009). An investigation </w:t>
      </w:r>
      <w:r>
        <w:rPr>
          <w:rFonts w:ascii="Times New Roman" w:hAnsi="Times New Roman" w:cs="Times New Roman"/>
          <w:sz w:val="24"/>
          <w:szCs w:val="24"/>
        </w:rPr>
        <w:t xml:space="preserve">into teacher turnover in international school. </w:t>
      </w:r>
      <w:r w:rsidRPr="00B81578">
        <w:rPr>
          <w:rFonts w:ascii="Times New Roman" w:hAnsi="Times New Roman" w:cs="Times New Roman"/>
          <w:i/>
          <w:sz w:val="24"/>
          <w:szCs w:val="24"/>
        </w:rPr>
        <w:t>Journal of Research in International Education</w:t>
      </w:r>
      <w:r>
        <w:rPr>
          <w:rFonts w:ascii="Times New Roman" w:hAnsi="Times New Roman" w:cs="Times New Roman"/>
          <w:i/>
          <w:sz w:val="24"/>
          <w:szCs w:val="24"/>
        </w:rPr>
        <w:t>,</w:t>
      </w:r>
      <w:r w:rsidRPr="00B81578">
        <w:rPr>
          <w:rFonts w:ascii="Times New Roman" w:hAnsi="Times New Roman" w:cs="Times New Roman"/>
          <w:sz w:val="24"/>
          <w:szCs w:val="24"/>
        </w:rPr>
        <w:t xml:space="preserve"> </w:t>
      </w:r>
      <w:r w:rsidRPr="00882E98">
        <w:rPr>
          <w:rFonts w:ascii="Times New Roman" w:hAnsi="Times New Roman" w:cs="Times New Roman"/>
          <w:i/>
          <w:sz w:val="24"/>
          <w:szCs w:val="24"/>
        </w:rPr>
        <w:t>5</w:t>
      </w:r>
      <w:r w:rsidRPr="00B81578">
        <w:rPr>
          <w:rFonts w:ascii="Times New Roman" w:hAnsi="Times New Roman" w:cs="Times New Roman"/>
          <w:sz w:val="24"/>
          <w:szCs w:val="24"/>
        </w:rPr>
        <w:t>(1), 5-29.</w:t>
      </w:r>
    </w:p>
    <w:p w14:paraId="68F5F460" w14:textId="483A8F39" w:rsidR="002A625A" w:rsidRDefault="002A625A" w:rsidP="006F3279">
      <w:pPr>
        <w:spacing w:after="0" w:line="480" w:lineRule="auto"/>
        <w:ind w:left="720" w:hanging="720"/>
        <w:rPr>
          <w:rFonts w:ascii="Times New Roman" w:hAnsi="Times New Roman" w:cs="Times New Roman"/>
          <w:sz w:val="24"/>
          <w:szCs w:val="24"/>
        </w:rPr>
      </w:pPr>
      <w:r w:rsidRPr="002A625A">
        <w:rPr>
          <w:rFonts w:ascii="Times New Roman" w:hAnsi="Times New Roman" w:cs="Times New Roman"/>
          <w:sz w:val="24"/>
          <w:szCs w:val="24"/>
        </w:rPr>
        <w:lastRenderedPageBreak/>
        <w:t xml:space="preserve">Palmer, J. (2016, September 20). Are </w:t>
      </w:r>
      <w:r w:rsidR="00E25A05">
        <w:rPr>
          <w:rFonts w:ascii="Times New Roman" w:hAnsi="Times New Roman" w:cs="Times New Roman"/>
          <w:sz w:val="24"/>
          <w:szCs w:val="24"/>
        </w:rPr>
        <w:t>t</w:t>
      </w:r>
      <w:r w:rsidRPr="002A625A">
        <w:rPr>
          <w:rFonts w:ascii="Times New Roman" w:hAnsi="Times New Roman" w:cs="Times New Roman"/>
          <w:sz w:val="24"/>
          <w:szCs w:val="24"/>
        </w:rPr>
        <w:t xml:space="preserve">eachers </w:t>
      </w:r>
      <w:r w:rsidR="00E25A05">
        <w:rPr>
          <w:rFonts w:ascii="Times New Roman" w:hAnsi="Times New Roman" w:cs="Times New Roman"/>
          <w:sz w:val="24"/>
          <w:szCs w:val="24"/>
        </w:rPr>
        <w:t>u</w:t>
      </w:r>
      <w:r w:rsidRPr="002A625A">
        <w:rPr>
          <w:rFonts w:ascii="Times New Roman" w:hAnsi="Times New Roman" w:cs="Times New Roman"/>
          <w:sz w:val="24"/>
          <w:szCs w:val="24"/>
        </w:rPr>
        <w:t xml:space="preserve">nhappier in </w:t>
      </w:r>
      <w:r w:rsidR="00E25A05">
        <w:rPr>
          <w:rFonts w:ascii="Times New Roman" w:hAnsi="Times New Roman" w:cs="Times New Roman"/>
          <w:sz w:val="24"/>
          <w:szCs w:val="24"/>
        </w:rPr>
        <w:t>O</w:t>
      </w:r>
      <w:r w:rsidRPr="002A625A">
        <w:rPr>
          <w:rFonts w:ascii="Times New Roman" w:hAnsi="Times New Roman" w:cs="Times New Roman"/>
          <w:sz w:val="24"/>
          <w:szCs w:val="24"/>
        </w:rPr>
        <w:t>klahoma? Retrieved March 2, 2017, from http://oklahomawatch.org/2016/09/20/are-teachers-unhappier-in-oklahoma/</w:t>
      </w:r>
    </w:p>
    <w:p w14:paraId="01FE2D7E" w14:textId="371F1A6A" w:rsidR="00F37A4B" w:rsidRDefault="00F37A4B" w:rsidP="00F37A4B">
      <w:pPr>
        <w:spacing w:after="0" w:line="480" w:lineRule="auto"/>
        <w:ind w:left="720" w:hanging="720"/>
        <w:rPr>
          <w:rFonts w:ascii="Times New Roman" w:hAnsi="Times New Roman" w:cs="Times New Roman"/>
          <w:sz w:val="24"/>
          <w:szCs w:val="24"/>
        </w:rPr>
      </w:pPr>
      <w:r w:rsidRPr="00F37A4B">
        <w:rPr>
          <w:rFonts w:ascii="Times New Roman" w:hAnsi="Times New Roman" w:cs="Times New Roman"/>
          <w:sz w:val="24"/>
          <w:szCs w:val="24"/>
        </w:rPr>
        <w:t>Palardy, G.</w:t>
      </w:r>
      <w:r w:rsidR="00E25A05">
        <w:rPr>
          <w:rFonts w:ascii="Times New Roman" w:hAnsi="Times New Roman" w:cs="Times New Roman"/>
          <w:sz w:val="24"/>
          <w:szCs w:val="24"/>
        </w:rPr>
        <w:t xml:space="preserve"> </w:t>
      </w:r>
      <w:r w:rsidRPr="00F37A4B">
        <w:rPr>
          <w:rFonts w:ascii="Times New Roman" w:hAnsi="Times New Roman" w:cs="Times New Roman"/>
          <w:sz w:val="24"/>
          <w:szCs w:val="24"/>
        </w:rPr>
        <w:t>J. &amp; Rumberger, R.</w:t>
      </w:r>
      <w:r w:rsidR="00E25A05">
        <w:rPr>
          <w:rFonts w:ascii="Times New Roman" w:hAnsi="Times New Roman" w:cs="Times New Roman"/>
          <w:sz w:val="24"/>
          <w:szCs w:val="24"/>
        </w:rPr>
        <w:t xml:space="preserve"> </w:t>
      </w:r>
      <w:r w:rsidRPr="00F37A4B">
        <w:rPr>
          <w:rFonts w:ascii="Times New Roman" w:hAnsi="Times New Roman" w:cs="Times New Roman"/>
          <w:sz w:val="24"/>
          <w:szCs w:val="24"/>
        </w:rPr>
        <w:t>W. (2008). Teacher effectiveness in first gr</w:t>
      </w:r>
      <w:r>
        <w:rPr>
          <w:rFonts w:ascii="Times New Roman" w:hAnsi="Times New Roman" w:cs="Times New Roman"/>
          <w:sz w:val="24"/>
          <w:szCs w:val="24"/>
        </w:rPr>
        <w:t xml:space="preserve">ade: The </w:t>
      </w:r>
      <w:r w:rsidRPr="00F37A4B">
        <w:rPr>
          <w:rFonts w:ascii="Times New Roman" w:hAnsi="Times New Roman" w:cs="Times New Roman"/>
          <w:sz w:val="24"/>
          <w:szCs w:val="24"/>
        </w:rPr>
        <w:t>importance of background qualifications, attitudes, and inst</w:t>
      </w:r>
      <w:r>
        <w:rPr>
          <w:rFonts w:ascii="Times New Roman" w:hAnsi="Times New Roman" w:cs="Times New Roman"/>
          <w:sz w:val="24"/>
          <w:szCs w:val="24"/>
        </w:rPr>
        <w:t xml:space="preserve">ructional practices for student </w:t>
      </w:r>
      <w:r w:rsidRPr="00F37A4B">
        <w:rPr>
          <w:rFonts w:ascii="Times New Roman" w:hAnsi="Times New Roman" w:cs="Times New Roman"/>
          <w:sz w:val="24"/>
          <w:szCs w:val="24"/>
        </w:rPr>
        <w:t xml:space="preserve">learning. </w:t>
      </w:r>
      <w:r w:rsidRPr="00F37A4B">
        <w:rPr>
          <w:rFonts w:ascii="Times New Roman" w:hAnsi="Times New Roman" w:cs="Times New Roman"/>
          <w:i/>
          <w:sz w:val="24"/>
          <w:szCs w:val="24"/>
        </w:rPr>
        <w:t>Educational Evaluation and Policy Analysis</w:t>
      </w:r>
      <w:r w:rsidRPr="00F37A4B">
        <w:rPr>
          <w:rFonts w:ascii="Times New Roman" w:hAnsi="Times New Roman" w:cs="Times New Roman"/>
          <w:sz w:val="24"/>
          <w:szCs w:val="24"/>
        </w:rPr>
        <w:t xml:space="preserve">, </w:t>
      </w:r>
      <w:r w:rsidRPr="00882E98">
        <w:rPr>
          <w:rFonts w:ascii="Times New Roman" w:hAnsi="Times New Roman" w:cs="Times New Roman"/>
          <w:i/>
          <w:sz w:val="24"/>
          <w:szCs w:val="24"/>
        </w:rPr>
        <w:t>30</w:t>
      </w:r>
      <w:r w:rsidRPr="00F37A4B">
        <w:rPr>
          <w:rFonts w:ascii="Times New Roman" w:hAnsi="Times New Roman" w:cs="Times New Roman"/>
          <w:sz w:val="24"/>
          <w:szCs w:val="24"/>
        </w:rPr>
        <w:t>(2), 111-140.</w:t>
      </w:r>
    </w:p>
    <w:p w14:paraId="1D8104D7" w14:textId="2ECA1B4C" w:rsidR="00F801B9" w:rsidRPr="00F801B9" w:rsidRDefault="00F801B9" w:rsidP="00F37A4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Parker, P.</w:t>
      </w:r>
      <w:r w:rsidR="00E25A05">
        <w:rPr>
          <w:rFonts w:ascii="Times New Roman" w:hAnsi="Times New Roman" w:cs="Times New Roman"/>
          <w:sz w:val="24"/>
          <w:szCs w:val="24"/>
        </w:rPr>
        <w:t xml:space="preserve"> </w:t>
      </w:r>
      <w:r>
        <w:rPr>
          <w:rFonts w:ascii="Times New Roman" w:hAnsi="Times New Roman" w:cs="Times New Roman"/>
          <w:sz w:val="24"/>
          <w:szCs w:val="24"/>
        </w:rPr>
        <w:t>D., Martin, A.</w:t>
      </w:r>
      <w:r w:rsidR="00E25A05">
        <w:rPr>
          <w:rFonts w:ascii="Times New Roman" w:hAnsi="Times New Roman" w:cs="Times New Roman"/>
          <w:sz w:val="24"/>
          <w:szCs w:val="24"/>
        </w:rPr>
        <w:t xml:space="preserve"> </w:t>
      </w:r>
      <w:r>
        <w:rPr>
          <w:rFonts w:ascii="Times New Roman" w:hAnsi="Times New Roman" w:cs="Times New Roman"/>
          <w:sz w:val="24"/>
          <w:szCs w:val="24"/>
        </w:rPr>
        <w:t>J., Colmar, S., &amp; Liem, G.</w:t>
      </w:r>
      <w:r w:rsidR="00E25A05">
        <w:rPr>
          <w:rFonts w:ascii="Times New Roman" w:hAnsi="Times New Roman" w:cs="Times New Roman"/>
          <w:sz w:val="24"/>
          <w:szCs w:val="24"/>
        </w:rPr>
        <w:t xml:space="preserve"> </w:t>
      </w:r>
      <w:r>
        <w:rPr>
          <w:rFonts w:ascii="Times New Roman" w:hAnsi="Times New Roman" w:cs="Times New Roman"/>
          <w:sz w:val="24"/>
          <w:szCs w:val="24"/>
        </w:rPr>
        <w:t xml:space="preserve">A. (2012). Teachers’ workplace well-being: exploring a process model of goal orientation, coping behavior, engagement, and burnout. </w:t>
      </w:r>
      <w:r>
        <w:rPr>
          <w:rFonts w:ascii="Times New Roman" w:hAnsi="Times New Roman" w:cs="Times New Roman"/>
          <w:i/>
          <w:sz w:val="24"/>
          <w:szCs w:val="24"/>
        </w:rPr>
        <w:t xml:space="preserve">Teaching and Teacher Education, </w:t>
      </w:r>
      <w:r w:rsidRPr="00882E98">
        <w:rPr>
          <w:rFonts w:ascii="Times New Roman" w:hAnsi="Times New Roman" w:cs="Times New Roman"/>
          <w:i/>
          <w:sz w:val="24"/>
          <w:szCs w:val="24"/>
        </w:rPr>
        <w:t>28</w:t>
      </w:r>
      <w:r>
        <w:rPr>
          <w:rFonts w:ascii="Times New Roman" w:hAnsi="Times New Roman" w:cs="Times New Roman"/>
          <w:sz w:val="24"/>
          <w:szCs w:val="24"/>
        </w:rPr>
        <w:t>(4), 503-513.</w:t>
      </w:r>
    </w:p>
    <w:p w14:paraId="48643ED4" w14:textId="73B39391" w:rsidR="00D82D59" w:rsidRDefault="00D82D59" w:rsidP="00D82D59">
      <w:pPr>
        <w:spacing w:after="0" w:line="480" w:lineRule="auto"/>
        <w:ind w:left="720" w:hanging="720"/>
        <w:rPr>
          <w:rFonts w:ascii="Times New Roman" w:hAnsi="Times New Roman" w:cs="Times New Roman"/>
          <w:sz w:val="24"/>
          <w:szCs w:val="24"/>
        </w:rPr>
      </w:pPr>
      <w:r w:rsidRPr="00D82D59">
        <w:rPr>
          <w:rFonts w:ascii="Times New Roman" w:hAnsi="Times New Roman" w:cs="Times New Roman"/>
          <w:sz w:val="24"/>
          <w:szCs w:val="24"/>
        </w:rPr>
        <w:t>Perda, D., &amp; Ingersoll, R. M. (2013). Transitions into and out of teaching: a longitudinal analysis of early career teacher turnover (Doctoral dissertation)</w:t>
      </w:r>
      <w:r>
        <w:rPr>
          <w:rFonts w:ascii="Times New Roman" w:hAnsi="Times New Roman" w:cs="Times New Roman"/>
          <w:sz w:val="24"/>
          <w:szCs w:val="24"/>
        </w:rPr>
        <w:t>.</w:t>
      </w:r>
    </w:p>
    <w:p w14:paraId="4B3111EB" w14:textId="0E02CAEC" w:rsidR="00F204FB" w:rsidRPr="006C4131" w:rsidRDefault="00F204FB" w:rsidP="00D82D59">
      <w:pPr>
        <w:spacing w:after="0" w:line="480" w:lineRule="auto"/>
        <w:ind w:left="720" w:hanging="720"/>
        <w:rPr>
          <w:rFonts w:ascii="Times New Roman" w:hAnsi="Times New Roman" w:cs="Times New Roman"/>
          <w:sz w:val="24"/>
          <w:szCs w:val="24"/>
        </w:rPr>
      </w:pPr>
      <w:r w:rsidRPr="00C147E2">
        <w:rPr>
          <w:rFonts w:ascii="Times New Roman" w:hAnsi="Times New Roman" w:cs="Times New Roman"/>
          <w:color w:val="1C1D1E"/>
          <w:sz w:val="24"/>
          <w:szCs w:val="24"/>
          <w:shd w:val="clear" w:color="auto" w:fill="FFFFFF"/>
        </w:rPr>
        <w:t>Perlman</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D</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Patterson</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C</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Moxham</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P</w:t>
      </w:r>
      <w:r w:rsidR="00E25A05">
        <w:rPr>
          <w:rFonts w:ascii="Times New Roman" w:hAnsi="Times New Roman" w:cs="Times New Roman"/>
          <w:color w:val="1C1D1E"/>
          <w:sz w:val="24"/>
          <w:szCs w:val="24"/>
          <w:shd w:val="clear" w:color="auto" w:fill="FFFFFF"/>
        </w:rPr>
        <w:t xml:space="preserve">. </w:t>
      </w:r>
      <w:r w:rsidRPr="00C147E2">
        <w:rPr>
          <w:rFonts w:ascii="Times New Roman" w:hAnsi="Times New Roman" w:cs="Times New Roman"/>
          <w:color w:val="1C1D1E"/>
          <w:sz w:val="24"/>
          <w:szCs w:val="24"/>
          <w:shd w:val="clear" w:color="auto" w:fill="FFFFFF"/>
        </w:rPr>
        <w:t>L</w:t>
      </w:r>
      <w:r w:rsidR="00E25A05">
        <w:rPr>
          <w:rFonts w:ascii="Times New Roman" w:hAnsi="Times New Roman" w:cs="Times New Roman"/>
          <w:color w:val="1C1D1E"/>
          <w:sz w:val="24"/>
          <w:szCs w:val="24"/>
          <w:shd w:val="clear" w:color="auto" w:fill="FFFFFF"/>
        </w:rPr>
        <w:t>.</w:t>
      </w:r>
      <w:r w:rsidRPr="00C147E2">
        <w:rPr>
          <w:rFonts w:ascii="Times New Roman" w:hAnsi="Times New Roman" w:cs="Times New Roman"/>
          <w:color w:val="1C1D1E"/>
          <w:sz w:val="24"/>
          <w:szCs w:val="24"/>
          <w:shd w:val="clear" w:color="auto" w:fill="FFFFFF"/>
        </w:rPr>
        <w:t>, et al. </w:t>
      </w:r>
      <w:r w:rsidR="00D24DF1">
        <w:rPr>
          <w:rFonts w:ascii="Times New Roman" w:hAnsi="Times New Roman" w:cs="Times New Roman"/>
          <w:color w:val="1C1D1E"/>
          <w:sz w:val="24"/>
          <w:szCs w:val="24"/>
          <w:shd w:val="clear" w:color="auto" w:fill="FFFFFF"/>
        </w:rPr>
        <w:t xml:space="preserve">(2017). </w:t>
      </w:r>
      <w:r w:rsidRPr="00C147E2">
        <w:rPr>
          <w:rStyle w:val="articletitle"/>
          <w:rFonts w:ascii="Times New Roman" w:hAnsi="Times New Roman" w:cs="Times New Roman"/>
          <w:color w:val="1C1D1E"/>
          <w:sz w:val="24"/>
          <w:szCs w:val="24"/>
          <w:shd w:val="clear" w:color="auto" w:fill="FFFFFF"/>
        </w:rPr>
        <w:t xml:space="preserve">Understanding the influence of resilience for people with a lived experience of mental illness: A self‐determination theory </w:t>
      </w:r>
      <w:r w:rsidRPr="00882E98">
        <w:rPr>
          <w:rStyle w:val="articletitle"/>
          <w:rFonts w:ascii="Times New Roman" w:hAnsi="Times New Roman" w:cs="Times New Roman"/>
          <w:sz w:val="24"/>
          <w:szCs w:val="24"/>
          <w:shd w:val="clear" w:color="auto" w:fill="FFFFFF"/>
        </w:rPr>
        <w:t>perspective</w:t>
      </w:r>
      <w:r w:rsidRPr="00882E98">
        <w:rPr>
          <w:rFonts w:ascii="Times New Roman" w:hAnsi="Times New Roman" w:cs="Times New Roman"/>
          <w:sz w:val="24"/>
          <w:szCs w:val="24"/>
          <w:shd w:val="clear" w:color="auto" w:fill="FFFFFF"/>
        </w:rPr>
        <w:t>. </w:t>
      </w:r>
      <w:r w:rsidRPr="00882E98">
        <w:rPr>
          <w:rFonts w:ascii="Times New Roman" w:hAnsi="Times New Roman" w:cs="Times New Roman"/>
          <w:i/>
          <w:iCs/>
          <w:sz w:val="24"/>
          <w:szCs w:val="24"/>
          <w:shd w:val="clear" w:color="auto" w:fill="FFFFFF"/>
        </w:rPr>
        <w:t>J Community Psychol</w:t>
      </w:r>
      <w:r w:rsidRPr="00882E98">
        <w:rPr>
          <w:rFonts w:ascii="Times New Roman" w:hAnsi="Times New Roman" w:cs="Times New Roman"/>
          <w:i/>
          <w:sz w:val="24"/>
          <w:szCs w:val="24"/>
          <w:shd w:val="clear" w:color="auto" w:fill="FFFFFF"/>
        </w:rPr>
        <w:t>, </w:t>
      </w:r>
      <w:r w:rsidRPr="00882E98">
        <w:rPr>
          <w:rStyle w:val="vol"/>
          <w:rFonts w:ascii="Times New Roman" w:hAnsi="Times New Roman" w:cs="Times New Roman"/>
          <w:i/>
          <w:sz w:val="24"/>
          <w:szCs w:val="24"/>
          <w:shd w:val="clear" w:color="auto" w:fill="FFFFFF"/>
        </w:rPr>
        <w:t>45,</w:t>
      </w:r>
      <w:r w:rsidRPr="00882E98">
        <w:rPr>
          <w:rStyle w:val="vol"/>
          <w:rFonts w:ascii="Times New Roman" w:hAnsi="Times New Roman" w:cs="Times New Roman"/>
          <w:sz w:val="24"/>
          <w:szCs w:val="24"/>
          <w:shd w:val="clear" w:color="auto" w:fill="FFFFFF"/>
        </w:rPr>
        <w:t xml:space="preserve"> </w:t>
      </w:r>
      <w:r w:rsidRPr="00882E98">
        <w:rPr>
          <w:rFonts w:ascii="Times New Roman" w:hAnsi="Times New Roman" w:cs="Times New Roman"/>
          <w:sz w:val="24"/>
          <w:szCs w:val="24"/>
          <w:shd w:val="clear" w:color="auto" w:fill="FFFFFF"/>
        </w:rPr>
        <w:t>1026–1032.</w:t>
      </w:r>
    </w:p>
    <w:p w14:paraId="6E050CD4" w14:textId="6F935132" w:rsidR="005C0E40" w:rsidRPr="006C4131" w:rsidRDefault="005C0E40">
      <w:pPr>
        <w:spacing w:after="0" w:line="480" w:lineRule="auto"/>
        <w:ind w:left="720" w:hanging="720"/>
        <w:rPr>
          <w:rFonts w:ascii="Times New Roman" w:hAnsi="Times New Roman" w:cs="Times New Roman"/>
          <w:sz w:val="24"/>
          <w:szCs w:val="24"/>
        </w:rPr>
      </w:pPr>
      <w:r w:rsidRPr="006C4131">
        <w:rPr>
          <w:rFonts w:ascii="Times New Roman" w:hAnsi="Times New Roman" w:cs="Times New Roman"/>
          <w:sz w:val="24"/>
          <w:szCs w:val="24"/>
        </w:rPr>
        <w:t>Podolsky, A., Kini, T., Bishop, J., &amp; Darling-Hammond, L. (2016).</w:t>
      </w:r>
      <w:r w:rsidR="00295449" w:rsidRPr="006C4131">
        <w:rPr>
          <w:rFonts w:ascii="Times New Roman" w:hAnsi="Times New Roman" w:cs="Times New Roman"/>
          <w:sz w:val="24"/>
          <w:szCs w:val="24"/>
        </w:rPr>
        <w:t xml:space="preserve"> </w:t>
      </w:r>
      <w:r w:rsidRPr="006C4131">
        <w:rPr>
          <w:rFonts w:ascii="Times New Roman" w:hAnsi="Times New Roman" w:cs="Times New Roman"/>
          <w:i/>
          <w:sz w:val="24"/>
          <w:szCs w:val="24"/>
        </w:rPr>
        <w:t xml:space="preserve">Solving the teacher shortage: How to attract and retain excellent educators. </w:t>
      </w:r>
      <w:r w:rsidRPr="006C4131">
        <w:rPr>
          <w:rFonts w:ascii="Times New Roman" w:hAnsi="Times New Roman" w:cs="Times New Roman"/>
          <w:sz w:val="24"/>
          <w:szCs w:val="24"/>
        </w:rPr>
        <w:t xml:space="preserve">(LPI Research Brief). Retrieved </w:t>
      </w:r>
      <w:r w:rsidRPr="00E25A05">
        <w:rPr>
          <w:rFonts w:ascii="Times New Roman" w:hAnsi="Times New Roman" w:cs="Times New Roman"/>
          <w:sz w:val="24"/>
          <w:szCs w:val="24"/>
        </w:rPr>
        <w:t xml:space="preserve">from </w:t>
      </w:r>
      <w:hyperlink r:id="rId18" w:history="1">
        <w:r w:rsidR="00EF08A7" w:rsidRPr="001656CA">
          <w:rPr>
            <w:rStyle w:val="Hyperlink"/>
            <w:rFonts w:ascii="Times New Roman" w:hAnsi="Times New Roman" w:cs="Times New Roman"/>
            <w:color w:val="auto"/>
            <w:sz w:val="24"/>
            <w:szCs w:val="24"/>
            <w:u w:val="none"/>
          </w:rPr>
          <w:t>https://learningpolicyinstitute.org/product/solving-teacher-shortage</w:t>
        </w:r>
      </w:hyperlink>
      <w:r w:rsidRPr="006C4131">
        <w:rPr>
          <w:rFonts w:ascii="Times New Roman" w:hAnsi="Times New Roman" w:cs="Times New Roman"/>
          <w:sz w:val="24"/>
          <w:szCs w:val="24"/>
        </w:rPr>
        <w:t>.</w:t>
      </w:r>
    </w:p>
    <w:p w14:paraId="0157BFB1" w14:textId="5C9110C0" w:rsidR="00EF08A7" w:rsidRPr="006C4131" w:rsidRDefault="00EF08A7">
      <w:pPr>
        <w:spacing w:after="0" w:line="480" w:lineRule="auto"/>
        <w:ind w:left="720" w:hanging="720"/>
        <w:rPr>
          <w:rFonts w:ascii="Times New Roman" w:hAnsi="Times New Roman" w:cs="Times New Roman"/>
          <w:sz w:val="24"/>
          <w:szCs w:val="24"/>
        </w:rPr>
      </w:pPr>
      <w:r w:rsidRPr="006C4131">
        <w:rPr>
          <w:rFonts w:ascii="Times New Roman" w:hAnsi="Times New Roman" w:cs="Times New Roman"/>
          <w:sz w:val="24"/>
          <w:szCs w:val="24"/>
        </w:rPr>
        <w:t>Porter, L. W., Crampon, W. J., &amp; Smith, F. J. (1976). Organizational commitment and managerial turnover: A longitudinal study. </w:t>
      </w:r>
      <w:r w:rsidRPr="006C4131">
        <w:rPr>
          <w:rFonts w:ascii="Times New Roman" w:hAnsi="Times New Roman" w:cs="Times New Roman"/>
          <w:i/>
          <w:iCs/>
          <w:sz w:val="24"/>
          <w:szCs w:val="24"/>
        </w:rPr>
        <w:t>Organizational behavior and human performance</w:t>
      </w:r>
      <w:r w:rsidRPr="006C4131">
        <w:rPr>
          <w:rFonts w:ascii="Times New Roman" w:hAnsi="Times New Roman" w:cs="Times New Roman"/>
          <w:sz w:val="24"/>
          <w:szCs w:val="24"/>
        </w:rPr>
        <w:t>, </w:t>
      </w:r>
      <w:r w:rsidRPr="006C4131">
        <w:rPr>
          <w:rFonts w:ascii="Times New Roman" w:hAnsi="Times New Roman" w:cs="Times New Roman"/>
          <w:i/>
          <w:iCs/>
          <w:sz w:val="24"/>
          <w:szCs w:val="24"/>
        </w:rPr>
        <w:t>15</w:t>
      </w:r>
      <w:r w:rsidRPr="006C4131">
        <w:rPr>
          <w:rFonts w:ascii="Times New Roman" w:hAnsi="Times New Roman" w:cs="Times New Roman"/>
          <w:sz w:val="24"/>
          <w:szCs w:val="24"/>
        </w:rPr>
        <w:t>(1), 87-98.</w:t>
      </w:r>
    </w:p>
    <w:p w14:paraId="590CD45D" w14:textId="406DB53D" w:rsidR="00223769" w:rsidRDefault="00223769">
      <w:pPr>
        <w:spacing w:after="0" w:line="480" w:lineRule="auto"/>
        <w:ind w:left="720" w:hanging="720"/>
        <w:rPr>
          <w:rFonts w:ascii="Times New Roman" w:hAnsi="Times New Roman" w:cs="Times New Roman"/>
          <w:sz w:val="24"/>
          <w:szCs w:val="24"/>
        </w:rPr>
      </w:pPr>
      <w:r w:rsidRPr="00EF08A7">
        <w:rPr>
          <w:rFonts w:ascii="Times New Roman" w:hAnsi="Times New Roman" w:cs="Times New Roman"/>
          <w:sz w:val="24"/>
          <w:szCs w:val="24"/>
        </w:rPr>
        <w:t>Ramanathan, A. (2008</w:t>
      </w:r>
      <w:r w:rsidRPr="006F3279">
        <w:rPr>
          <w:rFonts w:ascii="Times New Roman" w:hAnsi="Times New Roman" w:cs="Times New Roman"/>
          <w:sz w:val="24"/>
          <w:szCs w:val="24"/>
        </w:rPr>
        <w:t>, February). Paved with good intentions: The federal role in the oversight and enforcement of the Individuals with Disabilities Education Act (IDEA) and the No Child Left Behind Act (NCLB)</w:t>
      </w:r>
      <w:r w:rsidRPr="006F3279">
        <w:rPr>
          <w:rFonts w:ascii="Times New Roman" w:hAnsi="Times New Roman" w:cs="Times New Roman"/>
          <w:i/>
          <w:sz w:val="24"/>
          <w:szCs w:val="24"/>
        </w:rPr>
        <w:t>. Teachers College Record</w:t>
      </w:r>
      <w:r w:rsidRPr="006F3279">
        <w:rPr>
          <w:rFonts w:ascii="Times New Roman" w:hAnsi="Times New Roman" w:cs="Times New Roman"/>
          <w:sz w:val="24"/>
          <w:szCs w:val="24"/>
        </w:rPr>
        <w:t>, 278-321.</w:t>
      </w:r>
    </w:p>
    <w:p w14:paraId="4BCEB76E" w14:textId="09956B68" w:rsidR="00C43904" w:rsidRDefault="00C43904">
      <w:pPr>
        <w:spacing w:after="0" w:line="480" w:lineRule="auto"/>
        <w:ind w:left="720" w:hanging="720"/>
        <w:rPr>
          <w:rFonts w:ascii="Times New Roman" w:hAnsi="Times New Roman" w:cs="Times New Roman"/>
          <w:sz w:val="24"/>
          <w:szCs w:val="24"/>
        </w:rPr>
      </w:pPr>
      <w:r w:rsidRPr="00C43904">
        <w:rPr>
          <w:rFonts w:ascii="Times New Roman" w:hAnsi="Times New Roman" w:cs="Times New Roman"/>
          <w:sz w:val="24"/>
          <w:szCs w:val="24"/>
        </w:rPr>
        <w:lastRenderedPageBreak/>
        <w:t>Rathi,</w:t>
      </w:r>
      <w:r>
        <w:rPr>
          <w:rFonts w:ascii="Times New Roman" w:hAnsi="Times New Roman" w:cs="Times New Roman"/>
          <w:sz w:val="24"/>
          <w:szCs w:val="24"/>
        </w:rPr>
        <w:t xml:space="preserve"> N.,</w:t>
      </w:r>
      <w:r w:rsidRPr="00C43904">
        <w:rPr>
          <w:rFonts w:ascii="Times New Roman" w:hAnsi="Times New Roman" w:cs="Times New Roman"/>
          <w:sz w:val="24"/>
          <w:szCs w:val="24"/>
        </w:rPr>
        <w:t xml:space="preserve"> </w:t>
      </w:r>
      <w:r w:rsidR="00626EFB">
        <w:rPr>
          <w:rFonts w:ascii="Times New Roman" w:hAnsi="Times New Roman" w:cs="Times New Roman"/>
          <w:sz w:val="24"/>
          <w:szCs w:val="24"/>
        </w:rPr>
        <w:t xml:space="preserve">&amp; </w:t>
      </w:r>
      <w:r w:rsidRPr="00C43904">
        <w:rPr>
          <w:rFonts w:ascii="Times New Roman" w:hAnsi="Times New Roman" w:cs="Times New Roman"/>
          <w:sz w:val="24"/>
          <w:szCs w:val="24"/>
        </w:rPr>
        <w:t>Le</w:t>
      </w:r>
      <w:r>
        <w:rPr>
          <w:rFonts w:ascii="Times New Roman" w:hAnsi="Times New Roman" w:cs="Times New Roman"/>
          <w:sz w:val="24"/>
          <w:szCs w:val="24"/>
        </w:rPr>
        <w:t xml:space="preserve">e, K. (2017). </w:t>
      </w:r>
      <w:r w:rsidRPr="00C43904">
        <w:rPr>
          <w:rFonts w:ascii="Times New Roman" w:hAnsi="Times New Roman" w:cs="Times New Roman"/>
          <w:sz w:val="24"/>
          <w:szCs w:val="24"/>
        </w:rPr>
        <w:t>Role of basic psychological need sa</w:t>
      </w:r>
      <w:r>
        <w:rPr>
          <w:rFonts w:ascii="Times New Roman" w:hAnsi="Times New Roman" w:cs="Times New Roman"/>
          <w:sz w:val="24"/>
          <w:szCs w:val="24"/>
        </w:rPr>
        <w:t xml:space="preserve">tisfaction in retaining talent: </w:t>
      </w:r>
      <w:r w:rsidRPr="00C43904">
        <w:rPr>
          <w:rFonts w:ascii="Times New Roman" w:hAnsi="Times New Roman" w:cs="Times New Roman"/>
          <w:sz w:val="24"/>
          <w:szCs w:val="24"/>
        </w:rPr>
        <w:t>an inve</w:t>
      </w:r>
      <w:r>
        <w:rPr>
          <w:rFonts w:ascii="Times New Roman" w:hAnsi="Times New Roman" w:cs="Times New Roman"/>
          <w:sz w:val="24"/>
          <w:szCs w:val="24"/>
        </w:rPr>
        <w:t>stigation in the Indian context.</w:t>
      </w:r>
      <w:r w:rsidRPr="00C43904">
        <w:rPr>
          <w:rFonts w:ascii="Times New Roman" w:hAnsi="Times New Roman" w:cs="Times New Roman"/>
          <w:sz w:val="24"/>
          <w:szCs w:val="24"/>
        </w:rPr>
        <w:t xml:space="preserve"> </w:t>
      </w:r>
      <w:r w:rsidRPr="00882E98">
        <w:rPr>
          <w:rFonts w:ascii="Times New Roman" w:hAnsi="Times New Roman" w:cs="Times New Roman"/>
          <w:i/>
          <w:sz w:val="24"/>
          <w:szCs w:val="24"/>
        </w:rPr>
        <w:t xml:space="preserve">Asia-Pacific Journal of Business Administration, </w:t>
      </w:r>
      <w:r>
        <w:rPr>
          <w:rFonts w:ascii="Times New Roman" w:hAnsi="Times New Roman" w:cs="Times New Roman"/>
          <w:i/>
          <w:sz w:val="24"/>
          <w:szCs w:val="24"/>
        </w:rPr>
        <w:t>9</w:t>
      </w:r>
      <w:r w:rsidRPr="00882E98">
        <w:rPr>
          <w:rFonts w:ascii="Times New Roman" w:hAnsi="Times New Roman" w:cs="Times New Roman"/>
          <w:sz w:val="24"/>
          <w:szCs w:val="24"/>
        </w:rPr>
        <w:t>(1)</w:t>
      </w:r>
      <w:r w:rsidRPr="008A3EC2">
        <w:rPr>
          <w:rFonts w:ascii="Times New Roman" w:hAnsi="Times New Roman" w:cs="Times New Roman"/>
          <w:sz w:val="24"/>
          <w:szCs w:val="24"/>
        </w:rPr>
        <w:t>,</w:t>
      </w:r>
      <w:r>
        <w:rPr>
          <w:rFonts w:ascii="Times New Roman" w:hAnsi="Times New Roman" w:cs="Times New Roman"/>
          <w:sz w:val="24"/>
          <w:szCs w:val="24"/>
        </w:rPr>
        <w:t xml:space="preserve"> </w:t>
      </w:r>
      <w:r w:rsidRPr="00C43904">
        <w:rPr>
          <w:rFonts w:ascii="Times New Roman" w:hAnsi="Times New Roman" w:cs="Times New Roman"/>
          <w:sz w:val="24"/>
          <w:szCs w:val="24"/>
        </w:rPr>
        <w:t>2-15</w:t>
      </w:r>
      <w:r>
        <w:rPr>
          <w:rFonts w:ascii="Times New Roman" w:hAnsi="Times New Roman" w:cs="Times New Roman"/>
          <w:sz w:val="24"/>
          <w:szCs w:val="24"/>
        </w:rPr>
        <w:t>.</w:t>
      </w:r>
    </w:p>
    <w:p w14:paraId="79AC1230" w14:textId="45BFD374" w:rsidR="0045603A" w:rsidRDefault="0045603A" w:rsidP="0045603A">
      <w:pPr>
        <w:spacing w:after="0" w:line="480" w:lineRule="auto"/>
        <w:ind w:left="720" w:hanging="720"/>
        <w:rPr>
          <w:rFonts w:ascii="Times New Roman" w:hAnsi="Times New Roman" w:cs="Times New Roman"/>
          <w:sz w:val="24"/>
          <w:szCs w:val="24"/>
        </w:rPr>
      </w:pPr>
      <w:r w:rsidRPr="0045603A">
        <w:rPr>
          <w:rFonts w:ascii="Times New Roman" w:hAnsi="Times New Roman" w:cs="Times New Roman"/>
          <w:sz w:val="24"/>
          <w:szCs w:val="24"/>
        </w:rPr>
        <w:t>Reb</w:t>
      </w:r>
      <w:r>
        <w:rPr>
          <w:rFonts w:ascii="Times New Roman" w:hAnsi="Times New Roman" w:cs="Times New Roman"/>
          <w:sz w:val="24"/>
          <w:szCs w:val="24"/>
        </w:rPr>
        <w:t>ell, M.</w:t>
      </w:r>
      <w:r w:rsidR="001D7043">
        <w:rPr>
          <w:rFonts w:ascii="Times New Roman" w:hAnsi="Times New Roman" w:cs="Times New Roman"/>
          <w:sz w:val="24"/>
          <w:szCs w:val="24"/>
        </w:rPr>
        <w:t xml:space="preserve">, &amp; </w:t>
      </w:r>
      <w:r>
        <w:rPr>
          <w:rFonts w:ascii="Times New Roman" w:hAnsi="Times New Roman" w:cs="Times New Roman"/>
          <w:sz w:val="24"/>
          <w:szCs w:val="24"/>
        </w:rPr>
        <w:t>Wolff, J.</w:t>
      </w:r>
      <w:r w:rsidR="009C39A6">
        <w:rPr>
          <w:rFonts w:ascii="Times New Roman" w:hAnsi="Times New Roman" w:cs="Times New Roman"/>
          <w:sz w:val="24"/>
          <w:szCs w:val="24"/>
        </w:rPr>
        <w:t xml:space="preserve"> </w:t>
      </w:r>
      <w:r>
        <w:rPr>
          <w:rFonts w:ascii="Times New Roman" w:hAnsi="Times New Roman" w:cs="Times New Roman"/>
          <w:sz w:val="24"/>
          <w:szCs w:val="24"/>
        </w:rPr>
        <w:t>R. (2009). NCLB at the crossroads: Reexamining t</w:t>
      </w:r>
      <w:r w:rsidRPr="0045603A">
        <w:rPr>
          <w:rFonts w:ascii="Times New Roman" w:hAnsi="Times New Roman" w:cs="Times New Roman"/>
          <w:sz w:val="24"/>
          <w:szCs w:val="24"/>
        </w:rPr>
        <w:t xml:space="preserve">he </w:t>
      </w:r>
      <w:r>
        <w:rPr>
          <w:rFonts w:ascii="Times New Roman" w:hAnsi="Times New Roman" w:cs="Times New Roman"/>
          <w:sz w:val="24"/>
          <w:szCs w:val="24"/>
        </w:rPr>
        <w:t>f</w:t>
      </w:r>
      <w:r w:rsidRPr="0045603A">
        <w:rPr>
          <w:rFonts w:ascii="Times New Roman" w:hAnsi="Times New Roman" w:cs="Times New Roman"/>
          <w:sz w:val="24"/>
          <w:szCs w:val="24"/>
        </w:rPr>
        <w:t xml:space="preserve">ederal </w:t>
      </w:r>
      <w:r>
        <w:rPr>
          <w:rFonts w:ascii="Times New Roman" w:hAnsi="Times New Roman" w:cs="Times New Roman"/>
          <w:sz w:val="24"/>
          <w:szCs w:val="24"/>
        </w:rPr>
        <w:t>effort to c</w:t>
      </w:r>
      <w:r w:rsidRPr="0045603A">
        <w:rPr>
          <w:rFonts w:ascii="Times New Roman" w:hAnsi="Times New Roman" w:cs="Times New Roman"/>
          <w:sz w:val="24"/>
          <w:szCs w:val="24"/>
        </w:rPr>
        <w:t xml:space="preserve">lose the </w:t>
      </w:r>
      <w:r>
        <w:rPr>
          <w:rFonts w:ascii="Times New Roman" w:hAnsi="Times New Roman" w:cs="Times New Roman"/>
          <w:sz w:val="24"/>
          <w:szCs w:val="24"/>
        </w:rPr>
        <w:t>a</w:t>
      </w:r>
      <w:r w:rsidRPr="0045603A">
        <w:rPr>
          <w:rFonts w:ascii="Times New Roman" w:hAnsi="Times New Roman" w:cs="Times New Roman"/>
          <w:sz w:val="24"/>
          <w:szCs w:val="24"/>
        </w:rPr>
        <w:t xml:space="preserve">chievement </w:t>
      </w:r>
      <w:r>
        <w:rPr>
          <w:rFonts w:ascii="Times New Roman" w:hAnsi="Times New Roman" w:cs="Times New Roman"/>
          <w:sz w:val="24"/>
          <w:szCs w:val="24"/>
        </w:rPr>
        <w:t>gap.</w:t>
      </w:r>
      <w:r w:rsidRPr="0045603A">
        <w:rPr>
          <w:rFonts w:ascii="Times New Roman" w:hAnsi="Times New Roman" w:cs="Times New Roman"/>
          <w:sz w:val="24"/>
          <w:szCs w:val="24"/>
        </w:rPr>
        <w:t xml:space="preserve"> </w:t>
      </w:r>
      <w:r w:rsidRPr="00882E98">
        <w:rPr>
          <w:rFonts w:ascii="Times New Roman" w:hAnsi="Times New Roman" w:cs="Times New Roman"/>
          <w:i/>
          <w:sz w:val="24"/>
          <w:szCs w:val="24"/>
        </w:rPr>
        <w:t>Teachers College Press</w:t>
      </w:r>
      <w:r w:rsidRPr="0045603A">
        <w:rPr>
          <w:rFonts w:ascii="Times New Roman" w:hAnsi="Times New Roman" w:cs="Times New Roman"/>
          <w:sz w:val="24"/>
          <w:szCs w:val="24"/>
        </w:rPr>
        <w:t>, New York, NY.</w:t>
      </w:r>
    </w:p>
    <w:p w14:paraId="6926CBE6" w14:textId="7E8444C3" w:rsidR="0045603A" w:rsidRPr="0045603A" w:rsidRDefault="0045603A" w:rsidP="0045603A">
      <w:pPr>
        <w:spacing w:after="0" w:line="480" w:lineRule="auto"/>
        <w:ind w:left="720" w:hanging="720"/>
        <w:rPr>
          <w:rFonts w:ascii="Times New Roman" w:hAnsi="Times New Roman" w:cs="Times New Roman"/>
          <w:sz w:val="24"/>
          <w:szCs w:val="24"/>
        </w:rPr>
      </w:pPr>
      <w:r w:rsidRPr="0045603A">
        <w:rPr>
          <w:rFonts w:ascii="Times New Roman" w:hAnsi="Times New Roman" w:cs="Times New Roman"/>
          <w:sz w:val="24"/>
          <w:szCs w:val="24"/>
        </w:rPr>
        <w:t>Rees, D.</w:t>
      </w:r>
      <w:r w:rsidR="009C39A6">
        <w:rPr>
          <w:rFonts w:ascii="Times New Roman" w:hAnsi="Times New Roman" w:cs="Times New Roman"/>
          <w:sz w:val="24"/>
          <w:szCs w:val="24"/>
        </w:rPr>
        <w:t xml:space="preserve"> </w:t>
      </w:r>
      <w:r w:rsidRPr="0045603A">
        <w:rPr>
          <w:rFonts w:ascii="Times New Roman" w:hAnsi="Times New Roman" w:cs="Times New Roman"/>
          <w:sz w:val="24"/>
          <w:szCs w:val="24"/>
        </w:rPr>
        <w:t xml:space="preserve">I. (1991). Grievance procedure strength and teacher quits. </w:t>
      </w:r>
      <w:r w:rsidRPr="00882E98">
        <w:rPr>
          <w:rFonts w:ascii="Times New Roman" w:hAnsi="Times New Roman" w:cs="Times New Roman"/>
          <w:i/>
          <w:sz w:val="24"/>
          <w:szCs w:val="24"/>
        </w:rPr>
        <w:t>Industrial and Labor Relations Review, 45</w:t>
      </w:r>
      <w:r w:rsidRPr="008A3EC2">
        <w:rPr>
          <w:rFonts w:ascii="Times New Roman" w:hAnsi="Times New Roman" w:cs="Times New Roman"/>
          <w:sz w:val="24"/>
          <w:szCs w:val="24"/>
        </w:rPr>
        <w:t>(1), 31</w:t>
      </w:r>
      <w:r w:rsidRPr="0045603A">
        <w:rPr>
          <w:rFonts w:ascii="Times New Roman" w:hAnsi="Times New Roman" w:cs="Times New Roman"/>
          <w:sz w:val="24"/>
          <w:szCs w:val="24"/>
        </w:rPr>
        <w:t>-43.</w:t>
      </w:r>
    </w:p>
    <w:p w14:paraId="45459DA4" w14:textId="57C324D5" w:rsidR="001F5322" w:rsidRDefault="001F532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Reeve, J. (2002). Self-determination theory applied to educational settings. In E. Deci &amp; R. Ryan (Eds.), Handbook of self-determination research (pp. 183–204). Rochester, NY: University of Rochester Press.</w:t>
      </w:r>
    </w:p>
    <w:p w14:paraId="2FCBBDC0" w14:textId="44462543" w:rsidR="002F4D92" w:rsidRPr="002F4D92" w:rsidRDefault="002F4D92" w:rsidP="002F4D9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Reeve, J.</w:t>
      </w:r>
      <w:r w:rsidR="009C39A6">
        <w:rPr>
          <w:rFonts w:ascii="Times New Roman" w:hAnsi="Times New Roman" w:cs="Times New Roman"/>
          <w:sz w:val="24"/>
          <w:szCs w:val="24"/>
        </w:rPr>
        <w:t>, &amp;</w:t>
      </w:r>
      <w:r>
        <w:rPr>
          <w:rFonts w:ascii="Times New Roman" w:hAnsi="Times New Roman" w:cs="Times New Roman"/>
          <w:sz w:val="24"/>
          <w:szCs w:val="24"/>
        </w:rPr>
        <w:t xml:space="preserve"> Jang, H. (2006). </w:t>
      </w:r>
      <w:r w:rsidRPr="002F4D92">
        <w:rPr>
          <w:rFonts w:ascii="Times New Roman" w:hAnsi="Times New Roman" w:cs="Times New Roman"/>
          <w:sz w:val="24"/>
          <w:szCs w:val="24"/>
        </w:rPr>
        <w:t>What teachers say and do to support students’ autonomy during a</w:t>
      </w:r>
    </w:p>
    <w:p w14:paraId="7468F59D" w14:textId="472A5D00" w:rsidR="002F4D92" w:rsidRDefault="002F4D92" w:rsidP="00882E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learning activity. </w:t>
      </w:r>
      <w:r w:rsidRPr="00882E98">
        <w:rPr>
          <w:rFonts w:ascii="Times New Roman" w:hAnsi="Times New Roman" w:cs="Times New Roman"/>
          <w:i/>
          <w:sz w:val="24"/>
          <w:szCs w:val="24"/>
        </w:rPr>
        <w:t>Journal of Educational Psychology, 98(1)</w:t>
      </w:r>
      <w:r>
        <w:rPr>
          <w:rFonts w:ascii="Times New Roman" w:hAnsi="Times New Roman" w:cs="Times New Roman"/>
          <w:sz w:val="24"/>
          <w:szCs w:val="24"/>
        </w:rPr>
        <w:t>,</w:t>
      </w:r>
      <w:r w:rsidRPr="002F4D92">
        <w:rPr>
          <w:rFonts w:ascii="Times New Roman" w:hAnsi="Times New Roman" w:cs="Times New Roman"/>
          <w:sz w:val="24"/>
          <w:szCs w:val="24"/>
        </w:rPr>
        <w:t xml:space="preserve"> 209-218.</w:t>
      </w:r>
    </w:p>
    <w:p w14:paraId="3F3E9BF2" w14:textId="1C2F6653" w:rsidR="00405447" w:rsidRDefault="00405447" w:rsidP="005817D4">
      <w:pPr>
        <w:spacing w:after="0" w:line="480" w:lineRule="auto"/>
        <w:ind w:left="720" w:hanging="720"/>
        <w:rPr>
          <w:rFonts w:ascii="Times New Roman" w:hAnsi="Times New Roman" w:cs="Times New Roman"/>
          <w:sz w:val="24"/>
          <w:szCs w:val="24"/>
        </w:rPr>
      </w:pPr>
      <w:r w:rsidRPr="00405447">
        <w:rPr>
          <w:rFonts w:ascii="Times New Roman" w:hAnsi="Times New Roman" w:cs="Times New Roman"/>
          <w:sz w:val="24"/>
          <w:szCs w:val="24"/>
        </w:rPr>
        <w:t>Richardson, B.</w:t>
      </w:r>
      <w:r w:rsidR="00E25A05">
        <w:rPr>
          <w:rFonts w:ascii="Times New Roman" w:hAnsi="Times New Roman" w:cs="Times New Roman"/>
          <w:sz w:val="24"/>
          <w:szCs w:val="24"/>
        </w:rPr>
        <w:t xml:space="preserve"> </w:t>
      </w:r>
      <w:r w:rsidRPr="00405447">
        <w:rPr>
          <w:rFonts w:ascii="Times New Roman" w:hAnsi="Times New Roman" w:cs="Times New Roman"/>
          <w:sz w:val="24"/>
          <w:szCs w:val="24"/>
        </w:rPr>
        <w:t xml:space="preserve">K., Alexander, A. </w:t>
      </w:r>
      <w:r>
        <w:rPr>
          <w:rFonts w:ascii="Times New Roman" w:hAnsi="Times New Roman" w:cs="Times New Roman"/>
          <w:sz w:val="24"/>
          <w:szCs w:val="24"/>
        </w:rPr>
        <w:t>&amp;</w:t>
      </w:r>
      <w:r w:rsidRPr="00405447">
        <w:rPr>
          <w:rFonts w:ascii="Times New Roman" w:hAnsi="Times New Roman" w:cs="Times New Roman"/>
          <w:sz w:val="24"/>
          <w:szCs w:val="24"/>
        </w:rPr>
        <w:t xml:space="preserve"> Castleberry, T. (2008)</w:t>
      </w:r>
      <w:r>
        <w:rPr>
          <w:rFonts w:ascii="Times New Roman" w:hAnsi="Times New Roman" w:cs="Times New Roman"/>
          <w:sz w:val="24"/>
          <w:szCs w:val="24"/>
        </w:rPr>
        <w:t xml:space="preserve">. </w:t>
      </w:r>
      <w:r w:rsidRPr="00405447">
        <w:rPr>
          <w:rFonts w:ascii="Times New Roman" w:hAnsi="Times New Roman" w:cs="Times New Roman"/>
          <w:sz w:val="24"/>
          <w:szCs w:val="24"/>
        </w:rPr>
        <w:t>Examining teacher turnover in</w:t>
      </w:r>
      <w:r>
        <w:rPr>
          <w:rFonts w:ascii="Times New Roman" w:hAnsi="Times New Roman" w:cs="Times New Roman"/>
          <w:sz w:val="24"/>
          <w:szCs w:val="24"/>
        </w:rPr>
        <w:t xml:space="preserve"> </w:t>
      </w:r>
      <w:r w:rsidRPr="00405447">
        <w:rPr>
          <w:rFonts w:ascii="Times New Roman" w:hAnsi="Times New Roman" w:cs="Times New Roman"/>
          <w:sz w:val="24"/>
          <w:szCs w:val="24"/>
        </w:rPr>
        <w:t>low-performing, multi-cultural schools: Relationships among emotional labor,</w:t>
      </w:r>
      <w:r>
        <w:rPr>
          <w:rFonts w:ascii="Times New Roman" w:hAnsi="Times New Roman" w:cs="Times New Roman"/>
          <w:sz w:val="24"/>
          <w:szCs w:val="24"/>
        </w:rPr>
        <w:t xml:space="preserve"> </w:t>
      </w:r>
      <w:r w:rsidRPr="00405447">
        <w:rPr>
          <w:rFonts w:ascii="Times New Roman" w:hAnsi="Times New Roman" w:cs="Times New Roman"/>
          <w:sz w:val="24"/>
          <w:szCs w:val="24"/>
        </w:rPr>
        <w:t>communication symmetry, and intent to leave</w:t>
      </w:r>
      <w:r>
        <w:rPr>
          <w:rFonts w:ascii="Times New Roman" w:hAnsi="Times New Roman" w:cs="Times New Roman"/>
          <w:sz w:val="24"/>
          <w:szCs w:val="24"/>
        </w:rPr>
        <w:t>.</w:t>
      </w:r>
      <w:r w:rsidRPr="00405447">
        <w:rPr>
          <w:rFonts w:ascii="Times New Roman" w:hAnsi="Times New Roman" w:cs="Times New Roman"/>
          <w:sz w:val="24"/>
          <w:szCs w:val="24"/>
        </w:rPr>
        <w:t xml:space="preserve"> </w:t>
      </w:r>
      <w:r w:rsidRPr="005817D4">
        <w:rPr>
          <w:rFonts w:ascii="Times New Roman" w:hAnsi="Times New Roman" w:cs="Times New Roman"/>
          <w:i/>
          <w:sz w:val="24"/>
          <w:szCs w:val="24"/>
        </w:rPr>
        <w:t>Communication Research Reports, 25</w:t>
      </w:r>
      <w:r>
        <w:rPr>
          <w:rFonts w:ascii="Times New Roman" w:hAnsi="Times New Roman" w:cs="Times New Roman"/>
          <w:sz w:val="24"/>
          <w:szCs w:val="24"/>
        </w:rPr>
        <w:t xml:space="preserve">(1), </w:t>
      </w:r>
      <w:r w:rsidRPr="00405447">
        <w:rPr>
          <w:rFonts w:ascii="Times New Roman" w:hAnsi="Times New Roman" w:cs="Times New Roman"/>
          <w:sz w:val="24"/>
          <w:szCs w:val="24"/>
        </w:rPr>
        <w:t>10–22.</w:t>
      </w:r>
    </w:p>
    <w:p w14:paraId="513D41DE" w14:textId="2F85118E" w:rsidR="00F37A4B" w:rsidRPr="006F3279" w:rsidRDefault="00F37A4B" w:rsidP="00F37A4B">
      <w:pPr>
        <w:spacing w:after="0" w:line="480" w:lineRule="auto"/>
        <w:ind w:left="720" w:hanging="720"/>
        <w:rPr>
          <w:rFonts w:ascii="Times New Roman" w:hAnsi="Times New Roman" w:cs="Times New Roman"/>
          <w:sz w:val="24"/>
          <w:szCs w:val="24"/>
        </w:rPr>
      </w:pPr>
      <w:r w:rsidRPr="00F37A4B">
        <w:rPr>
          <w:rFonts w:ascii="Times New Roman" w:hAnsi="Times New Roman" w:cs="Times New Roman"/>
          <w:sz w:val="24"/>
          <w:szCs w:val="24"/>
        </w:rPr>
        <w:t>Rivkin, S.</w:t>
      </w:r>
      <w:r w:rsidR="009C39A6">
        <w:rPr>
          <w:rFonts w:ascii="Times New Roman" w:hAnsi="Times New Roman" w:cs="Times New Roman"/>
          <w:sz w:val="24"/>
          <w:szCs w:val="24"/>
        </w:rPr>
        <w:t xml:space="preserve"> </w:t>
      </w:r>
      <w:r w:rsidRPr="00F37A4B">
        <w:rPr>
          <w:rFonts w:ascii="Times New Roman" w:hAnsi="Times New Roman" w:cs="Times New Roman"/>
          <w:sz w:val="24"/>
          <w:szCs w:val="24"/>
        </w:rPr>
        <w:t>G., Hanushek, E.</w:t>
      </w:r>
      <w:r w:rsidR="009C39A6">
        <w:rPr>
          <w:rFonts w:ascii="Times New Roman" w:hAnsi="Times New Roman" w:cs="Times New Roman"/>
          <w:sz w:val="24"/>
          <w:szCs w:val="24"/>
        </w:rPr>
        <w:t xml:space="preserve"> </w:t>
      </w:r>
      <w:r w:rsidRPr="00F37A4B">
        <w:rPr>
          <w:rFonts w:ascii="Times New Roman" w:hAnsi="Times New Roman" w:cs="Times New Roman"/>
          <w:sz w:val="24"/>
          <w:szCs w:val="24"/>
        </w:rPr>
        <w:t>A</w:t>
      </w:r>
      <w:r w:rsidR="009C39A6">
        <w:rPr>
          <w:rFonts w:ascii="Times New Roman" w:hAnsi="Times New Roman" w:cs="Times New Roman"/>
          <w:sz w:val="24"/>
          <w:szCs w:val="24"/>
        </w:rPr>
        <w:t>.</w:t>
      </w:r>
      <w:r w:rsidRPr="00F37A4B">
        <w:rPr>
          <w:rFonts w:ascii="Times New Roman" w:hAnsi="Times New Roman" w:cs="Times New Roman"/>
          <w:sz w:val="24"/>
          <w:szCs w:val="24"/>
        </w:rPr>
        <w:t>, &amp; Kain, J.</w:t>
      </w:r>
      <w:r w:rsidR="009C39A6">
        <w:rPr>
          <w:rFonts w:ascii="Times New Roman" w:hAnsi="Times New Roman" w:cs="Times New Roman"/>
          <w:sz w:val="24"/>
          <w:szCs w:val="24"/>
        </w:rPr>
        <w:t xml:space="preserve"> </w:t>
      </w:r>
      <w:r w:rsidRPr="00F37A4B">
        <w:rPr>
          <w:rFonts w:ascii="Times New Roman" w:hAnsi="Times New Roman" w:cs="Times New Roman"/>
          <w:sz w:val="24"/>
          <w:szCs w:val="24"/>
        </w:rPr>
        <w:t>F. (2005).</w:t>
      </w:r>
      <w:r>
        <w:rPr>
          <w:rFonts w:ascii="Times New Roman" w:hAnsi="Times New Roman" w:cs="Times New Roman"/>
          <w:sz w:val="24"/>
          <w:szCs w:val="24"/>
        </w:rPr>
        <w:t xml:space="preserve"> Teachers, schools and academic </w:t>
      </w:r>
      <w:r w:rsidRPr="00F37A4B">
        <w:rPr>
          <w:rFonts w:ascii="Times New Roman" w:hAnsi="Times New Roman" w:cs="Times New Roman"/>
          <w:sz w:val="24"/>
          <w:szCs w:val="24"/>
        </w:rPr>
        <w:t xml:space="preserve">achievement. </w:t>
      </w:r>
      <w:r w:rsidRPr="00F37A4B">
        <w:rPr>
          <w:rFonts w:ascii="Times New Roman" w:hAnsi="Times New Roman" w:cs="Times New Roman"/>
          <w:i/>
          <w:sz w:val="24"/>
          <w:szCs w:val="24"/>
        </w:rPr>
        <w:t>Econometrica</w:t>
      </w:r>
      <w:r w:rsidRPr="00F37A4B">
        <w:rPr>
          <w:rFonts w:ascii="Times New Roman" w:hAnsi="Times New Roman" w:cs="Times New Roman"/>
          <w:sz w:val="24"/>
          <w:szCs w:val="24"/>
        </w:rPr>
        <w:t xml:space="preserve">, </w:t>
      </w:r>
      <w:r w:rsidRPr="00882E98">
        <w:rPr>
          <w:rFonts w:ascii="Times New Roman" w:hAnsi="Times New Roman" w:cs="Times New Roman"/>
          <w:i/>
          <w:sz w:val="24"/>
          <w:szCs w:val="24"/>
        </w:rPr>
        <w:t>73</w:t>
      </w:r>
      <w:r w:rsidRPr="00F37A4B">
        <w:rPr>
          <w:rFonts w:ascii="Times New Roman" w:hAnsi="Times New Roman" w:cs="Times New Roman"/>
          <w:sz w:val="24"/>
          <w:szCs w:val="24"/>
        </w:rPr>
        <w:t>(2), 417-458.</w:t>
      </w:r>
    </w:p>
    <w:p w14:paraId="17300005" w14:textId="6F222939" w:rsidR="00D645CA" w:rsidRDefault="00BC2390" w:rsidP="00D645CA">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Ronfeldt, M., Loeb, S., </w:t>
      </w:r>
      <w:r w:rsidR="001D7043">
        <w:rPr>
          <w:rFonts w:ascii="Times New Roman" w:hAnsi="Times New Roman" w:cs="Times New Roman"/>
          <w:sz w:val="24"/>
          <w:szCs w:val="24"/>
        </w:rPr>
        <w:t>&amp;</w:t>
      </w:r>
      <w:r w:rsidR="001D7043" w:rsidRPr="006F3279">
        <w:rPr>
          <w:rFonts w:ascii="Times New Roman" w:hAnsi="Times New Roman" w:cs="Times New Roman"/>
          <w:sz w:val="24"/>
          <w:szCs w:val="24"/>
        </w:rPr>
        <w:t xml:space="preserve"> </w:t>
      </w:r>
      <w:r w:rsidRPr="006F3279">
        <w:rPr>
          <w:rFonts w:ascii="Times New Roman" w:hAnsi="Times New Roman" w:cs="Times New Roman"/>
          <w:sz w:val="24"/>
          <w:szCs w:val="24"/>
        </w:rPr>
        <w:t>Wyckoff, J. (2013)</w:t>
      </w:r>
      <w:r w:rsidR="001D7043">
        <w:rPr>
          <w:rFonts w:ascii="Times New Roman" w:hAnsi="Times New Roman" w:cs="Times New Roman"/>
          <w:sz w:val="24"/>
          <w:szCs w:val="24"/>
        </w:rPr>
        <w:t xml:space="preserve">. </w:t>
      </w:r>
      <w:r w:rsidRPr="006F3279">
        <w:rPr>
          <w:rFonts w:ascii="Times New Roman" w:hAnsi="Times New Roman" w:cs="Times New Roman"/>
          <w:sz w:val="24"/>
          <w:szCs w:val="24"/>
        </w:rPr>
        <w:t>How teacher turnover harms student achievement</w:t>
      </w:r>
      <w:r w:rsidR="001D7043">
        <w:rPr>
          <w:rFonts w:ascii="Times New Roman" w:hAnsi="Times New Roman" w:cs="Times New Roman"/>
          <w:sz w:val="24"/>
          <w:szCs w:val="24"/>
        </w:rPr>
        <w:t>.</w:t>
      </w:r>
      <w:r w:rsidRPr="006F3279">
        <w:rPr>
          <w:rFonts w:ascii="Times New Roman" w:hAnsi="Times New Roman" w:cs="Times New Roman"/>
          <w:sz w:val="24"/>
          <w:szCs w:val="24"/>
        </w:rPr>
        <w:t xml:space="preserve"> </w:t>
      </w:r>
      <w:r w:rsidRPr="006F3279">
        <w:rPr>
          <w:rFonts w:ascii="Times New Roman" w:hAnsi="Times New Roman" w:cs="Times New Roman"/>
          <w:i/>
          <w:iCs/>
          <w:sz w:val="24"/>
          <w:szCs w:val="24"/>
        </w:rPr>
        <w:t>American Educational Research Journal</w:t>
      </w:r>
      <w:r w:rsidR="00576684">
        <w:rPr>
          <w:rFonts w:ascii="Times New Roman" w:hAnsi="Times New Roman" w:cs="Times New Roman"/>
          <w:sz w:val="24"/>
          <w:szCs w:val="24"/>
        </w:rPr>
        <w:t xml:space="preserve">, </w:t>
      </w:r>
      <w:r w:rsidR="00576684" w:rsidRPr="00882E98">
        <w:rPr>
          <w:rFonts w:ascii="Times New Roman" w:hAnsi="Times New Roman" w:cs="Times New Roman"/>
          <w:i/>
          <w:sz w:val="24"/>
          <w:szCs w:val="24"/>
        </w:rPr>
        <w:t>50</w:t>
      </w:r>
      <w:r w:rsidR="00576684">
        <w:rPr>
          <w:rFonts w:ascii="Times New Roman" w:hAnsi="Times New Roman" w:cs="Times New Roman"/>
          <w:sz w:val="24"/>
          <w:szCs w:val="24"/>
        </w:rPr>
        <w:t xml:space="preserve">(1), </w:t>
      </w:r>
      <w:r w:rsidRPr="006F3279">
        <w:rPr>
          <w:rFonts w:ascii="Times New Roman" w:hAnsi="Times New Roman" w:cs="Times New Roman"/>
          <w:sz w:val="24"/>
          <w:szCs w:val="24"/>
        </w:rPr>
        <w:t>4-36.</w:t>
      </w:r>
    </w:p>
    <w:p w14:paraId="488240A3" w14:textId="7C344C4D" w:rsidR="00CF7BDE" w:rsidRDefault="00CF7BDE" w:rsidP="007922F5">
      <w:pPr>
        <w:spacing w:after="0" w:line="480" w:lineRule="auto"/>
        <w:ind w:left="720" w:hanging="720"/>
        <w:rPr>
          <w:rFonts w:ascii="Times New Roman" w:hAnsi="Times New Roman" w:cs="Times New Roman"/>
          <w:sz w:val="24"/>
          <w:szCs w:val="24"/>
        </w:rPr>
      </w:pPr>
      <w:r w:rsidRPr="00CF7BDE">
        <w:rPr>
          <w:rFonts w:ascii="Times New Roman" w:hAnsi="Times New Roman" w:cs="Times New Roman"/>
          <w:sz w:val="24"/>
          <w:szCs w:val="24"/>
        </w:rPr>
        <w:t>Rosenholtz, S. J. (1</w:t>
      </w:r>
      <w:r>
        <w:rPr>
          <w:rFonts w:ascii="Times New Roman" w:hAnsi="Times New Roman" w:cs="Times New Roman"/>
          <w:sz w:val="24"/>
          <w:szCs w:val="24"/>
        </w:rPr>
        <w:t>985). Effective schools: Inter</w:t>
      </w:r>
      <w:r w:rsidRPr="00CF7BDE">
        <w:rPr>
          <w:rFonts w:ascii="Times New Roman" w:hAnsi="Times New Roman" w:cs="Times New Roman"/>
          <w:sz w:val="24"/>
          <w:szCs w:val="24"/>
        </w:rPr>
        <w:t>preting the e</w:t>
      </w:r>
      <w:r w:rsidR="007922F5">
        <w:rPr>
          <w:rFonts w:ascii="Times New Roman" w:hAnsi="Times New Roman" w:cs="Times New Roman"/>
          <w:sz w:val="24"/>
          <w:szCs w:val="24"/>
        </w:rPr>
        <w:t xml:space="preserve">vidence. </w:t>
      </w:r>
      <w:r w:rsidR="007922F5" w:rsidRPr="001656CA">
        <w:rPr>
          <w:rFonts w:ascii="Times New Roman" w:hAnsi="Times New Roman" w:cs="Times New Roman"/>
          <w:i/>
          <w:sz w:val="24"/>
          <w:szCs w:val="24"/>
        </w:rPr>
        <w:t>American Journal of Ed</w:t>
      </w:r>
      <w:r w:rsidRPr="001656CA">
        <w:rPr>
          <w:rFonts w:ascii="Times New Roman" w:hAnsi="Times New Roman" w:cs="Times New Roman"/>
          <w:i/>
          <w:sz w:val="24"/>
          <w:szCs w:val="24"/>
        </w:rPr>
        <w:t>ucation,</w:t>
      </w:r>
      <w:r w:rsidRPr="00CF7BDE">
        <w:rPr>
          <w:rFonts w:ascii="Times New Roman" w:hAnsi="Times New Roman" w:cs="Times New Roman"/>
          <w:sz w:val="24"/>
          <w:szCs w:val="24"/>
        </w:rPr>
        <w:t xml:space="preserve"> </w:t>
      </w:r>
      <w:r w:rsidRPr="00882E98">
        <w:rPr>
          <w:rFonts w:ascii="Times New Roman" w:hAnsi="Times New Roman" w:cs="Times New Roman"/>
          <w:i/>
          <w:sz w:val="24"/>
          <w:szCs w:val="24"/>
        </w:rPr>
        <w:t>93</w:t>
      </w:r>
      <w:r w:rsidRPr="00CF7BDE">
        <w:rPr>
          <w:rFonts w:ascii="Times New Roman" w:hAnsi="Times New Roman" w:cs="Times New Roman"/>
          <w:sz w:val="24"/>
          <w:szCs w:val="24"/>
        </w:rPr>
        <w:t>, 352-387.</w:t>
      </w:r>
    </w:p>
    <w:p w14:paraId="70C017E2" w14:textId="413912A4" w:rsidR="00CF7BDE" w:rsidRPr="00D645CA" w:rsidRDefault="00CF7BDE" w:rsidP="00CF7BDE">
      <w:pPr>
        <w:spacing w:after="0" w:line="480" w:lineRule="auto"/>
        <w:ind w:left="720" w:hanging="720"/>
        <w:rPr>
          <w:rFonts w:ascii="Times New Roman" w:hAnsi="Times New Roman" w:cs="Times New Roman"/>
          <w:sz w:val="24"/>
          <w:szCs w:val="24"/>
        </w:rPr>
      </w:pPr>
      <w:r w:rsidRPr="00CF7BDE">
        <w:rPr>
          <w:rFonts w:ascii="Times New Roman" w:hAnsi="Times New Roman" w:cs="Times New Roman"/>
          <w:sz w:val="24"/>
          <w:szCs w:val="24"/>
        </w:rPr>
        <w:t>Rosenholtz, S. J. (</w:t>
      </w:r>
      <w:r>
        <w:rPr>
          <w:rFonts w:ascii="Times New Roman" w:hAnsi="Times New Roman" w:cs="Times New Roman"/>
          <w:sz w:val="24"/>
          <w:szCs w:val="24"/>
        </w:rPr>
        <w:t xml:space="preserve">1989). </w:t>
      </w:r>
      <w:r w:rsidRPr="001656CA">
        <w:rPr>
          <w:rFonts w:ascii="Times New Roman" w:hAnsi="Times New Roman" w:cs="Times New Roman"/>
          <w:i/>
          <w:sz w:val="24"/>
          <w:szCs w:val="24"/>
        </w:rPr>
        <w:t>Teachers' workplace: The social organization of schools</w:t>
      </w:r>
      <w:r w:rsidRPr="00CF7BDE">
        <w:rPr>
          <w:rFonts w:ascii="Times New Roman" w:hAnsi="Times New Roman" w:cs="Times New Roman"/>
          <w:sz w:val="24"/>
          <w:szCs w:val="24"/>
        </w:rPr>
        <w:t>. New York:</w:t>
      </w:r>
      <w:r>
        <w:rPr>
          <w:rFonts w:ascii="Times New Roman" w:hAnsi="Times New Roman" w:cs="Times New Roman"/>
          <w:sz w:val="24"/>
          <w:szCs w:val="24"/>
        </w:rPr>
        <w:t xml:space="preserve"> Longman.</w:t>
      </w:r>
    </w:p>
    <w:p w14:paraId="0D8A7562" w14:textId="55FC306B" w:rsidR="00D645CA" w:rsidRDefault="00D645CA" w:rsidP="00D645CA">
      <w:pPr>
        <w:spacing w:after="0" w:line="480" w:lineRule="auto"/>
        <w:ind w:left="720" w:hanging="720"/>
        <w:rPr>
          <w:rFonts w:ascii="Times New Roman" w:hAnsi="Times New Roman" w:cs="Times New Roman"/>
          <w:sz w:val="24"/>
          <w:szCs w:val="24"/>
        </w:rPr>
      </w:pPr>
      <w:r w:rsidRPr="00D645CA">
        <w:rPr>
          <w:rFonts w:ascii="Times New Roman" w:hAnsi="Times New Roman" w:cs="Times New Roman"/>
          <w:sz w:val="24"/>
          <w:szCs w:val="24"/>
        </w:rPr>
        <w:lastRenderedPageBreak/>
        <w:t> Roth, G., Assor, A., Kaplan, H.</w:t>
      </w:r>
      <w:r w:rsidR="001D7043">
        <w:rPr>
          <w:rFonts w:ascii="Times New Roman" w:hAnsi="Times New Roman" w:cs="Times New Roman"/>
          <w:sz w:val="24"/>
          <w:szCs w:val="24"/>
        </w:rPr>
        <w:t>, &amp;</w:t>
      </w:r>
      <w:r w:rsidR="001D7043" w:rsidRPr="00D645CA" w:rsidDel="001D7043">
        <w:rPr>
          <w:rFonts w:ascii="Times New Roman" w:hAnsi="Times New Roman" w:cs="Times New Roman"/>
          <w:sz w:val="24"/>
          <w:szCs w:val="24"/>
        </w:rPr>
        <w:t xml:space="preserve"> </w:t>
      </w:r>
      <w:r w:rsidRPr="00D645CA">
        <w:rPr>
          <w:rFonts w:ascii="Times New Roman" w:hAnsi="Times New Roman" w:cs="Times New Roman"/>
          <w:sz w:val="24"/>
          <w:szCs w:val="24"/>
        </w:rPr>
        <w:t>Kanat‐Maymon, Y.</w:t>
      </w:r>
      <w:r w:rsidR="001D7043">
        <w:rPr>
          <w:rFonts w:ascii="Times New Roman" w:hAnsi="Times New Roman" w:cs="Times New Roman"/>
          <w:sz w:val="24"/>
          <w:szCs w:val="24"/>
        </w:rPr>
        <w:t xml:space="preserve"> </w:t>
      </w:r>
      <w:r w:rsidRPr="00D645CA">
        <w:rPr>
          <w:rFonts w:ascii="Times New Roman" w:hAnsi="Times New Roman" w:cs="Times New Roman"/>
          <w:sz w:val="24"/>
          <w:szCs w:val="24"/>
        </w:rPr>
        <w:t>(2007</w:t>
      </w:r>
      <w:r>
        <w:rPr>
          <w:rFonts w:ascii="Times New Roman" w:hAnsi="Times New Roman" w:cs="Times New Roman"/>
          <w:sz w:val="24"/>
          <w:szCs w:val="24"/>
        </w:rPr>
        <w:t xml:space="preserve">). </w:t>
      </w:r>
      <w:r w:rsidRPr="00D645CA">
        <w:rPr>
          <w:rFonts w:ascii="Times New Roman" w:hAnsi="Times New Roman" w:cs="Times New Roman"/>
          <w:iCs/>
          <w:sz w:val="24"/>
          <w:szCs w:val="24"/>
        </w:rPr>
        <w:t>Perceived autonomy in teaching: how self‐determined teaching may lead to self‐determined learning</w:t>
      </w:r>
      <w:r>
        <w:rPr>
          <w:rFonts w:ascii="Times New Roman" w:hAnsi="Times New Roman" w:cs="Times New Roman"/>
          <w:sz w:val="24"/>
          <w:szCs w:val="24"/>
        </w:rPr>
        <w:t>.</w:t>
      </w:r>
      <w:r w:rsidRPr="00D645CA">
        <w:rPr>
          <w:rFonts w:ascii="Times New Roman" w:hAnsi="Times New Roman" w:cs="Times New Roman"/>
          <w:sz w:val="24"/>
          <w:szCs w:val="24"/>
        </w:rPr>
        <w:t> </w:t>
      </w:r>
      <w:r w:rsidRPr="00D645CA">
        <w:rPr>
          <w:rFonts w:ascii="Times New Roman" w:hAnsi="Times New Roman" w:cs="Times New Roman"/>
          <w:i/>
          <w:iCs/>
          <w:sz w:val="24"/>
          <w:szCs w:val="24"/>
        </w:rPr>
        <w:t>Journal of Educational Psychology</w:t>
      </w:r>
      <w:r w:rsidRPr="00D645CA">
        <w:rPr>
          <w:rFonts w:ascii="Times New Roman" w:hAnsi="Times New Roman" w:cs="Times New Roman"/>
          <w:sz w:val="24"/>
          <w:szCs w:val="24"/>
        </w:rPr>
        <w:t xml:space="preserve">, </w:t>
      </w:r>
      <w:r w:rsidRPr="00882E98">
        <w:rPr>
          <w:rFonts w:ascii="Times New Roman" w:hAnsi="Times New Roman" w:cs="Times New Roman"/>
          <w:i/>
          <w:sz w:val="24"/>
          <w:szCs w:val="24"/>
        </w:rPr>
        <w:t>99</w:t>
      </w:r>
      <w:r w:rsidRPr="00D645CA">
        <w:rPr>
          <w:rFonts w:ascii="Times New Roman" w:hAnsi="Times New Roman" w:cs="Times New Roman"/>
          <w:sz w:val="24"/>
          <w:szCs w:val="24"/>
        </w:rPr>
        <w:t>, 761‐74.</w:t>
      </w:r>
    </w:p>
    <w:p w14:paraId="46DA49B8" w14:textId="487F8EF6" w:rsidR="00E52BBB" w:rsidRPr="006F3279" w:rsidRDefault="00E52BBB" w:rsidP="00D645CA">
      <w:pPr>
        <w:spacing w:after="0" w:line="480" w:lineRule="auto"/>
        <w:ind w:left="720" w:hanging="720"/>
        <w:rPr>
          <w:rFonts w:ascii="Times New Roman" w:hAnsi="Times New Roman" w:cs="Times New Roman"/>
          <w:sz w:val="24"/>
          <w:szCs w:val="24"/>
        </w:rPr>
      </w:pPr>
      <w:r w:rsidRPr="00E52BBB">
        <w:rPr>
          <w:rFonts w:ascii="Times New Roman" w:hAnsi="Times New Roman" w:cs="Times New Roman"/>
          <w:sz w:val="24"/>
          <w:szCs w:val="24"/>
        </w:rPr>
        <w:t xml:space="preserve">Rousseau, D. M. (1978). Characteristics of departments, positions, and individuals: Context for attitudes and behavior. </w:t>
      </w:r>
      <w:r w:rsidRPr="005817D4">
        <w:rPr>
          <w:rFonts w:ascii="Times New Roman" w:hAnsi="Times New Roman" w:cs="Times New Roman"/>
          <w:i/>
          <w:sz w:val="24"/>
          <w:szCs w:val="24"/>
        </w:rPr>
        <w:t>Administrative Science Quarterly, 23</w:t>
      </w:r>
      <w:r w:rsidRPr="00E52BBB">
        <w:rPr>
          <w:rFonts w:ascii="Times New Roman" w:hAnsi="Times New Roman" w:cs="Times New Roman"/>
          <w:sz w:val="24"/>
          <w:szCs w:val="24"/>
        </w:rPr>
        <w:t>, 521–540.</w:t>
      </w:r>
    </w:p>
    <w:p w14:paraId="6B99CC5A" w14:textId="293C9792" w:rsidR="009A0E09" w:rsidRPr="006F3279" w:rsidRDefault="009A0E09"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Ryan, R.</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M., &amp; Deci, E.</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L. (2000)</w:t>
      </w:r>
      <w:r w:rsidR="0000653D">
        <w:rPr>
          <w:rFonts w:ascii="Times New Roman" w:hAnsi="Times New Roman" w:cs="Times New Roman"/>
          <w:sz w:val="24"/>
          <w:szCs w:val="24"/>
        </w:rPr>
        <w:t>.</w:t>
      </w:r>
      <w:r w:rsidRPr="006F3279">
        <w:rPr>
          <w:rFonts w:ascii="Times New Roman" w:hAnsi="Times New Roman" w:cs="Times New Roman"/>
          <w:sz w:val="24"/>
          <w:szCs w:val="24"/>
        </w:rPr>
        <w:t xml:space="preserve"> Self-determination theory and facilitation of intrinsic motivation, social development, and well-being. </w:t>
      </w:r>
      <w:r w:rsidRPr="006F3279">
        <w:rPr>
          <w:rFonts w:ascii="Times New Roman" w:hAnsi="Times New Roman" w:cs="Times New Roman"/>
          <w:i/>
          <w:sz w:val="24"/>
          <w:szCs w:val="24"/>
        </w:rPr>
        <w:t>American Psychologist</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55</w:t>
      </w:r>
      <w:r w:rsidRPr="006F3279">
        <w:rPr>
          <w:rFonts w:ascii="Times New Roman" w:hAnsi="Times New Roman" w:cs="Times New Roman"/>
          <w:sz w:val="24"/>
          <w:szCs w:val="24"/>
        </w:rPr>
        <w:t>, 68-78.</w:t>
      </w:r>
    </w:p>
    <w:p w14:paraId="06419528" w14:textId="619BDD80" w:rsidR="00DD618C" w:rsidRDefault="00DD618C" w:rsidP="006F3279">
      <w:pPr>
        <w:autoSpaceDE w:val="0"/>
        <w:autoSpaceDN w:val="0"/>
        <w:adjustRightInd w:val="0"/>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Ryan, R. M., &amp; Deci, E. L</w:t>
      </w:r>
      <w:r w:rsidR="009C39A6">
        <w:rPr>
          <w:rFonts w:ascii="Times New Roman" w:hAnsi="Times New Roman" w:cs="Times New Roman"/>
          <w:sz w:val="24"/>
          <w:szCs w:val="24"/>
        </w:rPr>
        <w:t>.</w:t>
      </w:r>
      <w:r w:rsidRPr="006F3279">
        <w:rPr>
          <w:rFonts w:ascii="Times New Roman" w:hAnsi="Times New Roman" w:cs="Times New Roman"/>
          <w:sz w:val="24"/>
          <w:szCs w:val="24"/>
        </w:rPr>
        <w:t xml:space="preserve"> (2002). Overview of self-determination theory: An organismic dialectical perspective. In E. Deci &amp; R. Ryan (Eds</w:t>
      </w:r>
      <w:r w:rsidRPr="006F3279">
        <w:rPr>
          <w:rFonts w:ascii="Times New Roman" w:hAnsi="Times New Roman" w:cs="Times New Roman"/>
          <w:i/>
          <w:sz w:val="24"/>
          <w:szCs w:val="24"/>
        </w:rPr>
        <w:t>.), Handbook of self-determination theory research</w:t>
      </w:r>
      <w:r w:rsidRPr="006F3279">
        <w:rPr>
          <w:rFonts w:ascii="Times New Roman" w:hAnsi="Times New Roman" w:cs="Times New Roman"/>
          <w:sz w:val="24"/>
          <w:szCs w:val="24"/>
        </w:rPr>
        <w:t xml:space="preserve"> (pp. 3–36). Rochester, NY: University of Rochester Press.</w:t>
      </w:r>
    </w:p>
    <w:p w14:paraId="729745BB" w14:textId="58331CBC" w:rsidR="006C4131" w:rsidRPr="006F3279" w:rsidRDefault="006C4131">
      <w:pPr>
        <w:autoSpaceDE w:val="0"/>
        <w:autoSpaceDN w:val="0"/>
        <w:adjustRightInd w:val="0"/>
        <w:spacing w:after="0" w:line="480" w:lineRule="auto"/>
        <w:ind w:left="720" w:hanging="720"/>
        <w:rPr>
          <w:rFonts w:ascii="Times New Roman" w:hAnsi="Times New Roman" w:cs="Times New Roman"/>
          <w:sz w:val="24"/>
          <w:szCs w:val="24"/>
        </w:rPr>
      </w:pPr>
      <w:r w:rsidRPr="006C4131">
        <w:rPr>
          <w:rFonts w:ascii="Times New Roman" w:hAnsi="Times New Roman" w:cs="Times New Roman"/>
          <w:sz w:val="24"/>
          <w:szCs w:val="24"/>
        </w:rPr>
        <w:t>R</w:t>
      </w:r>
      <w:r>
        <w:rPr>
          <w:rFonts w:ascii="Times New Roman" w:hAnsi="Times New Roman" w:cs="Times New Roman"/>
          <w:sz w:val="24"/>
          <w:szCs w:val="24"/>
        </w:rPr>
        <w:t>yan, R.</w:t>
      </w:r>
      <w:r w:rsidR="009C39A6">
        <w:rPr>
          <w:rFonts w:ascii="Times New Roman" w:hAnsi="Times New Roman" w:cs="Times New Roman"/>
          <w:sz w:val="24"/>
          <w:szCs w:val="24"/>
        </w:rPr>
        <w:t xml:space="preserve"> </w:t>
      </w:r>
      <w:r>
        <w:rPr>
          <w:rFonts w:ascii="Times New Roman" w:hAnsi="Times New Roman" w:cs="Times New Roman"/>
          <w:sz w:val="24"/>
          <w:szCs w:val="24"/>
        </w:rPr>
        <w:t>M.</w:t>
      </w:r>
      <w:r w:rsidR="001D7043">
        <w:rPr>
          <w:rFonts w:ascii="Times New Roman" w:hAnsi="Times New Roman" w:cs="Times New Roman"/>
          <w:sz w:val="24"/>
          <w:szCs w:val="24"/>
        </w:rPr>
        <w:t xml:space="preserve">, &amp; </w:t>
      </w:r>
      <w:r>
        <w:rPr>
          <w:rFonts w:ascii="Times New Roman" w:hAnsi="Times New Roman" w:cs="Times New Roman"/>
          <w:sz w:val="24"/>
          <w:szCs w:val="24"/>
        </w:rPr>
        <w:t>Deci, E.</w:t>
      </w:r>
      <w:r w:rsidR="009C39A6">
        <w:rPr>
          <w:rFonts w:ascii="Times New Roman" w:hAnsi="Times New Roman" w:cs="Times New Roman"/>
          <w:sz w:val="24"/>
          <w:szCs w:val="24"/>
        </w:rPr>
        <w:t xml:space="preserve"> </w:t>
      </w:r>
      <w:r>
        <w:rPr>
          <w:rFonts w:ascii="Times New Roman" w:hAnsi="Times New Roman" w:cs="Times New Roman"/>
          <w:sz w:val="24"/>
          <w:szCs w:val="24"/>
        </w:rPr>
        <w:t>L. (2017).</w:t>
      </w:r>
      <w:r w:rsidRPr="006C4131">
        <w:rPr>
          <w:rFonts w:ascii="Times New Roman" w:hAnsi="Times New Roman" w:cs="Times New Roman"/>
          <w:sz w:val="24"/>
          <w:szCs w:val="24"/>
        </w:rPr>
        <w:t xml:space="preserve"> Self-Determination Theory: Basic Psy</w:t>
      </w:r>
      <w:r>
        <w:rPr>
          <w:rFonts w:ascii="Times New Roman" w:hAnsi="Times New Roman" w:cs="Times New Roman"/>
          <w:sz w:val="24"/>
          <w:szCs w:val="24"/>
        </w:rPr>
        <w:t xml:space="preserve">chological Needs in Motivation. </w:t>
      </w:r>
      <w:r w:rsidRPr="00882E98">
        <w:rPr>
          <w:rFonts w:ascii="Times New Roman" w:hAnsi="Times New Roman" w:cs="Times New Roman"/>
          <w:i/>
          <w:sz w:val="24"/>
          <w:szCs w:val="24"/>
        </w:rPr>
        <w:t>Development, and Wellness</w:t>
      </w:r>
      <w:r w:rsidRPr="006C4131">
        <w:rPr>
          <w:rFonts w:ascii="Times New Roman" w:hAnsi="Times New Roman" w:cs="Times New Roman"/>
          <w:sz w:val="24"/>
          <w:szCs w:val="24"/>
        </w:rPr>
        <w:t>, Guilford Press, New York, NY.</w:t>
      </w:r>
    </w:p>
    <w:p w14:paraId="1D03C7C5" w14:textId="54E05711" w:rsidR="00DD618C" w:rsidRDefault="00DD618C"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Ryan, R.</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M.</w:t>
      </w:r>
      <w:r w:rsidR="001D7043">
        <w:rPr>
          <w:rFonts w:ascii="Times New Roman" w:hAnsi="Times New Roman" w:cs="Times New Roman"/>
          <w:sz w:val="24"/>
          <w:szCs w:val="24"/>
        </w:rPr>
        <w:t xml:space="preserve">, &amp; </w:t>
      </w:r>
      <w:r w:rsidRPr="006F3279">
        <w:rPr>
          <w:rFonts w:ascii="Times New Roman" w:hAnsi="Times New Roman" w:cs="Times New Roman"/>
          <w:sz w:val="24"/>
          <w:szCs w:val="24"/>
        </w:rPr>
        <w:t>Grolnick, W.</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 xml:space="preserve">S. (1986). Origins and pawns in </w:t>
      </w:r>
      <w:r w:rsidR="00590D56" w:rsidRPr="006F3279">
        <w:rPr>
          <w:rFonts w:ascii="Times New Roman" w:hAnsi="Times New Roman" w:cs="Times New Roman"/>
          <w:sz w:val="24"/>
          <w:szCs w:val="24"/>
        </w:rPr>
        <w:t xml:space="preserve">the classroom: Self-report and </w:t>
      </w:r>
      <w:r w:rsidRPr="006F3279">
        <w:rPr>
          <w:rFonts w:ascii="Times New Roman" w:hAnsi="Times New Roman" w:cs="Times New Roman"/>
          <w:sz w:val="24"/>
          <w:szCs w:val="24"/>
        </w:rPr>
        <w:t xml:space="preserve">projective assessments of individual differences in children's perceptions. </w:t>
      </w:r>
      <w:r w:rsidRPr="006F3279">
        <w:rPr>
          <w:rFonts w:ascii="Times New Roman" w:hAnsi="Times New Roman" w:cs="Times New Roman"/>
          <w:i/>
          <w:sz w:val="24"/>
          <w:szCs w:val="24"/>
        </w:rPr>
        <w:t>Journal of Personality and Social Psychology</w:t>
      </w:r>
      <w:r w:rsidR="005B3688">
        <w:rPr>
          <w:rFonts w:ascii="Times New Roman" w:hAnsi="Times New Roman" w:cs="Times New Roman"/>
          <w:i/>
          <w:sz w:val="24"/>
          <w:szCs w:val="24"/>
        </w:rPr>
        <w:t>,</w:t>
      </w:r>
      <w:r w:rsidRPr="006F3279">
        <w:rPr>
          <w:rFonts w:ascii="Times New Roman" w:hAnsi="Times New Roman" w:cs="Times New Roman"/>
          <w:i/>
          <w:sz w:val="24"/>
          <w:szCs w:val="24"/>
        </w:rPr>
        <w:t xml:space="preserve"> </w:t>
      </w:r>
      <w:r w:rsidRPr="00882E98">
        <w:rPr>
          <w:rFonts w:ascii="Times New Roman" w:hAnsi="Times New Roman" w:cs="Times New Roman"/>
          <w:i/>
          <w:sz w:val="24"/>
          <w:szCs w:val="24"/>
        </w:rPr>
        <w:t>50</w:t>
      </w:r>
      <w:r w:rsidR="005B3688">
        <w:rPr>
          <w:rFonts w:ascii="Times New Roman" w:hAnsi="Times New Roman" w:cs="Times New Roman"/>
          <w:sz w:val="24"/>
          <w:szCs w:val="24"/>
        </w:rPr>
        <w:t>,</w:t>
      </w:r>
      <w:r w:rsidRPr="006F3279">
        <w:rPr>
          <w:rFonts w:ascii="Times New Roman" w:hAnsi="Times New Roman" w:cs="Times New Roman"/>
          <w:sz w:val="24"/>
          <w:szCs w:val="24"/>
        </w:rPr>
        <w:t xml:space="preserve"> 550-558.</w:t>
      </w:r>
    </w:p>
    <w:p w14:paraId="62BCB4E8" w14:textId="66F7AE31" w:rsidR="001E716D" w:rsidRDefault="001E716D"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Santoro, D. (2011</w:t>
      </w:r>
      <w:r w:rsidRPr="001E716D">
        <w:rPr>
          <w:rFonts w:ascii="Times New Roman" w:hAnsi="Times New Roman" w:cs="Times New Roman"/>
          <w:sz w:val="24"/>
          <w:szCs w:val="24"/>
        </w:rPr>
        <w:t xml:space="preserve">). Good </w:t>
      </w:r>
      <w:r>
        <w:rPr>
          <w:rFonts w:ascii="Times New Roman" w:hAnsi="Times New Roman" w:cs="Times New Roman"/>
          <w:sz w:val="24"/>
          <w:szCs w:val="24"/>
        </w:rPr>
        <w:t>t</w:t>
      </w:r>
      <w:r w:rsidRPr="001E716D">
        <w:rPr>
          <w:rFonts w:ascii="Times New Roman" w:hAnsi="Times New Roman" w:cs="Times New Roman"/>
          <w:sz w:val="24"/>
          <w:szCs w:val="24"/>
        </w:rPr>
        <w:t xml:space="preserve">eaching in </w:t>
      </w:r>
      <w:r>
        <w:rPr>
          <w:rFonts w:ascii="Times New Roman" w:hAnsi="Times New Roman" w:cs="Times New Roman"/>
          <w:sz w:val="24"/>
          <w:szCs w:val="24"/>
        </w:rPr>
        <w:t>d</w:t>
      </w:r>
      <w:r w:rsidRPr="001E716D">
        <w:rPr>
          <w:rFonts w:ascii="Times New Roman" w:hAnsi="Times New Roman" w:cs="Times New Roman"/>
          <w:sz w:val="24"/>
          <w:szCs w:val="24"/>
        </w:rPr>
        <w:t xml:space="preserve">ifficult </w:t>
      </w:r>
      <w:r>
        <w:rPr>
          <w:rFonts w:ascii="Times New Roman" w:hAnsi="Times New Roman" w:cs="Times New Roman"/>
          <w:sz w:val="24"/>
          <w:szCs w:val="24"/>
        </w:rPr>
        <w:t>t</w:t>
      </w:r>
      <w:r w:rsidRPr="001E716D">
        <w:rPr>
          <w:rFonts w:ascii="Times New Roman" w:hAnsi="Times New Roman" w:cs="Times New Roman"/>
          <w:sz w:val="24"/>
          <w:szCs w:val="24"/>
        </w:rPr>
        <w:t xml:space="preserve">imes: </w:t>
      </w:r>
      <w:r>
        <w:rPr>
          <w:rFonts w:ascii="Times New Roman" w:hAnsi="Times New Roman" w:cs="Times New Roman"/>
          <w:sz w:val="24"/>
          <w:szCs w:val="24"/>
        </w:rPr>
        <w:t>d</w:t>
      </w:r>
      <w:r w:rsidRPr="001E716D">
        <w:rPr>
          <w:rFonts w:ascii="Times New Roman" w:hAnsi="Times New Roman" w:cs="Times New Roman"/>
          <w:sz w:val="24"/>
          <w:szCs w:val="24"/>
        </w:rPr>
        <w:t xml:space="preserve">emoralization in the </w:t>
      </w:r>
      <w:r>
        <w:rPr>
          <w:rFonts w:ascii="Times New Roman" w:hAnsi="Times New Roman" w:cs="Times New Roman"/>
          <w:sz w:val="24"/>
          <w:szCs w:val="24"/>
        </w:rPr>
        <w:t>p</w:t>
      </w:r>
      <w:r w:rsidRPr="001E716D">
        <w:rPr>
          <w:rFonts w:ascii="Times New Roman" w:hAnsi="Times New Roman" w:cs="Times New Roman"/>
          <w:sz w:val="24"/>
          <w:szCs w:val="24"/>
        </w:rPr>
        <w:t xml:space="preserve">ursuit of </w:t>
      </w:r>
      <w:r>
        <w:rPr>
          <w:rFonts w:ascii="Times New Roman" w:hAnsi="Times New Roman" w:cs="Times New Roman"/>
          <w:sz w:val="24"/>
          <w:szCs w:val="24"/>
        </w:rPr>
        <w:t>good w</w:t>
      </w:r>
      <w:r w:rsidRPr="001E716D">
        <w:rPr>
          <w:rFonts w:ascii="Times New Roman" w:hAnsi="Times New Roman" w:cs="Times New Roman"/>
          <w:sz w:val="24"/>
          <w:szCs w:val="24"/>
        </w:rPr>
        <w:t xml:space="preserve">ork. </w:t>
      </w:r>
      <w:r w:rsidRPr="001E716D">
        <w:rPr>
          <w:rFonts w:ascii="Times New Roman" w:hAnsi="Times New Roman" w:cs="Times New Roman"/>
          <w:i/>
          <w:sz w:val="24"/>
          <w:szCs w:val="24"/>
        </w:rPr>
        <w:t>American Journal of Education</w:t>
      </w:r>
      <w:r w:rsidRPr="001E716D">
        <w:rPr>
          <w:rFonts w:ascii="Times New Roman" w:hAnsi="Times New Roman" w:cs="Times New Roman"/>
          <w:sz w:val="24"/>
          <w:szCs w:val="24"/>
        </w:rPr>
        <w:t xml:space="preserve">, </w:t>
      </w:r>
      <w:r w:rsidRPr="00882E98">
        <w:rPr>
          <w:rFonts w:ascii="Times New Roman" w:hAnsi="Times New Roman" w:cs="Times New Roman"/>
          <w:i/>
          <w:sz w:val="24"/>
          <w:szCs w:val="24"/>
        </w:rPr>
        <w:t>118</w:t>
      </w:r>
      <w:r w:rsidRPr="001E716D">
        <w:rPr>
          <w:rFonts w:ascii="Times New Roman" w:hAnsi="Times New Roman" w:cs="Times New Roman"/>
          <w:sz w:val="24"/>
          <w:szCs w:val="24"/>
        </w:rPr>
        <w:t>(1), 1-23.</w:t>
      </w:r>
    </w:p>
    <w:p w14:paraId="46E28649" w14:textId="3D790CC7" w:rsidR="000E30F1" w:rsidRDefault="000E30F1"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Sass, D., Seal, A</w:t>
      </w:r>
      <w:r w:rsidRPr="000E30F1">
        <w:rPr>
          <w:rFonts w:ascii="Times New Roman" w:hAnsi="Times New Roman" w:cs="Times New Roman"/>
          <w:sz w:val="24"/>
          <w:szCs w:val="24"/>
        </w:rPr>
        <w:t>.</w:t>
      </w:r>
      <w:r>
        <w:rPr>
          <w:rFonts w:ascii="Times New Roman" w:hAnsi="Times New Roman" w:cs="Times New Roman"/>
          <w:sz w:val="24"/>
          <w:szCs w:val="24"/>
        </w:rPr>
        <w:t>, &amp;</w:t>
      </w:r>
      <w:r w:rsidRPr="000E30F1">
        <w:rPr>
          <w:rFonts w:ascii="Times New Roman" w:hAnsi="Times New Roman" w:cs="Times New Roman"/>
          <w:sz w:val="24"/>
          <w:szCs w:val="24"/>
        </w:rPr>
        <w:t xml:space="preserve"> Martin, N</w:t>
      </w:r>
      <w:r>
        <w:rPr>
          <w:rFonts w:ascii="Times New Roman" w:hAnsi="Times New Roman" w:cs="Times New Roman"/>
          <w:sz w:val="24"/>
          <w:szCs w:val="24"/>
        </w:rPr>
        <w:t>. (201</w:t>
      </w:r>
      <w:r w:rsidR="00626EFB">
        <w:rPr>
          <w:rFonts w:ascii="Times New Roman" w:hAnsi="Times New Roman" w:cs="Times New Roman"/>
          <w:sz w:val="24"/>
          <w:szCs w:val="24"/>
        </w:rPr>
        <w:t>0</w:t>
      </w:r>
      <w:r>
        <w:rPr>
          <w:rFonts w:ascii="Times New Roman" w:hAnsi="Times New Roman" w:cs="Times New Roman"/>
          <w:sz w:val="24"/>
          <w:szCs w:val="24"/>
        </w:rPr>
        <w:t>).</w:t>
      </w:r>
      <w:r w:rsidRPr="000E30F1">
        <w:rPr>
          <w:rFonts w:ascii="Times New Roman" w:hAnsi="Times New Roman" w:cs="Times New Roman"/>
          <w:sz w:val="24"/>
          <w:szCs w:val="24"/>
        </w:rPr>
        <w:t xml:space="preserve"> Predicting teacher retention usin</w:t>
      </w:r>
      <w:r>
        <w:rPr>
          <w:rFonts w:ascii="Times New Roman" w:hAnsi="Times New Roman" w:cs="Times New Roman"/>
          <w:sz w:val="24"/>
          <w:szCs w:val="24"/>
        </w:rPr>
        <w:t xml:space="preserve">g stress and support variables. </w:t>
      </w:r>
      <w:r w:rsidRPr="001656CA">
        <w:rPr>
          <w:rFonts w:ascii="Times New Roman" w:hAnsi="Times New Roman" w:cs="Times New Roman"/>
          <w:i/>
          <w:sz w:val="24"/>
          <w:szCs w:val="24"/>
        </w:rPr>
        <w:t>Journal of Educational Administration, 49</w:t>
      </w:r>
      <w:r>
        <w:rPr>
          <w:rFonts w:ascii="Times New Roman" w:hAnsi="Times New Roman" w:cs="Times New Roman"/>
          <w:sz w:val="24"/>
          <w:szCs w:val="24"/>
        </w:rPr>
        <w:t>(</w:t>
      </w:r>
      <w:r w:rsidRPr="000E30F1">
        <w:rPr>
          <w:rFonts w:ascii="Times New Roman" w:hAnsi="Times New Roman" w:cs="Times New Roman"/>
          <w:sz w:val="24"/>
          <w:szCs w:val="24"/>
        </w:rPr>
        <w:t>2</w:t>
      </w:r>
      <w:r>
        <w:rPr>
          <w:rFonts w:ascii="Times New Roman" w:hAnsi="Times New Roman" w:cs="Times New Roman"/>
          <w:sz w:val="24"/>
          <w:szCs w:val="24"/>
        </w:rPr>
        <w:t>)</w:t>
      </w:r>
      <w:r w:rsidRPr="000E30F1">
        <w:rPr>
          <w:rFonts w:ascii="Times New Roman" w:hAnsi="Times New Roman" w:cs="Times New Roman"/>
          <w:sz w:val="24"/>
          <w:szCs w:val="24"/>
        </w:rPr>
        <w:t>, 200-215.</w:t>
      </w:r>
    </w:p>
    <w:p w14:paraId="62A362E3" w14:textId="5C950CA4" w:rsidR="00A0591E" w:rsidRDefault="00A0591E"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Schaufeli, W.</w:t>
      </w:r>
      <w:r w:rsidR="009C39A6">
        <w:rPr>
          <w:rFonts w:ascii="Times New Roman" w:hAnsi="Times New Roman" w:cs="Times New Roman"/>
          <w:sz w:val="24"/>
          <w:szCs w:val="24"/>
        </w:rPr>
        <w:t xml:space="preserve"> </w:t>
      </w:r>
      <w:r>
        <w:rPr>
          <w:rFonts w:ascii="Times New Roman" w:hAnsi="Times New Roman" w:cs="Times New Roman"/>
          <w:sz w:val="24"/>
          <w:szCs w:val="24"/>
        </w:rPr>
        <w:t>B., &amp; Buunk, B.</w:t>
      </w:r>
      <w:r w:rsidR="009C39A6">
        <w:rPr>
          <w:rFonts w:ascii="Times New Roman" w:hAnsi="Times New Roman" w:cs="Times New Roman"/>
          <w:sz w:val="24"/>
          <w:szCs w:val="24"/>
        </w:rPr>
        <w:t xml:space="preserve"> </w:t>
      </w:r>
      <w:r>
        <w:rPr>
          <w:rFonts w:ascii="Times New Roman" w:hAnsi="Times New Roman" w:cs="Times New Roman"/>
          <w:sz w:val="24"/>
          <w:szCs w:val="24"/>
        </w:rPr>
        <w:t xml:space="preserve">P. (2003). Burnout: an overview of 25 years of research in theorizing. In M.J. Winnubst, &amp; C.L. Cooper (Eds.). </w:t>
      </w:r>
      <w:r>
        <w:rPr>
          <w:rFonts w:ascii="Times New Roman" w:hAnsi="Times New Roman" w:cs="Times New Roman"/>
          <w:i/>
          <w:sz w:val="24"/>
          <w:szCs w:val="24"/>
        </w:rPr>
        <w:t xml:space="preserve">The handbook of work and health psychology </w:t>
      </w:r>
      <w:r>
        <w:rPr>
          <w:rFonts w:ascii="Times New Roman" w:hAnsi="Times New Roman" w:cs="Times New Roman"/>
          <w:sz w:val="24"/>
          <w:szCs w:val="24"/>
        </w:rPr>
        <w:t>(383-425). Chichester: Wiley.</w:t>
      </w:r>
    </w:p>
    <w:p w14:paraId="351398CC" w14:textId="6FCEF5E4" w:rsidR="006E429E" w:rsidRDefault="006E429E"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lastRenderedPageBreak/>
        <w:t>Shields, P.</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M., Humphrey, D.</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C., Wechsler, M.</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E., Reil, L.</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M., Tiffany Morales, J., Woodworth, K., Young, V.</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 xml:space="preserve">M., &amp; Price, T. (2001). </w:t>
      </w:r>
      <w:r w:rsidRPr="006F3279">
        <w:rPr>
          <w:rFonts w:ascii="Times New Roman" w:hAnsi="Times New Roman" w:cs="Times New Roman"/>
          <w:i/>
          <w:sz w:val="24"/>
          <w:szCs w:val="24"/>
        </w:rPr>
        <w:t xml:space="preserve">The status of the teaching profession, </w:t>
      </w:r>
      <w:r w:rsidRPr="006F3279">
        <w:rPr>
          <w:rFonts w:ascii="Times New Roman" w:hAnsi="Times New Roman" w:cs="Times New Roman"/>
          <w:sz w:val="24"/>
          <w:szCs w:val="24"/>
        </w:rPr>
        <w:t>2001. Santa Cruz, CA: The Center for the Future of Teaching and Learning.</w:t>
      </w:r>
    </w:p>
    <w:p w14:paraId="635ED4A3" w14:textId="7F2FB7CB" w:rsidR="005C0E40" w:rsidRDefault="005C0E40"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Simon, N.</w:t>
      </w:r>
      <w:r w:rsidR="009C39A6">
        <w:rPr>
          <w:rFonts w:ascii="Times New Roman" w:hAnsi="Times New Roman" w:cs="Times New Roman"/>
          <w:sz w:val="24"/>
          <w:szCs w:val="24"/>
        </w:rPr>
        <w:t xml:space="preserve"> </w:t>
      </w:r>
      <w:r>
        <w:rPr>
          <w:rFonts w:ascii="Times New Roman" w:hAnsi="Times New Roman" w:cs="Times New Roman"/>
          <w:sz w:val="24"/>
          <w:szCs w:val="24"/>
        </w:rPr>
        <w:t>S., &amp; Johnson, S.</w:t>
      </w:r>
      <w:r w:rsidR="009C39A6">
        <w:rPr>
          <w:rFonts w:ascii="Times New Roman" w:hAnsi="Times New Roman" w:cs="Times New Roman"/>
          <w:sz w:val="24"/>
          <w:szCs w:val="24"/>
        </w:rPr>
        <w:t xml:space="preserve"> </w:t>
      </w:r>
      <w:r>
        <w:rPr>
          <w:rFonts w:ascii="Times New Roman" w:hAnsi="Times New Roman" w:cs="Times New Roman"/>
          <w:sz w:val="24"/>
          <w:szCs w:val="24"/>
        </w:rPr>
        <w:t xml:space="preserve">M. (2015). Teacher turnover in high-poverty school: What we know and can do. </w:t>
      </w:r>
      <w:r>
        <w:rPr>
          <w:rFonts w:ascii="Times New Roman" w:hAnsi="Times New Roman" w:cs="Times New Roman"/>
          <w:i/>
          <w:sz w:val="24"/>
          <w:szCs w:val="24"/>
        </w:rPr>
        <w:t>Teachers College Record</w:t>
      </w:r>
      <w:r w:rsidR="001D7043">
        <w:rPr>
          <w:rFonts w:ascii="Times New Roman" w:hAnsi="Times New Roman" w:cs="Times New Roman"/>
          <w:i/>
          <w:sz w:val="24"/>
          <w:szCs w:val="24"/>
        </w:rPr>
        <w:t>,</w:t>
      </w:r>
      <w:r>
        <w:rPr>
          <w:rFonts w:ascii="Times New Roman" w:hAnsi="Times New Roman" w:cs="Times New Roman"/>
          <w:i/>
          <w:sz w:val="24"/>
          <w:szCs w:val="24"/>
        </w:rPr>
        <w:t xml:space="preserve"> </w:t>
      </w:r>
      <w:r w:rsidRPr="00882E98">
        <w:rPr>
          <w:rFonts w:ascii="Times New Roman" w:hAnsi="Times New Roman" w:cs="Times New Roman"/>
          <w:i/>
          <w:sz w:val="24"/>
          <w:szCs w:val="24"/>
        </w:rPr>
        <w:t>117</w:t>
      </w:r>
      <w:r>
        <w:rPr>
          <w:rFonts w:ascii="Times New Roman" w:hAnsi="Times New Roman" w:cs="Times New Roman"/>
          <w:sz w:val="24"/>
          <w:szCs w:val="24"/>
        </w:rPr>
        <w:t>(3), 1-36.</w:t>
      </w:r>
    </w:p>
    <w:p w14:paraId="79393D56" w14:textId="3667CCD1" w:rsidR="00285AAD" w:rsidRDefault="00285AAD"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Simmons, J. (2006). </w:t>
      </w:r>
      <w:r>
        <w:rPr>
          <w:rFonts w:ascii="Times New Roman" w:hAnsi="Times New Roman" w:cs="Times New Roman"/>
          <w:i/>
          <w:sz w:val="24"/>
          <w:szCs w:val="24"/>
        </w:rPr>
        <w:t>Breaking through: Transforming urban school districts.</w:t>
      </w:r>
      <w:r w:rsidR="00295449">
        <w:rPr>
          <w:rFonts w:ascii="Times New Roman" w:hAnsi="Times New Roman" w:cs="Times New Roman"/>
          <w:i/>
          <w:sz w:val="24"/>
          <w:szCs w:val="24"/>
        </w:rPr>
        <w:t xml:space="preserve"> </w:t>
      </w:r>
      <w:r>
        <w:rPr>
          <w:rFonts w:ascii="Times New Roman" w:hAnsi="Times New Roman" w:cs="Times New Roman"/>
          <w:sz w:val="24"/>
          <w:szCs w:val="24"/>
        </w:rPr>
        <w:t>New York, NY: Teachers College Press.</w:t>
      </w:r>
    </w:p>
    <w:p w14:paraId="77082EC7" w14:textId="1B0E6287" w:rsidR="001976B1" w:rsidRPr="001976B1" w:rsidRDefault="001976B1" w:rsidP="001976B1">
      <w:pPr>
        <w:spacing w:after="0" w:line="480" w:lineRule="auto"/>
        <w:ind w:left="720" w:hanging="720"/>
        <w:rPr>
          <w:rFonts w:ascii="Times New Roman" w:hAnsi="Times New Roman" w:cs="Times New Roman"/>
          <w:sz w:val="24"/>
          <w:szCs w:val="24"/>
        </w:rPr>
      </w:pPr>
      <w:r w:rsidRPr="001976B1">
        <w:rPr>
          <w:rFonts w:ascii="Times New Roman" w:hAnsi="Times New Roman" w:cs="Times New Roman"/>
          <w:sz w:val="24"/>
          <w:szCs w:val="24"/>
        </w:rPr>
        <w:t>Sinden, J., Hoy, W.</w:t>
      </w:r>
      <w:r w:rsidR="009C39A6">
        <w:rPr>
          <w:rFonts w:ascii="Times New Roman" w:hAnsi="Times New Roman" w:cs="Times New Roman"/>
          <w:sz w:val="24"/>
          <w:szCs w:val="24"/>
        </w:rPr>
        <w:t xml:space="preserve"> </w:t>
      </w:r>
      <w:r w:rsidRPr="001976B1">
        <w:rPr>
          <w:rFonts w:ascii="Times New Roman" w:hAnsi="Times New Roman" w:cs="Times New Roman"/>
          <w:sz w:val="24"/>
          <w:szCs w:val="24"/>
        </w:rPr>
        <w:t xml:space="preserve">K. </w:t>
      </w:r>
      <w:r>
        <w:rPr>
          <w:rFonts w:ascii="Times New Roman" w:hAnsi="Times New Roman" w:cs="Times New Roman"/>
          <w:sz w:val="24"/>
          <w:szCs w:val="24"/>
        </w:rPr>
        <w:t>&amp;</w:t>
      </w:r>
      <w:r w:rsidRPr="001976B1">
        <w:rPr>
          <w:rFonts w:ascii="Times New Roman" w:hAnsi="Times New Roman" w:cs="Times New Roman"/>
          <w:sz w:val="24"/>
          <w:szCs w:val="24"/>
        </w:rPr>
        <w:t xml:space="preserve"> Sweetland, S.</w:t>
      </w:r>
      <w:r w:rsidR="009C39A6">
        <w:rPr>
          <w:rFonts w:ascii="Times New Roman" w:hAnsi="Times New Roman" w:cs="Times New Roman"/>
          <w:sz w:val="24"/>
          <w:szCs w:val="24"/>
        </w:rPr>
        <w:t xml:space="preserve"> </w:t>
      </w:r>
      <w:r w:rsidRPr="001976B1">
        <w:rPr>
          <w:rFonts w:ascii="Times New Roman" w:hAnsi="Times New Roman" w:cs="Times New Roman"/>
          <w:sz w:val="24"/>
          <w:szCs w:val="24"/>
        </w:rPr>
        <w:t>R. (2004)</w:t>
      </w:r>
      <w:r>
        <w:rPr>
          <w:rFonts w:ascii="Times New Roman" w:hAnsi="Times New Roman" w:cs="Times New Roman"/>
          <w:sz w:val="24"/>
          <w:szCs w:val="24"/>
        </w:rPr>
        <w:t>.</w:t>
      </w:r>
      <w:r w:rsidRPr="001976B1">
        <w:rPr>
          <w:rFonts w:ascii="Times New Roman" w:hAnsi="Times New Roman" w:cs="Times New Roman"/>
          <w:sz w:val="24"/>
          <w:szCs w:val="24"/>
        </w:rPr>
        <w:t xml:space="preserve"> Enabling school structures: Principal</w:t>
      </w:r>
    </w:p>
    <w:p w14:paraId="0FF772EB" w14:textId="1CD8BC5E" w:rsidR="001976B1" w:rsidRPr="005817D4" w:rsidRDefault="001976B1" w:rsidP="005817D4">
      <w:pPr>
        <w:spacing w:after="0" w:line="480" w:lineRule="auto"/>
        <w:ind w:left="720"/>
        <w:rPr>
          <w:rFonts w:ascii="Times New Roman" w:hAnsi="Times New Roman" w:cs="Times New Roman"/>
          <w:i/>
          <w:sz w:val="24"/>
          <w:szCs w:val="24"/>
        </w:rPr>
      </w:pPr>
      <w:r w:rsidRPr="001976B1">
        <w:rPr>
          <w:rFonts w:ascii="Times New Roman" w:hAnsi="Times New Roman" w:cs="Times New Roman"/>
          <w:sz w:val="24"/>
          <w:szCs w:val="24"/>
        </w:rPr>
        <w:t>leadership and organizational commitment of teachers</w:t>
      </w:r>
      <w:r w:rsidR="001E1DBB">
        <w:rPr>
          <w:rFonts w:ascii="Times New Roman" w:hAnsi="Times New Roman" w:cs="Times New Roman"/>
          <w:sz w:val="24"/>
          <w:szCs w:val="24"/>
        </w:rPr>
        <w:t xml:space="preserve">. </w:t>
      </w:r>
      <w:r w:rsidRPr="005817D4">
        <w:rPr>
          <w:rFonts w:ascii="Times New Roman" w:hAnsi="Times New Roman" w:cs="Times New Roman"/>
          <w:i/>
          <w:sz w:val="24"/>
          <w:szCs w:val="24"/>
        </w:rPr>
        <w:t>Journal of School Leadership,</w:t>
      </w:r>
    </w:p>
    <w:p w14:paraId="4729418C" w14:textId="1A31F5F5" w:rsidR="001976B1" w:rsidRDefault="001976B1" w:rsidP="001976B1">
      <w:pPr>
        <w:spacing w:after="0" w:line="480" w:lineRule="auto"/>
        <w:ind w:left="720"/>
        <w:rPr>
          <w:rFonts w:ascii="Times New Roman" w:hAnsi="Times New Roman" w:cs="Times New Roman"/>
          <w:sz w:val="24"/>
          <w:szCs w:val="24"/>
        </w:rPr>
      </w:pPr>
      <w:r w:rsidRPr="005817D4">
        <w:rPr>
          <w:rFonts w:ascii="Times New Roman" w:hAnsi="Times New Roman" w:cs="Times New Roman"/>
          <w:i/>
          <w:sz w:val="24"/>
          <w:szCs w:val="24"/>
        </w:rPr>
        <w:t>14</w:t>
      </w:r>
      <w:r w:rsidR="001E1DBB">
        <w:rPr>
          <w:rFonts w:ascii="Times New Roman" w:hAnsi="Times New Roman" w:cs="Times New Roman"/>
          <w:sz w:val="24"/>
          <w:szCs w:val="24"/>
        </w:rPr>
        <w:t>(</w:t>
      </w:r>
      <w:r w:rsidRPr="001976B1">
        <w:rPr>
          <w:rFonts w:ascii="Times New Roman" w:hAnsi="Times New Roman" w:cs="Times New Roman"/>
          <w:sz w:val="24"/>
          <w:szCs w:val="24"/>
        </w:rPr>
        <w:t>2</w:t>
      </w:r>
      <w:r w:rsidR="001E1DBB">
        <w:rPr>
          <w:rFonts w:ascii="Times New Roman" w:hAnsi="Times New Roman" w:cs="Times New Roman"/>
          <w:sz w:val="24"/>
          <w:szCs w:val="24"/>
        </w:rPr>
        <w:t>)</w:t>
      </w:r>
      <w:r w:rsidRPr="001976B1">
        <w:rPr>
          <w:rFonts w:ascii="Times New Roman" w:hAnsi="Times New Roman" w:cs="Times New Roman"/>
          <w:sz w:val="24"/>
          <w:szCs w:val="24"/>
        </w:rPr>
        <w:t>, 195-210</w:t>
      </w:r>
      <w:r w:rsidR="001E1DBB">
        <w:rPr>
          <w:rFonts w:ascii="Times New Roman" w:hAnsi="Times New Roman" w:cs="Times New Roman"/>
          <w:sz w:val="24"/>
          <w:szCs w:val="24"/>
        </w:rPr>
        <w:t>.</w:t>
      </w:r>
    </w:p>
    <w:p w14:paraId="09B56CE8" w14:textId="4750BE9B" w:rsidR="00602460" w:rsidRPr="00285AAD" w:rsidRDefault="00602460">
      <w:pPr>
        <w:spacing w:after="0" w:line="480" w:lineRule="auto"/>
        <w:ind w:left="720" w:hanging="720"/>
        <w:rPr>
          <w:rFonts w:ascii="Times New Roman" w:hAnsi="Times New Roman" w:cs="Times New Roman"/>
          <w:sz w:val="24"/>
          <w:szCs w:val="24"/>
        </w:rPr>
      </w:pPr>
      <w:r w:rsidRPr="00602460">
        <w:rPr>
          <w:rFonts w:ascii="Times New Roman" w:hAnsi="Times New Roman" w:cs="Times New Roman"/>
          <w:sz w:val="24"/>
          <w:szCs w:val="24"/>
        </w:rPr>
        <w:t>Skaalvik, E.</w:t>
      </w:r>
      <w:r w:rsidR="009C39A6">
        <w:rPr>
          <w:rFonts w:ascii="Times New Roman" w:hAnsi="Times New Roman" w:cs="Times New Roman"/>
          <w:sz w:val="24"/>
          <w:szCs w:val="24"/>
        </w:rPr>
        <w:t xml:space="preserve"> </w:t>
      </w:r>
      <w:r w:rsidRPr="00602460">
        <w:rPr>
          <w:rFonts w:ascii="Times New Roman" w:hAnsi="Times New Roman" w:cs="Times New Roman"/>
          <w:sz w:val="24"/>
          <w:szCs w:val="24"/>
        </w:rPr>
        <w:t>M.</w:t>
      </w:r>
      <w:r>
        <w:rPr>
          <w:rFonts w:ascii="Times New Roman" w:hAnsi="Times New Roman" w:cs="Times New Roman"/>
          <w:sz w:val="24"/>
          <w:szCs w:val="24"/>
        </w:rPr>
        <w:t xml:space="preserve">, &amp; </w:t>
      </w:r>
      <w:r w:rsidRPr="00602460">
        <w:rPr>
          <w:rFonts w:ascii="Times New Roman" w:hAnsi="Times New Roman" w:cs="Times New Roman"/>
          <w:sz w:val="24"/>
          <w:szCs w:val="24"/>
        </w:rPr>
        <w:t>Skaalvik, S. (2010)</w:t>
      </w:r>
      <w:r>
        <w:rPr>
          <w:rFonts w:ascii="Times New Roman" w:hAnsi="Times New Roman" w:cs="Times New Roman"/>
          <w:sz w:val="24"/>
          <w:szCs w:val="24"/>
        </w:rPr>
        <w:t xml:space="preserve">. </w:t>
      </w:r>
      <w:r w:rsidRPr="00602460">
        <w:rPr>
          <w:rFonts w:ascii="Times New Roman" w:hAnsi="Times New Roman" w:cs="Times New Roman"/>
          <w:sz w:val="24"/>
          <w:szCs w:val="24"/>
        </w:rPr>
        <w:t>Teacher self-efficacy and teacher burnout: A study of</w:t>
      </w:r>
      <w:r>
        <w:rPr>
          <w:rFonts w:ascii="Times New Roman" w:hAnsi="Times New Roman" w:cs="Times New Roman"/>
          <w:sz w:val="24"/>
          <w:szCs w:val="24"/>
        </w:rPr>
        <w:t xml:space="preserve"> </w:t>
      </w:r>
      <w:r w:rsidRPr="00602460">
        <w:rPr>
          <w:rFonts w:ascii="Times New Roman" w:hAnsi="Times New Roman" w:cs="Times New Roman"/>
          <w:sz w:val="24"/>
          <w:szCs w:val="24"/>
        </w:rPr>
        <w:t>relations</w:t>
      </w:r>
      <w:r>
        <w:rPr>
          <w:rFonts w:ascii="Times New Roman" w:hAnsi="Times New Roman" w:cs="Times New Roman"/>
          <w:sz w:val="24"/>
          <w:szCs w:val="24"/>
        </w:rPr>
        <w:t>.</w:t>
      </w:r>
      <w:r w:rsidRPr="00602460">
        <w:rPr>
          <w:rFonts w:ascii="Times New Roman" w:hAnsi="Times New Roman" w:cs="Times New Roman"/>
          <w:sz w:val="24"/>
          <w:szCs w:val="24"/>
        </w:rPr>
        <w:t xml:space="preserve"> </w:t>
      </w:r>
      <w:r w:rsidRPr="005817D4">
        <w:rPr>
          <w:rFonts w:ascii="Times New Roman" w:hAnsi="Times New Roman" w:cs="Times New Roman"/>
          <w:i/>
          <w:sz w:val="24"/>
          <w:szCs w:val="24"/>
        </w:rPr>
        <w:t>Teaching and Teacher Education, 26</w:t>
      </w:r>
      <w:r>
        <w:rPr>
          <w:rFonts w:ascii="Times New Roman" w:hAnsi="Times New Roman" w:cs="Times New Roman"/>
          <w:i/>
          <w:sz w:val="24"/>
          <w:szCs w:val="24"/>
        </w:rPr>
        <w:t>(</w:t>
      </w:r>
      <w:r w:rsidRPr="00602460">
        <w:rPr>
          <w:rFonts w:ascii="Times New Roman" w:hAnsi="Times New Roman" w:cs="Times New Roman"/>
          <w:sz w:val="24"/>
          <w:szCs w:val="24"/>
        </w:rPr>
        <w:t>4</w:t>
      </w:r>
      <w:r>
        <w:rPr>
          <w:rFonts w:ascii="Times New Roman" w:hAnsi="Times New Roman" w:cs="Times New Roman"/>
          <w:sz w:val="24"/>
          <w:szCs w:val="24"/>
        </w:rPr>
        <w:t>)</w:t>
      </w:r>
      <w:r w:rsidRPr="00602460">
        <w:rPr>
          <w:rFonts w:ascii="Times New Roman" w:hAnsi="Times New Roman" w:cs="Times New Roman"/>
          <w:sz w:val="24"/>
          <w:szCs w:val="24"/>
        </w:rPr>
        <w:t>, 1059-1069.</w:t>
      </w:r>
    </w:p>
    <w:p w14:paraId="7F63290B" w14:textId="203A11D0" w:rsidR="001729EF" w:rsidRPr="00A62E32" w:rsidRDefault="001729EF">
      <w:pPr>
        <w:spacing w:after="0" w:line="480" w:lineRule="auto"/>
        <w:ind w:left="720" w:hanging="720"/>
        <w:rPr>
          <w:rFonts w:ascii="Times New Roman" w:hAnsi="Times New Roman" w:cs="Times New Roman"/>
          <w:sz w:val="24"/>
          <w:szCs w:val="24"/>
        </w:rPr>
      </w:pPr>
      <w:r w:rsidRPr="001729EF">
        <w:rPr>
          <w:rFonts w:ascii="Times New Roman" w:hAnsi="Times New Roman" w:cs="Times New Roman"/>
          <w:sz w:val="24"/>
          <w:szCs w:val="24"/>
        </w:rPr>
        <w:t>Skaalvik, E.</w:t>
      </w:r>
      <w:r w:rsidR="009C39A6">
        <w:rPr>
          <w:rFonts w:ascii="Times New Roman" w:hAnsi="Times New Roman" w:cs="Times New Roman"/>
          <w:sz w:val="24"/>
          <w:szCs w:val="24"/>
        </w:rPr>
        <w:t xml:space="preserve"> M.</w:t>
      </w:r>
      <w:r w:rsidRPr="001729EF">
        <w:rPr>
          <w:rFonts w:ascii="Times New Roman" w:hAnsi="Times New Roman" w:cs="Times New Roman"/>
          <w:sz w:val="24"/>
          <w:szCs w:val="24"/>
        </w:rPr>
        <w:t>, &amp; Skaalvik, S. (2011). Teacher job satisfact</w:t>
      </w:r>
      <w:r>
        <w:rPr>
          <w:rFonts w:ascii="Times New Roman" w:hAnsi="Times New Roman" w:cs="Times New Roman"/>
          <w:sz w:val="24"/>
          <w:szCs w:val="24"/>
        </w:rPr>
        <w:t xml:space="preserve">ion and motivation to leave the </w:t>
      </w:r>
      <w:r w:rsidRPr="001729EF">
        <w:rPr>
          <w:rFonts w:ascii="Times New Roman" w:hAnsi="Times New Roman" w:cs="Times New Roman"/>
          <w:sz w:val="24"/>
          <w:szCs w:val="24"/>
        </w:rPr>
        <w:t xml:space="preserve">teaching </w:t>
      </w:r>
      <w:r w:rsidRPr="00A62E32">
        <w:rPr>
          <w:rFonts w:ascii="Times New Roman" w:hAnsi="Times New Roman" w:cs="Times New Roman"/>
          <w:sz w:val="24"/>
          <w:szCs w:val="24"/>
        </w:rPr>
        <w:t xml:space="preserve">profession: Relations with school context, feeling of belonging, and emotional exhaustion. </w:t>
      </w:r>
      <w:r w:rsidRPr="00A62E32">
        <w:rPr>
          <w:rFonts w:ascii="Times New Roman" w:hAnsi="Times New Roman" w:cs="Times New Roman"/>
          <w:i/>
          <w:sz w:val="24"/>
          <w:szCs w:val="24"/>
        </w:rPr>
        <w:t>Teaching and Teacher Education</w:t>
      </w:r>
      <w:r w:rsidRPr="001656CA">
        <w:rPr>
          <w:rFonts w:ascii="Times New Roman" w:hAnsi="Times New Roman" w:cs="Times New Roman"/>
          <w:i/>
          <w:sz w:val="24"/>
          <w:szCs w:val="24"/>
        </w:rPr>
        <w:t>, 27</w:t>
      </w:r>
      <w:r w:rsidRPr="00A62E32">
        <w:rPr>
          <w:rFonts w:ascii="Times New Roman" w:hAnsi="Times New Roman" w:cs="Times New Roman"/>
          <w:sz w:val="24"/>
          <w:szCs w:val="24"/>
        </w:rPr>
        <w:t>, 1029-1038.</w:t>
      </w:r>
    </w:p>
    <w:p w14:paraId="0E17E596" w14:textId="03AB1346" w:rsidR="00A62E32" w:rsidRDefault="00A62E32">
      <w:pPr>
        <w:spacing w:after="0" w:line="480" w:lineRule="auto"/>
        <w:ind w:left="720" w:hanging="720"/>
        <w:rPr>
          <w:rFonts w:ascii="Times New Roman" w:hAnsi="Times New Roman" w:cs="Times New Roman"/>
          <w:sz w:val="24"/>
          <w:szCs w:val="24"/>
        </w:rPr>
      </w:pPr>
      <w:r w:rsidRPr="00C147E2">
        <w:rPr>
          <w:rFonts w:ascii="Times New Roman" w:hAnsi="Times New Roman" w:cs="Times New Roman"/>
          <w:sz w:val="24"/>
          <w:szCs w:val="24"/>
        </w:rPr>
        <w:t xml:space="preserve">Stanley, L., Vandenberghe, C., Vandenberg, R. &amp; Bentein, K. (2013). Commitment profiles and employee turnover. </w:t>
      </w:r>
      <w:r w:rsidRPr="00C147E2">
        <w:rPr>
          <w:rFonts w:ascii="Times New Roman" w:hAnsi="Times New Roman" w:cs="Times New Roman"/>
          <w:i/>
          <w:sz w:val="24"/>
          <w:szCs w:val="24"/>
        </w:rPr>
        <w:t>Journal of Vocational Behavior, 82</w:t>
      </w:r>
      <w:r w:rsidRPr="00C147E2">
        <w:rPr>
          <w:rFonts w:ascii="Times New Roman" w:hAnsi="Times New Roman" w:cs="Times New Roman"/>
          <w:sz w:val="24"/>
          <w:szCs w:val="24"/>
        </w:rPr>
        <w:t>, 176-187.</w:t>
      </w:r>
    </w:p>
    <w:p w14:paraId="4869C2B7" w14:textId="3AC69A45" w:rsidR="005C0E40" w:rsidRDefault="005C0E4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Sutcher, L., Darling-Hammond, L., &amp;</w:t>
      </w:r>
      <w:r w:rsidR="009750C6">
        <w:rPr>
          <w:rFonts w:ascii="Times New Roman" w:hAnsi="Times New Roman" w:cs="Times New Roman"/>
          <w:sz w:val="24"/>
          <w:szCs w:val="24"/>
        </w:rPr>
        <w:t xml:space="preserve"> </w:t>
      </w:r>
      <w:r>
        <w:rPr>
          <w:rFonts w:ascii="Times New Roman" w:hAnsi="Times New Roman" w:cs="Times New Roman"/>
          <w:sz w:val="24"/>
          <w:szCs w:val="24"/>
        </w:rPr>
        <w:t>Carver-Thomas, D. (2016, September).</w:t>
      </w:r>
      <w:r w:rsidR="00295449">
        <w:rPr>
          <w:rFonts w:ascii="Times New Roman" w:hAnsi="Times New Roman" w:cs="Times New Roman"/>
          <w:sz w:val="24"/>
          <w:szCs w:val="24"/>
        </w:rPr>
        <w:t xml:space="preserve"> </w:t>
      </w:r>
      <w:r>
        <w:rPr>
          <w:rFonts w:ascii="Times New Roman" w:hAnsi="Times New Roman" w:cs="Times New Roman"/>
          <w:i/>
          <w:sz w:val="24"/>
          <w:szCs w:val="24"/>
        </w:rPr>
        <w:t xml:space="preserve">A coming crisis in teaching? Teacher supply, demand, and shortages in the U.S. </w:t>
      </w:r>
      <w:r>
        <w:rPr>
          <w:rFonts w:ascii="Times New Roman" w:hAnsi="Times New Roman" w:cs="Times New Roman"/>
          <w:sz w:val="24"/>
          <w:szCs w:val="24"/>
        </w:rPr>
        <w:t>(LPI Research Brief). Retrieved from</w:t>
      </w:r>
      <w:r w:rsidRPr="005C0E40">
        <w:rPr>
          <w:rFonts w:ascii="Times New Roman" w:hAnsi="Times New Roman" w:cs="Times New Roman"/>
          <w:sz w:val="24"/>
          <w:szCs w:val="24"/>
        </w:rPr>
        <w:t xml:space="preserve"> </w:t>
      </w:r>
      <w:r w:rsidR="005B3688" w:rsidRPr="001656CA">
        <w:rPr>
          <w:rStyle w:val="Hyperlink"/>
          <w:rFonts w:ascii="Times New Roman" w:hAnsi="Times New Roman" w:cs="Times New Roman"/>
          <w:color w:val="auto"/>
          <w:sz w:val="24"/>
          <w:szCs w:val="24"/>
          <w:u w:val="none"/>
        </w:rPr>
        <w:t>https://learningpolicyinstitute.org/product/coming-crisis-teaching</w:t>
      </w:r>
      <w:r w:rsidRPr="005B3688">
        <w:rPr>
          <w:rFonts w:ascii="Times New Roman" w:hAnsi="Times New Roman" w:cs="Times New Roman"/>
          <w:sz w:val="24"/>
          <w:szCs w:val="24"/>
        </w:rPr>
        <w:t>.</w:t>
      </w:r>
    </w:p>
    <w:p w14:paraId="0E5CC247" w14:textId="099C76A5" w:rsidR="00F204FB" w:rsidRDefault="00F204FB">
      <w:pPr>
        <w:spacing w:after="0" w:line="480" w:lineRule="auto"/>
        <w:ind w:left="720" w:hanging="720"/>
        <w:rPr>
          <w:rFonts w:ascii="Times New Roman" w:hAnsi="Times New Roman" w:cs="Times New Roman"/>
          <w:sz w:val="24"/>
          <w:szCs w:val="24"/>
        </w:rPr>
      </w:pPr>
      <w:r w:rsidRPr="00F204FB">
        <w:rPr>
          <w:rFonts w:ascii="Times New Roman" w:hAnsi="Times New Roman" w:cs="Times New Roman"/>
          <w:sz w:val="24"/>
          <w:szCs w:val="24"/>
        </w:rPr>
        <w:t>Sylvester,</w:t>
      </w:r>
      <w:r>
        <w:rPr>
          <w:rFonts w:ascii="Times New Roman" w:hAnsi="Times New Roman" w:cs="Times New Roman"/>
          <w:sz w:val="24"/>
          <w:szCs w:val="24"/>
        </w:rPr>
        <w:t xml:space="preserve"> B.,</w:t>
      </w:r>
      <w:r w:rsidRPr="00F204FB">
        <w:rPr>
          <w:rFonts w:ascii="Times New Roman" w:hAnsi="Times New Roman" w:cs="Times New Roman"/>
          <w:sz w:val="24"/>
          <w:szCs w:val="24"/>
        </w:rPr>
        <w:t xml:space="preserve"> Curran</w:t>
      </w:r>
      <w:r>
        <w:rPr>
          <w:rFonts w:ascii="Times New Roman" w:hAnsi="Times New Roman" w:cs="Times New Roman"/>
          <w:sz w:val="24"/>
          <w:szCs w:val="24"/>
        </w:rPr>
        <w:t xml:space="preserve"> T.</w:t>
      </w:r>
      <w:r w:rsidRPr="00F204FB">
        <w:rPr>
          <w:rFonts w:ascii="Times New Roman" w:hAnsi="Times New Roman" w:cs="Times New Roman"/>
          <w:sz w:val="24"/>
          <w:szCs w:val="24"/>
        </w:rPr>
        <w:t>, Standage,</w:t>
      </w:r>
      <w:r>
        <w:rPr>
          <w:rFonts w:ascii="Times New Roman" w:hAnsi="Times New Roman" w:cs="Times New Roman"/>
          <w:sz w:val="24"/>
          <w:szCs w:val="24"/>
        </w:rPr>
        <w:t xml:space="preserve"> M.,</w:t>
      </w:r>
      <w:r w:rsidRPr="00F204FB">
        <w:rPr>
          <w:rFonts w:ascii="Times New Roman" w:hAnsi="Times New Roman" w:cs="Times New Roman"/>
          <w:sz w:val="24"/>
          <w:szCs w:val="24"/>
        </w:rPr>
        <w:t xml:space="preserve"> </w:t>
      </w:r>
      <w:r>
        <w:rPr>
          <w:rFonts w:ascii="Times New Roman" w:hAnsi="Times New Roman" w:cs="Times New Roman"/>
          <w:sz w:val="24"/>
          <w:szCs w:val="24"/>
        </w:rPr>
        <w:t>Sabiston, C.,</w:t>
      </w:r>
      <w:r w:rsidR="001D7043">
        <w:rPr>
          <w:rFonts w:ascii="Times New Roman" w:hAnsi="Times New Roman" w:cs="Times New Roman"/>
          <w:sz w:val="24"/>
          <w:szCs w:val="24"/>
        </w:rPr>
        <w:t xml:space="preserve"> &amp;</w:t>
      </w:r>
      <w:r>
        <w:rPr>
          <w:rFonts w:ascii="Times New Roman" w:hAnsi="Times New Roman" w:cs="Times New Roman"/>
          <w:sz w:val="24"/>
          <w:szCs w:val="24"/>
        </w:rPr>
        <w:t xml:space="preserve"> Beauchamp, M. (2018). </w:t>
      </w:r>
      <w:r w:rsidRPr="00F204FB">
        <w:rPr>
          <w:rFonts w:ascii="Times New Roman" w:hAnsi="Times New Roman" w:cs="Times New Roman"/>
          <w:sz w:val="24"/>
          <w:szCs w:val="24"/>
        </w:rPr>
        <w:t xml:space="preserve">Predicting exercise motivation and exercise behavior: A moderated mediation model testing the </w:t>
      </w:r>
      <w:r w:rsidRPr="00F204FB">
        <w:rPr>
          <w:rFonts w:ascii="Times New Roman" w:hAnsi="Times New Roman" w:cs="Times New Roman"/>
          <w:sz w:val="24"/>
          <w:szCs w:val="24"/>
        </w:rPr>
        <w:lastRenderedPageBreak/>
        <w:t>interaction between perceived exercise variety and basic p</w:t>
      </w:r>
      <w:r>
        <w:rPr>
          <w:rFonts w:ascii="Times New Roman" w:hAnsi="Times New Roman" w:cs="Times New Roman"/>
          <w:sz w:val="24"/>
          <w:szCs w:val="24"/>
        </w:rPr>
        <w:t xml:space="preserve">sychological needs satisfaction. </w:t>
      </w:r>
      <w:r w:rsidRPr="00C147E2">
        <w:rPr>
          <w:rFonts w:ascii="Times New Roman" w:hAnsi="Times New Roman" w:cs="Times New Roman"/>
          <w:i/>
          <w:sz w:val="24"/>
          <w:szCs w:val="24"/>
        </w:rPr>
        <w:t>Psychology of Sport and Exercise, 36</w:t>
      </w:r>
      <w:r w:rsidRPr="00F204FB">
        <w:rPr>
          <w:rFonts w:ascii="Times New Roman" w:hAnsi="Times New Roman" w:cs="Times New Roman"/>
          <w:sz w:val="24"/>
          <w:szCs w:val="24"/>
        </w:rPr>
        <w:t>,</w:t>
      </w:r>
      <w:r>
        <w:rPr>
          <w:rFonts w:ascii="Times New Roman" w:hAnsi="Times New Roman" w:cs="Times New Roman"/>
          <w:sz w:val="24"/>
          <w:szCs w:val="24"/>
        </w:rPr>
        <w:t xml:space="preserve"> </w:t>
      </w:r>
      <w:r w:rsidRPr="00F204FB">
        <w:rPr>
          <w:rFonts w:ascii="Times New Roman" w:hAnsi="Times New Roman" w:cs="Times New Roman"/>
          <w:sz w:val="24"/>
          <w:szCs w:val="24"/>
        </w:rPr>
        <w:t>50-56</w:t>
      </w:r>
      <w:r>
        <w:rPr>
          <w:rFonts w:ascii="Times New Roman" w:hAnsi="Times New Roman" w:cs="Times New Roman"/>
          <w:sz w:val="24"/>
          <w:szCs w:val="24"/>
        </w:rPr>
        <w:t>.</w:t>
      </w:r>
    </w:p>
    <w:p w14:paraId="52805CE0" w14:textId="0645700B" w:rsidR="00874BA4" w:rsidRPr="00874BA4" w:rsidRDefault="00874BA4" w:rsidP="00874BA4">
      <w:pPr>
        <w:spacing w:after="0" w:line="480" w:lineRule="auto"/>
        <w:ind w:left="720" w:hanging="720"/>
        <w:rPr>
          <w:rFonts w:ascii="Times New Roman" w:hAnsi="Times New Roman" w:cs="Times New Roman"/>
          <w:sz w:val="24"/>
          <w:szCs w:val="24"/>
        </w:rPr>
      </w:pPr>
      <w:r w:rsidRPr="00874BA4">
        <w:rPr>
          <w:rFonts w:ascii="Times New Roman" w:hAnsi="Times New Roman" w:cs="Times New Roman"/>
          <w:sz w:val="24"/>
          <w:szCs w:val="24"/>
        </w:rPr>
        <w:t xml:space="preserve">Tian, L., Chen, H., &amp; Huebner, E. S. (2014). The </w:t>
      </w:r>
      <w:r>
        <w:rPr>
          <w:rFonts w:ascii="Times New Roman" w:hAnsi="Times New Roman" w:cs="Times New Roman"/>
          <w:sz w:val="24"/>
          <w:szCs w:val="24"/>
        </w:rPr>
        <w:t>l</w:t>
      </w:r>
      <w:r w:rsidRPr="00874BA4">
        <w:rPr>
          <w:rFonts w:ascii="Times New Roman" w:hAnsi="Times New Roman" w:cs="Times New Roman"/>
          <w:sz w:val="24"/>
          <w:szCs w:val="24"/>
        </w:rPr>
        <w:t xml:space="preserve">ongitudinal </w:t>
      </w:r>
      <w:r>
        <w:rPr>
          <w:rFonts w:ascii="Times New Roman" w:hAnsi="Times New Roman" w:cs="Times New Roman"/>
          <w:sz w:val="24"/>
          <w:szCs w:val="24"/>
        </w:rPr>
        <w:t>r</w:t>
      </w:r>
      <w:r w:rsidRPr="00874BA4">
        <w:rPr>
          <w:rFonts w:ascii="Times New Roman" w:hAnsi="Times New Roman" w:cs="Times New Roman"/>
          <w:sz w:val="24"/>
          <w:szCs w:val="24"/>
        </w:rPr>
        <w:t>elationships</w:t>
      </w:r>
      <w:r>
        <w:rPr>
          <w:rFonts w:ascii="Times New Roman" w:hAnsi="Times New Roman" w:cs="Times New Roman"/>
          <w:sz w:val="24"/>
          <w:szCs w:val="24"/>
        </w:rPr>
        <w:t xml:space="preserve"> b</w:t>
      </w:r>
      <w:r w:rsidRPr="00874BA4">
        <w:rPr>
          <w:rFonts w:ascii="Times New Roman" w:hAnsi="Times New Roman" w:cs="Times New Roman"/>
          <w:sz w:val="24"/>
          <w:szCs w:val="24"/>
        </w:rPr>
        <w:t xml:space="preserve">etween </w:t>
      </w:r>
      <w:r>
        <w:rPr>
          <w:rFonts w:ascii="Times New Roman" w:hAnsi="Times New Roman" w:cs="Times New Roman"/>
          <w:sz w:val="24"/>
          <w:szCs w:val="24"/>
        </w:rPr>
        <w:t>b</w:t>
      </w:r>
      <w:r w:rsidRPr="00874BA4">
        <w:rPr>
          <w:rFonts w:ascii="Times New Roman" w:hAnsi="Times New Roman" w:cs="Times New Roman"/>
          <w:sz w:val="24"/>
          <w:szCs w:val="24"/>
        </w:rPr>
        <w:t xml:space="preserve">asic </w:t>
      </w:r>
      <w:r>
        <w:rPr>
          <w:rFonts w:ascii="Times New Roman" w:hAnsi="Times New Roman" w:cs="Times New Roman"/>
          <w:sz w:val="24"/>
          <w:szCs w:val="24"/>
        </w:rPr>
        <w:t>p</w:t>
      </w:r>
      <w:r w:rsidRPr="00874BA4">
        <w:rPr>
          <w:rFonts w:ascii="Times New Roman" w:hAnsi="Times New Roman" w:cs="Times New Roman"/>
          <w:sz w:val="24"/>
          <w:szCs w:val="24"/>
        </w:rPr>
        <w:t xml:space="preserve">sychological </w:t>
      </w:r>
      <w:r>
        <w:rPr>
          <w:rFonts w:ascii="Times New Roman" w:hAnsi="Times New Roman" w:cs="Times New Roman"/>
          <w:sz w:val="24"/>
          <w:szCs w:val="24"/>
        </w:rPr>
        <w:t>n</w:t>
      </w:r>
      <w:r w:rsidRPr="00874BA4">
        <w:rPr>
          <w:rFonts w:ascii="Times New Roman" w:hAnsi="Times New Roman" w:cs="Times New Roman"/>
          <w:sz w:val="24"/>
          <w:szCs w:val="24"/>
        </w:rPr>
        <w:t xml:space="preserve">eeds </w:t>
      </w:r>
      <w:r>
        <w:rPr>
          <w:rFonts w:ascii="Times New Roman" w:hAnsi="Times New Roman" w:cs="Times New Roman"/>
          <w:sz w:val="24"/>
          <w:szCs w:val="24"/>
        </w:rPr>
        <w:t>s</w:t>
      </w:r>
      <w:r w:rsidRPr="00874BA4">
        <w:rPr>
          <w:rFonts w:ascii="Times New Roman" w:hAnsi="Times New Roman" w:cs="Times New Roman"/>
          <w:sz w:val="24"/>
          <w:szCs w:val="24"/>
        </w:rPr>
        <w:t xml:space="preserve">atisfaction at </w:t>
      </w:r>
      <w:r>
        <w:rPr>
          <w:rFonts w:ascii="Times New Roman" w:hAnsi="Times New Roman" w:cs="Times New Roman"/>
          <w:sz w:val="24"/>
          <w:szCs w:val="24"/>
        </w:rPr>
        <w:t>s</w:t>
      </w:r>
      <w:r w:rsidRPr="00874BA4">
        <w:rPr>
          <w:rFonts w:ascii="Times New Roman" w:hAnsi="Times New Roman" w:cs="Times New Roman"/>
          <w:sz w:val="24"/>
          <w:szCs w:val="24"/>
        </w:rPr>
        <w:t xml:space="preserve">chool and </w:t>
      </w:r>
      <w:r>
        <w:rPr>
          <w:rFonts w:ascii="Times New Roman" w:hAnsi="Times New Roman" w:cs="Times New Roman"/>
          <w:sz w:val="24"/>
          <w:szCs w:val="24"/>
        </w:rPr>
        <w:t>s</w:t>
      </w:r>
      <w:r w:rsidRPr="00874BA4">
        <w:rPr>
          <w:rFonts w:ascii="Times New Roman" w:hAnsi="Times New Roman" w:cs="Times New Roman"/>
          <w:sz w:val="24"/>
          <w:szCs w:val="24"/>
        </w:rPr>
        <w:t>chool</w:t>
      </w:r>
      <w:r>
        <w:rPr>
          <w:rFonts w:ascii="Times New Roman" w:hAnsi="Times New Roman" w:cs="Times New Roman"/>
          <w:sz w:val="24"/>
          <w:szCs w:val="24"/>
        </w:rPr>
        <w:t xml:space="preserve"> </w:t>
      </w:r>
      <w:r w:rsidRPr="00874BA4">
        <w:rPr>
          <w:rFonts w:ascii="Times New Roman" w:hAnsi="Times New Roman" w:cs="Times New Roman"/>
          <w:sz w:val="24"/>
          <w:szCs w:val="24"/>
        </w:rPr>
        <w:t xml:space="preserve">related </w:t>
      </w:r>
      <w:r>
        <w:rPr>
          <w:rFonts w:ascii="Times New Roman" w:hAnsi="Times New Roman" w:cs="Times New Roman"/>
          <w:sz w:val="24"/>
          <w:szCs w:val="24"/>
        </w:rPr>
        <w:t>s</w:t>
      </w:r>
      <w:r w:rsidRPr="00874BA4">
        <w:rPr>
          <w:rFonts w:ascii="Times New Roman" w:hAnsi="Times New Roman" w:cs="Times New Roman"/>
          <w:sz w:val="24"/>
          <w:szCs w:val="24"/>
        </w:rPr>
        <w:t xml:space="preserve">ubjective </w:t>
      </w:r>
      <w:r>
        <w:rPr>
          <w:rFonts w:ascii="Times New Roman" w:hAnsi="Times New Roman" w:cs="Times New Roman"/>
          <w:sz w:val="24"/>
          <w:szCs w:val="24"/>
        </w:rPr>
        <w:t>w</w:t>
      </w:r>
      <w:r w:rsidRPr="00874BA4">
        <w:rPr>
          <w:rFonts w:ascii="Times New Roman" w:hAnsi="Times New Roman" w:cs="Times New Roman"/>
          <w:sz w:val="24"/>
          <w:szCs w:val="24"/>
        </w:rPr>
        <w:t xml:space="preserve">ell-being in </w:t>
      </w:r>
      <w:r>
        <w:rPr>
          <w:rFonts w:ascii="Times New Roman" w:hAnsi="Times New Roman" w:cs="Times New Roman"/>
          <w:sz w:val="24"/>
          <w:szCs w:val="24"/>
        </w:rPr>
        <w:t>a</w:t>
      </w:r>
      <w:r w:rsidRPr="00874BA4">
        <w:rPr>
          <w:rFonts w:ascii="Times New Roman" w:hAnsi="Times New Roman" w:cs="Times New Roman"/>
          <w:sz w:val="24"/>
          <w:szCs w:val="24"/>
        </w:rPr>
        <w:t xml:space="preserve">dolescents. </w:t>
      </w:r>
      <w:r w:rsidRPr="003C64FA">
        <w:rPr>
          <w:rFonts w:ascii="Times New Roman" w:hAnsi="Times New Roman" w:cs="Times New Roman"/>
          <w:i/>
          <w:sz w:val="24"/>
          <w:szCs w:val="24"/>
        </w:rPr>
        <w:t>Social Indicators Research, 119</w:t>
      </w:r>
      <w:r w:rsidRPr="00874BA4">
        <w:rPr>
          <w:rFonts w:ascii="Times New Roman" w:hAnsi="Times New Roman" w:cs="Times New Roman"/>
          <w:sz w:val="24"/>
          <w:szCs w:val="24"/>
        </w:rPr>
        <w:t>(1), 353-372.</w:t>
      </w:r>
    </w:p>
    <w:p w14:paraId="4BD9A7D8" w14:textId="0266434A" w:rsidR="00BF43B8" w:rsidRDefault="00BF43B8"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Theobald, N.</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D., &amp; Gritz, R.</w:t>
      </w:r>
      <w:r w:rsidR="009C39A6">
        <w:rPr>
          <w:rFonts w:ascii="Times New Roman" w:hAnsi="Times New Roman" w:cs="Times New Roman"/>
          <w:sz w:val="24"/>
          <w:szCs w:val="24"/>
        </w:rPr>
        <w:t xml:space="preserve"> </w:t>
      </w:r>
      <w:r w:rsidRPr="006F3279">
        <w:rPr>
          <w:rFonts w:ascii="Times New Roman" w:hAnsi="Times New Roman" w:cs="Times New Roman"/>
          <w:sz w:val="24"/>
          <w:szCs w:val="24"/>
        </w:rPr>
        <w:t xml:space="preserve">M. (1996). The effects of school district spending priorities on the exit paths of beginning teachers leaving the district. </w:t>
      </w:r>
      <w:r w:rsidRPr="006F3279">
        <w:rPr>
          <w:rFonts w:ascii="Times New Roman" w:hAnsi="Times New Roman" w:cs="Times New Roman"/>
          <w:i/>
          <w:sz w:val="24"/>
          <w:szCs w:val="24"/>
        </w:rPr>
        <w:t>Economics of Education Review,</w:t>
      </w:r>
      <w:r w:rsidR="00576684">
        <w:rPr>
          <w:rFonts w:ascii="Times New Roman" w:hAnsi="Times New Roman" w:cs="Times New Roman"/>
          <w:sz w:val="24"/>
          <w:szCs w:val="24"/>
        </w:rPr>
        <w:t xml:space="preserve"> </w:t>
      </w:r>
      <w:r w:rsidR="00576684" w:rsidRPr="00882E98">
        <w:rPr>
          <w:rFonts w:ascii="Times New Roman" w:hAnsi="Times New Roman" w:cs="Times New Roman"/>
          <w:i/>
          <w:sz w:val="24"/>
          <w:szCs w:val="24"/>
        </w:rPr>
        <w:t>15</w:t>
      </w:r>
      <w:r w:rsidR="00576684">
        <w:rPr>
          <w:rFonts w:ascii="Times New Roman" w:hAnsi="Times New Roman" w:cs="Times New Roman"/>
          <w:sz w:val="24"/>
          <w:szCs w:val="24"/>
        </w:rPr>
        <w:t xml:space="preserve">(1), </w:t>
      </w:r>
      <w:r w:rsidRPr="006F3279">
        <w:rPr>
          <w:rFonts w:ascii="Times New Roman" w:hAnsi="Times New Roman" w:cs="Times New Roman"/>
          <w:sz w:val="24"/>
          <w:szCs w:val="24"/>
        </w:rPr>
        <w:t>11-22.</w:t>
      </w:r>
    </w:p>
    <w:p w14:paraId="07FBD53F" w14:textId="21D4E301" w:rsidR="00A2317C" w:rsidRDefault="00A2317C">
      <w:pPr>
        <w:spacing w:after="0" w:line="480" w:lineRule="auto"/>
        <w:ind w:left="720" w:hanging="720"/>
        <w:rPr>
          <w:rFonts w:ascii="Times New Roman" w:hAnsi="Times New Roman" w:cs="Times New Roman"/>
          <w:sz w:val="24"/>
          <w:szCs w:val="24"/>
        </w:rPr>
      </w:pPr>
      <w:r w:rsidRPr="00A2317C">
        <w:rPr>
          <w:rFonts w:ascii="Times New Roman" w:hAnsi="Times New Roman" w:cs="Times New Roman"/>
          <w:sz w:val="24"/>
          <w:szCs w:val="24"/>
        </w:rPr>
        <w:t xml:space="preserve">Urbanaviciute, </w:t>
      </w:r>
      <w:r>
        <w:rPr>
          <w:rFonts w:ascii="Times New Roman" w:hAnsi="Times New Roman" w:cs="Times New Roman"/>
          <w:sz w:val="24"/>
          <w:szCs w:val="24"/>
        </w:rPr>
        <w:t xml:space="preserve">I., </w:t>
      </w:r>
      <w:r w:rsidRPr="00A2317C">
        <w:rPr>
          <w:rFonts w:ascii="Times New Roman" w:hAnsi="Times New Roman" w:cs="Times New Roman"/>
          <w:sz w:val="24"/>
          <w:szCs w:val="24"/>
        </w:rPr>
        <w:t>Lazauskaite-Zabielske,</w:t>
      </w:r>
      <w:r>
        <w:rPr>
          <w:rFonts w:ascii="Times New Roman" w:hAnsi="Times New Roman" w:cs="Times New Roman"/>
          <w:sz w:val="24"/>
          <w:szCs w:val="24"/>
        </w:rPr>
        <w:t xml:space="preserve"> J.,</w:t>
      </w:r>
      <w:r w:rsidRPr="00A2317C">
        <w:rPr>
          <w:rFonts w:ascii="Times New Roman" w:hAnsi="Times New Roman" w:cs="Times New Roman"/>
          <w:sz w:val="24"/>
          <w:szCs w:val="24"/>
        </w:rPr>
        <w:t xml:space="preserve"> </w:t>
      </w:r>
      <w:r>
        <w:rPr>
          <w:rFonts w:ascii="Times New Roman" w:hAnsi="Times New Roman" w:cs="Times New Roman"/>
          <w:sz w:val="24"/>
          <w:szCs w:val="24"/>
        </w:rPr>
        <w:t>Elst, T.</w:t>
      </w:r>
      <w:r w:rsidR="005B3688">
        <w:rPr>
          <w:rFonts w:ascii="Times New Roman" w:hAnsi="Times New Roman" w:cs="Times New Roman"/>
          <w:sz w:val="24"/>
          <w:szCs w:val="24"/>
        </w:rPr>
        <w:t xml:space="preserve"> </w:t>
      </w:r>
      <w:r>
        <w:rPr>
          <w:rFonts w:ascii="Times New Roman" w:hAnsi="Times New Roman" w:cs="Times New Roman"/>
          <w:sz w:val="24"/>
          <w:szCs w:val="24"/>
        </w:rPr>
        <w:t xml:space="preserve">V., &amp; DeWitte, H. (2018). </w:t>
      </w:r>
      <w:r w:rsidRPr="00A2317C">
        <w:rPr>
          <w:rFonts w:ascii="Times New Roman" w:hAnsi="Times New Roman" w:cs="Times New Roman"/>
          <w:sz w:val="24"/>
          <w:szCs w:val="24"/>
        </w:rPr>
        <w:t>Qualitative job insecurity and turnover intention: The mediating role of basic psychological needs in</w:t>
      </w:r>
      <w:r>
        <w:rPr>
          <w:rFonts w:ascii="Times New Roman" w:hAnsi="Times New Roman" w:cs="Times New Roman"/>
          <w:sz w:val="24"/>
          <w:szCs w:val="24"/>
        </w:rPr>
        <w:t xml:space="preserve"> public and private sectors.</w:t>
      </w:r>
      <w:r w:rsidRPr="00A2317C">
        <w:rPr>
          <w:rFonts w:ascii="Times New Roman" w:hAnsi="Times New Roman" w:cs="Times New Roman"/>
          <w:sz w:val="24"/>
          <w:szCs w:val="24"/>
        </w:rPr>
        <w:t xml:space="preserve"> </w:t>
      </w:r>
      <w:r w:rsidRPr="00882E98">
        <w:rPr>
          <w:rFonts w:ascii="Times New Roman" w:hAnsi="Times New Roman" w:cs="Times New Roman"/>
          <w:i/>
          <w:sz w:val="24"/>
          <w:szCs w:val="24"/>
        </w:rPr>
        <w:t>Career Development International</w:t>
      </w:r>
      <w:r>
        <w:rPr>
          <w:rFonts w:ascii="Times New Roman" w:hAnsi="Times New Roman" w:cs="Times New Roman"/>
          <w:i/>
          <w:sz w:val="24"/>
          <w:szCs w:val="24"/>
        </w:rPr>
        <w:t>, 23</w:t>
      </w:r>
      <w:r w:rsidRPr="00882E98">
        <w:rPr>
          <w:rFonts w:ascii="Times New Roman" w:hAnsi="Times New Roman" w:cs="Times New Roman"/>
          <w:sz w:val="24"/>
          <w:szCs w:val="24"/>
        </w:rPr>
        <w:t>(3)</w:t>
      </w:r>
      <w:r w:rsidRPr="001D7043">
        <w:rPr>
          <w:rFonts w:ascii="Times New Roman" w:hAnsi="Times New Roman" w:cs="Times New Roman"/>
          <w:sz w:val="24"/>
          <w:szCs w:val="24"/>
        </w:rPr>
        <w:t>,</w:t>
      </w:r>
      <w:r>
        <w:rPr>
          <w:rFonts w:ascii="Times New Roman" w:hAnsi="Times New Roman" w:cs="Times New Roman"/>
          <w:sz w:val="24"/>
          <w:szCs w:val="24"/>
        </w:rPr>
        <w:t xml:space="preserve"> </w:t>
      </w:r>
      <w:r w:rsidR="0013549A">
        <w:rPr>
          <w:rFonts w:ascii="Times New Roman" w:hAnsi="Times New Roman" w:cs="Times New Roman"/>
          <w:sz w:val="24"/>
          <w:szCs w:val="24"/>
        </w:rPr>
        <w:t>274-290.</w:t>
      </w:r>
    </w:p>
    <w:p w14:paraId="0C01FADE" w14:textId="0DB7B277" w:rsidR="0013549A" w:rsidRDefault="0013549A">
      <w:pPr>
        <w:spacing w:after="0" w:line="480" w:lineRule="auto"/>
        <w:ind w:left="720" w:hanging="720"/>
        <w:rPr>
          <w:rFonts w:ascii="Times New Roman" w:hAnsi="Times New Roman" w:cs="Times New Roman"/>
          <w:sz w:val="24"/>
          <w:szCs w:val="24"/>
        </w:rPr>
      </w:pPr>
      <w:r w:rsidRPr="0013549A">
        <w:rPr>
          <w:rFonts w:ascii="Times New Roman" w:hAnsi="Times New Roman" w:cs="Times New Roman"/>
          <w:sz w:val="24"/>
          <w:szCs w:val="24"/>
        </w:rPr>
        <w:t>Van den Broeck, A., Ferris, D.</w:t>
      </w:r>
      <w:r w:rsidR="009C39A6">
        <w:rPr>
          <w:rFonts w:ascii="Times New Roman" w:hAnsi="Times New Roman" w:cs="Times New Roman"/>
          <w:sz w:val="24"/>
          <w:szCs w:val="24"/>
        </w:rPr>
        <w:t xml:space="preserve"> </w:t>
      </w:r>
      <w:r w:rsidRPr="0013549A">
        <w:rPr>
          <w:rFonts w:ascii="Times New Roman" w:hAnsi="Times New Roman" w:cs="Times New Roman"/>
          <w:sz w:val="24"/>
          <w:szCs w:val="24"/>
        </w:rPr>
        <w:t>L., Chang, C.</w:t>
      </w:r>
      <w:r w:rsidR="009C39A6">
        <w:rPr>
          <w:rFonts w:ascii="Times New Roman" w:hAnsi="Times New Roman" w:cs="Times New Roman"/>
          <w:sz w:val="24"/>
          <w:szCs w:val="24"/>
        </w:rPr>
        <w:t xml:space="preserve"> </w:t>
      </w:r>
      <w:r w:rsidRPr="0013549A">
        <w:rPr>
          <w:rFonts w:ascii="Times New Roman" w:hAnsi="Times New Roman" w:cs="Times New Roman"/>
          <w:sz w:val="24"/>
          <w:szCs w:val="24"/>
        </w:rPr>
        <w:t>H. and Rosen, C.</w:t>
      </w:r>
      <w:r w:rsidR="009C39A6">
        <w:rPr>
          <w:rFonts w:ascii="Times New Roman" w:hAnsi="Times New Roman" w:cs="Times New Roman"/>
          <w:sz w:val="24"/>
          <w:szCs w:val="24"/>
        </w:rPr>
        <w:t xml:space="preserve"> </w:t>
      </w:r>
      <w:r w:rsidRPr="0013549A">
        <w:rPr>
          <w:rFonts w:ascii="Times New Roman" w:hAnsi="Times New Roman" w:cs="Times New Roman"/>
          <w:sz w:val="24"/>
          <w:szCs w:val="24"/>
        </w:rPr>
        <w:t>C. (2016</w:t>
      </w:r>
      <w:r>
        <w:rPr>
          <w:rFonts w:ascii="Times New Roman" w:hAnsi="Times New Roman" w:cs="Times New Roman"/>
          <w:sz w:val="24"/>
          <w:szCs w:val="24"/>
        </w:rPr>
        <w:t xml:space="preserve">). A review of self-determination </w:t>
      </w:r>
      <w:r w:rsidRPr="0013549A">
        <w:rPr>
          <w:rFonts w:ascii="Times New Roman" w:hAnsi="Times New Roman" w:cs="Times New Roman"/>
          <w:sz w:val="24"/>
          <w:szCs w:val="24"/>
        </w:rPr>
        <w:t>theory’s bas</w:t>
      </w:r>
      <w:r>
        <w:rPr>
          <w:rFonts w:ascii="Times New Roman" w:hAnsi="Times New Roman" w:cs="Times New Roman"/>
          <w:sz w:val="24"/>
          <w:szCs w:val="24"/>
        </w:rPr>
        <w:t>ic psychological needs at work.</w:t>
      </w:r>
      <w:r w:rsidRPr="0013549A">
        <w:rPr>
          <w:rFonts w:ascii="Times New Roman" w:hAnsi="Times New Roman" w:cs="Times New Roman"/>
          <w:sz w:val="24"/>
          <w:szCs w:val="24"/>
        </w:rPr>
        <w:t xml:space="preserve"> </w:t>
      </w:r>
      <w:r w:rsidRPr="00882E98">
        <w:rPr>
          <w:rFonts w:ascii="Times New Roman" w:hAnsi="Times New Roman" w:cs="Times New Roman"/>
          <w:i/>
          <w:sz w:val="24"/>
          <w:szCs w:val="24"/>
        </w:rPr>
        <w:t>Journal of Management, 42</w:t>
      </w:r>
      <w:r w:rsidRPr="001D7043">
        <w:rPr>
          <w:rFonts w:ascii="Times New Roman" w:hAnsi="Times New Roman" w:cs="Times New Roman"/>
          <w:sz w:val="24"/>
          <w:szCs w:val="24"/>
        </w:rPr>
        <w:t>(5), 1195</w:t>
      </w:r>
      <w:r w:rsidRPr="0013549A">
        <w:rPr>
          <w:rFonts w:ascii="Times New Roman" w:hAnsi="Times New Roman" w:cs="Times New Roman"/>
          <w:sz w:val="24"/>
          <w:szCs w:val="24"/>
        </w:rPr>
        <w:t>-1229.</w:t>
      </w:r>
    </w:p>
    <w:p w14:paraId="30C79AA1" w14:textId="48926AA5" w:rsidR="00A2317C" w:rsidRDefault="00A2317C">
      <w:pPr>
        <w:spacing w:after="0" w:line="480" w:lineRule="auto"/>
        <w:ind w:left="720" w:hanging="720"/>
        <w:rPr>
          <w:rFonts w:ascii="Times New Roman" w:hAnsi="Times New Roman" w:cs="Times New Roman"/>
          <w:sz w:val="24"/>
          <w:szCs w:val="24"/>
        </w:rPr>
      </w:pPr>
      <w:r w:rsidRPr="00A2317C">
        <w:rPr>
          <w:rFonts w:ascii="Times New Roman" w:hAnsi="Times New Roman" w:cs="Times New Roman"/>
          <w:sz w:val="24"/>
          <w:szCs w:val="24"/>
        </w:rPr>
        <w:t>Van den Broeck, A., Sulea, C., Vander Elst, T., Fischmann, G., Iliescu, D</w:t>
      </w:r>
      <w:r>
        <w:rPr>
          <w:rFonts w:ascii="Times New Roman" w:hAnsi="Times New Roman" w:cs="Times New Roman"/>
          <w:sz w:val="24"/>
          <w:szCs w:val="24"/>
        </w:rPr>
        <w:t xml:space="preserve">. </w:t>
      </w:r>
      <w:r w:rsidR="001D7043">
        <w:rPr>
          <w:rFonts w:ascii="Times New Roman" w:hAnsi="Times New Roman" w:cs="Times New Roman"/>
          <w:sz w:val="24"/>
          <w:szCs w:val="24"/>
        </w:rPr>
        <w:t>&amp;</w:t>
      </w:r>
      <w:r>
        <w:rPr>
          <w:rFonts w:ascii="Times New Roman" w:hAnsi="Times New Roman" w:cs="Times New Roman"/>
          <w:sz w:val="24"/>
          <w:szCs w:val="24"/>
        </w:rPr>
        <w:t xml:space="preserve"> De Witte, H. (2014). The </w:t>
      </w:r>
      <w:r w:rsidRPr="00A2317C">
        <w:rPr>
          <w:rFonts w:ascii="Times New Roman" w:hAnsi="Times New Roman" w:cs="Times New Roman"/>
          <w:sz w:val="24"/>
          <w:szCs w:val="24"/>
        </w:rPr>
        <w:t>mediating role of psychological needs in the relation between</w:t>
      </w:r>
      <w:r>
        <w:rPr>
          <w:rFonts w:ascii="Times New Roman" w:hAnsi="Times New Roman" w:cs="Times New Roman"/>
          <w:sz w:val="24"/>
          <w:szCs w:val="24"/>
        </w:rPr>
        <w:t xml:space="preserve"> qualitative job insecurity and </w:t>
      </w:r>
      <w:r w:rsidRPr="00A2317C">
        <w:rPr>
          <w:rFonts w:ascii="Times New Roman" w:hAnsi="Times New Roman" w:cs="Times New Roman"/>
          <w:sz w:val="24"/>
          <w:szCs w:val="24"/>
        </w:rPr>
        <w:t>c</w:t>
      </w:r>
      <w:r>
        <w:rPr>
          <w:rFonts w:ascii="Times New Roman" w:hAnsi="Times New Roman" w:cs="Times New Roman"/>
          <w:sz w:val="24"/>
          <w:szCs w:val="24"/>
        </w:rPr>
        <w:t>ounterproductive work behavior.</w:t>
      </w:r>
      <w:r w:rsidRPr="00A2317C">
        <w:rPr>
          <w:rFonts w:ascii="Times New Roman" w:hAnsi="Times New Roman" w:cs="Times New Roman"/>
          <w:sz w:val="24"/>
          <w:szCs w:val="24"/>
        </w:rPr>
        <w:t xml:space="preserve"> </w:t>
      </w:r>
      <w:r w:rsidRPr="00882E98">
        <w:rPr>
          <w:rFonts w:ascii="Times New Roman" w:hAnsi="Times New Roman" w:cs="Times New Roman"/>
          <w:i/>
          <w:sz w:val="24"/>
          <w:szCs w:val="24"/>
        </w:rPr>
        <w:t>Career Development International, 19</w:t>
      </w:r>
      <w:r w:rsidRPr="001D7043">
        <w:rPr>
          <w:rFonts w:ascii="Times New Roman" w:hAnsi="Times New Roman" w:cs="Times New Roman"/>
          <w:sz w:val="24"/>
          <w:szCs w:val="24"/>
        </w:rPr>
        <w:t>(5), 526</w:t>
      </w:r>
      <w:r w:rsidRPr="00A2317C">
        <w:rPr>
          <w:rFonts w:ascii="Times New Roman" w:hAnsi="Times New Roman" w:cs="Times New Roman"/>
          <w:sz w:val="24"/>
          <w:szCs w:val="24"/>
        </w:rPr>
        <w:t>-547.</w:t>
      </w:r>
    </w:p>
    <w:p w14:paraId="5EAC1DDA" w14:textId="221C6A41" w:rsidR="00690014" w:rsidRPr="00690014" w:rsidRDefault="00690014" w:rsidP="00690014">
      <w:pPr>
        <w:spacing w:after="0" w:line="480" w:lineRule="auto"/>
        <w:ind w:left="720" w:hanging="720"/>
        <w:rPr>
          <w:rFonts w:ascii="Times New Roman" w:hAnsi="Times New Roman" w:cs="Times New Roman"/>
          <w:sz w:val="24"/>
          <w:szCs w:val="24"/>
        </w:rPr>
      </w:pPr>
      <w:r w:rsidRPr="00690014">
        <w:rPr>
          <w:rFonts w:ascii="Times New Roman" w:hAnsi="Times New Roman" w:cs="Times New Roman"/>
          <w:sz w:val="24"/>
          <w:szCs w:val="24"/>
        </w:rPr>
        <w:t>Van Maele, D.</w:t>
      </w:r>
      <w:r>
        <w:rPr>
          <w:rFonts w:ascii="Times New Roman" w:hAnsi="Times New Roman" w:cs="Times New Roman"/>
          <w:sz w:val="24"/>
          <w:szCs w:val="24"/>
        </w:rPr>
        <w:t xml:space="preserve">, &amp; </w:t>
      </w:r>
      <w:r w:rsidRPr="00690014">
        <w:rPr>
          <w:rFonts w:ascii="Times New Roman" w:hAnsi="Times New Roman" w:cs="Times New Roman"/>
          <w:sz w:val="24"/>
          <w:szCs w:val="24"/>
        </w:rPr>
        <w:t>Van Houtte, M. (2015)</w:t>
      </w:r>
      <w:r>
        <w:rPr>
          <w:rFonts w:ascii="Times New Roman" w:hAnsi="Times New Roman" w:cs="Times New Roman"/>
          <w:sz w:val="24"/>
          <w:szCs w:val="24"/>
        </w:rPr>
        <w:t xml:space="preserve">. </w:t>
      </w:r>
      <w:r w:rsidRPr="00690014">
        <w:rPr>
          <w:rFonts w:ascii="Times New Roman" w:hAnsi="Times New Roman" w:cs="Times New Roman"/>
          <w:sz w:val="24"/>
          <w:szCs w:val="24"/>
        </w:rPr>
        <w:t>Trust in school: a pathway to inhibit teacher</w:t>
      </w:r>
    </w:p>
    <w:p w14:paraId="34122644" w14:textId="38738B78" w:rsidR="00690014" w:rsidRDefault="00690014" w:rsidP="005817D4">
      <w:pPr>
        <w:spacing w:after="0" w:line="480" w:lineRule="auto"/>
        <w:ind w:left="720"/>
        <w:rPr>
          <w:rFonts w:ascii="Times New Roman" w:hAnsi="Times New Roman" w:cs="Times New Roman"/>
          <w:sz w:val="24"/>
          <w:szCs w:val="24"/>
        </w:rPr>
      </w:pPr>
      <w:r w:rsidRPr="00690014">
        <w:rPr>
          <w:rFonts w:ascii="Times New Roman" w:hAnsi="Times New Roman" w:cs="Times New Roman"/>
          <w:sz w:val="24"/>
          <w:szCs w:val="24"/>
        </w:rPr>
        <w:t xml:space="preserve">burnout? </w:t>
      </w:r>
      <w:r w:rsidRPr="005817D4">
        <w:rPr>
          <w:rFonts w:ascii="Times New Roman" w:hAnsi="Times New Roman" w:cs="Times New Roman"/>
          <w:i/>
          <w:sz w:val="24"/>
          <w:szCs w:val="24"/>
        </w:rPr>
        <w:t>Journal of Educational Administration, 53</w:t>
      </w:r>
      <w:r>
        <w:rPr>
          <w:rFonts w:ascii="Times New Roman" w:hAnsi="Times New Roman" w:cs="Times New Roman"/>
          <w:sz w:val="24"/>
          <w:szCs w:val="24"/>
        </w:rPr>
        <w:t>(</w:t>
      </w:r>
      <w:r w:rsidRPr="00690014">
        <w:rPr>
          <w:rFonts w:ascii="Times New Roman" w:hAnsi="Times New Roman" w:cs="Times New Roman"/>
          <w:sz w:val="24"/>
          <w:szCs w:val="24"/>
        </w:rPr>
        <w:t>1</w:t>
      </w:r>
      <w:r>
        <w:rPr>
          <w:rFonts w:ascii="Times New Roman" w:hAnsi="Times New Roman" w:cs="Times New Roman"/>
          <w:sz w:val="24"/>
          <w:szCs w:val="24"/>
        </w:rPr>
        <w:t>)</w:t>
      </w:r>
      <w:r w:rsidRPr="00690014">
        <w:rPr>
          <w:rFonts w:ascii="Times New Roman" w:hAnsi="Times New Roman" w:cs="Times New Roman"/>
          <w:sz w:val="24"/>
          <w:szCs w:val="24"/>
        </w:rPr>
        <w:t>, 93–115.</w:t>
      </w:r>
    </w:p>
    <w:p w14:paraId="61DDB782" w14:textId="47B1E33B" w:rsidR="005C0E40" w:rsidRDefault="005C0E40" w:rsidP="006F327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Watlington, E., Shocklye, R., Guglielmino, P., &amp; Felsher, R. (2010). The high cost of leaving: An analysis of the cost of teacher turnover. </w:t>
      </w:r>
      <w:r>
        <w:rPr>
          <w:rFonts w:ascii="Times New Roman" w:hAnsi="Times New Roman" w:cs="Times New Roman"/>
          <w:i/>
          <w:sz w:val="24"/>
          <w:szCs w:val="24"/>
        </w:rPr>
        <w:t>Journal of Education Finance</w:t>
      </w:r>
      <w:r>
        <w:rPr>
          <w:rFonts w:ascii="Times New Roman" w:hAnsi="Times New Roman" w:cs="Times New Roman"/>
          <w:sz w:val="24"/>
          <w:szCs w:val="24"/>
        </w:rPr>
        <w:t>, 36(1), 22-37.</w:t>
      </w:r>
    </w:p>
    <w:p w14:paraId="20C694DA" w14:textId="73F9675D" w:rsidR="00604051" w:rsidRDefault="008B6C24" w:rsidP="006F3279">
      <w:pPr>
        <w:spacing w:after="0" w:line="480" w:lineRule="auto"/>
        <w:ind w:left="720" w:hanging="720"/>
        <w:rPr>
          <w:rFonts w:ascii="Times New Roman" w:hAnsi="Times New Roman" w:cs="Times New Roman"/>
          <w:sz w:val="24"/>
          <w:szCs w:val="24"/>
        </w:rPr>
      </w:pPr>
      <w:r w:rsidRPr="008B6C24">
        <w:rPr>
          <w:rFonts w:ascii="Times New Roman" w:hAnsi="Times New Roman" w:cs="Times New Roman"/>
          <w:sz w:val="24"/>
          <w:szCs w:val="24"/>
        </w:rPr>
        <w:lastRenderedPageBreak/>
        <w:t>Wells, J., &amp; Peachey, J. (2011). Turnover intentio</w:t>
      </w:r>
      <w:r>
        <w:rPr>
          <w:rFonts w:ascii="Times New Roman" w:hAnsi="Times New Roman" w:cs="Times New Roman"/>
          <w:sz w:val="24"/>
          <w:szCs w:val="24"/>
        </w:rPr>
        <w:t xml:space="preserve">ns: Do leadership behaviors and </w:t>
      </w:r>
      <w:r w:rsidRPr="008B6C24">
        <w:rPr>
          <w:rFonts w:ascii="Times New Roman" w:hAnsi="Times New Roman" w:cs="Times New Roman"/>
          <w:sz w:val="24"/>
          <w:szCs w:val="24"/>
        </w:rPr>
        <w:t>satisfaction with the le</w:t>
      </w:r>
      <w:r>
        <w:rPr>
          <w:rFonts w:ascii="Times New Roman" w:hAnsi="Times New Roman" w:cs="Times New Roman"/>
          <w:sz w:val="24"/>
          <w:szCs w:val="24"/>
        </w:rPr>
        <w:t xml:space="preserve">ader matter? </w:t>
      </w:r>
      <w:r w:rsidRPr="008B6C24">
        <w:rPr>
          <w:rFonts w:ascii="Times New Roman" w:hAnsi="Times New Roman" w:cs="Times New Roman"/>
          <w:i/>
          <w:sz w:val="24"/>
          <w:szCs w:val="24"/>
        </w:rPr>
        <w:t>Team Performance Management</w:t>
      </w:r>
      <w:r w:rsidRPr="008B6C24">
        <w:rPr>
          <w:rFonts w:ascii="Times New Roman" w:hAnsi="Times New Roman" w:cs="Times New Roman"/>
          <w:sz w:val="24"/>
          <w:szCs w:val="24"/>
        </w:rPr>
        <w:t xml:space="preserve">, </w:t>
      </w:r>
      <w:r w:rsidRPr="00882E98">
        <w:rPr>
          <w:rFonts w:ascii="Times New Roman" w:hAnsi="Times New Roman" w:cs="Times New Roman"/>
          <w:i/>
          <w:sz w:val="24"/>
          <w:szCs w:val="24"/>
        </w:rPr>
        <w:t>77</w:t>
      </w:r>
      <w:r w:rsidRPr="008B6C24">
        <w:rPr>
          <w:rFonts w:ascii="Times New Roman" w:hAnsi="Times New Roman" w:cs="Times New Roman"/>
          <w:sz w:val="24"/>
          <w:szCs w:val="24"/>
        </w:rPr>
        <w:t>(1), 23-40.</w:t>
      </w:r>
    </w:p>
    <w:p w14:paraId="71310D26" w14:textId="62D46C49" w:rsidR="00604051" w:rsidRDefault="00604051" w:rsidP="0060405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White, R.</w:t>
      </w:r>
      <w:r w:rsidR="009C39A6">
        <w:rPr>
          <w:rFonts w:ascii="Times New Roman" w:hAnsi="Times New Roman" w:cs="Times New Roman"/>
          <w:sz w:val="24"/>
          <w:szCs w:val="24"/>
        </w:rPr>
        <w:t xml:space="preserve"> </w:t>
      </w:r>
      <w:r>
        <w:rPr>
          <w:rFonts w:ascii="Times New Roman" w:hAnsi="Times New Roman" w:cs="Times New Roman"/>
          <w:sz w:val="24"/>
          <w:szCs w:val="24"/>
        </w:rPr>
        <w:t xml:space="preserve">W. (1959). </w:t>
      </w:r>
      <w:r w:rsidRPr="00604051">
        <w:rPr>
          <w:rFonts w:ascii="Times New Roman" w:hAnsi="Times New Roman" w:cs="Times New Roman"/>
          <w:sz w:val="24"/>
          <w:szCs w:val="24"/>
        </w:rPr>
        <w:t>Motivation reconsidered: the concep</w:t>
      </w:r>
      <w:r>
        <w:rPr>
          <w:rFonts w:ascii="Times New Roman" w:hAnsi="Times New Roman" w:cs="Times New Roman"/>
          <w:sz w:val="24"/>
          <w:szCs w:val="24"/>
        </w:rPr>
        <w:t xml:space="preserve">t of competence. </w:t>
      </w:r>
      <w:r w:rsidRPr="00882E98">
        <w:rPr>
          <w:rFonts w:ascii="Times New Roman" w:hAnsi="Times New Roman" w:cs="Times New Roman"/>
          <w:i/>
          <w:sz w:val="24"/>
          <w:szCs w:val="24"/>
        </w:rPr>
        <w:t>Psychological Review, 66</w:t>
      </w:r>
      <w:r w:rsidRPr="00604051">
        <w:rPr>
          <w:rFonts w:ascii="Times New Roman" w:hAnsi="Times New Roman" w:cs="Times New Roman"/>
          <w:sz w:val="24"/>
          <w:szCs w:val="24"/>
        </w:rPr>
        <w:t>, 297-333.</w:t>
      </w:r>
    </w:p>
    <w:p w14:paraId="7808EC39" w14:textId="4B3FFF46" w:rsidR="006E429E" w:rsidRDefault="006E429E"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 xml:space="preserve">Wilson, S., Floden, R., &amp; Ferrini-Mundy, J. (2001). </w:t>
      </w:r>
      <w:r w:rsidRPr="006F3279">
        <w:rPr>
          <w:rFonts w:ascii="Times New Roman" w:hAnsi="Times New Roman" w:cs="Times New Roman"/>
          <w:i/>
          <w:sz w:val="24"/>
          <w:szCs w:val="24"/>
        </w:rPr>
        <w:t xml:space="preserve">Teacher preparation research: Current knowledge, games, and recommendations. </w:t>
      </w:r>
      <w:r w:rsidRPr="006F3279">
        <w:rPr>
          <w:rFonts w:ascii="Times New Roman" w:hAnsi="Times New Roman" w:cs="Times New Roman"/>
          <w:sz w:val="24"/>
          <w:szCs w:val="24"/>
        </w:rPr>
        <w:t>Seattle, WA: University of Washington, Center for the Study of Teaching and Policy.</w:t>
      </w:r>
    </w:p>
    <w:p w14:paraId="5CAE379C" w14:textId="0C6165EA" w:rsidR="00F37A4B" w:rsidRPr="006F3279" w:rsidRDefault="00F37A4B" w:rsidP="00F37A4B">
      <w:pPr>
        <w:spacing w:after="0" w:line="480" w:lineRule="auto"/>
        <w:ind w:left="720" w:hanging="720"/>
        <w:rPr>
          <w:rFonts w:ascii="Times New Roman" w:hAnsi="Times New Roman" w:cs="Times New Roman"/>
          <w:sz w:val="24"/>
          <w:szCs w:val="24"/>
        </w:rPr>
      </w:pPr>
      <w:r w:rsidRPr="00F37A4B">
        <w:rPr>
          <w:rFonts w:ascii="Times New Roman" w:hAnsi="Times New Roman" w:cs="Times New Roman"/>
          <w:sz w:val="24"/>
          <w:szCs w:val="24"/>
        </w:rPr>
        <w:t>Wright, S.</w:t>
      </w:r>
      <w:r w:rsidR="00542C58">
        <w:rPr>
          <w:rFonts w:ascii="Times New Roman" w:hAnsi="Times New Roman" w:cs="Times New Roman"/>
          <w:sz w:val="24"/>
          <w:szCs w:val="24"/>
        </w:rPr>
        <w:t xml:space="preserve"> </w:t>
      </w:r>
      <w:r w:rsidRPr="00F37A4B">
        <w:rPr>
          <w:rFonts w:ascii="Times New Roman" w:hAnsi="Times New Roman" w:cs="Times New Roman"/>
          <w:sz w:val="24"/>
          <w:szCs w:val="24"/>
        </w:rPr>
        <w:t>P., Horn, S.</w:t>
      </w:r>
      <w:r w:rsidR="00542C58">
        <w:rPr>
          <w:rFonts w:ascii="Times New Roman" w:hAnsi="Times New Roman" w:cs="Times New Roman"/>
          <w:sz w:val="24"/>
          <w:szCs w:val="24"/>
        </w:rPr>
        <w:t xml:space="preserve"> </w:t>
      </w:r>
      <w:r w:rsidRPr="00F37A4B">
        <w:rPr>
          <w:rFonts w:ascii="Times New Roman" w:hAnsi="Times New Roman" w:cs="Times New Roman"/>
          <w:sz w:val="24"/>
          <w:szCs w:val="24"/>
        </w:rPr>
        <w:t>P., &amp; Sanders, W.</w:t>
      </w:r>
      <w:r w:rsidR="00542C58">
        <w:rPr>
          <w:rFonts w:ascii="Times New Roman" w:hAnsi="Times New Roman" w:cs="Times New Roman"/>
          <w:sz w:val="24"/>
          <w:szCs w:val="24"/>
        </w:rPr>
        <w:t xml:space="preserve"> </w:t>
      </w:r>
      <w:r w:rsidRPr="00F37A4B">
        <w:rPr>
          <w:rFonts w:ascii="Times New Roman" w:hAnsi="Times New Roman" w:cs="Times New Roman"/>
          <w:sz w:val="24"/>
          <w:szCs w:val="24"/>
        </w:rPr>
        <w:t>L. (1997). Teache</w:t>
      </w:r>
      <w:r>
        <w:rPr>
          <w:rFonts w:ascii="Times New Roman" w:hAnsi="Times New Roman" w:cs="Times New Roman"/>
          <w:sz w:val="24"/>
          <w:szCs w:val="24"/>
        </w:rPr>
        <w:t xml:space="preserve">r and classroom context effects </w:t>
      </w:r>
      <w:r w:rsidRPr="00F37A4B">
        <w:rPr>
          <w:rFonts w:ascii="Times New Roman" w:hAnsi="Times New Roman" w:cs="Times New Roman"/>
          <w:sz w:val="24"/>
          <w:szCs w:val="24"/>
        </w:rPr>
        <w:t>on student achievement: Implications for teacher e</w:t>
      </w:r>
      <w:r>
        <w:rPr>
          <w:rFonts w:ascii="Times New Roman" w:hAnsi="Times New Roman" w:cs="Times New Roman"/>
          <w:sz w:val="24"/>
          <w:szCs w:val="24"/>
        </w:rPr>
        <w:t xml:space="preserve">valuation. </w:t>
      </w:r>
      <w:r w:rsidRPr="00F37A4B">
        <w:rPr>
          <w:rFonts w:ascii="Times New Roman" w:hAnsi="Times New Roman" w:cs="Times New Roman"/>
          <w:i/>
          <w:sz w:val="24"/>
          <w:szCs w:val="24"/>
        </w:rPr>
        <w:t>Journal of Personnel Evaluation in Education</w:t>
      </w:r>
      <w:r w:rsidRPr="00F37A4B">
        <w:rPr>
          <w:rFonts w:ascii="Times New Roman" w:hAnsi="Times New Roman" w:cs="Times New Roman"/>
          <w:sz w:val="24"/>
          <w:szCs w:val="24"/>
        </w:rPr>
        <w:t xml:space="preserve">, </w:t>
      </w:r>
      <w:r w:rsidRPr="00882E98">
        <w:rPr>
          <w:rFonts w:ascii="Times New Roman" w:hAnsi="Times New Roman" w:cs="Times New Roman"/>
          <w:i/>
          <w:sz w:val="24"/>
          <w:szCs w:val="24"/>
        </w:rPr>
        <w:t>1</w:t>
      </w:r>
      <w:r w:rsidRPr="00F37A4B">
        <w:rPr>
          <w:rFonts w:ascii="Times New Roman" w:hAnsi="Times New Roman" w:cs="Times New Roman"/>
          <w:sz w:val="24"/>
          <w:szCs w:val="24"/>
        </w:rPr>
        <w:t>(1), 57-67.</w:t>
      </w:r>
    </w:p>
    <w:p w14:paraId="095B2FFC" w14:textId="5F16BCAE" w:rsidR="006E429E" w:rsidRPr="006F3279" w:rsidRDefault="001F5322" w:rsidP="006F3279">
      <w:pPr>
        <w:spacing w:after="0" w:line="480" w:lineRule="auto"/>
        <w:ind w:left="720" w:hanging="720"/>
        <w:rPr>
          <w:rFonts w:ascii="Times New Roman" w:hAnsi="Times New Roman" w:cs="Times New Roman"/>
          <w:sz w:val="24"/>
          <w:szCs w:val="24"/>
        </w:rPr>
      </w:pPr>
      <w:r w:rsidRPr="006F3279">
        <w:rPr>
          <w:rFonts w:ascii="Times New Roman" w:hAnsi="Times New Roman" w:cs="Times New Roman"/>
          <w:sz w:val="24"/>
          <w:szCs w:val="24"/>
        </w:rPr>
        <w:t>Wu, J.</w:t>
      </w:r>
      <w:r w:rsidR="00542C58">
        <w:rPr>
          <w:rFonts w:ascii="Times New Roman" w:hAnsi="Times New Roman" w:cs="Times New Roman"/>
          <w:sz w:val="24"/>
          <w:szCs w:val="24"/>
        </w:rPr>
        <w:t xml:space="preserve"> </w:t>
      </w:r>
      <w:r w:rsidRPr="006F3279">
        <w:rPr>
          <w:rFonts w:ascii="Times New Roman" w:hAnsi="Times New Roman" w:cs="Times New Roman"/>
          <w:sz w:val="24"/>
          <w:szCs w:val="24"/>
        </w:rPr>
        <w:t>H., Hoy, W.</w:t>
      </w:r>
      <w:r w:rsidR="00542C58">
        <w:rPr>
          <w:rFonts w:ascii="Times New Roman" w:hAnsi="Times New Roman" w:cs="Times New Roman"/>
          <w:sz w:val="24"/>
          <w:szCs w:val="24"/>
        </w:rPr>
        <w:t xml:space="preserve"> </w:t>
      </w:r>
      <w:r w:rsidRPr="006F3279">
        <w:rPr>
          <w:rFonts w:ascii="Times New Roman" w:hAnsi="Times New Roman" w:cs="Times New Roman"/>
          <w:sz w:val="24"/>
          <w:szCs w:val="24"/>
        </w:rPr>
        <w:t xml:space="preserve">K., &amp; Tarter, J. (2013). Enabling school structure, collective responsibility, and a culture of academic optimism. </w:t>
      </w:r>
      <w:r w:rsidRPr="001656CA">
        <w:rPr>
          <w:rFonts w:ascii="Times New Roman" w:hAnsi="Times New Roman" w:cs="Times New Roman"/>
          <w:i/>
          <w:sz w:val="24"/>
          <w:szCs w:val="24"/>
        </w:rPr>
        <w:t>Journal of Educational Administration,</w:t>
      </w:r>
      <w:r w:rsidRPr="006F3279">
        <w:rPr>
          <w:rFonts w:ascii="Times New Roman" w:hAnsi="Times New Roman" w:cs="Times New Roman"/>
          <w:sz w:val="24"/>
          <w:szCs w:val="24"/>
        </w:rPr>
        <w:t xml:space="preserve"> </w:t>
      </w:r>
      <w:r w:rsidRPr="00882E98">
        <w:rPr>
          <w:rFonts w:ascii="Times New Roman" w:hAnsi="Times New Roman" w:cs="Times New Roman"/>
          <w:i/>
          <w:sz w:val="24"/>
          <w:szCs w:val="24"/>
        </w:rPr>
        <w:t>51</w:t>
      </w:r>
      <w:r w:rsidRPr="006F3279">
        <w:rPr>
          <w:rFonts w:ascii="Times New Roman" w:hAnsi="Times New Roman" w:cs="Times New Roman"/>
          <w:sz w:val="24"/>
          <w:szCs w:val="24"/>
        </w:rPr>
        <w:t>(2), 176–193.</w:t>
      </w:r>
    </w:p>
    <w:p w14:paraId="0A4C91F8" w14:textId="72B15603" w:rsidR="009C3842" w:rsidRDefault="009C3842">
      <w:pPr>
        <w:rPr>
          <w:rFonts w:ascii="Times New Roman" w:hAnsi="Times New Roman" w:cs="Times New Roman"/>
          <w:b/>
          <w:sz w:val="24"/>
          <w:szCs w:val="24"/>
        </w:rPr>
      </w:pPr>
      <w:r>
        <w:rPr>
          <w:rFonts w:ascii="Times New Roman" w:hAnsi="Times New Roman" w:cs="Times New Roman"/>
          <w:b/>
          <w:sz w:val="24"/>
          <w:szCs w:val="24"/>
        </w:rPr>
        <w:br w:type="page"/>
      </w:r>
    </w:p>
    <w:p w14:paraId="183DA30F" w14:textId="16D5888C" w:rsidR="009A0E09" w:rsidRDefault="009C3842" w:rsidP="009C3842">
      <w:pPr>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14:paraId="18E41729" w14:textId="7A4271C9" w:rsidR="009C3842" w:rsidRDefault="00810D1F" w:rsidP="009C3842">
      <w:pPr>
        <w:spacing w:after="0" w:line="480" w:lineRule="auto"/>
        <w:ind w:left="720" w:hanging="720"/>
        <w:rPr>
          <w:rFonts w:ascii="Times New Roman" w:hAnsi="Times New Roman" w:cs="Times New Roman"/>
          <w:b/>
          <w:sz w:val="24"/>
          <w:szCs w:val="24"/>
        </w:rPr>
      </w:pPr>
      <w:r>
        <w:rPr>
          <w:rFonts w:ascii="Times New Roman" w:hAnsi="Times New Roman" w:cs="Times New Roman"/>
          <w:b/>
          <w:sz w:val="24"/>
          <w:szCs w:val="24"/>
        </w:rPr>
        <w:t>Enabling S</w:t>
      </w:r>
      <w:r w:rsidR="009C3842">
        <w:rPr>
          <w:rFonts w:ascii="Times New Roman" w:hAnsi="Times New Roman" w:cs="Times New Roman"/>
          <w:b/>
          <w:sz w:val="24"/>
          <w:szCs w:val="24"/>
        </w:rPr>
        <w:t xml:space="preserve">chool </w:t>
      </w:r>
      <w:r>
        <w:rPr>
          <w:rFonts w:ascii="Times New Roman" w:hAnsi="Times New Roman" w:cs="Times New Roman"/>
          <w:b/>
          <w:sz w:val="24"/>
          <w:szCs w:val="24"/>
        </w:rPr>
        <w:t>S</w:t>
      </w:r>
      <w:r w:rsidR="009C3842">
        <w:rPr>
          <w:rFonts w:ascii="Times New Roman" w:hAnsi="Times New Roman" w:cs="Times New Roman"/>
          <w:b/>
          <w:sz w:val="24"/>
          <w:szCs w:val="24"/>
        </w:rPr>
        <w:t>tructure</w:t>
      </w:r>
      <w:r>
        <w:rPr>
          <w:rFonts w:ascii="Times New Roman" w:hAnsi="Times New Roman" w:cs="Times New Roman"/>
          <w:b/>
          <w:sz w:val="24"/>
          <w:szCs w:val="24"/>
        </w:rPr>
        <w:t xml:space="preserve"> </w:t>
      </w:r>
      <w:r w:rsidR="00AA3FDD">
        <w:rPr>
          <w:rFonts w:ascii="Times New Roman" w:hAnsi="Times New Roman" w:cs="Times New Roman"/>
          <w:b/>
          <w:sz w:val="24"/>
          <w:szCs w:val="24"/>
        </w:rPr>
        <w:t>Measure</w:t>
      </w:r>
    </w:p>
    <w:p w14:paraId="360AB27C" w14:textId="63681BA3" w:rsidR="009C3842" w:rsidRDefault="009C3842" w:rsidP="009C384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10 items, 1-6 s</w:t>
      </w:r>
      <w:r w:rsidR="00810D1F">
        <w:rPr>
          <w:rFonts w:ascii="Times New Roman" w:hAnsi="Times New Roman" w:cs="Times New Roman"/>
          <w:sz w:val="24"/>
          <w:szCs w:val="24"/>
        </w:rPr>
        <w:t>ca</w:t>
      </w:r>
      <w:r>
        <w:rPr>
          <w:rFonts w:ascii="Times New Roman" w:hAnsi="Times New Roman" w:cs="Times New Roman"/>
          <w:sz w:val="24"/>
          <w:szCs w:val="24"/>
        </w:rPr>
        <w:t xml:space="preserve">le, </w:t>
      </w:r>
      <w:r>
        <w:rPr>
          <w:rFonts w:ascii="Times New Roman" w:hAnsi="Times New Roman" w:cs="Times New Roman"/>
          <w:i/>
          <w:sz w:val="24"/>
          <w:szCs w:val="24"/>
        </w:rPr>
        <w:t xml:space="preserve">strongly disagree </w:t>
      </w:r>
      <w:r>
        <w:rPr>
          <w:rFonts w:ascii="Times New Roman" w:hAnsi="Times New Roman" w:cs="Times New Roman"/>
          <w:sz w:val="24"/>
          <w:szCs w:val="24"/>
        </w:rPr>
        <w:t xml:space="preserve">(score 1) to </w:t>
      </w:r>
      <w:r>
        <w:rPr>
          <w:rFonts w:ascii="Times New Roman" w:hAnsi="Times New Roman" w:cs="Times New Roman"/>
          <w:i/>
          <w:sz w:val="24"/>
          <w:szCs w:val="24"/>
        </w:rPr>
        <w:t xml:space="preserve">strongly agree </w:t>
      </w:r>
      <w:r>
        <w:rPr>
          <w:rFonts w:ascii="Times New Roman" w:hAnsi="Times New Roman" w:cs="Times New Roman"/>
          <w:sz w:val="24"/>
          <w:szCs w:val="24"/>
        </w:rPr>
        <w:t>(score 6), faculty respondent</w:t>
      </w:r>
    </w:p>
    <w:p w14:paraId="0A090BE7" w14:textId="18DA97B5" w:rsidR="009C3842" w:rsidRDefault="009C3842"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Administrators in this school enable authentic communication between teachers and administrators.</w:t>
      </w:r>
    </w:p>
    <w:p w14:paraId="14FAB055" w14:textId="0187278E"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administrative hierarchy of this school enables teachers to do their jobs.</w:t>
      </w:r>
    </w:p>
    <w:p w14:paraId="39053340" w14:textId="12B32215"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administrative hierarchy promotes student achievement.</w:t>
      </w:r>
    </w:p>
    <w:p w14:paraId="7D2F35CC" w14:textId="71D9A6C8"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Administrative rules help rather than hinder.</w:t>
      </w:r>
    </w:p>
    <w:p w14:paraId="45E03FE4" w14:textId="06420578"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administrative hierarchy of this school facilitates the mission of this school.</w:t>
      </w:r>
    </w:p>
    <w:p w14:paraId="2DD87701" w14:textId="691A941B"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Administrative rules in this school are used to help teachers improve.</w:t>
      </w:r>
    </w:p>
    <w:p w14:paraId="3BB0BF14" w14:textId="7D022A5A"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administrative hierarchy of this school encourages innovation.</w:t>
      </w:r>
    </w:p>
    <w:p w14:paraId="571FBAC7" w14:textId="7DC6F805"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Administrative rules in this school are not used as substitutes for professional judgment.</w:t>
      </w:r>
    </w:p>
    <w:p w14:paraId="5525C97B" w14:textId="534C1E34" w:rsidR="00810D1F" w:rsidRDefault="00810D1F" w:rsidP="009C3842">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In this school, the authority of the principal is used to support teachers.</w:t>
      </w:r>
    </w:p>
    <w:p w14:paraId="0CE9F4AB" w14:textId="3B8F716B" w:rsidR="00810D1F" w:rsidRDefault="00810D1F" w:rsidP="001656CA">
      <w:pPr>
        <w:rPr>
          <w:rFonts w:ascii="Times New Roman" w:hAnsi="Times New Roman" w:cs="Times New Roman"/>
          <w:b/>
          <w:sz w:val="24"/>
          <w:szCs w:val="24"/>
        </w:rPr>
      </w:pPr>
      <w:r>
        <w:rPr>
          <w:rFonts w:ascii="Times New Roman" w:hAnsi="Times New Roman" w:cs="Times New Roman"/>
          <w:b/>
          <w:sz w:val="24"/>
          <w:szCs w:val="24"/>
        </w:rPr>
        <w:t>Fa</w:t>
      </w:r>
      <w:r w:rsidR="00AA3FDD">
        <w:rPr>
          <w:rFonts w:ascii="Times New Roman" w:hAnsi="Times New Roman" w:cs="Times New Roman"/>
          <w:b/>
          <w:sz w:val="24"/>
          <w:szCs w:val="24"/>
        </w:rPr>
        <w:t>culty Trust In Colleagues Measure</w:t>
      </w:r>
    </w:p>
    <w:p w14:paraId="065BEF82" w14:textId="3083D169" w:rsidR="00810D1F" w:rsidRDefault="00810D1F" w:rsidP="00810D1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7 items, 1-6 scale, </w:t>
      </w:r>
      <w:r>
        <w:rPr>
          <w:rFonts w:ascii="Times New Roman" w:hAnsi="Times New Roman" w:cs="Times New Roman"/>
          <w:i/>
          <w:sz w:val="24"/>
          <w:szCs w:val="24"/>
        </w:rPr>
        <w:t xml:space="preserve">strongly disagree </w:t>
      </w:r>
      <w:r>
        <w:rPr>
          <w:rFonts w:ascii="Times New Roman" w:hAnsi="Times New Roman" w:cs="Times New Roman"/>
          <w:sz w:val="24"/>
          <w:szCs w:val="24"/>
        </w:rPr>
        <w:t xml:space="preserve">(score 1) to </w:t>
      </w:r>
      <w:r>
        <w:rPr>
          <w:rFonts w:ascii="Times New Roman" w:hAnsi="Times New Roman" w:cs="Times New Roman"/>
          <w:i/>
          <w:sz w:val="24"/>
          <w:szCs w:val="24"/>
        </w:rPr>
        <w:t xml:space="preserve">strongly agree </w:t>
      </w:r>
      <w:r>
        <w:rPr>
          <w:rFonts w:ascii="Times New Roman" w:hAnsi="Times New Roman" w:cs="Times New Roman"/>
          <w:sz w:val="24"/>
          <w:szCs w:val="24"/>
        </w:rPr>
        <w:t>(score 6), faculty respondent</w:t>
      </w:r>
    </w:p>
    <w:p w14:paraId="71332CD7" w14:textId="0F23706F"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trust each other.</w:t>
      </w:r>
    </w:p>
    <w:p w14:paraId="5D9D1349" w14:textId="615DCB11"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Teacher</w:t>
      </w:r>
      <w:r w:rsidR="00FA7C80">
        <w:rPr>
          <w:rFonts w:ascii="Times New Roman" w:hAnsi="Times New Roman" w:cs="Times New Roman"/>
          <w:sz w:val="24"/>
          <w:szCs w:val="24"/>
        </w:rPr>
        <w:t>s</w:t>
      </w:r>
      <w:r>
        <w:rPr>
          <w:rFonts w:ascii="Times New Roman" w:hAnsi="Times New Roman" w:cs="Times New Roman"/>
          <w:sz w:val="24"/>
          <w:szCs w:val="24"/>
        </w:rPr>
        <w:t xml:space="preserve"> in this school typically look out for each other.</w:t>
      </w:r>
    </w:p>
    <w:p w14:paraId="67FD8654" w14:textId="5A891FCF"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Even in difficult situations, teachers in this school can depend on each other.</w:t>
      </w:r>
    </w:p>
    <w:p w14:paraId="599630F3" w14:textId="5A837B98"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do their jobs well.</w:t>
      </w:r>
    </w:p>
    <w:p w14:paraId="012953A9" w14:textId="5D21E215"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have faith in the integrity of their colleagues.</w:t>
      </w:r>
    </w:p>
    <w:p w14:paraId="77EB1711" w14:textId="00FC27AF"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are open with each other.</w:t>
      </w:r>
    </w:p>
    <w:p w14:paraId="648B1D4B" w14:textId="55175911" w:rsidR="00810D1F" w:rsidRDefault="00810D1F" w:rsidP="00810D1F">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When teachers in this school tell you something, you can believe them.</w:t>
      </w:r>
    </w:p>
    <w:p w14:paraId="7BC0C341" w14:textId="77777777" w:rsidR="00810D1F" w:rsidRDefault="00810D1F">
      <w:pPr>
        <w:rPr>
          <w:rFonts w:ascii="Times New Roman" w:hAnsi="Times New Roman" w:cs="Times New Roman"/>
          <w:sz w:val="24"/>
          <w:szCs w:val="24"/>
        </w:rPr>
      </w:pPr>
      <w:r>
        <w:rPr>
          <w:rFonts w:ascii="Times New Roman" w:hAnsi="Times New Roman" w:cs="Times New Roman"/>
          <w:sz w:val="24"/>
          <w:szCs w:val="24"/>
        </w:rPr>
        <w:br w:type="page"/>
      </w:r>
    </w:p>
    <w:p w14:paraId="256C9346" w14:textId="340BAFA6" w:rsidR="00810D1F" w:rsidRDefault="00810D1F" w:rsidP="00810D1F">
      <w:pPr>
        <w:spacing w:after="0" w:line="480" w:lineRule="auto"/>
        <w:ind w:left="720" w:hanging="720"/>
        <w:rPr>
          <w:rFonts w:ascii="Times New Roman" w:hAnsi="Times New Roman" w:cs="Times New Roman"/>
          <w:b/>
          <w:sz w:val="24"/>
          <w:szCs w:val="24"/>
        </w:rPr>
      </w:pPr>
      <w:r>
        <w:rPr>
          <w:rFonts w:ascii="Times New Roman" w:hAnsi="Times New Roman" w:cs="Times New Roman"/>
          <w:b/>
          <w:sz w:val="24"/>
          <w:szCs w:val="24"/>
        </w:rPr>
        <w:lastRenderedPageBreak/>
        <w:t>Collective Teac</w:t>
      </w:r>
      <w:r w:rsidR="00AA3FDD">
        <w:rPr>
          <w:rFonts w:ascii="Times New Roman" w:hAnsi="Times New Roman" w:cs="Times New Roman"/>
          <w:b/>
          <w:sz w:val="24"/>
          <w:szCs w:val="24"/>
        </w:rPr>
        <w:t>her Efficacy Measure</w:t>
      </w:r>
    </w:p>
    <w:p w14:paraId="515AA398" w14:textId="77777777" w:rsidR="00810D1F" w:rsidRDefault="00810D1F" w:rsidP="00810D1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7 items, 1-6 scale, </w:t>
      </w:r>
      <w:r>
        <w:rPr>
          <w:rFonts w:ascii="Times New Roman" w:hAnsi="Times New Roman" w:cs="Times New Roman"/>
          <w:i/>
          <w:sz w:val="24"/>
          <w:szCs w:val="24"/>
        </w:rPr>
        <w:t xml:space="preserve">strongly disagree </w:t>
      </w:r>
      <w:r>
        <w:rPr>
          <w:rFonts w:ascii="Times New Roman" w:hAnsi="Times New Roman" w:cs="Times New Roman"/>
          <w:sz w:val="24"/>
          <w:szCs w:val="24"/>
        </w:rPr>
        <w:t xml:space="preserve">(score 1) to </w:t>
      </w:r>
      <w:r>
        <w:rPr>
          <w:rFonts w:ascii="Times New Roman" w:hAnsi="Times New Roman" w:cs="Times New Roman"/>
          <w:i/>
          <w:sz w:val="24"/>
          <w:szCs w:val="24"/>
        </w:rPr>
        <w:t xml:space="preserve">strongly agree </w:t>
      </w:r>
      <w:r>
        <w:rPr>
          <w:rFonts w:ascii="Times New Roman" w:hAnsi="Times New Roman" w:cs="Times New Roman"/>
          <w:sz w:val="24"/>
          <w:szCs w:val="24"/>
        </w:rPr>
        <w:t>(score 6), faculty respondent</w:t>
      </w:r>
    </w:p>
    <w:p w14:paraId="50BBF0F2" w14:textId="7DCC9DD7"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w:t>
      </w:r>
      <w:r w:rsidR="00FA7C80">
        <w:rPr>
          <w:rFonts w:ascii="Times New Roman" w:hAnsi="Times New Roman" w:cs="Times New Roman"/>
          <w:sz w:val="24"/>
          <w:szCs w:val="24"/>
        </w:rPr>
        <w:t>s</w:t>
      </w:r>
      <w:r>
        <w:rPr>
          <w:rFonts w:ascii="Times New Roman" w:hAnsi="Times New Roman" w:cs="Times New Roman"/>
          <w:sz w:val="24"/>
          <w:szCs w:val="24"/>
        </w:rPr>
        <w:t xml:space="preserve"> in this school are able to get through to the most difficult students.</w:t>
      </w:r>
    </w:p>
    <w:p w14:paraId="2309CD64" w14:textId="7E0EED98"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Teachers here are confident they can motivate their students.</w:t>
      </w:r>
    </w:p>
    <w:p w14:paraId="1DBDCA52" w14:textId="68836CBC"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Teachers here never give up, even if a child doesn’t want to learn.</w:t>
      </w:r>
    </w:p>
    <w:p w14:paraId="14EF4E47" w14:textId="296A5969"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Teachers here have the skills needed to produce meaningful student learning.</w:t>
      </w:r>
    </w:p>
    <w:p w14:paraId="6FF4D494" w14:textId="7FC20F06"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believe that every child can learn.</w:t>
      </w:r>
    </w:p>
    <w:p w14:paraId="52C751BD" w14:textId="577F1AD0" w:rsidR="00810D1F" w:rsidRDefault="00810D1F" w:rsidP="00810D1F">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Teachers in this school have the skills to deal with student disciplinary problems.</w:t>
      </w:r>
    </w:p>
    <w:p w14:paraId="542279D3" w14:textId="77777777" w:rsidR="00542C58" w:rsidRDefault="00810D1F" w:rsidP="001656CA">
      <w:pPr>
        <w:pStyle w:val="ListParagraph"/>
        <w:numPr>
          <w:ilvl w:val="0"/>
          <w:numId w:val="4"/>
        </w:numPr>
        <w:spacing w:after="0" w:line="480" w:lineRule="auto"/>
        <w:rPr>
          <w:rFonts w:ascii="Times New Roman" w:hAnsi="Times New Roman" w:cs="Times New Roman"/>
          <w:sz w:val="24"/>
          <w:szCs w:val="24"/>
        </w:rPr>
      </w:pPr>
      <w:r w:rsidRPr="00A67796">
        <w:rPr>
          <w:rFonts w:ascii="Times New Roman" w:hAnsi="Times New Roman" w:cs="Times New Roman"/>
          <w:sz w:val="24"/>
          <w:szCs w:val="24"/>
        </w:rPr>
        <w:t>Teachers here are able to meet the specific learning needs of each child.</w:t>
      </w:r>
    </w:p>
    <w:p w14:paraId="0A65E31A" w14:textId="0B987820" w:rsidR="00810D1F" w:rsidRPr="001656CA" w:rsidRDefault="00B95E1B" w:rsidP="001656CA">
      <w:pPr>
        <w:pStyle w:val="ListParagraph"/>
        <w:numPr>
          <w:ilvl w:val="0"/>
          <w:numId w:val="4"/>
        </w:numPr>
        <w:spacing w:after="0" w:line="480" w:lineRule="auto"/>
        <w:ind w:left="0"/>
        <w:rPr>
          <w:rFonts w:ascii="Times New Roman" w:hAnsi="Times New Roman" w:cs="Times New Roman"/>
          <w:b/>
          <w:sz w:val="24"/>
          <w:szCs w:val="24"/>
        </w:rPr>
      </w:pPr>
      <w:r w:rsidRPr="001656CA">
        <w:rPr>
          <w:rFonts w:ascii="Times New Roman" w:hAnsi="Times New Roman" w:cs="Times New Roman"/>
          <w:b/>
          <w:sz w:val="24"/>
          <w:szCs w:val="24"/>
        </w:rPr>
        <w:t>Turnover Intention</w:t>
      </w:r>
      <w:r w:rsidR="00AA3FDD" w:rsidRPr="001656CA">
        <w:rPr>
          <w:rFonts w:ascii="Times New Roman" w:hAnsi="Times New Roman" w:cs="Times New Roman"/>
          <w:b/>
          <w:sz w:val="24"/>
          <w:szCs w:val="24"/>
        </w:rPr>
        <w:t xml:space="preserve"> Measure</w:t>
      </w:r>
    </w:p>
    <w:p w14:paraId="48EC518F" w14:textId="2EA0697E" w:rsidR="00B95E1B" w:rsidRDefault="00B95E1B"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 xml:space="preserve">2 items, 1-6 scale, </w:t>
      </w:r>
      <w:r>
        <w:rPr>
          <w:rFonts w:ascii="Times New Roman" w:hAnsi="Times New Roman" w:cs="Times New Roman"/>
          <w:i/>
          <w:sz w:val="24"/>
          <w:szCs w:val="24"/>
        </w:rPr>
        <w:t>never</w:t>
      </w:r>
      <w:r>
        <w:rPr>
          <w:rFonts w:ascii="Times New Roman" w:hAnsi="Times New Roman" w:cs="Times New Roman"/>
          <w:sz w:val="24"/>
          <w:szCs w:val="24"/>
        </w:rPr>
        <w:t xml:space="preserve"> (score 1) to </w:t>
      </w:r>
      <w:r>
        <w:rPr>
          <w:rFonts w:ascii="Times New Roman" w:hAnsi="Times New Roman" w:cs="Times New Roman"/>
          <w:i/>
          <w:sz w:val="24"/>
          <w:szCs w:val="24"/>
        </w:rPr>
        <w:t xml:space="preserve">very often </w:t>
      </w:r>
      <w:r>
        <w:rPr>
          <w:rFonts w:ascii="Times New Roman" w:hAnsi="Times New Roman" w:cs="Times New Roman"/>
          <w:sz w:val="24"/>
          <w:szCs w:val="24"/>
        </w:rPr>
        <w:t>(score 6), faculty respondent</w:t>
      </w:r>
    </w:p>
    <w:p w14:paraId="5AFBE3D5" w14:textId="70191784" w:rsidR="00B95E1B" w:rsidRDefault="00B95E1B"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1. How frequently do you think about leaving your school?</w:t>
      </w:r>
      <w:r w:rsidR="00C025DE">
        <w:rPr>
          <w:rFonts w:ascii="Times New Roman" w:hAnsi="Times New Roman" w:cs="Times New Roman"/>
          <w:sz w:val="24"/>
          <w:szCs w:val="24"/>
        </w:rPr>
        <w:t xml:space="preserve"> (</w:t>
      </w:r>
      <w:r w:rsidR="001042BD">
        <w:rPr>
          <w:rFonts w:ascii="Times New Roman" w:hAnsi="Times New Roman" w:cs="Times New Roman"/>
          <w:sz w:val="24"/>
          <w:szCs w:val="24"/>
        </w:rPr>
        <w:t>Sch</w:t>
      </w:r>
      <w:r w:rsidR="00C025DE">
        <w:rPr>
          <w:rFonts w:ascii="Times New Roman" w:hAnsi="Times New Roman" w:cs="Times New Roman"/>
          <w:sz w:val="24"/>
          <w:szCs w:val="24"/>
        </w:rPr>
        <w:t>)</w:t>
      </w:r>
    </w:p>
    <w:p w14:paraId="27ABA92C" w14:textId="7EFDC5E4" w:rsidR="00B95E1B" w:rsidRDefault="00B95E1B"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2. How frequently do you think about getting out of teaching?</w:t>
      </w:r>
      <w:r w:rsidR="00C025DE">
        <w:rPr>
          <w:rFonts w:ascii="Times New Roman" w:hAnsi="Times New Roman" w:cs="Times New Roman"/>
          <w:sz w:val="24"/>
          <w:szCs w:val="24"/>
        </w:rPr>
        <w:t xml:space="preserve"> (Ed)</w:t>
      </w:r>
    </w:p>
    <w:p w14:paraId="254DF7ED" w14:textId="18E622CC" w:rsidR="00B95E1B" w:rsidRDefault="00DE5B2A"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3</w:t>
      </w:r>
      <w:r w:rsidR="00B95E1B">
        <w:rPr>
          <w:rFonts w:ascii="Times New Roman" w:hAnsi="Times New Roman" w:cs="Times New Roman"/>
          <w:sz w:val="24"/>
          <w:szCs w:val="24"/>
        </w:rPr>
        <w:t>. How likely is it that you would explore teaching opportunities at other schools?</w:t>
      </w:r>
      <w:r w:rsidR="00C025DE">
        <w:rPr>
          <w:rFonts w:ascii="Times New Roman" w:hAnsi="Times New Roman" w:cs="Times New Roman"/>
          <w:sz w:val="24"/>
          <w:szCs w:val="24"/>
        </w:rPr>
        <w:t xml:space="preserve"> (Sch)</w:t>
      </w:r>
    </w:p>
    <w:p w14:paraId="79BC7B9A" w14:textId="4FD1A401" w:rsidR="00B95E1B" w:rsidRDefault="00DE5B2A"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4</w:t>
      </w:r>
      <w:r w:rsidR="00B95E1B">
        <w:rPr>
          <w:rFonts w:ascii="Times New Roman" w:hAnsi="Times New Roman" w:cs="Times New Roman"/>
          <w:sz w:val="24"/>
          <w:szCs w:val="24"/>
        </w:rPr>
        <w:t>. How likely is it that you would explore other career opportunities outside of education?</w:t>
      </w:r>
      <w:r w:rsidR="00F64075">
        <w:rPr>
          <w:rFonts w:ascii="Times New Roman" w:hAnsi="Times New Roman" w:cs="Times New Roman"/>
          <w:sz w:val="24"/>
          <w:szCs w:val="24"/>
        </w:rPr>
        <w:t xml:space="preserve"> (Ed)</w:t>
      </w:r>
    </w:p>
    <w:p w14:paraId="424D17FC" w14:textId="388DA789" w:rsidR="00B95E1B" w:rsidRDefault="00DE5B2A"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5</w:t>
      </w:r>
      <w:r w:rsidR="00B95E1B">
        <w:rPr>
          <w:rFonts w:ascii="Times New Roman" w:hAnsi="Times New Roman" w:cs="Times New Roman"/>
          <w:sz w:val="24"/>
          <w:szCs w:val="24"/>
        </w:rPr>
        <w:t>. How likely is it that you would leave your school in the next year?</w:t>
      </w:r>
      <w:r w:rsidR="00F64075">
        <w:rPr>
          <w:rFonts w:ascii="Times New Roman" w:hAnsi="Times New Roman" w:cs="Times New Roman"/>
          <w:sz w:val="24"/>
          <w:szCs w:val="24"/>
        </w:rPr>
        <w:t xml:space="preserve"> (Sch)</w:t>
      </w:r>
    </w:p>
    <w:p w14:paraId="2D697115" w14:textId="2D60FF33" w:rsidR="00A67796" w:rsidRDefault="00DE5B2A" w:rsidP="003E6B50">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6</w:t>
      </w:r>
      <w:r w:rsidR="00B95E1B">
        <w:rPr>
          <w:rFonts w:ascii="Times New Roman" w:hAnsi="Times New Roman" w:cs="Times New Roman"/>
          <w:sz w:val="24"/>
          <w:szCs w:val="24"/>
        </w:rPr>
        <w:t>. How likely is it that you would leave the education profession in the next year?</w:t>
      </w:r>
      <w:r w:rsidR="00F64075">
        <w:rPr>
          <w:rFonts w:ascii="Times New Roman" w:hAnsi="Times New Roman" w:cs="Times New Roman"/>
          <w:sz w:val="24"/>
          <w:szCs w:val="24"/>
        </w:rPr>
        <w:t xml:space="preserve"> (Ed)</w:t>
      </w:r>
    </w:p>
    <w:p w14:paraId="5923BF0A" w14:textId="77777777" w:rsidR="00A67796" w:rsidRDefault="00A67796">
      <w:pPr>
        <w:rPr>
          <w:rFonts w:ascii="Times New Roman" w:hAnsi="Times New Roman" w:cs="Times New Roman"/>
          <w:sz w:val="24"/>
          <w:szCs w:val="24"/>
        </w:rPr>
      </w:pPr>
      <w:r>
        <w:rPr>
          <w:rFonts w:ascii="Times New Roman" w:hAnsi="Times New Roman" w:cs="Times New Roman"/>
          <w:sz w:val="24"/>
          <w:szCs w:val="24"/>
        </w:rPr>
        <w:br w:type="page"/>
      </w:r>
    </w:p>
    <w:p w14:paraId="3F872F6B" w14:textId="1254EEBC" w:rsidR="00A67796" w:rsidRDefault="00A67796" w:rsidP="00A67796">
      <w:pPr>
        <w:spacing w:after="0" w:line="480" w:lineRule="auto"/>
        <w:ind w:left="720" w:hanging="720"/>
        <w:rPr>
          <w:rFonts w:ascii="Times New Roman" w:hAnsi="Times New Roman" w:cs="Times New Roman"/>
          <w:b/>
          <w:sz w:val="24"/>
          <w:szCs w:val="24"/>
        </w:rPr>
      </w:pPr>
      <w:r>
        <w:rPr>
          <w:rFonts w:ascii="Times New Roman" w:hAnsi="Times New Roman" w:cs="Times New Roman"/>
          <w:b/>
          <w:sz w:val="24"/>
          <w:szCs w:val="24"/>
        </w:rPr>
        <w:lastRenderedPageBreak/>
        <w:t>Psych Need Satisfaction (autonomy and competence)</w:t>
      </w:r>
    </w:p>
    <w:p w14:paraId="4032E873" w14:textId="7F3A52E1" w:rsidR="00A67796" w:rsidRDefault="00A67796" w:rsidP="00A6779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8 items, 1-6 scale, </w:t>
      </w:r>
      <w:r>
        <w:rPr>
          <w:rFonts w:ascii="Times New Roman" w:hAnsi="Times New Roman" w:cs="Times New Roman"/>
          <w:i/>
          <w:sz w:val="24"/>
          <w:szCs w:val="24"/>
        </w:rPr>
        <w:t xml:space="preserve">strongly disagree </w:t>
      </w:r>
      <w:r>
        <w:rPr>
          <w:rFonts w:ascii="Times New Roman" w:hAnsi="Times New Roman" w:cs="Times New Roman"/>
          <w:sz w:val="24"/>
          <w:szCs w:val="24"/>
        </w:rPr>
        <w:t xml:space="preserve">(score 1) to </w:t>
      </w:r>
      <w:r>
        <w:rPr>
          <w:rFonts w:ascii="Times New Roman" w:hAnsi="Times New Roman" w:cs="Times New Roman"/>
          <w:i/>
          <w:sz w:val="24"/>
          <w:szCs w:val="24"/>
        </w:rPr>
        <w:t xml:space="preserve">strongly agree </w:t>
      </w:r>
      <w:r>
        <w:rPr>
          <w:rFonts w:ascii="Times New Roman" w:hAnsi="Times New Roman" w:cs="Times New Roman"/>
          <w:sz w:val="24"/>
          <w:szCs w:val="24"/>
        </w:rPr>
        <w:t>(score 6), faculty respondent</w:t>
      </w:r>
    </w:p>
    <w:p w14:paraId="278D6536" w14:textId="30776ECB" w:rsidR="00B95E1B"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I feel my choices in my job express who I really am.</w:t>
      </w:r>
    </w:p>
    <w:p w14:paraId="70E22D45" w14:textId="4A4BAF79"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(r) I feel pressured to do too many things in my job.</w:t>
      </w:r>
    </w:p>
    <w:p w14:paraId="54979F21" w14:textId="33D8F436"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At work, I feel a sense of freedom in the things I undertake.</w:t>
      </w:r>
    </w:p>
    <w:p w14:paraId="251D7DDB" w14:textId="43DB8343"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(r) My daily activities at work feel like a chain of obligations.</w:t>
      </w:r>
    </w:p>
    <w:p w14:paraId="57477A81" w14:textId="5947D6A9"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At work, I feel capable at what I do.</w:t>
      </w:r>
    </w:p>
    <w:p w14:paraId="3403077C" w14:textId="528E989A"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(r) I feel disappointed with my performance in my job.</w:t>
      </w:r>
    </w:p>
    <w:p w14:paraId="43812DCD" w14:textId="6B5DD384" w:rsidR="00A67796" w:rsidRDefault="00A67796" w:rsidP="009812DB">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When I am at work, I feel competent to achieve my goals.</w:t>
      </w:r>
    </w:p>
    <w:p w14:paraId="09885D53" w14:textId="348C2FD1" w:rsidR="00A67796" w:rsidRDefault="00A67796" w:rsidP="00A67796">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(r) I have serious doubts about whether I can do things well in my job.</w:t>
      </w:r>
    </w:p>
    <w:p w14:paraId="24DD1133" w14:textId="1FCF8F3B" w:rsidR="00A67796" w:rsidRDefault="00A67796" w:rsidP="001656CA">
      <w:pPr>
        <w:rPr>
          <w:rFonts w:ascii="Times New Roman" w:hAnsi="Times New Roman" w:cs="Times New Roman"/>
          <w:b/>
          <w:sz w:val="24"/>
          <w:szCs w:val="24"/>
        </w:rPr>
      </w:pPr>
      <w:r>
        <w:rPr>
          <w:rFonts w:ascii="Times New Roman" w:hAnsi="Times New Roman" w:cs="Times New Roman"/>
          <w:b/>
          <w:sz w:val="24"/>
          <w:szCs w:val="24"/>
        </w:rPr>
        <w:t xml:space="preserve">Teacher Workplace </w:t>
      </w:r>
      <w:r w:rsidR="007574BB">
        <w:rPr>
          <w:rFonts w:ascii="Times New Roman" w:hAnsi="Times New Roman" w:cs="Times New Roman"/>
          <w:b/>
          <w:sz w:val="24"/>
          <w:szCs w:val="24"/>
        </w:rPr>
        <w:t>Connectedness</w:t>
      </w:r>
    </w:p>
    <w:p w14:paraId="4FE9A42C" w14:textId="748BEFED" w:rsidR="00A67796" w:rsidRDefault="0004332F" w:rsidP="00A6779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8</w:t>
      </w:r>
      <w:r w:rsidR="00A67796">
        <w:rPr>
          <w:rFonts w:ascii="Times New Roman" w:hAnsi="Times New Roman" w:cs="Times New Roman"/>
          <w:sz w:val="24"/>
          <w:szCs w:val="24"/>
        </w:rPr>
        <w:t xml:space="preserve"> items, 1-6 scale, </w:t>
      </w:r>
      <w:r w:rsidR="00A67796">
        <w:rPr>
          <w:rFonts w:ascii="Times New Roman" w:hAnsi="Times New Roman" w:cs="Times New Roman"/>
          <w:i/>
          <w:sz w:val="24"/>
          <w:szCs w:val="24"/>
        </w:rPr>
        <w:t xml:space="preserve">strongly disagree </w:t>
      </w:r>
      <w:r w:rsidR="00A67796">
        <w:rPr>
          <w:rFonts w:ascii="Times New Roman" w:hAnsi="Times New Roman" w:cs="Times New Roman"/>
          <w:sz w:val="24"/>
          <w:szCs w:val="24"/>
        </w:rPr>
        <w:t xml:space="preserve">(score 1) to </w:t>
      </w:r>
      <w:r w:rsidR="00A67796">
        <w:rPr>
          <w:rFonts w:ascii="Times New Roman" w:hAnsi="Times New Roman" w:cs="Times New Roman"/>
          <w:i/>
          <w:sz w:val="24"/>
          <w:szCs w:val="24"/>
        </w:rPr>
        <w:t xml:space="preserve">strongly agree </w:t>
      </w:r>
      <w:r w:rsidR="00A67796">
        <w:rPr>
          <w:rFonts w:ascii="Times New Roman" w:hAnsi="Times New Roman" w:cs="Times New Roman"/>
          <w:sz w:val="24"/>
          <w:szCs w:val="24"/>
        </w:rPr>
        <w:t>(score 6), faculty respondent</w:t>
      </w:r>
    </w:p>
    <w:p w14:paraId="37E05791" w14:textId="3CDC9B5A" w:rsidR="00A67796"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have people I can turn to at work.</w:t>
      </w:r>
    </w:p>
    <w:p w14:paraId="7640A7A1" w14:textId="19AA2406"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have one or more co-workers available who I talk to about day-to-day problems at work.</w:t>
      </w:r>
    </w:p>
    <w:p w14:paraId="2F34CCD4" w14:textId="41CDBF98"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have co-workers available whom I can depend on when I have a problem.</w:t>
      </w:r>
    </w:p>
    <w:p w14:paraId="0D3BFB4B" w14:textId="709F0FDA"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have people supporting me at work.</w:t>
      </w:r>
    </w:p>
    <w:p w14:paraId="2130206C" w14:textId="543B91A2"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am well integrated with the department/school where I work.</w:t>
      </w:r>
    </w:p>
    <w:p w14:paraId="0C4EC8E6" w14:textId="1B0A0946"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am kept in the loop regarding school social events/functions.</w:t>
      </w:r>
    </w:p>
    <w:p w14:paraId="6B12741B" w14:textId="47341AF9" w:rsidR="0004332F" w:rsidRDefault="0004332F" w:rsidP="009812DB">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I am part of the school network.</w:t>
      </w:r>
    </w:p>
    <w:p w14:paraId="34FBA630" w14:textId="2DB5D00E" w:rsidR="009618AD" w:rsidRDefault="0004332F" w:rsidP="009B527D">
      <w:pPr>
        <w:pStyle w:val="ListParagraph"/>
        <w:numPr>
          <w:ilvl w:val="0"/>
          <w:numId w:val="17"/>
        </w:numPr>
        <w:spacing w:after="0" w:line="480" w:lineRule="auto"/>
        <w:rPr>
          <w:rFonts w:ascii="Times New Roman" w:hAnsi="Times New Roman" w:cs="Times New Roman"/>
          <w:sz w:val="24"/>
          <w:szCs w:val="24"/>
        </w:rPr>
      </w:pPr>
      <w:r w:rsidRPr="009618AD">
        <w:rPr>
          <w:rFonts w:ascii="Times New Roman" w:hAnsi="Times New Roman" w:cs="Times New Roman"/>
          <w:sz w:val="24"/>
          <w:szCs w:val="24"/>
        </w:rPr>
        <w:t>I am regularly part of school social events.</w:t>
      </w:r>
    </w:p>
    <w:p w14:paraId="32FB6B66" w14:textId="77777777" w:rsidR="009618AD" w:rsidRDefault="009618AD">
      <w:pPr>
        <w:rPr>
          <w:rFonts w:ascii="Times New Roman" w:hAnsi="Times New Roman" w:cs="Times New Roman"/>
          <w:sz w:val="24"/>
          <w:szCs w:val="24"/>
        </w:rPr>
      </w:pPr>
      <w:r>
        <w:rPr>
          <w:rFonts w:ascii="Times New Roman" w:hAnsi="Times New Roman" w:cs="Times New Roman"/>
          <w:sz w:val="24"/>
          <w:szCs w:val="24"/>
        </w:rPr>
        <w:br w:type="page"/>
      </w:r>
    </w:p>
    <w:p w14:paraId="2E34FBF0" w14:textId="77777777" w:rsidR="00394DBE" w:rsidRPr="00915B5E" w:rsidRDefault="00394DBE" w:rsidP="00394DBE">
      <w:pPr>
        <w:rPr>
          <w:rFonts w:ascii="Times New Roman" w:hAnsi="Times New Roman" w:cs="Times New Roman"/>
          <w:sz w:val="24"/>
          <w:szCs w:val="24"/>
        </w:rPr>
      </w:pPr>
      <w:r w:rsidRPr="00915B5E">
        <w:rPr>
          <w:rFonts w:ascii="Times New Roman" w:hAnsi="Times New Roman" w:cs="Times New Roman"/>
          <w:sz w:val="24"/>
          <w:szCs w:val="24"/>
        </w:rPr>
        <w:lastRenderedPageBreak/>
        <w:t xml:space="preserve">Table A1: </w:t>
      </w:r>
      <w:r>
        <w:rPr>
          <w:rFonts w:ascii="Times New Roman" w:hAnsi="Times New Roman" w:cs="Times New Roman"/>
          <w:sz w:val="24"/>
          <w:szCs w:val="24"/>
        </w:rPr>
        <w:t>Initial</w:t>
      </w:r>
      <w:r w:rsidRPr="00915B5E">
        <w:rPr>
          <w:rFonts w:ascii="Times New Roman" w:hAnsi="Times New Roman" w:cs="Times New Roman"/>
          <w:sz w:val="24"/>
          <w:szCs w:val="24"/>
        </w:rPr>
        <w:t xml:space="preserve"> Teacher Level Path Analysis Results</w:t>
      </w:r>
    </w:p>
    <w:tbl>
      <w:tblPr>
        <w:tblW w:w="927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130"/>
        <w:gridCol w:w="540"/>
        <w:gridCol w:w="1170"/>
        <w:gridCol w:w="810"/>
        <w:gridCol w:w="900"/>
        <w:gridCol w:w="720"/>
      </w:tblGrid>
      <w:tr w:rsidR="00394DBE" w:rsidRPr="00915B5E" w14:paraId="657E5403" w14:textId="77777777" w:rsidTr="001C07CC">
        <w:trPr>
          <w:trHeight w:val="378"/>
        </w:trPr>
        <w:tc>
          <w:tcPr>
            <w:tcW w:w="5130" w:type="dxa"/>
            <w:tcBorders>
              <w:top w:val="nil"/>
              <w:left w:val="nil"/>
              <w:bottom w:val="single" w:sz="4" w:space="0" w:color="auto"/>
              <w:right w:val="nil"/>
            </w:tcBorders>
          </w:tcPr>
          <w:p w14:paraId="41B1EE1E" w14:textId="77777777" w:rsidR="00394DBE" w:rsidRPr="00915B5E"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915B5E">
              <w:rPr>
                <w:rFonts w:ascii="Times New Roman" w:hAnsi="Times New Roman" w:cs="Times New Roman"/>
                <w:color w:val="000000"/>
                <w:sz w:val="24"/>
                <w:szCs w:val="24"/>
              </w:rPr>
              <w:t>Teacher Level</w:t>
            </w:r>
          </w:p>
        </w:tc>
        <w:tc>
          <w:tcPr>
            <w:tcW w:w="540" w:type="dxa"/>
            <w:tcBorders>
              <w:top w:val="nil"/>
              <w:left w:val="nil"/>
              <w:bottom w:val="single" w:sz="4" w:space="0" w:color="auto"/>
              <w:right w:val="nil"/>
            </w:tcBorders>
          </w:tcPr>
          <w:p w14:paraId="6208DD1F" w14:textId="77777777" w:rsidR="00394DBE" w:rsidRPr="00915B5E" w:rsidRDefault="00394DBE" w:rsidP="001C07CC">
            <w:pPr>
              <w:autoSpaceDE w:val="0"/>
              <w:autoSpaceDN w:val="0"/>
              <w:adjustRightInd w:val="0"/>
              <w:spacing w:after="0" w:line="480" w:lineRule="auto"/>
              <w:rPr>
                <w:rFonts w:ascii="Times New Roman" w:hAnsi="Times New Roman" w:cs="Times New Roman"/>
                <w:b/>
                <w:color w:val="000000"/>
                <w:sz w:val="24"/>
                <w:szCs w:val="24"/>
              </w:rPr>
            </w:pPr>
          </w:p>
        </w:tc>
        <w:tc>
          <w:tcPr>
            <w:tcW w:w="1170" w:type="dxa"/>
            <w:tcBorders>
              <w:top w:val="nil"/>
              <w:left w:val="nil"/>
              <w:bottom w:val="single" w:sz="4" w:space="0" w:color="auto"/>
              <w:right w:val="nil"/>
            </w:tcBorders>
          </w:tcPr>
          <w:p w14:paraId="0917E18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Estimate</w:t>
            </w:r>
          </w:p>
        </w:tc>
        <w:tc>
          <w:tcPr>
            <w:tcW w:w="810" w:type="dxa"/>
            <w:tcBorders>
              <w:top w:val="nil"/>
              <w:left w:val="nil"/>
              <w:bottom w:val="single" w:sz="4" w:space="0" w:color="auto"/>
              <w:right w:val="nil"/>
            </w:tcBorders>
          </w:tcPr>
          <w:p w14:paraId="7432D346"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S.E.</w:t>
            </w:r>
          </w:p>
        </w:tc>
        <w:tc>
          <w:tcPr>
            <w:tcW w:w="900" w:type="dxa"/>
            <w:tcBorders>
              <w:top w:val="nil"/>
              <w:left w:val="nil"/>
              <w:bottom w:val="single" w:sz="4" w:space="0" w:color="auto"/>
              <w:right w:val="nil"/>
            </w:tcBorders>
          </w:tcPr>
          <w:p w14:paraId="5CE01439"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Est./S.E.</w:t>
            </w:r>
          </w:p>
        </w:tc>
        <w:tc>
          <w:tcPr>
            <w:tcW w:w="720" w:type="dxa"/>
            <w:tcBorders>
              <w:top w:val="nil"/>
              <w:left w:val="nil"/>
              <w:bottom w:val="single" w:sz="4" w:space="0" w:color="auto"/>
              <w:right w:val="nil"/>
            </w:tcBorders>
          </w:tcPr>
          <w:p w14:paraId="1B74A8D9" w14:textId="77777777" w:rsidR="00394DBE" w:rsidRPr="00915B5E" w:rsidRDefault="00394DBE" w:rsidP="001C07CC">
            <w:pPr>
              <w:autoSpaceDE w:val="0"/>
              <w:autoSpaceDN w:val="0"/>
              <w:adjustRightInd w:val="0"/>
              <w:spacing w:after="0" w:line="240" w:lineRule="auto"/>
              <w:ind w:right="-657"/>
              <w:rPr>
                <w:rFonts w:ascii="Times New Roman" w:hAnsi="Times New Roman" w:cs="Times New Roman"/>
                <w:color w:val="000000"/>
                <w:sz w:val="24"/>
                <w:szCs w:val="24"/>
              </w:rPr>
            </w:pPr>
            <w:r w:rsidRPr="00915B5E">
              <w:rPr>
                <w:rFonts w:ascii="Times New Roman" w:hAnsi="Times New Roman" w:cs="Times New Roman"/>
                <w:color w:val="000000"/>
                <w:sz w:val="24"/>
                <w:szCs w:val="24"/>
              </w:rPr>
              <w:t xml:space="preserve">   Sig.</w:t>
            </w:r>
          </w:p>
        </w:tc>
      </w:tr>
      <w:tr w:rsidR="00394DBE" w:rsidRPr="00915B5E" w14:paraId="0EBE7BAA" w14:textId="77777777" w:rsidTr="001C07CC">
        <w:trPr>
          <w:trHeight w:val="289"/>
        </w:trPr>
        <w:tc>
          <w:tcPr>
            <w:tcW w:w="5130" w:type="dxa"/>
            <w:tcBorders>
              <w:top w:val="nil"/>
              <w:left w:val="nil"/>
              <w:bottom w:val="nil"/>
              <w:right w:val="nil"/>
            </w:tcBorders>
          </w:tcPr>
          <w:p w14:paraId="3A69E65C"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Psych Need Satisfaction-Competence</w:t>
            </w:r>
          </w:p>
        </w:tc>
        <w:tc>
          <w:tcPr>
            <w:tcW w:w="540" w:type="dxa"/>
            <w:tcBorders>
              <w:top w:val="nil"/>
              <w:left w:val="nil"/>
              <w:bottom w:val="nil"/>
              <w:right w:val="nil"/>
            </w:tcBorders>
          </w:tcPr>
          <w:p w14:paraId="0BB72726"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ON</w:t>
            </w:r>
          </w:p>
        </w:tc>
        <w:tc>
          <w:tcPr>
            <w:tcW w:w="1170" w:type="dxa"/>
            <w:tcBorders>
              <w:top w:val="nil"/>
              <w:left w:val="nil"/>
              <w:bottom w:val="nil"/>
              <w:right w:val="nil"/>
            </w:tcBorders>
          </w:tcPr>
          <w:p w14:paraId="0C659A79"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810" w:type="dxa"/>
            <w:tcBorders>
              <w:top w:val="nil"/>
              <w:left w:val="nil"/>
              <w:bottom w:val="nil"/>
              <w:right w:val="nil"/>
            </w:tcBorders>
          </w:tcPr>
          <w:p w14:paraId="30E3DA3E"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00" w:type="dxa"/>
            <w:tcBorders>
              <w:top w:val="nil"/>
              <w:left w:val="nil"/>
              <w:bottom w:val="nil"/>
              <w:right w:val="nil"/>
            </w:tcBorders>
          </w:tcPr>
          <w:p w14:paraId="30383E89"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720" w:type="dxa"/>
            <w:tcBorders>
              <w:top w:val="nil"/>
              <w:left w:val="nil"/>
              <w:bottom w:val="nil"/>
              <w:right w:val="nil"/>
            </w:tcBorders>
          </w:tcPr>
          <w:p w14:paraId="78C3E894"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r>
      <w:tr w:rsidR="00394DBE" w:rsidRPr="00915B5E" w14:paraId="4DB3790F" w14:textId="77777777" w:rsidTr="001C07CC">
        <w:trPr>
          <w:trHeight w:val="289"/>
        </w:trPr>
        <w:tc>
          <w:tcPr>
            <w:tcW w:w="5130" w:type="dxa"/>
            <w:tcBorders>
              <w:top w:val="nil"/>
              <w:left w:val="nil"/>
              <w:bottom w:val="nil"/>
              <w:right w:val="nil"/>
            </w:tcBorders>
          </w:tcPr>
          <w:p w14:paraId="3C9AF30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1F699428"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306582BF"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0.380</w:t>
            </w:r>
          </w:p>
        </w:tc>
        <w:tc>
          <w:tcPr>
            <w:tcW w:w="810" w:type="dxa"/>
            <w:tcBorders>
              <w:top w:val="nil"/>
              <w:left w:val="nil"/>
              <w:bottom w:val="nil"/>
              <w:right w:val="nil"/>
            </w:tcBorders>
          </w:tcPr>
          <w:p w14:paraId="4155A66A"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0.034</w:t>
            </w:r>
          </w:p>
        </w:tc>
        <w:tc>
          <w:tcPr>
            <w:tcW w:w="900" w:type="dxa"/>
            <w:tcBorders>
              <w:top w:val="nil"/>
              <w:left w:val="nil"/>
              <w:bottom w:val="nil"/>
              <w:right w:val="nil"/>
            </w:tcBorders>
          </w:tcPr>
          <w:p w14:paraId="0DDDFFDC"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11.033</w:t>
            </w:r>
          </w:p>
        </w:tc>
        <w:tc>
          <w:tcPr>
            <w:tcW w:w="720" w:type="dxa"/>
            <w:tcBorders>
              <w:top w:val="nil"/>
              <w:left w:val="nil"/>
              <w:bottom w:val="nil"/>
              <w:right w:val="nil"/>
            </w:tcBorders>
          </w:tcPr>
          <w:p w14:paraId="18AD5C1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0.000</w:t>
            </w:r>
          </w:p>
        </w:tc>
      </w:tr>
      <w:tr w:rsidR="00394DBE" w:rsidRPr="00915B5E" w14:paraId="3D004EE4" w14:textId="77777777" w:rsidTr="001C07CC">
        <w:trPr>
          <w:trHeight w:val="289"/>
        </w:trPr>
        <w:tc>
          <w:tcPr>
            <w:tcW w:w="5130" w:type="dxa"/>
            <w:tcBorders>
              <w:top w:val="nil"/>
              <w:left w:val="nil"/>
              <w:bottom w:val="nil"/>
              <w:right w:val="nil"/>
            </w:tcBorders>
          </w:tcPr>
          <w:p w14:paraId="79381AF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Workplace Connectedness</w:t>
            </w:r>
          </w:p>
        </w:tc>
        <w:tc>
          <w:tcPr>
            <w:tcW w:w="540" w:type="dxa"/>
            <w:tcBorders>
              <w:top w:val="nil"/>
              <w:left w:val="nil"/>
              <w:bottom w:val="nil"/>
              <w:right w:val="nil"/>
            </w:tcBorders>
          </w:tcPr>
          <w:p w14:paraId="786EC8B2"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4D164E92"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0.134</w:t>
            </w:r>
          </w:p>
        </w:tc>
        <w:tc>
          <w:tcPr>
            <w:tcW w:w="810" w:type="dxa"/>
            <w:tcBorders>
              <w:top w:val="nil"/>
              <w:left w:val="nil"/>
              <w:bottom w:val="nil"/>
              <w:right w:val="nil"/>
            </w:tcBorders>
          </w:tcPr>
          <w:p w14:paraId="6BD12542"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0.048</w:t>
            </w:r>
          </w:p>
        </w:tc>
        <w:tc>
          <w:tcPr>
            <w:tcW w:w="900" w:type="dxa"/>
            <w:tcBorders>
              <w:top w:val="nil"/>
              <w:left w:val="nil"/>
              <w:bottom w:val="nil"/>
              <w:right w:val="nil"/>
            </w:tcBorders>
          </w:tcPr>
          <w:p w14:paraId="518F363C"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2.784</w:t>
            </w:r>
          </w:p>
        </w:tc>
        <w:tc>
          <w:tcPr>
            <w:tcW w:w="720" w:type="dxa"/>
            <w:tcBorders>
              <w:top w:val="nil"/>
              <w:left w:val="nil"/>
              <w:bottom w:val="nil"/>
              <w:right w:val="nil"/>
            </w:tcBorders>
          </w:tcPr>
          <w:p w14:paraId="7E206CF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0.005</w:t>
            </w:r>
          </w:p>
        </w:tc>
      </w:tr>
      <w:tr w:rsidR="00394DBE" w:rsidRPr="00915B5E" w14:paraId="3272A7B3" w14:textId="77777777" w:rsidTr="001C07CC">
        <w:trPr>
          <w:trHeight w:val="289"/>
        </w:trPr>
        <w:tc>
          <w:tcPr>
            <w:tcW w:w="5130" w:type="dxa"/>
            <w:tcBorders>
              <w:top w:val="nil"/>
              <w:left w:val="nil"/>
              <w:bottom w:val="nil"/>
              <w:right w:val="nil"/>
            </w:tcBorders>
          </w:tcPr>
          <w:p w14:paraId="4FDF45B0"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43814801"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51B42AC0"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07D8E02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261C91F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31194B8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73336305" w14:textId="77777777" w:rsidTr="001C07CC">
        <w:trPr>
          <w:trHeight w:val="289"/>
        </w:trPr>
        <w:tc>
          <w:tcPr>
            <w:tcW w:w="5130" w:type="dxa"/>
            <w:tcBorders>
              <w:top w:val="nil"/>
              <w:left w:val="nil"/>
              <w:bottom w:val="nil"/>
              <w:right w:val="nil"/>
            </w:tcBorders>
          </w:tcPr>
          <w:p w14:paraId="73983FF6" w14:textId="3CBE6C93"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 xml:space="preserve">Teacher Workplace </w:t>
            </w:r>
            <w:bookmarkStart w:id="9" w:name="_GoBack"/>
            <w:bookmarkEnd w:id="9"/>
            <w:r w:rsidR="00D357E8" w:rsidRPr="00915B5E">
              <w:rPr>
                <w:rFonts w:ascii="Times New Roman" w:hAnsi="Times New Roman" w:cs="Times New Roman"/>
                <w:sz w:val="24"/>
                <w:szCs w:val="24"/>
              </w:rPr>
              <w:t>Connectedness</w:t>
            </w:r>
            <w:r w:rsidRPr="00915B5E">
              <w:rPr>
                <w:rFonts w:ascii="Times New Roman" w:hAnsi="Times New Roman" w:cs="Times New Roman"/>
                <w:sz w:val="24"/>
                <w:szCs w:val="24"/>
              </w:rPr>
              <w:t>-Relatedness</w:t>
            </w:r>
          </w:p>
        </w:tc>
        <w:tc>
          <w:tcPr>
            <w:tcW w:w="540" w:type="dxa"/>
            <w:tcBorders>
              <w:top w:val="nil"/>
              <w:left w:val="nil"/>
              <w:bottom w:val="nil"/>
              <w:right w:val="nil"/>
            </w:tcBorders>
          </w:tcPr>
          <w:p w14:paraId="32DABA94"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ON</w:t>
            </w:r>
          </w:p>
        </w:tc>
        <w:tc>
          <w:tcPr>
            <w:tcW w:w="1170" w:type="dxa"/>
            <w:tcBorders>
              <w:top w:val="nil"/>
              <w:left w:val="nil"/>
              <w:bottom w:val="nil"/>
              <w:right w:val="nil"/>
            </w:tcBorders>
          </w:tcPr>
          <w:p w14:paraId="0C347D2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54B15220"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31A8681F"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24AF4694"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2890A915" w14:textId="77777777" w:rsidTr="001C07CC">
        <w:trPr>
          <w:trHeight w:val="289"/>
        </w:trPr>
        <w:tc>
          <w:tcPr>
            <w:tcW w:w="5130" w:type="dxa"/>
            <w:tcBorders>
              <w:top w:val="nil"/>
              <w:left w:val="nil"/>
              <w:bottom w:val="nil"/>
              <w:right w:val="nil"/>
            </w:tcBorders>
          </w:tcPr>
          <w:p w14:paraId="156AAD0E"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387DBDD7"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4AE8AD15"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0.317</w:t>
            </w:r>
          </w:p>
        </w:tc>
        <w:tc>
          <w:tcPr>
            <w:tcW w:w="810" w:type="dxa"/>
            <w:tcBorders>
              <w:top w:val="nil"/>
              <w:left w:val="nil"/>
              <w:bottom w:val="nil"/>
              <w:right w:val="nil"/>
            </w:tcBorders>
          </w:tcPr>
          <w:p w14:paraId="5B44DF8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0.034</w:t>
            </w:r>
          </w:p>
        </w:tc>
        <w:tc>
          <w:tcPr>
            <w:tcW w:w="900" w:type="dxa"/>
            <w:tcBorders>
              <w:top w:val="nil"/>
              <w:left w:val="nil"/>
              <w:bottom w:val="nil"/>
              <w:right w:val="nil"/>
            </w:tcBorders>
          </w:tcPr>
          <w:p w14:paraId="7C3F791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9.452</w:t>
            </w:r>
          </w:p>
        </w:tc>
        <w:tc>
          <w:tcPr>
            <w:tcW w:w="720" w:type="dxa"/>
            <w:tcBorders>
              <w:top w:val="nil"/>
              <w:left w:val="nil"/>
              <w:bottom w:val="nil"/>
              <w:right w:val="nil"/>
            </w:tcBorders>
          </w:tcPr>
          <w:p w14:paraId="2A15FCD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0.000</w:t>
            </w:r>
          </w:p>
        </w:tc>
      </w:tr>
      <w:tr w:rsidR="00394DBE" w:rsidRPr="00915B5E" w14:paraId="248457A2" w14:textId="77777777" w:rsidTr="001C07CC">
        <w:trPr>
          <w:trHeight w:val="289"/>
        </w:trPr>
        <w:tc>
          <w:tcPr>
            <w:tcW w:w="5130" w:type="dxa"/>
            <w:tcBorders>
              <w:top w:val="nil"/>
              <w:left w:val="nil"/>
              <w:bottom w:val="nil"/>
              <w:right w:val="nil"/>
            </w:tcBorders>
          </w:tcPr>
          <w:p w14:paraId="50B34539"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08737733"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50B08AAF"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1FC54D65"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6F36CBC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24351C1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5E68C046" w14:textId="77777777" w:rsidTr="001C07CC">
        <w:trPr>
          <w:trHeight w:val="289"/>
        </w:trPr>
        <w:tc>
          <w:tcPr>
            <w:tcW w:w="5130" w:type="dxa"/>
            <w:tcBorders>
              <w:top w:val="nil"/>
              <w:left w:val="nil"/>
              <w:bottom w:val="nil"/>
              <w:right w:val="nil"/>
            </w:tcBorders>
          </w:tcPr>
          <w:p w14:paraId="0422A63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Intent to Leave the School- Teacher Level</w:t>
            </w:r>
          </w:p>
        </w:tc>
        <w:tc>
          <w:tcPr>
            <w:tcW w:w="540" w:type="dxa"/>
            <w:tcBorders>
              <w:top w:val="nil"/>
              <w:left w:val="nil"/>
              <w:bottom w:val="nil"/>
              <w:right w:val="nil"/>
            </w:tcBorders>
          </w:tcPr>
          <w:p w14:paraId="404E4C17"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ON</w:t>
            </w:r>
          </w:p>
        </w:tc>
        <w:tc>
          <w:tcPr>
            <w:tcW w:w="1170" w:type="dxa"/>
            <w:tcBorders>
              <w:top w:val="nil"/>
              <w:left w:val="nil"/>
              <w:bottom w:val="nil"/>
              <w:right w:val="nil"/>
            </w:tcBorders>
          </w:tcPr>
          <w:p w14:paraId="16C9E13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59D243D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72824E4C"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0C02B1B9"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1C58B25E" w14:textId="77777777" w:rsidTr="001C07CC">
        <w:trPr>
          <w:trHeight w:val="289"/>
        </w:trPr>
        <w:tc>
          <w:tcPr>
            <w:tcW w:w="5130" w:type="dxa"/>
            <w:tcBorders>
              <w:top w:val="nil"/>
              <w:left w:val="nil"/>
              <w:bottom w:val="nil"/>
              <w:right w:val="nil"/>
            </w:tcBorders>
          </w:tcPr>
          <w:p w14:paraId="73A534D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Workplace Connectedness-Relatedness</w:t>
            </w:r>
          </w:p>
        </w:tc>
        <w:tc>
          <w:tcPr>
            <w:tcW w:w="540" w:type="dxa"/>
            <w:tcBorders>
              <w:top w:val="nil"/>
              <w:left w:val="nil"/>
              <w:bottom w:val="nil"/>
              <w:right w:val="nil"/>
            </w:tcBorders>
          </w:tcPr>
          <w:p w14:paraId="23E9F0A8"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60C225EF"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-0.276</w:t>
            </w:r>
          </w:p>
        </w:tc>
        <w:tc>
          <w:tcPr>
            <w:tcW w:w="810" w:type="dxa"/>
            <w:tcBorders>
              <w:top w:val="nil"/>
              <w:left w:val="nil"/>
              <w:bottom w:val="nil"/>
              <w:right w:val="nil"/>
            </w:tcBorders>
          </w:tcPr>
          <w:p w14:paraId="133637EA"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0.033</w:t>
            </w:r>
          </w:p>
        </w:tc>
        <w:tc>
          <w:tcPr>
            <w:tcW w:w="900" w:type="dxa"/>
            <w:tcBorders>
              <w:top w:val="nil"/>
              <w:left w:val="nil"/>
              <w:bottom w:val="nil"/>
              <w:right w:val="nil"/>
            </w:tcBorders>
          </w:tcPr>
          <w:p w14:paraId="220BC9A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-8.494</w:t>
            </w:r>
          </w:p>
        </w:tc>
        <w:tc>
          <w:tcPr>
            <w:tcW w:w="720" w:type="dxa"/>
            <w:tcBorders>
              <w:top w:val="nil"/>
              <w:left w:val="nil"/>
              <w:bottom w:val="nil"/>
              <w:right w:val="nil"/>
            </w:tcBorders>
          </w:tcPr>
          <w:p w14:paraId="3944B822"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0.000</w:t>
            </w:r>
          </w:p>
        </w:tc>
      </w:tr>
      <w:tr w:rsidR="00394DBE" w:rsidRPr="00915B5E" w14:paraId="4E3DB549" w14:textId="77777777" w:rsidTr="001C07CC">
        <w:trPr>
          <w:trHeight w:val="289"/>
        </w:trPr>
        <w:tc>
          <w:tcPr>
            <w:tcW w:w="5130" w:type="dxa"/>
            <w:tcBorders>
              <w:top w:val="nil"/>
              <w:left w:val="nil"/>
              <w:bottom w:val="nil"/>
              <w:right w:val="nil"/>
            </w:tcBorders>
          </w:tcPr>
          <w:p w14:paraId="11BF749A"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Psych Need Satisfaction-Competence</w:t>
            </w:r>
          </w:p>
        </w:tc>
        <w:tc>
          <w:tcPr>
            <w:tcW w:w="540" w:type="dxa"/>
            <w:tcBorders>
              <w:top w:val="nil"/>
              <w:left w:val="nil"/>
              <w:bottom w:val="nil"/>
              <w:right w:val="nil"/>
            </w:tcBorders>
          </w:tcPr>
          <w:p w14:paraId="78E8F11D"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sz w:val="24"/>
                <w:szCs w:val="24"/>
              </w:rPr>
            </w:pPr>
          </w:p>
        </w:tc>
        <w:tc>
          <w:tcPr>
            <w:tcW w:w="1170" w:type="dxa"/>
            <w:tcBorders>
              <w:top w:val="nil"/>
              <w:left w:val="nil"/>
              <w:bottom w:val="nil"/>
              <w:right w:val="nil"/>
            </w:tcBorders>
          </w:tcPr>
          <w:p w14:paraId="1B76D614"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-0.206</w:t>
            </w:r>
          </w:p>
        </w:tc>
        <w:tc>
          <w:tcPr>
            <w:tcW w:w="810" w:type="dxa"/>
            <w:tcBorders>
              <w:top w:val="nil"/>
              <w:left w:val="nil"/>
              <w:bottom w:val="nil"/>
              <w:right w:val="nil"/>
            </w:tcBorders>
          </w:tcPr>
          <w:p w14:paraId="38FF9083"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0.037</w:t>
            </w:r>
          </w:p>
        </w:tc>
        <w:tc>
          <w:tcPr>
            <w:tcW w:w="900" w:type="dxa"/>
            <w:tcBorders>
              <w:top w:val="nil"/>
              <w:left w:val="nil"/>
              <w:bottom w:val="nil"/>
              <w:right w:val="nil"/>
            </w:tcBorders>
          </w:tcPr>
          <w:p w14:paraId="3F57C3DD"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-8.494</w:t>
            </w:r>
          </w:p>
        </w:tc>
        <w:tc>
          <w:tcPr>
            <w:tcW w:w="720" w:type="dxa"/>
            <w:tcBorders>
              <w:top w:val="nil"/>
              <w:left w:val="nil"/>
              <w:bottom w:val="nil"/>
              <w:right w:val="nil"/>
            </w:tcBorders>
          </w:tcPr>
          <w:p w14:paraId="2501B9B2"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0.000</w:t>
            </w:r>
          </w:p>
        </w:tc>
      </w:tr>
      <w:tr w:rsidR="00394DBE" w:rsidRPr="00915B5E" w14:paraId="04851B66" w14:textId="77777777" w:rsidTr="001C07CC">
        <w:trPr>
          <w:trHeight w:val="289"/>
        </w:trPr>
        <w:tc>
          <w:tcPr>
            <w:tcW w:w="5130" w:type="dxa"/>
            <w:tcBorders>
              <w:top w:val="nil"/>
              <w:left w:val="nil"/>
              <w:bottom w:val="nil"/>
              <w:right w:val="nil"/>
            </w:tcBorders>
          </w:tcPr>
          <w:p w14:paraId="30608045"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0125AD3D"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1D73AC4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79A5766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5BBBA1B2"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48371749"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3D5DAD6F" w14:textId="77777777" w:rsidTr="001C07CC">
        <w:trPr>
          <w:trHeight w:val="289"/>
        </w:trPr>
        <w:tc>
          <w:tcPr>
            <w:tcW w:w="5130" w:type="dxa"/>
            <w:tcBorders>
              <w:top w:val="nil"/>
              <w:left w:val="nil"/>
              <w:bottom w:val="nil"/>
              <w:right w:val="nil"/>
            </w:tcBorders>
          </w:tcPr>
          <w:p w14:paraId="0178BD4C"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Intent to Leave Education- Teacher Level</w:t>
            </w:r>
          </w:p>
        </w:tc>
        <w:tc>
          <w:tcPr>
            <w:tcW w:w="540" w:type="dxa"/>
            <w:tcBorders>
              <w:top w:val="nil"/>
              <w:left w:val="nil"/>
              <w:bottom w:val="nil"/>
              <w:right w:val="nil"/>
            </w:tcBorders>
          </w:tcPr>
          <w:p w14:paraId="1002CAA7"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ON</w:t>
            </w:r>
          </w:p>
        </w:tc>
        <w:tc>
          <w:tcPr>
            <w:tcW w:w="1170" w:type="dxa"/>
            <w:tcBorders>
              <w:top w:val="nil"/>
              <w:left w:val="nil"/>
              <w:bottom w:val="nil"/>
              <w:right w:val="nil"/>
            </w:tcBorders>
          </w:tcPr>
          <w:p w14:paraId="56252B6E"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6AFFFA3B"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792F94BA"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3169A7F8"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2CE1C58D" w14:textId="77777777" w:rsidTr="001C07CC">
        <w:trPr>
          <w:trHeight w:val="289"/>
        </w:trPr>
        <w:tc>
          <w:tcPr>
            <w:tcW w:w="5130" w:type="dxa"/>
            <w:tcBorders>
              <w:top w:val="nil"/>
              <w:left w:val="nil"/>
              <w:bottom w:val="nil"/>
              <w:right w:val="nil"/>
            </w:tcBorders>
          </w:tcPr>
          <w:p w14:paraId="4DD35B15"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Workplace Connectedness-Relatedness</w:t>
            </w:r>
          </w:p>
        </w:tc>
        <w:tc>
          <w:tcPr>
            <w:tcW w:w="540" w:type="dxa"/>
            <w:tcBorders>
              <w:top w:val="nil"/>
              <w:left w:val="nil"/>
              <w:bottom w:val="nil"/>
              <w:right w:val="nil"/>
            </w:tcBorders>
          </w:tcPr>
          <w:p w14:paraId="405A13B7"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5AB31A36"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-0.087</w:t>
            </w:r>
          </w:p>
        </w:tc>
        <w:tc>
          <w:tcPr>
            <w:tcW w:w="810" w:type="dxa"/>
            <w:tcBorders>
              <w:top w:val="nil"/>
              <w:left w:val="nil"/>
              <w:bottom w:val="nil"/>
              <w:right w:val="nil"/>
            </w:tcBorders>
          </w:tcPr>
          <w:p w14:paraId="2401757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0.037</w:t>
            </w:r>
          </w:p>
        </w:tc>
        <w:tc>
          <w:tcPr>
            <w:tcW w:w="900" w:type="dxa"/>
            <w:tcBorders>
              <w:top w:val="nil"/>
              <w:left w:val="nil"/>
              <w:bottom w:val="nil"/>
              <w:right w:val="nil"/>
            </w:tcBorders>
          </w:tcPr>
          <w:p w14:paraId="6703322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-2.330</w:t>
            </w:r>
          </w:p>
        </w:tc>
        <w:tc>
          <w:tcPr>
            <w:tcW w:w="720" w:type="dxa"/>
            <w:tcBorders>
              <w:top w:val="nil"/>
              <w:left w:val="nil"/>
              <w:bottom w:val="nil"/>
              <w:right w:val="nil"/>
            </w:tcBorders>
          </w:tcPr>
          <w:p w14:paraId="00A74A80"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0.020</w:t>
            </w:r>
          </w:p>
        </w:tc>
      </w:tr>
      <w:tr w:rsidR="00394DBE" w:rsidRPr="00915B5E" w14:paraId="4FDA201F" w14:textId="77777777" w:rsidTr="001C07CC">
        <w:trPr>
          <w:trHeight w:val="289"/>
        </w:trPr>
        <w:tc>
          <w:tcPr>
            <w:tcW w:w="5130" w:type="dxa"/>
            <w:tcBorders>
              <w:top w:val="nil"/>
              <w:left w:val="nil"/>
              <w:bottom w:val="nil"/>
              <w:right w:val="nil"/>
            </w:tcBorders>
          </w:tcPr>
          <w:p w14:paraId="6C647CC6"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Psych Need Satisfaction-Competence</w:t>
            </w:r>
          </w:p>
        </w:tc>
        <w:tc>
          <w:tcPr>
            <w:tcW w:w="540" w:type="dxa"/>
            <w:tcBorders>
              <w:top w:val="nil"/>
              <w:left w:val="nil"/>
              <w:bottom w:val="nil"/>
              <w:right w:val="nil"/>
            </w:tcBorders>
          </w:tcPr>
          <w:p w14:paraId="6613B95E"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1DBB2FEE"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-0.073</w:t>
            </w:r>
          </w:p>
        </w:tc>
        <w:tc>
          <w:tcPr>
            <w:tcW w:w="810" w:type="dxa"/>
            <w:tcBorders>
              <w:top w:val="nil"/>
              <w:left w:val="nil"/>
              <w:bottom w:val="nil"/>
              <w:right w:val="nil"/>
            </w:tcBorders>
          </w:tcPr>
          <w:p w14:paraId="312A7CB4"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0.033</w:t>
            </w:r>
          </w:p>
        </w:tc>
        <w:tc>
          <w:tcPr>
            <w:tcW w:w="900" w:type="dxa"/>
            <w:tcBorders>
              <w:top w:val="nil"/>
              <w:left w:val="nil"/>
              <w:bottom w:val="nil"/>
              <w:right w:val="nil"/>
            </w:tcBorders>
          </w:tcPr>
          <w:p w14:paraId="45FEC48E"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-2.224</w:t>
            </w:r>
          </w:p>
        </w:tc>
        <w:tc>
          <w:tcPr>
            <w:tcW w:w="720" w:type="dxa"/>
            <w:tcBorders>
              <w:top w:val="nil"/>
              <w:left w:val="nil"/>
              <w:bottom w:val="nil"/>
              <w:right w:val="nil"/>
            </w:tcBorders>
          </w:tcPr>
          <w:p w14:paraId="59C75A25"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0.026</w:t>
            </w:r>
          </w:p>
        </w:tc>
      </w:tr>
      <w:tr w:rsidR="00394DBE" w:rsidRPr="00915B5E" w14:paraId="7FE0BA79" w14:textId="77777777" w:rsidTr="001C07CC">
        <w:trPr>
          <w:trHeight w:val="289"/>
        </w:trPr>
        <w:tc>
          <w:tcPr>
            <w:tcW w:w="5130" w:type="dxa"/>
            <w:tcBorders>
              <w:top w:val="nil"/>
              <w:left w:val="nil"/>
              <w:bottom w:val="nil"/>
              <w:right w:val="nil"/>
            </w:tcBorders>
          </w:tcPr>
          <w:p w14:paraId="7E0F2790"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sz w:val="24"/>
                <w:szCs w:val="24"/>
              </w:rPr>
              <w:t>Teacher Intent to Leave the School- Teacher Level</w:t>
            </w:r>
          </w:p>
        </w:tc>
        <w:tc>
          <w:tcPr>
            <w:tcW w:w="540" w:type="dxa"/>
            <w:tcBorders>
              <w:top w:val="nil"/>
              <w:left w:val="nil"/>
              <w:bottom w:val="nil"/>
              <w:right w:val="nil"/>
            </w:tcBorders>
          </w:tcPr>
          <w:p w14:paraId="266DCB81"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5D24E802" w14:textId="3A1DE038"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15B5E">
              <w:rPr>
                <w:rFonts w:ascii="Times New Roman" w:hAnsi="Times New Roman" w:cs="Times New Roman"/>
                <w:color w:val="000000"/>
                <w:sz w:val="24"/>
                <w:szCs w:val="24"/>
              </w:rPr>
              <w:t>0.450</w:t>
            </w:r>
          </w:p>
        </w:tc>
        <w:tc>
          <w:tcPr>
            <w:tcW w:w="810" w:type="dxa"/>
            <w:tcBorders>
              <w:top w:val="nil"/>
              <w:left w:val="nil"/>
              <w:bottom w:val="nil"/>
              <w:right w:val="nil"/>
            </w:tcBorders>
          </w:tcPr>
          <w:p w14:paraId="6BE56DE4"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0.034</w:t>
            </w:r>
          </w:p>
        </w:tc>
        <w:tc>
          <w:tcPr>
            <w:tcW w:w="900" w:type="dxa"/>
            <w:tcBorders>
              <w:top w:val="nil"/>
              <w:left w:val="nil"/>
              <w:bottom w:val="nil"/>
              <w:right w:val="nil"/>
            </w:tcBorders>
          </w:tcPr>
          <w:p w14:paraId="5BB5A383"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13.111</w:t>
            </w:r>
          </w:p>
        </w:tc>
        <w:tc>
          <w:tcPr>
            <w:tcW w:w="720" w:type="dxa"/>
            <w:tcBorders>
              <w:top w:val="nil"/>
              <w:left w:val="nil"/>
              <w:bottom w:val="nil"/>
              <w:right w:val="nil"/>
            </w:tcBorders>
          </w:tcPr>
          <w:p w14:paraId="624EB0C7"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0.000</w:t>
            </w:r>
          </w:p>
        </w:tc>
      </w:tr>
      <w:tr w:rsidR="00394DBE" w:rsidRPr="00915B5E" w14:paraId="395F2654" w14:textId="77777777" w:rsidTr="001C07CC">
        <w:trPr>
          <w:trHeight w:val="289"/>
        </w:trPr>
        <w:tc>
          <w:tcPr>
            <w:tcW w:w="5130" w:type="dxa"/>
            <w:tcBorders>
              <w:top w:val="nil"/>
              <w:left w:val="nil"/>
              <w:bottom w:val="nil"/>
              <w:right w:val="nil"/>
            </w:tcBorders>
          </w:tcPr>
          <w:p w14:paraId="6B5EC1A5"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p>
        </w:tc>
        <w:tc>
          <w:tcPr>
            <w:tcW w:w="540" w:type="dxa"/>
            <w:tcBorders>
              <w:top w:val="nil"/>
              <w:left w:val="nil"/>
              <w:bottom w:val="nil"/>
              <w:right w:val="nil"/>
            </w:tcBorders>
          </w:tcPr>
          <w:p w14:paraId="2D37C35D"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4F4E9A54"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158376AA"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6F6C0BAE"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1F090DB2"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468CA5B7" w14:textId="77777777" w:rsidTr="001C07CC">
        <w:trPr>
          <w:trHeight w:val="289"/>
        </w:trPr>
        <w:tc>
          <w:tcPr>
            <w:tcW w:w="5130" w:type="dxa"/>
            <w:tcBorders>
              <w:top w:val="nil"/>
              <w:left w:val="nil"/>
              <w:bottom w:val="nil"/>
              <w:right w:val="nil"/>
            </w:tcBorders>
          </w:tcPr>
          <w:p w14:paraId="124E34FE"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Teacher Intent to Leave the School- Teacher Level</w:t>
            </w:r>
          </w:p>
        </w:tc>
        <w:tc>
          <w:tcPr>
            <w:tcW w:w="540" w:type="dxa"/>
            <w:tcBorders>
              <w:top w:val="nil"/>
              <w:left w:val="nil"/>
              <w:bottom w:val="nil"/>
              <w:right w:val="nil"/>
            </w:tcBorders>
          </w:tcPr>
          <w:p w14:paraId="5D53AAE5"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r w:rsidRPr="00915B5E">
              <w:rPr>
                <w:rFonts w:ascii="Times New Roman" w:hAnsi="Times New Roman" w:cs="Times New Roman"/>
                <w:color w:val="000000"/>
                <w:sz w:val="24"/>
                <w:szCs w:val="24"/>
              </w:rPr>
              <w:t>ON</w:t>
            </w:r>
          </w:p>
        </w:tc>
        <w:tc>
          <w:tcPr>
            <w:tcW w:w="1170" w:type="dxa"/>
            <w:tcBorders>
              <w:top w:val="nil"/>
              <w:left w:val="nil"/>
              <w:bottom w:val="nil"/>
              <w:right w:val="nil"/>
            </w:tcBorders>
          </w:tcPr>
          <w:p w14:paraId="6DCFFCF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5F296208"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51A2AAF1"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6884B7D0"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p>
        </w:tc>
      </w:tr>
      <w:tr w:rsidR="00394DBE" w:rsidRPr="00915B5E" w14:paraId="3614E290" w14:textId="77777777" w:rsidTr="001C07CC">
        <w:trPr>
          <w:trHeight w:val="289"/>
        </w:trPr>
        <w:tc>
          <w:tcPr>
            <w:tcW w:w="5130" w:type="dxa"/>
            <w:tcBorders>
              <w:top w:val="nil"/>
              <w:left w:val="nil"/>
              <w:bottom w:val="nil"/>
              <w:right w:val="nil"/>
            </w:tcBorders>
          </w:tcPr>
          <w:p w14:paraId="1CBE40B0" w14:textId="77777777" w:rsidR="00394DBE" w:rsidRPr="00915B5E" w:rsidRDefault="00394DBE" w:rsidP="001C07CC">
            <w:pPr>
              <w:autoSpaceDE w:val="0"/>
              <w:autoSpaceDN w:val="0"/>
              <w:adjustRightInd w:val="0"/>
              <w:spacing w:after="0" w:line="480" w:lineRule="auto"/>
              <w:rPr>
                <w:rFonts w:ascii="Times New Roman" w:hAnsi="Times New Roman" w:cs="Times New Roman"/>
                <w:sz w:val="24"/>
                <w:szCs w:val="24"/>
              </w:rPr>
            </w:pPr>
            <w:r w:rsidRPr="00915B5E">
              <w:rPr>
                <w:rFonts w:ascii="Times New Roman" w:hAnsi="Times New Roman" w:cs="Times New Roman"/>
                <w:sz w:val="24"/>
                <w:szCs w:val="24"/>
              </w:rPr>
              <w:t>Teacher Workplace Connectedness-Relatedness</w:t>
            </w:r>
          </w:p>
        </w:tc>
        <w:tc>
          <w:tcPr>
            <w:tcW w:w="540" w:type="dxa"/>
            <w:tcBorders>
              <w:top w:val="nil"/>
              <w:left w:val="nil"/>
              <w:bottom w:val="nil"/>
              <w:right w:val="nil"/>
            </w:tcBorders>
          </w:tcPr>
          <w:p w14:paraId="49C4664B" w14:textId="77777777" w:rsidR="00394DBE" w:rsidRPr="00915B5E"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0E953A98"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-0.276</w:t>
            </w:r>
          </w:p>
        </w:tc>
        <w:tc>
          <w:tcPr>
            <w:tcW w:w="810" w:type="dxa"/>
            <w:tcBorders>
              <w:top w:val="nil"/>
              <w:left w:val="nil"/>
              <w:bottom w:val="nil"/>
              <w:right w:val="nil"/>
            </w:tcBorders>
          </w:tcPr>
          <w:p w14:paraId="0DF5898D"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0.033</w:t>
            </w:r>
          </w:p>
        </w:tc>
        <w:tc>
          <w:tcPr>
            <w:tcW w:w="900" w:type="dxa"/>
            <w:tcBorders>
              <w:top w:val="nil"/>
              <w:left w:val="nil"/>
              <w:bottom w:val="nil"/>
              <w:right w:val="nil"/>
            </w:tcBorders>
          </w:tcPr>
          <w:p w14:paraId="1FAA9FC5"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-8.494</w:t>
            </w:r>
          </w:p>
        </w:tc>
        <w:tc>
          <w:tcPr>
            <w:tcW w:w="720" w:type="dxa"/>
            <w:tcBorders>
              <w:top w:val="nil"/>
              <w:left w:val="nil"/>
              <w:bottom w:val="nil"/>
              <w:right w:val="nil"/>
            </w:tcBorders>
          </w:tcPr>
          <w:p w14:paraId="6FC00F39" w14:textId="77777777" w:rsidR="00394DBE" w:rsidRPr="00915B5E"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915B5E">
              <w:rPr>
                <w:rFonts w:ascii="Times New Roman" w:hAnsi="Times New Roman" w:cs="Times New Roman"/>
                <w:color w:val="000000"/>
                <w:sz w:val="24"/>
                <w:szCs w:val="24"/>
              </w:rPr>
              <w:t>0.000</w:t>
            </w:r>
          </w:p>
        </w:tc>
      </w:tr>
    </w:tbl>
    <w:p w14:paraId="5A4474AB" w14:textId="77777777" w:rsidR="00394DBE" w:rsidRDefault="00394DBE" w:rsidP="00394DBE">
      <w:pPr>
        <w:rPr>
          <w:rFonts w:ascii="Times New Roman" w:hAnsi="Times New Roman" w:cs="Times New Roman"/>
          <w:sz w:val="24"/>
          <w:szCs w:val="24"/>
        </w:rPr>
      </w:pPr>
    </w:p>
    <w:p w14:paraId="0F3CB378" w14:textId="77777777" w:rsidR="00394DBE" w:rsidRDefault="00394DBE" w:rsidP="00394DBE">
      <w:pPr>
        <w:rPr>
          <w:rFonts w:ascii="Times New Roman" w:hAnsi="Times New Roman" w:cs="Times New Roman"/>
          <w:sz w:val="24"/>
          <w:szCs w:val="24"/>
        </w:rPr>
      </w:pPr>
      <w:r>
        <w:rPr>
          <w:rFonts w:ascii="Times New Roman" w:hAnsi="Times New Roman" w:cs="Times New Roman"/>
          <w:sz w:val="24"/>
          <w:szCs w:val="24"/>
        </w:rPr>
        <w:br w:type="page"/>
      </w:r>
    </w:p>
    <w:p w14:paraId="26BDB2ED" w14:textId="77777777" w:rsidR="00394DBE" w:rsidRDefault="00394DBE" w:rsidP="00394DBE">
      <w:pPr>
        <w:spacing w:after="0" w:line="480" w:lineRule="auto"/>
        <w:rPr>
          <w:rFonts w:ascii="Times New Roman" w:hAnsi="Times New Roman" w:cs="Times New Roman"/>
          <w:sz w:val="24"/>
          <w:szCs w:val="24"/>
        </w:rPr>
      </w:pPr>
      <w:r w:rsidRPr="00714B64">
        <w:rPr>
          <w:rFonts w:ascii="Times New Roman" w:hAnsi="Times New Roman" w:cs="Times New Roman"/>
          <w:sz w:val="24"/>
          <w:szCs w:val="24"/>
        </w:rPr>
        <w:lastRenderedPageBreak/>
        <w:t xml:space="preserve">Table </w:t>
      </w:r>
      <w:r>
        <w:rPr>
          <w:rFonts w:ascii="Times New Roman" w:hAnsi="Times New Roman" w:cs="Times New Roman"/>
          <w:sz w:val="24"/>
          <w:szCs w:val="24"/>
        </w:rPr>
        <w:t>A2</w:t>
      </w:r>
      <w:r w:rsidRPr="00714B64">
        <w:rPr>
          <w:rFonts w:ascii="Times New Roman" w:hAnsi="Times New Roman" w:cs="Times New Roman"/>
          <w:sz w:val="24"/>
          <w:szCs w:val="24"/>
        </w:rPr>
        <w:t xml:space="preserve">: </w:t>
      </w:r>
      <w:r>
        <w:rPr>
          <w:rFonts w:ascii="Times New Roman" w:hAnsi="Times New Roman" w:cs="Times New Roman"/>
          <w:sz w:val="24"/>
          <w:szCs w:val="24"/>
        </w:rPr>
        <w:t>Initial</w:t>
      </w:r>
      <w:r w:rsidRPr="00915B5E">
        <w:rPr>
          <w:rFonts w:ascii="Times New Roman" w:hAnsi="Times New Roman" w:cs="Times New Roman"/>
          <w:sz w:val="24"/>
          <w:szCs w:val="24"/>
        </w:rPr>
        <w:t xml:space="preserve"> </w:t>
      </w:r>
      <w:r>
        <w:rPr>
          <w:rFonts w:ascii="Times New Roman" w:hAnsi="Times New Roman" w:cs="Times New Roman"/>
          <w:sz w:val="24"/>
          <w:szCs w:val="24"/>
        </w:rPr>
        <w:t xml:space="preserve">School Level Path Analysis </w:t>
      </w:r>
      <w:r w:rsidRPr="00714B64">
        <w:rPr>
          <w:rFonts w:ascii="Times New Roman" w:hAnsi="Times New Roman" w:cs="Times New Roman"/>
          <w:sz w:val="24"/>
          <w:szCs w:val="24"/>
        </w:rPr>
        <w:t xml:space="preserve">Results </w:t>
      </w:r>
    </w:p>
    <w:tbl>
      <w:tblPr>
        <w:tblW w:w="894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90"/>
        <w:gridCol w:w="450"/>
        <w:gridCol w:w="990"/>
        <w:gridCol w:w="720"/>
        <w:gridCol w:w="1080"/>
        <w:gridCol w:w="819"/>
      </w:tblGrid>
      <w:tr w:rsidR="00394DBE" w:rsidRPr="00714B64" w14:paraId="2D1D4C30" w14:textId="77777777" w:rsidTr="001C07CC">
        <w:trPr>
          <w:trHeight w:val="287"/>
        </w:trPr>
        <w:tc>
          <w:tcPr>
            <w:tcW w:w="4890" w:type="dxa"/>
            <w:tcBorders>
              <w:top w:val="nil"/>
              <w:left w:val="nil"/>
              <w:bottom w:val="single" w:sz="4" w:space="0" w:color="auto"/>
              <w:right w:val="nil"/>
            </w:tcBorders>
          </w:tcPr>
          <w:p w14:paraId="5685E7A4"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School</w:t>
            </w:r>
            <w:r w:rsidRPr="00714B64">
              <w:rPr>
                <w:rFonts w:ascii="Times New Roman" w:hAnsi="Times New Roman" w:cs="Times New Roman"/>
                <w:color w:val="000000"/>
                <w:sz w:val="24"/>
                <w:szCs w:val="24"/>
              </w:rPr>
              <w:t xml:space="preserve"> Level</w:t>
            </w:r>
          </w:p>
        </w:tc>
        <w:tc>
          <w:tcPr>
            <w:tcW w:w="450" w:type="dxa"/>
            <w:tcBorders>
              <w:top w:val="nil"/>
              <w:left w:val="nil"/>
              <w:bottom w:val="single" w:sz="4" w:space="0" w:color="auto"/>
              <w:right w:val="nil"/>
            </w:tcBorders>
          </w:tcPr>
          <w:p w14:paraId="6A146B99"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b/>
                <w:color w:val="000000"/>
                <w:sz w:val="24"/>
                <w:szCs w:val="24"/>
              </w:rPr>
            </w:pPr>
          </w:p>
        </w:tc>
        <w:tc>
          <w:tcPr>
            <w:tcW w:w="990" w:type="dxa"/>
            <w:tcBorders>
              <w:top w:val="nil"/>
              <w:left w:val="nil"/>
              <w:bottom w:val="single" w:sz="4" w:space="0" w:color="auto"/>
              <w:right w:val="nil"/>
            </w:tcBorders>
          </w:tcPr>
          <w:p w14:paraId="2C70B170"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Estimate</w:t>
            </w:r>
          </w:p>
        </w:tc>
        <w:tc>
          <w:tcPr>
            <w:tcW w:w="720" w:type="dxa"/>
            <w:tcBorders>
              <w:top w:val="nil"/>
              <w:left w:val="nil"/>
              <w:bottom w:val="single" w:sz="4" w:space="0" w:color="auto"/>
              <w:right w:val="nil"/>
            </w:tcBorders>
          </w:tcPr>
          <w:p w14:paraId="7A53DBE4"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S.E.</w:t>
            </w:r>
          </w:p>
        </w:tc>
        <w:tc>
          <w:tcPr>
            <w:tcW w:w="1080" w:type="dxa"/>
            <w:tcBorders>
              <w:top w:val="nil"/>
              <w:left w:val="nil"/>
              <w:bottom w:val="single" w:sz="4" w:space="0" w:color="auto"/>
              <w:right w:val="nil"/>
            </w:tcBorders>
          </w:tcPr>
          <w:p w14:paraId="7E27C198"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Est./S.E.</w:t>
            </w:r>
          </w:p>
        </w:tc>
        <w:tc>
          <w:tcPr>
            <w:tcW w:w="819" w:type="dxa"/>
            <w:tcBorders>
              <w:top w:val="nil"/>
              <w:left w:val="nil"/>
              <w:bottom w:val="single" w:sz="4" w:space="0" w:color="auto"/>
              <w:right w:val="nil"/>
            </w:tcBorders>
          </w:tcPr>
          <w:p w14:paraId="563AE984"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394DBE" w:rsidRPr="00714B64" w14:paraId="1B184386" w14:textId="77777777" w:rsidTr="001C07CC">
        <w:trPr>
          <w:trHeight w:val="287"/>
        </w:trPr>
        <w:tc>
          <w:tcPr>
            <w:tcW w:w="4890" w:type="dxa"/>
            <w:tcBorders>
              <w:top w:val="single" w:sz="4" w:space="0" w:color="auto"/>
              <w:left w:val="nil"/>
              <w:bottom w:val="nil"/>
              <w:right w:val="nil"/>
            </w:tcBorders>
          </w:tcPr>
          <w:p w14:paraId="5800A21B"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single" w:sz="4" w:space="0" w:color="auto"/>
              <w:left w:val="nil"/>
              <w:bottom w:val="nil"/>
              <w:right w:val="nil"/>
            </w:tcBorders>
          </w:tcPr>
          <w:p w14:paraId="2B57C964"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single" w:sz="4" w:space="0" w:color="auto"/>
              <w:left w:val="nil"/>
              <w:bottom w:val="nil"/>
              <w:right w:val="nil"/>
            </w:tcBorders>
          </w:tcPr>
          <w:p w14:paraId="61D5C42A"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single" w:sz="4" w:space="0" w:color="auto"/>
              <w:left w:val="nil"/>
              <w:bottom w:val="nil"/>
              <w:right w:val="nil"/>
            </w:tcBorders>
          </w:tcPr>
          <w:p w14:paraId="60D359FF"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tcPr>
          <w:p w14:paraId="27306434"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single" w:sz="4" w:space="0" w:color="auto"/>
              <w:left w:val="nil"/>
              <w:bottom w:val="nil"/>
              <w:right w:val="nil"/>
            </w:tcBorders>
          </w:tcPr>
          <w:p w14:paraId="0680ED32"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0B96B99A" w14:textId="77777777" w:rsidTr="001C07CC">
        <w:trPr>
          <w:trHeight w:val="287"/>
        </w:trPr>
        <w:tc>
          <w:tcPr>
            <w:tcW w:w="4890" w:type="dxa"/>
            <w:tcBorders>
              <w:top w:val="nil"/>
              <w:left w:val="nil"/>
              <w:bottom w:val="nil"/>
              <w:right w:val="nil"/>
            </w:tcBorders>
          </w:tcPr>
          <w:p w14:paraId="0CE3338A"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Teacher Efficacy</w:t>
            </w:r>
          </w:p>
        </w:tc>
        <w:tc>
          <w:tcPr>
            <w:tcW w:w="450" w:type="dxa"/>
            <w:tcBorders>
              <w:top w:val="nil"/>
              <w:left w:val="nil"/>
              <w:bottom w:val="nil"/>
              <w:right w:val="nil"/>
            </w:tcBorders>
          </w:tcPr>
          <w:p w14:paraId="033CF008"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53D10D8A"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16014E8A"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4B2EC1B9"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5BCABBE2"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5E8F7007" w14:textId="77777777" w:rsidTr="001C07CC">
        <w:trPr>
          <w:trHeight w:val="287"/>
        </w:trPr>
        <w:tc>
          <w:tcPr>
            <w:tcW w:w="4890" w:type="dxa"/>
            <w:tcBorders>
              <w:top w:val="nil"/>
              <w:left w:val="nil"/>
              <w:bottom w:val="nil"/>
              <w:right w:val="nil"/>
            </w:tcBorders>
          </w:tcPr>
          <w:p w14:paraId="305AFD06"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Enabling School Structure</w:t>
            </w:r>
          </w:p>
        </w:tc>
        <w:tc>
          <w:tcPr>
            <w:tcW w:w="450" w:type="dxa"/>
            <w:tcBorders>
              <w:top w:val="nil"/>
              <w:left w:val="nil"/>
              <w:bottom w:val="nil"/>
              <w:right w:val="nil"/>
            </w:tcBorders>
          </w:tcPr>
          <w:p w14:paraId="2DA98BE0"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5C67C8CB" w14:textId="77777777" w:rsidR="00394DBE" w:rsidRPr="00915B5E" w:rsidRDefault="00394DBE" w:rsidP="001C07CC">
            <w:pPr>
              <w:autoSpaceDE w:val="0"/>
              <w:autoSpaceDN w:val="0"/>
              <w:adjustRightInd w:val="0"/>
              <w:spacing w:after="0" w:line="480" w:lineRule="auto"/>
              <w:ind w:right="-36"/>
              <w:jc w:val="center"/>
              <w:rPr>
                <w:rFonts w:ascii="Times New Roman" w:hAnsi="Times New Roman" w:cs="Times New Roman"/>
                <w:sz w:val="24"/>
                <w:szCs w:val="24"/>
              </w:rPr>
            </w:pPr>
            <w:r w:rsidRPr="00915B5E">
              <w:rPr>
                <w:rFonts w:ascii="Times New Roman" w:hAnsi="Times New Roman" w:cs="Times New Roman"/>
                <w:sz w:val="24"/>
                <w:szCs w:val="24"/>
              </w:rPr>
              <w:t>0.556</w:t>
            </w:r>
          </w:p>
        </w:tc>
        <w:tc>
          <w:tcPr>
            <w:tcW w:w="720" w:type="dxa"/>
            <w:tcBorders>
              <w:top w:val="nil"/>
              <w:left w:val="nil"/>
              <w:bottom w:val="nil"/>
              <w:right w:val="nil"/>
            </w:tcBorders>
          </w:tcPr>
          <w:p w14:paraId="148F0B56" w14:textId="77777777" w:rsidR="00394DBE" w:rsidRPr="00915B5E" w:rsidRDefault="00394DBE" w:rsidP="001C07CC">
            <w:pPr>
              <w:autoSpaceDE w:val="0"/>
              <w:autoSpaceDN w:val="0"/>
              <w:adjustRightInd w:val="0"/>
              <w:spacing w:after="0" w:line="480" w:lineRule="auto"/>
              <w:jc w:val="center"/>
              <w:rPr>
                <w:rFonts w:ascii="Times New Roman" w:hAnsi="Times New Roman" w:cs="Times New Roman"/>
                <w:sz w:val="24"/>
                <w:szCs w:val="24"/>
              </w:rPr>
            </w:pPr>
            <w:r w:rsidRPr="00915B5E">
              <w:rPr>
                <w:rFonts w:ascii="Times New Roman" w:hAnsi="Times New Roman" w:cs="Times New Roman"/>
                <w:sz w:val="24"/>
                <w:szCs w:val="24"/>
              </w:rPr>
              <w:t>0.103</w:t>
            </w:r>
          </w:p>
        </w:tc>
        <w:tc>
          <w:tcPr>
            <w:tcW w:w="1080" w:type="dxa"/>
            <w:tcBorders>
              <w:top w:val="nil"/>
              <w:left w:val="nil"/>
              <w:bottom w:val="nil"/>
              <w:right w:val="nil"/>
            </w:tcBorders>
          </w:tcPr>
          <w:p w14:paraId="4EB291D2" w14:textId="77777777" w:rsidR="00394DBE" w:rsidRPr="00915B5E" w:rsidRDefault="00394DBE" w:rsidP="001C07CC">
            <w:pPr>
              <w:autoSpaceDE w:val="0"/>
              <w:autoSpaceDN w:val="0"/>
              <w:adjustRightInd w:val="0"/>
              <w:spacing w:after="0" w:line="480" w:lineRule="auto"/>
              <w:jc w:val="center"/>
              <w:rPr>
                <w:rFonts w:ascii="Times New Roman" w:hAnsi="Times New Roman" w:cs="Times New Roman"/>
                <w:sz w:val="24"/>
                <w:szCs w:val="24"/>
              </w:rPr>
            </w:pPr>
            <w:r w:rsidRPr="00915B5E">
              <w:rPr>
                <w:rFonts w:ascii="Times New Roman" w:hAnsi="Times New Roman" w:cs="Times New Roman"/>
                <w:sz w:val="24"/>
                <w:szCs w:val="24"/>
              </w:rPr>
              <w:t>5.409</w:t>
            </w:r>
          </w:p>
        </w:tc>
        <w:tc>
          <w:tcPr>
            <w:tcW w:w="819" w:type="dxa"/>
            <w:tcBorders>
              <w:top w:val="nil"/>
              <w:left w:val="nil"/>
              <w:bottom w:val="nil"/>
              <w:right w:val="nil"/>
            </w:tcBorders>
          </w:tcPr>
          <w:p w14:paraId="33910C3E" w14:textId="77777777" w:rsidR="00394DBE" w:rsidRPr="00915B5E" w:rsidRDefault="00394DBE" w:rsidP="001C07CC">
            <w:pPr>
              <w:autoSpaceDE w:val="0"/>
              <w:autoSpaceDN w:val="0"/>
              <w:adjustRightInd w:val="0"/>
              <w:spacing w:after="0" w:line="480" w:lineRule="auto"/>
              <w:jc w:val="center"/>
              <w:rPr>
                <w:rFonts w:ascii="Times New Roman" w:hAnsi="Times New Roman" w:cs="Times New Roman"/>
                <w:sz w:val="24"/>
                <w:szCs w:val="24"/>
              </w:rPr>
            </w:pPr>
            <w:r w:rsidRPr="00915B5E">
              <w:rPr>
                <w:rFonts w:ascii="Times New Roman" w:hAnsi="Times New Roman" w:cs="Times New Roman"/>
                <w:sz w:val="24"/>
                <w:szCs w:val="24"/>
              </w:rPr>
              <w:t>0.000</w:t>
            </w:r>
          </w:p>
        </w:tc>
      </w:tr>
      <w:tr w:rsidR="00394DBE" w:rsidRPr="00714B64" w14:paraId="0C7926E0" w14:textId="77777777" w:rsidTr="001C07CC">
        <w:trPr>
          <w:trHeight w:val="287"/>
        </w:trPr>
        <w:tc>
          <w:tcPr>
            <w:tcW w:w="4890" w:type="dxa"/>
            <w:tcBorders>
              <w:top w:val="nil"/>
              <w:left w:val="nil"/>
              <w:bottom w:val="nil"/>
              <w:right w:val="nil"/>
            </w:tcBorders>
          </w:tcPr>
          <w:p w14:paraId="3FC99DA6"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34B1D2BB"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24EE1937"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r>
              <w:rPr>
                <w:rFonts w:ascii="Times New Roman" w:hAnsi="Times New Roman" w:cs="Times New Roman"/>
                <w:color w:val="000000"/>
                <w:sz w:val="24"/>
                <w:szCs w:val="24"/>
              </w:rPr>
              <w:t>0.644</w:t>
            </w:r>
          </w:p>
        </w:tc>
        <w:tc>
          <w:tcPr>
            <w:tcW w:w="720" w:type="dxa"/>
            <w:tcBorders>
              <w:top w:val="nil"/>
              <w:left w:val="nil"/>
              <w:bottom w:val="nil"/>
              <w:right w:val="nil"/>
            </w:tcBorders>
          </w:tcPr>
          <w:p w14:paraId="5D4A1F2E"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0.099</w:t>
            </w:r>
          </w:p>
        </w:tc>
        <w:tc>
          <w:tcPr>
            <w:tcW w:w="1080" w:type="dxa"/>
            <w:tcBorders>
              <w:top w:val="nil"/>
              <w:left w:val="nil"/>
              <w:bottom w:val="nil"/>
              <w:right w:val="nil"/>
            </w:tcBorders>
          </w:tcPr>
          <w:p w14:paraId="7F9B1D7F"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6.483</w:t>
            </w:r>
          </w:p>
        </w:tc>
        <w:tc>
          <w:tcPr>
            <w:tcW w:w="819" w:type="dxa"/>
            <w:tcBorders>
              <w:top w:val="nil"/>
              <w:left w:val="nil"/>
              <w:bottom w:val="nil"/>
              <w:right w:val="nil"/>
            </w:tcBorders>
          </w:tcPr>
          <w:p w14:paraId="7CC77FA7"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0.000</w:t>
            </w:r>
          </w:p>
        </w:tc>
      </w:tr>
      <w:tr w:rsidR="00394DBE" w:rsidRPr="00714B64" w14:paraId="2E3A7922" w14:textId="77777777" w:rsidTr="001C07CC">
        <w:trPr>
          <w:trHeight w:val="287"/>
        </w:trPr>
        <w:tc>
          <w:tcPr>
            <w:tcW w:w="4890" w:type="dxa"/>
            <w:tcBorders>
              <w:top w:val="nil"/>
              <w:left w:val="nil"/>
              <w:bottom w:val="nil"/>
              <w:right w:val="nil"/>
            </w:tcBorders>
          </w:tcPr>
          <w:p w14:paraId="1ED526EF"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nil"/>
              <w:left w:val="nil"/>
              <w:bottom w:val="nil"/>
              <w:right w:val="nil"/>
            </w:tcBorders>
          </w:tcPr>
          <w:p w14:paraId="72436434"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1E6826BD"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1CA2E047"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2F82BF70"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45F6F5A4"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730FD92F" w14:textId="77777777" w:rsidTr="001C07CC">
        <w:trPr>
          <w:trHeight w:val="287"/>
        </w:trPr>
        <w:tc>
          <w:tcPr>
            <w:tcW w:w="4890" w:type="dxa"/>
            <w:tcBorders>
              <w:top w:val="nil"/>
              <w:left w:val="nil"/>
              <w:bottom w:val="nil"/>
              <w:right w:val="nil"/>
            </w:tcBorders>
          </w:tcPr>
          <w:p w14:paraId="1445DE0D"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57646440"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4166C8B0"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1F2DCED2"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3B6421AF"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0B6D16C9"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55FA70B8" w14:textId="77777777" w:rsidTr="001C07CC">
        <w:trPr>
          <w:trHeight w:val="287"/>
        </w:trPr>
        <w:tc>
          <w:tcPr>
            <w:tcW w:w="4890" w:type="dxa"/>
            <w:tcBorders>
              <w:top w:val="nil"/>
              <w:left w:val="nil"/>
              <w:bottom w:val="nil"/>
              <w:right w:val="nil"/>
            </w:tcBorders>
          </w:tcPr>
          <w:p w14:paraId="420BDACF"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Enabling School Structure</w:t>
            </w:r>
          </w:p>
        </w:tc>
        <w:tc>
          <w:tcPr>
            <w:tcW w:w="450" w:type="dxa"/>
            <w:tcBorders>
              <w:top w:val="nil"/>
              <w:left w:val="nil"/>
              <w:bottom w:val="nil"/>
              <w:right w:val="nil"/>
            </w:tcBorders>
          </w:tcPr>
          <w:p w14:paraId="5BD5FF0E"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3BA69D58"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0.625</w:t>
            </w:r>
          </w:p>
        </w:tc>
        <w:tc>
          <w:tcPr>
            <w:tcW w:w="720" w:type="dxa"/>
            <w:tcBorders>
              <w:top w:val="nil"/>
              <w:left w:val="nil"/>
              <w:bottom w:val="nil"/>
              <w:right w:val="nil"/>
            </w:tcBorders>
          </w:tcPr>
          <w:p w14:paraId="01EF09F8"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0.073</w:t>
            </w:r>
          </w:p>
        </w:tc>
        <w:tc>
          <w:tcPr>
            <w:tcW w:w="1080" w:type="dxa"/>
            <w:tcBorders>
              <w:top w:val="nil"/>
              <w:left w:val="nil"/>
              <w:bottom w:val="nil"/>
              <w:right w:val="nil"/>
            </w:tcBorders>
          </w:tcPr>
          <w:p w14:paraId="4A5E3022"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8.608</w:t>
            </w:r>
          </w:p>
        </w:tc>
        <w:tc>
          <w:tcPr>
            <w:tcW w:w="819" w:type="dxa"/>
            <w:tcBorders>
              <w:top w:val="nil"/>
              <w:left w:val="nil"/>
              <w:bottom w:val="nil"/>
              <w:right w:val="nil"/>
            </w:tcBorders>
          </w:tcPr>
          <w:p w14:paraId="1A69554F"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394DBE" w:rsidRPr="00714B64" w14:paraId="332E77D0" w14:textId="77777777" w:rsidTr="001C07CC">
        <w:trPr>
          <w:trHeight w:val="287"/>
        </w:trPr>
        <w:tc>
          <w:tcPr>
            <w:tcW w:w="4890" w:type="dxa"/>
            <w:tcBorders>
              <w:top w:val="nil"/>
              <w:left w:val="nil"/>
              <w:bottom w:val="nil"/>
              <w:right w:val="nil"/>
            </w:tcBorders>
          </w:tcPr>
          <w:p w14:paraId="03C32574"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nil"/>
              <w:left w:val="nil"/>
              <w:bottom w:val="nil"/>
              <w:right w:val="nil"/>
            </w:tcBorders>
          </w:tcPr>
          <w:p w14:paraId="7080881D"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0DF2AA7D"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31832AE5"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1011507C"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03496EDB"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7F81867C" w14:textId="77777777" w:rsidTr="001C07CC">
        <w:trPr>
          <w:trHeight w:val="287"/>
        </w:trPr>
        <w:tc>
          <w:tcPr>
            <w:tcW w:w="4890" w:type="dxa"/>
            <w:tcBorders>
              <w:top w:val="nil"/>
              <w:left w:val="nil"/>
              <w:bottom w:val="nil"/>
              <w:right w:val="nil"/>
            </w:tcBorders>
          </w:tcPr>
          <w:p w14:paraId="18B73F82"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Teacher Intent to Leave the School</w:t>
            </w:r>
          </w:p>
        </w:tc>
        <w:tc>
          <w:tcPr>
            <w:tcW w:w="450" w:type="dxa"/>
            <w:tcBorders>
              <w:top w:val="nil"/>
              <w:left w:val="nil"/>
              <w:bottom w:val="nil"/>
              <w:right w:val="nil"/>
            </w:tcBorders>
          </w:tcPr>
          <w:p w14:paraId="490C19A5"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7040AA5A"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7BD42F9C"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163369B0"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4D6A3BB6"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000000"/>
                <w:sz w:val="24"/>
                <w:szCs w:val="24"/>
              </w:rPr>
            </w:pPr>
          </w:p>
        </w:tc>
      </w:tr>
      <w:tr w:rsidR="00394DBE" w:rsidRPr="00714B64" w14:paraId="28A9712D" w14:textId="77777777" w:rsidTr="001C07CC">
        <w:trPr>
          <w:trHeight w:val="287"/>
        </w:trPr>
        <w:tc>
          <w:tcPr>
            <w:tcW w:w="4890" w:type="dxa"/>
            <w:tcBorders>
              <w:top w:val="nil"/>
              <w:left w:val="nil"/>
              <w:bottom w:val="nil"/>
              <w:right w:val="nil"/>
            </w:tcBorders>
          </w:tcPr>
          <w:p w14:paraId="27114D4B"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Collective Teacher Efficacy</w:t>
            </w:r>
          </w:p>
        </w:tc>
        <w:tc>
          <w:tcPr>
            <w:tcW w:w="450" w:type="dxa"/>
            <w:tcBorders>
              <w:top w:val="nil"/>
              <w:left w:val="nil"/>
              <w:bottom w:val="nil"/>
              <w:right w:val="nil"/>
            </w:tcBorders>
          </w:tcPr>
          <w:p w14:paraId="5DCEEEAA"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66A6E757"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FF0000"/>
                <w:sz w:val="24"/>
                <w:szCs w:val="24"/>
              </w:rPr>
            </w:pPr>
            <w:r>
              <w:rPr>
                <w:rFonts w:ascii="Times New Roman" w:hAnsi="Times New Roman" w:cs="Times New Roman"/>
                <w:color w:val="FF0000"/>
                <w:sz w:val="24"/>
                <w:szCs w:val="24"/>
              </w:rPr>
              <w:t>-0.093</w:t>
            </w:r>
          </w:p>
        </w:tc>
        <w:tc>
          <w:tcPr>
            <w:tcW w:w="720" w:type="dxa"/>
            <w:tcBorders>
              <w:top w:val="nil"/>
              <w:left w:val="nil"/>
              <w:bottom w:val="nil"/>
              <w:right w:val="nil"/>
            </w:tcBorders>
          </w:tcPr>
          <w:p w14:paraId="2C05F0EA"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0.254</w:t>
            </w:r>
          </w:p>
        </w:tc>
        <w:tc>
          <w:tcPr>
            <w:tcW w:w="1080" w:type="dxa"/>
            <w:tcBorders>
              <w:top w:val="nil"/>
              <w:left w:val="nil"/>
              <w:bottom w:val="nil"/>
              <w:right w:val="nil"/>
            </w:tcBorders>
          </w:tcPr>
          <w:p w14:paraId="7AF80198"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-0.367</w:t>
            </w:r>
          </w:p>
        </w:tc>
        <w:tc>
          <w:tcPr>
            <w:tcW w:w="819" w:type="dxa"/>
            <w:tcBorders>
              <w:top w:val="nil"/>
              <w:left w:val="nil"/>
              <w:bottom w:val="nil"/>
              <w:right w:val="nil"/>
            </w:tcBorders>
          </w:tcPr>
          <w:p w14:paraId="17621417"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0.713</w:t>
            </w:r>
          </w:p>
        </w:tc>
      </w:tr>
      <w:tr w:rsidR="00394DBE" w:rsidRPr="00714B64" w14:paraId="2945333C" w14:textId="77777777" w:rsidTr="001C07CC">
        <w:trPr>
          <w:trHeight w:val="287"/>
        </w:trPr>
        <w:tc>
          <w:tcPr>
            <w:tcW w:w="4890" w:type="dxa"/>
            <w:tcBorders>
              <w:top w:val="nil"/>
              <w:left w:val="nil"/>
              <w:bottom w:val="nil"/>
              <w:right w:val="nil"/>
            </w:tcBorders>
          </w:tcPr>
          <w:p w14:paraId="07679561" w14:textId="77777777" w:rsidR="00394DBE" w:rsidRPr="00714B64" w:rsidRDefault="00394DBE" w:rsidP="001C07CC">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2BDA6F66" w14:textId="77777777" w:rsidR="00394DBE" w:rsidRPr="00714B64" w:rsidRDefault="00394DBE" w:rsidP="001C07CC">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75F068A1" w14:textId="77777777" w:rsidR="00394DBE" w:rsidRPr="00714B64" w:rsidRDefault="00394DBE" w:rsidP="001C07CC">
            <w:pPr>
              <w:autoSpaceDE w:val="0"/>
              <w:autoSpaceDN w:val="0"/>
              <w:adjustRightInd w:val="0"/>
              <w:spacing w:after="0" w:line="480" w:lineRule="auto"/>
              <w:ind w:right="-36"/>
              <w:jc w:val="center"/>
              <w:rPr>
                <w:rFonts w:ascii="Times New Roman" w:hAnsi="Times New Roman" w:cs="Times New Roman"/>
                <w:color w:val="FF0000"/>
                <w:sz w:val="24"/>
                <w:szCs w:val="24"/>
              </w:rPr>
            </w:pPr>
            <w:r>
              <w:rPr>
                <w:rFonts w:ascii="Times New Roman" w:hAnsi="Times New Roman" w:cs="Times New Roman"/>
                <w:color w:val="FF0000"/>
                <w:sz w:val="24"/>
                <w:szCs w:val="24"/>
              </w:rPr>
              <w:t>-0.212</w:t>
            </w:r>
          </w:p>
        </w:tc>
        <w:tc>
          <w:tcPr>
            <w:tcW w:w="720" w:type="dxa"/>
            <w:tcBorders>
              <w:top w:val="nil"/>
              <w:left w:val="nil"/>
              <w:bottom w:val="nil"/>
              <w:right w:val="nil"/>
            </w:tcBorders>
          </w:tcPr>
          <w:p w14:paraId="22EADAC2"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0.277</w:t>
            </w:r>
          </w:p>
        </w:tc>
        <w:tc>
          <w:tcPr>
            <w:tcW w:w="1080" w:type="dxa"/>
            <w:tcBorders>
              <w:top w:val="nil"/>
              <w:left w:val="nil"/>
              <w:bottom w:val="nil"/>
              <w:right w:val="nil"/>
            </w:tcBorders>
          </w:tcPr>
          <w:p w14:paraId="26D6F81B"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-0.767</w:t>
            </w:r>
          </w:p>
        </w:tc>
        <w:tc>
          <w:tcPr>
            <w:tcW w:w="819" w:type="dxa"/>
            <w:tcBorders>
              <w:top w:val="nil"/>
              <w:left w:val="nil"/>
              <w:bottom w:val="nil"/>
              <w:right w:val="nil"/>
            </w:tcBorders>
          </w:tcPr>
          <w:p w14:paraId="1FF8DD0E" w14:textId="77777777" w:rsidR="00394DBE" w:rsidRPr="00714B64" w:rsidRDefault="00394DBE" w:rsidP="001C07CC">
            <w:pPr>
              <w:autoSpaceDE w:val="0"/>
              <w:autoSpaceDN w:val="0"/>
              <w:adjustRightInd w:val="0"/>
              <w:spacing w:after="0" w:line="48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0.433</w:t>
            </w:r>
          </w:p>
        </w:tc>
      </w:tr>
    </w:tbl>
    <w:p w14:paraId="5ECB53C5" w14:textId="77777777" w:rsidR="00394DBE" w:rsidRDefault="00394DBE" w:rsidP="00394DBE">
      <w:pPr>
        <w:rPr>
          <w:rFonts w:ascii="Times New Roman" w:hAnsi="Times New Roman" w:cs="Times New Roman"/>
          <w:sz w:val="24"/>
          <w:szCs w:val="24"/>
        </w:rPr>
      </w:pPr>
    </w:p>
    <w:p w14:paraId="395997A4" w14:textId="77777777" w:rsidR="00394DBE" w:rsidRDefault="00394DBE" w:rsidP="00394DBE">
      <w:pPr>
        <w:rPr>
          <w:rFonts w:ascii="Times New Roman" w:hAnsi="Times New Roman" w:cs="Times New Roman"/>
          <w:sz w:val="24"/>
          <w:szCs w:val="24"/>
        </w:rPr>
      </w:pPr>
      <w:r>
        <w:rPr>
          <w:rFonts w:ascii="Times New Roman" w:hAnsi="Times New Roman" w:cs="Times New Roman"/>
          <w:sz w:val="24"/>
          <w:szCs w:val="24"/>
        </w:rPr>
        <w:br w:type="page"/>
      </w:r>
    </w:p>
    <w:p w14:paraId="3D1B37B5" w14:textId="77777777" w:rsidR="00394DBE" w:rsidRPr="00873F7F" w:rsidRDefault="00394DBE" w:rsidP="00394DBE">
      <w:pPr>
        <w:spacing w:after="0" w:line="480" w:lineRule="auto"/>
        <w:rPr>
          <w:rFonts w:ascii="Times New Roman" w:eastAsia="Calibri" w:hAnsi="Times New Roman" w:cs="Times New Roman"/>
          <w:sz w:val="24"/>
          <w:szCs w:val="24"/>
        </w:rPr>
      </w:pPr>
      <w:r w:rsidRPr="00873F7F">
        <w:rPr>
          <w:rFonts w:ascii="Times New Roman" w:eastAsia="Calibri" w:hAnsi="Times New Roman" w:cs="Times New Roman"/>
          <w:sz w:val="24"/>
          <w:szCs w:val="24"/>
        </w:rPr>
        <w:lastRenderedPageBreak/>
        <w:t xml:space="preserve">Table </w:t>
      </w:r>
      <w:r>
        <w:rPr>
          <w:rFonts w:ascii="Times New Roman" w:eastAsia="Calibri" w:hAnsi="Times New Roman" w:cs="Times New Roman"/>
          <w:sz w:val="24"/>
          <w:szCs w:val="24"/>
        </w:rPr>
        <w:t>A3</w:t>
      </w:r>
      <w:r w:rsidRPr="00873F7F">
        <w:rPr>
          <w:rFonts w:ascii="Times New Roman" w:eastAsia="Calibri" w:hAnsi="Times New Roman" w:cs="Times New Roman"/>
          <w:sz w:val="24"/>
          <w:szCs w:val="24"/>
        </w:rPr>
        <w:t xml:space="preserve">: </w:t>
      </w:r>
      <w:r>
        <w:rPr>
          <w:rFonts w:ascii="Times New Roman" w:hAnsi="Times New Roman" w:cs="Times New Roman"/>
          <w:sz w:val="24"/>
          <w:szCs w:val="24"/>
        </w:rPr>
        <w:t>Initial</w:t>
      </w:r>
      <w:r w:rsidRPr="00915B5E">
        <w:rPr>
          <w:rFonts w:ascii="Times New Roman" w:hAnsi="Times New Roman" w:cs="Times New Roman"/>
          <w:sz w:val="24"/>
          <w:szCs w:val="24"/>
        </w:rPr>
        <w:t xml:space="preserve"> </w:t>
      </w:r>
      <w:r>
        <w:rPr>
          <w:rFonts w:ascii="Times New Roman" w:eastAsia="Calibri" w:hAnsi="Times New Roman" w:cs="Times New Roman"/>
          <w:sz w:val="24"/>
          <w:szCs w:val="24"/>
        </w:rPr>
        <w:t>Multilevel Path Model Variance Explained by Level</w:t>
      </w:r>
    </w:p>
    <w:tbl>
      <w:tblPr>
        <w:tblW w:w="93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430"/>
        <w:gridCol w:w="90"/>
        <w:gridCol w:w="990"/>
        <w:gridCol w:w="900"/>
        <w:gridCol w:w="990"/>
        <w:gridCol w:w="990"/>
      </w:tblGrid>
      <w:tr w:rsidR="00394DBE" w:rsidRPr="00873F7F" w14:paraId="7AD7A840" w14:textId="77777777" w:rsidTr="001C07CC">
        <w:trPr>
          <w:trHeight w:val="290"/>
        </w:trPr>
        <w:tc>
          <w:tcPr>
            <w:tcW w:w="5520" w:type="dxa"/>
            <w:gridSpan w:val="2"/>
            <w:tcBorders>
              <w:top w:val="nil"/>
              <w:left w:val="nil"/>
              <w:bottom w:val="single" w:sz="4" w:space="0" w:color="auto"/>
              <w:right w:val="nil"/>
            </w:tcBorders>
          </w:tcPr>
          <w:p w14:paraId="5834FF62" w14:textId="77777777" w:rsidR="00394DBE" w:rsidRPr="00882E98" w:rsidRDefault="00394DBE" w:rsidP="001C07CC">
            <w:pPr>
              <w:autoSpaceDE w:val="0"/>
              <w:autoSpaceDN w:val="0"/>
              <w:adjustRightInd w:val="0"/>
              <w:spacing w:after="0" w:line="480" w:lineRule="auto"/>
              <w:jc w:val="center"/>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Squared Multiple</w:t>
            </w:r>
            <w:r>
              <w:rPr>
                <w:rFonts w:ascii="Times New Roman" w:eastAsia="Calibri" w:hAnsi="Times New Roman" w:cs="Times New Roman"/>
                <w:color w:val="000000"/>
                <w:sz w:val="24"/>
                <w:szCs w:val="24"/>
              </w:rPr>
              <w:t xml:space="preserve"> </w:t>
            </w:r>
            <w:r w:rsidRPr="00873F7F">
              <w:rPr>
                <w:rFonts w:ascii="Times New Roman" w:eastAsia="Calibri" w:hAnsi="Times New Roman" w:cs="Times New Roman"/>
                <w:color w:val="000000"/>
                <w:sz w:val="24"/>
                <w:szCs w:val="24"/>
              </w:rPr>
              <w:t>Correlations</w:t>
            </w:r>
          </w:p>
        </w:tc>
        <w:tc>
          <w:tcPr>
            <w:tcW w:w="990" w:type="dxa"/>
            <w:tcBorders>
              <w:top w:val="nil"/>
              <w:left w:val="nil"/>
              <w:bottom w:val="single" w:sz="4" w:space="0" w:color="auto"/>
              <w:right w:val="nil"/>
            </w:tcBorders>
            <w:vAlign w:val="center"/>
          </w:tcPr>
          <w:p w14:paraId="04362A46"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Estimate</w:t>
            </w:r>
          </w:p>
        </w:tc>
        <w:tc>
          <w:tcPr>
            <w:tcW w:w="900" w:type="dxa"/>
            <w:tcBorders>
              <w:top w:val="nil"/>
              <w:left w:val="nil"/>
              <w:bottom w:val="single" w:sz="4" w:space="0" w:color="auto"/>
              <w:right w:val="nil"/>
            </w:tcBorders>
            <w:vAlign w:val="center"/>
          </w:tcPr>
          <w:p w14:paraId="2D006079" w14:textId="77777777" w:rsidR="00394DBE" w:rsidRPr="00873F7F" w:rsidRDefault="00394DBE" w:rsidP="001C07CC">
            <w:pPr>
              <w:autoSpaceDE w:val="0"/>
              <w:autoSpaceDN w:val="0"/>
              <w:adjustRightInd w:val="0"/>
              <w:spacing w:after="0" w:line="480" w:lineRule="auto"/>
              <w:jc w:val="center"/>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S.E.</w:t>
            </w:r>
          </w:p>
        </w:tc>
        <w:tc>
          <w:tcPr>
            <w:tcW w:w="990" w:type="dxa"/>
            <w:tcBorders>
              <w:top w:val="nil"/>
              <w:left w:val="nil"/>
              <w:bottom w:val="single" w:sz="4" w:space="0" w:color="auto"/>
              <w:right w:val="nil"/>
            </w:tcBorders>
            <w:vAlign w:val="center"/>
          </w:tcPr>
          <w:p w14:paraId="0281DFC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Est./S.E.</w:t>
            </w:r>
          </w:p>
        </w:tc>
        <w:tc>
          <w:tcPr>
            <w:tcW w:w="990" w:type="dxa"/>
            <w:tcBorders>
              <w:top w:val="nil"/>
              <w:left w:val="nil"/>
              <w:bottom w:val="single" w:sz="4" w:space="0" w:color="auto"/>
              <w:right w:val="nil"/>
            </w:tcBorders>
            <w:vAlign w:val="center"/>
          </w:tcPr>
          <w:p w14:paraId="4B724BED" w14:textId="77777777" w:rsidR="00394DBE" w:rsidRPr="00873F7F" w:rsidRDefault="00394DBE" w:rsidP="001C07CC">
            <w:pPr>
              <w:autoSpaceDE w:val="0"/>
              <w:autoSpaceDN w:val="0"/>
              <w:adjustRightInd w:val="0"/>
              <w:spacing w:after="0" w:line="48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Sig.</w:t>
            </w:r>
          </w:p>
        </w:tc>
      </w:tr>
      <w:tr w:rsidR="00394DBE" w:rsidRPr="00873F7F" w14:paraId="2D75F5CB" w14:textId="77777777" w:rsidTr="001C07CC">
        <w:trPr>
          <w:trHeight w:val="290"/>
        </w:trPr>
        <w:tc>
          <w:tcPr>
            <w:tcW w:w="5430" w:type="dxa"/>
            <w:tcBorders>
              <w:top w:val="nil"/>
              <w:left w:val="nil"/>
              <w:bottom w:val="nil"/>
              <w:right w:val="nil"/>
            </w:tcBorders>
          </w:tcPr>
          <w:p w14:paraId="3E5E9856"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 w:type="dxa"/>
            <w:tcBorders>
              <w:top w:val="nil"/>
              <w:left w:val="nil"/>
              <w:bottom w:val="nil"/>
              <w:right w:val="nil"/>
            </w:tcBorders>
          </w:tcPr>
          <w:p w14:paraId="4E06E319"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9431756"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1DE3359B"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308C3C6C"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EF6CF28"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394DBE" w:rsidRPr="00873F7F" w14:paraId="76FEE358" w14:textId="77777777" w:rsidTr="001C07CC">
        <w:trPr>
          <w:trHeight w:val="290"/>
        </w:trPr>
        <w:tc>
          <w:tcPr>
            <w:tcW w:w="5430" w:type="dxa"/>
            <w:tcBorders>
              <w:top w:val="nil"/>
              <w:left w:val="nil"/>
              <w:bottom w:val="nil"/>
              <w:right w:val="nil"/>
            </w:tcBorders>
          </w:tcPr>
          <w:p w14:paraId="2163326E"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Teacher Level</w:t>
            </w:r>
          </w:p>
        </w:tc>
        <w:tc>
          <w:tcPr>
            <w:tcW w:w="90" w:type="dxa"/>
            <w:tcBorders>
              <w:top w:val="nil"/>
              <w:left w:val="nil"/>
              <w:bottom w:val="nil"/>
              <w:right w:val="nil"/>
            </w:tcBorders>
          </w:tcPr>
          <w:p w14:paraId="75927CF3"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FD07210"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4AB485FC"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A84FAE7"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2A9A280A"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394DBE" w:rsidRPr="00873F7F" w14:paraId="7EDB2950" w14:textId="77777777" w:rsidTr="001C07CC">
        <w:trPr>
          <w:trHeight w:val="290"/>
        </w:trPr>
        <w:tc>
          <w:tcPr>
            <w:tcW w:w="5430" w:type="dxa"/>
            <w:tcBorders>
              <w:top w:val="nil"/>
              <w:left w:val="nil"/>
              <w:bottom w:val="nil"/>
              <w:right w:val="nil"/>
            </w:tcBorders>
          </w:tcPr>
          <w:p w14:paraId="2B648D66"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Psych Need Satisfaction-Competence</w:t>
            </w:r>
          </w:p>
        </w:tc>
        <w:tc>
          <w:tcPr>
            <w:tcW w:w="90" w:type="dxa"/>
            <w:tcBorders>
              <w:top w:val="nil"/>
              <w:left w:val="nil"/>
              <w:bottom w:val="nil"/>
              <w:right w:val="nil"/>
            </w:tcBorders>
          </w:tcPr>
          <w:p w14:paraId="4B914138"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1E7FDFE8"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0.145</w:t>
            </w:r>
          </w:p>
        </w:tc>
        <w:tc>
          <w:tcPr>
            <w:tcW w:w="900" w:type="dxa"/>
            <w:tcBorders>
              <w:top w:val="nil"/>
              <w:left w:val="nil"/>
              <w:bottom w:val="nil"/>
              <w:right w:val="nil"/>
            </w:tcBorders>
            <w:vAlign w:val="center"/>
          </w:tcPr>
          <w:p w14:paraId="2ABD839A"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0.026</w:t>
            </w:r>
          </w:p>
        </w:tc>
        <w:tc>
          <w:tcPr>
            <w:tcW w:w="990" w:type="dxa"/>
            <w:tcBorders>
              <w:top w:val="nil"/>
              <w:left w:val="nil"/>
              <w:bottom w:val="nil"/>
              <w:right w:val="nil"/>
            </w:tcBorders>
            <w:vAlign w:val="center"/>
          </w:tcPr>
          <w:p w14:paraId="436E66E3"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5.517</w:t>
            </w:r>
          </w:p>
        </w:tc>
        <w:tc>
          <w:tcPr>
            <w:tcW w:w="990" w:type="dxa"/>
            <w:tcBorders>
              <w:top w:val="nil"/>
              <w:left w:val="nil"/>
              <w:bottom w:val="nil"/>
              <w:right w:val="nil"/>
            </w:tcBorders>
            <w:vAlign w:val="center"/>
          </w:tcPr>
          <w:p w14:paraId="7D6DF84A"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394DBE" w:rsidRPr="00873F7F" w14:paraId="214B9459" w14:textId="77777777" w:rsidTr="001C07CC">
        <w:trPr>
          <w:trHeight w:val="290"/>
        </w:trPr>
        <w:tc>
          <w:tcPr>
            <w:tcW w:w="5430" w:type="dxa"/>
            <w:tcBorders>
              <w:top w:val="nil"/>
              <w:left w:val="nil"/>
              <w:bottom w:val="nil"/>
              <w:right w:val="nil"/>
            </w:tcBorders>
          </w:tcPr>
          <w:p w14:paraId="38CCDAC6"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Teacher Workplace Connectedness- Relatedness</w:t>
            </w:r>
          </w:p>
        </w:tc>
        <w:tc>
          <w:tcPr>
            <w:tcW w:w="90" w:type="dxa"/>
            <w:tcBorders>
              <w:top w:val="nil"/>
              <w:left w:val="nil"/>
              <w:bottom w:val="nil"/>
              <w:right w:val="nil"/>
            </w:tcBorders>
          </w:tcPr>
          <w:p w14:paraId="25F1A962"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42FBEB12"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0.1</w:t>
            </w:r>
            <w:r>
              <w:rPr>
                <w:rFonts w:ascii="Times New Roman" w:eastAsia="Calibri" w:hAnsi="Times New Roman" w:cs="Times New Roman"/>
                <w:color w:val="000000"/>
                <w:sz w:val="24"/>
                <w:szCs w:val="24"/>
              </w:rPr>
              <w:t>00</w:t>
            </w:r>
          </w:p>
        </w:tc>
        <w:tc>
          <w:tcPr>
            <w:tcW w:w="900" w:type="dxa"/>
            <w:tcBorders>
              <w:top w:val="nil"/>
              <w:left w:val="nil"/>
              <w:bottom w:val="nil"/>
              <w:right w:val="nil"/>
            </w:tcBorders>
            <w:vAlign w:val="center"/>
          </w:tcPr>
          <w:p w14:paraId="5575DC8B"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0.021</w:t>
            </w:r>
          </w:p>
        </w:tc>
        <w:tc>
          <w:tcPr>
            <w:tcW w:w="990" w:type="dxa"/>
            <w:tcBorders>
              <w:top w:val="nil"/>
              <w:left w:val="nil"/>
              <w:bottom w:val="nil"/>
              <w:right w:val="nil"/>
            </w:tcBorders>
            <w:vAlign w:val="center"/>
          </w:tcPr>
          <w:p w14:paraId="259A938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4.726</w:t>
            </w:r>
          </w:p>
        </w:tc>
        <w:tc>
          <w:tcPr>
            <w:tcW w:w="990" w:type="dxa"/>
            <w:tcBorders>
              <w:top w:val="nil"/>
              <w:left w:val="nil"/>
              <w:bottom w:val="nil"/>
              <w:right w:val="nil"/>
            </w:tcBorders>
            <w:vAlign w:val="center"/>
          </w:tcPr>
          <w:p w14:paraId="361A12AF"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394DBE" w:rsidRPr="00873F7F" w14:paraId="1F51F147" w14:textId="77777777" w:rsidTr="001C07CC">
        <w:trPr>
          <w:trHeight w:val="290"/>
        </w:trPr>
        <w:tc>
          <w:tcPr>
            <w:tcW w:w="5430" w:type="dxa"/>
            <w:tcBorders>
              <w:top w:val="nil"/>
              <w:left w:val="nil"/>
              <w:bottom w:val="nil"/>
              <w:right w:val="nil"/>
            </w:tcBorders>
          </w:tcPr>
          <w:p w14:paraId="6B86ECD3"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School- Teacher Level</w:t>
            </w:r>
          </w:p>
        </w:tc>
        <w:tc>
          <w:tcPr>
            <w:tcW w:w="90" w:type="dxa"/>
            <w:tcBorders>
              <w:top w:val="nil"/>
              <w:left w:val="nil"/>
              <w:bottom w:val="nil"/>
              <w:right w:val="nil"/>
            </w:tcBorders>
          </w:tcPr>
          <w:p w14:paraId="32385A5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36EE3623"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0.146</w:t>
            </w:r>
          </w:p>
        </w:tc>
        <w:tc>
          <w:tcPr>
            <w:tcW w:w="900" w:type="dxa"/>
            <w:tcBorders>
              <w:top w:val="nil"/>
              <w:left w:val="nil"/>
              <w:bottom w:val="nil"/>
              <w:right w:val="nil"/>
            </w:tcBorders>
            <w:vAlign w:val="center"/>
          </w:tcPr>
          <w:p w14:paraId="6B9FAC96"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0.023</w:t>
            </w:r>
          </w:p>
        </w:tc>
        <w:tc>
          <w:tcPr>
            <w:tcW w:w="990" w:type="dxa"/>
            <w:tcBorders>
              <w:top w:val="nil"/>
              <w:left w:val="nil"/>
              <w:bottom w:val="nil"/>
              <w:right w:val="nil"/>
            </w:tcBorders>
            <w:vAlign w:val="center"/>
          </w:tcPr>
          <w:p w14:paraId="67ACE87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6.289</w:t>
            </w:r>
          </w:p>
        </w:tc>
        <w:tc>
          <w:tcPr>
            <w:tcW w:w="990" w:type="dxa"/>
            <w:tcBorders>
              <w:top w:val="nil"/>
              <w:left w:val="nil"/>
              <w:bottom w:val="nil"/>
              <w:right w:val="nil"/>
            </w:tcBorders>
            <w:vAlign w:val="center"/>
          </w:tcPr>
          <w:p w14:paraId="6F5EB4FB"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394DBE" w:rsidRPr="00873F7F" w14:paraId="3C6D9D0F" w14:textId="77777777" w:rsidTr="001C07CC">
        <w:trPr>
          <w:trHeight w:val="290"/>
        </w:trPr>
        <w:tc>
          <w:tcPr>
            <w:tcW w:w="5430" w:type="dxa"/>
            <w:tcBorders>
              <w:top w:val="nil"/>
              <w:left w:val="nil"/>
              <w:bottom w:val="nil"/>
              <w:right w:val="nil"/>
            </w:tcBorders>
          </w:tcPr>
          <w:p w14:paraId="25A20072"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Profession- Teacher Level</w:t>
            </w:r>
          </w:p>
        </w:tc>
        <w:tc>
          <w:tcPr>
            <w:tcW w:w="90" w:type="dxa"/>
            <w:tcBorders>
              <w:top w:val="nil"/>
              <w:left w:val="nil"/>
              <w:bottom w:val="nil"/>
              <w:right w:val="nil"/>
            </w:tcBorders>
          </w:tcPr>
          <w:p w14:paraId="52F7CC1C"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75E3EF1"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0.262</w:t>
            </w:r>
          </w:p>
        </w:tc>
        <w:tc>
          <w:tcPr>
            <w:tcW w:w="900" w:type="dxa"/>
            <w:tcBorders>
              <w:top w:val="nil"/>
              <w:left w:val="nil"/>
              <w:bottom w:val="nil"/>
              <w:right w:val="nil"/>
            </w:tcBorders>
            <w:vAlign w:val="center"/>
          </w:tcPr>
          <w:p w14:paraId="45A16530"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0.031</w:t>
            </w:r>
          </w:p>
        </w:tc>
        <w:tc>
          <w:tcPr>
            <w:tcW w:w="990" w:type="dxa"/>
            <w:tcBorders>
              <w:top w:val="nil"/>
              <w:left w:val="nil"/>
              <w:bottom w:val="nil"/>
              <w:right w:val="nil"/>
            </w:tcBorders>
            <w:vAlign w:val="center"/>
          </w:tcPr>
          <w:p w14:paraId="5BB3C0C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8.514</w:t>
            </w:r>
          </w:p>
        </w:tc>
        <w:tc>
          <w:tcPr>
            <w:tcW w:w="990" w:type="dxa"/>
            <w:tcBorders>
              <w:top w:val="nil"/>
              <w:left w:val="nil"/>
              <w:bottom w:val="nil"/>
              <w:right w:val="nil"/>
            </w:tcBorders>
            <w:vAlign w:val="center"/>
          </w:tcPr>
          <w:p w14:paraId="19F739B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394DBE" w:rsidRPr="00873F7F" w14:paraId="2F7C57F2" w14:textId="77777777" w:rsidTr="001C07CC">
        <w:trPr>
          <w:trHeight w:val="290"/>
        </w:trPr>
        <w:tc>
          <w:tcPr>
            <w:tcW w:w="5430" w:type="dxa"/>
            <w:tcBorders>
              <w:top w:val="nil"/>
              <w:left w:val="nil"/>
              <w:bottom w:val="nil"/>
              <w:right w:val="nil"/>
            </w:tcBorders>
          </w:tcPr>
          <w:p w14:paraId="542F2D27"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 w:type="dxa"/>
            <w:tcBorders>
              <w:top w:val="nil"/>
              <w:left w:val="nil"/>
              <w:bottom w:val="nil"/>
              <w:right w:val="nil"/>
            </w:tcBorders>
          </w:tcPr>
          <w:p w14:paraId="30E40FCE"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383F151F"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671A2472"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0F50F9D"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464F0F3"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394DBE" w:rsidRPr="00873F7F" w14:paraId="44F4FADB" w14:textId="77777777" w:rsidTr="001C07CC">
        <w:trPr>
          <w:trHeight w:val="290"/>
        </w:trPr>
        <w:tc>
          <w:tcPr>
            <w:tcW w:w="5430" w:type="dxa"/>
            <w:tcBorders>
              <w:top w:val="nil"/>
              <w:left w:val="nil"/>
              <w:bottom w:val="nil"/>
              <w:right w:val="nil"/>
            </w:tcBorders>
          </w:tcPr>
          <w:p w14:paraId="5046A532"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School Level</w:t>
            </w:r>
          </w:p>
        </w:tc>
        <w:tc>
          <w:tcPr>
            <w:tcW w:w="90" w:type="dxa"/>
            <w:tcBorders>
              <w:top w:val="nil"/>
              <w:left w:val="nil"/>
              <w:bottom w:val="nil"/>
              <w:right w:val="nil"/>
            </w:tcBorders>
          </w:tcPr>
          <w:p w14:paraId="413C578A"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42F723F2"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1E2ADA73"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6D0B37F4"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626E8519"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394DBE" w:rsidRPr="00873F7F" w14:paraId="1C0DDA64" w14:textId="77777777" w:rsidTr="001C07CC">
        <w:trPr>
          <w:trHeight w:val="290"/>
        </w:trPr>
        <w:tc>
          <w:tcPr>
            <w:tcW w:w="5430" w:type="dxa"/>
            <w:tcBorders>
              <w:top w:val="nil"/>
              <w:left w:val="nil"/>
              <w:bottom w:val="nil"/>
              <w:right w:val="nil"/>
            </w:tcBorders>
          </w:tcPr>
          <w:p w14:paraId="0548772F"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Collective Faculty Trust</w:t>
            </w:r>
          </w:p>
        </w:tc>
        <w:tc>
          <w:tcPr>
            <w:tcW w:w="90" w:type="dxa"/>
            <w:tcBorders>
              <w:top w:val="nil"/>
              <w:left w:val="nil"/>
              <w:bottom w:val="nil"/>
              <w:right w:val="nil"/>
            </w:tcBorders>
          </w:tcPr>
          <w:p w14:paraId="4810EE76"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4C98FB09"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0.39</w:t>
            </w:r>
            <w:r>
              <w:rPr>
                <w:rFonts w:ascii="Times New Roman" w:eastAsia="Calibri" w:hAnsi="Times New Roman" w:cs="Times New Roman"/>
                <w:color w:val="000000"/>
                <w:sz w:val="24"/>
                <w:szCs w:val="24"/>
              </w:rPr>
              <w:t>0</w:t>
            </w:r>
          </w:p>
        </w:tc>
        <w:tc>
          <w:tcPr>
            <w:tcW w:w="900" w:type="dxa"/>
            <w:tcBorders>
              <w:top w:val="nil"/>
              <w:left w:val="nil"/>
              <w:bottom w:val="nil"/>
              <w:right w:val="nil"/>
            </w:tcBorders>
            <w:vAlign w:val="center"/>
          </w:tcPr>
          <w:p w14:paraId="23E35DC4"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0.091</w:t>
            </w:r>
          </w:p>
        </w:tc>
        <w:tc>
          <w:tcPr>
            <w:tcW w:w="990" w:type="dxa"/>
            <w:tcBorders>
              <w:top w:val="nil"/>
              <w:left w:val="nil"/>
              <w:bottom w:val="nil"/>
              <w:right w:val="nil"/>
            </w:tcBorders>
            <w:vAlign w:val="center"/>
          </w:tcPr>
          <w:p w14:paraId="6490E558"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4.304</w:t>
            </w:r>
          </w:p>
        </w:tc>
        <w:tc>
          <w:tcPr>
            <w:tcW w:w="990" w:type="dxa"/>
            <w:tcBorders>
              <w:top w:val="nil"/>
              <w:left w:val="nil"/>
              <w:bottom w:val="nil"/>
              <w:right w:val="nil"/>
            </w:tcBorders>
            <w:vAlign w:val="center"/>
          </w:tcPr>
          <w:p w14:paraId="25BB4334"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394DBE" w:rsidRPr="00873F7F" w14:paraId="515701E8" w14:textId="77777777" w:rsidTr="001C07CC">
        <w:trPr>
          <w:trHeight w:val="290"/>
        </w:trPr>
        <w:tc>
          <w:tcPr>
            <w:tcW w:w="5430" w:type="dxa"/>
            <w:tcBorders>
              <w:top w:val="nil"/>
              <w:left w:val="nil"/>
              <w:bottom w:val="nil"/>
              <w:right w:val="nil"/>
            </w:tcBorders>
          </w:tcPr>
          <w:p w14:paraId="5A7FE027"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Collective Teacher Efficacy</w:t>
            </w:r>
          </w:p>
        </w:tc>
        <w:tc>
          <w:tcPr>
            <w:tcW w:w="90" w:type="dxa"/>
            <w:tcBorders>
              <w:top w:val="nil"/>
              <w:left w:val="nil"/>
              <w:bottom w:val="nil"/>
              <w:right w:val="nil"/>
            </w:tcBorders>
          </w:tcPr>
          <w:p w14:paraId="76C7305A"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5296D405"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0.309</w:t>
            </w:r>
          </w:p>
        </w:tc>
        <w:tc>
          <w:tcPr>
            <w:tcW w:w="900" w:type="dxa"/>
            <w:tcBorders>
              <w:top w:val="nil"/>
              <w:left w:val="nil"/>
              <w:bottom w:val="nil"/>
              <w:right w:val="nil"/>
            </w:tcBorders>
            <w:vAlign w:val="center"/>
          </w:tcPr>
          <w:p w14:paraId="7F50B03C"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0.114</w:t>
            </w:r>
          </w:p>
        </w:tc>
        <w:tc>
          <w:tcPr>
            <w:tcW w:w="990" w:type="dxa"/>
            <w:tcBorders>
              <w:top w:val="nil"/>
              <w:left w:val="nil"/>
              <w:bottom w:val="nil"/>
              <w:right w:val="nil"/>
            </w:tcBorders>
            <w:vAlign w:val="center"/>
          </w:tcPr>
          <w:p w14:paraId="5585E7A1"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2.704</w:t>
            </w:r>
          </w:p>
        </w:tc>
        <w:tc>
          <w:tcPr>
            <w:tcW w:w="990" w:type="dxa"/>
            <w:tcBorders>
              <w:top w:val="nil"/>
              <w:left w:val="nil"/>
              <w:bottom w:val="nil"/>
              <w:right w:val="nil"/>
            </w:tcBorders>
            <w:vAlign w:val="center"/>
          </w:tcPr>
          <w:p w14:paraId="0D13F2D1"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0.007</w:t>
            </w:r>
          </w:p>
        </w:tc>
      </w:tr>
      <w:tr w:rsidR="00394DBE" w:rsidRPr="00873F7F" w14:paraId="789271DC" w14:textId="77777777" w:rsidTr="001C07CC">
        <w:trPr>
          <w:trHeight w:val="290"/>
        </w:trPr>
        <w:tc>
          <w:tcPr>
            <w:tcW w:w="5430" w:type="dxa"/>
            <w:tcBorders>
              <w:top w:val="nil"/>
              <w:left w:val="nil"/>
              <w:bottom w:val="nil"/>
              <w:right w:val="nil"/>
            </w:tcBorders>
          </w:tcPr>
          <w:p w14:paraId="11F11426" w14:textId="77777777" w:rsidR="00394DBE" w:rsidRPr="00873F7F" w:rsidRDefault="00394DBE" w:rsidP="001C07CC">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School- School Level</w:t>
            </w:r>
          </w:p>
        </w:tc>
        <w:tc>
          <w:tcPr>
            <w:tcW w:w="90" w:type="dxa"/>
            <w:tcBorders>
              <w:top w:val="nil"/>
              <w:left w:val="nil"/>
              <w:bottom w:val="nil"/>
              <w:right w:val="nil"/>
            </w:tcBorders>
          </w:tcPr>
          <w:p w14:paraId="689EBABD" w14:textId="77777777" w:rsidR="00394DBE" w:rsidRPr="00873F7F" w:rsidRDefault="00394DBE" w:rsidP="001C07CC">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2C6EC2B2" w14:textId="77777777" w:rsidR="00394DBE" w:rsidRPr="00EA5379" w:rsidRDefault="00394DBE" w:rsidP="001C07CC">
            <w:pPr>
              <w:autoSpaceDE w:val="0"/>
              <w:autoSpaceDN w:val="0"/>
              <w:adjustRightInd w:val="0"/>
              <w:spacing w:after="0" w:line="480" w:lineRule="auto"/>
              <w:jc w:val="right"/>
              <w:rPr>
                <w:rFonts w:ascii="Times New Roman" w:eastAsia="Calibri" w:hAnsi="Times New Roman" w:cs="Times New Roman"/>
                <w:color w:val="FF0000"/>
                <w:sz w:val="24"/>
                <w:szCs w:val="24"/>
              </w:rPr>
            </w:pPr>
            <w:r w:rsidRPr="00EA5379">
              <w:rPr>
                <w:rFonts w:ascii="Times New Roman" w:eastAsia="Calibri" w:hAnsi="Times New Roman" w:cs="Times New Roman"/>
                <w:color w:val="FF0000"/>
                <w:sz w:val="24"/>
                <w:szCs w:val="24"/>
              </w:rPr>
              <w:t>0.084</w:t>
            </w:r>
          </w:p>
        </w:tc>
        <w:tc>
          <w:tcPr>
            <w:tcW w:w="900" w:type="dxa"/>
            <w:tcBorders>
              <w:top w:val="nil"/>
              <w:left w:val="nil"/>
              <w:bottom w:val="nil"/>
              <w:right w:val="nil"/>
            </w:tcBorders>
            <w:vAlign w:val="center"/>
          </w:tcPr>
          <w:p w14:paraId="302FFEEE" w14:textId="77777777" w:rsidR="00394DBE" w:rsidRPr="00EA5379" w:rsidRDefault="00394DBE" w:rsidP="001C07CC">
            <w:pPr>
              <w:autoSpaceDE w:val="0"/>
              <w:autoSpaceDN w:val="0"/>
              <w:adjustRightInd w:val="0"/>
              <w:spacing w:after="0" w:line="480" w:lineRule="auto"/>
              <w:jc w:val="right"/>
              <w:rPr>
                <w:rFonts w:ascii="Times New Roman" w:eastAsia="Calibri" w:hAnsi="Times New Roman" w:cs="Times New Roman"/>
                <w:color w:val="FF0000"/>
                <w:sz w:val="24"/>
                <w:szCs w:val="24"/>
              </w:rPr>
            </w:pPr>
            <w:r w:rsidRPr="00EA5379">
              <w:rPr>
                <w:rFonts w:ascii="Times New Roman" w:eastAsia="Calibri" w:hAnsi="Times New Roman" w:cs="Times New Roman"/>
                <w:color w:val="FF0000"/>
                <w:sz w:val="24"/>
                <w:szCs w:val="24"/>
              </w:rPr>
              <w:t>0.073</w:t>
            </w:r>
          </w:p>
        </w:tc>
        <w:tc>
          <w:tcPr>
            <w:tcW w:w="990" w:type="dxa"/>
            <w:tcBorders>
              <w:top w:val="nil"/>
              <w:left w:val="nil"/>
              <w:bottom w:val="nil"/>
              <w:right w:val="nil"/>
            </w:tcBorders>
            <w:vAlign w:val="center"/>
          </w:tcPr>
          <w:p w14:paraId="3C53C940" w14:textId="77777777" w:rsidR="00394DBE" w:rsidRPr="00EA5379" w:rsidRDefault="00394DBE" w:rsidP="001C07CC">
            <w:pPr>
              <w:autoSpaceDE w:val="0"/>
              <w:autoSpaceDN w:val="0"/>
              <w:adjustRightInd w:val="0"/>
              <w:spacing w:after="0" w:line="480" w:lineRule="auto"/>
              <w:jc w:val="right"/>
              <w:rPr>
                <w:rFonts w:ascii="Times New Roman" w:eastAsia="Calibri" w:hAnsi="Times New Roman" w:cs="Times New Roman"/>
                <w:color w:val="FF0000"/>
                <w:sz w:val="24"/>
                <w:szCs w:val="24"/>
              </w:rPr>
            </w:pPr>
            <w:r w:rsidRPr="00EA5379">
              <w:rPr>
                <w:rFonts w:ascii="Times New Roman" w:eastAsia="Calibri" w:hAnsi="Times New Roman" w:cs="Times New Roman"/>
                <w:color w:val="FF0000"/>
                <w:sz w:val="24"/>
                <w:szCs w:val="24"/>
              </w:rPr>
              <w:t>1.147</w:t>
            </w:r>
          </w:p>
        </w:tc>
        <w:tc>
          <w:tcPr>
            <w:tcW w:w="990" w:type="dxa"/>
            <w:tcBorders>
              <w:top w:val="nil"/>
              <w:left w:val="nil"/>
              <w:bottom w:val="nil"/>
              <w:right w:val="nil"/>
            </w:tcBorders>
            <w:vAlign w:val="center"/>
          </w:tcPr>
          <w:p w14:paraId="755C7F74" w14:textId="77777777" w:rsidR="00394DBE" w:rsidRPr="00EA5379" w:rsidRDefault="00394DBE" w:rsidP="001C07CC">
            <w:pPr>
              <w:autoSpaceDE w:val="0"/>
              <w:autoSpaceDN w:val="0"/>
              <w:adjustRightInd w:val="0"/>
              <w:spacing w:after="0" w:line="480" w:lineRule="auto"/>
              <w:jc w:val="right"/>
              <w:rPr>
                <w:rFonts w:ascii="Times New Roman" w:eastAsia="Calibri" w:hAnsi="Times New Roman" w:cs="Times New Roman"/>
                <w:color w:val="FF0000"/>
                <w:sz w:val="24"/>
                <w:szCs w:val="24"/>
              </w:rPr>
            </w:pPr>
            <w:r w:rsidRPr="00EA5379">
              <w:rPr>
                <w:rFonts w:ascii="Times New Roman" w:eastAsia="Calibri" w:hAnsi="Times New Roman" w:cs="Times New Roman"/>
                <w:color w:val="FF0000"/>
                <w:sz w:val="24"/>
                <w:szCs w:val="24"/>
              </w:rPr>
              <w:t>0.251</w:t>
            </w:r>
          </w:p>
        </w:tc>
      </w:tr>
    </w:tbl>
    <w:p w14:paraId="2526F458" w14:textId="77777777" w:rsidR="00394DBE" w:rsidRPr="00915B5E" w:rsidRDefault="00394DBE" w:rsidP="00394DBE">
      <w:pPr>
        <w:rPr>
          <w:rFonts w:ascii="Times New Roman" w:hAnsi="Times New Roman" w:cs="Times New Roman"/>
          <w:sz w:val="24"/>
          <w:szCs w:val="24"/>
        </w:rPr>
      </w:pPr>
    </w:p>
    <w:p w14:paraId="5BCB76DD" w14:textId="77777777" w:rsidR="00394DBE" w:rsidRDefault="00394DBE">
      <w:pPr>
        <w:rPr>
          <w:rFonts w:ascii="Times New Roman" w:hAnsi="Times New Roman" w:cs="Times New Roman"/>
          <w:sz w:val="24"/>
          <w:szCs w:val="24"/>
        </w:rPr>
      </w:pPr>
      <w:r>
        <w:rPr>
          <w:rFonts w:ascii="Times New Roman" w:hAnsi="Times New Roman" w:cs="Times New Roman"/>
          <w:sz w:val="24"/>
          <w:szCs w:val="24"/>
        </w:rPr>
        <w:br w:type="page"/>
      </w:r>
    </w:p>
    <w:p w14:paraId="7FBB8E5B" w14:textId="7E584A9B" w:rsidR="00E969F9" w:rsidRDefault="00E969F9" w:rsidP="00882E98">
      <w:pPr>
        <w:rPr>
          <w:rFonts w:ascii="Times New Roman" w:hAnsi="Times New Roman" w:cs="Times New Roman"/>
          <w:sz w:val="24"/>
          <w:szCs w:val="24"/>
        </w:rPr>
      </w:pPr>
      <w:r w:rsidRPr="00714B64">
        <w:rPr>
          <w:rFonts w:ascii="Times New Roman" w:hAnsi="Times New Roman" w:cs="Times New Roman"/>
          <w:sz w:val="24"/>
          <w:szCs w:val="24"/>
        </w:rPr>
        <w:lastRenderedPageBreak/>
        <w:t xml:space="preserve">Table </w:t>
      </w:r>
      <w:r w:rsidR="00394DBE">
        <w:rPr>
          <w:rFonts w:ascii="Times New Roman" w:hAnsi="Times New Roman" w:cs="Times New Roman"/>
          <w:sz w:val="24"/>
          <w:szCs w:val="24"/>
        </w:rPr>
        <w:t>A4</w:t>
      </w:r>
      <w:r w:rsidRPr="00714B64">
        <w:rPr>
          <w:rFonts w:ascii="Times New Roman" w:hAnsi="Times New Roman" w:cs="Times New Roman"/>
          <w:sz w:val="24"/>
          <w:szCs w:val="24"/>
        </w:rPr>
        <w:t xml:space="preserve">: </w:t>
      </w:r>
      <w:r w:rsidR="00794D3F">
        <w:rPr>
          <w:rFonts w:ascii="Times New Roman" w:hAnsi="Times New Roman" w:cs="Times New Roman"/>
          <w:sz w:val="24"/>
          <w:szCs w:val="24"/>
        </w:rPr>
        <w:t xml:space="preserve">Final </w:t>
      </w:r>
      <w:r w:rsidR="00A55627">
        <w:rPr>
          <w:rFonts w:ascii="Times New Roman" w:hAnsi="Times New Roman" w:cs="Times New Roman"/>
          <w:sz w:val="24"/>
          <w:szCs w:val="24"/>
        </w:rPr>
        <w:t xml:space="preserve">Full </w:t>
      </w:r>
      <w:r w:rsidRPr="00714B64">
        <w:rPr>
          <w:rFonts w:ascii="Times New Roman" w:hAnsi="Times New Roman" w:cs="Times New Roman"/>
          <w:sz w:val="24"/>
          <w:szCs w:val="24"/>
        </w:rPr>
        <w:t>Teacher</w:t>
      </w:r>
      <w:r w:rsidR="00573B33">
        <w:rPr>
          <w:rFonts w:ascii="Times New Roman" w:hAnsi="Times New Roman" w:cs="Times New Roman"/>
          <w:sz w:val="24"/>
          <w:szCs w:val="24"/>
        </w:rPr>
        <w:t xml:space="preserve"> Level</w:t>
      </w:r>
      <w:r w:rsidRPr="00714B64">
        <w:rPr>
          <w:rFonts w:ascii="Times New Roman" w:hAnsi="Times New Roman" w:cs="Times New Roman"/>
          <w:sz w:val="24"/>
          <w:szCs w:val="24"/>
        </w:rPr>
        <w:t xml:space="preserve"> </w:t>
      </w:r>
      <w:r w:rsidR="00A55627" w:rsidRPr="00714B64">
        <w:rPr>
          <w:rFonts w:ascii="Times New Roman" w:hAnsi="Times New Roman" w:cs="Times New Roman"/>
          <w:sz w:val="24"/>
          <w:szCs w:val="24"/>
        </w:rPr>
        <w:t xml:space="preserve">Multilevel </w:t>
      </w:r>
      <w:r w:rsidR="00A55627">
        <w:rPr>
          <w:rFonts w:ascii="Times New Roman" w:hAnsi="Times New Roman" w:cs="Times New Roman"/>
          <w:sz w:val="24"/>
          <w:szCs w:val="24"/>
        </w:rPr>
        <w:t>Path Analysis</w:t>
      </w:r>
      <w:r w:rsidR="00A55627" w:rsidRPr="00714B64">
        <w:rPr>
          <w:rFonts w:ascii="Times New Roman" w:hAnsi="Times New Roman" w:cs="Times New Roman"/>
          <w:sz w:val="24"/>
          <w:szCs w:val="24"/>
        </w:rPr>
        <w:t xml:space="preserve"> </w:t>
      </w:r>
      <w:r w:rsidRPr="00714B64">
        <w:rPr>
          <w:rFonts w:ascii="Times New Roman" w:hAnsi="Times New Roman" w:cs="Times New Roman"/>
          <w:sz w:val="24"/>
          <w:szCs w:val="24"/>
        </w:rPr>
        <w:t xml:space="preserve">Results </w:t>
      </w:r>
    </w:p>
    <w:tbl>
      <w:tblPr>
        <w:tblW w:w="927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130"/>
        <w:gridCol w:w="540"/>
        <w:gridCol w:w="1170"/>
        <w:gridCol w:w="810"/>
        <w:gridCol w:w="900"/>
        <w:gridCol w:w="720"/>
      </w:tblGrid>
      <w:tr w:rsidR="00511A92" w:rsidRPr="00714B64" w14:paraId="16D008BF" w14:textId="77777777" w:rsidTr="001656CA">
        <w:trPr>
          <w:trHeight w:val="378"/>
        </w:trPr>
        <w:tc>
          <w:tcPr>
            <w:tcW w:w="5130" w:type="dxa"/>
            <w:tcBorders>
              <w:top w:val="nil"/>
              <w:left w:val="nil"/>
              <w:bottom w:val="single" w:sz="4" w:space="0" w:color="auto"/>
              <w:right w:val="nil"/>
            </w:tcBorders>
          </w:tcPr>
          <w:p w14:paraId="1C3F6ED1" w14:textId="51130CB0" w:rsidR="00E969F9" w:rsidRPr="00714B64" w:rsidRDefault="00573B33" w:rsidP="00E969F9">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Teacher</w:t>
            </w:r>
            <w:r w:rsidR="00E969F9" w:rsidRPr="00714B64">
              <w:rPr>
                <w:rFonts w:ascii="Times New Roman" w:hAnsi="Times New Roman" w:cs="Times New Roman"/>
                <w:color w:val="000000"/>
                <w:sz w:val="24"/>
                <w:szCs w:val="24"/>
              </w:rPr>
              <w:t xml:space="preserve"> Level</w:t>
            </w:r>
          </w:p>
        </w:tc>
        <w:tc>
          <w:tcPr>
            <w:tcW w:w="540" w:type="dxa"/>
            <w:tcBorders>
              <w:top w:val="nil"/>
              <w:left w:val="nil"/>
              <w:bottom w:val="single" w:sz="4" w:space="0" w:color="auto"/>
              <w:right w:val="nil"/>
            </w:tcBorders>
          </w:tcPr>
          <w:p w14:paraId="488B019F" w14:textId="77777777" w:rsidR="00E969F9" w:rsidRPr="00714B64" w:rsidRDefault="00E969F9" w:rsidP="001656CA">
            <w:pPr>
              <w:autoSpaceDE w:val="0"/>
              <w:autoSpaceDN w:val="0"/>
              <w:adjustRightInd w:val="0"/>
              <w:spacing w:after="0" w:line="480" w:lineRule="auto"/>
              <w:rPr>
                <w:rFonts w:ascii="Times New Roman" w:hAnsi="Times New Roman" w:cs="Times New Roman"/>
                <w:b/>
                <w:color w:val="000000"/>
                <w:sz w:val="24"/>
                <w:szCs w:val="24"/>
              </w:rPr>
            </w:pPr>
          </w:p>
        </w:tc>
        <w:tc>
          <w:tcPr>
            <w:tcW w:w="1170" w:type="dxa"/>
            <w:tcBorders>
              <w:top w:val="nil"/>
              <w:left w:val="nil"/>
              <w:bottom w:val="single" w:sz="4" w:space="0" w:color="auto"/>
              <w:right w:val="nil"/>
            </w:tcBorders>
          </w:tcPr>
          <w:p w14:paraId="17CA055C"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Estimate</w:t>
            </w:r>
          </w:p>
        </w:tc>
        <w:tc>
          <w:tcPr>
            <w:tcW w:w="810" w:type="dxa"/>
            <w:tcBorders>
              <w:top w:val="nil"/>
              <w:left w:val="nil"/>
              <w:bottom w:val="single" w:sz="4" w:space="0" w:color="auto"/>
              <w:right w:val="nil"/>
            </w:tcBorders>
          </w:tcPr>
          <w:p w14:paraId="3C3C50AC"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S.E.</w:t>
            </w:r>
          </w:p>
        </w:tc>
        <w:tc>
          <w:tcPr>
            <w:tcW w:w="900" w:type="dxa"/>
            <w:tcBorders>
              <w:top w:val="nil"/>
              <w:left w:val="nil"/>
              <w:bottom w:val="single" w:sz="4" w:space="0" w:color="auto"/>
              <w:right w:val="nil"/>
            </w:tcBorders>
          </w:tcPr>
          <w:p w14:paraId="70EF9D70"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Est./S.E.</w:t>
            </w:r>
          </w:p>
        </w:tc>
        <w:tc>
          <w:tcPr>
            <w:tcW w:w="720" w:type="dxa"/>
            <w:tcBorders>
              <w:top w:val="nil"/>
              <w:left w:val="nil"/>
              <w:bottom w:val="single" w:sz="4" w:space="0" w:color="auto"/>
              <w:right w:val="nil"/>
            </w:tcBorders>
          </w:tcPr>
          <w:p w14:paraId="3377D26A" w14:textId="742FC356" w:rsidR="00E969F9" w:rsidRPr="00714B64" w:rsidRDefault="00A55627" w:rsidP="001656CA">
            <w:pPr>
              <w:autoSpaceDE w:val="0"/>
              <w:autoSpaceDN w:val="0"/>
              <w:adjustRightInd w:val="0"/>
              <w:spacing w:after="0" w:line="240" w:lineRule="auto"/>
              <w:ind w:right="-657"/>
              <w:rPr>
                <w:rFonts w:ascii="Times New Roman" w:hAnsi="Times New Roman" w:cs="Times New Roman"/>
                <w:color w:val="000000"/>
                <w:sz w:val="24"/>
                <w:szCs w:val="24"/>
              </w:rPr>
            </w:pPr>
            <w:r>
              <w:rPr>
                <w:rFonts w:ascii="Times New Roman" w:hAnsi="Times New Roman" w:cs="Times New Roman"/>
                <w:color w:val="000000"/>
                <w:sz w:val="24"/>
                <w:szCs w:val="24"/>
              </w:rPr>
              <w:t xml:space="preserve">   Sig.</w:t>
            </w:r>
          </w:p>
        </w:tc>
      </w:tr>
      <w:tr w:rsidR="00511A92" w:rsidRPr="00714B64" w14:paraId="3A6BC73F" w14:textId="77777777" w:rsidTr="001656CA">
        <w:trPr>
          <w:trHeight w:val="289"/>
        </w:trPr>
        <w:tc>
          <w:tcPr>
            <w:tcW w:w="5130" w:type="dxa"/>
            <w:tcBorders>
              <w:top w:val="nil"/>
              <w:left w:val="nil"/>
              <w:bottom w:val="nil"/>
              <w:right w:val="nil"/>
            </w:tcBorders>
          </w:tcPr>
          <w:p w14:paraId="45EC51DE" w14:textId="6765BF3D" w:rsidR="00E969F9" w:rsidRPr="00714B64" w:rsidRDefault="00ED08FE"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Psych Need Satisfaction-</w:t>
            </w:r>
            <w:r w:rsidR="00922351">
              <w:rPr>
                <w:rFonts w:ascii="Times New Roman" w:hAnsi="Times New Roman" w:cs="Times New Roman"/>
                <w:sz w:val="24"/>
                <w:szCs w:val="24"/>
              </w:rPr>
              <w:t>Competence</w:t>
            </w:r>
          </w:p>
        </w:tc>
        <w:tc>
          <w:tcPr>
            <w:tcW w:w="540" w:type="dxa"/>
            <w:tcBorders>
              <w:top w:val="nil"/>
              <w:left w:val="nil"/>
              <w:bottom w:val="nil"/>
              <w:right w:val="nil"/>
            </w:tcBorders>
          </w:tcPr>
          <w:p w14:paraId="160D7A42" w14:textId="77777777"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1170" w:type="dxa"/>
            <w:tcBorders>
              <w:top w:val="nil"/>
              <w:left w:val="nil"/>
              <w:bottom w:val="nil"/>
              <w:right w:val="nil"/>
            </w:tcBorders>
          </w:tcPr>
          <w:p w14:paraId="1E17E9D4"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810" w:type="dxa"/>
            <w:tcBorders>
              <w:top w:val="nil"/>
              <w:left w:val="nil"/>
              <w:bottom w:val="nil"/>
              <w:right w:val="nil"/>
            </w:tcBorders>
          </w:tcPr>
          <w:p w14:paraId="1672382B"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00" w:type="dxa"/>
            <w:tcBorders>
              <w:top w:val="nil"/>
              <w:left w:val="nil"/>
              <w:bottom w:val="nil"/>
              <w:right w:val="nil"/>
            </w:tcBorders>
          </w:tcPr>
          <w:p w14:paraId="36E18E68"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720" w:type="dxa"/>
            <w:tcBorders>
              <w:top w:val="nil"/>
              <w:left w:val="nil"/>
              <w:bottom w:val="nil"/>
              <w:right w:val="nil"/>
            </w:tcBorders>
          </w:tcPr>
          <w:p w14:paraId="0620FBE2"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r>
      <w:tr w:rsidR="00511A92" w:rsidRPr="00714B64" w14:paraId="7BA7C3B3" w14:textId="77777777" w:rsidTr="001656CA">
        <w:trPr>
          <w:trHeight w:val="289"/>
        </w:trPr>
        <w:tc>
          <w:tcPr>
            <w:tcW w:w="5130" w:type="dxa"/>
            <w:tcBorders>
              <w:top w:val="nil"/>
              <w:left w:val="nil"/>
              <w:bottom w:val="nil"/>
              <w:right w:val="nil"/>
            </w:tcBorders>
          </w:tcPr>
          <w:p w14:paraId="53C793ED" w14:textId="2AAF301C" w:rsidR="00E969F9" w:rsidRPr="00714B64" w:rsidRDefault="00ED08FE"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2A82D559"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783F8089"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0.339</w:t>
            </w:r>
          </w:p>
        </w:tc>
        <w:tc>
          <w:tcPr>
            <w:tcW w:w="810" w:type="dxa"/>
            <w:tcBorders>
              <w:top w:val="nil"/>
              <w:left w:val="nil"/>
              <w:bottom w:val="nil"/>
              <w:right w:val="nil"/>
            </w:tcBorders>
          </w:tcPr>
          <w:p w14:paraId="3732F35E"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0.04</w:t>
            </w:r>
          </w:p>
        </w:tc>
        <w:tc>
          <w:tcPr>
            <w:tcW w:w="900" w:type="dxa"/>
            <w:tcBorders>
              <w:top w:val="nil"/>
              <w:left w:val="nil"/>
              <w:bottom w:val="nil"/>
              <w:right w:val="nil"/>
            </w:tcBorders>
          </w:tcPr>
          <w:p w14:paraId="38AF30B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8.505</w:t>
            </w:r>
          </w:p>
        </w:tc>
        <w:tc>
          <w:tcPr>
            <w:tcW w:w="720" w:type="dxa"/>
            <w:tcBorders>
              <w:top w:val="nil"/>
              <w:left w:val="nil"/>
              <w:bottom w:val="nil"/>
              <w:right w:val="nil"/>
            </w:tcBorders>
          </w:tcPr>
          <w:p w14:paraId="33EBE47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511A92" w:rsidRPr="00714B64" w14:paraId="167325A6" w14:textId="77777777" w:rsidTr="001656CA">
        <w:trPr>
          <w:trHeight w:val="289"/>
        </w:trPr>
        <w:tc>
          <w:tcPr>
            <w:tcW w:w="5130" w:type="dxa"/>
            <w:tcBorders>
              <w:top w:val="nil"/>
              <w:left w:val="nil"/>
              <w:bottom w:val="nil"/>
              <w:right w:val="nil"/>
            </w:tcBorders>
          </w:tcPr>
          <w:p w14:paraId="6E0BA582" w14:textId="0DE36FFB" w:rsidR="00E969F9" w:rsidRPr="00714B64" w:rsidRDefault="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 xml:space="preserve">Teacher Workplace </w:t>
            </w:r>
            <w:r w:rsidR="007574BB">
              <w:rPr>
                <w:rFonts w:ascii="Times New Roman" w:hAnsi="Times New Roman" w:cs="Times New Roman"/>
                <w:sz w:val="24"/>
                <w:szCs w:val="24"/>
              </w:rPr>
              <w:t>Connectedness</w:t>
            </w:r>
          </w:p>
        </w:tc>
        <w:tc>
          <w:tcPr>
            <w:tcW w:w="540" w:type="dxa"/>
            <w:tcBorders>
              <w:top w:val="nil"/>
              <w:left w:val="nil"/>
              <w:bottom w:val="nil"/>
              <w:right w:val="nil"/>
            </w:tcBorders>
          </w:tcPr>
          <w:p w14:paraId="4FD95341"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5F5BB529"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0.131</w:t>
            </w:r>
          </w:p>
        </w:tc>
        <w:tc>
          <w:tcPr>
            <w:tcW w:w="810" w:type="dxa"/>
            <w:tcBorders>
              <w:top w:val="nil"/>
              <w:left w:val="nil"/>
              <w:bottom w:val="nil"/>
              <w:right w:val="nil"/>
            </w:tcBorders>
          </w:tcPr>
          <w:p w14:paraId="5C41C9D9"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0.047</w:t>
            </w:r>
          </w:p>
        </w:tc>
        <w:tc>
          <w:tcPr>
            <w:tcW w:w="900" w:type="dxa"/>
            <w:tcBorders>
              <w:top w:val="nil"/>
              <w:left w:val="nil"/>
              <w:bottom w:val="nil"/>
              <w:right w:val="nil"/>
            </w:tcBorders>
          </w:tcPr>
          <w:p w14:paraId="62E96F8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2.789</w:t>
            </w:r>
          </w:p>
        </w:tc>
        <w:tc>
          <w:tcPr>
            <w:tcW w:w="720" w:type="dxa"/>
            <w:tcBorders>
              <w:top w:val="nil"/>
              <w:left w:val="nil"/>
              <w:bottom w:val="nil"/>
              <w:right w:val="nil"/>
            </w:tcBorders>
          </w:tcPr>
          <w:p w14:paraId="3067BAB9"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0.005</w:t>
            </w:r>
          </w:p>
        </w:tc>
      </w:tr>
      <w:tr w:rsidR="00511A92" w:rsidRPr="00714B64" w14:paraId="7294BCAA" w14:textId="77777777" w:rsidTr="001656CA">
        <w:trPr>
          <w:trHeight w:val="289"/>
        </w:trPr>
        <w:tc>
          <w:tcPr>
            <w:tcW w:w="5130" w:type="dxa"/>
            <w:tcBorders>
              <w:top w:val="nil"/>
              <w:left w:val="nil"/>
              <w:bottom w:val="nil"/>
              <w:right w:val="nil"/>
            </w:tcBorders>
          </w:tcPr>
          <w:p w14:paraId="5A780DFF"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4ABDCE6C"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6EA4D674"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44C41C7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32842871"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13104787"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73BC38F9" w14:textId="77777777" w:rsidTr="001656CA">
        <w:trPr>
          <w:trHeight w:val="289"/>
        </w:trPr>
        <w:tc>
          <w:tcPr>
            <w:tcW w:w="5130" w:type="dxa"/>
            <w:tcBorders>
              <w:top w:val="nil"/>
              <w:left w:val="nil"/>
              <w:bottom w:val="nil"/>
              <w:right w:val="nil"/>
            </w:tcBorders>
          </w:tcPr>
          <w:p w14:paraId="4F16AF8E" w14:textId="4B069535" w:rsidR="00E969F9" w:rsidRPr="00714B64" w:rsidRDefault="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 xml:space="preserve">Teacher Workplace </w:t>
            </w:r>
            <w:r w:rsidR="00D357E8">
              <w:rPr>
                <w:rFonts w:ascii="Times New Roman" w:hAnsi="Times New Roman" w:cs="Times New Roman"/>
                <w:sz w:val="24"/>
                <w:szCs w:val="24"/>
              </w:rPr>
              <w:t>Connectedness</w:t>
            </w:r>
            <w:r>
              <w:rPr>
                <w:rFonts w:ascii="Times New Roman" w:hAnsi="Times New Roman" w:cs="Times New Roman"/>
                <w:sz w:val="24"/>
                <w:szCs w:val="24"/>
              </w:rPr>
              <w:t>-Relatedness</w:t>
            </w:r>
          </w:p>
        </w:tc>
        <w:tc>
          <w:tcPr>
            <w:tcW w:w="540" w:type="dxa"/>
            <w:tcBorders>
              <w:top w:val="nil"/>
              <w:left w:val="nil"/>
              <w:bottom w:val="nil"/>
              <w:right w:val="nil"/>
            </w:tcBorders>
          </w:tcPr>
          <w:p w14:paraId="3459C6B5" w14:textId="77777777"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1170" w:type="dxa"/>
            <w:tcBorders>
              <w:top w:val="nil"/>
              <w:left w:val="nil"/>
              <w:bottom w:val="nil"/>
              <w:right w:val="nil"/>
            </w:tcBorders>
          </w:tcPr>
          <w:p w14:paraId="7328EBB6"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03E79CC8"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67765B47"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42989C98"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4D5408F3" w14:textId="77777777" w:rsidTr="001656CA">
        <w:trPr>
          <w:trHeight w:val="289"/>
        </w:trPr>
        <w:tc>
          <w:tcPr>
            <w:tcW w:w="5130" w:type="dxa"/>
            <w:tcBorders>
              <w:top w:val="nil"/>
              <w:left w:val="nil"/>
              <w:bottom w:val="nil"/>
              <w:right w:val="nil"/>
            </w:tcBorders>
          </w:tcPr>
          <w:p w14:paraId="16E2ACC9" w14:textId="41B2F29B" w:rsidR="00E969F9" w:rsidRPr="00714B64" w:rsidRDefault="00ED08FE"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110B461B"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788D3E4A"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0.317</w:t>
            </w:r>
          </w:p>
        </w:tc>
        <w:tc>
          <w:tcPr>
            <w:tcW w:w="810" w:type="dxa"/>
            <w:tcBorders>
              <w:top w:val="nil"/>
              <w:left w:val="nil"/>
              <w:bottom w:val="nil"/>
              <w:right w:val="nil"/>
            </w:tcBorders>
          </w:tcPr>
          <w:p w14:paraId="5D9B9DD5"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0.034</w:t>
            </w:r>
          </w:p>
        </w:tc>
        <w:tc>
          <w:tcPr>
            <w:tcW w:w="900" w:type="dxa"/>
            <w:tcBorders>
              <w:top w:val="nil"/>
              <w:left w:val="nil"/>
              <w:bottom w:val="nil"/>
              <w:right w:val="nil"/>
            </w:tcBorders>
          </w:tcPr>
          <w:p w14:paraId="3602E57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9.452</w:t>
            </w:r>
          </w:p>
        </w:tc>
        <w:tc>
          <w:tcPr>
            <w:tcW w:w="720" w:type="dxa"/>
            <w:tcBorders>
              <w:top w:val="nil"/>
              <w:left w:val="nil"/>
              <w:bottom w:val="nil"/>
              <w:right w:val="nil"/>
            </w:tcBorders>
          </w:tcPr>
          <w:p w14:paraId="282923ED"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511A92" w:rsidRPr="00714B64" w14:paraId="10C64B4A" w14:textId="77777777" w:rsidTr="001656CA">
        <w:trPr>
          <w:trHeight w:val="289"/>
        </w:trPr>
        <w:tc>
          <w:tcPr>
            <w:tcW w:w="5130" w:type="dxa"/>
            <w:tcBorders>
              <w:top w:val="nil"/>
              <w:left w:val="nil"/>
              <w:bottom w:val="nil"/>
              <w:right w:val="nil"/>
            </w:tcBorders>
          </w:tcPr>
          <w:p w14:paraId="2BE8218E"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035BFECF"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7B4B03D7"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07DF5B9A"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1EC9C63D"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3DC6DAD7"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602BA0B8" w14:textId="77777777" w:rsidTr="001656CA">
        <w:trPr>
          <w:trHeight w:val="289"/>
        </w:trPr>
        <w:tc>
          <w:tcPr>
            <w:tcW w:w="5130" w:type="dxa"/>
            <w:tcBorders>
              <w:top w:val="nil"/>
              <w:left w:val="nil"/>
              <w:bottom w:val="nil"/>
              <w:right w:val="nil"/>
            </w:tcBorders>
          </w:tcPr>
          <w:p w14:paraId="22431FEA" w14:textId="0912087E" w:rsidR="00E969F9" w:rsidRPr="00714B64" w:rsidRDefault="00ED08FE"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Teacher Intent to Leave the School- Teacher Level</w:t>
            </w:r>
          </w:p>
        </w:tc>
        <w:tc>
          <w:tcPr>
            <w:tcW w:w="540" w:type="dxa"/>
            <w:tcBorders>
              <w:top w:val="nil"/>
              <w:left w:val="nil"/>
              <w:bottom w:val="nil"/>
              <w:right w:val="nil"/>
            </w:tcBorders>
          </w:tcPr>
          <w:p w14:paraId="042C192C" w14:textId="77777777"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1170" w:type="dxa"/>
            <w:tcBorders>
              <w:top w:val="nil"/>
              <w:left w:val="nil"/>
              <w:bottom w:val="nil"/>
              <w:right w:val="nil"/>
            </w:tcBorders>
          </w:tcPr>
          <w:p w14:paraId="2ACE5333"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485A976E"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567030E0"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290FDA04"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7B4D8D1E" w14:textId="77777777" w:rsidTr="001656CA">
        <w:trPr>
          <w:trHeight w:val="289"/>
        </w:trPr>
        <w:tc>
          <w:tcPr>
            <w:tcW w:w="5130" w:type="dxa"/>
            <w:tcBorders>
              <w:top w:val="nil"/>
              <w:left w:val="nil"/>
              <w:bottom w:val="nil"/>
              <w:right w:val="nil"/>
            </w:tcBorders>
          </w:tcPr>
          <w:p w14:paraId="04C1A7D0" w14:textId="17594A7B" w:rsidR="00E969F9" w:rsidRPr="00714B64" w:rsidRDefault="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 xml:space="preserve">Teacher Workplace </w:t>
            </w:r>
            <w:r w:rsidR="007574BB">
              <w:rPr>
                <w:rFonts w:ascii="Times New Roman" w:hAnsi="Times New Roman" w:cs="Times New Roman"/>
                <w:sz w:val="24"/>
                <w:szCs w:val="24"/>
              </w:rPr>
              <w:t>Connectedness</w:t>
            </w:r>
            <w:r>
              <w:rPr>
                <w:rFonts w:ascii="Times New Roman" w:hAnsi="Times New Roman" w:cs="Times New Roman"/>
                <w:sz w:val="24"/>
                <w:szCs w:val="24"/>
              </w:rPr>
              <w:t>-Relatedness</w:t>
            </w:r>
          </w:p>
        </w:tc>
        <w:tc>
          <w:tcPr>
            <w:tcW w:w="540" w:type="dxa"/>
            <w:tcBorders>
              <w:top w:val="nil"/>
              <w:left w:val="nil"/>
              <w:bottom w:val="nil"/>
              <w:right w:val="nil"/>
            </w:tcBorders>
          </w:tcPr>
          <w:p w14:paraId="144F786F"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47CBF1B2"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-0.172</w:t>
            </w:r>
          </w:p>
        </w:tc>
        <w:tc>
          <w:tcPr>
            <w:tcW w:w="810" w:type="dxa"/>
            <w:tcBorders>
              <w:top w:val="nil"/>
              <w:left w:val="nil"/>
              <w:bottom w:val="nil"/>
              <w:right w:val="nil"/>
            </w:tcBorders>
          </w:tcPr>
          <w:p w14:paraId="76041C6B"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0.034</w:t>
            </w:r>
          </w:p>
        </w:tc>
        <w:tc>
          <w:tcPr>
            <w:tcW w:w="900" w:type="dxa"/>
            <w:tcBorders>
              <w:top w:val="nil"/>
              <w:left w:val="nil"/>
              <w:bottom w:val="nil"/>
              <w:right w:val="nil"/>
            </w:tcBorders>
          </w:tcPr>
          <w:p w14:paraId="16C31E26"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-4.996</w:t>
            </w:r>
          </w:p>
        </w:tc>
        <w:tc>
          <w:tcPr>
            <w:tcW w:w="720" w:type="dxa"/>
            <w:tcBorders>
              <w:top w:val="nil"/>
              <w:left w:val="nil"/>
              <w:bottom w:val="nil"/>
              <w:right w:val="nil"/>
            </w:tcBorders>
          </w:tcPr>
          <w:p w14:paraId="56685339"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511A92" w:rsidRPr="00ED08FE" w14:paraId="080C4630" w14:textId="77777777" w:rsidTr="001656CA">
        <w:trPr>
          <w:trHeight w:val="289"/>
        </w:trPr>
        <w:tc>
          <w:tcPr>
            <w:tcW w:w="5130" w:type="dxa"/>
            <w:tcBorders>
              <w:top w:val="nil"/>
              <w:left w:val="nil"/>
              <w:bottom w:val="nil"/>
              <w:right w:val="nil"/>
            </w:tcBorders>
          </w:tcPr>
          <w:p w14:paraId="692BA8D0" w14:textId="456670E2" w:rsidR="00E969F9" w:rsidRPr="00882E98" w:rsidRDefault="00ED08FE" w:rsidP="00E969F9">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Psych Need Satisfaction-</w:t>
            </w:r>
            <w:r w:rsidR="00922351">
              <w:rPr>
                <w:rFonts w:ascii="Times New Roman" w:hAnsi="Times New Roman" w:cs="Times New Roman"/>
                <w:sz w:val="24"/>
                <w:szCs w:val="24"/>
              </w:rPr>
              <w:t>Competence</w:t>
            </w:r>
          </w:p>
        </w:tc>
        <w:tc>
          <w:tcPr>
            <w:tcW w:w="540" w:type="dxa"/>
            <w:tcBorders>
              <w:top w:val="nil"/>
              <w:left w:val="nil"/>
              <w:bottom w:val="nil"/>
              <w:right w:val="nil"/>
            </w:tcBorders>
          </w:tcPr>
          <w:p w14:paraId="4AF82993" w14:textId="77777777" w:rsidR="00E969F9" w:rsidRPr="00882E98" w:rsidRDefault="00E969F9" w:rsidP="00E969F9">
            <w:pPr>
              <w:autoSpaceDE w:val="0"/>
              <w:autoSpaceDN w:val="0"/>
              <w:adjustRightInd w:val="0"/>
              <w:spacing w:after="0" w:line="480" w:lineRule="auto"/>
              <w:jc w:val="right"/>
              <w:rPr>
                <w:rFonts w:ascii="Times New Roman" w:hAnsi="Times New Roman" w:cs="Times New Roman"/>
                <w:sz w:val="24"/>
                <w:szCs w:val="24"/>
              </w:rPr>
            </w:pPr>
          </w:p>
        </w:tc>
        <w:tc>
          <w:tcPr>
            <w:tcW w:w="1170" w:type="dxa"/>
            <w:tcBorders>
              <w:top w:val="nil"/>
              <w:left w:val="nil"/>
              <w:bottom w:val="nil"/>
              <w:right w:val="nil"/>
            </w:tcBorders>
          </w:tcPr>
          <w:p w14:paraId="2D5FC977" w14:textId="77777777" w:rsidR="00E969F9" w:rsidRPr="00882E98" w:rsidRDefault="00E969F9" w:rsidP="001656CA">
            <w:pPr>
              <w:autoSpaceDE w:val="0"/>
              <w:autoSpaceDN w:val="0"/>
              <w:adjustRightInd w:val="0"/>
              <w:spacing w:after="0" w:line="480" w:lineRule="auto"/>
              <w:rPr>
                <w:rFonts w:ascii="Times New Roman" w:hAnsi="Times New Roman" w:cs="Times New Roman"/>
                <w:sz w:val="24"/>
                <w:szCs w:val="24"/>
              </w:rPr>
            </w:pPr>
            <w:r w:rsidRPr="00882E98">
              <w:rPr>
                <w:rFonts w:ascii="Times New Roman" w:hAnsi="Times New Roman" w:cs="Times New Roman"/>
                <w:sz w:val="24"/>
                <w:szCs w:val="24"/>
              </w:rPr>
              <w:t>-0.065</w:t>
            </w:r>
          </w:p>
        </w:tc>
        <w:tc>
          <w:tcPr>
            <w:tcW w:w="810" w:type="dxa"/>
            <w:tcBorders>
              <w:top w:val="nil"/>
              <w:left w:val="nil"/>
              <w:bottom w:val="nil"/>
              <w:right w:val="nil"/>
            </w:tcBorders>
          </w:tcPr>
          <w:p w14:paraId="4EC0A4A2" w14:textId="77777777" w:rsidR="00E969F9" w:rsidRPr="00882E98" w:rsidRDefault="00E969F9" w:rsidP="001656CA">
            <w:pPr>
              <w:autoSpaceDE w:val="0"/>
              <w:autoSpaceDN w:val="0"/>
              <w:adjustRightInd w:val="0"/>
              <w:spacing w:after="0" w:line="480" w:lineRule="auto"/>
              <w:rPr>
                <w:rFonts w:ascii="Times New Roman" w:hAnsi="Times New Roman" w:cs="Times New Roman"/>
                <w:sz w:val="24"/>
                <w:szCs w:val="24"/>
              </w:rPr>
            </w:pPr>
            <w:r w:rsidRPr="00882E98">
              <w:rPr>
                <w:rFonts w:ascii="Times New Roman" w:hAnsi="Times New Roman" w:cs="Times New Roman"/>
                <w:sz w:val="24"/>
                <w:szCs w:val="24"/>
              </w:rPr>
              <w:t>0.037</w:t>
            </w:r>
          </w:p>
        </w:tc>
        <w:tc>
          <w:tcPr>
            <w:tcW w:w="900" w:type="dxa"/>
            <w:tcBorders>
              <w:top w:val="nil"/>
              <w:left w:val="nil"/>
              <w:bottom w:val="nil"/>
              <w:right w:val="nil"/>
            </w:tcBorders>
          </w:tcPr>
          <w:p w14:paraId="4F78C2DA" w14:textId="77777777" w:rsidR="00E969F9" w:rsidRPr="00882E98" w:rsidRDefault="00E969F9" w:rsidP="001656CA">
            <w:pPr>
              <w:autoSpaceDE w:val="0"/>
              <w:autoSpaceDN w:val="0"/>
              <w:adjustRightInd w:val="0"/>
              <w:spacing w:after="0" w:line="480" w:lineRule="auto"/>
              <w:rPr>
                <w:rFonts w:ascii="Times New Roman" w:hAnsi="Times New Roman" w:cs="Times New Roman"/>
                <w:sz w:val="24"/>
                <w:szCs w:val="24"/>
              </w:rPr>
            </w:pPr>
            <w:r w:rsidRPr="00882E98">
              <w:rPr>
                <w:rFonts w:ascii="Times New Roman" w:hAnsi="Times New Roman" w:cs="Times New Roman"/>
                <w:sz w:val="24"/>
                <w:szCs w:val="24"/>
              </w:rPr>
              <w:t>-1.773</w:t>
            </w:r>
          </w:p>
        </w:tc>
        <w:tc>
          <w:tcPr>
            <w:tcW w:w="720" w:type="dxa"/>
            <w:tcBorders>
              <w:top w:val="nil"/>
              <w:left w:val="nil"/>
              <w:bottom w:val="nil"/>
              <w:right w:val="nil"/>
            </w:tcBorders>
          </w:tcPr>
          <w:p w14:paraId="66D80387" w14:textId="06057342" w:rsidR="00E969F9" w:rsidRPr="00882E98" w:rsidRDefault="00E969F9" w:rsidP="001656CA">
            <w:pPr>
              <w:autoSpaceDE w:val="0"/>
              <w:autoSpaceDN w:val="0"/>
              <w:adjustRightInd w:val="0"/>
              <w:spacing w:after="0" w:line="480" w:lineRule="auto"/>
              <w:rPr>
                <w:rFonts w:ascii="Times New Roman" w:hAnsi="Times New Roman" w:cs="Times New Roman"/>
                <w:sz w:val="24"/>
                <w:szCs w:val="24"/>
              </w:rPr>
            </w:pPr>
            <w:r w:rsidRPr="00882E98">
              <w:rPr>
                <w:rFonts w:ascii="Times New Roman" w:hAnsi="Times New Roman" w:cs="Times New Roman"/>
                <w:sz w:val="24"/>
                <w:szCs w:val="24"/>
              </w:rPr>
              <w:t>0.076</w:t>
            </w:r>
          </w:p>
        </w:tc>
      </w:tr>
      <w:tr w:rsidR="00511A92" w:rsidRPr="00714B64" w14:paraId="5544ED28" w14:textId="77777777" w:rsidTr="001656CA">
        <w:trPr>
          <w:trHeight w:val="289"/>
        </w:trPr>
        <w:tc>
          <w:tcPr>
            <w:tcW w:w="5130" w:type="dxa"/>
            <w:tcBorders>
              <w:top w:val="nil"/>
              <w:left w:val="nil"/>
              <w:bottom w:val="nil"/>
              <w:right w:val="nil"/>
            </w:tcBorders>
          </w:tcPr>
          <w:p w14:paraId="59ED4161" w14:textId="1A8A1E54" w:rsidR="00E969F9" w:rsidRPr="00714B64" w:rsidRDefault="00ED08FE"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7DF20AF0"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499A9E2F"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-0.436</w:t>
            </w:r>
          </w:p>
        </w:tc>
        <w:tc>
          <w:tcPr>
            <w:tcW w:w="810" w:type="dxa"/>
            <w:tcBorders>
              <w:top w:val="nil"/>
              <w:left w:val="nil"/>
              <w:bottom w:val="nil"/>
              <w:right w:val="nil"/>
            </w:tcBorders>
          </w:tcPr>
          <w:p w14:paraId="4BB35ACC"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0.033</w:t>
            </w:r>
          </w:p>
        </w:tc>
        <w:tc>
          <w:tcPr>
            <w:tcW w:w="900" w:type="dxa"/>
            <w:tcBorders>
              <w:top w:val="nil"/>
              <w:left w:val="nil"/>
              <w:bottom w:val="nil"/>
              <w:right w:val="nil"/>
            </w:tcBorders>
          </w:tcPr>
          <w:p w14:paraId="3AAF2943"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-13.057</w:t>
            </w:r>
          </w:p>
        </w:tc>
        <w:tc>
          <w:tcPr>
            <w:tcW w:w="720" w:type="dxa"/>
            <w:tcBorders>
              <w:top w:val="nil"/>
              <w:left w:val="nil"/>
              <w:bottom w:val="nil"/>
              <w:right w:val="nil"/>
            </w:tcBorders>
          </w:tcPr>
          <w:p w14:paraId="6CCED16B"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511A92" w:rsidRPr="00714B64" w14:paraId="50C1B7FC" w14:textId="77777777" w:rsidTr="001656CA">
        <w:trPr>
          <w:trHeight w:val="289"/>
        </w:trPr>
        <w:tc>
          <w:tcPr>
            <w:tcW w:w="5130" w:type="dxa"/>
            <w:tcBorders>
              <w:top w:val="nil"/>
              <w:left w:val="nil"/>
              <w:bottom w:val="nil"/>
              <w:right w:val="nil"/>
            </w:tcBorders>
          </w:tcPr>
          <w:p w14:paraId="504AF7F7"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540" w:type="dxa"/>
            <w:tcBorders>
              <w:top w:val="nil"/>
              <w:left w:val="nil"/>
              <w:bottom w:val="nil"/>
              <w:right w:val="nil"/>
            </w:tcBorders>
          </w:tcPr>
          <w:p w14:paraId="67178FCD"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0DF499D8"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7BBEBC4C"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5F4A9EBA"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4CB82DCC" w14:textId="77777777" w:rsidR="00E969F9" w:rsidRPr="00714B64" w:rsidRDefault="00E969F9"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73D0C6D8" w14:textId="77777777" w:rsidTr="001656CA">
        <w:trPr>
          <w:trHeight w:val="289"/>
        </w:trPr>
        <w:tc>
          <w:tcPr>
            <w:tcW w:w="5130" w:type="dxa"/>
            <w:tcBorders>
              <w:top w:val="nil"/>
              <w:left w:val="nil"/>
              <w:bottom w:val="nil"/>
              <w:right w:val="nil"/>
            </w:tcBorders>
          </w:tcPr>
          <w:p w14:paraId="32BC2653" w14:textId="3FBA2EA5" w:rsidR="00ED08FE" w:rsidRPr="00714B64" w:rsidRDefault="00ED08FE" w:rsidP="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Teacher Intent to Leave Education- Teacher Level</w:t>
            </w:r>
          </w:p>
        </w:tc>
        <w:tc>
          <w:tcPr>
            <w:tcW w:w="540" w:type="dxa"/>
            <w:tcBorders>
              <w:top w:val="nil"/>
              <w:left w:val="nil"/>
              <w:bottom w:val="nil"/>
              <w:right w:val="nil"/>
            </w:tcBorders>
          </w:tcPr>
          <w:p w14:paraId="77170794" w14:textId="77777777" w:rsidR="00ED08FE" w:rsidRPr="00714B64" w:rsidRDefault="00ED08FE" w:rsidP="00ED08FE">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1170" w:type="dxa"/>
            <w:tcBorders>
              <w:top w:val="nil"/>
              <w:left w:val="nil"/>
              <w:bottom w:val="nil"/>
              <w:right w:val="nil"/>
            </w:tcBorders>
          </w:tcPr>
          <w:p w14:paraId="498AB944"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p>
        </w:tc>
        <w:tc>
          <w:tcPr>
            <w:tcW w:w="810" w:type="dxa"/>
            <w:tcBorders>
              <w:top w:val="nil"/>
              <w:left w:val="nil"/>
              <w:bottom w:val="nil"/>
              <w:right w:val="nil"/>
            </w:tcBorders>
          </w:tcPr>
          <w:p w14:paraId="69F25352"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p>
        </w:tc>
        <w:tc>
          <w:tcPr>
            <w:tcW w:w="900" w:type="dxa"/>
            <w:tcBorders>
              <w:top w:val="nil"/>
              <w:left w:val="nil"/>
              <w:bottom w:val="nil"/>
              <w:right w:val="nil"/>
            </w:tcBorders>
          </w:tcPr>
          <w:p w14:paraId="10736707"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p>
        </w:tc>
        <w:tc>
          <w:tcPr>
            <w:tcW w:w="720" w:type="dxa"/>
            <w:tcBorders>
              <w:top w:val="nil"/>
              <w:left w:val="nil"/>
              <w:bottom w:val="nil"/>
              <w:right w:val="nil"/>
            </w:tcBorders>
          </w:tcPr>
          <w:p w14:paraId="36444326"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p>
        </w:tc>
      </w:tr>
      <w:tr w:rsidR="00511A92" w:rsidRPr="00714B64" w14:paraId="16CAF8C9" w14:textId="77777777" w:rsidTr="001656CA">
        <w:trPr>
          <w:trHeight w:val="289"/>
        </w:trPr>
        <w:tc>
          <w:tcPr>
            <w:tcW w:w="5130" w:type="dxa"/>
            <w:tcBorders>
              <w:top w:val="nil"/>
              <w:left w:val="nil"/>
              <w:bottom w:val="nil"/>
              <w:right w:val="nil"/>
            </w:tcBorders>
          </w:tcPr>
          <w:p w14:paraId="2B693598" w14:textId="649C3745" w:rsidR="00ED08FE" w:rsidRPr="00714B64" w:rsidRDefault="00ED08FE" w:rsidP="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Psych Need Satisfaction- Autonomy</w:t>
            </w:r>
          </w:p>
        </w:tc>
        <w:tc>
          <w:tcPr>
            <w:tcW w:w="540" w:type="dxa"/>
            <w:tcBorders>
              <w:top w:val="nil"/>
              <w:left w:val="nil"/>
              <w:bottom w:val="nil"/>
              <w:right w:val="nil"/>
            </w:tcBorders>
          </w:tcPr>
          <w:p w14:paraId="7E39DC0F" w14:textId="77777777" w:rsidR="00ED08FE" w:rsidRPr="00714B64" w:rsidRDefault="00ED08FE" w:rsidP="00ED08FE">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0CBC3578"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-0.295</w:t>
            </w:r>
          </w:p>
        </w:tc>
        <w:tc>
          <w:tcPr>
            <w:tcW w:w="810" w:type="dxa"/>
            <w:tcBorders>
              <w:top w:val="nil"/>
              <w:left w:val="nil"/>
              <w:bottom w:val="nil"/>
              <w:right w:val="nil"/>
            </w:tcBorders>
          </w:tcPr>
          <w:p w14:paraId="2B5C068D"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0.04</w:t>
            </w:r>
          </w:p>
        </w:tc>
        <w:tc>
          <w:tcPr>
            <w:tcW w:w="900" w:type="dxa"/>
            <w:tcBorders>
              <w:top w:val="nil"/>
              <w:left w:val="nil"/>
              <w:bottom w:val="nil"/>
              <w:right w:val="nil"/>
            </w:tcBorders>
          </w:tcPr>
          <w:p w14:paraId="04740D6B" w14:textId="3CA3224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-7.37</w:t>
            </w:r>
            <w:r w:rsidR="00394DBE">
              <w:rPr>
                <w:rFonts w:ascii="Times New Roman" w:hAnsi="Times New Roman" w:cs="Times New Roman"/>
                <w:color w:val="000000"/>
                <w:sz w:val="24"/>
                <w:szCs w:val="24"/>
              </w:rPr>
              <w:t>0</w:t>
            </w:r>
          </w:p>
        </w:tc>
        <w:tc>
          <w:tcPr>
            <w:tcW w:w="720" w:type="dxa"/>
            <w:tcBorders>
              <w:top w:val="nil"/>
              <w:left w:val="nil"/>
              <w:bottom w:val="nil"/>
              <w:right w:val="nil"/>
            </w:tcBorders>
          </w:tcPr>
          <w:p w14:paraId="73336C34"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511A92" w:rsidRPr="00714B64" w14:paraId="43162636" w14:textId="77777777" w:rsidTr="001656CA">
        <w:trPr>
          <w:trHeight w:val="289"/>
        </w:trPr>
        <w:tc>
          <w:tcPr>
            <w:tcW w:w="5130" w:type="dxa"/>
            <w:tcBorders>
              <w:top w:val="nil"/>
              <w:left w:val="nil"/>
              <w:bottom w:val="nil"/>
              <w:right w:val="nil"/>
            </w:tcBorders>
          </w:tcPr>
          <w:p w14:paraId="03B6EE19" w14:textId="58014F45" w:rsidR="00ED08FE" w:rsidRPr="00714B64" w:rsidRDefault="00FE7E84" w:rsidP="00ED08FE">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Teacher Intent to Leave the School- Teacher Level</w:t>
            </w:r>
          </w:p>
        </w:tc>
        <w:tc>
          <w:tcPr>
            <w:tcW w:w="540" w:type="dxa"/>
            <w:tcBorders>
              <w:top w:val="nil"/>
              <w:left w:val="nil"/>
              <w:bottom w:val="nil"/>
              <w:right w:val="nil"/>
            </w:tcBorders>
          </w:tcPr>
          <w:p w14:paraId="1BD8D59A" w14:textId="77777777" w:rsidR="00ED08FE" w:rsidRPr="00714B64" w:rsidRDefault="00ED08FE" w:rsidP="00ED08FE">
            <w:pPr>
              <w:autoSpaceDE w:val="0"/>
              <w:autoSpaceDN w:val="0"/>
              <w:adjustRightInd w:val="0"/>
              <w:spacing w:after="0" w:line="480" w:lineRule="auto"/>
              <w:jc w:val="right"/>
              <w:rPr>
                <w:rFonts w:ascii="Times New Roman" w:hAnsi="Times New Roman" w:cs="Times New Roman"/>
                <w:color w:val="000000"/>
                <w:sz w:val="24"/>
                <w:szCs w:val="24"/>
              </w:rPr>
            </w:pPr>
          </w:p>
        </w:tc>
        <w:tc>
          <w:tcPr>
            <w:tcW w:w="1170" w:type="dxa"/>
            <w:tcBorders>
              <w:top w:val="nil"/>
              <w:left w:val="nil"/>
              <w:bottom w:val="nil"/>
              <w:right w:val="nil"/>
            </w:tcBorders>
          </w:tcPr>
          <w:p w14:paraId="68874857"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0.347</w:t>
            </w:r>
          </w:p>
        </w:tc>
        <w:tc>
          <w:tcPr>
            <w:tcW w:w="810" w:type="dxa"/>
            <w:tcBorders>
              <w:top w:val="nil"/>
              <w:left w:val="nil"/>
              <w:bottom w:val="nil"/>
              <w:right w:val="nil"/>
            </w:tcBorders>
          </w:tcPr>
          <w:p w14:paraId="28EF11D1"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0.039</w:t>
            </w:r>
          </w:p>
        </w:tc>
        <w:tc>
          <w:tcPr>
            <w:tcW w:w="900" w:type="dxa"/>
            <w:tcBorders>
              <w:top w:val="nil"/>
              <w:left w:val="nil"/>
              <w:bottom w:val="nil"/>
              <w:right w:val="nil"/>
            </w:tcBorders>
          </w:tcPr>
          <w:p w14:paraId="768B3B17"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8.918</w:t>
            </w:r>
          </w:p>
        </w:tc>
        <w:tc>
          <w:tcPr>
            <w:tcW w:w="720" w:type="dxa"/>
            <w:tcBorders>
              <w:top w:val="nil"/>
              <w:left w:val="nil"/>
              <w:bottom w:val="nil"/>
              <w:right w:val="nil"/>
            </w:tcBorders>
          </w:tcPr>
          <w:p w14:paraId="5666DC16" w14:textId="77777777" w:rsidR="00ED08FE" w:rsidRPr="00714B64" w:rsidRDefault="00ED08FE" w:rsidP="001656CA">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bl>
    <w:p w14:paraId="406D626E" w14:textId="77777777" w:rsidR="00E969F9" w:rsidRDefault="00E969F9">
      <w:pPr>
        <w:rPr>
          <w:rFonts w:ascii="Times New Roman" w:hAnsi="Times New Roman" w:cs="Times New Roman"/>
          <w:sz w:val="24"/>
          <w:szCs w:val="24"/>
        </w:rPr>
      </w:pPr>
      <w:r>
        <w:rPr>
          <w:rFonts w:ascii="Times New Roman" w:hAnsi="Times New Roman" w:cs="Times New Roman"/>
          <w:sz w:val="24"/>
          <w:szCs w:val="24"/>
        </w:rPr>
        <w:br w:type="page"/>
      </w:r>
    </w:p>
    <w:p w14:paraId="022F0461" w14:textId="1C330523" w:rsidR="00E969F9" w:rsidRDefault="00E969F9" w:rsidP="00E969F9">
      <w:pPr>
        <w:spacing w:after="0" w:line="480" w:lineRule="auto"/>
        <w:rPr>
          <w:rFonts w:ascii="Times New Roman" w:hAnsi="Times New Roman" w:cs="Times New Roman"/>
          <w:sz w:val="24"/>
          <w:szCs w:val="24"/>
        </w:rPr>
      </w:pPr>
      <w:r w:rsidRPr="00714B64">
        <w:rPr>
          <w:rFonts w:ascii="Times New Roman" w:hAnsi="Times New Roman" w:cs="Times New Roman"/>
          <w:sz w:val="24"/>
          <w:szCs w:val="24"/>
        </w:rPr>
        <w:lastRenderedPageBreak/>
        <w:t xml:space="preserve">Table </w:t>
      </w:r>
      <w:r w:rsidR="00394DBE">
        <w:rPr>
          <w:rFonts w:ascii="Times New Roman" w:hAnsi="Times New Roman" w:cs="Times New Roman"/>
          <w:sz w:val="24"/>
          <w:szCs w:val="24"/>
        </w:rPr>
        <w:t>A5</w:t>
      </w:r>
      <w:r w:rsidRPr="00714B64">
        <w:rPr>
          <w:rFonts w:ascii="Times New Roman" w:hAnsi="Times New Roman" w:cs="Times New Roman"/>
          <w:sz w:val="24"/>
          <w:szCs w:val="24"/>
        </w:rPr>
        <w:t xml:space="preserve">: </w:t>
      </w:r>
      <w:r w:rsidR="00794D3F">
        <w:rPr>
          <w:rFonts w:ascii="Times New Roman" w:hAnsi="Times New Roman" w:cs="Times New Roman"/>
          <w:sz w:val="24"/>
          <w:szCs w:val="24"/>
        </w:rPr>
        <w:t xml:space="preserve">Final </w:t>
      </w:r>
      <w:r w:rsidR="00A55627">
        <w:rPr>
          <w:rFonts w:ascii="Times New Roman" w:hAnsi="Times New Roman" w:cs="Times New Roman"/>
          <w:sz w:val="24"/>
          <w:szCs w:val="24"/>
        </w:rPr>
        <w:t xml:space="preserve">Full School Level Path Analysis </w:t>
      </w:r>
      <w:r w:rsidRPr="00714B64">
        <w:rPr>
          <w:rFonts w:ascii="Times New Roman" w:hAnsi="Times New Roman" w:cs="Times New Roman"/>
          <w:sz w:val="24"/>
          <w:szCs w:val="24"/>
        </w:rPr>
        <w:t xml:space="preserve">Results </w:t>
      </w:r>
    </w:p>
    <w:tbl>
      <w:tblPr>
        <w:tblW w:w="894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890"/>
        <w:gridCol w:w="450"/>
        <w:gridCol w:w="990"/>
        <w:gridCol w:w="720"/>
        <w:gridCol w:w="1080"/>
        <w:gridCol w:w="819"/>
      </w:tblGrid>
      <w:tr w:rsidR="00A55627" w:rsidRPr="00714B64" w14:paraId="260A99A1" w14:textId="77777777" w:rsidTr="001656CA">
        <w:trPr>
          <w:trHeight w:val="287"/>
        </w:trPr>
        <w:tc>
          <w:tcPr>
            <w:tcW w:w="4890" w:type="dxa"/>
            <w:tcBorders>
              <w:top w:val="nil"/>
              <w:left w:val="nil"/>
              <w:bottom w:val="single" w:sz="4" w:space="0" w:color="auto"/>
              <w:right w:val="nil"/>
            </w:tcBorders>
          </w:tcPr>
          <w:p w14:paraId="686B874C" w14:textId="2A2EC63A" w:rsidR="00E969F9" w:rsidRPr="00714B64" w:rsidRDefault="00573B33" w:rsidP="00E969F9">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School</w:t>
            </w:r>
            <w:r w:rsidR="00E969F9" w:rsidRPr="00714B64">
              <w:rPr>
                <w:rFonts w:ascii="Times New Roman" w:hAnsi="Times New Roman" w:cs="Times New Roman"/>
                <w:color w:val="000000"/>
                <w:sz w:val="24"/>
                <w:szCs w:val="24"/>
              </w:rPr>
              <w:t xml:space="preserve"> Level</w:t>
            </w:r>
          </w:p>
        </w:tc>
        <w:tc>
          <w:tcPr>
            <w:tcW w:w="450" w:type="dxa"/>
            <w:tcBorders>
              <w:top w:val="nil"/>
              <w:left w:val="nil"/>
              <w:bottom w:val="single" w:sz="4" w:space="0" w:color="auto"/>
              <w:right w:val="nil"/>
            </w:tcBorders>
          </w:tcPr>
          <w:p w14:paraId="00326AC5" w14:textId="77777777" w:rsidR="00E969F9" w:rsidRPr="00714B64" w:rsidRDefault="00E969F9" w:rsidP="00E969F9">
            <w:pPr>
              <w:autoSpaceDE w:val="0"/>
              <w:autoSpaceDN w:val="0"/>
              <w:adjustRightInd w:val="0"/>
              <w:spacing w:after="0" w:line="480" w:lineRule="auto"/>
              <w:jc w:val="center"/>
              <w:rPr>
                <w:rFonts w:ascii="Times New Roman" w:hAnsi="Times New Roman" w:cs="Times New Roman"/>
                <w:b/>
                <w:color w:val="000000"/>
                <w:sz w:val="24"/>
                <w:szCs w:val="24"/>
              </w:rPr>
            </w:pPr>
          </w:p>
        </w:tc>
        <w:tc>
          <w:tcPr>
            <w:tcW w:w="990" w:type="dxa"/>
            <w:tcBorders>
              <w:top w:val="nil"/>
              <w:left w:val="nil"/>
              <w:bottom w:val="single" w:sz="4" w:space="0" w:color="auto"/>
              <w:right w:val="nil"/>
            </w:tcBorders>
          </w:tcPr>
          <w:p w14:paraId="2936BA38"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Estimate</w:t>
            </w:r>
          </w:p>
        </w:tc>
        <w:tc>
          <w:tcPr>
            <w:tcW w:w="720" w:type="dxa"/>
            <w:tcBorders>
              <w:top w:val="nil"/>
              <w:left w:val="nil"/>
              <w:bottom w:val="single" w:sz="4" w:space="0" w:color="auto"/>
              <w:right w:val="nil"/>
            </w:tcBorders>
          </w:tcPr>
          <w:p w14:paraId="3392C818" w14:textId="77777777" w:rsidR="00E969F9" w:rsidRPr="00714B64" w:rsidRDefault="00E969F9">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S.E.</w:t>
            </w:r>
          </w:p>
        </w:tc>
        <w:tc>
          <w:tcPr>
            <w:tcW w:w="1080" w:type="dxa"/>
            <w:tcBorders>
              <w:top w:val="nil"/>
              <w:left w:val="nil"/>
              <w:bottom w:val="single" w:sz="4" w:space="0" w:color="auto"/>
              <w:right w:val="nil"/>
            </w:tcBorders>
          </w:tcPr>
          <w:p w14:paraId="2113091A" w14:textId="77777777" w:rsidR="00E969F9" w:rsidRPr="00714B64" w:rsidRDefault="00E969F9">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Est./S.E.</w:t>
            </w:r>
          </w:p>
        </w:tc>
        <w:tc>
          <w:tcPr>
            <w:tcW w:w="819" w:type="dxa"/>
            <w:tcBorders>
              <w:top w:val="nil"/>
              <w:left w:val="nil"/>
              <w:bottom w:val="single" w:sz="4" w:space="0" w:color="auto"/>
              <w:right w:val="nil"/>
            </w:tcBorders>
          </w:tcPr>
          <w:p w14:paraId="7250EFC0" w14:textId="4C40561A" w:rsidR="00E969F9" w:rsidRPr="00714B64" w:rsidRDefault="00A55627">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r>
      <w:tr w:rsidR="00A55627" w:rsidRPr="00714B64" w14:paraId="595D9C3F" w14:textId="77777777" w:rsidTr="001656CA">
        <w:trPr>
          <w:trHeight w:val="287"/>
        </w:trPr>
        <w:tc>
          <w:tcPr>
            <w:tcW w:w="4890" w:type="dxa"/>
            <w:tcBorders>
              <w:top w:val="single" w:sz="4" w:space="0" w:color="auto"/>
              <w:left w:val="nil"/>
              <w:bottom w:val="nil"/>
              <w:right w:val="nil"/>
            </w:tcBorders>
          </w:tcPr>
          <w:p w14:paraId="7FB47925"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single" w:sz="4" w:space="0" w:color="auto"/>
              <w:left w:val="nil"/>
              <w:bottom w:val="nil"/>
              <w:right w:val="nil"/>
            </w:tcBorders>
          </w:tcPr>
          <w:p w14:paraId="49988178"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single" w:sz="4" w:space="0" w:color="auto"/>
              <w:left w:val="nil"/>
              <w:bottom w:val="nil"/>
              <w:right w:val="nil"/>
            </w:tcBorders>
          </w:tcPr>
          <w:p w14:paraId="7AABAA56"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single" w:sz="4" w:space="0" w:color="auto"/>
              <w:left w:val="nil"/>
              <w:bottom w:val="nil"/>
              <w:right w:val="nil"/>
            </w:tcBorders>
          </w:tcPr>
          <w:p w14:paraId="26B2ABF7"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single" w:sz="4" w:space="0" w:color="auto"/>
              <w:left w:val="nil"/>
              <w:bottom w:val="nil"/>
              <w:right w:val="nil"/>
            </w:tcBorders>
          </w:tcPr>
          <w:p w14:paraId="2F7BECFC"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single" w:sz="4" w:space="0" w:color="auto"/>
              <w:left w:val="nil"/>
              <w:bottom w:val="nil"/>
              <w:right w:val="nil"/>
            </w:tcBorders>
          </w:tcPr>
          <w:p w14:paraId="403F599C"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2CBC5CA7" w14:textId="77777777" w:rsidTr="001656CA">
        <w:trPr>
          <w:trHeight w:val="287"/>
        </w:trPr>
        <w:tc>
          <w:tcPr>
            <w:tcW w:w="4890" w:type="dxa"/>
            <w:tcBorders>
              <w:top w:val="nil"/>
              <w:left w:val="nil"/>
              <w:bottom w:val="nil"/>
              <w:right w:val="nil"/>
            </w:tcBorders>
          </w:tcPr>
          <w:p w14:paraId="77401046" w14:textId="68158A6C"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Teacher Efficacy</w:t>
            </w:r>
          </w:p>
        </w:tc>
        <w:tc>
          <w:tcPr>
            <w:tcW w:w="450" w:type="dxa"/>
            <w:tcBorders>
              <w:top w:val="nil"/>
              <w:left w:val="nil"/>
              <w:bottom w:val="nil"/>
              <w:right w:val="nil"/>
            </w:tcBorders>
          </w:tcPr>
          <w:p w14:paraId="6FBD4324" w14:textId="77777777"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4AC5A3B4"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1B261253"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1E99BD24"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0AF9D065"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64A50AB2" w14:textId="77777777" w:rsidTr="001656CA">
        <w:trPr>
          <w:trHeight w:val="287"/>
        </w:trPr>
        <w:tc>
          <w:tcPr>
            <w:tcW w:w="4890" w:type="dxa"/>
            <w:tcBorders>
              <w:top w:val="nil"/>
              <w:left w:val="nil"/>
              <w:bottom w:val="nil"/>
              <w:right w:val="nil"/>
            </w:tcBorders>
          </w:tcPr>
          <w:p w14:paraId="513B41B7" w14:textId="1D6C36D7" w:rsidR="00E969F9" w:rsidRPr="00714B64" w:rsidRDefault="00FE7E84" w:rsidP="00E969F9">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Enabling School Structure</w:t>
            </w:r>
          </w:p>
        </w:tc>
        <w:tc>
          <w:tcPr>
            <w:tcW w:w="450" w:type="dxa"/>
            <w:tcBorders>
              <w:top w:val="nil"/>
              <w:left w:val="nil"/>
              <w:bottom w:val="nil"/>
              <w:right w:val="nil"/>
            </w:tcBorders>
          </w:tcPr>
          <w:p w14:paraId="6954FB85"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7C4208AF"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0.128</w:t>
            </w:r>
          </w:p>
        </w:tc>
        <w:tc>
          <w:tcPr>
            <w:tcW w:w="720" w:type="dxa"/>
            <w:tcBorders>
              <w:top w:val="nil"/>
              <w:left w:val="nil"/>
              <w:bottom w:val="nil"/>
              <w:right w:val="nil"/>
            </w:tcBorders>
          </w:tcPr>
          <w:p w14:paraId="0C542CF2" w14:textId="5D9CCFA5"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w:t>
            </w:r>
            <w:r w:rsidR="00511A92">
              <w:rPr>
                <w:rFonts w:ascii="Times New Roman" w:hAnsi="Times New Roman" w:cs="Times New Roman"/>
                <w:color w:val="FF0000"/>
                <w:sz w:val="24"/>
                <w:szCs w:val="24"/>
              </w:rPr>
              <w:t>00</w:t>
            </w:r>
          </w:p>
        </w:tc>
        <w:tc>
          <w:tcPr>
            <w:tcW w:w="1080" w:type="dxa"/>
            <w:tcBorders>
              <w:top w:val="nil"/>
              <w:left w:val="nil"/>
              <w:bottom w:val="nil"/>
              <w:right w:val="nil"/>
            </w:tcBorders>
          </w:tcPr>
          <w:p w14:paraId="144CEDB3"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1.284</w:t>
            </w:r>
          </w:p>
        </w:tc>
        <w:tc>
          <w:tcPr>
            <w:tcW w:w="819" w:type="dxa"/>
            <w:tcBorders>
              <w:top w:val="nil"/>
              <w:left w:val="nil"/>
              <w:bottom w:val="nil"/>
              <w:right w:val="nil"/>
            </w:tcBorders>
          </w:tcPr>
          <w:p w14:paraId="66479ED4" w14:textId="5B341290"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0.199</w:t>
            </w:r>
          </w:p>
        </w:tc>
      </w:tr>
      <w:tr w:rsidR="00A55627" w:rsidRPr="00714B64" w14:paraId="55864243" w14:textId="77777777" w:rsidTr="001656CA">
        <w:trPr>
          <w:trHeight w:val="287"/>
        </w:trPr>
        <w:tc>
          <w:tcPr>
            <w:tcW w:w="4890" w:type="dxa"/>
            <w:tcBorders>
              <w:top w:val="nil"/>
              <w:left w:val="nil"/>
              <w:bottom w:val="nil"/>
              <w:right w:val="nil"/>
            </w:tcBorders>
          </w:tcPr>
          <w:p w14:paraId="2A984D25" w14:textId="5B809545"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2FD44F4C"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7EF2DBB1"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0.685</w:t>
            </w:r>
          </w:p>
        </w:tc>
        <w:tc>
          <w:tcPr>
            <w:tcW w:w="720" w:type="dxa"/>
            <w:tcBorders>
              <w:top w:val="nil"/>
              <w:left w:val="nil"/>
              <w:bottom w:val="nil"/>
              <w:right w:val="nil"/>
            </w:tcBorders>
          </w:tcPr>
          <w:p w14:paraId="45E30146"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0.084</w:t>
            </w:r>
          </w:p>
        </w:tc>
        <w:tc>
          <w:tcPr>
            <w:tcW w:w="1080" w:type="dxa"/>
            <w:tcBorders>
              <w:top w:val="nil"/>
              <w:left w:val="nil"/>
              <w:bottom w:val="nil"/>
              <w:right w:val="nil"/>
            </w:tcBorders>
          </w:tcPr>
          <w:p w14:paraId="30B4AA87"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8.188</w:t>
            </w:r>
          </w:p>
        </w:tc>
        <w:tc>
          <w:tcPr>
            <w:tcW w:w="819" w:type="dxa"/>
            <w:tcBorders>
              <w:top w:val="nil"/>
              <w:left w:val="nil"/>
              <w:bottom w:val="nil"/>
              <w:right w:val="nil"/>
            </w:tcBorders>
          </w:tcPr>
          <w:p w14:paraId="1DFEDD8E"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A55627" w:rsidRPr="00714B64" w14:paraId="49C2E674" w14:textId="77777777" w:rsidTr="001656CA">
        <w:trPr>
          <w:trHeight w:val="287"/>
        </w:trPr>
        <w:tc>
          <w:tcPr>
            <w:tcW w:w="4890" w:type="dxa"/>
            <w:tcBorders>
              <w:top w:val="nil"/>
              <w:left w:val="nil"/>
              <w:bottom w:val="nil"/>
              <w:right w:val="nil"/>
            </w:tcBorders>
          </w:tcPr>
          <w:p w14:paraId="1AA8EE97"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nil"/>
              <w:left w:val="nil"/>
              <w:bottom w:val="nil"/>
              <w:right w:val="nil"/>
            </w:tcBorders>
          </w:tcPr>
          <w:p w14:paraId="5DD5E00F"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71018B0B"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63401EE7"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2DEE7224"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2F9D89F9"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478C8DB7" w14:textId="77777777" w:rsidTr="001656CA">
        <w:trPr>
          <w:trHeight w:val="287"/>
        </w:trPr>
        <w:tc>
          <w:tcPr>
            <w:tcW w:w="4890" w:type="dxa"/>
            <w:tcBorders>
              <w:top w:val="nil"/>
              <w:left w:val="nil"/>
              <w:bottom w:val="nil"/>
              <w:right w:val="nil"/>
            </w:tcBorders>
          </w:tcPr>
          <w:p w14:paraId="550FD78A" w14:textId="6EEB56A0"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5BCCBC72" w14:textId="77777777"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58665028"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681DFA33"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61147767"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69359470"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242B5A0C" w14:textId="77777777" w:rsidTr="001656CA">
        <w:trPr>
          <w:trHeight w:val="287"/>
        </w:trPr>
        <w:tc>
          <w:tcPr>
            <w:tcW w:w="4890" w:type="dxa"/>
            <w:tcBorders>
              <w:top w:val="nil"/>
              <w:left w:val="nil"/>
              <w:bottom w:val="nil"/>
              <w:right w:val="nil"/>
            </w:tcBorders>
          </w:tcPr>
          <w:p w14:paraId="76257713" w14:textId="55671ACE"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Enabling School Structure</w:t>
            </w:r>
          </w:p>
        </w:tc>
        <w:tc>
          <w:tcPr>
            <w:tcW w:w="450" w:type="dxa"/>
            <w:tcBorders>
              <w:top w:val="nil"/>
              <w:left w:val="nil"/>
              <w:bottom w:val="nil"/>
              <w:right w:val="nil"/>
            </w:tcBorders>
          </w:tcPr>
          <w:p w14:paraId="16560CB1"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7E318E48"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0.625</w:t>
            </w:r>
          </w:p>
        </w:tc>
        <w:tc>
          <w:tcPr>
            <w:tcW w:w="720" w:type="dxa"/>
            <w:tcBorders>
              <w:top w:val="nil"/>
              <w:left w:val="nil"/>
              <w:bottom w:val="nil"/>
              <w:right w:val="nil"/>
            </w:tcBorders>
          </w:tcPr>
          <w:p w14:paraId="4E2C51E6"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0.073</w:t>
            </w:r>
          </w:p>
        </w:tc>
        <w:tc>
          <w:tcPr>
            <w:tcW w:w="1080" w:type="dxa"/>
            <w:tcBorders>
              <w:top w:val="nil"/>
              <w:left w:val="nil"/>
              <w:bottom w:val="nil"/>
              <w:right w:val="nil"/>
            </w:tcBorders>
          </w:tcPr>
          <w:p w14:paraId="154EB435"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8.608</w:t>
            </w:r>
          </w:p>
        </w:tc>
        <w:tc>
          <w:tcPr>
            <w:tcW w:w="819" w:type="dxa"/>
            <w:tcBorders>
              <w:top w:val="nil"/>
              <w:left w:val="nil"/>
              <w:bottom w:val="nil"/>
              <w:right w:val="nil"/>
            </w:tcBorders>
          </w:tcPr>
          <w:p w14:paraId="07640BF5"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r w:rsidR="00A55627" w:rsidRPr="00714B64" w14:paraId="44621BA2" w14:textId="77777777" w:rsidTr="001656CA">
        <w:trPr>
          <w:trHeight w:val="287"/>
        </w:trPr>
        <w:tc>
          <w:tcPr>
            <w:tcW w:w="4890" w:type="dxa"/>
            <w:tcBorders>
              <w:top w:val="nil"/>
              <w:left w:val="nil"/>
              <w:bottom w:val="nil"/>
              <w:right w:val="nil"/>
            </w:tcBorders>
          </w:tcPr>
          <w:p w14:paraId="2E2A3FFF"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450" w:type="dxa"/>
            <w:tcBorders>
              <w:top w:val="nil"/>
              <w:left w:val="nil"/>
              <w:bottom w:val="nil"/>
              <w:right w:val="nil"/>
            </w:tcBorders>
          </w:tcPr>
          <w:p w14:paraId="25E5F7F9"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0266D93D"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3EA89B1A"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65531926"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3FF8BC71"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08753971" w14:textId="77777777" w:rsidTr="001656CA">
        <w:trPr>
          <w:trHeight w:val="287"/>
        </w:trPr>
        <w:tc>
          <w:tcPr>
            <w:tcW w:w="4890" w:type="dxa"/>
            <w:tcBorders>
              <w:top w:val="nil"/>
              <w:left w:val="nil"/>
              <w:bottom w:val="nil"/>
              <w:right w:val="nil"/>
            </w:tcBorders>
          </w:tcPr>
          <w:p w14:paraId="02CAF4DD" w14:textId="77B90676" w:rsidR="00E969F9" w:rsidRPr="00714B64" w:rsidRDefault="00FE7E84" w:rsidP="00A55627">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Teacher Intent to Leave the School</w:t>
            </w:r>
          </w:p>
        </w:tc>
        <w:tc>
          <w:tcPr>
            <w:tcW w:w="450" w:type="dxa"/>
            <w:tcBorders>
              <w:top w:val="nil"/>
              <w:left w:val="nil"/>
              <w:bottom w:val="nil"/>
              <w:right w:val="nil"/>
            </w:tcBorders>
          </w:tcPr>
          <w:p w14:paraId="3F20820D" w14:textId="4D158295" w:rsidR="00E969F9" w:rsidRPr="00714B64" w:rsidRDefault="00E969F9" w:rsidP="00E969F9">
            <w:pPr>
              <w:autoSpaceDE w:val="0"/>
              <w:autoSpaceDN w:val="0"/>
              <w:adjustRightInd w:val="0"/>
              <w:spacing w:after="0" w:line="480" w:lineRule="auto"/>
              <w:rPr>
                <w:rFonts w:ascii="Times New Roman" w:hAnsi="Times New Roman" w:cs="Times New Roman"/>
                <w:color w:val="000000"/>
                <w:sz w:val="24"/>
                <w:szCs w:val="24"/>
              </w:rPr>
            </w:pPr>
            <w:r w:rsidRPr="00714B64">
              <w:rPr>
                <w:rFonts w:ascii="Times New Roman" w:hAnsi="Times New Roman" w:cs="Times New Roman"/>
                <w:color w:val="000000"/>
                <w:sz w:val="24"/>
                <w:szCs w:val="24"/>
              </w:rPr>
              <w:t>ON</w:t>
            </w:r>
          </w:p>
        </w:tc>
        <w:tc>
          <w:tcPr>
            <w:tcW w:w="990" w:type="dxa"/>
            <w:tcBorders>
              <w:top w:val="nil"/>
              <w:left w:val="nil"/>
              <w:bottom w:val="nil"/>
              <w:right w:val="nil"/>
            </w:tcBorders>
          </w:tcPr>
          <w:p w14:paraId="5D29F64E"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p>
        </w:tc>
        <w:tc>
          <w:tcPr>
            <w:tcW w:w="720" w:type="dxa"/>
            <w:tcBorders>
              <w:top w:val="nil"/>
              <w:left w:val="nil"/>
              <w:bottom w:val="nil"/>
              <w:right w:val="nil"/>
            </w:tcBorders>
          </w:tcPr>
          <w:p w14:paraId="2DDAE70D"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tcPr>
          <w:p w14:paraId="41DEB9F6"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c>
          <w:tcPr>
            <w:tcW w:w="819" w:type="dxa"/>
            <w:tcBorders>
              <w:top w:val="nil"/>
              <w:left w:val="nil"/>
              <w:bottom w:val="nil"/>
              <w:right w:val="nil"/>
            </w:tcBorders>
          </w:tcPr>
          <w:p w14:paraId="1890DCD9"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p>
        </w:tc>
      </w:tr>
      <w:tr w:rsidR="00A55627" w:rsidRPr="00714B64" w14:paraId="2F850534" w14:textId="77777777" w:rsidTr="001656CA">
        <w:trPr>
          <w:trHeight w:val="287"/>
        </w:trPr>
        <w:tc>
          <w:tcPr>
            <w:tcW w:w="4890" w:type="dxa"/>
            <w:tcBorders>
              <w:top w:val="nil"/>
              <w:left w:val="nil"/>
              <w:bottom w:val="nil"/>
              <w:right w:val="nil"/>
            </w:tcBorders>
          </w:tcPr>
          <w:p w14:paraId="142957E7" w14:textId="0AC5B1C8" w:rsidR="00E969F9" w:rsidRPr="00714B64" w:rsidRDefault="00FE7E84" w:rsidP="00E969F9">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Collective Teacher Efficacy</w:t>
            </w:r>
          </w:p>
        </w:tc>
        <w:tc>
          <w:tcPr>
            <w:tcW w:w="450" w:type="dxa"/>
            <w:tcBorders>
              <w:top w:val="nil"/>
              <w:left w:val="nil"/>
              <w:bottom w:val="nil"/>
              <w:right w:val="nil"/>
            </w:tcBorders>
          </w:tcPr>
          <w:p w14:paraId="111E0712"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48020253"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0.124</w:t>
            </w:r>
          </w:p>
        </w:tc>
        <w:tc>
          <w:tcPr>
            <w:tcW w:w="720" w:type="dxa"/>
            <w:tcBorders>
              <w:top w:val="nil"/>
              <w:left w:val="nil"/>
              <w:bottom w:val="nil"/>
              <w:right w:val="nil"/>
            </w:tcBorders>
          </w:tcPr>
          <w:p w14:paraId="101FFA41"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0.173</w:t>
            </w:r>
          </w:p>
        </w:tc>
        <w:tc>
          <w:tcPr>
            <w:tcW w:w="1080" w:type="dxa"/>
            <w:tcBorders>
              <w:top w:val="nil"/>
              <w:left w:val="nil"/>
              <w:bottom w:val="nil"/>
              <w:right w:val="nil"/>
            </w:tcBorders>
          </w:tcPr>
          <w:p w14:paraId="35D049C2"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0.713</w:t>
            </w:r>
          </w:p>
        </w:tc>
        <w:tc>
          <w:tcPr>
            <w:tcW w:w="819" w:type="dxa"/>
            <w:tcBorders>
              <w:top w:val="nil"/>
              <w:left w:val="nil"/>
              <w:bottom w:val="nil"/>
              <w:right w:val="nil"/>
            </w:tcBorders>
          </w:tcPr>
          <w:p w14:paraId="12AA6F85" w14:textId="1039C924"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0.476</w:t>
            </w:r>
          </w:p>
        </w:tc>
      </w:tr>
      <w:tr w:rsidR="00A55627" w:rsidRPr="00714B64" w14:paraId="664BD537" w14:textId="77777777" w:rsidTr="001656CA">
        <w:trPr>
          <w:trHeight w:val="287"/>
        </w:trPr>
        <w:tc>
          <w:tcPr>
            <w:tcW w:w="4890" w:type="dxa"/>
            <w:tcBorders>
              <w:top w:val="nil"/>
              <w:left w:val="nil"/>
              <w:bottom w:val="nil"/>
              <w:right w:val="nil"/>
            </w:tcBorders>
          </w:tcPr>
          <w:p w14:paraId="1D256519" w14:textId="5D41EF3D" w:rsidR="00E969F9" w:rsidRPr="00714B64" w:rsidRDefault="00FE7E84" w:rsidP="00E969F9">
            <w:pPr>
              <w:autoSpaceDE w:val="0"/>
              <w:autoSpaceDN w:val="0"/>
              <w:adjustRightInd w:val="0"/>
              <w:spacing w:after="0" w:line="480" w:lineRule="auto"/>
              <w:rPr>
                <w:rFonts w:ascii="Times New Roman" w:hAnsi="Times New Roman" w:cs="Times New Roman"/>
                <w:color w:val="FF0000"/>
                <w:sz w:val="24"/>
                <w:szCs w:val="24"/>
              </w:rPr>
            </w:pPr>
            <w:r>
              <w:rPr>
                <w:rFonts w:ascii="Times New Roman" w:hAnsi="Times New Roman" w:cs="Times New Roman"/>
                <w:sz w:val="24"/>
                <w:szCs w:val="24"/>
              </w:rPr>
              <w:t>Collective Faculty Trust</w:t>
            </w:r>
          </w:p>
        </w:tc>
        <w:tc>
          <w:tcPr>
            <w:tcW w:w="450" w:type="dxa"/>
            <w:tcBorders>
              <w:top w:val="nil"/>
              <w:left w:val="nil"/>
              <w:bottom w:val="nil"/>
              <w:right w:val="nil"/>
            </w:tcBorders>
          </w:tcPr>
          <w:p w14:paraId="3EA43551"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FF0000"/>
                <w:sz w:val="24"/>
                <w:szCs w:val="24"/>
              </w:rPr>
            </w:pPr>
          </w:p>
        </w:tc>
        <w:tc>
          <w:tcPr>
            <w:tcW w:w="990" w:type="dxa"/>
            <w:tcBorders>
              <w:top w:val="nil"/>
              <w:left w:val="nil"/>
              <w:bottom w:val="nil"/>
              <w:right w:val="nil"/>
            </w:tcBorders>
          </w:tcPr>
          <w:p w14:paraId="3C9E37F9"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-0.078</w:t>
            </w:r>
          </w:p>
        </w:tc>
        <w:tc>
          <w:tcPr>
            <w:tcW w:w="720" w:type="dxa"/>
            <w:tcBorders>
              <w:top w:val="nil"/>
              <w:left w:val="nil"/>
              <w:bottom w:val="nil"/>
              <w:right w:val="nil"/>
            </w:tcBorders>
          </w:tcPr>
          <w:p w14:paraId="1CD6133E"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0.182</w:t>
            </w:r>
          </w:p>
        </w:tc>
        <w:tc>
          <w:tcPr>
            <w:tcW w:w="1080" w:type="dxa"/>
            <w:tcBorders>
              <w:top w:val="nil"/>
              <w:left w:val="nil"/>
              <w:bottom w:val="nil"/>
              <w:right w:val="nil"/>
            </w:tcBorders>
          </w:tcPr>
          <w:p w14:paraId="5BACE573"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-0.431</w:t>
            </w:r>
          </w:p>
        </w:tc>
        <w:tc>
          <w:tcPr>
            <w:tcW w:w="819" w:type="dxa"/>
            <w:tcBorders>
              <w:top w:val="nil"/>
              <w:left w:val="nil"/>
              <w:bottom w:val="nil"/>
              <w:right w:val="nil"/>
            </w:tcBorders>
          </w:tcPr>
          <w:p w14:paraId="12EB41E6" w14:textId="13E62FB1" w:rsidR="00E969F9" w:rsidRPr="00714B64" w:rsidRDefault="00E969F9" w:rsidP="001656CA">
            <w:pPr>
              <w:autoSpaceDE w:val="0"/>
              <w:autoSpaceDN w:val="0"/>
              <w:adjustRightInd w:val="0"/>
              <w:spacing w:after="0" w:line="480" w:lineRule="auto"/>
              <w:jc w:val="center"/>
              <w:rPr>
                <w:rFonts w:ascii="Times New Roman" w:hAnsi="Times New Roman" w:cs="Times New Roman"/>
                <w:color w:val="FF0000"/>
                <w:sz w:val="24"/>
                <w:szCs w:val="24"/>
              </w:rPr>
            </w:pPr>
            <w:r w:rsidRPr="00714B64">
              <w:rPr>
                <w:rFonts w:ascii="Times New Roman" w:hAnsi="Times New Roman" w:cs="Times New Roman"/>
                <w:color w:val="FF0000"/>
                <w:sz w:val="24"/>
                <w:szCs w:val="24"/>
              </w:rPr>
              <w:t>0.666</w:t>
            </w:r>
          </w:p>
        </w:tc>
      </w:tr>
      <w:tr w:rsidR="00A55627" w:rsidRPr="00714B64" w14:paraId="07AEB059" w14:textId="77777777" w:rsidTr="001656CA">
        <w:trPr>
          <w:trHeight w:val="287"/>
        </w:trPr>
        <w:tc>
          <w:tcPr>
            <w:tcW w:w="4890" w:type="dxa"/>
            <w:tcBorders>
              <w:top w:val="nil"/>
              <w:left w:val="nil"/>
              <w:bottom w:val="nil"/>
              <w:right w:val="nil"/>
            </w:tcBorders>
          </w:tcPr>
          <w:p w14:paraId="063F95D2" w14:textId="4583F018"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sz w:val="24"/>
                <w:szCs w:val="24"/>
              </w:rPr>
              <w:t>Enabling School Structure</w:t>
            </w:r>
          </w:p>
        </w:tc>
        <w:tc>
          <w:tcPr>
            <w:tcW w:w="450" w:type="dxa"/>
            <w:tcBorders>
              <w:top w:val="nil"/>
              <w:left w:val="nil"/>
              <w:bottom w:val="nil"/>
              <w:right w:val="nil"/>
            </w:tcBorders>
          </w:tcPr>
          <w:p w14:paraId="50634FE9"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0CFD8772"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-0.317</w:t>
            </w:r>
          </w:p>
        </w:tc>
        <w:tc>
          <w:tcPr>
            <w:tcW w:w="720" w:type="dxa"/>
            <w:tcBorders>
              <w:top w:val="nil"/>
              <w:left w:val="nil"/>
              <w:bottom w:val="nil"/>
              <w:right w:val="nil"/>
            </w:tcBorders>
          </w:tcPr>
          <w:p w14:paraId="7541E62B"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0.125</w:t>
            </w:r>
          </w:p>
        </w:tc>
        <w:tc>
          <w:tcPr>
            <w:tcW w:w="1080" w:type="dxa"/>
            <w:tcBorders>
              <w:top w:val="nil"/>
              <w:left w:val="nil"/>
              <w:bottom w:val="nil"/>
              <w:right w:val="nil"/>
            </w:tcBorders>
          </w:tcPr>
          <w:p w14:paraId="7C2803F1"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-2.541</w:t>
            </w:r>
          </w:p>
        </w:tc>
        <w:tc>
          <w:tcPr>
            <w:tcW w:w="819" w:type="dxa"/>
            <w:tcBorders>
              <w:top w:val="nil"/>
              <w:left w:val="nil"/>
              <w:bottom w:val="nil"/>
              <w:right w:val="nil"/>
            </w:tcBorders>
          </w:tcPr>
          <w:p w14:paraId="262C2C5D"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0.011</w:t>
            </w:r>
          </w:p>
        </w:tc>
      </w:tr>
      <w:tr w:rsidR="00A55627" w:rsidRPr="00714B64" w14:paraId="14DEED73" w14:textId="77777777" w:rsidTr="001656CA">
        <w:trPr>
          <w:trHeight w:val="287"/>
        </w:trPr>
        <w:tc>
          <w:tcPr>
            <w:tcW w:w="4890" w:type="dxa"/>
            <w:tcBorders>
              <w:top w:val="nil"/>
              <w:left w:val="nil"/>
              <w:bottom w:val="nil"/>
              <w:right w:val="nil"/>
            </w:tcBorders>
          </w:tcPr>
          <w:p w14:paraId="53B00186" w14:textId="719EA900" w:rsidR="00E969F9" w:rsidRPr="00714B64" w:rsidRDefault="00FE7E84" w:rsidP="00E969F9">
            <w:pPr>
              <w:autoSpaceDE w:val="0"/>
              <w:autoSpaceDN w:val="0"/>
              <w:adjustRightInd w:val="0"/>
              <w:spacing w:after="0" w:line="480" w:lineRule="auto"/>
              <w:rPr>
                <w:rFonts w:ascii="Times New Roman" w:hAnsi="Times New Roman" w:cs="Times New Roman"/>
                <w:color w:val="000000"/>
                <w:sz w:val="24"/>
                <w:szCs w:val="24"/>
              </w:rPr>
            </w:pPr>
            <w:r w:rsidRPr="00712CB8">
              <w:rPr>
                <w:rFonts w:ascii="Times New Roman" w:hAnsi="Times New Roman" w:cs="Times New Roman"/>
                <w:sz w:val="24"/>
                <w:szCs w:val="24"/>
              </w:rPr>
              <w:t>OCCT Math 2015-2016</w:t>
            </w:r>
          </w:p>
        </w:tc>
        <w:tc>
          <w:tcPr>
            <w:tcW w:w="450" w:type="dxa"/>
            <w:tcBorders>
              <w:top w:val="nil"/>
              <w:left w:val="nil"/>
              <w:bottom w:val="nil"/>
              <w:right w:val="nil"/>
            </w:tcBorders>
          </w:tcPr>
          <w:p w14:paraId="22375E8D" w14:textId="77777777" w:rsidR="00E969F9" w:rsidRPr="00714B64" w:rsidRDefault="00E969F9" w:rsidP="00E969F9">
            <w:pPr>
              <w:autoSpaceDE w:val="0"/>
              <w:autoSpaceDN w:val="0"/>
              <w:adjustRightInd w:val="0"/>
              <w:spacing w:after="0" w:line="480" w:lineRule="auto"/>
              <w:jc w:val="right"/>
              <w:rPr>
                <w:rFonts w:ascii="Times New Roman" w:hAnsi="Times New Roman" w:cs="Times New Roman"/>
                <w:color w:val="000000"/>
                <w:sz w:val="24"/>
                <w:szCs w:val="24"/>
              </w:rPr>
            </w:pPr>
          </w:p>
        </w:tc>
        <w:tc>
          <w:tcPr>
            <w:tcW w:w="990" w:type="dxa"/>
            <w:tcBorders>
              <w:top w:val="nil"/>
              <w:left w:val="nil"/>
              <w:bottom w:val="nil"/>
              <w:right w:val="nil"/>
            </w:tcBorders>
          </w:tcPr>
          <w:p w14:paraId="41331E24" w14:textId="77777777" w:rsidR="00E969F9" w:rsidRPr="00714B64" w:rsidRDefault="00E969F9" w:rsidP="001656CA">
            <w:pPr>
              <w:autoSpaceDE w:val="0"/>
              <w:autoSpaceDN w:val="0"/>
              <w:adjustRightInd w:val="0"/>
              <w:spacing w:after="0" w:line="480" w:lineRule="auto"/>
              <w:ind w:right="-36"/>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-0.424</w:t>
            </w:r>
          </w:p>
        </w:tc>
        <w:tc>
          <w:tcPr>
            <w:tcW w:w="720" w:type="dxa"/>
            <w:tcBorders>
              <w:top w:val="nil"/>
              <w:left w:val="nil"/>
              <w:bottom w:val="nil"/>
              <w:right w:val="nil"/>
            </w:tcBorders>
          </w:tcPr>
          <w:p w14:paraId="61181987"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0.094</w:t>
            </w:r>
          </w:p>
        </w:tc>
        <w:tc>
          <w:tcPr>
            <w:tcW w:w="1080" w:type="dxa"/>
            <w:tcBorders>
              <w:top w:val="nil"/>
              <w:left w:val="nil"/>
              <w:bottom w:val="nil"/>
              <w:right w:val="nil"/>
            </w:tcBorders>
          </w:tcPr>
          <w:p w14:paraId="749830B3"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-4.531</w:t>
            </w:r>
          </w:p>
        </w:tc>
        <w:tc>
          <w:tcPr>
            <w:tcW w:w="819" w:type="dxa"/>
            <w:tcBorders>
              <w:top w:val="nil"/>
              <w:left w:val="nil"/>
              <w:bottom w:val="nil"/>
              <w:right w:val="nil"/>
            </w:tcBorders>
          </w:tcPr>
          <w:p w14:paraId="0D912902" w14:textId="77777777" w:rsidR="00E969F9" w:rsidRPr="00714B64" w:rsidRDefault="00E969F9" w:rsidP="001656CA">
            <w:pPr>
              <w:autoSpaceDE w:val="0"/>
              <w:autoSpaceDN w:val="0"/>
              <w:adjustRightInd w:val="0"/>
              <w:spacing w:after="0" w:line="480" w:lineRule="auto"/>
              <w:jc w:val="center"/>
              <w:rPr>
                <w:rFonts w:ascii="Times New Roman" w:hAnsi="Times New Roman" w:cs="Times New Roman"/>
                <w:color w:val="000000"/>
                <w:sz w:val="24"/>
                <w:szCs w:val="24"/>
              </w:rPr>
            </w:pPr>
            <w:r w:rsidRPr="00714B64">
              <w:rPr>
                <w:rFonts w:ascii="Times New Roman" w:hAnsi="Times New Roman" w:cs="Times New Roman"/>
                <w:color w:val="000000"/>
                <w:sz w:val="24"/>
                <w:szCs w:val="24"/>
              </w:rPr>
              <w:t>0.000</w:t>
            </w:r>
          </w:p>
        </w:tc>
      </w:tr>
    </w:tbl>
    <w:p w14:paraId="62CA906B" w14:textId="6C58C7AF" w:rsidR="008C69F9" w:rsidRPr="00873F7F" w:rsidRDefault="00E969F9" w:rsidP="008C69F9">
      <w:pPr>
        <w:spacing w:after="0" w:line="480" w:lineRule="auto"/>
        <w:rPr>
          <w:rFonts w:ascii="Times New Roman" w:eastAsia="Calibri" w:hAnsi="Times New Roman" w:cs="Times New Roman"/>
          <w:sz w:val="24"/>
          <w:szCs w:val="24"/>
        </w:rPr>
      </w:pPr>
      <w:r>
        <w:rPr>
          <w:rFonts w:ascii="Times New Roman" w:hAnsi="Times New Roman" w:cs="Times New Roman"/>
          <w:sz w:val="24"/>
          <w:szCs w:val="24"/>
        </w:rPr>
        <w:br w:type="page"/>
      </w:r>
      <w:r w:rsidR="008C69F9" w:rsidRPr="00873F7F">
        <w:rPr>
          <w:rFonts w:ascii="Times New Roman" w:eastAsia="Calibri" w:hAnsi="Times New Roman" w:cs="Times New Roman"/>
          <w:sz w:val="24"/>
          <w:szCs w:val="24"/>
        </w:rPr>
        <w:lastRenderedPageBreak/>
        <w:t xml:space="preserve">Table </w:t>
      </w:r>
      <w:r w:rsidR="00394DBE">
        <w:rPr>
          <w:rFonts w:ascii="Times New Roman" w:eastAsia="Calibri" w:hAnsi="Times New Roman" w:cs="Times New Roman"/>
          <w:sz w:val="24"/>
          <w:szCs w:val="24"/>
        </w:rPr>
        <w:t>A6</w:t>
      </w:r>
      <w:r w:rsidR="008C69F9" w:rsidRPr="00873F7F">
        <w:rPr>
          <w:rFonts w:ascii="Times New Roman" w:eastAsia="Calibri" w:hAnsi="Times New Roman" w:cs="Times New Roman"/>
          <w:sz w:val="24"/>
          <w:szCs w:val="24"/>
        </w:rPr>
        <w:t xml:space="preserve">: </w:t>
      </w:r>
      <w:r w:rsidR="00794D3F">
        <w:rPr>
          <w:rFonts w:ascii="Times New Roman" w:eastAsia="Calibri" w:hAnsi="Times New Roman" w:cs="Times New Roman"/>
          <w:sz w:val="24"/>
          <w:szCs w:val="24"/>
        </w:rPr>
        <w:t xml:space="preserve">Final </w:t>
      </w:r>
      <w:r w:rsidR="00294D6D">
        <w:rPr>
          <w:rFonts w:ascii="Times New Roman" w:eastAsia="Calibri" w:hAnsi="Times New Roman" w:cs="Times New Roman"/>
          <w:sz w:val="24"/>
          <w:szCs w:val="24"/>
        </w:rPr>
        <w:t>Multilevel Path Model Variance Explained by Level</w:t>
      </w:r>
    </w:p>
    <w:tbl>
      <w:tblPr>
        <w:tblW w:w="939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430"/>
        <w:gridCol w:w="90"/>
        <w:gridCol w:w="990"/>
        <w:gridCol w:w="900"/>
        <w:gridCol w:w="990"/>
        <w:gridCol w:w="990"/>
      </w:tblGrid>
      <w:tr w:rsidR="008C69F9" w:rsidRPr="00873F7F" w14:paraId="07FF7DB1" w14:textId="77777777" w:rsidTr="00882E98">
        <w:trPr>
          <w:trHeight w:val="290"/>
        </w:trPr>
        <w:tc>
          <w:tcPr>
            <w:tcW w:w="5520" w:type="dxa"/>
            <w:gridSpan w:val="2"/>
            <w:tcBorders>
              <w:top w:val="nil"/>
              <w:left w:val="nil"/>
              <w:bottom w:val="single" w:sz="4" w:space="0" w:color="auto"/>
              <w:right w:val="nil"/>
            </w:tcBorders>
          </w:tcPr>
          <w:p w14:paraId="5055CAB2" w14:textId="34573DD2" w:rsidR="008C69F9" w:rsidRPr="00882E98" w:rsidRDefault="008C69F9">
            <w:pPr>
              <w:autoSpaceDE w:val="0"/>
              <w:autoSpaceDN w:val="0"/>
              <w:adjustRightInd w:val="0"/>
              <w:spacing w:after="0" w:line="480" w:lineRule="auto"/>
              <w:jc w:val="center"/>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Squared Multiple</w:t>
            </w:r>
            <w:r>
              <w:rPr>
                <w:rFonts w:ascii="Times New Roman" w:eastAsia="Calibri" w:hAnsi="Times New Roman" w:cs="Times New Roman"/>
                <w:color w:val="000000"/>
                <w:sz w:val="24"/>
                <w:szCs w:val="24"/>
              </w:rPr>
              <w:t xml:space="preserve"> </w:t>
            </w:r>
            <w:r w:rsidRPr="00873F7F">
              <w:rPr>
                <w:rFonts w:ascii="Times New Roman" w:eastAsia="Calibri" w:hAnsi="Times New Roman" w:cs="Times New Roman"/>
                <w:color w:val="000000"/>
                <w:sz w:val="24"/>
                <w:szCs w:val="24"/>
              </w:rPr>
              <w:t>Correlations</w:t>
            </w:r>
          </w:p>
        </w:tc>
        <w:tc>
          <w:tcPr>
            <w:tcW w:w="990" w:type="dxa"/>
            <w:tcBorders>
              <w:top w:val="nil"/>
              <w:left w:val="nil"/>
              <w:bottom w:val="single" w:sz="4" w:space="0" w:color="auto"/>
              <w:right w:val="nil"/>
            </w:tcBorders>
            <w:vAlign w:val="center"/>
          </w:tcPr>
          <w:p w14:paraId="064DF133"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Estimate</w:t>
            </w:r>
          </w:p>
        </w:tc>
        <w:tc>
          <w:tcPr>
            <w:tcW w:w="900" w:type="dxa"/>
            <w:tcBorders>
              <w:top w:val="nil"/>
              <w:left w:val="nil"/>
              <w:bottom w:val="single" w:sz="4" w:space="0" w:color="auto"/>
              <w:right w:val="nil"/>
            </w:tcBorders>
            <w:vAlign w:val="center"/>
          </w:tcPr>
          <w:p w14:paraId="772ADF88" w14:textId="77777777" w:rsidR="008C69F9" w:rsidRPr="00873F7F" w:rsidRDefault="008C69F9" w:rsidP="001656CA">
            <w:pPr>
              <w:autoSpaceDE w:val="0"/>
              <w:autoSpaceDN w:val="0"/>
              <w:adjustRightInd w:val="0"/>
              <w:spacing w:after="0" w:line="480" w:lineRule="auto"/>
              <w:jc w:val="center"/>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S.E.</w:t>
            </w:r>
          </w:p>
        </w:tc>
        <w:tc>
          <w:tcPr>
            <w:tcW w:w="990" w:type="dxa"/>
            <w:tcBorders>
              <w:top w:val="nil"/>
              <w:left w:val="nil"/>
              <w:bottom w:val="single" w:sz="4" w:space="0" w:color="auto"/>
              <w:right w:val="nil"/>
            </w:tcBorders>
            <w:vAlign w:val="center"/>
          </w:tcPr>
          <w:p w14:paraId="42CE527A"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Est./S.E.</w:t>
            </w:r>
          </w:p>
        </w:tc>
        <w:tc>
          <w:tcPr>
            <w:tcW w:w="990" w:type="dxa"/>
            <w:tcBorders>
              <w:top w:val="nil"/>
              <w:left w:val="nil"/>
              <w:bottom w:val="single" w:sz="4" w:space="0" w:color="auto"/>
              <w:right w:val="nil"/>
            </w:tcBorders>
            <w:vAlign w:val="center"/>
          </w:tcPr>
          <w:p w14:paraId="003EE5B8" w14:textId="5E0384E8" w:rsidR="008C69F9" w:rsidRPr="00873F7F" w:rsidRDefault="00A55627" w:rsidP="001656CA">
            <w:pPr>
              <w:autoSpaceDE w:val="0"/>
              <w:autoSpaceDN w:val="0"/>
              <w:adjustRightInd w:val="0"/>
              <w:spacing w:after="0" w:line="48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Sig.</w:t>
            </w:r>
          </w:p>
        </w:tc>
      </w:tr>
      <w:tr w:rsidR="008C69F9" w:rsidRPr="00873F7F" w14:paraId="20A2C373" w14:textId="77777777" w:rsidTr="00882E98">
        <w:trPr>
          <w:trHeight w:val="290"/>
        </w:trPr>
        <w:tc>
          <w:tcPr>
            <w:tcW w:w="5430" w:type="dxa"/>
            <w:tcBorders>
              <w:top w:val="nil"/>
              <w:left w:val="nil"/>
              <w:bottom w:val="nil"/>
              <w:right w:val="nil"/>
            </w:tcBorders>
          </w:tcPr>
          <w:p w14:paraId="6F85AB78"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 w:type="dxa"/>
            <w:tcBorders>
              <w:top w:val="nil"/>
              <w:left w:val="nil"/>
              <w:bottom w:val="nil"/>
              <w:right w:val="nil"/>
            </w:tcBorders>
          </w:tcPr>
          <w:p w14:paraId="760FFD56"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5E76CCBE"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0E9982A6"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3235C3D1"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53A5F487"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8C69F9" w:rsidRPr="00873F7F" w14:paraId="38F95441" w14:textId="77777777" w:rsidTr="00882E98">
        <w:trPr>
          <w:trHeight w:val="290"/>
        </w:trPr>
        <w:tc>
          <w:tcPr>
            <w:tcW w:w="5430" w:type="dxa"/>
            <w:tcBorders>
              <w:top w:val="nil"/>
              <w:left w:val="nil"/>
              <w:bottom w:val="nil"/>
              <w:right w:val="nil"/>
            </w:tcBorders>
          </w:tcPr>
          <w:p w14:paraId="1F30D58A" w14:textId="77777777"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Teacher Level</w:t>
            </w:r>
          </w:p>
        </w:tc>
        <w:tc>
          <w:tcPr>
            <w:tcW w:w="90" w:type="dxa"/>
            <w:tcBorders>
              <w:top w:val="nil"/>
              <w:left w:val="nil"/>
              <w:bottom w:val="nil"/>
              <w:right w:val="nil"/>
            </w:tcBorders>
          </w:tcPr>
          <w:p w14:paraId="2F7CE2E7"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6519949A"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2166CC3C"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FB5F009"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01C68C19"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8C69F9" w:rsidRPr="00873F7F" w14:paraId="3F6B5292" w14:textId="77777777" w:rsidTr="00882E98">
        <w:trPr>
          <w:trHeight w:val="290"/>
        </w:trPr>
        <w:tc>
          <w:tcPr>
            <w:tcW w:w="5430" w:type="dxa"/>
            <w:tcBorders>
              <w:top w:val="nil"/>
              <w:left w:val="nil"/>
              <w:bottom w:val="nil"/>
              <w:right w:val="nil"/>
            </w:tcBorders>
          </w:tcPr>
          <w:p w14:paraId="50220BCB" w14:textId="74A939AC" w:rsidR="008C69F9" w:rsidRPr="00873F7F" w:rsidRDefault="008C69F9">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Psych Need Satisfaction-</w:t>
            </w:r>
            <w:r w:rsidR="00922351">
              <w:rPr>
                <w:rFonts w:ascii="Times New Roman" w:hAnsi="Times New Roman" w:cs="Times New Roman"/>
                <w:sz w:val="24"/>
                <w:szCs w:val="24"/>
              </w:rPr>
              <w:t>Competence</w:t>
            </w:r>
          </w:p>
        </w:tc>
        <w:tc>
          <w:tcPr>
            <w:tcW w:w="90" w:type="dxa"/>
            <w:tcBorders>
              <w:top w:val="nil"/>
              <w:left w:val="nil"/>
              <w:bottom w:val="nil"/>
              <w:right w:val="nil"/>
            </w:tcBorders>
          </w:tcPr>
          <w:p w14:paraId="452B54D8"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2A62C41A" w14:textId="35105B6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0.16</w:t>
            </w:r>
            <w:r w:rsidR="00B42784">
              <w:rPr>
                <w:rFonts w:ascii="Times New Roman" w:eastAsia="Calibri" w:hAnsi="Times New Roman" w:cs="Times New Roman"/>
                <w:color w:val="000000"/>
                <w:sz w:val="24"/>
                <w:szCs w:val="24"/>
              </w:rPr>
              <w:t>0</w:t>
            </w:r>
          </w:p>
        </w:tc>
        <w:tc>
          <w:tcPr>
            <w:tcW w:w="900" w:type="dxa"/>
            <w:tcBorders>
              <w:top w:val="nil"/>
              <w:left w:val="nil"/>
              <w:bottom w:val="nil"/>
              <w:right w:val="nil"/>
            </w:tcBorders>
            <w:vAlign w:val="center"/>
          </w:tcPr>
          <w:p w14:paraId="2A09E6EC"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0.026</w:t>
            </w:r>
          </w:p>
        </w:tc>
        <w:tc>
          <w:tcPr>
            <w:tcW w:w="990" w:type="dxa"/>
            <w:tcBorders>
              <w:top w:val="nil"/>
              <w:left w:val="nil"/>
              <w:bottom w:val="nil"/>
              <w:right w:val="nil"/>
            </w:tcBorders>
            <w:vAlign w:val="center"/>
          </w:tcPr>
          <w:p w14:paraId="58ECBE87"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6.204</w:t>
            </w:r>
          </w:p>
        </w:tc>
        <w:tc>
          <w:tcPr>
            <w:tcW w:w="990" w:type="dxa"/>
            <w:tcBorders>
              <w:top w:val="nil"/>
              <w:left w:val="nil"/>
              <w:bottom w:val="nil"/>
              <w:right w:val="nil"/>
            </w:tcBorders>
            <w:vAlign w:val="center"/>
          </w:tcPr>
          <w:p w14:paraId="0D56363C"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6AE600D6" w14:textId="77777777" w:rsidTr="00882E98">
        <w:trPr>
          <w:trHeight w:val="290"/>
        </w:trPr>
        <w:tc>
          <w:tcPr>
            <w:tcW w:w="5430" w:type="dxa"/>
            <w:tcBorders>
              <w:top w:val="nil"/>
              <w:left w:val="nil"/>
              <w:bottom w:val="nil"/>
              <w:right w:val="nil"/>
            </w:tcBorders>
          </w:tcPr>
          <w:p w14:paraId="134B7C6A" w14:textId="2D0054DB" w:rsidR="008C69F9" w:rsidRPr="00873F7F" w:rsidRDefault="008C69F9">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Teacher Workplace </w:t>
            </w:r>
            <w:r w:rsidR="007574BB">
              <w:rPr>
                <w:rFonts w:ascii="Times New Roman" w:eastAsia="Calibri" w:hAnsi="Times New Roman" w:cs="Times New Roman"/>
                <w:color w:val="000000"/>
                <w:sz w:val="24"/>
                <w:szCs w:val="24"/>
              </w:rPr>
              <w:t>Connectedness</w:t>
            </w:r>
            <w:r>
              <w:rPr>
                <w:rFonts w:ascii="Times New Roman" w:eastAsia="Calibri" w:hAnsi="Times New Roman" w:cs="Times New Roman"/>
                <w:color w:val="000000"/>
                <w:sz w:val="24"/>
                <w:szCs w:val="24"/>
              </w:rPr>
              <w:t>- Relatedness</w:t>
            </w:r>
          </w:p>
        </w:tc>
        <w:tc>
          <w:tcPr>
            <w:tcW w:w="90" w:type="dxa"/>
            <w:tcBorders>
              <w:top w:val="nil"/>
              <w:left w:val="nil"/>
              <w:bottom w:val="nil"/>
              <w:right w:val="nil"/>
            </w:tcBorders>
          </w:tcPr>
          <w:p w14:paraId="51F0AC06"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190440E4" w14:textId="4F8F4500"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0.1</w:t>
            </w:r>
            <w:r w:rsidR="00B42784">
              <w:rPr>
                <w:rFonts w:ascii="Times New Roman" w:eastAsia="Calibri" w:hAnsi="Times New Roman" w:cs="Times New Roman"/>
                <w:color w:val="000000"/>
                <w:sz w:val="24"/>
                <w:szCs w:val="24"/>
              </w:rPr>
              <w:t>00</w:t>
            </w:r>
          </w:p>
        </w:tc>
        <w:tc>
          <w:tcPr>
            <w:tcW w:w="900" w:type="dxa"/>
            <w:tcBorders>
              <w:top w:val="nil"/>
              <w:left w:val="nil"/>
              <w:bottom w:val="nil"/>
              <w:right w:val="nil"/>
            </w:tcBorders>
            <w:vAlign w:val="center"/>
          </w:tcPr>
          <w:p w14:paraId="533A3515"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0.021</w:t>
            </w:r>
          </w:p>
        </w:tc>
        <w:tc>
          <w:tcPr>
            <w:tcW w:w="990" w:type="dxa"/>
            <w:tcBorders>
              <w:top w:val="nil"/>
              <w:left w:val="nil"/>
              <w:bottom w:val="nil"/>
              <w:right w:val="nil"/>
            </w:tcBorders>
            <w:vAlign w:val="center"/>
          </w:tcPr>
          <w:p w14:paraId="7B1340B0"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4.726</w:t>
            </w:r>
          </w:p>
        </w:tc>
        <w:tc>
          <w:tcPr>
            <w:tcW w:w="990" w:type="dxa"/>
            <w:tcBorders>
              <w:top w:val="nil"/>
              <w:left w:val="nil"/>
              <w:bottom w:val="nil"/>
              <w:right w:val="nil"/>
            </w:tcBorders>
            <w:vAlign w:val="center"/>
          </w:tcPr>
          <w:p w14:paraId="2CA5ACE1"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4297219F" w14:textId="77777777" w:rsidTr="00882E98">
        <w:trPr>
          <w:trHeight w:val="290"/>
        </w:trPr>
        <w:tc>
          <w:tcPr>
            <w:tcW w:w="5430" w:type="dxa"/>
            <w:tcBorders>
              <w:top w:val="nil"/>
              <w:left w:val="nil"/>
              <w:bottom w:val="nil"/>
              <w:right w:val="nil"/>
            </w:tcBorders>
          </w:tcPr>
          <w:p w14:paraId="14BB0E6D" w14:textId="0E01923F"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School- Teacher Level</w:t>
            </w:r>
          </w:p>
        </w:tc>
        <w:tc>
          <w:tcPr>
            <w:tcW w:w="90" w:type="dxa"/>
            <w:tcBorders>
              <w:top w:val="nil"/>
              <w:left w:val="nil"/>
              <w:bottom w:val="nil"/>
              <w:right w:val="nil"/>
            </w:tcBorders>
          </w:tcPr>
          <w:p w14:paraId="672528AA"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1795DD06"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0.298</w:t>
            </w:r>
          </w:p>
        </w:tc>
        <w:tc>
          <w:tcPr>
            <w:tcW w:w="900" w:type="dxa"/>
            <w:tcBorders>
              <w:top w:val="nil"/>
              <w:left w:val="nil"/>
              <w:bottom w:val="nil"/>
              <w:right w:val="nil"/>
            </w:tcBorders>
            <w:vAlign w:val="center"/>
          </w:tcPr>
          <w:p w14:paraId="6B4CEBCB"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0.031</w:t>
            </w:r>
          </w:p>
        </w:tc>
        <w:tc>
          <w:tcPr>
            <w:tcW w:w="990" w:type="dxa"/>
            <w:tcBorders>
              <w:top w:val="nil"/>
              <w:left w:val="nil"/>
              <w:bottom w:val="nil"/>
              <w:right w:val="nil"/>
            </w:tcBorders>
            <w:vAlign w:val="center"/>
          </w:tcPr>
          <w:p w14:paraId="00FEC8EE"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9.565</w:t>
            </w:r>
          </w:p>
        </w:tc>
        <w:tc>
          <w:tcPr>
            <w:tcW w:w="990" w:type="dxa"/>
            <w:tcBorders>
              <w:top w:val="nil"/>
              <w:left w:val="nil"/>
              <w:bottom w:val="nil"/>
              <w:right w:val="nil"/>
            </w:tcBorders>
            <w:vAlign w:val="center"/>
          </w:tcPr>
          <w:p w14:paraId="496F0171"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43F0FC33" w14:textId="77777777" w:rsidTr="00882E98">
        <w:trPr>
          <w:trHeight w:val="290"/>
        </w:trPr>
        <w:tc>
          <w:tcPr>
            <w:tcW w:w="5430" w:type="dxa"/>
            <w:tcBorders>
              <w:top w:val="nil"/>
              <w:left w:val="nil"/>
              <w:bottom w:val="nil"/>
              <w:right w:val="nil"/>
            </w:tcBorders>
          </w:tcPr>
          <w:p w14:paraId="3AF1A056" w14:textId="54BB4CDC" w:rsidR="008C69F9" w:rsidRPr="00873F7F" w:rsidRDefault="008C69F9">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Profession- Teacher Level</w:t>
            </w:r>
          </w:p>
        </w:tc>
        <w:tc>
          <w:tcPr>
            <w:tcW w:w="90" w:type="dxa"/>
            <w:tcBorders>
              <w:top w:val="nil"/>
              <w:left w:val="nil"/>
              <w:bottom w:val="nil"/>
              <w:right w:val="nil"/>
            </w:tcBorders>
          </w:tcPr>
          <w:p w14:paraId="62A0D955"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4FBE86C4"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0.312</w:t>
            </w:r>
          </w:p>
        </w:tc>
        <w:tc>
          <w:tcPr>
            <w:tcW w:w="900" w:type="dxa"/>
            <w:tcBorders>
              <w:top w:val="nil"/>
              <w:left w:val="nil"/>
              <w:bottom w:val="nil"/>
              <w:right w:val="nil"/>
            </w:tcBorders>
            <w:vAlign w:val="center"/>
          </w:tcPr>
          <w:p w14:paraId="5B44F4D4"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0.032</w:t>
            </w:r>
          </w:p>
        </w:tc>
        <w:tc>
          <w:tcPr>
            <w:tcW w:w="990" w:type="dxa"/>
            <w:tcBorders>
              <w:top w:val="nil"/>
              <w:left w:val="nil"/>
              <w:bottom w:val="nil"/>
              <w:right w:val="nil"/>
            </w:tcBorders>
            <w:vAlign w:val="center"/>
          </w:tcPr>
          <w:p w14:paraId="7F714ADE"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9.85</w:t>
            </w:r>
          </w:p>
        </w:tc>
        <w:tc>
          <w:tcPr>
            <w:tcW w:w="990" w:type="dxa"/>
            <w:tcBorders>
              <w:top w:val="nil"/>
              <w:left w:val="nil"/>
              <w:bottom w:val="nil"/>
              <w:right w:val="nil"/>
            </w:tcBorders>
            <w:vAlign w:val="center"/>
          </w:tcPr>
          <w:p w14:paraId="38522F65"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36B52567" w14:textId="77777777" w:rsidTr="00882E98">
        <w:trPr>
          <w:trHeight w:val="290"/>
        </w:trPr>
        <w:tc>
          <w:tcPr>
            <w:tcW w:w="5430" w:type="dxa"/>
            <w:tcBorders>
              <w:top w:val="nil"/>
              <w:left w:val="nil"/>
              <w:bottom w:val="nil"/>
              <w:right w:val="nil"/>
            </w:tcBorders>
          </w:tcPr>
          <w:p w14:paraId="0F080773"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 w:type="dxa"/>
            <w:tcBorders>
              <w:top w:val="nil"/>
              <w:left w:val="nil"/>
              <w:bottom w:val="nil"/>
              <w:right w:val="nil"/>
            </w:tcBorders>
          </w:tcPr>
          <w:p w14:paraId="42126EDD"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5833F4F1"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5C48A787"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6A4FC80C"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11BA64AE"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8C69F9" w:rsidRPr="00873F7F" w14:paraId="215BFFF1" w14:textId="77777777" w:rsidTr="00882E98">
        <w:trPr>
          <w:trHeight w:val="290"/>
        </w:trPr>
        <w:tc>
          <w:tcPr>
            <w:tcW w:w="5430" w:type="dxa"/>
            <w:tcBorders>
              <w:top w:val="nil"/>
              <w:left w:val="nil"/>
              <w:bottom w:val="nil"/>
              <w:right w:val="nil"/>
            </w:tcBorders>
          </w:tcPr>
          <w:p w14:paraId="5E68B11D" w14:textId="77777777"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School Level</w:t>
            </w:r>
          </w:p>
        </w:tc>
        <w:tc>
          <w:tcPr>
            <w:tcW w:w="90" w:type="dxa"/>
            <w:tcBorders>
              <w:top w:val="nil"/>
              <w:left w:val="nil"/>
              <w:bottom w:val="nil"/>
              <w:right w:val="nil"/>
            </w:tcBorders>
          </w:tcPr>
          <w:p w14:paraId="715F976C"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B410E08"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00" w:type="dxa"/>
            <w:tcBorders>
              <w:top w:val="nil"/>
              <w:left w:val="nil"/>
              <w:bottom w:val="nil"/>
              <w:right w:val="nil"/>
            </w:tcBorders>
            <w:vAlign w:val="center"/>
          </w:tcPr>
          <w:p w14:paraId="09C4363B"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47612982"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5824347" w14:textId="77777777" w:rsidR="008C69F9" w:rsidRPr="00873F7F" w:rsidRDefault="008C69F9" w:rsidP="00882E98">
            <w:pPr>
              <w:autoSpaceDE w:val="0"/>
              <w:autoSpaceDN w:val="0"/>
              <w:adjustRightInd w:val="0"/>
              <w:spacing w:after="0" w:line="480" w:lineRule="auto"/>
              <w:jc w:val="right"/>
              <w:rPr>
                <w:rFonts w:ascii="Times New Roman" w:eastAsia="Calibri" w:hAnsi="Times New Roman" w:cs="Times New Roman"/>
                <w:color w:val="000000"/>
                <w:sz w:val="24"/>
                <w:szCs w:val="24"/>
              </w:rPr>
            </w:pPr>
          </w:p>
        </w:tc>
      </w:tr>
      <w:tr w:rsidR="008C69F9" w:rsidRPr="00873F7F" w14:paraId="011C9E30" w14:textId="77777777" w:rsidTr="00882E98">
        <w:trPr>
          <w:trHeight w:val="290"/>
        </w:trPr>
        <w:tc>
          <w:tcPr>
            <w:tcW w:w="5430" w:type="dxa"/>
            <w:tcBorders>
              <w:top w:val="nil"/>
              <w:left w:val="nil"/>
              <w:bottom w:val="nil"/>
              <w:right w:val="nil"/>
            </w:tcBorders>
          </w:tcPr>
          <w:p w14:paraId="617691D9" w14:textId="0DB3DBEF"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Collective Faculty Trust</w:t>
            </w:r>
          </w:p>
        </w:tc>
        <w:tc>
          <w:tcPr>
            <w:tcW w:w="90" w:type="dxa"/>
            <w:tcBorders>
              <w:top w:val="nil"/>
              <w:left w:val="nil"/>
              <w:bottom w:val="nil"/>
              <w:right w:val="nil"/>
            </w:tcBorders>
          </w:tcPr>
          <w:p w14:paraId="1CC60EBF"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53071DA" w14:textId="4656EEE3"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0.39</w:t>
            </w:r>
            <w:r w:rsidR="00B42784">
              <w:rPr>
                <w:rFonts w:ascii="Times New Roman" w:eastAsia="Calibri" w:hAnsi="Times New Roman" w:cs="Times New Roman"/>
                <w:color w:val="000000"/>
                <w:sz w:val="24"/>
                <w:szCs w:val="24"/>
              </w:rPr>
              <w:t>0</w:t>
            </w:r>
          </w:p>
        </w:tc>
        <w:tc>
          <w:tcPr>
            <w:tcW w:w="900" w:type="dxa"/>
            <w:tcBorders>
              <w:top w:val="nil"/>
              <w:left w:val="nil"/>
              <w:bottom w:val="nil"/>
              <w:right w:val="nil"/>
            </w:tcBorders>
            <w:vAlign w:val="center"/>
          </w:tcPr>
          <w:p w14:paraId="5E8CA870"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0.091</w:t>
            </w:r>
          </w:p>
        </w:tc>
        <w:tc>
          <w:tcPr>
            <w:tcW w:w="990" w:type="dxa"/>
            <w:tcBorders>
              <w:top w:val="nil"/>
              <w:left w:val="nil"/>
              <w:bottom w:val="nil"/>
              <w:right w:val="nil"/>
            </w:tcBorders>
            <w:vAlign w:val="center"/>
          </w:tcPr>
          <w:p w14:paraId="5526AE6C"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4.304</w:t>
            </w:r>
          </w:p>
        </w:tc>
        <w:tc>
          <w:tcPr>
            <w:tcW w:w="990" w:type="dxa"/>
            <w:tcBorders>
              <w:top w:val="nil"/>
              <w:left w:val="nil"/>
              <w:bottom w:val="nil"/>
              <w:right w:val="nil"/>
            </w:tcBorders>
            <w:vAlign w:val="center"/>
          </w:tcPr>
          <w:p w14:paraId="47FE47FD"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1A9FD48E" w14:textId="77777777" w:rsidTr="00882E98">
        <w:trPr>
          <w:trHeight w:val="290"/>
        </w:trPr>
        <w:tc>
          <w:tcPr>
            <w:tcW w:w="5430" w:type="dxa"/>
            <w:tcBorders>
              <w:top w:val="nil"/>
              <w:left w:val="nil"/>
              <w:bottom w:val="nil"/>
              <w:right w:val="nil"/>
            </w:tcBorders>
          </w:tcPr>
          <w:p w14:paraId="41ED52C8" w14:textId="2977DE18"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Collective Teacher Efficacy</w:t>
            </w:r>
          </w:p>
        </w:tc>
        <w:tc>
          <w:tcPr>
            <w:tcW w:w="90" w:type="dxa"/>
            <w:tcBorders>
              <w:top w:val="nil"/>
              <w:left w:val="nil"/>
              <w:bottom w:val="nil"/>
              <w:right w:val="nil"/>
            </w:tcBorders>
          </w:tcPr>
          <w:p w14:paraId="488D971A"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7AEA9A95"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0.596</w:t>
            </w:r>
          </w:p>
        </w:tc>
        <w:tc>
          <w:tcPr>
            <w:tcW w:w="900" w:type="dxa"/>
            <w:tcBorders>
              <w:top w:val="nil"/>
              <w:left w:val="nil"/>
              <w:bottom w:val="nil"/>
              <w:right w:val="nil"/>
            </w:tcBorders>
            <w:vAlign w:val="center"/>
          </w:tcPr>
          <w:p w14:paraId="153933AD"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0.13</w:t>
            </w:r>
          </w:p>
        </w:tc>
        <w:tc>
          <w:tcPr>
            <w:tcW w:w="990" w:type="dxa"/>
            <w:tcBorders>
              <w:top w:val="nil"/>
              <w:left w:val="nil"/>
              <w:bottom w:val="nil"/>
              <w:right w:val="nil"/>
            </w:tcBorders>
            <w:vAlign w:val="center"/>
          </w:tcPr>
          <w:p w14:paraId="4E803CE7"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4.575</w:t>
            </w:r>
          </w:p>
        </w:tc>
        <w:tc>
          <w:tcPr>
            <w:tcW w:w="990" w:type="dxa"/>
            <w:tcBorders>
              <w:top w:val="nil"/>
              <w:left w:val="nil"/>
              <w:bottom w:val="nil"/>
              <w:right w:val="nil"/>
            </w:tcBorders>
            <w:vAlign w:val="center"/>
          </w:tcPr>
          <w:p w14:paraId="28AD4795"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0.000</w:t>
            </w:r>
          </w:p>
        </w:tc>
      </w:tr>
      <w:tr w:rsidR="008C69F9" w:rsidRPr="00873F7F" w14:paraId="0C872532" w14:textId="77777777" w:rsidTr="00882E98">
        <w:trPr>
          <w:trHeight w:val="290"/>
        </w:trPr>
        <w:tc>
          <w:tcPr>
            <w:tcW w:w="5430" w:type="dxa"/>
            <w:tcBorders>
              <w:top w:val="nil"/>
              <w:left w:val="nil"/>
              <w:bottom w:val="nil"/>
              <w:right w:val="nil"/>
            </w:tcBorders>
          </w:tcPr>
          <w:p w14:paraId="00AA129F" w14:textId="142778B2" w:rsidR="008C69F9" w:rsidRPr="00873F7F" w:rsidRDefault="008C69F9" w:rsidP="00A522DB">
            <w:pPr>
              <w:autoSpaceDE w:val="0"/>
              <w:autoSpaceDN w:val="0"/>
              <w:adjustRightInd w:val="0"/>
              <w:spacing w:after="0" w:line="480" w:lineRule="auto"/>
              <w:rPr>
                <w:rFonts w:ascii="Times New Roman" w:eastAsia="Calibri" w:hAnsi="Times New Roman" w:cs="Times New Roman"/>
                <w:color w:val="000000"/>
                <w:sz w:val="24"/>
                <w:szCs w:val="24"/>
              </w:rPr>
            </w:pPr>
            <w:r>
              <w:rPr>
                <w:rFonts w:ascii="Times New Roman" w:hAnsi="Times New Roman" w:cs="Times New Roman"/>
                <w:sz w:val="24"/>
                <w:szCs w:val="24"/>
              </w:rPr>
              <w:t>Teacher Intent to Leave the School- School Level</w:t>
            </w:r>
          </w:p>
        </w:tc>
        <w:tc>
          <w:tcPr>
            <w:tcW w:w="90" w:type="dxa"/>
            <w:tcBorders>
              <w:top w:val="nil"/>
              <w:left w:val="nil"/>
              <w:bottom w:val="nil"/>
              <w:right w:val="nil"/>
            </w:tcBorders>
          </w:tcPr>
          <w:p w14:paraId="179918BC" w14:textId="77777777" w:rsidR="008C69F9" w:rsidRPr="00873F7F" w:rsidRDefault="008C69F9" w:rsidP="00A522DB">
            <w:pPr>
              <w:autoSpaceDE w:val="0"/>
              <w:autoSpaceDN w:val="0"/>
              <w:adjustRightInd w:val="0"/>
              <w:spacing w:after="0" w:line="480" w:lineRule="auto"/>
              <w:jc w:val="right"/>
              <w:rPr>
                <w:rFonts w:ascii="Times New Roman" w:eastAsia="Calibri" w:hAnsi="Times New Roman" w:cs="Times New Roman"/>
                <w:color w:val="000000"/>
                <w:sz w:val="24"/>
                <w:szCs w:val="24"/>
              </w:rPr>
            </w:pPr>
          </w:p>
        </w:tc>
        <w:tc>
          <w:tcPr>
            <w:tcW w:w="990" w:type="dxa"/>
            <w:tcBorders>
              <w:top w:val="nil"/>
              <w:left w:val="nil"/>
              <w:bottom w:val="nil"/>
              <w:right w:val="nil"/>
            </w:tcBorders>
            <w:vAlign w:val="center"/>
          </w:tcPr>
          <w:p w14:paraId="675695E6"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0.287</w:t>
            </w:r>
          </w:p>
        </w:tc>
        <w:tc>
          <w:tcPr>
            <w:tcW w:w="900" w:type="dxa"/>
            <w:tcBorders>
              <w:top w:val="nil"/>
              <w:left w:val="nil"/>
              <w:bottom w:val="nil"/>
              <w:right w:val="nil"/>
            </w:tcBorders>
            <w:vAlign w:val="center"/>
          </w:tcPr>
          <w:p w14:paraId="7FC18755"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0.098</w:t>
            </w:r>
          </w:p>
        </w:tc>
        <w:tc>
          <w:tcPr>
            <w:tcW w:w="990" w:type="dxa"/>
            <w:tcBorders>
              <w:top w:val="nil"/>
              <w:left w:val="nil"/>
              <w:bottom w:val="nil"/>
              <w:right w:val="nil"/>
            </w:tcBorders>
            <w:vAlign w:val="center"/>
          </w:tcPr>
          <w:p w14:paraId="3E71CA41"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2.31</w:t>
            </w:r>
          </w:p>
        </w:tc>
        <w:tc>
          <w:tcPr>
            <w:tcW w:w="990" w:type="dxa"/>
            <w:tcBorders>
              <w:top w:val="nil"/>
              <w:left w:val="nil"/>
              <w:bottom w:val="nil"/>
              <w:right w:val="nil"/>
            </w:tcBorders>
            <w:vAlign w:val="center"/>
          </w:tcPr>
          <w:p w14:paraId="2E68FB8D" w14:textId="77777777" w:rsidR="008C69F9" w:rsidRPr="00873F7F" w:rsidRDefault="008C69F9">
            <w:pPr>
              <w:autoSpaceDE w:val="0"/>
              <w:autoSpaceDN w:val="0"/>
              <w:adjustRightInd w:val="0"/>
              <w:spacing w:after="0" w:line="480" w:lineRule="auto"/>
              <w:jc w:val="right"/>
              <w:rPr>
                <w:rFonts w:ascii="Times New Roman" w:eastAsia="Calibri" w:hAnsi="Times New Roman" w:cs="Times New Roman"/>
                <w:color w:val="000000"/>
                <w:sz w:val="24"/>
                <w:szCs w:val="24"/>
              </w:rPr>
            </w:pPr>
            <w:r w:rsidRPr="00873F7F">
              <w:rPr>
                <w:rFonts w:ascii="Times New Roman" w:eastAsia="Calibri" w:hAnsi="Times New Roman" w:cs="Times New Roman"/>
                <w:color w:val="000000"/>
                <w:sz w:val="24"/>
                <w:szCs w:val="24"/>
              </w:rPr>
              <w:t>0.003</w:t>
            </w:r>
          </w:p>
        </w:tc>
      </w:tr>
    </w:tbl>
    <w:p w14:paraId="45F159B6" w14:textId="1664233B" w:rsidR="008C69F9" w:rsidRDefault="008C69F9">
      <w:pPr>
        <w:rPr>
          <w:rFonts w:ascii="Times New Roman" w:hAnsi="Times New Roman" w:cs="Times New Roman"/>
          <w:sz w:val="24"/>
          <w:szCs w:val="24"/>
        </w:rPr>
      </w:pPr>
      <w:r>
        <w:rPr>
          <w:rFonts w:ascii="Times New Roman" w:hAnsi="Times New Roman" w:cs="Times New Roman"/>
          <w:sz w:val="24"/>
          <w:szCs w:val="24"/>
        </w:rPr>
        <w:br w:type="page"/>
      </w:r>
    </w:p>
    <w:p w14:paraId="25C1B63A" w14:textId="0B2A8ECA" w:rsidR="0004332F" w:rsidRDefault="00906931" w:rsidP="009812DB">
      <w:pPr>
        <w:pStyle w:val="ListParagraph"/>
        <w:spacing w:after="0" w:line="480" w:lineRule="auto"/>
        <w:jc w:val="center"/>
        <w:rPr>
          <w:rFonts w:ascii="Times New Roman" w:hAnsi="Times New Roman" w:cs="Times New Roman"/>
          <w:b/>
          <w:sz w:val="24"/>
          <w:szCs w:val="24"/>
        </w:rPr>
      </w:pPr>
      <w:r w:rsidRPr="009812DB">
        <w:rPr>
          <w:rFonts w:ascii="Times New Roman" w:hAnsi="Times New Roman" w:cs="Times New Roman"/>
          <w:b/>
          <w:sz w:val="24"/>
          <w:szCs w:val="24"/>
        </w:rPr>
        <w:lastRenderedPageBreak/>
        <w:t>Appendix B</w:t>
      </w:r>
    </w:p>
    <w:p w14:paraId="3705AC02" w14:textId="73673BF1" w:rsidR="00906931" w:rsidRPr="009812DB" w:rsidRDefault="00906931" w:rsidP="009812DB">
      <w:pPr>
        <w:pStyle w:val="ListParagraph"/>
        <w:spacing w:after="0" w:line="480" w:lineRule="auto"/>
        <w:jc w:val="center"/>
        <w:rPr>
          <w:rFonts w:ascii="Times New Roman" w:hAnsi="Times New Roman" w:cs="Times New Roman"/>
          <w:b/>
          <w:sz w:val="24"/>
          <w:szCs w:val="24"/>
        </w:rPr>
      </w:pPr>
      <w:r>
        <w:rPr>
          <w:noProof/>
        </w:rPr>
        <w:drawing>
          <wp:inline distT="0" distB="0" distL="0" distR="0" wp14:anchorId="5A7385EF" wp14:editId="5A671893">
            <wp:extent cx="5492295" cy="6143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4522" cy="6157302"/>
                    </a:xfrm>
                    <a:prstGeom prst="rect">
                      <a:avLst/>
                    </a:prstGeom>
                  </pic:spPr>
                </pic:pic>
              </a:graphicData>
            </a:graphic>
          </wp:inline>
        </w:drawing>
      </w:r>
    </w:p>
    <w:sectPr w:rsidR="00906931" w:rsidRPr="009812DB" w:rsidSect="00882E98">
      <w:footerReference w:type="default" r:id="rId20"/>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865F40" w16cid:durableId="2083E6EA"/>
  <w16cid:commentId w16cid:paraId="5E72698F" w16cid:durableId="2083D1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1D20E" w14:textId="77777777" w:rsidR="003E065F" w:rsidRDefault="003E065F" w:rsidP="006B08E1">
      <w:pPr>
        <w:spacing w:after="0" w:line="240" w:lineRule="auto"/>
      </w:pPr>
      <w:r>
        <w:separator/>
      </w:r>
    </w:p>
  </w:endnote>
  <w:endnote w:type="continuationSeparator" w:id="0">
    <w:p w14:paraId="7EA50C0A" w14:textId="77777777" w:rsidR="003E065F" w:rsidRDefault="003E065F" w:rsidP="006B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F31FD" w14:textId="04496756" w:rsidR="003C64FA" w:rsidRPr="00882E98" w:rsidRDefault="003C64FA">
    <w:pPr>
      <w:pStyle w:val="Footer"/>
      <w:jc w:val="center"/>
      <w:rPr>
        <w:rFonts w:ascii="Times New Roman" w:hAnsi="Times New Roman" w:cs="Times New Roman"/>
        <w:sz w:val="24"/>
        <w:szCs w:val="24"/>
      </w:rPr>
    </w:pPr>
  </w:p>
  <w:p w14:paraId="618AD2F7" w14:textId="36EA8A90" w:rsidR="003C64FA" w:rsidRPr="00882E98" w:rsidRDefault="003C64FA" w:rsidP="00882E98">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245244"/>
      <w:docPartObj>
        <w:docPartGallery w:val="Page Numbers (Bottom of Page)"/>
        <w:docPartUnique/>
      </w:docPartObj>
    </w:sdtPr>
    <w:sdtEndPr>
      <w:rPr>
        <w:noProof/>
      </w:rPr>
    </w:sdtEndPr>
    <w:sdtContent>
      <w:p w14:paraId="6C6ACB63" w14:textId="2C056B7D" w:rsidR="003C64FA" w:rsidRDefault="003C64FA">
        <w:pPr>
          <w:pStyle w:val="Footer"/>
          <w:jc w:val="center"/>
        </w:pPr>
      </w:p>
    </w:sdtContent>
  </w:sdt>
  <w:p w14:paraId="0F51F500" w14:textId="77777777" w:rsidR="003C64FA" w:rsidRDefault="003C6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879787328"/>
      <w:docPartObj>
        <w:docPartGallery w:val="Page Numbers (Bottom of Page)"/>
        <w:docPartUnique/>
      </w:docPartObj>
    </w:sdtPr>
    <w:sdtEndPr>
      <w:rPr>
        <w:noProof/>
      </w:rPr>
    </w:sdtEndPr>
    <w:sdtContent>
      <w:p w14:paraId="7ACB80FC" w14:textId="12CA633A" w:rsidR="003C64FA" w:rsidRPr="001656CA" w:rsidRDefault="003C64FA">
        <w:pPr>
          <w:pStyle w:val="Footer"/>
          <w:jc w:val="center"/>
          <w:rPr>
            <w:rFonts w:ascii="Times New Roman" w:hAnsi="Times New Roman" w:cs="Times New Roman"/>
            <w:sz w:val="24"/>
            <w:szCs w:val="24"/>
          </w:rPr>
        </w:pPr>
        <w:r w:rsidRPr="001656CA">
          <w:rPr>
            <w:rFonts w:ascii="Times New Roman" w:hAnsi="Times New Roman" w:cs="Times New Roman"/>
            <w:sz w:val="24"/>
            <w:szCs w:val="24"/>
          </w:rPr>
          <w:fldChar w:fldCharType="begin"/>
        </w:r>
        <w:r w:rsidRPr="001656CA">
          <w:rPr>
            <w:rFonts w:ascii="Times New Roman" w:hAnsi="Times New Roman" w:cs="Times New Roman"/>
            <w:sz w:val="24"/>
            <w:szCs w:val="24"/>
          </w:rPr>
          <w:instrText xml:space="preserve"> PAGE   \* MERGEFORMAT </w:instrText>
        </w:r>
        <w:r w:rsidRPr="001656CA">
          <w:rPr>
            <w:rFonts w:ascii="Times New Roman" w:hAnsi="Times New Roman" w:cs="Times New Roman"/>
            <w:sz w:val="24"/>
            <w:szCs w:val="24"/>
          </w:rPr>
          <w:fldChar w:fldCharType="separate"/>
        </w:r>
        <w:r w:rsidR="00D357E8">
          <w:rPr>
            <w:rFonts w:ascii="Times New Roman" w:hAnsi="Times New Roman" w:cs="Times New Roman"/>
            <w:noProof/>
            <w:sz w:val="24"/>
            <w:szCs w:val="24"/>
          </w:rPr>
          <w:t>x</w:t>
        </w:r>
        <w:r w:rsidRPr="001656CA">
          <w:rPr>
            <w:rFonts w:ascii="Times New Roman" w:hAnsi="Times New Roman" w:cs="Times New Roman"/>
            <w:noProof/>
            <w:sz w:val="24"/>
            <w:szCs w:val="24"/>
          </w:rPr>
          <w:fldChar w:fldCharType="end"/>
        </w:r>
      </w:p>
    </w:sdtContent>
  </w:sdt>
  <w:p w14:paraId="0D7FB780" w14:textId="77777777" w:rsidR="003C64FA" w:rsidRPr="00882E98" w:rsidRDefault="003C64FA" w:rsidP="00882E98">
    <w:pPr>
      <w:pStyle w:val="Footer"/>
      <w:jc w:val="cen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860598"/>
      <w:docPartObj>
        <w:docPartGallery w:val="Page Numbers (Bottom of Page)"/>
        <w:docPartUnique/>
      </w:docPartObj>
    </w:sdtPr>
    <w:sdtEndPr>
      <w:rPr>
        <w:rFonts w:ascii="Times New Roman" w:hAnsi="Times New Roman" w:cs="Times New Roman"/>
        <w:noProof/>
        <w:sz w:val="24"/>
        <w:szCs w:val="24"/>
      </w:rPr>
    </w:sdtEndPr>
    <w:sdtContent>
      <w:p w14:paraId="0F0DF55C" w14:textId="16A09944" w:rsidR="003C64FA" w:rsidRPr="00882E98" w:rsidRDefault="003C64FA">
        <w:pPr>
          <w:pStyle w:val="Footer"/>
          <w:jc w:val="center"/>
          <w:rPr>
            <w:rFonts w:ascii="Times New Roman" w:hAnsi="Times New Roman" w:cs="Times New Roman"/>
            <w:sz w:val="24"/>
            <w:szCs w:val="24"/>
          </w:rPr>
        </w:pPr>
        <w:r w:rsidRPr="00882E98">
          <w:rPr>
            <w:rFonts w:ascii="Times New Roman" w:hAnsi="Times New Roman" w:cs="Times New Roman"/>
            <w:sz w:val="24"/>
            <w:szCs w:val="24"/>
          </w:rPr>
          <w:fldChar w:fldCharType="begin"/>
        </w:r>
        <w:r w:rsidRPr="00882E98">
          <w:rPr>
            <w:rFonts w:ascii="Times New Roman" w:hAnsi="Times New Roman" w:cs="Times New Roman"/>
            <w:sz w:val="24"/>
            <w:szCs w:val="24"/>
          </w:rPr>
          <w:instrText xml:space="preserve"> PAGE   \* MERGEFORMAT </w:instrText>
        </w:r>
        <w:r w:rsidRPr="00882E98">
          <w:rPr>
            <w:rFonts w:ascii="Times New Roman" w:hAnsi="Times New Roman" w:cs="Times New Roman"/>
            <w:sz w:val="24"/>
            <w:szCs w:val="24"/>
          </w:rPr>
          <w:fldChar w:fldCharType="separate"/>
        </w:r>
        <w:r w:rsidR="00D357E8">
          <w:rPr>
            <w:rFonts w:ascii="Times New Roman" w:hAnsi="Times New Roman" w:cs="Times New Roman"/>
            <w:noProof/>
            <w:sz w:val="24"/>
            <w:szCs w:val="24"/>
          </w:rPr>
          <w:t>11</w:t>
        </w:r>
        <w:r w:rsidRPr="00882E98">
          <w:rPr>
            <w:rFonts w:ascii="Times New Roman" w:hAnsi="Times New Roman" w:cs="Times New Roman"/>
            <w:noProof/>
            <w:sz w:val="24"/>
            <w:szCs w:val="24"/>
          </w:rPr>
          <w:fldChar w:fldCharType="end"/>
        </w:r>
      </w:p>
    </w:sdtContent>
  </w:sdt>
  <w:p w14:paraId="14A51A2E" w14:textId="77777777" w:rsidR="003C64FA" w:rsidRPr="00882E98" w:rsidRDefault="003C64FA" w:rsidP="00882E98">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9B8E5" w14:textId="77777777" w:rsidR="003E065F" w:rsidRDefault="003E065F" w:rsidP="006B08E1">
      <w:pPr>
        <w:spacing w:after="0" w:line="240" w:lineRule="auto"/>
      </w:pPr>
      <w:r>
        <w:separator/>
      </w:r>
    </w:p>
  </w:footnote>
  <w:footnote w:type="continuationSeparator" w:id="0">
    <w:p w14:paraId="5B3396EC" w14:textId="77777777" w:rsidR="003E065F" w:rsidRDefault="003E065F" w:rsidP="006B0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E6B0E" w14:textId="074D824A" w:rsidR="003C64FA" w:rsidRPr="00C1525A" w:rsidRDefault="003C64FA">
    <w:pPr>
      <w:pStyle w:val="Header"/>
      <w:jc w:val="right"/>
      <w:rPr>
        <w:rFonts w:ascii="Times New Roman" w:hAnsi="Times New Roman" w:cs="Times New Roman"/>
        <w:sz w:val="24"/>
        <w:szCs w:val="24"/>
      </w:rPr>
    </w:pPr>
  </w:p>
  <w:p w14:paraId="627DBD65" w14:textId="77777777" w:rsidR="003C64FA" w:rsidRPr="00C1525A" w:rsidRDefault="003C64FA">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241"/>
    <w:multiLevelType w:val="hybridMultilevel"/>
    <w:tmpl w:val="65D05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96160"/>
    <w:multiLevelType w:val="hybridMultilevel"/>
    <w:tmpl w:val="D7A8F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A6578"/>
    <w:multiLevelType w:val="hybridMultilevel"/>
    <w:tmpl w:val="F294A5DE"/>
    <w:lvl w:ilvl="0" w:tplc="B8D2E7A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F2B03"/>
    <w:multiLevelType w:val="hybridMultilevel"/>
    <w:tmpl w:val="5A98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6E5013"/>
    <w:multiLevelType w:val="hybridMultilevel"/>
    <w:tmpl w:val="233C0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52A0A"/>
    <w:multiLevelType w:val="hybridMultilevel"/>
    <w:tmpl w:val="233C0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396033"/>
    <w:multiLevelType w:val="hybridMultilevel"/>
    <w:tmpl w:val="C8E0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9E18E4"/>
    <w:multiLevelType w:val="hybridMultilevel"/>
    <w:tmpl w:val="5A98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8619E"/>
    <w:multiLevelType w:val="hybridMultilevel"/>
    <w:tmpl w:val="88327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92A8E"/>
    <w:multiLevelType w:val="hybridMultilevel"/>
    <w:tmpl w:val="5A98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678E4"/>
    <w:multiLevelType w:val="hybridMultilevel"/>
    <w:tmpl w:val="06B0E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4F1244"/>
    <w:multiLevelType w:val="hybridMultilevel"/>
    <w:tmpl w:val="792895C0"/>
    <w:lvl w:ilvl="0" w:tplc="FDD68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647239"/>
    <w:multiLevelType w:val="hybridMultilevel"/>
    <w:tmpl w:val="C8E0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5416B"/>
    <w:multiLevelType w:val="hybridMultilevel"/>
    <w:tmpl w:val="73EA6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0128"/>
    <w:multiLevelType w:val="hybridMultilevel"/>
    <w:tmpl w:val="10805F70"/>
    <w:lvl w:ilvl="0" w:tplc="C2024F02">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67FF66D6"/>
    <w:multiLevelType w:val="hybridMultilevel"/>
    <w:tmpl w:val="87FC3620"/>
    <w:lvl w:ilvl="0" w:tplc="C2024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11D90"/>
    <w:multiLevelType w:val="hybridMultilevel"/>
    <w:tmpl w:val="5A98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6C406C"/>
    <w:multiLevelType w:val="hybridMultilevel"/>
    <w:tmpl w:val="233C0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226BF1"/>
    <w:multiLevelType w:val="hybridMultilevel"/>
    <w:tmpl w:val="952066F2"/>
    <w:lvl w:ilvl="0" w:tplc="542C7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231F82"/>
    <w:multiLevelType w:val="hybridMultilevel"/>
    <w:tmpl w:val="324C1414"/>
    <w:lvl w:ilvl="0" w:tplc="C6FC25F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5E70CC"/>
    <w:multiLevelType w:val="hybridMultilevel"/>
    <w:tmpl w:val="FA726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8122D5"/>
    <w:multiLevelType w:val="hybridMultilevel"/>
    <w:tmpl w:val="C8E0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F7A61"/>
    <w:multiLevelType w:val="hybridMultilevel"/>
    <w:tmpl w:val="B0B23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B47B6C"/>
    <w:multiLevelType w:val="hybridMultilevel"/>
    <w:tmpl w:val="73EA6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54A4F"/>
    <w:multiLevelType w:val="hybridMultilevel"/>
    <w:tmpl w:val="A3A69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F84893"/>
    <w:multiLevelType w:val="hybridMultilevel"/>
    <w:tmpl w:val="69E036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24"/>
  </w:num>
  <w:num w:numId="4">
    <w:abstractNumId w:val="5"/>
  </w:num>
  <w:num w:numId="5">
    <w:abstractNumId w:val="19"/>
  </w:num>
  <w:num w:numId="6">
    <w:abstractNumId w:val="8"/>
  </w:num>
  <w:num w:numId="7">
    <w:abstractNumId w:val="0"/>
  </w:num>
  <w:num w:numId="8">
    <w:abstractNumId w:val="25"/>
  </w:num>
  <w:num w:numId="9">
    <w:abstractNumId w:val="15"/>
  </w:num>
  <w:num w:numId="10">
    <w:abstractNumId w:val="14"/>
  </w:num>
  <w:num w:numId="11">
    <w:abstractNumId w:val="18"/>
  </w:num>
  <w:num w:numId="12">
    <w:abstractNumId w:val="1"/>
  </w:num>
  <w:num w:numId="13">
    <w:abstractNumId w:val="2"/>
  </w:num>
  <w:num w:numId="14">
    <w:abstractNumId w:val="11"/>
  </w:num>
  <w:num w:numId="15">
    <w:abstractNumId w:val="17"/>
  </w:num>
  <w:num w:numId="16">
    <w:abstractNumId w:val="10"/>
  </w:num>
  <w:num w:numId="17">
    <w:abstractNumId w:val="4"/>
  </w:num>
  <w:num w:numId="18">
    <w:abstractNumId w:val="21"/>
  </w:num>
  <w:num w:numId="19">
    <w:abstractNumId w:val="12"/>
  </w:num>
  <w:num w:numId="20">
    <w:abstractNumId w:val="6"/>
  </w:num>
  <w:num w:numId="21">
    <w:abstractNumId w:val="3"/>
  </w:num>
  <w:num w:numId="22">
    <w:abstractNumId w:val="23"/>
  </w:num>
  <w:num w:numId="23">
    <w:abstractNumId w:val="13"/>
  </w:num>
  <w:num w:numId="24">
    <w:abstractNumId w:val="9"/>
  </w:num>
  <w:num w:numId="25">
    <w:abstractNumId w:val="1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EE"/>
    <w:rsid w:val="0000090C"/>
    <w:rsid w:val="000019B0"/>
    <w:rsid w:val="00003389"/>
    <w:rsid w:val="00004DEF"/>
    <w:rsid w:val="00005619"/>
    <w:rsid w:val="00005CF8"/>
    <w:rsid w:val="000061B9"/>
    <w:rsid w:val="0000653D"/>
    <w:rsid w:val="00010B80"/>
    <w:rsid w:val="000117E4"/>
    <w:rsid w:val="00011865"/>
    <w:rsid w:val="000132A3"/>
    <w:rsid w:val="00014279"/>
    <w:rsid w:val="00020BC3"/>
    <w:rsid w:val="00020EE0"/>
    <w:rsid w:val="00022625"/>
    <w:rsid w:val="00023ADA"/>
    <w:rsid w:val="00025F23"/>
    <w:rsid w:val="00026830"/>
    <w:rsid w:val="00027070"/>
    <w:rsid w:val="00027F24"/>
    <w:rsid w:val="00033557"/>
    <w:rsid w:val="0003368F"/>
    <w:rsid w:val="00041149"/>
    <w:rsid w:val="0004332F"/>
    <w:rsid w:val="00043365"/>
    <w:rsid w:val="00050C57"/>
    <w:rsid w:val="0005208B"/>
    <w:rsid w:val="00052CF0"/>
    <w:rsid w:val="00054A96"/>
    <w:rsid w:val="00057E27"/>
    <w:rsid w:val="00063BD3"/>
    <w:rsid w:val="0006406F"/>
    <w:rsid w:val="000643C1"/>
    <w:rsid w:val="0006557A"/>
    <w:rsid w:val="000663F8"/>
    <w:rsid w:val="00066631"/>
    <w:rsid w:val="00066939"/>
    <w:rsid w:val="00067E33"/>
    <w:rsid w:val="00071678"/>
    <w:rsid w:val="00073B31"/>
    <w:rsid w:val="00073C42"/>
    <w:rsid w:val="000811D5"/>
    <w:rsid w:val="000845AE"/>
    <w:rsid w:val="00087E24"/>
    <w:rsid w:val="000905D1"/>
    <w:rsid w:val="0009175F"/>
    <w:rsid w:val="00091E20"/>
    <w:rsid w:val="0009243C"/>
    <w:rsid w:val="0009308D"/>
    <w:rsid w:val="00094120"/>
    <w:rsid w:val="00095DE0"/>
    <w:rsid w:val="00095FE6"/>
    <w:rsid w:val="000A328E"/>
    <w:rsid w:val="000A3C14"/>
    <w:rsid w:val="000A5DF5"/>
    <w:rsid w:val="000A6D0A"/>
    <w:rsid w:val="000A704C"/>
    <w:rsid w:val="000B0CE0"/>
    <w:rsid w:val="000B186B"/>
    <w:rsid w:val="000B1D5E"/>
    <w:rsid w:val="000B229D"/>
    <w:rsid w:val="000B2660"/>
    <w:rsid w:val="000B36BC"/>
    <w:rsid w:val="000B66EC"/>
    <w:rsid w:val="000B7B53"/>
    <w:rsid w:val="000C023D"/>
    <w:rsid w:val="000C0A59"/>
    <w:rsid w:val="000C0D39"/>
    <w:rsid w:val="000C0E25"/>
    <w:rsid w:val="000C23FD"/>
    <w:rsid w:val="000C3755"/>
    <w:rsid w:val="000C59FE"/>
    <w:rsid w:val="000D0199"/>
    <w:rsid w:val="000D0697"/>
    <w:rsid w:val="000D0B8B"/>
    <w:rsid w:val="000D380C"/>
    <w:rsid w:val="000D4F97"/>
    <w:rsid w:val="000E0659"/>
    <w:rsid w:val="000E30F1"/>
    <w:rsid w:val="000E59F3"/>
    <w:rsid w:val="000E7B95"/>
    <w:rsid w:val="000F10CD"/>
    <w:rsid w:val="000F326A"/>
    <w:rsid w:val="000F3ACA"/>
    <w:rsid w:val="000F5292"/>
    <w:rsid w:val="000F5716"/>
    <w:rsid w:val="000F6259"/>
    <w:rsid w:val="000F65C2"/>
    <w:rsid w:val="00101D39"/>
    <w:rsid w:val="00102094"/>
    <w:rsid w:val="001042BD"/>
    <w:rsid w:val="00107C09"/>
    <w:rsid w:val="00110358"/>
    <w:rsid w:val="001133F8"/>
    <w:rsid w:val="0011444A"/>
    <w:rsid w:val="0011749F"/>
    <w:rsid w:val="00117AE4"/>
    <w:rsid w:val="0012098E"/>
    <w:rsid w:val="0012143D"/>
    <w:rsid w:val="00122DC3"/>
    <w:rsid w:val="00124EB5"/>
    <w:rsid w:val="001256F9"/>
    <w:rsid w:val="0012691B"/>
    <w:rsid w:val="001279CC"/>
    <w:rsid w:val="00130AAE"/>
    <w:rsid w:val="00130AC7"/>
    <w:rsid w:val="00130C93"/>
    <w:rsid w:val="00132474"/>
    <w:rsid w:val="00132FFD"/>
    <w:rsid w:val="0013549A"/>
    <w:rsid w:val="001411AC"/>
    <w:rsid w:val="00144F38"/>
    <w:rsid w:val="001450E0"/>
    <w:rsid w:val="0014571C"/>
    <w:rsid w:val="001458A3"/>
    <w:rsid w:val="00151694"/>
    <w:rsid w:val="00152B14"/>
    <w:rsid w:val="00152C8C"/>
    <w:rsid w:val="00152F3E"/>
    <w:rsid w:val="00156153"/>
    <w:rsid w:val="00156F76"/>
    <w:rsid w:val="00160ACD"/>
    <w:rsid w:val="00161106"/>
    <w:rsid w:val="001656CA"/>
    <w:rsid w:val="00165C7A"/>
    <w:rsid w:val="001670E1"/>
    <w:rsid w:val="00167444"/>
    <w:rsid w:val="001715F4"/>
    <w:rsid w:val="001729EF"/>
    <w:rsid w:val="00177008"/>
    <w:rsid w:val="00180344"/>
    <w:rsid w:val="00181FFF"/>
    <w:rsid w:val="0018298D"/>
    <w:rsid w:val="0018384E"/>
    <w:rsid w:val="001858ED"/>
    <w:rsid w:val="001913EC"/>
    <w:rsid w:val="0019345C"/>
    <w:rsid w:val="00193532"/>
    <w:rsid w:val="001950A8"/>
    <w:rsid w:val="001976B1"/>
    <w:rsid w:val="001976BF"/>
    <w:rsid w:val="00197C34"/>
    <w:rsid w:val="00197C3E"/>
    <w:rsid w:val="001A19C2"/>
    <w:rsid w:val="001A2D33"/>
    <w:rsid w:val="001A4049"/>
    <w:rsid w:val="001B1DC1"/>
    <w:rsid w:val="001B3664"/>
    <w:rsid w:val="001B3B57"/>
    <w:rsid w:val="001B455D"/>
    <w:rsid w:val="001B5BD1"/>
    <w:rsid w:val="001C07CC"/>
    <w:rsid w:val="001C15D0"/>
    <w:rsid w:val="001C30F4"/>
    <w:rsid w:val="001C3FB0"/>
    <w:rsid w:val="001C58B2"/>
    <w:rsid w:val="001D0392"/>
    <w:rsid w:val="001D07C2"/>
    <w:rsid w:val="001D07C6"/>
    <w:rsid w:val="001D0D95"/>
    <w:rsid w:val="001D14DE"/>
    <w:rsid w:val="001D1F17"/>
    <w:rsid w:val="001D2B42"/>
    <w:rsid w:val="001D4B6E"/>
    <w:rsid w:val="001D6AE9"/>
    <w:rsid w:val="001D7043"/>
    <w:rsid w:val="001E0AD0"/>
    <w:rsid w:val="001E171C"/>
    <w:rsid w:val="001E1DBB"/>
    <w:rsid w:val="001E3CB7"/>
    <w:rsid w:val="001E41FD"/>
    <w:rsid w:val="001E5382"/>
    <w:rsid w:val="001E716D"/>
    <w:rsid w:val="001F392F"/>
    <w:rsid w:val="001F5322"/>
    <w:rsid w:val="001F5D4A"/>
    <w:rsid w:val="001F7664"/>
    <w:rsid w:val="00200545"/>
    <w:rsid w:val="002027B7"/>
    <w:rsid w:val="002051C2"/>
    <w:rsid w:val="0020695B"/>
    <w:rsid w:val="00207349"/>
    <w:rsid w:val="002107E4"/>
    <w:rsid w:val="00211ED6"/>
    <w:rsid w:val="00214AA6"/>
    <w:rsid w:val="00215680"/>
    <w:rsid w:val="00216A60"/>
    <w:rsid w:val="00217305"/>
    <w:rsid w:val="00222392"/>
    <w:rsid w:val="00222E77"/>
    <w:rsid w:val="002236A0"/>
    <w:rsid w:val="00223769"/>
    <w:rsid w:val="00224E18"/>
    <w:rsid w:val="002328A8"/>
    <w:rsid w:val="00232D1F"/>
    <w:rsid w:val="0023405B"/>
    <w:rsid w:val="00234EBC"/>
    <w:rsid w:val="0023515E"/>
    <w:rsid w:val="00240601"/>
    <w:rsid w:val="0024105D"/>
    <w:rsid w:val="0024158A"/>
    <w:rsid w:val="002421E4"/>
    <w:rsid w:val="00242A1E"/>
    <w:rsid w:val="00242CA6"/>
    <w:rsid w:val="0024411B"/>
    <w:rsid w:val="0024417E"/>
    <w:rsid w:val="00247A77"/>
    <w:rsid w:val="00253BA9"/>
    <w:rsid w:val="002544EA"/>
    <w:rsid w:val="00255FB9"/>
    <w:rsid w:val="00255FDA"/>
    <w:rsid w:val="00257407"/>
    <w:rsid w:val="00260DD0"/>
    <w:rsid w:val="002610D0"/>
    <w:rsid w:val="002616F0"/>
    <w:rsid w:val="00262662"/>
    <w:rsid w:val="00266145"/>
    <w:rsid w:val="002678B4"/>
    <w:rsid w:val="002715F1"/>
    <w:rsid w:val="00273AD8"/>
    <w:rsid w:val="00274C3A"/>
    <w:rsid w:val="0028193C"/>
    <w:rsid w:val="0028201A"/>
    <w:rsid w:val="00282265"/>
    <w:rsid w:val="002831B9"/>
    <w:rsid w:val="0028444E"/>
    <w:rsid w:val="00285AAD"/>
    <w:rsid w:val="00285CB5"/>
    <w:rsid w:val="00286799"/>
    <w:rsid w:val="00290B64"/>
    <w:rsid w:val="0029282B"/>
    <w:rsid w:val="00294D6D"/>
    <w:rsid w:val="002953D0"/>
    <w:rsid w:val="00295449"/>
    <w:rsid w:val="00296CD3"/>
    <w:rsid w:val="00297CA2"/>
    <w:rsid w:val="002A206C"/>
    <w:rsid w:val="002A3610"/>
    <w:rsid w:val="002A38D3"/>
    <w:rsid w:val="002A3B94"/>
    <w:rsid w:val="002A602C"/>
    <w:rsid w:val="002A625A"/>
    <w:rsid w:val="002A75CF"/>
    <w:rsid w:val="002A7C17"/>
    <w:rsid w:val="002A7D77"/>
    <w:rsid w:val="002B263C"/>
    <w:rsid w:val="002B5DEE"/>
    <w:rsid w:val="002B6F5B"/>
    <w:rsid w:val="002C036C"/>
    <w:rsid w:val="002C18C1"/>
    <w:rsid w:val="002C1E71"/>
    <w:rsid w:val="002C22FC"/>
    <w:rsid w:val="002C4060"/>
    <w:rsid w:val="002C4978"/>
    <w:rsid w:val="002C613C"/>
    <w:rsid w:val="002C6CE2"/>
    <w:rsid w:val="002C77A7"/>
    <w:rsid w:val="002D1E30"/>
    <w:rsid w:val="002D4E38"/>
    <w:rsid w:val="002D6E05"/>
    <w:rsid w:val="002E0128"/>
    <w:rsid w:val="002E2FC8"/>
    <w:rsid w:val="002E3126"/>
    <w:rsid w:val="002E3499"/>
    <w:rsid w:val="002E4164"/>
    <w:rsid w:val="002E52DA"/>
    <w:rsid w:val="002E6290"/>
    <w:rsid w:val="002E66C4"/>
    <w:rsid w:val="002E6956"/>
    <w:rsid w:val="002E6B10"/>
    <w:rsid w:val="002F16B7"/>
    <w:rsid w:val="002F2E61"/>
    <w:rsid w:val="002F4543"/>
    <w:rsid w:val="002F4C09"/>
    <w:rsid w:val="002F4D92"/>
    <w:rsid w:val="002F5041"/>
    <w:rsid w:val="002F70B0"/>
    <w:rsid w:val="00302A2F"/>
    <w:rsid w:val="00304728"/>
    <w:rsid w:val="00307BAD"/>
    <w:rsid w:val="0031092B"/>
    <w:rsid w:val="003123AB"/>
    <w:rsid w:val="00315C1A"/>
    <w:rsid w:val="003177C5"/>
    <w:rsid w:val="00324DE1"/>
    <w:rsid w:val="0032646B"/>
    <w:rsid w:val="00331A58"/>
    <w:rsid w:val="00332BBD"/>
    <w:rsid w:val="0033306A"/>
    <w:rsid w:val="0033373A"/>
    <w:rsid w:val="00336CE1"/>
    <w:rsid w:val="00336EDF"/>
    <w:rsid w:val="003400F0"/>
    <w:rsid w:val="00341547"/>
    <w:rsid w:val="00342055"/>
    <w:rsid w:val="0034242B"/>
    <w:rsid w:val="00342844"/>
    <w:rsid w:val="00342AC0"/>
    <w:rsid w:val="00342DC6"/>
    <w:rsid w:val="00343436"/>
    <w:rsid w:val="003434AC"/>
    <w:rsid w:val="00343C0B"/>
    <w:rsid w:val="00345726"/>
    <w:rsid w:val="00345A20"/>
    <w:rsid w:val="00345B90"/>
    <w:rsid w:val="00346C9C"/>
    <w:rsid w:val="00347FFE"/>
    <w:rsid w:val="003505AE"/>
    <w:rsid w:val="003510B3"/>
    <w:rsid w:val="003520B3"/>
    <w:rsid w:val="003533DB"/>
    <w:rsid w:val="00353ED4"/>
    <w:rsid w:val="00356B98"/>
    <w:rsid w:val="00356F62"/>
    <w:rsid w:val="00362674"/>
    <w:rsid w:val="0036314F"/>
    <w:rsid w:val="00365CD1"/>
    <w:rsid w:val="00365CF7"/>
    <w:rsid w:val="00365F5D"/>
    <w:rsid w:val="00367C7B"/>
    <w:rsid w:val="00371BC8"/>
    <w:rsid w:val="003732EE"/>
    <w:rsid w:val="00375F56"/>
    <w:rsid w:val="00376612"/>
    <w:rsid w:val="0038085D"/>
    <w:rsid w:val="00381AF0"/>
    <w:rsid w:val="003830DC"/>
    <w:rsid w:val="0038344A"/>
    <w:rsid w:val="003836FB"/>
    <w:rsid w:val="00383C43"/>
    <w:rsid w:val="00383F8F"/>
    <w:rsid w:val="00384AAB"/>
    <w:rsid w:val="003874CB"/>
    <w:rsid w:val="00391505"/>
    <w:rsid w:val="00391C36"/>
    <w:rsid w:val="00392227"/>
    <w:rsid w:val="00392AFB"/>
    <w:rsid w:val="00394DBE"/>
    <w:rsid w:val="00397365"/>
    <w:rsid w:val="003973CA"/>
    <w:rsid w:val="003A1274"/>
    <w:rsid w:val="003A15A2"/>
    <w:rsid w:val="003A489A"/>
    <w:rsid w:val="003A49D9"/>
    <w:rsid w:val="003A6978"/>
    <w:rsid w:val="003A78F8"/>
    <w:rsid w:val="003A7C29"/>
    <w:rsid w:val="003B0EAD"/>
    <w:rsid w:val="003B2232"/>
    <w:rsid w:val="003B5D28"/>
    <w:rsid w:val="003B6AA5"/>
    <w:rsid w:val="003B7B4E"/>
    <w:rsid w:val="003C14A4"/>
    <w:rsid w:val="003C378F"/>
    <w:rsid w:val="003C3E5F"/>
    <w:rsid w:val="003C3EFE"/>
    <w:rsid w:val="003C44C0"/>
    <w:rsid w:val="003C5ECD"/>
    <w:rsid w:val="003C64FA"/>
    <w:rsid w:val="003C6D2F"/>
    <w:rsid w:val="003C7B6F"/>
    <w:rsid w:val="003D173F"/>
    <w:rsid w:val="003D2239"/>
    <w:rsid w:val="003D4AFE"/>
    <w:rsid w:val="003D5071"/>
    <w:rsid w:val="003D6826"/>
    <w:rsid w:val="003E065F"/>
    <w:rsid w:val="003E4F68"/>
    <w:rsid w:val="003E57BB"/>
    <w:rsid w:val="003E69AF"/>
    <w:rsid w:val="003E6A4D"/>
    <w:rsid w:val="003E6B50"/>
    <w:rsid w:val="003E7D02"/>
    <w:rsid w:val="003F008A"/>
    <w:rsid w:val="003F0F1A"/>
    <w:rsid w:val="003F28D6"/>
    <w:rsid w:val="003F495B"/>
    <w:rsid w:val="003F5220"/>
    <w:rsid w:val="003F6A55"/>
    <w:rsid w:val="003F7116"/>
    <w:rsid w:val="004010D7"/>
    <w:rsid w:val="004019F4"/>
    <w:rsid w:val="00401A76"/>
    <w:rsid w:val="00401F17"/>
    <w:rsid w:val="004021BB"/>
    <w:rsid w:val="00402470"/>
    <w:rsid w:val="00405447"/>
    <w:rsid w:val="00405668"/>
    <w:rsid w:val="004103AA"/>
    <w:rsid w:val="00416368"/>
    <w:rsid w:val="004205F5"/>
    <w:rsid w:val="00421606"/>
    <w:rsid w:val="0042330A"/>
    <w:rsid w:val="00424D91"/>
    <w:rsid w:val="004262FD"/>
    <w:rsid w:val="004265C2"/>
    <w:rsid w:val="0042707E"/>
    <w:rsid w:val="00427BD9"/>
    <w:rsid w:val="004308A8"/>
    <w:rsid w:val="00431166"/>
    <w:rsid w:val="00433441"/>
    <w:rsid w:val="00433BFF"/>
    <w:rsid w:val="004410B2"/>
    <w:rsid w:val="00441241"/>
    <w:rsid w:val="0044385C"/>
    <w:rsid w:val="00443B3A"/>
    <w:rsid w:val="004442D4"/>
    <w:rsid w:val="00444F13"/>
    <w:rsid w:val="0044515C"/>
    <w:rsid w:val="00446554"/>
    <w:rsid w:val="004502FC"/>
    <w:rsid w:val="00450416"/>
    <w:rsid w:val="00450A88"/>
    <w:rsid w:val="0045204D"/>
    <w:rsid w:val="0045603A"/>
    <w:rsid w:val="00456492"/>
    <w:rsid w:val="004566B0"/>
    <w:rsid w:val="0045706D"/>
    <w:rsid w:val="0045727A"/>
    <w:rsid w:val="00457564"/>
    <w:rsid w:val="00465B3D"/>
    <w:rsid w:val="0046723F"/>
    <w:rsid w:val="00467335"/>
    <w:rsid w:val="00467AD1"/>
    <w:rsid w:val="00474967"/>
    <w:rsid w:val="004777AB"/>
    <w:rsid w:val="00477967"/>
    <w:rsid w:val="00481222"/>
    <w:rsid w:val="00481E66"/>
    <w:rsid w:val="00481E76"/>
    <w:rsid w:val="00484F87"/>
    <w:rsid w:val="004852D8"/>
    <w:rsid w:val="004869B0"/>
    <w:rsid w:val="0048747C"/>
    <w:rsid w:val="00487ED5"/>
    <w:rsid w:val="004907D0"/>
    <w:rsid w:val="00490CBD"/>
    <w:rsid w:val="00491291"/>
    <w:rsid w:val="00492296"/>
    <w:rsid w:val="00494AF0"/>
    <w:rsid w:val="0049699F"/>
    <w:rsid w:val="004A14B6"/>
    <w:rsid w:val="004A18BB"/>
    <w:rsid w:val="004A26FE"/>
    <w:rsid w:val="004A3277"/>
    <w:rsid w:val="004A391D"/>
    <w:rsid w:val="004A5472"/>
    <w:rsid w:val="004B2C12"/>
    <w:rsid w:val="004B39E1"/>
    <w:rsid w:val="004B4E86"/>
    <w:rsid w:val="004B7399"/>
    <w:rsid w:val="004B73F0"/>
    <w:rsid w:val="004B789D"/>
    <w:rsid w:val="004C046C"/>
    <w:rsid w:val="004C10F1"/>
    <w:rsid w:val="004C200D"/>
    <w:rsid w:val="004C2310"/>
    <w:rsid w:val="004C4351"/>
    <w:rsid w:val="004C47F5"/>
    <w:rsid w:val="004C51AC"/>
    <w:rsid w:val="004C6C76"/>
    <w:rsid w:val="004D0424"/>
    <w:rsid w:val="004D6A4D"/>
    <w:rsid w:val="004D7583"/>
    <w:rsid w:val="004D7ABA"/>
    <w:rsid w:val="004E3065"/>
    <w:rsid w:val="004E3A49"/>
    <w:rsid w:val="004E6A9A"/>
    <w:rsid w:val="004E7795"/>
    <w:rsid w:val="004F050A"/>
    <w:rsid w:val="004F1403"/>
    <w:rsid w:val="004F3AC3"/>
    <w:rsid w:val="004F45C6"/>
    <w:rsid w:val="004F70D7"/>
    <w:rsid w:val="004F7CF4"/>
    <w:rsid w:val="0050040A"/>
    <w:rsid w:val="00503399"/>
    <w:rsid w:val="00503FE2"/>
    <w:rsid w:val="005048EF"/>
    <w:rsid w:val="00511A92"/>
    <w:rsid w:val="00517DA1"/>
    <w:rsid w:val="00517E21"/>
    <w:rsid w:val="00521F12"/>
    <w:rsid w:val="005252D3"/>
    <w:rsid w:val="0052553D"/>
    <w:rsid w:val="00527520"/>
    <w:rsid w:val="00531A5B"/>
    <w:rsid w:val="00533ED8"/>
    <w:rsid w:val="0053453D"/>
    <w:rsid w:val="00535E8A"/>
    <w:rsid w:val="00537125"/>
    <w:rsid w:val="00537FDC"/>
    <w:rsid w:val="0054074E"/>
    <w:rsid w:val="00541714"/>
    <w:rsid w:val="00542C58"/>
    <w:rsid w:val="00543739"/>
    <w:rsid w:val="0054373C"/>
    <w:rsid w:val="00546023"/>
    <w:rsid w:val="0054652D"/>
    <w:rsid w:val="005472A7"/>
    <w:rsid w:val="005478BD"/>
    <w:rsid w:val="00550CE1"/>
    <w:rsid w:val="00551012"/>
    <w:rsid w:val="00551488"/>
    <w:rsid w:val="005520C1"/>
    <w:rsid w:val="00554228"/>
    <w:rsid w:val="0055482B"/>
    <w:rsid w:val="00554E6E"/>
    <w:rsid w:val="00555845"/>
    <w:rsid w:val="00555F52"/>
    <w:rsid w:val="00556D42"/>
    <w:rsid w:val="00556F04"/>
    <w:rsid w:val="00562B8A"/>
    <w:rsid w:val="00564099"/>
    <w:rsid w:val="00571A2B"/>
    <w:rsid w:val="00573B33"/>
    <w:rsid w:val="00576684"/>
    <w:rsid w:val="0057668A"/>
    <w:rsid w:val="00576DA5"/>
    <w:rsid w:val="00580EB5"/>
    <w:rsid w:val="005817D4"/>
    <w:rsid w:val="0058467E"/>
    <w:rsid w:val="00584C3A"/>
    <w:rsid w:val="00584E97"/>
    <w:rsid w:val="0058779D"/>
    <w:rsid w:val="00587924"/>
    <w:rsid w:val="0059007C"/>
    <w:rsid w:val="00590D56"/>
    <w:rsid w:val="005933CF"/>
    <w:rsid w:val="00593FDE"/>
    <w:rsid w:val="00594A60"/>
    <w:rsid w:val="0059646A"/>
    <w:rsid w:val="005A45E6"/>
    <w:rsid w:val="005B01B0"/>
    <w:rsid w:val="005B140F"/>
    <w:rsid w:val="005B1483"/>
    <w:rsid w:val="005B2DDB"/>
    <w:rsid w:val="005B3688"/>
    <w:rsid w:val="005B3A08"/>
    <w:rsid w:val="005B663B"/>
    <w:rsid w:val="005B6BF9"/>
    <w:rsid w:val="005C0E40"/>
    <w:rsid w:val="005C0E9F"/>
    <w:rsid w:val="005C2C27"/>
    <w:rsid w:val="005C5D97"/>
    <w:rsid w:val="005C612E"/>
    <w:rsid w:val="005C7086"/>
    <w:rsid w:val="005D020F"/>
    <w:rsid w:val="005D38B1"/>
    <w:rsid w:val="005D4EED"/>
    <w:rsid w:val="005D57A9"/>
    <w:rsid w:val="005D5CE1"/>
    <w:rsid w:val="005D789E"/>
    <w:rsid w:val="005D7AC1"/>
    <w:rsid w:val="005E17C0"/>
    <w:rsid w:val="005E74E0"/>
    <w:rsid w:val="005F04EC"/>
    <w:rsid w:val="005F3FAE"/>
    <w:rsid w:val="005F4374"/>
    <w:rsid w:val="005F50BD"/>
    <w:rsid w:val="005F5BA0"/>
    <w:rsid w:val="005F6843"/>
    <w:rsid w:val="00601D20"/>
    <w:rsid w:val="00602460"/>
    <w:rsid w:val="00603877"/>
    <w:rsid w:val="00604051"/>
    <w:rsid w:val="006051A1"/>
    <w:rsid w:val="00607140"/>
    <w:rsid w:val="006123B0"/>
    <w:rsid w:val="00617C31"/>
    <w:rsid w:val="006212B0"/>
    <w:rsid w:val="006227A7"/>
    <w:rsid w:val="00624BD2"/>
    <w:rsid w:val="00626EFB"/>
    <w:rsid w:val="00627615"/>
    <w:rsid w:val="00627DE3"/>
    <w:rsid w:val="00630190"/>
    <w:rsid w:val="00632F62"/>
    <w:rsid w:val="00633659"/>
    <w:rsid w:val="0063366F"/>
    <w:rsid w:val="00641217"/>
    <w:rsid w:val="0064649E"/>
    <w:rsid w:val="00650793"/>
    <w:rsid w:val="00654433"/>
    <w:rsid w:val="0065443A"/>
    <w:rsid w:val="00662DC6"/>
    <w:rsid w:val="00663928"/>
    <w:rsid w:val="006666CC"/>
    <w:rsid w:val="0066681F"/>
    <w:rsid w:val="006674AF"/>
    <w:rsid w:val="00667D59"/>
    <w:rsid w:val="00670AC2"/>
    <w:rsid w:val="00670BAD"/>
    <w:rsid w:val="00670FBC"/>
    <w:rsid w:val="006713A8"/>
    <w:rsid w:val="006715E3"/>
    <w:rsid w:val="00672C67"/>
    <w:rsid w:val="00675871"/>
    <w:rsid w:val="006767C7"/>
    <w:rsid w:val="0067731B"/>
    <w:rsid w:val="00680964"/>
    <w:rsid w:val="00681343"/>
    <w:rsid w:val="00681CC5"/>
    <w:rsid w:val="00681E35"/>
    <w:rsid w:val="00682173"/>
    <w:rsid w:val="00684DA1"/>
    <w:rsid w:val="006852E5"/>
    <w:rsid w:val="006859E9"/>
    <w:rsid w:val="00687E22"/>
    <w:rsid w:val="00690014"/>
    <w:rsid w:val="00694CBF"/>
    <w:rsid w:val="00695422"/>
    <w:rsid w:val="006A0339"/>
    <w:rsid w:val="006A0EDC"/>
    <w:rsid w:val="006A1E8D"/>
    <w:rsid w:val="006A2AEC"/>
    <w:rsid w:val="006A2C8C"/>
    <w:rsid w:val="006A2ECB"/>
    <w:rsid w:val="006A3E6D"/>
    <w:rsid w:val="006A4F46"/>
    <w:rsid w:val="006A5A10"/>
    <w:rsid w:val="006A6E20"/>
    <w:rsid w:val="006B08E1"/>
    <w:rsid w:val="006B1C0C"/>
    <w:rsid w:val="006B2D3C"/>
    <w:rsid w:val="006B5974"/>
    <w:rsid w:val="006B63C3"/>
    <w:rsid w:val="006B7985"/>
    <w:rsid w:val="006C02B8"/>
    <w:rsid w:val="006C4131"/>
    <w:rsid w:val="006C43C5"/>
    <w:rsid w:val="006C6E3B"/>
    <w:rsid w:val="006C6F99"/>
    <w:rsid w:val="006C7DB1"/>
    <w:rsid w:val="006D17A2"/>
    <w:rsid w:val="006D21D6"/>
    <w:rsid w:val="006D2858"/>
    <w:rsid w:val="006D37EE"/>
    <w:rsid w:val="006D49E4"/>
    <w:rsid w:val="006D6322"/>
    <w:rsid w:val="006E03BE"/>
    <w:rsid w:val="006E162D"/>
    <w:rsid w:val="006E429E"/>
    <w:rsid w:val="006E5F38"/>
    <w:rsid w:val="006E7291"/>
    <w:rsid w:val="006E791D"/>
    <w:rsid w:val="006F3279"/>
    <w:rsid w:val="006F4F80"/>
    <w:rsid w:val="006F7B04"/>
    <w:rsid w:val="006F7DEE"/>
    <w:rsid w:val="00700CC3"/>
    <w:rsid w:val="00700EB8"/>
    <w:rsid w:val="00702A93"/>
    <w:rsid w:val="00702B0A"/>
    <w:rsid w:val="007034A2"/>
    <w:rsid w:val="00706963"/>
    <w:rsid w:val="007077D8"/>
    <w:rsid w:val="00710880"/>
    <w:rsid w:val="007116CC"/>
    <w:rsid w:val="007117CD"/>
    <w:rsid w:val="00712351"/>
    <w:rsid w:val="00712CB8"/>
    <w:rsid w:val="00712CFD"/>
    <w:rsid w:val="00716264"/>
    <w:rsid w:val="007165BC"/>
    <w:rsid w:val="00720A46"/>
    <w:rsid w:val="007217FD"/>
    <w:rsid w:val="00724E53"/>
    <w:rsid w:val="00724EB2"/>
    <w:rsid w:val="00724ED8"/>
    <w:rsid w:val="0072623F"/>
    <w:rsid w:val="0072632F"/>
    <w:rsid w:val="00727E31"/>
    <w:rsid w:val="0073125B"/>
    <w:rsid w:val="007316D8"/>
    <w:rsid w:val="00731795"/>
    <w:rsid w:val="007321EA"/>
    <w:rsid w:val="00736DAF"/>
    <w:rsid w:val="00741224"/>
    <w:rsid w:val="00743CE0"/>
    <w:rsid w:val="007470D2"/>
    <w:rsid w:val="00747785"/>
    <w:rsid w:val="00754026"/>
    <w:rsid w:val="00756C75"/>
    <w:rsid w:val="0075702F"/>
    <w:rsid w:val="00757321"/>
    <w:rsid w:val="007573FD"/>
    <w:rsid w:val="007574BB"/>
    <w:rsid w:val="0076130D"/>
    <w:rsid w:val="00763F4E"/>
    <w:rsid w:val="007642DB"/>
    <w:rsid w:val="00771D36"/>
    <w:rsid w:val="00771EAC"/>
    <w:rsid w:val="00772B06"/>
    <w:rsid w:val="00774650"/>
    <w:rsid w:val="007751B6"/>
    <w:rsid w:val="007827C7"/>
    <w:rsid w:val="00782D84"/>
    <w:rsid w:val="0078306F"/>
    <w:rsid w:val="007917B8"/>
    <w:rsid w:val="007922F5"/>
    <w:rsid w:val="00792D22"/>
    <w:rsid w:val="00794D3F"/>
    <w:rsid w:val="007963D9"/>
    <w:rsid w:val="007A16D3"/>
    <w:rsid w:val="007A20E8"/>
    <w:rsid w:val="007A243F"/>
    <w:rsid w:val="007A2570"/>
    <w:rsid w:val="007A2BCB"/>
    <w:rsid w:val="007A32C1"/>
    <w:rsid w:val="007A47DF"/>
    <w:rsid w:val="007A4BEE"/>
    <w:rsid w:val="007A5031"/>
    <w:rsid w:val="007A67F9"/>
    <w:rsid w:val="007B0F41"/>
    <w:rsid w:val="007B2A8F"/>
    <w:rsid w:val="007B4C20"/>
    <w:rsid w:val="007B64EC"/>
    <w:rsid w:val="007B71B4"/>
    <w:rsid w:val="007B7809"/>
    <w:rsid w:val="007B7934"/>
    <w:rsid w:val="007C033F"/>
    <w:rsid w:val="007C1844"/>
    <w:rsid w:val="007C2CA4"/>
    <w:rsid w:val="007C2DBC"/>
    <w:rsid w:val="007C3ACD"/>
    <w:rsid w:val="007D09E2"/>
    <w:rsid w:val="007D54B0"/>
    <w:rsid w:val="007D5899"/>
    <w:rsid w:val="007D6DBC"/>
    <w:rsid w:val="007E1350"/>
    <w:rsid w:val="007E3380"/>
    <w:rsid w:val="007E37DA"/>
    <w:rsid w:val="007E6B3E"/>
    <w:rsid w:val="007E74FC"/>
    <w:rsid w:val="007E752D"/>
    <w:rsid w:val="007E7971"/>
    <w:rsid w:val="007F012B"/>
    <w:rsid w:val="007F23FC"/>
    <w:rsid w:val="007F3EA3"/>
    <w:rsid w:val="007F4726"/>
    <w:rsid w:val="007F566A"/>
    <w:rsid w:val="007F596B"/>
    <w:rsid w:val="00800DEE"/>
    <w:rsid w:val="00800F9F"/>
    <w:rsid w:val="008020ED"/>
    <w:rsid w:val="00802F55"/>
    <w:rsid w:val="008036A1"/>
    <w:rsid w:val="00803F6A"/>
    <w:rsid w:val="00804403"/>
    <w:rsid w:val="008045AA"/>
    <w:rsid w:val="008045D5"/>
    <w:rsid w:val="00806F94"/>
    <w:rsid w:val="008078D8"/>
    <w:rsid w:val="00807FA1"/>
    <w:rsid w:val="00810D1F"/>
    <w:rsid w:val="00810F40"/>
    <w:rsid w:val="0081333E"/>
    <w:rsid w:val="00814A00"/>
    <w:rsid w:val="00815DE7"/>
    <w:rsid w:val="008164CC"/>
    <w:rsid w:val="00817DA3"/>
    <w:rsid w:val="00820DAE"/>
    <w:rsid w:val="0082219E"/>
    <w:rsid w:val="008258D9"/>
    <w:rsid w:val="00830549"/>
    <w:rsid w:val="00833D57"/>
    <w:rsid w:val="00834E61"/>
    <w:rsid w:val="00836209"/>
    <w:rsid w:val="0083680A"/>
    <w:rsid w:val="008377C7"/>
    <w:rsid w:val="008378D3"/>
    <w:rsid w:val="008429A5"/>
    <w:rsid w:val="00850099"/>
    <w:rsid w:val="008507EB"/>
    <w:rsid w:val="00852F6B"/>
    <w:rsid w:val="00854844"/>
    <w:rsid w:val="00855800"/>
    <w:rsid w:val="00860166"/>
    <w:rsid w:val="00860A47"/>
    <w:rsid w:val="00861F3D"/>
    <w:rsid w:val="008625E5"/>
    <w:rsid w:val="0086318A"/>
    <w:rsid w:val="008635E1"/>
    <w:rsid w:val="0086629B"/>
    <w:rsid w:val="008715F2"/>
    <w:rsid w:val="00871949"/>
    <w:rsid w:val="0087334F"/>
    <w:rsid w:val="00874BA4"/>
    <w:rsid w:val="00875816"/>
    <w:rsid w:val="00875EA7"/>
    <w:rsid w:val="00876FAE"/>
    <w:rsid w:val="00877923"/>
    <w:rsid w:val="008801F7"/>
    <w:rsid w:val="008802C8"/>
    <w:rsid w:val="00881AFF"/>
    <w:rsid w:val="00881F20"/>
    <w:rsid w:val="00882E98"/>
    <w:rsid w:val="008877A6"/>
    <w:rsid w:val="0089042D"/>
    <w:rsid w:val="00890DC1"/>
    <w:rsid w:val="00893807"/>
    <w:rsid w:val="00894930"/>
    <w:rsid w:val="0089738D"/>
    <w:rsid w:val="008973D0"/>
    <w:rsid w:val="008A0F7B"/>
    <w:rsid w:val="008A1503"/>
    <w:rsid w:val="008A165A"/>
    <w:rsid w:val="008A1E13"/>
    <w:rsid w:val="008A3EC2"/>
    <w:rsid w:val="008A4A14"/>
    <w:rsid w:val="008A5BD0"/>
    <w:rsid w:val="008A64BA"/>
    <w:rsid w:val="008A7190"/>
    <w:rsid w:val="008B0892"/>
    <w:rsid w:val="008B2D66"/>
    <w:rsid w:val="008B2F74"/>
    <w:rsid w:val="008B3135"/>
    <w:rsid w:val="008B31EE"/>
    <w:rsid w:val="008B3EF3"/>
    <w:rsid w:val="008B47B7"/>
    <w:rsid w:val="008B5220"/>
    <w:rsid w:val="008B6591"/>
    <w:rsid w:val="008B6C24"/>
    <w:rsid w:val="008C08A5"/>
    <w:rsid w:val="008C1593"/>
    <w:rsid w:val="008C1BED"/>
    <w:rsid w:val="008C5F6C"/>
    <w:rsid w:val="008C69F9"/>
    <w:rsid w:val="008C6D97"/>
    <w:rsid w:val="008C6E1B"/>
    <w:rsid w:val="008C7214"/>
    <w:rsid w:val="008C78AD"/>
    <w:rsid w:val="008D0A7D"/>
    <w:rsid w:val="008D19B3"/>
    <w:rsid w:val="008D3625"/>
    <w:rsid w:val="008D537B"/>
    <w:rsid w:val="008D59F6"/>
    <w:rsid w:val="008E1384"/>
    <w:rsid w:val="008E2476"/>
    <w:rsid w:val="008E3596"/>
    <w:rsid w:val="008F1B78"/>
    <w:rsid w:val="008F2805"/>
    <w:rsid w:val="008F335F"/>
    <w:rsid w:val="008F46F6"/>
    <w:rsid w:val="008F65A5"/>
    <w:rsid w:val="008F6E3B"/>
    <w:rsid w:val="00902E7B"/>
    <w:rsid w:val="00903475"/>
    <w:rsid w:val="009036C0"/>
    <w:rsid w:val="009036EE"/>
    <w:rsid w:val="00906931"/>
    <w:rsid w:val="00914F7F"/>
    <w:rsid w:val="00917398"/>
    <w:rsid w:val="009202A9"/>
    <w:rsid w:val="00920F7E"/>
    <w:rsid w:val="0092163F"/>
    <w:rsid w:val="00921755"/>
    <w:rsid w:val="00922351"/>
    <w:rsid w:val="00922865"/>
    <w:rsid w:val="0092298C"/>
    <w:rsid w:val="00922D7E"/>
    <w:rsid w:val="009246D1"/>
    <w:rsid w:val="00926601"/>
    <w:rsid w:val="00927D54"/>
    <w:rsid w:val="00931298"/>
    <w:rsid w:val="00935734"/>
    <w:rsid w:val="009362CB"/>
    <w:rsid w:val="0093698C"/>
    <w:rsid w:val="00936B25"/>
    <w:rsid w:val="00940D60"/>
    <w:rsid w:val="00946B4F"/>
    <w:rsid w:val="009474B8"/>
    <w:rsid w:val="00950CEF"/>
    <w:rsid w:val="0095266C"/>
    <w:rsid w:val="00952AA2"/>
    <w:rsid w:val="00952AF3"/>
    <w:rsid w:val="00953AAE"/>
    <w:rsid w:val="00953F2A"/>
    <w:rsid w:val="00954280"/>
    <w:rsid w:val="00954908"/>
    <w:rsid w:val="00957DB3"/>
    <w:rsid w:val="0096118C"/>
    <w:rsid w:val="009618AD"/>
    <w:rsid w:val="00964279"/>
    <w:rsid w:val="00964C86"/>
    <w:rsid w:val="009651EC"/>
    <w:rsid w:val="00967BB4"/>
    <w:rsid w:val="0097035C"/>
    <w:rsid w:val="00972BDE"/>
    <w:rsid w:val="00974664"/>
    <w:rsid w:val="009748F0"/>
    <w:rsid w:val="009750C6"/>
    <w:rsid w:val="009755B1"/>
    <w:rsid w:val="00977AAE"/>
    <w:rsid w:val="00981000"/>
    <w:rsid w:val="009812DB"/>
    <w:rsid w:val="00985545"/>
    <w:rsid w:val="009866C8"/>
    <w:rsid w:val="00987573"/>
    <w:rsid w:val="009878A6"/>
    <w:rsid w:val="00993E1F"/>
    <w:rsid w:val="00995B59"/>
    <w:rsid w:val="00996FF3"/>
    <w:rsid w:val="009A0E09"/>
    <w:rsid w:val="009A1ADD"/>
    <w:rsid w:val="009A3B5A"/>
    <w:rsid w:val="009A41ED"/>
    <w:rsid w:val="009A450F"/>
    <w:rsid w:val="009A6203"/>
    <w:rsid w:val="009A6587"/>
    <w:rsid w:val="009A7132"/>
    <w:rsid w:val="009B1BDE"/>
    <w:rsid w:val="009B527D"/>
    <w:rsid w:val="009B5307"/>
    <w:rsid w:val="009C1B62"/>
    <w:rsid w:val="009C2B6E"/>
    <w:rsid w:val="009C2D64"/>
    <w:rsid w:val="009C3842"/>
    <w:rsid w:val="009C39A6"/>
    <w:rsid w:val="009C7FC4"/>
    <w:rsid w:val="009D31EA"/>
    <w:rsid w:val="009D504F"/>
    <w:rsid w:val="009D65E1"/>
    <w:rsid w:val="009D6BDE"/>
    <w:rsid w:val="009D7299"/>
    <w:rsid w:val="009E6FB5"/>
    <w:rsid w:val="009E7042"/>
    <w:rsid w:val="009F3524"/>
    <w:rsid w:val="009F48AE"/>
    <w:rsid w:val="009F5555"/>
    <w:rsid w:val="009F5A86"/>
    <w:rsid w:val="009F5C07"/>
    <w:rsid w:val="009F6F7C"/>
    <w:rsid w:val="00A00935"/>
    <w:rsid w:val="00A00E5F"/>
    <w:rsid w:val="00A046A4"/>
    <w:rsid w:val="00A04A1F"/>
    <w:rsid w:val="00A0591E"/>
    <w:rsid w:val="00A06C24"/>
    <w:rsid w:val="00A1242C"/>
    <w:rsid w:val="00A12462"/>
    <w:rsid w:val="00A15B49"/>
    <w:rsid w:val="00A16BFE"/>
    <w:rsid w:val="00A214E7"/>
    <w:rsid w:val="00A2317C"/>
    <w:rsid w:val="00A263CD"/>
    <w:rsid w:val="00A26F87"/>
    <w:rsid w:val="00A27706"/>
    <w:rsid w:val="00A338BB"/>
    <w:rsid w:val="00A33E34"/>
    <w:rsid w:val="00A3560C"/>
    <w:rsid w:val="00A37244"/>
    <w:rsid w:val="00A40AF3"/>
    <w:rsid w:val="00A43459"/>
    <w:rsid w:val="00A43A3C"/>
    <w:rsid w:val="00A43F25"/>
    <w:rsid w:val="00A5064A"/>
    <w:rsid w:val="00A50A8E"/>
    <w:rsid w:val="00A51EB0"/>
    <w:rsid w:val="00A522DB"/>
    <w:rsid w:val="00A5341E"/>
    <w:rsid w:val="00A53B09"/>
    <w:rsid w:val="00A55627"/>
    <w:rsid w:val="00A560C2"/>
    <w:rsid w:val="00A568A3"/>
    <w:rsid w:val="00A61D9F"/>
    <w:rsid w:val="00A620E4"/>
    <w:rsid w:val="00A62E32"/>
    <w:rsid w:val="00A66206"/>
    <w:rsid w:val="00A66586"/>
    <w:rsid w:val="00A66C75"/>
    <w:rsid w:val="00A67796"/>
    <w:rsid w:val="00A701BC"/>
    <w:rsid w:val="00A702DC"/>
    <w:rsid w:val="00A70AF1"/>
    <w:rsid w:val="00A718C9"/>
    <w:rsid w:val="00A7237C"/>
    <w:rsid w:val="00A8060B"/>
    <w:rsid w:val="00A80A71"/>
    <w:rsid w:val="00A844FD"/>
    <w:rsid w:val="00A90695"/>
    <w:rsid w:val="00A929B9"/>
    <w:rsid w:val="00A92F83"/>
    <w:rsid w:val="00A94834"/>
    <w:rsid w:val="00A9600E"/>
    <w:rsid w:val="00A97F11"/>
    <w:rsid w:val="00AA3FDD"/>
    <w:rsid w:val="00AA4994"/>
    <w:rsid w:val="00AA4AAD"/>
    <w:rsid w:val="00AA59D3"/>
    <w:rsid w:val="00AB1D0A"/>
    <w:rsid w:val="00AB240B"/>
    <w:rsid w:val="00AB7FF6"/>
    <w:rsid w:val="00AC0DD5"/>
    <w:rsid w:val="00AC11F5"/>
    <w:rsid w:val="00AC3866"/>
    <w:rsid w:val="00AC712A"/>
    <w:rsid w:val="00AD121D"/>
    <w:rsid w:val="00AE20CC"/>
    <w:rsid w:val="00AE2F96"/>
    <w:rsid w:val="00AE326B"/>
    <w:rsid w:val="00AE5D82"/>
    <w:rsid w:val="00AE681A"/>
    <w:rsid w:val="00AE69D0"/>
    <w:rsid w:val="00AF1E98"/>
    <w:rsid w:val="00AF2DDE"/>
    <w:rsid w:val="00AF7C25"/>
    <w:rsid w:val="00AF7F12"/>
    <w:rsid w:val="00B00FAA"/>
    <w:rsid w:val="00B01357"/>
    <w:rsid w:val="00B025C2"/>
    <w:rsid w:val="00B037A4"/>
    <w:rsid w:val="00B06AA0"/>
    <w:rsid w:val="00B1382E"/>
    <w:rsid w:val="00B14E93"/>
    <w:rsid w:val="00B207F4"/>
    <w:rsid w:val="00B223EA"/>
    <w:rsid w:val="00B23FC5"/>
    <w:rsid w:val="00B30848"/>
    <w:rsid w:val="00B3290D"/>
    <w:rsid w:val="00B335A5"/>
    <w:rsid w:val="00B41AAA"/>
    <w:rsid w:val="00B422E4"/>
    <w:rsid w:val="00B42784"/>
    <w:rsid w:val="00B430AE"/>
    <w:rsid w:val="00B473B8"/>
    <w:rsid w:val="00B476EF"/>
    <w:rsid w:val="00B47B8E"/>
    <w:rsid w:val="00B530EF"/>
    <w:rsid w:val="00B5385D"/>
    <w:rsid w:val="00B569C2"/>
    <w:rsid w:val="00B616FC"/>
    <w:rsid w:val="00B61A74"/>
    <w:rsid w:val="00B642AE"/>
    <w:rsid w:val="00B64EF0"/>
    <w:rsid w:val="00B70023"/>
    <w:rsid w:val="00B70515"/>
    <w:rsid w:val="00B70C8B"/>
    <w:rsid w:val="00B73715"/>
    <w:rsid w:val="00B73B5F"/>
    <w:rsid w:val="00B73C92"/>
    <w:rsid w:val="00B73F23"/>
    <w:rsid w:val="00B74204"/>
    <w:rsid w:val="00B74879"/>
    <w:rsid w:val="00B76D21"/>
    <w:rsid w:val="00B803BC"/>
    <w:rsid w:val="00B8149E"/>
    <w:rsid w:val="00B81578"/>
    <w:rsid w:val="00B8231C"/>
    <w:rsid w:val="00B82F8E"/>
    <w:rsid w:val="00B834E7"/>
    <w:rsid w:val="00B83BD9"/>
    <w:rsid w:val="00B85695"/>
    <w:rsid w:val="00B864EB"/>
    <w:rsid w:val="00B87D9C"/>
    <w:rsid w:val="00B900F0"/>
    <w:rsid w:val="00B906AC"/>
    <w:rsid w:val="00B90877"/>
    <w:rsid w:val="00B92343"/>
    <w:rsid w:val="00B92646"/>
    <w:rsid w:val="00B93446"/>
    <w:rsid w:val="00B95285"/>
    <w:rsid w:val="00B95803"/>
    <w:rsid w:val="00B95E1B"/>
    <w:rsid w:val="00BA0F4E"/>
    <w:rsid w:val="00BA193F"/>
    <w:rsid w:val="00BA22DF"/>
    <w:rsid w:val="00BA3697"/>
    <w:rsid w:val="00BA3B66"/>
    <w:rsid w:val="00BA3DE5"/>
    <w:rsid w:val="00BA4354"/>
    <w:rsid w:val="00BA7B1E"/>
    <w:rsid w:val="00BB3733"/>
    <w:rsid w:val="00BB3C3B"/>
    <w:rsid w:val="00BB46F0"/>
    <w:rsid w:val="00BB4C0E"/>
    <w:rsid w:val="00BB62DE"/>
    <w:rsid w:val="00BB6BDC"/>
    <w:rsid w:val="00BB6D20"/>
    <w:rsid w:val="00BC2390"/>
    <w:rsid w:val="00BC4515"/>
    <w:rsid w:val="00BC4522"/>
    <w:rsid w:val="00BC519F"/>
    <w:rsid w:val="00BC6F49"/>
    <w:rsid w:val="00BD0D33"/>
    <w:rsid w:val="00BD1B43"/>
    <w:rsid w:val="00BD3912"/>
    <w:rsid w:val="00BD4E21"/>
    <w:rsid w:val="00BD6329"/>
    <w:rsid w:val="00BD7EBF"/>
    <w:rsid w:val="00BE3308"/>
    <w:rsid w:val="00BE3BF5"/>
    <w:rsid w:val="00BE453B"/>
    <w:rsid w:val="00BE5309"/>
    <w:rsid w:val="00BE58C7"/>
    <w:rsid w:val="00BE6576"/>
    <w:rsid w:val="00BE6814"/>
    <w:rsid w:val="00BF0B91"/>
    <w:rsid w:val="00BF1EDC"/>
    <w:rsid w:val="00BF2B9F"/>
    <w:rsid w:val="00BF35F6"/>
    <w:rsid w:val="00BF4082"/>
    <w:rsid w:val="00BF43B8"/>
    <w:rsid w:val="00BF660B"/>
    <w:rsid w:val="00BF7CF2"/>
    <w:rsid w:val="00C00D27"/>
    <w:rsid w:val="00C0139F"/>
    <w:rsid w:val="00C01606"/>
    <w:rsid w:val="00C017A3"/>
    <w:rsid w:val="00C025DE"/>
    <w:rsid w:val="00C02B4F"/>
    <w:rsid w:val="00C03E2E"/>
    <w:rsid w:val="00C05CBA"/>
    <w:rsid w:val="00C11F4D"/>
    <w:rsid w:val="00C12BCE"/>
    <w:rsid w:val="00C12CB1"/>
    <w:rsid w:val="00C13A33"/>
    <w:rsid w:val="00C14161"/>
    <w:rsid w:val="00C147E2"/>
    <w:rsid w:val="00C1525A"/>
    <w:rsid w:val="00C15364"/>
    <w:rsid w:val="00C177CC"/>
    <w:rsid w:val="00C17E92"/>
    <w:rsid w:val="00C210D1"/>
    <w:rsid w:val="00C23B0C"/>
    <w:rsid w:val="00C260C6"/>
    <w:rsid w:val="00C2636C"/>
    <w:rsid w:val="00C26F30"/>
    <w:rsid w:val="00C314C5"/>
    <w:rsid w:val="00C3251F"/>
    <w:rsid w:val="00C34F60"/>
    <w:rsid w:val="00C3618C"/>
    <w:rsid w:val="00C362C1"/>
    <w:rsid w:val="00C36D99"/>
    <w:rsid w:val="00C42B73"/>
    <w:rsid w:val="00C42E70"/>
    <w:rsid w:val="00C43904"/>
    <w:rsid w:val="00C458C6"/>
    <w:rsid w:val="00C46623"/>
    <w:rsid w:val="00C47199"/>
    <w:rsid w:val="00C47995"/>
    <w:rsid w:val="00C50F64"/>
    <w:rsid w:val="00C515D8"/>
    <w:rsid w:val="00C52BCC"/>
    <w:rsid w:val="00C54AE4"/>
    <w:rsid w:val="00C61C9E"/>
    <w:rsid w:val="00C64E3B"/>
    <w:rsid w:val="00C656CB"/>
    <w:rsid w:val="00C6612D"/>
    <w:rsid w:val="00C668FB"/>
    <w:rsid w:val="00C66B62"/>
    <w:rsid w:val="00C70A5A"/>
    <w:rsid w:val="00C70B48"/>
    <w:rsid w:val="00C714FF"/>
    <w:rsid w:val="00C720E8"/>
    <w:rsid w:val="00C72C3B"/>
    <w:rsid w:val="00C73208"/>
    <w:rsid w:val="00C73EA5"/>
    <w:rsid w:val="00C748A5"/>
    <w:rsid w:val="00C75A90"/>
    <w:rsid w:val="00C766D6"/>
    <w:rsid w:val="00C8007E"/>
    <w:rsid w:val="00C8034C"/>
    <w:rsid w:val="00C80DBB"/>
    <w:rsid w:val="00C811FB"/>
    <w:rsid w:val="00C8388C"/>
    <w:rsid w:val="00C86B28"/>
    <w:rsid w:val="00C86E19"/>
    <w:rsid w:val="00C87D4F"/>
    <w:rsid w:val="00C9057C"/>
    <w:rsid w:val="00C907BC"/>
    <w:rsid w:val="00C93F02"/>
    <w:rsid w:val="00C94667"/>
    <w:rsid w:val="00C946B0"/>
    <w:rsid w:val="00C94744"/>
    <w:rsid w:val="00C97D18"/>
    <w:rsid w:val="00CA30EF"/>
    <w:rsid w:val="00CA3F24"/>
    <w:rsid w:val="00CA5BEE"/>
    <w:rsid w:val="00CA6E53"/>
    <w:rsid w:val="00CB145A"/>
    <w:rsid w:val="00CB34DC"/>
    <w:rsid w:val="00CC1482"/>
    <w:rsid w:val="00CC251D"/>
    <w:rsid w:val="00CC4B25"/>
    <w:rsid w:val="00CC7D56"/>
    <w:rsid w:val="00CD12AB"/>
    <w:rsid w:val="00CD2295"/>
    <w:rsid w:val="00CD5803"/>
    <w:rsid w:val="00CD69B2"/>
    <w:rsid w:val="00CD7771"/>
    <w:rsid w:val="00CE1C94"/>
    <w:rsid w:val="00CE2622"/>
    <w:rsid w:val="00CE6439"/>
    <w:rsid w:val="00CE6DC2"/>
    <w:rsid w:val="00CE7A14"/>
    <w:rsid w:val="00CF0B39"/>
    <w:rsid w:val="00CF1DD4"/>
    <w:rsid w:val="00CF3F97"/>
    <w:rsid w:val="00CF4882"/>
    <w:rsid w:val="00CF4F39"/>
    <w:rsid w:val="00CF533B"/>
    <w:rsid w:val="00CF6780"/>
    <w:rsid w:val="00CF6BD9"/>
    <w:rsid w:val="00CF7BDE"/>
    <w:rsid w:val="00D00618"/>
    <w:rsid w:val="00D03D49"/>
    <w:rsid w:val="00D046F4"/>
    <w:rsid w:val="00D0791D"/>
    <w:rsid w:val="00D125B2"/>
    <w:rsid w:val="00D12BF1"/>
    <w:rsid w:val="00D1431B"/>
    <w:rsid w:val="00D173C9"/>
    <w:rsid w:val="00D20CFA"/>
    <w:rsid w:val="00D21603"/>
    <w:rsid w:val="00D235A1"/>
    <w:rsid w:val="00D24DF1"/>
    <w:rsid w:val="00D25742"/>
    <w:rsid w:val="00D327F3"/>
    <w:rsid w:val="00D34B7D"/>
    <w:rsid w:val="00D3537A"/>
    <w:rsid w:val="00D357E8"/>
    <w:rsid w:val="00D36AE8"/>
    <w:rsid w:val="00D424E8"/>
    <w:rsid w:val="00D42547"/>
    <w:rsid w:val="00D42C97"/>
    <w:rsid w:val="00D454D4"/>
    <w:rsid w:val="00D45ABE"/>
    <w:rsid w:val="00D47680"/>
    <w:rsid w:val="00D54BC9"/>
    <w:rsid w:val="00D55616"/>
    <w:rsid w:val="00D5572B"/>
    <w:rsid w:val="00D559DD"/>
    <w:rsid w:val="00D56F04"/>
    <w:rsid w:val="00D64479"/>
    <w:rsid w:val="00D645CA"/>
    <w:rsid w:val="00D64ABE"/>
    <w:rsid w:val="00D652A8"/>
    <w:rsid w:val="00D65456"/>
    <w:rsid w:val="00D67A21"/>
    <w:rsid w:val="00D702BD"/>
    <w:rsid w:val="00D757B5"/>
    <w:rsid w:val="00D7620D"/>
    <w:rsid w:val="00D77581"/>
    <w:rsid w:val="00D77634"/>
    <w:rsid w:val="00D77C3E"/>
    <w:rsid w:val="00D80B51"/>
    <w:rsid w:val="00D80D53"/>
    <w:rsid w:val="00D81915"/>
    <w:rsid w:val="00D82A58"/>
    <w:rsid w:val="00D82D59"/>
    <w:rsid w:val="00D860D0"/>
    <w:rsid w:val="00D87923"/>
    <w:rsid w:val="00D96D42"/>
    <w:rsid w:val="00DA0A33"/>
    <w:rsid w:val="00DA21A8"/>
    <w:rsid w:val="00DA62FD"/>
    <w:rsid w:val="00DA6B79"/>
    <w:rsid w:val="00DA7BA5"/>
    <w:rsid w:val="00DB005D"/>
    <w:rsid w:val="00DB01C7"/>
    <w:rsid w:val="00DB2945"/>
    <w:rsid w:val="00DB2CCC"/>
    <w:rsid w:val="00DB3DF3"/>
    <w:rsid w:val="00DB62BE"/>
    <w:rsid w:val="00DC1618"/>
    <w:rsid w:val="00DC4CAE"/>
    <w:rsid w:val="00DC4F06"/>
    <w:rsid w:val="00DC6AD2"/>
    <w:rsid w:val="00DD4EF6"/>
    <w:rsid w:val="00DD618C"/>
    <w:rsid w:val="00DE2510"/>
    <w:rsid w:val="00DE28C0"/>
    <w:rsid w:val="00DE30E6"/>
    <w:rsid w:val="00DE4948"/>
    <w:rsid w:val="00DE5B2A"/>
    <w:rsid w:val="00DE5F50"/>
    <w:rsid w:val="00DE6682"/>
    <w:rsid w:val="00DE6713"/>
    <w:rsid w:val="00DF0434"/>
    <w:rsid w:val="00DF0537"/>
    <w:rsid w:val="00DF1AA1"/>
    <w:rsid w:val="00DF1B2F"/>
    <w:rsid w:val="00DF2BEA"/>
    <w:rsid w:val="00DF370C"/>
    <w:rsid w:val="00DF54C0"/>
    <w:rsid w:val="00DF5AD2"/>
    <w:rsid w:val="00DF71A4"/>
    <w:rsid w:val="00E00B54"/>
    <w:rsid w:val="00E00FF3"/>
    <w:rsid w:val="00E01728"/>
    <w:rsid w:val="00E02D32"/>
    <w:rsid w:val="00E036E3"/>
    <w:rsid w:val="00E04758"/>
    <w:rsid w:val="00E06ABE"/>
    <w:rsid w:val="00E0731F"/>
    <w:rsid w:val="00E10C1F"/>
    <w:rsid w:val="00E129D0"/>
    <w:rsid w:val="00E20516"/>
    <w:rsid w:val="00E2205C"/>
    <w:rsid w:val="00E222BD"/>
    <w:rsid w:val="00E22A24"/>
    <w:rsid w:val="00E22EAA"/>
    <w:rsid w:val="00E25A05"/>
    <w:rsid w:val="00E30FD2"/>
    <w:rsid w:val="00E31FE7"/>
    <w:rsid w:val="00E32D03"/>
    <w:rsid w:val="00E3306B"/>
    <w:rsid w:val="00E34141"/>
    <w:rsid w:val="00E373F9"/>
    <w:rsid w:val="00E41819"/>
    <w:rsid w:val="00E4406A"/>
    <w:rsid w:val="00E44508"/>
    <w:rsid w:val="00E44CA0"/>
    <w:rsid w:val="00E470F3"/>
    <w:rsid w:val="00E5009A"/>
    <w:rsid w:val="00E50440"/>
    <w:rsid w:val="00E50687"/>
    <w:rsid w:val="00E519E3"/>
    <w:rsid w:val="00E5205E"/>
    <w:rsid w:val="00E52BBB"/>
    <w:rsid w:val="00E55503"/>
    <w:rsid w:val="00E571A0"/>
    <w:rsid w:val="00E605C4"/>
    <w:rsid w:val="00E60912"/>
    <w:rsid w:val="00E60FA5"/>
    <w:rsid w:val="00E62343"/>
    <w:rsid w:val="00E632E8"/>
    <w:rsid w:val="00E63BDE"/>
    <w:rsid w:val="00E63C16"/>
    <w:rsid w:val="00E665EC"/>
    <w:rsid w:val="00E66EA1"/>
    <w:rsid w:val="00E70908"/>
    <w:rsid w:val="00E73A41"/>
    <w:rsid w:val="00E73D38"/>
    <w:rsid w:val="00E74C1E"/>
    <w:rsid w:val="00E74CAC"/>
    <w:rsid w:val="00E75736"/>
    <w:rsid w:val="00E779A9"/>
    <w:rsid w:val="00E8000C"/>
    <w:rsid w:val="00E80416"/>
    <w:rsid w:val="00E81298"/>
    <w:rsid w:val="00E812C0"/>
    <w:rsid w:val="00E81CCB"/>
    <w:rsid w:val="00E83063"/>
    <w:rsid w:val="00E869C4"/>
    <w:rsid w:val="00E90722"/>
    <w:rsid w:val="00E91C1E"/>
    <w:rsid w:val="00E920A8"/>
    <w:rsid w:val="00E926EB"/>
    <w:rsid w:val="00E93E6D"/>
    <w:rsid w:val="00E969F9"/>
    <w:rsid w:val="00EA0548"/>
    <w:rsid w:val="00EA2993"/>
    <w:rsid w:val="00EA570A"/>
    <w:rsid w:val="00EA5D93"/>
    <w:rsid w:val="00EB135D"/>
    <w:rsid w:val="00EB1C03"/>
    <w:rsid w:val="00EB2A10"/>
    <w:rsid w:val="00EB332C"/>
    <w:rsid w:val="00EB433D"/>
    <w:rsid w:val="00EB4390"/>
    <w:rsid w:val="00EB48B1"/>
    <w:rsid w:val="00EB5EAC"/>
    <w:rsid w:val="00EB5FA5"/>
    <w:rsid w:val="00EB66BF"/>
    <w:rsid w:val="00EB6841"/>
    <w:rsid w:val="00EB6FAF"/>
    <w:rsid w:val="00EC183F"/>
    <w:rsid w:val="00EC1EE5"/>
    <w:rsid w:val="00EC2D3F"/>
    <w:rsid w:val="00EC2E53"/>
    <w:rsid w:val="00EC35D5"/>
    <w:rsid w:val="00EC3C34"/>
    <w:rsid w:val="00EC401C"/>
    <w:rsid w:val="00EC40CE"/>
    <w:rsid w:val="00EC71CF"/>
    <w:rsid w:val="00ED08FE"/>
    <w:rsid w:val="00ED13C8"/>
    <w:rsid w:val="00ED16C1"/>
    <w:rsid w:val="00ED193C"/>
    <w:rsid w:val="00ED249B"/>
    <w:rsid w:val="00ED2C0F"/>
    <w:rsid w:val="00ED77BB"/>
    <w:rsid w:val="00EE198A"/>
    <w:rsid w:val="00EE20EF"/>
    <w:rsid w:val="00EE252A"/>
    <w:rsid w:val="00EE258F"/>
    <w:rsid w:val="00EE281C"/>
    <w:rsid w:val="00EE3747"/>
    <w:rsid w:val="00EE4D51"/>
    <w:rsid w:val="00EE583E"/>
    <w:rsid w:val="00EE607A"/>
    <w:rsid w:val="00EF08A7"/>
    <w:rsid w:val="00EF0E8A"/>
    <w:rsid w:val="00EF1059"/>
    <w:rsid w:val="00EF1299"/>
    <w:rsid w:val="00EF2D3C"/>
    <w:rsid w:val="00EF4756"/>
    <w:rsid w:val="00EF4E91"/>
    <w:rsid w:val="00EF51B6"/>
    <w:rsid w:val="00EF6C1C"/>
    <w:rsid w:val="00EF6EF7"/>
    <w:rsid w:val="00EF7971"/>
    <w:rsid w:val="00F00003"/>
    <w:rsid w:val="00F01AC9"/>
    <w:rsid w:val="00F020E4"/>
    <w:rsid w:val="00F03AAE"/>
    <w:rsid w:val="00F04C1B"/>
    <w:rsid w:val="00F105F2"/>
    <w:rsid w:val="00F14367"/>
    <w:rsid w:val="00F15B3E"/>
    <w:rsid w:val="00F15D5A"/>
    <w:rsid w:val="00F162A1"/>
    <w:rsid w:val="00F204FB"/>
    <w:rsid w:val="00F228D9"/>
    <w:rsid w:val="00F23837"/>
    <w:rsid w:val="00F31178"/>
    <w:rsid w:val="00F3130D"/>
    <w:rsid w:val="00F31665"/>
    <w:rsid w:val="00F324C3"/>
    <w:rsid w:val="00F33C88"/>
    <w:rsid w:val="00F35487"/>
    <w:rsid w:val="00F36482"/>
    <w:rsid w:val="00F37A4B"/>
    <w:rsid w:val="00F409E0"/>
    <w:rsid w:val="00F41E38"/>
    <w:rsid w:val="00F4248A"/>
    <w:rsid w:val="00F4477A"/>
    <w:rsid w:val="00F45FDB"/>
    <w:rsid w:val="00F54323"/>
    <w:rsid w:val="00F54452"/>
    <w:rsid w:val="00F544D5"/>
    <w:rsid w:val="00F60906"/>
    <w:rsid w:val="00F60D12"/>
    <w:rsid w:val="00F60DA2"/>
    <w:rsid w:val="00F60F63"/>
    <w:rsid w:val="00F613D9"/>
    <w:rsid w:val="00F63049"/>
    <w:rsid w:val="00F63222"/>
    <w:rsid w:val="00F63F8F"/>
    <w:rsid w:val="00F64075"/>
    <w:rsid w:val="00F6504D"/>
    <w:rsid w:val="00F6647B"/>
    <w:rsid w:val="00F66668"/>
    <w:rsid w:val="00F70676"/>
    <w:rsid w:val="00F716E2"/>
    <w:rsid w:val="00F7259C"/>
    <w:rsid w:val="00F756E0"/>
    <w:rsid w:val="00F76812"/>
    <w:rsid w:val="00F76833"/>
    <w:rsid w:val="00F76938"/>
    <w:rsid w:val="00F80087"/>
    <w:rsid w:val="00F801B9"/>
    <w:rsid w:val="00F81C87"/>
    <w:rsid w:val="00F83110"/>
    <w:rsid w:val="00F91D49"/>
    <w:rsid w:val="00F9276D"/>
    <w:rsid w:val="00F95BEE"/>
    <w:rsid w:val="00FA1A55"/>
    <w:rsid w:val="00FA1E10"/>
    <w:rsid w:val="00FA2EE6"/>
    <w:rsid w:val="00FA3665"/>
    <w:rsid w:val="00FA3F32"/>
    <w:rsid w:val="00FA414F"/>
    <w:rsid w:val="00FA4F5F"/>
    <w:rsid w:val="00FA7C80"/>
    <w:rsid w:val="00FB1255"/>
    <w:rsid w:val="00FB1A94"/>
    <w:rsid w:val="00FB20AD"/>
    <w:rsid w:val="00FB22ED"/>
    <w:rsid w:val="00FB3A31"/>
    <w:rsid w:val="00FB4B22"/>
    <w:rsid w:val="00FB7F59"/>
    <w:rsid w:val="00FC10C9"/>
    <w:rsid w:val="00FC3C4F"/>
    <w:rsid w:val="00FC4754"/>
    <w:rsid w:val="00FC55A3"/>
    <w:rsid w:val="00FC57A3"/>
    <w:rsid w:val="00FC5931"/>
    <w:rsid w:val="00FC6BDA"/>
    <w:rsid w:val="00FC710E"/>
    <w:rsid w:val="00FC7534"/>
    <w:rsid w:val="00FC7C7E"/>
    <w:rsid w:val="00FC7CDC"/>
    <w:rsid w:val="00FD1506"/>
    <w:rsid w:val="00FD534E"/>
    <w:rsid w:val="00FE0A6A"/>
    <w:rsid w:val="00FE1550"/>
    <w:rsid w:val="00FE1FC2"/>
    <w:rsid w:val="00FE492C"/>
    <w:rsid w:val="00FE4A72"/>
    <w:rsid w:val="00FE594A"/>
    <w:rsid w:val="00FE5F6E"/>
    <w:rsid w:val="00FE6154"/>
    <w:rsid w:val="00FE71F6"/>
    <w:rsid w:val="00FE7E84"/>
    <w:rsid w:val="00FF23BC"/>
    <w:rsid w:val="00FF2FD8"/>
    <w:rsid w:val="00FF3818"/>
    <w:rsid w:val="00FF6073"/>
    <w:rsid w:val="00FF6901"/>
    <w:rsid w:val="00FF69F2"/>
    <w:rsid w:val="00FF6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C8914"/>
  <w15:chartTrackingRefBased/>
  <w15:docId w15:val="{86163802-F404-4F41-B6C5-7EDB7B94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8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8E1"/>
  </w:style>
  <w:style w:type="paragraph" w:styleId="Footer">
    <w:name w:val="footer"/>
    <w:basedOn w:val="Normal"/>
    <w:link w:val="FooterChar"/>
    <w:uiPriority w:val="99"/>
    <w:unhideWhenUsed/>
    <w:rsid w:val="006B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8E1"/>
  </w:style>
  <w:style w:type="paragraph" w:styleId="ListParagraph">
    <w:name w:val="List Paragraph"/>
    <w:basedOn w:val="Normal"/>
    <w:uiPriority w:val="34"/>
    <w:qFormat/>
    <w:rsid w:val="00DD618C"/>
    <w:pPr>
      <w:ind w:left="720"/>
      <w:contextualSpacing/>
    </w:pPr>
  </w:style>
  <w:style w:type="character" w:styleId="CommentReference">
    <w:name w:val="annotation reference"/>
    <w:basedOn w:val="DefaultParagraphFont"/>
    <w:uiPriority w:val="99"/>
    <w:semiHidden/>
    <w:unhideWhenUsed/>
    <w:rsid w:val="00670BAD"/>
    <w:rPr>
      <w:sz w:val="16"/>
      <w:szCs w:val="16"/>
    </w:rPr>
  </w:style>
  <w:style w:type="paragraph" w:styleId="CommentText">
    <w:name w:val="annotation text"/>
    <w:basedOn w:val="Normal"/>
    <w:link w:val="CommentTextChar"/>
    <w:uiPriority w:val="99"/>
    <w:semiHidden/>
    <w:unhideWhenUsed/>
    <w:rsid w:val="00670BAD"/>
    <w:pPr>
      <w:spacing w:line="240" w:lineRule="auto"/>
    </w:pPr>
    <w:rPr>
      <w:sz w:val="20"/>
      <w:szCs w:val="20"/>
    </w:rPr>
  </w:style>
  <w:style w:type="character" w:customStyle="1" w:styleId="CommentTextChar">
    <w:name w:val="Comment Text Char"/>
    <w:basedOn w:val="DefaultParagraphFont"/>
    <w:link w:val="CommentText"/>
    <w:uiPriority w:val="99"/>
    <w:semiHidden/>
    <w:rsid w:val="00670BAD"/>
    <w:rPr>
      <w:sz w:val="20"/>
      <w:szCs w:val="20"/>
    </w:rPr>
  </w:style>
  <w:style w:type="paragraph" w:styleId="CommentSubject">
    <w:name w:val="annotation subject"/>
    <w:basedOn w:val="CommentText"/>
    <w:next w:val="CommentText"/>
    <w:link w:val="CommentSubjectChar"/>
    <w:uiPriority w:val="99"/>
    <w:semiHidden/>
    <w:unhideWhenUsed/>
    <w:rsid w:val="00670BAD"/>
    <w:rPr>
      <w:b/>
      <w:bCs/>
    </w:rPr>
  </w:style>
  <w:style w:type="character" w:customStyle="1" w:styleId="CommentSubjectChar">
    <w:name w:val="Comment Subject Char"/>
    <w:basedOn w:val="CommentTextChar"/>
    <w:link w:val="CommentSubject"/>
    <w:uiPriority w:val="99"/>
    <w:semiHidden/>
    <w:rsid w:val="00670BAD"/>
    <w:rPr>
      <w:b/>
      <w:bCs/>
      <w:sz w:val="20"/>
      <w:szCs w:val="20"/>
    </w:rPr>
  </w:style>
  <w:style w:type="paragraph" w:styleId="BalloonText">
    <w:name w:val="Balloon Text"/>
    <w:basedOn w:val="Normal"/>
    <w:link w:val="BalloonTextChar"/>
    <w:uiPriority w:val="99"/>
    <w:semiHidden/>
    <w:unhideWhenUsed/>
    <w:rsid w:val="00670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BAD"/>
    <w:rPr>
      <w:rFonts w:ascii="Segoe UI" w:hAnsi="Segoe UI" w:cs="Segoe UI"/>
      <w:sz w:val="18"/>
      <w:szCs w:val="18"/>
    </w:rPr>
  </w:style>
  <w:style w:type="character" w:styleId="Hyperlink">
    <w:name w:val="Hyperlink"/>
    <w:basedOn w:val="DefaultParagraphFont"/>
    <w:uiPriority w:val="99"/>
    <w:unhideWhenUsed/>
    <w:rsid w:val="005C0E40"/>
    <w:rPr>
      <w:color w:val="0000FF" w:themeColor="hyperlink"/>
      <w:u w:val="single"/>
    </w:rPr>
  </w:style>
  <w:style w:type="table" w:styleId="TableGrid">
    <w:name w:val="Table Grid"/>
    <w:basedOn w:val="TableNormal"/>
    <w:uiPriority w:val="59"/>
    <w:rsid w:val="008B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efaultParagraphFont"/>
    <w:rsid w:val="00F204FB"/>
  </w:style>
  <w:style w:type="character" w:customStyle="1" w:styleId="pubyear">
    <w:name w:val="pubyear"/>
    <w:basedOn w:val="DefaultParagraphFont"/>
    <w:rsid w:val="00F204FB"/>
  </w:style>
  <w:style w:type="character" w:customStyle="1" w:styleId="vol">
    <w:name w:val="vol"/>
    <w:basedOn w:val="DefaultParagraphFont"/>
    <w:rsid w:val="00F204FB"/>
  </w:style>
  <w:style w:type="character" w:customStyle="1" w:styleId="UnresolvedMention1">
    <w:name w:val="Unresolved Mention1"/>
    <w:basedOn w:val="DefaultParagraphFont"/>
    <w:uiPriority w:val="99"/>
    <w:semiHidden/>
    <w:unhideWhenUsed/>
    <w:rsid w:val="004C200D"/>
    <w:rPr>
      <w:color w:val="605E5C"/>
      <w:shd w:val="clear" w:color="auto" w:fill="E1DFDD"/>
    </w:rPr>
  </w:style>
  <w:style w:type="paragraph" w:styleId="Revision">
    <w:name w:val="Revision"/>
    <w:hidden/>
    <w:uiPriority w:val="99"/>
    <w:semiHidden/>
    <w:rsid w:val="002A60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7216">
      <w:bodyDiv w:val="1"/>
      <w:marLeft w:val="0"/>
      <w:marRight w:val="0"/>
      <w:marTop w:val="0"/>
      <w:marBottom w:val="0"/>
      <w:divBdr>
        <w:top w:val="none" w:sz="0" w:space="0" w:color="auto"/>
        <w:left w:val="none" w:sz="0" w:space="0" w:color="auto"/>
        <w:bottom w:val="none" w:sz="0" w:space="0" w:color="auto"/>
        <w:right w:val="none" w:sz="0" w:space="0" w:color="auto"/>
      </w:divBdr>
    </w:div>
    <w:div w:id="869218680">
      <w:bodyDiv w:val="1"/>
      <w:marLeft w:val="0"/>
      <w:marRight w:val="0"/>
      <w:marTop w:val="0"/>
      <w:marBottom w:val="0"/>
      <w:divBdr>
        <w:top w:val="none" w:sz="0" w:space="0" w:color="auto"/>
        <w:left w:val="none" w:sz="0" w:space="0" w:color="auto"/>
        <w:bottom w:val="none" w:sz="0" w:space="0" w:color="auto"/>
        <w:right w:val="none" w:sz="0" w:space="0" w:color="auto"/>
      </w:divBdr>
    </w:div>
    <w:div w:id="992217866">
      <w:bodyDiv w:val="1"/>
      <w:marLeft w:val="0"/>
      <w:marRight w:val="0"/>
      <w:marTop w:val="0"/>
      <w:marBottom w:val="0"/>
      <w:divBdr>
        <w:top w:val="none" w:sz="0" w:space="0" w:color="auto"/>
        <w:left w:val="none" w:sz="0" w:space="0" w:color="auto"/>
        <w:bottom w:val="none" w:sz="0" w:space="0" w:color="auto"/>
        <w:right w:val="none" w:sz="0" w:space="0" w:color="auto"/>
      </w:divBdr>
    </w:div>
    <w:div w:id="1001280657">
      <w:bodyDiv w:val="1"/>
      <w:marLeft w:val="0"/>
      <w:marRight w:val="0"/>
      <w:marTop w:val="0"/>
      <w:marBottom w:val="0"/>
      <w:divBdr>
        <w:top w:val="none" w:sz="0" w:space="0" w:color="auto"/>
        <w:left w:val="none" w:sz="0" w:space="0" w:color="auto"/>
        <w:bottom w:val="none" w:sz="0" w:space="0" w:color="auto"/>
        <w:right w:val="none" w:sz="0" w:space="0" w:color="auto"/>
      </w:divBdr>
    </w:div>
    <w:div w:id="1301884327">
      <w:bodyDiv w:val="1"/>
      <w:marLeft w:val="0"/>
      <w:marRight w:val="0"/>
      <w:marTop w:val="0"/>
      <w:marBottom w:val="0"/>
      <w:divBdr>
        <w:top w:val="none" w:sz="0" w:space="0" w:color="auto"/>
        <w:left w:val="none" w:sz="0" w:space="0" w:color="auto"/>
        <w:bottom w:val="none" w:sz="0" w:space="0" w:color="auto"/>
        <w:right w:val="none" w:sz="0" w:space="0" w:color="auto"/>
      </w:divBdr>
    </w:div>
    <w:div w:id="19607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learningpolicyinstitute.org/product/solving-teacher-shortag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nea.org/assets/docs/NEA_Rankings_And_Estimates-2015-03-11a.pdf" TargetMode="External"/><Relationship Id="rId2" Type="http://schemas.openxmlformats.org/officeDocument/2006/relationships/numbering" Target="numbering.xml"/><Relationship Id="rId16" Type="http://schemas.openxmlformats.org/officeDocument/2006/relationships/hyperlink" Target="http://www.eric.ed.gov/PDFS/ED495822.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6/09/relationships/commentsIds" Target="commentsIds.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C4866-322D-450F-BBCD-4183C587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107</Pages>
  <Words>25567</Words>
  <Characters>145732</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Company>Claremore ISD</Company>
  <LinksUpToDate>false</LinksUpToDate>
  <CharactersWithSpaces>170958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HINDENBURG, KENNETH</cp:lastModifiedBy>
  <cp:revision>3</cp:revision>
  <cp:lastPrinted>2019-04-21T00:26:00Z</cp:lastPrinted>
  <dcterms:created xsi:type="dcterms:W3CDTF">2019-05-13T22:09:00Z</dcterms:created>
  <dcterms:modified xsi:type="dcterms:W3CDTF">2019-05-13T22:16:00Z</dcterms:modified>
</cp:coreProperties>
</file>