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E7E369" w14:textId="7F289FF3" w:rsidR="002323DA" w:rsidRPr="00EB3101" w:rsidRDefault="00F37402" w:rsidP="009D5562">
      <w:pPr>
        <w:spacing w:line="480" w:lineRule="auto"/>
        <w:jc w:val="center"/>
        <w:rPr>
          <w:rFonts w:ascii="Times" w:hAnsi="Times" w:cs="Times New Roman"/>
          <w:color w:val="000000" w:themeColor="text1"/>
        </w:rPr>
      </w:pPr>
      <w:r w:rsidRPr="00EB3101">
        <w:rPr>
          <w:rFonts w:ascii="Times" w:hAnsi="Times" w:cs="Times New Roman"/>
          <w:color w:val="000000" w:themeColor="text1"/>
        </w:rPr>
        <w:t>UNIVERSITY OF OKLAHOMA</w:t>
      </w:r>
    </w:p>
    <w:p w14:paraId="230C2B42" w14:textId="548D2250" w:rsidR="002323DA" w:rsidRPr="00EB3101" w:rsidRDefault="00F37402" w:rsidP="009D5562">
      <w:pPr>
        <w:spacing w:line="480" w:lineRule="auto"/>
        <w:jc w:val="center"/>
        <w:rPr>
          <w:rFonts w:ascii="Times" w:hAnsi="Times" w:cs="Times New Roman"/>
          <w:color w:val="000000" w:themeColor="text1"/>
        </w:rPr>
      </w:pPr>
      <w:r w:rsidRPr="00EB3101">
        <w:rPr>
          <w:rFonts w:ascii="Times" w:hAnsi="Times" w:cs="Times New Roman"/>
          <w:color w:val="000000" w:themeColor="text1"/>
        </w:rPr>
        <w:t>GRADUATE COLLEGE</w:t>
      </w:r>
    </w:p>
    <w:p w14:paraId="24E43CF9" w14:textId="77777777" w:rsidR="002323DA" w:rsidRPr="00EB3101" w:rsidRDefault="002323DA" w:rsidP="009D5562">
      <w:pPr>
        <w:spacing w:line="480" w:lineRule="auto"/>
        <w:jc w:val="center"/>
        <w:rPr>
          <w:rFonts w:ascii="Times" w:hAnsi="Times" w:cs="Times New Roman"/>
          <w:color w:val="000000" w:themeColor="text1"/>
        </w:rPr>
      </w:pPr>
    </w:p>
    <w:p w14:paraId="6303E68F" w14:textId="77777777" w:rsidR="002323DA" w:rsidRPr="00EB3101" w:rsidRDefault="002323DA" w:rsidP="009D5562">
      <w:pPr>
        <w:spacing w:line="480" w:lineRule="auto"/>
        <w:jc w:val="center"/>
        <w:rPr>
          <w:rFonts w:ascii="Times" w:hAnsi="Times" w:cs="Times New Roman"/>
          <w:color w:val="000000" w:themeColor="text1"/>
        </w:rPr>
      </w:pPr>
    </w:p>
    <w:p w14:paraId="27B0EE71" w14:textId="77777777" w:rsidR="002323DA" w:rsidRPr="00EB3101" w:rsidRDefault="002323DA" w:rsidP="009D5562">
      <w:pPr>
        <w:spacing w:line="480" w:lineRule="auto"/>
        <w:jc w:val="center"/>
        <w:rPr>
          <w:rFonts w:ascii="Times" w:hAnsi="Times" w:cs="Times New Roman"/>
          <w:color w:val="000000" w:themeColor="text1"/>
        </w:rPr>
      </w:pPr>
    </w:p>
    <w:p w14:paraId="49B82D82" w14:textId="77777777" w:rsidR="002323DA" w:rsidRPr="00EB3101" w:rsidRDefault="002323DA" w:rsidP="009D5562">
      <w:pPr>
        <w:spacing w:line="480" w:lineRule="auto"/>
        <w:jc w:val="center"/>
        <w:rPr>
          <w:rFonts w:ascii="Times" w:hAnsi="Times" w:cs="Times New Roman"/>
          <w:color w:val="000000" w:themeColor="text1"/>
        </w:rPr>
      </w:pPr>
    </w:p>
    <w:p w14:paraId="39B6A081" w14:textId="30741958" w:rsidR="002323DA" w:rsidRPr="00EB3101" w:rsidRDefault="00C86C1A" w:rsidP="009D5562">
      <w:pPr>
        <w:spacing w:line="480" w:lineRule="auto"/>
        <w:jc w:val="center"/>
        <w:rPr>
          <w:rFonts w:ascii="Times" w:hAnsi="Times" w:cs="Times New Roman"/>
          <w:color w:val="000000" w:themeColor="text1"/>
        </w:rPr>
      </w:pPr>
      <w:r w:rsidRPr="00EB3101">
        <w:rPr>
          <w:rFonts w:ascii="Times" w:hAnsi="Times" w:cs="Times New Roman"/>
          <w:color w:val="000000" w:themeColor="text1"/>
        </w:rPr>
        <w:t xml:space="preserve"> </w:t>
      </w:r>
      <w:r w:rsidR="00B24887" w:rsidRPr="00B24887">
        <w:rPr>
          <w:rFonts w:ascii="Times" w:hAnsi="Times" w:cs="Times New Roman"/>
          <w:color w:val="000000" w:themeColor="text1"/>
        </w:rPr>
        <w:t>Independent Eva</w:t>
      </w:r>
      <w:r w:rsidR="00C25578">
        <w:rPr>
          <w:rFonts w:ascii="Times" w:hAnsi="Times" w:cs="Times New Roman"/>
          <w:color w:val="000000" w:themeColor="text1"/>
        </w:rPr>
        <w:t>luation of the Harvard Automated</w:t>
      </w:r>
      <w:r w:rsidR="00B24887" w:rsidRPr="00B24887">
        <w:rPr>
          <w:rFonts w:ascii="Times" w:hAnsi="Times" w:cs="Times New Roman"/>
          <w:color w:val="000000" w:themeColor="text1"/>
        </w:rPr>
        <w:t xml:space="preserve"> Processing Pipeline</w:t>
      </w:r>
      <w:r w:rsidR="00E50CC2">
        <w:rPr>
          <w:rFonts w:ascii="Times" w:hAnsi="Times" w:cs="Times New Roman"/>
          <w:color w:val="000000" w:themeColor="text1"/>
        </w:rPr>
        <w:t xml:space="preserve"> for </w:t>
      </w:r>
      <w:r w:rsidR="00E50CC2" w:rsidRPr="00E50CC2">
        <w:rPr>
          <w:rFonts w:ascii="Times" w:hAnsi="Times" w:cs="Times New Roman"/>
          <w:color w:val="000000" w:themeColor="text1"/>
        </w:rPr>
        <w:t>Electroencephalography</w:t>
      </w:r>
      <w:r w:rsidR="00B24887" w:rsidRPr="00B24887">
        <w:rPr>
          <w:rFonts w:ascii="Times" w:hAnsi="Times" w:cs="Times New Roman"/>
          <w:color w:val="000000" w:themeColor="text1"/>
        </w:rPr>
        <w:t xml:space="preserve"> using Multi-Site EEG Data from Children with Fragile X Syndrome</w:t>
      </w:r>
    </w:p>
    <w:p w14:paraId="0F635A7F" w14:textId="77777777" w:rsidR="00F37402" w:rsidRPr="00EB3101" w:rsidRDefault="00F37402" w:rsidP="009D5562">
      <w:pPr>
        <w:spacing w:line="480" w:lineRule="auto"/>
        <w:jc w:val="center"/>
        <w:rPr>
          <w:rFonts w:ascii="Times" w:hAnsi="Times" w:cs="Times New Roman"/>
          <w:color w:val="000000" w:themeColor="text1"/>
        </w:rPr>
      </w:pPr>
    </w:p>
    <w:p w14:paraId="766ADCCA" w14:textId="77777777" w:rsidR="00F37402" w:rsidRDefault="00F37402" w:rsidP="009D5562">
      <w:pPr>
        <w:spacing w:line="480" w:lineRule="auto"/>
        <w:jc w:val="center"/>
        <w:rPr>
          <w:rFonts w:ascii="Times" w:hAnsi="Times" w:cs="Times New Roman"/>
          <w:color w:val="000000" w:themeColor="text1"/>
        </w:rPr>
      </w:pPr>
    </w:p>
    <w:p w14:paraId="65BD1F26" w14:textId="580911E4" w:rsidR="007C5645" w:rsidRDefault="007C5645" w:rsidP="009D5562">
      <w:pPr>
        <w:spacing w:line="480" w:lineRule="auto"/>
        <w:jc w:val="center"/>
        <w:rPr>
          <w:rFonts w:ascii="Times" w:hAnsi="Times" w:cs="Times New Roman"/>
          <w:color w:val="000000" w:themeColor="text1"/>
        </w:rPr>
      </w:pPr>
      <w:r>
        <w:rPr>
          <w:rFonts w:ascii="Times" w:hAnsi="Times" w:cs="Times New Roman"/>
          <w:color w:val="000000" w:themeColor="text1"/>
        </w:rPr>
        <w:t>A THESIS SUBMITTED TO THE GRADUATE FACULTY</w:t>
      </w:r>
    </w:p>
    <w:p w14:paraId="2360EA4B" w14:textId="7718891D" w:rsidR="007C5645" w:rsidRDefault="007C5645" w:rsidP="009D5562">
      <w:pPr>
        <w:spacing w:line="480" w:lineRule="auto"/>
        <w:jc w:val="center"/>
        <w:rPr>
          <w:rFonts w:ascii="Times" w:hAnsi="Times" w:cs="Times New Roman"/>
          <w:color w:val="000000" w:themeColor="text1"/>
        </w:rPr>
      </w:pPr>
      <w:r>
        <w:rPr>
          <w:rFonts w:ascii="Times" w:hAnsi="Times" w:cs="Times New Roman"/>
          <w:color w:val="000000" w:themeColor="text1"/>
        </w:rPr>
        <w:t>In partial fulfillment of the requirements for the Degree of</w:t>
      </w:r>
    </w:p>
    <w:p w14:paraId="6A4BC02E" w14:textId="1B3B7ABC" w:rsidR="007C5645" w:rsidRPr="00EB3101" w:rsidRDefault="007C5645" w:rsidP="009D5562">
      <w:pPr>
        <w:spacing w:line="480" w:lineRule="auto"/>
        <w:jc w:val="center"/>
        <w:rPr>
          <w:rFonts w:ascii="Times" w:hAnsi="Times" w:cs="Times New Roman"/>
          <w:color w:val="000000" w:themeColor="text1"/>
        </w:rPr>
      </w:pPr>
      <w:r>
        <w:rPr>
          <w:rFonts w:ascii="Times" w:hAnsi="Times" w:cs="Times New Roman"/>
          <w:color w:val="000000" w:themeColor="text1"/>
        </w:rPr>
        <w:t>MASTER OF SCIENCE</w:t>
      </w:r>
    </w:p>
    <w:p w14:paraId="6450141C" w14:textId="77777777" w:rsidR="00F37402" w:rsidRPr="00EB3101" w:rsidRDefault="00F37402" w:rsidP="009D5562">
      <w:pPr>
        <w:spacing w:line="480" w:lineRule="auto"/>
        <w:jc w:val="center"/>
        <w:rPr>
          <w:rFonts w:ascii="Times" w:hAnsi="Times" w:cs="Times New Roman"/>
          <w:color w:val="000000" w:themeColor="text1"/>
        </w:rPr>
      </w:pPr>
    </w:p>
    <w:p w14:paraId="71937E52" w14:textId="4261F4DE" w:rsidR="00F37402" w:rsidRPr="00EB3101" w:rsidRDefault="00F37402" w:rsidP="009D5562">
      <w:pPr>
        <w:spacing w:line="480" w:lineRule="auto"/>
        <w:jc w:val="center"/>
        <w:rPr>
          <w:rFonts w:ascii="Times" w:hAnsi="Times" w:cs="Times New Roman"/>
          <w:color w:val="000000" w:themeColor="text1"/>
        </w:rPr>
      </w:pPr>
      <w:r w:rsidRPr="00EB3101">
        <w:rPr>
          <w:rFonts w:ascii="Times" w:hAnsi="Times" w:cs="Times New Roman"/>
          <w:color w:val="000000" w:themeColor="text1"/>
        </w:rPr>
        <w:t>By</w:t>
      </w:r>
    </w:p>
    <w:p w14:paraId="454B83B7" w14:textId="4F94C4C1" w:rsidR="00BF1DB5" w:rsidRPr="00EB3101" w:rsidRDefault="00F37402" w:rsidP="009D5562">
      <w:pPr>
        <w:spacing w:line="480" w:lineRule="auto"/>
        <w:jc w:val="center"/>
        <w:rPr>
          <w:rFonts w:ascii="Times" w:hAnsi="Times" w:cs="Times New Roman"/>
          <w:color w:val="000000" w:themeColor="text1"/>
        </w:rPr>
      </w:pPr>
      <w:r w:rsidRPr="00EB3101">
        <w:rPr>
          <w:rFonts w:ascii="Times" w:hAnsi="Times" w:cs="Times New Roman"/>
          <w:color w:val="000000" w:themeColor="text1"/>
        </w:rPr>
        <w:t>EMMA AUGER</w:t>
      </w:r>
    </w:p>
    <w:p w14:paraId="6521306C" w14:textId="7176B565" w:rsidR="00BF1DB5" w:rsidRPr="00EB3101" w:rsidRDefault="00F37402" w:rsidP="009D5562">
      <w:pPr>
        <w:spacing w:line="480" w:lineRule="auto"/>
        <w:jc w:val="center"/>
        <w:rPr>
          <w:rFonts w:ascii="Times" w:hAnsi="Times" w:cs="Times New Roman"/>
          <w:color w:val="000000" w:themeColor="text1"/>
        </w:rPr>
      </w:pPr>
      <w:r w:rsidRPr="00EB3101">
        <w:rPr>
          <w:rFonts w:ascii="Times" w:hAnsi="Times" w:cs="Times New Roman"/>
          <w:color w:val="000000" w:themeColor="text1"/>
        </w:rPr>
        <w:t>Norman, OK</w:t>
      </w:r>
    </w:p>
    <w:p w14:paraId="1435DD47" w14:textId="3328FC18" w:rsidR="00F47250" w:rsidRDefault="00F37402" w:rsidP="009D5562">
      <w:pPr>
        <w:spacing w:line="480" w:lineRule="auto"/>
        <w:jc w:val="center"/>
        <w:rPr>
          <w:rFonts w:ascii="Times" w:hAnsi="Times" w:cs="Times New Roman"/>
          <w:color w:val="000000" w:themeColor="text1"/>
        </w:rPr>
      </w:pPr>
      <w:r w:rsidRPr="00EB3101">
        <w:rPr>
          <w:rFonts w:ascii="Times" w:hAnsi="Times" w:cs="Times New Roman"/>
          <w:color w:val="000000" w:themeColor="text1"/>
        </w:rPr>
        <w:t>20</w:t>
      </w:r>
      <w:r w:rsidR="00A25787">
        <w:rPr>
          <w:rFonts w:ascii="Times" w:hAnsi="Times" w:cs="Times New Roman"/>
          <w:color w:val="000000" w:themeColor="text1"/>
        </w:rPr>
        <w:t>20</w:t>
      </w:r>
    </w:p>
    <w:p w14:paraId="14CDACA3" w14:textId="77777777" w:rsidR="00F47250" w:rsidRDefault="00F47250">
      <w:pPr>
        <w:rPr>
          <w:rFonts w:ascii="Times" w:hAnsi="Times" w:cs="Times New Roman"/>
          <w:color w:val="000000" w:themeColor="text1"/>
        </w:rPr>
      </w:pPr>
      <w:r>
        <w:rPr>
          <w:rFonts w:ascii="Times" w:hAnsi="Times" w:cs="Times New Roman"/>
          <w:color w:val="000000" w:themeColor="text1"/>
        </w:rPr>
        <w:br w:type="page"/>
      </w:r>
    </w:p>
    <w:p w14:paraId="268D37B0" w14:textId="77777777" w:rsidR="00F47250" w:rsidRPr="00EB3101" w:rsidRDefault="00F47250" w:rsidP="00F47250">
      <w:pPr>
        <w:spacing w:line="480" w:lineRule="auto"/>
        <w:jc w:val="center"/>
        <w:rPr>
          <w:rFonts w:ascii="Times" w:hAnsi="Times" w:cs="Times New Roman"/>
          <w:color w:val="000000" w:themeColor="text1"/>
        </w:rPr>
      </w:pPr>
      <w:r w:rsidRPr="00B24887">
        <w:rPr>
          <w:rFonts w:ascii="Times" w:hAnsi="Times" w:cs="Times New Roman"/>
          <w:color w:val="000000" w:themeColor="text1"/>
        </w:rPr>
        <w:lastRenderedPageBreak/>
        <w:t>Independent Eva</w:t>
      </w:r>
      <w:r>
        <w:rPr>
          <w:rFonts w:ascii="Times" w:hAnsi="Times" w:cs="Times New Roman"/>
          <w:color w:val="000000" w:themeColor="text1"/>
        </w:rPr>
        <w:t>luation of the Harvard Automated</w:t>
      </w:r>
      <w:r w:rsidRPr="00B24887">
        <w:rPr>
          <w:rFonts w:ascii="Times" w:hAnsi="Times" w:cs="Times New Roman"/>
          <w:color w:val="000000" w:themeColor="text1"/>
        </w:rPr>
        <w:t xml:space="preserve"> Processing Pipeline using Multi-Site EEG Data from Children with Fragile X Syndrome</w:t>
      </w:r>
    </w:p>
    <w:p w14:paraId="584850EE" w14:textId="77777777" w:rsidR="00F37402" w:rsidRDefault="00F37402" w:rsidP="009D5562">
      <w:pPr>
        <w:spacing w:line="480" w:lineRule="auto"/>
        <w:jc w:val="center"/>
        <w:rPr>
          <w:rFonts w:ascii="Times" w:hAnsi="Times" w:cs="Times New Roman"/>
          <w:color w:val="000000" w:themeColor="text1"/>
        </w:rPr>
      </w:pPr>
    </w:p>
    <w:p w14:paraId="129E2A37" w14:textId="47B39589" w:rsidR="00F47250" w:rsidRDefault="00F47250" w:rsidP="009D5562">
      <w:pPr>
        <w:spacing w:line="480" w:lineRule="auto"/>
        <w:jc w:val="center"/>
        <w:rPr>
          <w:rFonts w:ascii="Times" w:hAnsi="Times" w:cs="Times New Roman"/>
          <w:color w:val="000000" w:themeColor="text1"/>
        </w:rPr>
      </w:pPr>
      <w:r>
        <w:rPr>
          <w:rFonts w:ascii="Times" w:hAnsi="Times" w:cs="Times New Roman"/>
          <w:color w:val="000000" w:themeColor="text1"/>
        </w:rPr>
        <w:t>A THESIS APPROVED FOR THE</w:t>
      </w:r>
    </w:p>
    <w:p w14:paraId="58C63A33" w14:textId="7882D722" w:rsidR="00F47250" w:rsidRDefault="00F47250" w:rsidP="009D5562">
      <w:pPr>
        <w:spacing w:line="480" w:lineRule="auto"/>
        <w:jc w:val="center"/>
        <w:rPr>
          <w:rFonts w:ascii="Times" w:hAnsi="Times" w:cs="Times New Roman"/>
          <w:color w:val="000000" w:themeColor="text1"/>
        </w:rPr>
      </w:pPr>
      <w:r>
        <w:rPr>
          <w:rFonts w:ascii="Times" w:hAnsi="Times" w:cs="Times New Roman"/>
          <w:color w:val="000000" w:themeColor="text1"/>
        </w:rPr>
        <w:t>DEPARTMENT OF PSYCHOLOGY</w:t>
      </w:r>
    </w:p>
    <w:p w14:paraId="4F7C8EE5" w14:textId="77777777" w:rsidR="00F47250" w:rsidRDefault="00F47250" w:rsidP="009D5562">
      <w:pPr>
        <w:spacing w:line="480" w:lineRule="auto"/>
        <w:jc w:val="center"/>
        <w:rPr>
          <w:rFonts w:ascii="Times" w:hAnsi="Times" w:cs="Times New Roman"/>
          <w:color w:val="000000" w:themeColor="text1"/>
        </w:rPr>
      </w:pPr>
    </w:p>
    <w:p w14:paraId="4E841B6D" w14:textId="77777777" w:rsidR="00F47250" w:rsidRDefault="00F47250" w:rsidP="009D5562">
      <w:pPr>
        <w:spacing w:line="480" w:lineRule="auto"/>
        <w:jc w:val="center"/>
        <w:rPr>
          <w:rFonts w:ascii="Times" w:hAnsi="Times" w:cs="Times New Roman"/>
          <w:color w:val="000000" w:themeColor="text1"/>
        </w:rPr>
      </w:pPr>
    </w:p>
    <w:p w14:paraId="3D1D09FA" w14:textId="77777777" w:rsidR="00F47250" w:rsidRDefault="00F47250" w:rsidP="009D5562">
      <w:pPr>
        <w:spacing w:line="480" w:lineRule="auto"/>
        <w:jc w:val="center"/>
        <w:rPr>
          <w:rFonts w:ascii="Times" w:hAnsi="Times" w:cs="Times New Roman"/>
          <w:color w:val="000000" w:themeColor="text1"/>
        </w:rPr>
      </w:pPr>
    </w:p>
    <w:p w14:paraId="1E148C72" w14:textId="77777777" w:rsidR="00F47250" w:rsidRDefault="00F47250" w:rsidP="009D5562">
      <w:pPr>
        <w:spacing w:line="480" w:lineRule="auto"/>
        <w:jc w:val="center"/>
        <w:rPr>
          <w:rFonts w:ascii="Times" w:hAnsi="Times" w:cs="Times New Roman"/>
          <w:color w:val="000000" w:themeColor="text1"/>
        </w:rPr>
      </w:pPr>
    </w:p>
    <w:p w14:paraId="155CB5FA" w14:textId="77777777" w:rsidR="00F47250" w:rsidRDefault="00F47250" w:rsidP="009D5562">
      <w:pPr>
        <w:spacing w:line="480" w:lineRule="auto"/>
        <w:jc w:val="center"/>
        <w:rPr>
          <w:rFonts w:ascii="Times" w:hAnsi="Times" w:cs="Times New Roman"/>
          <w:color w:val="000000" w:themeColor="text1"/>
        </w:rPr>
      </w:pPr>
    </w:p>
    <w:p w14:paraId="20BDF304" w14:textId="29B20249" w:rsidR="00F47250" w:rsidRDefault="00F47250" w:rsidP="009D5562">
      <w:pPr>
        <w:spacing w:line="480" w:lineRule="auto"/>
        <w:jc w:val="center"/>
        <w:rPr>
          <w:rFonts w:ascii="Times" w:hAnsi="Times" w:cs="Times New Roman"/>
          <w:color w:val="000000" w:themeColor="text1"/>
        </w:rPr>
      </w:pPr>
      <w:r>
        <w:rPr>
          <w:rFonts w:ascii="Times" w:hAnsi="Times" w:cs="Times New Roman"/>
          <w:color w:val="000000" w:themeColor="text1"/>
        </w:rPr>
        <w:t>BY THE COMMITTEE CONSISTING OF</w:t>
      </w:r>
    </w:p>
    <w:p w14:paraId="3220A6F6" w14:textId="77777777" w:rsidR="00F47250" w:rsidRDefault="00F47250" w:rsidP="009D5562">
      <w:pPr>
        <w:spacing w:line="480" w:lineRule="auto"/>
        <w:jc w:val="center"/>
        <w:rPr>
          <w:rFonts w:ascii="Times" w:hAnsi="Times" w:cs="Times New Roman"/>
          <w:color w:val="000000" w:themeColor="text1"/>
        </w:rPr>
      </w:pPr>
    </w:p>
    <w:p w14:paraId="2D0E78F9" w14:textId="77777777" w:rsidR="00F47250" w:rsidRDefault="00F47250" w:rsidP="009D5562">
      <w:pPr>
        <w:spacing w:line="480" w:lineRule="auto"/>
        <w:jc w:val="center"/>
        <w:rPr>
          <w:rFonts w:ascii="Times" w:hAnsi="Times" w:cs="Times New Roman"/>
          <w:color w:val="000000" w:themeColor="text1"/>
        </w:rPr>
      </w:pPr>
    </w:p>
    <w:p w14:paraId="0DBF3173" w14:textId="77777777" w:rsidR="00F47250" w:rsidRDefault="00F47250" w:rsidP="009D5562">
      <w:pPr>
        <w:spacing w:line="480" w:lineRule="auto"/>
        <w:jc w:val="center"/>
        <w:rPr>
          <w:rFonts w:ascii="Times" w:hAnsi="Times" w:cs="Times New Roman"/>
          <w:color w:val="000000" w:themeColor="text1"/>
        </w:rPr>
      </w:pPr>
    </w:p>
    <w:p w14:paraId="1F43A2C1" w14:textId="77777777" w:rsidR="00F47250" w:rsidRDefault="00F47250" w:rsidP="00F47250">
      <w:pPr>
        <w:spacing w:line="480" w:lineRule="auto"/>
        <w:jc w:val="right"/>
        <w:rPr>
          <w:rFonts w:ascii="Times" w:hAnsi="Times" w:cs="Times New Roman"/>
          <w:color w:val="000000" w:themeColor="text1"/>
        </w:rPr>
      </w:pPr>
    </w:p>
    <w:p w14:paraId="00C785BB" w14:textId="2A6F81B9" w:rsidR="00F47250" w:rsidRDefault="00F47250" w:rsidP="00F47250">
      <w:pPr>
        <w:spacing w:line="480" w:lineRule="auto"/>
        <w:jc w:val="right"/>
        <w:rPr>
          <w:rFonts w:ascii="Times" w:hAnsi="Times" w:cs="Times New Roman"/>
          <w:color w:val="000000" w:themeColor="text1"/>
        </w:rPr>
      </w:pPr>
      <w:r>
        <w:rPr>
          <w:rFonts w:ascii="Times" w:hAnsi="Times" w:cs="Times New Roman"/>
          <w:color w:val="000000" w:themeColor="text1"/>
        </w:rPr>
        <w:t>Dr. Lauren Ethridge</w:t>
      </w:r>
    </w:p>
    <w:p w14:paraId="767FE41A" w14:textId="432AB660" w:rsidR="00F47250" w:rsidRDefault="00F47250" w:rsidP="00F47250">
      <w:pPr>
        <w:spacing w:line="480" w:lineRule="auto"/>
        <w:jc w:val="right"/>
        <w:rPr>
          <w:rFonts w:ascii="Times" w:hAnsi="Times" w:cs="Times New Roman"/>
          <w:color w:val="000000" w:themeColor="text1"/>
        </w:rPr>
      </w:pPr>
      <w:r>
        <w:rPr>
          <w:rFonts w:ascii="Times" w:hAnsi="Times" w:cs="Times New Roman"/>
          <w:color w:val="000000" w:themeColor="text1"/>
        </w:rPr>
        <w:t xml:space="preserve">Dr. </w:t>
      </w:r>
      <w:proofErr w:type="spellStart"/>
      <w:r>
        <w:rPr>
          <w:rFonts w:ascii="Times" w:hAnsi="Times" w:cs="Times New Roman"/>
          <w:color w:val="000000" w:themeColor="text1"/>
        </w:rPr>
        <w:t>Hairong</w:t>
      </w:r>
      <w:proofErr w:type="spellEnd"/>
      <w:r>
        <w:rPr>
          <w:rFonts w:ascii="Times" w:hAnsi="Times" w:cs="Times New Roman"/>
          <w:color w:val="000000" w:themeColor="text1"/>
        </w:rPr>
        <w:t xml:space="preserve"> Song</w:t>
      </w:r>
    </w:p>
    <w:p w14:paraId="04978089" w14:textId="58A359F7" w:rsidR="00F47250" w:rsidRDefault="00F47250" w:rsidP="00F47250">
      <w:pPr>
        <w:spacing w:line="480" w:lineRule="auto"/>
        <w:jc w:val="right"/>
        <w:rPr>
          <w:rFonts w:ascii="Times" w:hAnsi="Times" w:cs="Times New Roman"/>
          <w:color w:val="000000" w:themeColor="text1"/>
        </w:rPr>
      </w:pPr>
      <w:r>
        <w:rPr>
          <w:rFonts w:ascii="Times" w:hAnsi="Times" w:cs="Times New Roman"/>
          <w:color w:val="000000" w:themeColor="text1"/>
        </w:rPr>
        <w:t>Dr. Michael Wenger</w:t>
      </w:r>
    </w:p>
    <w:p w14:paraId="45E9B59C" w14:textId="31E8FDAF" w:rsidR="00322AD7" w:rsidRDefault="00322AD7">
      <w:pPr>
        <w:rPr>
          <w:rFonts w:ascii="Times" w:hAnsi="Times" w:cs="Times New Roman"/>
          <w:color w:val="000000" w:themeColor="text1"/>
        </w:rPr>
      </w:pPr>
      <w:r>
        <w:rPr>
          <w:rFonts w:ascii="Times" w:hAnsi="Times" w:cs="Times New Roman"/>
          <w:color w:val="000000" w:themeColor="text1"/>
        </w:rPr>
        <w:br w:type="page"/>
      </w:r>
    </w:p>
    <w:p w14:paraId="5258FE83" w14:textId="77777777" w:rsidR="00322AD7" w:rsidRPr="00EB3101" w:rsidRDefault="00322AD7" w:rsidP="00F47250">
      <w:pPr>
        <w:spacing w:line="480" w:lineRule="auto"/>
        <w:jc w:val="right"/>
        <w:rPr>
          <w:rFonts w:ascii="Times" w:hAnsi="Times" w:cs="Times New Roman"/>
          <w:color w:val="000000" w:themeColor="text1"/>
        </w:rPr>
      </w:pPr>
    </w:p>
    <w:p w14:paraId="74EEBFB1" w14:textId="77777777" w:rsidR="003512D8" w:rsidRDefault="003512D8" w:rsidP="009D5562">
      <w:pPr>
        <w:spacing w:line="480" w:lineRule="auto"/>
        <w:rPr>
          <w:rFonts w:ascii="Times" w:hAnsi="Times" w:cs="Times New Roman"/>
          <w:color w:val="000000" w:themeColor="text1"/>
        </w:rPr>
      </w:pPr>
    </w:p>
    <w:p w14:paraId="3B28BC8F" w14:textId="77777777" w:rsidR="00322AD7" w:rsidRDefault="00322AD7" w:rsidP="009D5562">
      <w:pPr>
        <w:spacing w:line="480" w:lineRule="auto"/>
        <w:rPr>
          <w:rFonts w:ascii="Times" w:hAnsi="Times" w:cs="Times New Roman"/>
          <w:color w:val="000000" w:themeColor="text1"/>
        </w:rPr>
      </w:pPr>
    </w:p>
    <w:p w14:paraId="24D6930A" w14:textId="77777777" w:rsidR="00322AD7" w:rsidRDefault="00322AD7" w:rsidP="009D5562">
      <w:pPr>
        <w:spacing w:line="480" w:lineRule="auto"/>
        <w:rPr>
          <w:rFonts w:ascii="Times" w:hAnsi="Times" w:cs="Times New Roman"/>
          <w:color w:val="000000" w:themeColor="text1"/>
        </w:rPr>
      </w:pPr>
    </w:p>
    <w:p w14:paraId="56D3BF59" w14:textId="77777777" w:rsidR="00322AD7" w:rsidRDefault="00322AD7" w:rsidP="009D5562">
      <w:pPr>
        <w:spacing w:line="480" w:lineRule="auto"/>
        <w:rPr>
          <w:rFonts w:ascii="Times" w:hAnsi="Times" w:cs="Times New Roman"/>
          <w:color w:val="000000" w:themeColor="text1"/>
        </w:rPr>
      </w:pPr>
    </w:p>
    <w:p w14:paraId="14609592" w14:textId="77777777" w:rsidR="00322AD7" w:rsidRDefault="00322AD7" w:rsidP="009D5562">
      <w:pPr>
        <w:spacing w:line="480" w:lineRule="auto"/>
        <w:rPr>
          <w:rFonts w:ascii="Times" w:hAnsi="Times" w:cs="Times New Roman"/>
          <w:color w:val="000000" w:themeColor="text1"/>
        </w:rPr>
      </w:pPr>
    </w:p>
    <w:p w14:paraId="5856CC84" w14:textId="77777777" w:rsidR="00322AD7" w:rsidRDefault="00322AD7" w:rsidP="009D5562">
      <w:pPr>
        <w:spacing w:line="480" w:lineRule="auto"/>
        <w:rPr>
          <w:rFonts w:ascii="Times" w:hAnsi="Times" w:cs="Times New Roman"/>
          <w:color w:val="000000" w:themeColor="text1"/>
        </w:rPr>
      </w:pPr>
    </w:p>
    <w:p w14:paraId="14F0D2ED" w14:textId="77777777" w:rsidR="00322AD7" w:rsidRDefault="00322AD7" w:rsidP="009D5562">
      <w:pPr>
        <w:spacing w:line="480" w:lineRule="auto"/>
        <w:rPr>
          <w:rFonts w:ascii="Times" w:hAnsi="Times" w:cs="Times New Roman"/>
          <w:color w:val="000000" w:themeColor="text1"/>
        </w:rPr>
      </w:pPr>
    </w:p>
    <w:p w14:paraId="75D881F2" w14:textId="77777777" w:rsidR="00322AD7" w:rsidRDefault="00322AD7" w:rsidP="009D5562">
      <w:pPr>
        <w:spacing w:line="480" w:lineRule="auto"/>
        <w:rPr>
          <w:rFonts w:ascii="Times" w:hAnsi="Times" w:cs="Times New Roman"/>
          <w:color w:val="000000" w:themeColor="text1"/>
        </w:rPr>
      </w:pPr>
    </w:p>
    <w:p w14:paraId="0DFE156E" w14:textId="77777777" w:rsidR="00322AD7" w:rsidRDefault="00322AD7" w:rsidP="009D5562">
      <w:pPr>
        <w:spacing w:line="480" w:lineRule="auto"/>
        <w:rPr>
          <w:rFonts w:ascii="Times" w:hAnsi="Times" w:cs="Times New Roman"/>
          <w:color w:val="000000" w:themeColor="text1"/>
        </w:rPr>
      </w:pPr>
    </w:p>
    <w:p w14:paraId="6788E1D1" w14:textId="77777777" w:rsidR="00322AD7" w:rsidRDefault="00322AD7" w:rsidP="009D5562">
      <w:pPr>
        <w:spacing w:line="480" w:lineRule="auto"/>
        <w:rPr>
          <w:rFonts w:ascii="Times" w:hAnsi="Times" w:cs="Times New Roman"/>
          <w:color w:val="000000" w:themeColor="text1"/>
        </w:rPr>
      </w:pPr>
    </w:p>
    <w:p w14:paraId="094C0C5C" w14:textId="52D41631" w:rsidR="00322AD7" w:rsidRDefault="00EA272E" w:rsidP="009D5562">
      <w:pPr>
        <w:spacing w:line="480" w:lineRule="auto"/>
        <w:rPr>
          <w:rFonts w:ascii="Times" w:hAnsi="Times" w:cs="Times New Roman"/>
          <w:color w:val="000000" w:themeColor="text1"/>
        </w:rPr>
      </w:pPr>
      <w:r>
        <w:rPr>
          <w:rFonts w:ascii="Times" w:hAnsi="Times" w:cs="Times New Roman"/>
          <w:color w:val="000000" w:themeColor="text1"/>
        </w:rPr>
        <w:t xml:space="preserve"> </w:t>
      </w:r>
    </w:p>
    <w:p w14:paraId="4582DB72" w14:textId="77777777" w:rsidR="00322AD7" w:rsidRDefault="00322AD7" w:rsidP="009D5562">
      <w:pPr>
        <w:spacing w:line="480" w:lineRule="auto"/>
        <w:rPr>
          <w:rFonts w:ascii="Times" w:hAnsi="Times" w:cs="Times New Roman"/>
          <w:color w:val="000000" w:themeColor="text1"/>
        </w:rPr>
      </w:pPr>
    </w:p>
    <w:p w14:paraId="48297CD4" w14:textId="77777777" w:rsidR="00322AD7" w:rsidRDefault="00322AD7" w:rsidP="009D5562">
      <w:pPr>
        <w:spacing w:line="480" w:lineRule="auto"/>
        <w:rPr>
          <w:rFonts w:ascii="Times" w:hAnsi="Times" w:cs="Times New Roman"/>
          <w:color w:val="000000" w:themeColor="text1"/>
        </w:rPr>
      </w:pPr>
    </w:p>
    <w:p w14:paraId="7AA6B7BD" w14:textId="77777777" w:rsidR="00322AD7" w:rsidRDefault="00322AD7" w:rsidP="009D5562">
      <w:pPr>
        <w:spacing w:line="480" w:lineRule="auto"/>
        <w:rPr>
          <w:rFonts w:ascii="Times" w:hAnsi="Times" w:cs="Times New Roman"/>
          <w:color w:val="000000" w:themeColor="text1"/>
        </w:rPr>
      </w:pPr>
    </w:p>
    <w:p w14:paraId="68E3CEFC" w14:textId="77777777" w:rsidR="00322AD7" w:rsidRDefault="00322AD7" w:rsidP="009D5562">
      <w:pPr>
        <w:spacing w:line="480" w:lineRule="auto"/>
        <w:rPr>
          <w:rFonts w:ascii="Times" w:hAnsi="Times" w:cs="Times New Roman"/>
          <w:color w:val="000000" w:themeColor="text1"/>
        </w:rPr>
      </w:pPr>
    </w:p>
    <w:p w14:paraId="0688872C" w14:textId="77777777" w:rsidR="00322AD7" w:rsidRDefault="00322AD7" w:rsidP="009D5562">
      <w:pPr>
        <w:spacing w:line="480" w:lineRule="auto"/>
        <w:rPr>
          <w:rFonts w:ascii="Times" w:hAnsi="Times" w:cs="Times New Roman"/>
          <w:color w:val="000000" w:themeColor="text1"/>
        </w:rPr>
      </w:pPr>
    </w:p>
    <w:p w14:paraId="3EB64C7F" w14:textId="77777777" w:rsidR="00322AD7" w:rsidRDefault="00322AD7" w:rsidP="009D5562">
      <w:pPr>
        <w:spacing w:line="480" w:lineRule="auto"/>
        <w:rPr>
          <w:rFonts w:ascii="Times" w:hAnsi="Times" w:cs="Times New Roman"/>
          <w:color w:val="000000" w:themeColor="text1"/>
        </w:rPr>
      </w:pPr>
    </w:p>
    <w:p w14:paraId="72A16FBD" w14:textId="77777777" w:rsidR="00322AD7" w:rsidRDefault="00322AD7" w:rsidP="009D5562">
      <w:pPr>
        <w:spacing w:line="480" w:lineRule="auto"/>
        <w:rPr>
          <w:rFonts w:ascii="Times" w:hAnsi="Times" w:cs="Times New Roman"/>
          <w:color w:val="000000" w:themeColor="text1"/>
        </w:rPr>
      </w:pPr>
    </w:p>
    <w:p w14:paraId="36488A11" w14:textId="77777777" w:rsidR="00322AD7" w:rsidRDefault="00322AD7" w:rsidP="009D5562">
      <w:pPr>
        <w:spacing w:line="480" w:lineRule="auto"/>
        <w:rPr>
          <w:rFonts w:ascii="Times" w:hAnsi="Times" w:cs="Times New Roman"/>
          <w:color w:val="000000" w:themeColor="text1"/>
        </w:rPr>
      </w:pPr>
    </w:p>
    <w:p w14:paraId="17E570F1" w14:textId="77777777" w:rsidR="00322AD7" w:rsidRDefault="00322AD7" w:rsidP="009D5562">
      <w:pPr>
        <w:spacing w:line="480" w:lineRule="auto"/>
        <w:rPr>
          <w:rFonts w:ascii="Times" w:hAnsi="Times" w:cs="Times New Roman"/>
          <w:color w:val="000000" w:themeColor="text1"/>
        </w:rPr>
      </w:pPr>
    </w:p>
    <w:p w14:paraId="582A7AF5" w14:textId="77777777" w:rsidR="00322AD7" w:rsidRDefault="00322AD7" w:rsidP="009D5562">
      <w:pPr>
        <w:spacing w:line="480" w:lineRule="auto"/>
        <w:rPr>
          <w:rFonts w:ascii="Times" w:hAnsi="Times" w:cs="Times New Roman"/>
          <w:color w:val="000000" w:themeColor="text1"/>
        </w:rPr>
      </w:pPr>
    </w:p>
    <w:p w14:paraId="29BB9C6D" w14:textId="77777777" w:rsidR="00322AD7" w:rsidRDefault="00322AD7" w:rsidP="00322AD7">
      <w:pPr>
        <w:jc w:val="center"/>
        <w:rPr>
          <w:rFonts w:ascii="Times New Roman" w:eastAsia="Times New Roman" w:hAnsi="Times New Roman" w:cs="Times New Roman"/>
        </w:rPr>
      </w:pPr>
      <w:r w:rsidRPr="00322AD7">
        <w:rPr>
          <w:rFonts w:ascii="Times New Roman" w:eastAsia="Times New Roman" w:hAnsi="Times New Roman" w:cs="Times New Roman"/>
        </w:rPr>
        <w:t xml:space="preserve">© Copyright by </w:t>
      </w:r>
      <w:r>
        <w:rPr>
          <w:rFonts w:ascii="Times New Roman" w:eastAsia="Times New Roman" w:hAnsi="Times New Roman" w:cs="Times New Roman"/>
        </w:rPr>
        <w:t>Emma Auger</w:t>
      </w:r>
      <w:r w:rsidRPr="00322AD7">
        <w:rPr>
          <w:rFonts w:ascii="Times New Roman" w:eastAsia="Times New Roman" w:hAnsi="Times New Roman" w:cs="Times New Roman"/>
        </w:rPr>
        <w:t xml:space="preserve"> </w:t>
      </w:r>
      <w:r>
        <w:rPr>
          <w:rFonts w:ascii="Times New Roman" w:eastAsia="Times New Roman" w:hAnsi="Times New Roman" w:cs="Times New Roman"/>
        </w:rPr>
        <w:t>2020</w:t>
      </w:r>
      <w:r w:rsidRPr="00322AD7">
        <w:rPr>
          <w:rFonts w:ascii="Times New Roman" w:eastAsia="Times New Roman" w:hAnsi="Times New Roman" w:cs="Times New Roman"/>
        </w:rPr>
        <w:t xml:space="preserve"> </w:t>
      </w:r>
    </w:p>
    <w:p w14:paraId="0F528B34" w14:textId="57C8D6C3" w:rsidR="00EA272E" w:rsidRPr="00107646" w:rsidRDefault="00471C70" w:rsidP="00107646">
      <w:pPr>
        <w:jc w:val="center"/>
        <w:rPr>
          <w:rFonts w:ascii="Times New Roman" w:eastAsia="Times New Roman" w:hAnsi="Times New Roman" w:cs="Times New Roman"/>
        </w:rPr>
        <w:sectPr w:rsidR="00EA272E" w:rsidRPr="00107646" w:rsidSect="00107646">
          <w:footerReference w:type="even" r:id="rId11"/>
          <w:footerReference w:type="default" r:id="rId12"/>
          <w:pgSz w:w="12240" w:h="15840"/>
          <w:pgMar w:top="1440" w:right="1440" w:bottom="1440" w:left="1440" w:header="720" w:footer="720" w:gutter="0"/>
          <w:pgNumType w:fmt="lowerRoman" w:start="1"/>
          <w:cols w:space="720"/>
          <w:docGrid w:linePitch="360"/>
        </w:sectPr>
      </w:pPr>
      <w:r>
        <w:rPr>
          <w:rFonts w:ascii="Times New Roman" w:eastAsia="Times New Roman" w:hAnsi="Times New Roman" w:cs="Times New Roman"/>
        </w:rPr>
        <w:t>All Rights Reserve</w:t>
      </w:r>
      <w:r w:rsidR="00020521">
        <w:rPr>
          <w:rFonts w:ascii="Times New Roman" w:eastAsia="Times New Roman" w:hAnsi="Times New Roman" w:cs="Times New Roman"/>
        </w:rPr>
        <w:t>d</w:t>
      </w:r>
    </w:p>
    <w:p w14:paraId="1747B293" w14:textId="77777777" w:rsidR="00107646" w:rsidRDefault="00107646" w:rsidP="00EA272E">
      <w:pPr>
        <w:pStyle w:val="Chapter"/>
        <w:outlineLvl w:val="0"/>
        <w:rPr>
          <w:rFonts w:ascii="Times" w:hAnsi="Times"/>
        </w:rPr>
        <w:sectPr w:rsidR="00107646" w:rsidSect="00107646">
          <w:footerReference w:type="default" r:id="rId13"/>
          <w:pgSz w:w="12240" w:h="15840" w:code="1"/>
          <w:pgMar w:top="1440" w:right="1440" w:bottom="1440" w:left="1440" w:header="720" w:footer="720" w:gutter="0"/>
          <w:pgNumType w:fmt="lowerRoman" w:start="4"/>
          <w:cols w:space="720"/>
          <w:docGrid w:linePitch="360"/>
        </w:sectPr>
      </w:pPr>
      <w:bookmarkStart w:id="0" w:name="_Toc58666214"/>
    </w:p>
    <w:p w14:paraId="072D38D1" w14:textId="3C0E9A71" w:rsidR="00874F7F" w:rsidRPr="00EB3101" w:rsidRDefault="000D31E4" w:rsidP="00EA272E">
      <w:pPr>
        <w:pStyle w:val="Chapter"/>
        <w:outlineLvl w:val="0"/>
        <w:rPr>
          <w:rFonts w:ascii="Times" w:hAnsi="Times"/>
        </w:rPr>
      </w:pPr>
      <w:r w:rsidRPr="00EB3101">
        <w:rPr>
          <w:rFonts w:ascii="Times" w:hAnsi="Times"/>
        </w:rPr>
        <w:t>Acknowledgements</w:t>
      </w:r>
      <w:bookmarkEnd w:id="0"/>
    </w:p>
    <w:p w14:paraId="1D42244B" w14:textId="77777777" w:rsidR="007F120D" w:rsidRPr="00EB3101" w:rsidRDefault="007F120D" w:rsidP="007F120D">
      <w:pPr>
        <w:spacing w:line="480" w:lineRule="auto"/>
        <w:ind w:firstLine="720"/>
        <w:rPr>
          <w:rFonts w:ascii="Times" w:hAnsi="Times" w:cs="Times New Roman"/>
          <w:color w:val="000000" w:themeColor="text1"/>
        </w:rPr>
      </w:pPr>
    </w:p>
    <w:p w14:paraId="1C9A3504" w14:textId="10CC5FEF" w:rsidR="00F37402" w:rsidRPr="00EB3101" w:rsidRDefault="003B5C57" w:rsidP="007F120D">
      <w:pPr>
        <w:spacing w:line="480" w:lineRule="auto"/>
        <w:ind w:firstLine="720"/>
        <w:rPr>
          <w:rFonts w:ascii="Times" w:hAnsi="Times" w:cs="Times New Roman"/>
          <w:color w:val="000000" w:themeColor="text1"/>
        </w:rPr>
      </w:pPr>
      <w:r w:rsidRPr="00EB3101">
        <w:rPr>
          <w:rFonts w:ascii="Times" w:hAnsi="Times" w:cs="Times New Roman"/>
          <w:color w:val="000000" w:themeColor="text1"/>
        </w:rPr>
        <w:t xml:space="preserve">I would like to acknowledge Dr. Lauren Ethridge for her </w:t>
      </w:r>
      <w:r w:rsidR="000D31E4" w:rsidRPr="00EB3101">
        <w:rPr>
          <w:rFonts w:ascii="Times" w:hAnsi="Times" w:cs="Times New Roman"/>
          <w:color w:val="000000" w:themeColor="text1"/>
        </w:rPr>
        <w:t xml:space="preserve">guidance and </w:t>
      </w:r>
      <w:r w:rsidRPr="00EB3101">
        <w:rPr>
          <w:rFonts w:ascii="Times" w:hAnsi="Times" w:cs="Times New Roman"/>
          <w:color w:val="000000" w:themeColor="text1"/>
        </w:rPr>
        <w:t xml:space="preserve">encouragement throughout learning programs and pipelines, her support through all the problems encountered, and for the opportunities she has given me. </w:t>
      </w:r>
      <w:r w:rsidR="000D31E4" w:rsidRPr="00EB3101">
        <w:rPr>
          <w:rFonts w:ascii="Times" w:hAnsi="Times" w:cs="Times New Roman"/>
          <w:color w:val="000000" w:themeColor="text1"/>
        </w:rPr>
        <w:t xml:space="preserve">I would like to thank my lab members, Lisa De Stefano, Melody Reese, and Nick Woodruff, for their support and for </w:t>
      </w:r>
      <w:r w:rsidR="007F120D" w:rsidRPr="00EB3101">
        <w:rPr>
          <w:rFonts w:ascii="Times" w:hAnsi="Times" w:cs="Times New Roman"/>
          <w:color w:val="000000" w:themeColor="text1"/>
        </w:rPr>
        <w:t>consistently being the ones who understand and are interesting in my problems and my successes.</w:t>
      </w:r>
      <w:r w:rsidR="000D31E4" w:rsidRPr="00EB3101">
        <w:rPr>
          <w:rFonts w:ascii="Times" w:hAnsi="Times" w:cs="Times New Roman"/>
          <w:color w:val="000000" w:themeColor="text1"/>
        </w:rPr>
        <w:t xml:space="preserve"> I would be lost without the knowledge shared by each of these people. </w:t>
      </w:r>
      <w:r w:rsidR="007F120D" w:rsidRPr="00EB3101">
        <w:rPr>
          <w:rFonts w:ascii="Times" w:hAnsi="Times" w:cs="Times New Roman"/>
          <w:color w:val="000000" w:themeColor="text1"/>
        </w:rPr>
        <w:t xml:space="preserve">Lastly, I would like to thank the technology that made remotely finishing a </w:t>
      </w:r>
      <w:proofErr w:type="gramStart"/>
      <w:r w:rsidR="007F120D" w:rsidRPr="00EB3101">
        <w:rPr>
          <w:rFonts w:ascii="Times" w:hAnsi="Times" w:cs="Times New Roman"/>
          <w:color w:val="000000" w:themeColor="text1"/>
        </w:rPr>
        <w:t>Master’s</w:t>
      </w:r>
      <w:proofErr w:type="gramEnd"/>
      <w:r w:rsidR="007F120D" w:rsidRPr="00EB3101">
        <w:rPr>
          <w:rFonts w:ascii="Times" w:hAnsi="Times" w:cs="Times New Roman"/>
          <w:color w:val="000000" w:themeColor="text1"/>
        </w:rPr>
        <w:t xml:space="preserve"> degree possible. </w:t>
      </w:r>
    </w:p>
    <w:p w14:paraId="30079A52" w14:textId="77777777" w:rsidR="00F37402" w:rsidRPr="00EB3101" w:rsidRDefault="00F37402" w:rsidP="009D5562">
      <w:pPr>
        <w:spacing w:line="480" w:lineRule="auto"/>
        <w:rPr>
          <w:rFonts w:ascii="Times" w:hAnsi="Times" w:cs="Times New Roman"/>
          <w:color w:val="000000" w:themeColor="text1"/>
        </w:rPr>
      </w:pPr>
    </w:p>
    <w:p w14:paraId="2825FC9D" w14:textId="77777777" w:rsidR="00F37402" w:rsidRPr="00EB3101" w:rsidRDefault="00F37402" w:rsidP="009D5562">
      <w:pPr>
        <w:spacing w:line="480" w:lineRule="auto"/>
        <w:rPr>
          <w:rFonts w:ascii="Times" w:hAnsi="Times" w:cs="Times New Roman"/>
          <w:color w:val="000000" w:themeColor="text1"/>
        </w:rPr>
      </w:pPr>
    </w:p>
    <w:p w14:paraId="5458D0DA" w14:textId="77777777" w:rsidR="00F37402" w:rsidRPr="00EB3101" w:rsidRDefault="00F37402" w:rsidP="009D5562">
      <w:pPr>
        <w:spacing w:line="480" w:lineRule="auto"/>
        <w:rPr>
          <w:rFonts w:ascii="Times" w:hAnsi="Times" w:cs="Times New Roman"/>
          <w:color w:val="000000" w:themeColor="text1"/>
        </w:rPr>
      </w:pPr>
    </w:p>
    <w:p w14:paraId="6E510F6A" w14:textId="77777777" w:rsidR="00F37402" w:rsidRPr="00EB3101" w:rsidRDefault="00F37402" w:rsidP="009D5562">
      <w:pPr>
        <w:spacing w:line="480" w:lineRule="auto"/>
        <w:rPr>
          <w:rFonts w:ascii="Times" w:hAnsi="Times" w:cs="Times New Roman"/>
          <w:color w:val="000000" w:themeColor="text1"/>
        </w:rPr>
      </w:pPr>
    </w:p>
    <w:p w14:paraId="36C935A4" w14:textId="77777777" w:rsidR="00F37402" w:rsidRPr="00EB3101" w:rsidRDefault="00F37402" w:rsidP="009D5562">
      <w:pPr>
        <w:spacing w:line="480" w:lineRule="auto"/>
        <w:rPr>
          <w:rFonts w:ascii="Times" w:hAnsi="Times" w:cs="Times New Roman"/>
          <w:color w:val="000000" w:themeColor="text1"/>
        </w:rPr>
      </w:pPr>
    </w:p>
    <w:p w14:paraId="601BB037" w14:textId="77777777" w:rsidR="00F37402" w:rsidRPr="00EB3101" w:rsidRDefault="00F37402" w:rsidP="009D5562">
      <w:pPr>
        <w:spacing w:line="480" w:lineRule="auto"/>
        <w:rPr>
          <w:rFonts w:ascii="Times" w:hAnsi="Times" w:cs="Times New Roman"/>
          <w:color w:val="000000" w:themeColor="text1"/>
        </w:rPr>
      </w:pPr>
    </w:p>
    <w:p w14:paraId="21440D71" w14:textId="77777777" w:rsidR="00F37402" w:rsidRPr="00EB3101" w:rsidRDefault="00F37402" w:rsidP="009D5562">
      <w:pPr>
        <w:spacing w:line="480" w:lineRule="auto"/>
        <w:rPr>
          <w:rFonts w:ascii="Times" w:hAnsi="Times" w:cs="Times New Roman"/>
          <w:color w:val="000000" w:themeColor="text1"/>
        </w:rPr>
      </w:pPr>
    </w:p>
    <w:p w14:paraId="4AC46B43" w14:textId="6C53C08E" w:rsidR="00F37402" w:rsidRPr="00EB3101" w:rsidRDefault="00F37402" w:rsidP="009D5562">
      <w:pPr>
        <w:spacing w:line="480" w:lineRule="auto"/>
        <w:rPr>
          <w:rFonts w:ascii="Times" w:hAnsi="Times" w:cs="Times New Roman"/>
          <w:color w:val="000000" w:themeColor="text1"/>
        </w:rPr>
      </w:pPr>
      <w:r w:rsidRPr="00EB3101">
        <w:rPr>
          <w:rFonts w:ascii="Times" w:hAnsi="Times" w:cs="Times New Roman"/>
          <w:color w:val="000000" w:themeColor="text1"/>
        </w:rPr>
        <w:br w:type="page"/>
      </w:r>
    </w:p>
    <w:sdt>
      <w:sdtPr>
        <w:rPr>
          <w:rFonts w:ascii="Times" w:eastAsiaTheme="minorHAnsi" w:hAnsi="Times" w:cstheme="minorBidi"/>
          <w:b w:val="0"/>
          <w:bCs w:val="0"/>
          <w:color w:val="000000" w:themeColor="text1"/>
          <w:sz w:val="24"/>
          <w:szCs w:val="24"/>
        </w:rPr>
        <w:id w:val="-1656059919"/>
        <w:docPartObj>
          <w:docPartGallery w:val="Table of Contents"/>
          <w:docPartUnique/>
        </w:docPartObj>
      </w:sdtPr>
      <w:sdtEndPr>
        <w:rPr>
          <w:rFonts w:asciiTheme="minorHAnsi" w:hAnsiTheme="minorHAnsi"/>
          <w:noProof/>
          <w:color w:val="auto"/>
        </w:rPr>
      </w:sdtEndPr>
      <w:sdtContent>
        <w:p w14:paraId="4CF130CA" w14:textId="77C70458" w:rsidR="006C63DB" w:rsidRPr="006C63DB" w:rsidRDefault="006C63DB" w:rsidP="00EA272E">
          <w:pPr>
            <w:pStyle w:val="TOCHeading"/>
            <w:tabs>
              <w:tab w:val="left" w:pos="2911"/>
            </w:tabs>
            <w:rPr>
              <w:rFonts w:ascii="Times" w:hAnsi="Times"/>
              <w:color w:val="000000" w:themeColor="text1"/>
            </w:rPr>
          </w:pPr>
          <w:r w:rsidRPr="006C63DB">
            <w:rPr>
              <w:rFonts w:ascii="Times" w:hAnsi="Times"/>
              <w:color w:val="000000" w:themeColor="text1"/>
            </w:rPr>
            <w:t>Table of Contents</w:t>
          </w:r>
          <w:r w:rsidR="00EA272E">
            <w:rPr>
              <w:rFonts w:ascii="Times" w:hAnsi="Times"/>
              <w:color w:val="000000" w:themeColor="text1"/>
            </w:rPr>
            <w:tab/>
          </w:r>
        </w:p>
        <w:p w14:paraId="4238C9E4" w14:textId="18440F5C" w:rsidR="00EA272E" w:rsidRDefault="006C63DB">
          <w:pPr>
            <w:pStyle w:val="TOC1"/>
            <w:tabs>
              <w:tab w:val="right" w:leader="dot" w:pos="9350"/>
            </w:tabs>
            <w:rPr>
              <w:rFonts w:eastAsiaTheme="minorEastAsia"/>
              <w:b w:val="0"/>
              <w:bCs w:val="0"/>
              <w:i w:val="0"/>
              <w:iCs w:val="0"/>
              <w:noProof/>
            </w:rPr>
          </w:pPr>
          <w:r>
            <w:rPr>
              <w:b w:val="0"/>
              <w:bCs w:val="0"/>
            </w:rPr>
            <w:fldChar w:fldCharType="begin"/>
          </w:r>
          <w:r>
            <w:instrText xml:space="preserve"> TOC \o "1-3" \h \z \u </w:instrText>
          </w:r>
          <w:r>
            <w:rPr>
              <w:b w:val="0"/>
              <w:bCs w:val="0"/>
            </w:rPr>
            <w:fldChar w:fldCharType="separate"/>
          </w:r>
          <w:hyperlink w:anchor="_Toc58666214" w:history="1">
            <w:r w:rsidR="00EA272E" w:rsidRPr="007A0412">
              <w:rPr>
                <w:rStyle w:val="Hyperlink"/>
                <w:rFonts w:ascii="Times" w:hAnsi="Times"/>
                <w:noProof/>
                <w:lang w:bidi="en-US"/>
              </w:rPr>
              <w:t>Acknowledgements</w:t>
            </w:r>
            <w:r w:rsidR="00EA272E">
              <w:rPr>
                <w:noProof/>
                <w:webHidden/>
              </w:rPr>
              <w:tab/>
            </w:r>
            <w:r w:rsidR="00EA272E">
              <w:rPr>
                <w:noProof/>
                <w:webHidden/>
              </w:rPr>
              <w:fldChar w:fldCharType="begin"/>
            </w:r>
            <w:r w:rsidR="00EA272E">
              <w:rPr>
                <w:noProof/>
                <w:webHidden/>
              </w:rPr>
              <w:instrText xml:space="preserve"> PAGEREF _Toc58666214 \h </w:instrText>
            </w:r>
            <w:r w:rsidR="00EA272E">
              <w:rPr>
                <w:noProof/>
                <w:webHidden/>
              </w:rPr>
            </w:r>
            <w:r w:rsidR="00EA272E">
              <w:rPr>
                <w:noProof/>
                <w:webHidden/>
              </w:rPr>
              <w:fldChar w:fldCharType="separate"/>
            </w:r>
            <w:r w:rsidR="00EA272E">
              <w:rPr>
                <w:noProof/>
                <w:webHidden/>
              </w:rPr>
              <w:t>iv</w:t>
            </w:r>
            <w:r w:rsidR="00EA272E">
              <w:rPr>
                <w:noProof/>
                <w:webHidden/>
              </w:rPr>
              <w:fldChar w:fldCharType="end"/>
            </w:r>
          </w:hyperlink>
        </w:p>
        <w:p w14:paraId="17A603C0" w14:textId="5DE16672" w:rsidR="00EA272E" w:rsidRDefault="00107646">
          <w:pPr>
            <w:pStyle w:val="TOC1"/>
            <w:tabs>
              <w:tab w:val="right" w:leader="dot" w:pos="9350"/>
            </w:tabs>
            <w:rPr>
              <w:rFonts w:eastAsiaTheme="minorEastAsia"/>
              <w:b w:val="0"/>
              <w:bCs w:val="0"/>
              <w:i w:val="0"/>
              <w:iCs w:val="0"/>
              <w:noProof/>
            </w:rPr>
          </w:pPr>
          <w:hyperlink w:anchor="_Toc58666215" w:history="1">
            <w:r w:rsidR="00EA272E" w:rsidRPr="007A0412">
              <w:rPr>
                <w:rStyle w:val="Hyperlink"/>
                <w:rFonts w:ascii="Times" w:hAnsi="Times"/>
                <w:noProof/>
                <w:lang w:bidi="en-US"/>
              </w:rPr>
              <w:t>Abstract</w:t>
            </w:r>
            <w:r w:rsidR="00EA272E">
              <w:rPr>
                <w:noProof/>
                <w:webHidden/>
              </w:rPr>
              <w:tab/>
            </w:r>
            <w:r w:rsidR="00EA272E">
              <w:rPr>
                <w:noProof/>
                <w:webHidden/>
              </w:rPr>
              <w:fldChar w:fldCharType="begin"/>
            </w:r>
            <w:r w:rsidR="00EA272E">
              <w:rPr>
                <w:noProof/>
                <w:webHidden/>
              </w:rPr>
              <w:instrText xml:space="preserve"> PAGEREF _Toc58666215 \h </w:instrText>
            </w:r>
            <w:r w:rsidR="00EA272E">
              <w:rPr>
                <w:noProof/>
                <w:webHidden/>
              </w:rPr>
            </w:r>
            <w:r w:rsidR="00EA272E">
              <w:rPr>
                <w:noProof/>
                <w:webHidden/>
              </w:rPr>
              <w:fldChar w:fldCharType="separate"/>
            </w:r>
            <w:r w:rsidR="00EA272E">
              <w:rPr>
                <w:noProof/>
                <w:webHidden/>
              </w:rPr>
              <w:t>vi</w:t>
            </w:r>
            <w:r w:rsidR="00EA272E">
              <w:rPr>
                <w:noProof/>
                <w:webHidden/>
              </w:rPr>
              <w:fldChar w:fldCharType="end"/>
            </w:r>
          </w:hyperlink>
        </w:p>
        <w:p w14:paraId="56EAA102" w14:textId="52DE9D38" w:rsidR="00EA272E" w:rsidRDefault="00107646">
          <w:pPr>
            <w:pStyle w:val="TOC1"/>
            <w:tabs>
              <w:tab w:val="right" w:leader="dot" w:pos="9350"/>
            </w:tabs>
            <w:rPr>
              <w:rFonts w:eastAsiaTheme="minorEastAsia"/>
              <w:b w:val="0"/>
              <w:bCs w:val="0"/>
              <w:i w:val="0"/>
              <w:iCs w:val="0"/>
              <w:noProof/>
            </w:rPr>
          </w:pPr>
          <w:hyperlink w:anchor="_Toc58666216" w:history="1">
            <w:r w:rsidR="00EA272E" w:rsidRPr="007A0412">
              <w:rPr>
                <w:rStyle w:val="Hyperlink"/>
                <w:rFonts w:ascii="Times" w:hAnsi="Times"/>
                <w:noProof/>
                <w:lang w:bidi="en-US"/>
              </w:rPr>
              <w:t>Background</w:t>
            </w:r>
            <w:r w:rsidR="00EA272E">
              <w:rPr>
                <w:noProof/>
                <w:webHidden/>
              </w:rPr>
              <w:tab/>
            </w:r>
            <w:r w:rsidR="00EA272E">
              <w:rPr>
                <w:noProof/>
                <w:webHidden/>
              </w:rPr>
              <w:fldChar w:fldCharType="begin"/>
            </w:r>
            <w:r w:rsidR="00EA272E">
              <w:rPr>
                <w:noProof/>
                <w:webHidden/>
              </w:rPr>
              <w:instrText xml:space="preserve"> PAGEREF _Toc58666216 \h </w:instrText>
            </w:r>
            <w:r w:rsidR="00EA272E">
              <w:rPr>
                <w:noProof/>
                <w:webHidden/>
              </w:rPr>
            </w:r>
            <w:r w:rsidR="00EA272E">
              <w:rPr>
                <w:noProof/>
                <w:webHidden/>
              </w:rPr>
              <w:fldChar w:fldCharType="separate"/>
            </w:r>
            <w:r w:rsidR="00EA272E">
              <w:rPr>
                <w:noProof/>
                <w:webHidden/>
              </w:rPr>
              <w:t>1</w:t>
            </w:r>
            <w:r w:rsidR="00EA272E">
              <w:rPr>
                <w:noProof/>
                <w:webHidden/>
              </w:rPr>
              <w:fldChar w:fldCharType="end"/>
            </w:r>
          </w:hyperlink>
        </w:p>
        <w:p w14:paraId="022FB5C7" w14:textId="25696D41" w:rsidR="00EA272E" w:rsidRDefault="00107646">
          <w:pPr>
            <w:pStyle w:val="TOC2"/>
            <w:tabs>
              <w:tab w:val="right" w:leader="dot" w:pos="9350"/>
            </w:tabs>
            <w:rPr>
              <w:rFonts w:eastAsiaTheme="minorEastAsia"/>
              <w:b w:val="0"/>
              <w:bCs w:val="0"/>
              <w:noProof/>
              <w:sz w:val="24"/>
              <w:szCs w:val="24"/>
            </w:rPr>
          </w:pPr>
          <w:hyperlink w:anchor="_Toc58666217" w:history="1">
            <w:r w:rsidR="00EA272E" w:rsidRPr="007A0412">
              <w:rPr>
                <w:rStyle w:val="Hyperlink"/>
                <w:rFonts w:ascii="Times" w:hAnsi="Times" w:cs="Times New Roman"/>
                <w:noProof/>
              </w:rPr>
              <w:t>Purpose and Research Objectives</w:t>
            </w:r>
            <w:r w:rsidR="00EA272E">
              <w:rPr>
                <w:noProof/>
                <w:webHidden/>
              </w:rPr>
              <w:tab/>
            </w:r>
            <w:r w:rsidR="00EA272E">
              <w:rPr>
                <w:noProof/>
                <w:webHidden/>
              </w:rPr>
              <w:fldChar w:fldCharType="begin"/>
            </w:r>
            <w:r w:rsidR="00EA272E">
              <w:rPr>
                <w:noProof/>
                <w:webHidden/>
              </w:rPr>
              <w:instrText xml:space="preserve"> PAGEREF _Toc58666217 \h </w:instrText>
            </w:r>
            <w:r w:rsidR="00EA272E">
              <w:rPr>
                <w:noProof/>
                <w:webHidden/>
              </w:rPr>
            </w:r>
            <w:r w:rsidR="00EA272E">
              <w:rPr>
                <w:noProof/>
                <w:webHidden/>
              </w:rPr>
              <w:fldChar w:fldCharType="separate"/>
            </w:r>
            <w:r w:rsidR="00EA272E">
              <w:rPr>
                <w:noProof/>
                <w:webHidden/>
              </w:rPr>
              <w:t>5</w:t>
            </w:r>
            <w:r w:rsidR="00EA272E">
              <w:rPr>
                <w:noProof/>
                <w:webHidden/>
              </w:rPr>
              <w:fldChar w:fldCharType="end"/>
            </w:r>
          </w:hyperlink>
        </w:p>
        <w:p w14:paraId="7B5D43EB" w14:textId="2A3A4261" w:rsidR="00EA272E" w:rsidRDefault="00107646">
          <w:pPr>
            <w:pStyle w:val="TOC1"/>
            <w:tabs>
              <w:tab w:val="right" w:leader="dot" w:pos="9350"/>
            </w:tabs>
            <w:rPr>
              <w:rFonts w:eastAsiaTheme="minorEastAsia"/>
              <w:b w:val="0"/>
              <w:bCs w:val="0"/>
              <w:i w:val="0"/>
              <w:iCs w:val="0"/>
              <w:noProof/>
            </w:rPr>
          </w:pPr>
          <w:hyperlink w:anchor="_Toc58666218" w:history="1">
            <w:r w:rsidR="00EA272E" w:rsidRPr="007A0412">
              <w:rPr>
                <w:rStyle w:val="Hyperlink"/>
                <w:rFonts w:ascii="Times" w:hAnsi="Times"/>
                <w:noProof/>
                <w:lang w:bidi="en-US"/>
              </w:rPr>
              <w:t>Methods</w:t>
            </w:r>
            <w:r w:rsidR="00EA272E">
              <w:rPr>
                <w:noProof/>
                <w:webHidden/>
              </w:rPr>
              <w:tab/>
            </w:r>
            <w:r w:rsidR="00EA272E">
              <w:rPr>
                <w:noProof/>
                <w:webHidden/>
              </w:rPr>
              <w:fldChar w:fldCharType="begin"/>
            </w:r>
            <w:r w:rsidR="00EA272E">
              <w:rPr>
                <w:noProof/>
                <w:webHidden/>
              </w:rPr>
              <w:instrText xml:space="preserve"> PAGEREF _Toc58666218 \h </w:instrText>
            </w:r>
            <w:r w:rsidR="00EA272E">
              <w:rPr>
                <w:noProof/>
                <w:webHidden/>
              </w:rPr>
            </w:r>
            <w:r w:rsidR="00EA272E">
              <w:rPr>
                <w:noProof/>
                <w:webHidden/>
              </w:rPr>
              <w:fldChar w:fldCharType="separate"/>
            </w:r>
            <w:r w:rsidR="00EA272E">
              <w:rPr>
                <w:noProof/>
                <w:webHidden/>
              </w:rPr>
              <w:t>8</w:t>
            </w:r>
            <w:r w:rsidR="00EA272E">
              <w:rPr>
                <w:noProof/>
                <w:webHidden/>
              </w:rPr>
              <w:fldChar w:fldCharType="end"/>
            </w:r>
          </w:hyperlink>
        </w:p>
        <w:p w14:paraId="44038A28" w14:textId="6E8B68C0" w:rsidR="00EA272E" w:rsidRDefault="00107646">
          <w:pPr>
            <w:pStyle w:val="TOC2"/>
            <w:tabs>
              <w:tab w:val="right" w:leader="dot" w:pos="9350"/>
            </w:tabs>
            <w:rPr>
              <w:rFonts w:eastAsiaTheme="minorEastAsia"/>
              <w:b w:val="0"/>
              <w:bCs w:val="0"/>
              <w:noProof/>
              <w:sz w:val="24"/>
              <w:szCs w:val="24"/>
            </w:rPr>
          </w:pPr>
          <w:hyperlink w:anchor="_Toc58666219" w:history="1">
            <w:r w:rsidR="00EA272E" w:rsidRPr="007A0412">
              <w:rPr>
                <w:rStyle w:val="Hyperlink"/>
                <w:rFonts w:ascii="Times" w:hAnsi="Times" w:cs="Times New Roman"/>
                <w:noProof/>
              </w:rPr>
              <w:t>FXS Dataset</w:t>
            </w:r>
            <w:r w:rsidR="00EA272E">
              <w:rPr>
                <w:noProof/>
                <w:webHidden/>
              </w:rPr>
              <w:tab/>
            </w:r>
            <w:r w:rsidR="00EA272E">
              <w:rPr>
                <w:noProof/>
                <w:webHidden/>
              </w:rPr>
              <w:fldChar w:fldCharType="begin"/>
            </w:r>
            <w:r w:rsidR="00EA272E">
              <w:rPr>
                <w:noProof/>
                <w:webHidden/>
              </w:rPr>
              <w:instrText xml:space="preserve"> PAGEREF _Toc58666219 \h </w:instrText>
            </w:r>
            <w:r w:rsidR="00EA272E">
              <w:rPr>
                <w:noProof/>
                <w:webHidden/>
              </w:rPr>
            </w:r>
            <w:r w:rsidR="00EA272E">
              <w:rPr>
                <w:noProof/>
                <w:webHidden/>
              </w:rPr>
              <w:fldChar w:fldCharType="separate"/>
            </w:r>
            <w:r w:rsidR="00EA272E">
              <w:rPr>
                <w:noProof/>
                <w:webHidden/>
              </w:rPr>
              <w:t>8</w:t>
            </w:r>
            <w:r w:rsidR="00EA272E">
              <w:rPr>
                <w:noProof/>
                <w:webHidden/>
              </w:rPr>
              <w:fldChar w:fldCharType="end"/>
            </w:r>
          </w:hyperlink>
        </w:p>
        <w:p w14:paraId="56D7EDC8" w14:textId="49FE2D0B" w:rsidR="00EA272E" w:rsidRDefault="00107646">
          <w:pPr>
            <w:pStyle w:val="TOC2"/>
            <w:tabs>
              <w:tab w:val="right" w:leader="dot" w:pos="9350"/>
            </w:tabs>
            <w:rPr>
              <w:rFonts w:eastAsiaTheme="minorEastAsia"/>
              <w:b w:val="0"/>
              <w:bCs w:val="0"/>
              <w:noProof/>
              <w:sz w:val="24"/>
              <w:szCs w:val="24"/>
            </w:rPr>
          </w:pPr>
          <w:hyperlink w:anchor="_Toc58666220" w:history="1">
            <w:r w:rsidR="00EA272E" w:rsidRPr="007A0412">
              <w:rPr>
                <w:rStyle w:val="Hyperlink"/>
                <w:rFonts w:ascii="Times" w:hAnsi="Times" w:cs="Times New Roman"/>
                <w:noProof/>
              </w:rPr>
              <w:t>Simulated Dataset</w:t>
            </w:r>
            <w:r w:rsidR="00EA272E">
              <w:rPr>
                <w:noProof/>
                <w:webHidden/>
              </w:rPr>
              <w:tab/>
            </w:r>
            <w:r w:rsidR="00EA272E">
              <w:rPr>
                <w:noProof/>
                <w:webHidden/>
              </w:rPr>
              <w:fldChar w:fldCharType="begin"/>
            </w:r>
            <w:r w:rsidR="00EA272E">
              <w:rPr>
                <w:noProof/>
                <w:webHidden/>
              </w:rPr>
              <w:instrText xml:space="preserve"> PAGEREF _Toc58666220 \h </w:instrText>
            </w:r>
            <w:r w:rsidR="00EA272E">
              <w:rPr>
                <w:noProof/>
                <w:webHidden/>
              </w:rPr>
            </w:r>
            <w:r w:rsidR="00EA272E">
              <w:rPr>
                <w:noProof/>
                <w:webHidden/>
              </w:rPr>
              <w:fldChar w:fldCharType="separate"/>
            </w:r>
            <w:r w:rsidR="00EA272E">
              <w:rPr>
                <w:noProof/>
                <w:webHidden/>
              </w:rPr>
              <w:t>9</w:t>
            </w:r>
            <w:r w:rsidR="00EA272E">
              <w:rPr>
                <w:noProof/>
                <w:webHidden/>
              </w:rPr>
              <w:fldChar w:fldCharType="end"/>
            </w:r>
          </w:hyperlink>
        </w:p>
        <w:p w14:paraId="34C9F5E9" w14:textId="5DFEDA5C" w:rsidR="00EA272E" w:rsidRDefault="00107646">
          <w:pPr>
            <w:pStyle w:val="TOC2"/>
            <w:tabs>
              <w:tab w:val="right" w:leader="dot" w:pos="9350"/>
            </w:tabs>
            <w:rPr>
              <w:rFonts w:eastAsiaTheme="minorEastAsia"/>
              <w:b w:val="0"/>
              <w:bCs w:val="0"/>
              <w:noProof/>
              <w:sz w:val="24"/>
              <w:szCs w:val="24"/>
            </w:rPr>
          </w:pPr>
          <w:hyperlink w:anchor="_Toc58666221" w:history="1">
            <w:r w:rsidR="00EA272E" w:rsidRPr="007A0412">
              <w:rPr>
                <w:rStyle w:val="Hyperlink"/>
                <w:rFonts w:ascii="Times" w:hAnsi="Times" w:cs="Times New Roman"/>
                <w:noProof/>
              </w:rPr>
              <w:t>Manual pipeline – Real EEG Data</w:t>
            </w:r>
            <w:r w:rsidR="00EA272E">
              <w:rPr>
                <w:noProof/>
                <w:webHidden/>
              </w:rPr>
              <w:tab/>
            </w:r>
            <w:r w:rsidR="00EA272E">
              <w:rPr>
                <w:noProof/>
                <w:webHidden/>
              </w:rPr>
              <w:fldChar w:fldCharType="begin"/>
            </w:r>
            <w:r w:rsidR="00EA272E">
              <w:rPr>
                <w:noProof/>
                <w:webHidden/>
              </w:rPr>
              <w:instrText xml:space="preserve"> PAGEREF _Toc58666221 \h </w:instrText>
            </w:r>
            <w:r w:rsidR="00EA272E">
              <w:rPr>
                <w:noProof/>
                <w:webHidden/>
              </w:rPr>
            </w:r>
            <w:r w:rsidR="00EA272E">
              <w:rPr>
                <w:noProof/>
                <w:webHidden/>
              </w:rPr>
              <w:fldChar w:fldCharType="separate"/>
            </w:r>
            <w:r w:rsidR="00EA272E">
              <w:rPr>
                <w:noProof/>
                <w:webHidden/>
              </w:rPr>
              <w:t>10</w:t>
            </w:r>
            <w:r w:rsidR="00EA272E">
              <w:rPr>
                <w:noProof/>
                <w:webHidden/>
              </w:rPr>
              <w:fldChar w:fldCharType="end"/>
            </w:r>
          </w:hyperlink>
        </w:p>
        <w:p w14:paraId="42EBC6D5" w14:textId="64788584" w:rsidR="00EA272E" w:rsidRDefault="00107646">
          <w:pPr>
            <w:pStyle w:val="TOC2"/>
            <w:tabs>
              <w:tab w:val="right" w:leader="dot" w:pos="9350"/>
            </w:tabs>
            <w:rPr>
              <w:rFonts w:eastAsiaTheme="minorEastAsia"/>
              <w:b w:val="0"/>
              <w:bCs w:val="0"/>
              <w:noProof/>
              <w:sz w:val="24"/>
              <w:szCs w:val="24"/>
            </w:rPr>
          </w:pPr>
          <w:hyperlink w:anchor="_Toc58666222" w:history="1">
            <w:r w:rsidR="00EA272E" w:rsidRPr="007A0412">
              <w:rPr>
                <w:rStyle w:val="Hyperlink"/>
                <w:rFonts w:ascii="Times" w:hAnsi="Times" w:cs="Times New Roman"/>
                <w:noProof/>
              </w:rPr>
              <w:t>Automatic pipeline – Real EEG Data</w:t>
            </w:r>
            <w:r w:rsidR="00EA272E">
              <w:rPr>
                <w:noProof/>
                <w:webHidden/>
              </w:rPr>
              <w:tab/>
            </w:r>
            <w:r w:rsidR="00EA272E">
              <w:rPr>
                <w:noProof/>
                <w:webHidden/>
              </w:rPr>
              <w:fldChar w:fldCharType="begin"/>
            </w:r>
            <w:r w:rsidR="00EA272E">
              <w:rPr>
                <w:noProof/>
                <w:webHidden/>
              </w:rPr>
              <w:instrText xml:space="preserve"> PAGEREF _Toc58666222 \h </w:instrText>
            </w:r>
            <w:r w:rsidR="00EA272E">
              <w:rPr>
                <w:noProof/>
                <w:webHidden/>
              </w:rPr>
            </w:r>
            <w:r w:rsidR="00EA272E">
              <w:rPr>
                <w:noProof/>
                <w:webHidden/>
              </w:rPr>
              <w:fldChar w:fldCharType="separate"/>
            </w:r>
            <w:r w:rsidR="00EA272E">
              <w:rPr>
                <w:noProof/>
                <w:webHidden/>
              </w:rPr>
              <w:t>13</w:t>
            </w:r>
            <w:r w:rsidR="00EA272E">
              <w:rPr>
                <w:noProof/>
                <w:webHidden/>
              </w:rPr>
              <w:fldChar w:fldCharType="end"/>
            </w:r>
          </w:hyperlink>
        </w:p>
        <w:p w14:paraId="6A37B563" w14:textId="6F2D98C5" w:rsidR="00EA272E" w:rsidRDefault="00107646">
          <w:pPr>
            <w:pStyle w:val="TOC2"/>
            <w:tabs>
              <w:tab w:val="right" w:leader="dot" w:pos="9350"/>
            </w:tabs>
            <w:rPr>
              <w:rFonts w:eastAsiaTheme="minorEastAsia"/>
              <w:b w:val="0"/>
              <w:bCs w:val="0"/>
              <w:noProof/>
              <w:sz w:val="24"/>
              <w:szCs w:val="24"/>
            </w:rPr>
          </w:pPr>
          <w:hyperlink w:anchor="_Toc58666223" w:history="1">
            <w:r w:rsidR="00EA272E" w:rsidRPr="007A0412">
              <w:rPr>
                <w:rStyle w:val="Hyperlink"/>
                <w:rFonts w:ascii="Times" w:hAnsi="Times" w:cs="Times New Roman"/>
                <w:noProof/>
              </w:rPr>
              <w:t>Processing Simulated Data</w:t>
            </w:r>
            <w:r w:rsidR="00EA272E">
              <w:rPr>
                <w:noProof/>
                <w:webHidden/>
              </w:rPr>
              <w:tab/>
            </w:r>
            <w:r w:rsidR="00EA272E">
              <w:rPr>
                <w:noProof/>
                <w:webHidden/>
              </w:rPr>
              <w:fldChar w:fldCharType="begin"/>
            </w:r>
            <w:r w:rsidR="00EA272E">
              <w:rPr>
                <w:noProof/>
                <w:webHidden/>
              </w:rPr>
              <w:instrText xml:space="preserve"> PAGEREF _Toc58666223 \h </w:instrText>
            </w:r>
            <w:r w:rsidR="00EA272E">
              <w:rPr>
                <w:noProof/>
                <w:webHidden/>
              </w:rPr>
            </w:r>
            <w:r w:rsidR="00EA272E">
              <w:rPr>
                <w:noProof/>
                <w:webHidden/>
              </w:rPr>
              <w:fldChar w:fldCharType="separate"/>
            </w:r>
            <w:r w:rsidR="00EA272E">
              <w:rPr>
                <w:noProof/>
                <w:webHidden/>
              </w:rPr>
              <w:t>15</w:t>
            </w:r>
            <w:r w:rsidR="00EA272E">
              <w:rPr>
                <w:noProof/>
                <w:webHidden/>
              </w:rPr>
              <w:fldChar w:fldCharType="end"/>
            </w:r>
          </w:hyperlink>
        </w:p>
        <w:p w14:paraId="76369943" w14:textId="3D3FD7B6" w:rsidR="00EA272E" w:rsidRDefault="00107646">
          <w:pPr>
            <w:pStyle w:val="TOC2"/>
            <w:tabs>
              <w:tab w:val="right" w:leader="dot" w:pos="9350"/>
            </w:tabs>
            <w:rPr>
              <w:rFonts w:eastAsiaTheme="minorEastAsia"/>
              <w:b w:val="0"/>
              <w:bCs w:val="0"/>
              <w:noProof/>
              <w:sz w:val="24"/>
              <w:szCs w:val="24"/>
            </w:rPr>
          </w:pPr>
          <w:hyperlink w:anchor="_Toc58666224" w:history="1">
            <w:r w:rsidR="00EA272E" w:rsidRPr="007A0412">
              <w:rPr>
                <w:rStyle w:val="Hyperlink"/>
                <w:rFonts w:ascii="Times" w:hAnsi="Times" w:cs="Times New Roman"/>
                <w:noProof/>
              </w:rPr>
              <w:t>Comparisons between manual and automated pipelines in FXS data</w:t>
            </w:r>
            <w:r w:rsidR="00EA272E">
              <w:rPr>
                <w:noProof/>
                <w:webHidden/>
              </w:rPr>
              <w:tab/>
            </w:r>
            <w:r w:rsidR="00EA272E">
              <w:rPr>
                <w:noProof/>
                <w:webHidden/>
              </w:rPr>
              <w:fldChar w:fldCharType="begin"/>
            </w:r>
            <w:r w:rsidR="00EA272E">
              <w:rPr>
                <w:noProof/>
                <w:webHidden/>
              </w:rPr>
              <w:instrText xml:space="preserve"> PAGEREF _Toc58666224 \h </w:instrText>
            </w:r>
            <w:r w:rsidR="00EA272E">
              <w:rPr>
                <w:noProof/>
                <w:webHidden/>
              </w:rPr>
            </w:r>
            <w:r w:rsidR="00EA272E">
              <w:rPr>
                <w:noProof/>
                <w:webHidden/>
              </w:rPr>
              <w:fldChar w:fldCharType="separate"/>
            </w:r>
            <w:r w:rsidR="00EA272E">
              <w:rPr>
                <w:noProof/>
                <w:webHidden/>
              </w:rPr>
              <w:t>16</w:t>
            </w:r>
            <w:r w:rsidR="00EA272E">
              <w:rPr>
                <w:noProof/>
                <w:webHidden/>
              </w:rPr>
              <w:fldChar w:fldCharType="end"/>
            </w:r>
          </w:hyperlink>
        </w:p>
        <w:p w14:paraId="27A29AAC" w14:textId="083D819A" w:rsidR="00EA272E" w:rsidRDefault="00107646">
          <w:pPr>
            <w:pStyle w:val="TOC2"/>
            <w:tabs>
              <w:tab w:val="right" w:leader="dot" w:pos="9350"/>
            </w:tabs>
            <w:rPr>
              <w:rFonts w:eastAsiaTheme="minorEastAsia"/>
              <w:b w:val="0"/>
              <w:bCs w:val="0"/>
              <w:noProof/>
              <w:sz w:val="24"/>
              <w:szCs w:val="24"/>
            </w:rPr>
          </w:pPr>
          <w:hyperlink w:anchor="_Toc58666225" w:history="1">
            <w:r w:rsidR="00EA272E" w:rsidRPr="007A0412">
              <w:rPr>
                <w:rStyle w:val="Hyperlink"/>
                <w:rFonts w:ascii="Times" w:hAnsi="Times" w:cs="Times New Roman"/>
                <w:noProof/>
              </w:rPr>
              <w:t>Comparisons between manual and automated pipelines in simulated data</w:t>
            </w:r>
            <w:r w:rsidR="00EA272E">
              <w:rPr>
                <w:noProof/>
                <w:webHidden/>
              </w:rPr>
              <w:tab/>
            </w:r>
            <w:r w:rsidR="00EA272E">
              <w:rPr>
                <w:noProof/>
                <w:webHidden/>
              </w:rPr>
              <w:fldChar w:fldCharType="begin"/>
            </w:r>
            <w:r w:rsidR="00EA272E">
              <w:rPr>
                <w:noProof/>
                <w:webHidden/>
              </w:rPr>
              <w:instrText xml:space="preserve"> PAGEREF _Toc58666225 \h </w:instrText>
            </w:r>
            <w:r w:rsidR="00EA272E">
              <w:rPr>
                <w:noProof/>
                <w:webHidden/>
              </w:rPr>
            </w:r>
            <w:r w:rsidR="00EA272E">
              <w:rPr>
                <w:noProof/>
                <w:webHidden/>
              </w:rPr>
              <w:fldChar w:fldCharType="separate"/>
            </w:r>
            <w:r w:rsidR="00EA272E">
              <w:rPr>
                <w:noProof/>
                <w:webHidden/>
              </w:rPr>
              <w:t>18</w:t>
            </w:r>
            <w:r w:rsidR="00EA272E">
              <w:rPr>
                <w:noProof/>
                <w:webHidden/>
              </w:rPr>
              <w:fldChar w:fldCharType="end"/>
            </w:r>
          </w:hyperlink>
        </w:p>
        <w:p w14:paraId="241491BA" w14:textId="735703D8" w:rsidR="00EA272E" w:rsidRDefault="00107646">
          <w:pPr>
            <w:pStyle w:val="TOC1"/>
            <w:tabs>
              <w:tab w:val="right" w:leader="dot" w:pos="9350"/>
            </w:tabs>
            <w:rPr>
              <w:rFonts w:eastAsiaTheme="minorEastAsia"/>
              <w:b w:val="0"/>
              <w:bCs w:val="0"/>
              <w:i w:val="0"/>
              <w:iCs w:val="0"/>
              <w:noProof/>
            </w:rPr>
          </w:pPr>
          <w:hyperlink w:anchor="_Toc58666226" w:history="1">
            <w:r w:rsidR="00EA272E" w:rsidRPr="007A0412">
              <w:rPr>
                <w:rStyle w:val="Hyperlink"/>
                <w:rFonts w:ascii="Times" w:hAnsi="Times"/>
                <w:noProof/>
                <w:lang w:bidi="en-US"/>
              </w:rPr>
              <w:t>Results</w:t>
            </w:r>
            <w:r w:rsidR="00EA272E">
              <w:rPr>
                <w:noProof/>
                <w:webHidden/>
              </w:rPr>
              <w:tab/>
            </w:r>
            <w:r w:rsidR="00EA272E">
              <w:rPr>
                <w:noProof/>
                <w:webHidden/>
              </w:rPr>
              <w:fldChar w:fldCharType="begin"/>
            </w:r>
            <w:r w:rsidR="00EA272E">
              <w:rPr>
                <w:noProof/>
                <w:webHidden/>
              </w:rPr>
              <w:instrText xml:space="preserve"> PAGEREF _Toc58666226 \h </w:instrText>
            </w:r>
            <w:r w:rsidR="00EA272E">
              <w:rPr>
                <w:noProof/>
                <w:webHidden/>
              </w:rPr>
            </w:r>
            <w:r w:rsidR="00EA272E">
              <w:rPr>
                <w:noProof/>
                <w:webHidden/>
              </w:rPr>
              <w:fldChar w:fldCharType="separate"/>
            </w:r>
            <w:r w:rsidR="00EA272E">
              <w:rPr>
                <w:noProof/>
                <w:webHidden/>
              </w:rPr>
              <w:t>19</w:t>
            </w:r>
            <w:r w:rsidR="00EA272E">
              <w:rPr>
                <w:noProof/>
                <w:webHidden/>
              </w:rPr>
              <w:fldChar w:fldCharType="end"/>
            </w:r>
          </w:hyperlink>
        </w:p>
        <w:p w14:paraId="44274CDC" w14:textId="4AEF9246" w:rsidR="00EA272E" w:rsidRDefault="00107646">
          <w:pPr>
            <w:pStyle w:val="TOC2"/>
            <w:tabs>
              <w:tab w:val="right" w:leader="dot" w:pos="9350"/>
            </w:tabs>
            <w:rPr>
              <w:rFonts w:eastAsiaTheme="minorEastAsia"/>
              <w:b w:val="0"/>
              <w:bCs w:val="0"/>
              <w:noProof/>
              <w:sz w:val="24"/>
              <w:szCs w:val="24"/>
            </w:rPr>
          </w:pPr>
          <w:hyperlink w:anchor="_Toc58666227" w:history="1">
            <w:r w:rsidR="00EA272E" w:rsidRPr="007A0412">
              <w:rPr>
                <w:rStyle w:val="Hyperlink"/>
                <w:rFonts w:ascii="Times" w:eastAsia="Times New Roman" w:hAnsi="Times" w:cs="Times New Roman"/>
                <w:noProof/>
              </w:rPr>
              <w:t>Task-related MANCOVA</w:t>
            </w:r>
            <w:r w:rsidR="00EA272E">
              <w:rPr>
                <w:noProof/>
                <w:webHidden/>
              </w:rPr>
              <w:tab/>
            </w:r>
            <w:r w:rsidR="00EA272E">
              <w:rPr>
                <w:noProof/>
                <w:webHidden/>
              </w:rPr>
              <w:fldChar w:fldCharType="begin"/>
            </w:r>
            <w:r w:rsidR="00EA272E">
              <w:rPr>
                <w:noProof/>
                <w:webHidden/>
              </w:rPr>
              <w:instrText xml:space="preserve"> PAGEREF _Toc58666227 \h </w:instrText>
            </w:r>
            <w:r w:rsidR="00EA272E">
              <w:rPr>
                <w:noProof/>
                <w:webHidden/>
              </w:rPr>
            </w:r>
            <w:r w:rsidR="00EA272E">
              <w:rPr>
                <w:noProof/>
                <w:webHidden/>
              </w:rPr>
              <w:fldChar w:fldCharType="separate"/>
            </w:r>
            <w:r w:rsidR="00EA272E">
              <w:rPr>
                <w:noProof/>
                <w:webHidden/>
              </w:rPr>
              <w:t>19</w:t>
            </w:r>
            <w:r w:rsidR="00EA272E">
              <w:rPr>
                <w:noProof/>
                <w:webHidden/>
              </w:rPr>
              <w:fldChar w:fldCharType="end"/>
            </w:r>
          </w:hyperlink>
        </w:p>
        <w:p w14:paraId="32BC67EB" w14:textId="6899D0D9" w:rsidR="00EA272E" w:rsidRDefault="00107646">
          <w:pPr>
            <w:pStyle w:val="TOC2"/>
            <w:tabs>
              <w:tab w:val="right" w:leader="dot" w:pos="9350"/>
            </w:tabs>
            <w:rPr>
              <w:rFonts w:eastAsiaTheme="minorEastAsia"/>
              <w:b w:val="0"/>
              <w:bCs w:val="0"/>
              <w:noProof/>
              <w:sz w:val="24"/>
              <w:szCs w:val="24"/>
            </w:rPr>
          </w:pPr>
          <w:hyperlink w:anchor="_Toc58666228" w:history="1">
            <w:r w:rsidR="00EA272E" w:rsidRPr="007A0412">
              <w:rPr>
                <w:rStyle w:val="Hyperlink"/>
                <w:rFonts w:ascii="Times" w:eastAsia="Times New Roman" w:hAnsi="Times" w:cs="Times New Roman"/>
                <w:noProof/>
              </w:rPr>
              <w:t>Resting-state MANCOVA</w:t>
            </w:r>
            <w:r w:rsidR="00EA272E">
              <w:rPr>
                <w:noProof/>
                <w:webHidden/>
              </w:rPr>
              <w:tab/>
            </w:r>
            <w:r w:rsidR="00EA272E">
              <w:rPr>
                <w:noProof/>
                <w:webHidden/>
              </w:rPr>
              <w:fldChar w:fldCharType="begin"/>
            </w:r>
            <w:r w:rsidR="00EA272E">
              <w:rPr>
                <w:noProof/>
                <w:webHidden/>
              </w:rPr>
              <w:instrText xml:space="preserve"> PAGEREF _Toc58666228 \h </w:instrText>
            </w:r>
            <w:r w:rsidR="00EA272E">
              <w:rPr>
                <w:noProof/>
                <w:webHidden/>
              </w:rPr>
            </w:r>
            <w:r w:rsidR="00EA272E">
              <w:rPr>
                <w:noProof/>
                <w:webHidden/>
              </w:rPr>
              <w:fldChar w:fldCharType="separate"/>
            </w:r>
            <w:r w:rsidR="00EA272E">
              <w:rPr>
                <w:noProof/>
                <w:webHidden/>
              </w:rPr>
              <w:t>20</w:t>
            </w:r>
            <w:r w:rsidR="00EA272E">
              <w:rPr>
                <w:noProof/>
                <w:webHidden/>
              </w:rPr>
              <w:fldChar w:fldCharType="end"/>
            </w:r>
          </w:hyperlink>
        </w:p>
        <w:p w14:paraId="00EB6D9A" w14:textId="2D12C390" w:rsidR="00EA272E" w:rsidRDefault="00107646">
          <w:pPr>
            <w:pStyle w:val="TOC2"/>
            <w:tabs>
              <w:tab w:val="right" w:leader="dot" w:pos="9350"/>
            </w:tabs>
            <w:rPr>
              <w:rFonts w:eastAsiaTheme="minorEastAsia"/>
              <w:b w:val="0"/>
              <w:bCs w:val="0"/>
              <w:noProof/>
              <w:sz w:val="24"/>
              <w:szCs w:val="24"/>
            </w:rPr>
          </w:pPr>
          <w:hyperlink w:anchor="_Toc58666229" w:history="1">
            <w:r w:rsidR="00EA272E" w:rsidRPr="007A0412">
              <w:rPr>
                <w:rStyle w:val="Hyperlink"/>
                <w:rFonts w:ascii="Times" w:eastAsia="Times New Roman" w:hAnsi="Times" w:cs="Times New Roman"/>
                <w:noProof/>
              </w:rPr>
              <w:t>Intraclass Correlation</w:t>
            </w:r>
            <w:r w:rsidR="00EA272E">
              <w:rPr>
                <w:noProof/>
                <w:webHidden/>
              </w:rPr>
              <w:tab/>
            </w:r>
            <w:r w:rsidR="00EA272E">
              <w:rPr>
                <w:noProof/>
                <w:webHidden/>
              </w:rPr>
              <w:fldChar w:fldCharType="begin"/>
            </w:r>
            <w:r w:rsidR="00EA272E">
              <w:rPr>
                <w:noProof/>
                <w:webHidden/>
              </w:rPr>
              <w:instrText xml:space="preserve"> PAGEREF _Toc58666229 \h </w:instrText>
            </w:r>
            <w:r w:rsidR="00EA272E">
              <w:rPr>
                <w:noProof/>
                <w:webHidden/>
              </w:rPr>
            </w:r>
            <w:r w:rsidR="00EA272E">
              <w:rPr>
                <w:noProof/>
                <w:webHidden/>
              </w:rPr>
              <w:fldChar w:fldCharType="separate"/>
            </w:r>
            <w:r w:rsidR="00EA272E">
              <w:rPr>
                <w:noProof/>
                <w:webHidden/>
              </w:rPr>
              <w:t>20</w:t>
            </w:r>
            <w:r w:rsidR="00EA272E">
              <w:rPr>
                <w:noProof/>
                <w:webHidden/>
              </w:rPr>
              <w:fldChar w:fldCharType="end"/>
            </w:r>
          </w:hyperlink>
        </w:p>
        <w:p w14:paraId="62D86E81" w14:textId="3932F5AB" w:rsidR="00EA272E" w:rsidRDefault="00107646">
          <w:pPr>
            <w:pStyle w:val="TOC2"/>
            <w:tabs>
              <w:tab w:val="right" w:leader="dot" w:pos="9350"/>
            </w:tabs>
            <w:rPr>
              <w:rFonts w:eastAsiaTheme="minorEastAsia"/>
              <w:b w:val="0"/>
              <w:bCs w:val="0"/>
              <w:noProof/>
              <w:sz w:val="24"/>
              <w:szCs w:val="24"/>
            </w:rPr>
          </w:pPr>
          <w:hyperlink w:anchor="_Toc58666230" w:history="1">
            <w:r w:rsidR="00EA272E" w:rsidRPr="007A0412">
              <w:rPr>
                <w:rStyle w:val="Hyperlink"/>
                <w:rFonts w:ascii="Times" w:eastAsia="Times New Roman" w:hAnsi="Times" w:cs="Times New Roman"/>
                <w:noProof/>
              </w:rPr>
              <w:t>Simulated Data Correlation and Multiple Regression</w:t>
            </w:r>
            <w:r w:rsidR="00EA272E">
              <w:rPr>
                <w:noProof/>
                <w:webHidden/>
              </w:rPr>
              <w:tab/>
            </w:r>
            <w:r w:rsidR="00EA272E">
              <w:rPr>
                <w:noProof/>
                <w:webHidden/>
              </w:rPr>
              <w:fldChar w:fldCharType="begin"/>
            </w:r>
            <w:r w:rsidR="00EA272E">
              <w:rPr>
                <w:noProof/>
                <w:webHidden/>
              </w:rPr>
              <w:instrText xml:space="preserve"> PAGEREF _Toc58666230 \h </w:instrText>
            </w:r>
            <w:r w:rsidR="00EA272E">
              <w:rPr>
                <w:noProof/>
                <w:webHidden/>
              </w:rPr>
            </w:r>
            <w:r w:rsidR="00EA272E">
              <w:rPr>
                <w:noProof/>
                <w:webHidden/>
              </w:rPr>
              <w:fldChar w:fldCharType="separate"/>
            </w:r>
            <w:r w:rsidR="00EA272E">
              <w:rPr>
                <w:noProof/>
                <w:webHidden/>
              </w:rPr>
              <w:t>21</w:t>
            </w:r>
            <w:r w:rsidR="00EA272E">
              <w:rPr>
                <w:noProof/>
                <w:webHidden/>
              </w:rPr>
              <w:fldChar w:fldCharType="end"/>
            </w:r>
          </w:hyperlink>
        </w:p>
        <w:p w14:paraId="24144899" w14:textId="31DA0C45" w:rsidR="00EA272E" w:rsidRDefault="00107646">
          <w:pPr>
            <w:pStyle w:val="TOC1"/>
            <w:tabs>
              <w:tab w:val="right" w:leader="dot" w:pos="9350"/>
            </w:tabs>
            <w:rPr>
              <w:rFonts w:eastAsiaTheme="minorEastAsia"/>
              <w:b w:val="0"/>
              <w:bCs w:val="0"/>
              <w:i w:val="0"/>
              <w:iCs w:val="0"/>
              <w:noProof/>
            </w:rPr>
          </w:pPr>
          <w:hyperlink w:anchor="_Toc58666231" w:history="1">
            <w:r w:rsidR="00EA272E" w:rsidRPr="007A0412">
              <w:rPr>
                <w:rStyle w:val="Hyperlink"/>
                <w:rFonts w:ascii="Times" w:hAnsi="Times"/>
                <w:noProof/>
                <w:lang w:bidi="en-US"/>
              </w:rPr>
              <w:t>Discussion</w:t>
            </w:r>
            <w:r w:rsidR="00EA272E">
              <w:rPr>
                <w:noProof/>
                <w:webHidden/>
              </w:rPr>
              <w:tab/>
            </w:r>
            <w:r w:rsidR="00EA272E">
              <w:rPr>
                <w:noProof/>
                <w:webHidden/>
              </w:rPr>
              <w:fldChar w:fldCharType="begin"/>
            </w:r>
            <w:r w:rsidR="00EA272E">
              <w:rPr>
                <w:noProof/>
                <w:webHidden/>
              </w:rPr>
              <w:instrText xml:space="preserve"> PAGEREF _Toc58666231 \h </w:instrText>
            </w:r>
            <w:r w:rsidR="00EA272E">
              <w:rPr>
                <w:noProof/>
                <w:webHidden/>
              </w:rPr>
            </w:r>
            <w:r w:rsidR="00EA272E">
              <w:rPr>
                <w:noProof/>
                <w:webHidden/>
              </w:rPr>
              <w:fldChar w:fldCharType="separate"/>
            </w:r>
            <w:r w:rsidR="00EA272E">
              <w:rPr>
                <w:noProof/>
                <w:webHidden/>
              </w:rPr>
              <w:t>23</w:t>
            </w:r>
            <w:r w:rsidR="00EA272E">
              <w:rPr>
                <w:noProof/>
                <w:webHidden/>
              </w:rPr>
              <w:fldChar w:fldCharType="end"/>
            </w:r>
          </w:hyperlink>
        </w:p>
        <w:p w14:paraId="3931CC95" w14:textId="25F84E2D" w:rsidR="00EA272E" w:rsidRDefault="00107646">
          <w:pPr>
            <w:pStyle w:val="TOC1"/>
            <w:tabs>
              <w:tab w:val="right" w:leader="dot" w:pos="9350"/>
            </w:tabs>
            <w:rPr>
              <w:rFonts w:eastAsiaTheme="minorEastAsia"/>
              <w:b w:val="0"/>
              <w:bCs w:val="0"/>
              <w:i w:val="0"/>
              <w:iCs w:val="0"/>
              <w:noProof/>
            </w:rPr>
          </w:pPr>
          <w:hyperlink w:anchor="_Toc58666232" w:history="1">
            <w:r w:rsidR="00EA272E" w:rsidRPr="007A0412">
              <w:rPr>
                <w:rStyle w:val="Hyperlink"/>
                <w:rFonts w:ascii="Times" w:hAnsi="Times"/>
                <w:noProof/>
                <w:lang w:bidi="en-US"/>
              </w:rPr>
              <w:t>Tables</w:t>
            </w:r>
            <w:r w:rsidR="00EA272E">
              <w:rPr>
                <w:noProof/>
                <w:webHidden/>
              </w:rPr>
              <w:tab/>
            </w:r>
            <w:r w:rsidR="00EA272E">
              <w:rPr>
                <w:noProof/>
                <w:webHidden/>
              </w:rPr>
              <w:fldChar w:fldCharType="begin"/>
            </w:r>
            <w:r w:rsidR="00EA272E">
              <w:rPr>
                <w:noProof/>
                <w:webHidden/>
              </w:rPr>
              <w:instrText xml:space="preserve"> PAGEREF _Toc58666232 \h </w:instrText>
            </w:r>
            <w:r w:rsidR="00EA272E">
              <w:rPr>
                <w:noProof/>
                <w:webHidden/>
              </w:rPr>
            </w:r>
            <w:r w:rsidR="00EA272E">
              <w:rPr>
                <w:noProof/>
                <w:webHidden/>
              </w:rPr>
              <w:fldChar w:fldCharType="separate"/>
            </w:r>
            <w:r w:rsidR="00EA272E">
              <w:rPr>
                <w:noProof/>
                <w:webHidden/>
              </w:rPr>
              <w:t>33</w:t>
            </w:r>
            <w:r w:rsidR="00EA272E">
              <w:rPr>
                <w:noProof/>
                <w:webHidden/>
              </w:rPr>
              <w:fldChar w:fldCharType="end"/>
            </w:r>
          </w:hyperlink>
        </w:p>
        <w:p w14:paraId="4682300B" w14:textId="20A2E308" w:rsidR="00EA272E" w:rsidRDefault="00107646">
          <w:pPr>
            <w:pStyle w:val="TOC1"/>
            <w:tabs>
              <w:tab w:val="right" w:leader="dot" w:pos="9350"/>
            </w:tabs>
            <w:rPr>
              <w:rFonts w:eastAsiaTheme="minorEastAsia"/>
              <w:b w:val="0"/>
              <w:bCs w:val="0"/>
              <w:i w:val="0"/>
              <w:iCs w:val="0"/>
              <w:noProof/>
            </w:rPr>
          </w:pPr>
          <w:hyperlink w:anchor="_Toc58666233" w:history="1">
            <w:r w:rsidR="00EA272E" w:rsidRPr="007A0412">
              <w:rPr>
                <w:rStyle w:val="Hyperlink"/>
                <w:rFonts w:ascii="Times" w:hAnsi="Times"/>
                <w:noProof/>
                <w:lang w:bidi="en-US"/>
              </w:rPr>
              <w:t>Figures</w:t>
            </w:r>
            <w:r w:rsidR="00EA272E">
              <w:rPr>
                <w:noProof/>
                <w:webHidden/>
              </w:rPr>
              <w:tab/>
            </w:r>
            <w:r w:rsidR="00EA272E">
              <w:rPr>
                <w:noProof/>
                <w:webHidden/>
              </w:rPr>
              <w:fldChar w:fldCharType="begin"/>
            </w:r>
            <w:r w:rsidR="00EA272E">
              <w:rPr>
                <w:noProof/>
                <w:webHidden/>
              </w:rPr>
              <w:instrText xml:space="preserve"> PAGEREF _Toc58666233 \h </w:instrText>
            </w:r>
            <w:r w:rsidR="00EA272E">
              <w:rPr>
                <w:noProof/>
                <w:webHidden/>
              </w:rPr>
            </w:r>
            <w:r w:rsidR="00EA272E">
              <w:rPr>
                <w:noProof/>
                <w:webHidden/>
              </w:rPr>
              <w:fldChar w:fldCharType="separate"/>
            </w:r>
            <w:r w:rsidR="00EA272E">
              <w:rPr>
                <w:noProof/>
                <w:webHidden/>
              </w:rPr>
              <w:t>35</w:t>
            </w:r>
            <w:r w:rsidR="00EA272E">
              <w:rPr>
                <w:noProof/>
                <w:webHidden/>
              </w:rPr>
              <w:fldChar w:fldCharType="end"/>
            </w:r>
          </w:hyperlink>
        </w:p>
        <w:p w14:paraId="0B79ED84" w14:textId="1F62F6B5" w:rsidR="00EA272E" w:rsidRDefault="00107646">
          <w:pPr>
            <w:pStyle w:val="TOC1"/>
            <w:tabs>
              <w:tab w:val="right" w:leader="dot" w:pos="9350"/>
            </w:tabs>
            <w:rPr>
              <w:rFonts w:eastAsiaTheme="minorEastAsia"/>
              <w:b w:val="0"/>
              <w:bCs w:val="0"/>
              <w:i w:val="0"/>
              <w:iCs w:val="0"/>
              <w:noProof/>
            </w:rPr>
          </w:pPr>
          <w:hyperlink w:anchor="_Toc58666234" w:history="1">
            <w:r w:rsidR="00EA272E" w:rsidRPr="007A0412">
              <w:rPr>
                <w:rStyle w:val="Hyperlink"/>
                <w:rFonts w:ascii="Times" w:hAnsi="Times"/>
                <w:noProof/>
                <w:lang w:bidi="en-US"/>
              </w:rPr>
              <w:t>References</w:t>
            </w:r>
            <w:r w:rsidR="00EA272E">
              <w:rPr>
                <w:noProof/>
                <w:webHidden/>
              </w:rPr>
              <w:tab/>
            </w:r>
            <w:r w:rsidR="00EA272E">
              <w:rPr>
                <w:noProof/>
                <w:webHidden/>
              </w:rPr>
              <w:fldChar w:fldCharType="begin"/>
            </w:r>
            <w:r w:rsidR="00EA272E">
              <w:rPr>
                <w:noProof/>
                <w:webHidden/>
              </w:rPr>
              <w:instrText xml:space="preserve"> PAGEREF _Toc58666234 \h </w:instrText>
            </w:r>
            <w:r w:rsidR="00EA272E">
              <w:rPr>
                <w:noProof/>
                <w:webHidden/>
              </w:rPr>
            </w:r>
            <w:r w:rsidR="00EA272E">
              <w:rPr>
                <w:noProof/>
                <w:webHidden/>
              </w:rPr>
              <w:fldChar w:fldCharType="separate"/>
            </w:r>
            <w:r w:rsidR="00EA272E">
              <w:rPr>
                <w:noProof/>
                <w:webHidden/>
              </w:rPr>
              <w:t>40</w:t>
            </w:r>
            <w:r w:rsidR="00EA272E">
              <w:rPr>
                <w:noProof/>
                <w:webHidden/>
              </w:rPr>
              <w:fldChar w:fldCharType="end"/>
            </w:r>
          </w:hyperlink>
        </w:p>
        <w:p w14:paraId="5BE99630" w14:textId="5F999A6C" w:rsidR="006C63DB" w:rsidRDefault="006C63DB">
          <w:r>
            <w:rPr>
              <w:b/>
              <w:bCs/>
              <w:noProof/>
            </w:rPr>
            <w:fldChar w:fldCharType="end"/>
          </w:r>
        </w:p>
      </w:sdtContent>
    </w:sdt>
    <w:p w14:paraId="4C94A435" w14:textId="77777777" w:rsidR="00EA272E" w:rsidRDefault="00EA272E" w:rsidP="00EA272E">
      <w:pPr>
        <w:spacing w:line="480" w:lineRule="auto"/>
        <w:rPr>
          <w:rFonts w:ascii="Times" w:hAnsi="Times" w:cs="Times New Roman"/>
          <w:color w:val="000000" w:themeColor="text1"/>
        </w:rPr>
      </w:pPr>
    </w:p>
    <w:p w14:paraId="40F0943F" w14:textId="77777777" w:rsidR="00EA272E" w:rsidRDefault="00EA272E" w:rsidP="00EA272E">
      <w:pPr>
        <w:spacing w:line="480" w:lineRule="auto"/>
        <w:rPr>
          <w:rFonts w:ascii="Times" w:hAnsi="Times" w:cs="Times New Roman"/>
          <w:color w:val="000000" w:themeColor="text1"/>
        </w:rPr>
      </w:pPr>
    </w:p>
    <w:p w14:paraId="45941C31" w14:textId="77777777" w:rsidR="00EA272E" w:rsidRDefault="00EA272E" w:rsidP="00EA272E">
      <w:pPr>
        <w:spacing w:line="480" w:lineRule="auto"/>
        <w:rPr>
          <w:rFonts w:ascii="Times" w:hAnsi="Times" w:cs="Times New Roman"/>
          <w:color w:val="000000" w:themeColor="text1"/>
        </w:rPr>
      </w:pPr>
    </w:p>
    <w:p w14:paraId="52F33B43" w14:textId="5E0A6CA0" w:rsidR="00EA272E" w:rsidRDefault="00EA272E">
      <w:pPr>
        <w:rPr>
          <w:rFonts w:ascii="Times" w:hAnsi="Times" w:cs="Times New Roman"/>
          <w:color w:val="000000" w:themeColor="text1"/>
        </w:rPr>
      </w:pPr>
      <w:r>
        <w:rPr>
          <w:rFonts w:ascii="Times" w:hAnsi="Times" w:cs="Times New Roman"/>
          <w:color w:val="000000" w:themeColor="text1"/>
        </w:rPr>
        <w:br w:type="page"/>
      </w:r>
    </w:p>
    <w:p w14:paraId="50F61462" w14:textId="77777777" w:rsidR="00EA272E" w:rsidRPr="00EA272E" w:rsidRDefault="00EA272E" w:rsidP="00EA272E">
      <w:pPr>
        <w:spacing w:line="480" w:lineRule="auto"/>
        <w:rPr>
          <w:rFonts w:ascii="Times" w:hAnsi="Times" w:cs="Times New Roman"/>
          <w:color w:val="000000" w:themeColor="text1"/>
        </w:rPr>
        <w:sectPr w:rsidR="00EA272E" w:rsidRPr="00EA272E" w:rsidSect="00EA272E">
          <w:footerReference w:type="default" r:id="rId14"/>
          <w:type w:val="continuous"/>
          <w:pgSz w:w="12240" w:h="15840"/>
          <w:pgMar w:top="1440" w:right="1440" w:bottom="1440" w:left="1440" w:header="720" w:footer="720" w:gutter="0"/>
          <w:pgNumType w:fmt="lowerRoman" w:start="4"/>
          <w:cols w:space="720"/>
          <w:docGrid w:linePitch="360"/>
        </w:sectPr>
      </w:pPr>
    </w:p>
    <w:p w14:paraId="1756E167" w14:textId="34F5C0D3" w:rsidR="00472CB4" w:rsidRPr="00EB3101" w:rsidRDefault="00472CB4" w:rsidP="006C63DB">
      <w:pPr>
        <w:pStyle w:val="Chapter"/>
        <w:outlineLvl w:val="0"/>
        <w:rPr>
          <w:rFonts w:ascii="Times" w:hAnsi="Times"/>
        </w:rPr>
      </w:pPr>
      <w:bookmarkStart w:id="1" w:name="_Toc58666215"/>
      <w:r w:rsidRPr="00EB3101">
        <w:rPr>
          <w:rFonts w:ascii="Times" w:hAnsi="Times"/>
        </w:rPr>
        <w:lastRenderedPageBreak/>
        <w:t>Abstract</w:t>
      </w:r>
      <w:bookmarkEnd w:id="1"/>
    </w:p>
    <w:p w14:paraId="5280BD2C" w14:textId="05D7169F" w:rsidR="00EA272E" w:rsidRDefault="00375E7A" w:rsidP="00375E7A">
      <w:pPr>
        <w:spacing w:line="480" w:lineRule="auto"/>
        <w:ind w:firstLine="720"/>
        <w:rPr>
          <w:rFonts w:ascii="Times" w:hAnsi="Times" w:cs="Times New Roman"/>
          <w:color w:val="000000" w:themeColor="text1"/>
        </w:rPr>
        <w:sectPr w:rsidR="00EA272E" w:rsidSect="00EA272E">
          <w:type w:val="continuous"/>
          <w:pgSz w:w="12240" w:h="15840"/>
          <w:pgMar w:top="1440" w:right="1440" w:bottom="1440" w:left="1440" w:header="720" w:footer="720" w:gutter="0"/>
          <w:pgNumType w:fmt="lowerRoman"/>
          <w:cols w:space="720"/>
          <w:docGrid w:linePitch="360"/>
        </w:sectPr>
      </w:pPr>
      <w:r w:rsidRPr="00A90773">
        <w:rPr>
          <w:rFonts w:ascii="Times" w:hAnsi="Times" w:cs="Times New Roman"/>
          <w:color w:val="000000" w:themeColor="text1"/>
        </w:rPr>
        <w:t>The Harvard Automatic Processing Pipeline for Electroencephalography (HAPPE) in conjunction with The Batch Electroencephalography Automatic Processing Platform (</w:t>
      </w:r>
      <w:proofErr w:type="gramStart"/>
      <w:r w:rsidRPr="00A90773">
        <w:rPr>
          <w:rFonts w:ascii="Times" w:hAnsi="Times" w:cs="Times New Roman"/>
          <w:color w:val="000000" w:themeColor="text1"/>
        </w:rPr>
        <w:t>BEAPP)  is</w:t>
      </w:r>
      <w:proofErr w:type="gramEnd"/>
      <w:r w:rsidRPr="00A90773">
        <w:rPr>
          <w:rFonts w:ascii="Times" w:hAnsi="Times" w:cs="Times New Roman"/>
          <w:color w:val="000000" w:themeColor="text1"/>
        </w:rPr>
        <w:t xml:space="preserve"> a computerized EEG data processing pipeline specifically designed for multiple site analysis of populations with neurodevelopmental disorders. This pipeline has been validated in-house by the developers but external testing using real-world datasets remains to be done. We collected resting and auditory event related data within a clinical trial for 100 children ages 3-6 years with Fragile X Syndrome. The trial encompasses 6 sites using several different EEG systems. This data set represents an ideal test of the new processing pipelines because the data comes from a population with typically high amounts of artifact as well as from different sites and systems. Therefore, we used this rich dataset to evaluate the software’s noise reduction techniques, data standardization features, and data integration in comparison to traditional manualized methods of </w:t>
      </w:r>
      <w:r>
        <w:rPr>
          <w:rFonts w:ascii="Times" w:hAnsi="Times" w:cs="Times New Roman"/>
          <w:color w:val="000000" w:themeColor="text1"/>
        </w:rPr>
        <w:t>processing. A MANCOVA was used to examine several measures of data post-processing and was found to be significant. Univariate results indicated</w:t>
      </w:r>
      <w:r w:rsidRPr="00A90773">
        <w:rPr>
          <w:rFonts w:ascii="Times" w:hAnsi="Times" w:cs="Times New Roman"/>
          <w:color w:val="000000" w:themeColor="text1"/>
        </w:rPr>
        <w:t xml:space="preserve"> </w:t>
      </w:r>
      <w:r>
        <w:rPr>
          <w:rFonts w:ascii="Times" w:hAnsi="Times" w:cs="Times New Roman"/>
          <w:color w:val="000000" w:themeColor="text1"/>
        </w:rPr>
        <w:t xml:space="preserve">that </w:t>
      </w:r>
      <w:r w:rsidRPr="00A90773">
        <w:rPr>
          <w:rFonts w:ascii="Times" w:hAnsi="Times" w:cs="Times New Roman"/>
          <w:color w:val="000000" w:themeColor="text1"/>
        </w:rPr>
        <w:t>the HAPPE/BEAPP pipeline resulted in greater trials retained</w:t>
      </w:r>
      <w:r w:rsidRPr="00EB3101">
        <w:rPr>
          <w:rFonts w:ascii="Times" w:eastAsia="Times New Roman" w:hAnsi="Times" w:cs="Times New Roman"/>
          <w:color w:val="000000" w:themeColor="text1"/>
        </w:rPr>
        <w:t xml:space="preserve"> </w:t>
      </w:r>
      <w:r>
        <w:rPr>
          <w:rFonts w:ascii="Times" w:eastAsia="Times New Roman" w:hAnsi="Times" w:cs="Times New Roman"/>
          <w:color w:val="000000" w:themeColor="text1"/>
        </w:rPr>
        <w:t>(</w:t>
      </w:r>
      <w:proofErr w:type="gramStart"/>
      <w:r w:rsidRPr="00EB3101">
        <w:rPr>
          <w:rFonts w:ascii="Times" w:eastAsia="Times New Roman" w:hAnsi="Times" w:cs="Times New Roman"/>
          <w:color w:val="000000" w:themeColor="text1"/>
        </w:rPr>
        <w:t>F(</w:t>
      </w:r>
      <w:proofErr w:type="gramEnd"/>
      <w:r w:rsidRPr="00EB3101">
        <w:rPr>
          <w:rFonts w:ascii="Times" w:eastAsia="Times New Roman" w:hAnsi="Times" w:cs="Times New Roman"/>
          <w:color w:val="000000" w:themeColor="text1"/>
        </w:rPr>
        <w:t xml:space="preserve">4,24) = 5.80, </w:t>
      </w:r>
      <w:r w:rsidRPr="000C18A6">
        <w:rPr>
          <w:rFonts w:ascii="Times" w:eastAsia="Times New Roman" w:hAnsi="Times" w:cs="Times New Roman"/>
          <w:i/>
          <w:iCs/>
          <w:color w:val="000000" w:themeColor="text1"/>
        </w:rPr>
        <w:t>p =</w:t>
      </w:r>
      <w:r w:rsidRPr="00EB3101">
        <w:rPr>
          <w:rFonts w:ascii="Times" w:eastAsia="Times New Roman" w:hAnsi="Times" w:cs="Times New Roman"/>
          <w:color w:val="000000" w:themeColor="text1"/>
        </w:rPr>
        <w:t xml:space="preserve"> 0.02</w:t>
      </w:r>
      <w:r>
        <w:rPr>
          <w:rFonts w:ascii="Times" w:hAnsi="Times" w:cs="Times New Roman"/>
          <w:color w:val="000000" w:themeColor="text1"/>
        </w:rPr>
        <w:t>),</w:t>
      </w:r>
      <w:r w:rsidRPr="00A90773">
        <w:rPr>
          <w:rFonts w:ascii="Times" w:hAnsi="Times" w:cs="Times New Roman"/>
          <w:color w:val="000000" w:themeColor="text1"/>
        </w:rPr>
        <w:t xml:space="preserve"> variance retained through ICA</w:t>
      </w:r>
      <w:r w:rsidRPr="00A90773">
        <w:rPr>
          <w:rFonts w:ascii="Times" w:eastAsia="Times New Roman" w:hAnsi="Times" w:cs="Times New Roman"/>
          <w:color w:val="000000" w:themeColor="text1"/>
        </w:rPr>
        <w:t xml:space="preserve"> </w:t>
      </w:r>
      <w:r>
        <w:rPr>
          <w:rFonts w:ascii="Times" w:eastAsia="Times New Roman" w:hAnsi="Times" w:cs="Times New Roman"/>
          <w:color w:val="000000" w:themeColor="text1"/>
        </w:rPr>
        <w:t>(</w:t>
      </w:r>
      <w:r w:rsidRPr="00EB3101">
        <w:rPr>
          <w:rFonts w:ascii="Times" w:eastAsia="Times New Roman" w:hAnsi="Times" w:cs="Times New Roman"/>
          <w:color w:val="000000" w:themeColor="text1"/>
        </w:rPr>
        <w:t xml:space="preserve">F(4,24) = 39.74, </w:t>
      </w:r>
      <w:r w:rsidRPr="000C18A6">
        <w:rPr>
          <w:rFonts w:ascii="Times" w:eastAsia="Times New Roman" w:hAnsi="Times" w:cs="Times New Roman"/>
          <w:i/>
          <w:iCs/>
          <w:color w:val="000000" w:themeColor="text1"/>
        </w:rPr>
        <w:t xml:space="preserve">p </w:t>
      </w:r>
      <w:r w:rsidRPr="00EB3101">
        <w:rPr>
          <w:rFonts w:ascii="Times" w:eastAsia="Times New Roman" w:hAnsi="Times" w:cs="Times New Roman"/>
          <w:color w:val="000000" w:themeColor="text1"/>
        </w:rPr>
        <w:t>&lt; 0.01)</w:t>
      </w:r>
      <w:r w:rsidRPr="00A90773">
        <w:rPr>
          <w:rFonts w:ascii="Times" w:hAnsi="Times" w:cs="Times New Roman"/>
          <w:color w:val="000000" w:themeColor="text1"/>
        </w:rPr>
        <w:t>, and smaller kurtosis</w:t>
      </w:r>
      <w:r>
        <w:rPr>
          <w:rFonts w:ascii="Times" w:hAnsi="Times" w:cs="Times New Roman"/>
          <w:color w:val="000000" w:themeColor="text1"/>
        </w:rPr>
        <w:t xml:space="preserve"> </w:t>
      </w:r>
      <w:r w:rsidRPr="00EB3101">
        <w:rPr>
          <w:rFonts w:ascii="Times" w:eastAsia="Times New Roman" w:hAnsi="Times" w:cs="Times New Roman"/>
          <w:color w:val="000000" w:themeColor="text1"/>
        </w:rPr>
        <w:t xml:space="preserve">(F(4,24) = 4.29, </w:t>
      </w:r>
      <w:r w:rsidRPr="000C18A6">
        <w:rPr>
          <w:rFonts w:ascii="Times" w:eastAsia="Times New Roman" w:hAnsi="Times" w:cs="Times New Roman"/>
          <w:i/>
          <w:iCs/>
          <w:color w:val="000000" w:themeColor="text1"/>
        </w:rPr>
        <w:t>p =</w:t>
      </w:r>
      <w:r w:rsidRPr="00EB3101">
        <w:rPr>
          <w:rFonts w:ascii="Times" w:eastAsia="Times New Roman" w:hAnsi="Times" w:cs="Times New Roman"/>
          <w:color w:val="000000" w:themeColor="text1"/>
        </w:rPr>
        <w:t xml:space="preserve"> 0.049)</w:t>
      </w:r>
      <w:r w:rsidRPr="00A90773">
        <w:rPr>
          <w:rFonts w:ascii="Times" w:hAnsi="Times" w:cs="Times New Roman"/>
          <w:color w:val="000000" w:themeColor="text1"/>
        </w:rPr>
        <w:t xml:space="preserve"> than a manual pipeline for task-related data. </w:t>
      </w:r>
      <w:r>
        <w:rPr>
          <w:rFonts w:ascii="Times" w:hAnsi="Times" w:cs="Times New Roman"/>
          <w:color w:val="000000" w:themeColor="text1"/>
        </w:rPr>
        <w:t>No</w:t>
      </w:r>
      <w:r w:rsidRPr="00A90773">
        <w:rPr>
          <w:rFonts w:ascii="Times" w:hAnsi="Times" w:cs="Times New Roman"/>
          <w:color w:val="000000" w:themeColor="text1"/>
        </w:rPr>
        <w:t xml:space="preserve"> </w:t>
      </w:r>
      <w:r>
        <w:rPr>
          <w:rFonts w:ascii="Times" w:hAnsi="Times" w:cs="Times New Roman"/>
          <w:color w:val="000000" w:themeColor="text1"/>
        </w:rPr>
        <w:t xml:space="preserve">significant </w:t>
      </w:r>
      <w:r w:rsidRPr="00A90773">
        <w:rPr>
          <w:rFonts w:ascii="Times" w:hAnsi="Times" w:cs="Times New Roman"/>
          <w:color w:val="000000" w:themeColor="text1"/>
        </w:rPr>
        <w:t>differences were found in signal-to-noise ratio</w:t>
      </w:r>
      <w:r>
        <w:rPr>
          <w:rFonts w:ascii="Times" w:hAnsi="Times" w:cs="Times New Roman"/>
          <w:color w:val="000000" w:themeColor="text1"/>
        </w:rPr>
        <w:t xml:space="preserve"> (SNR) </w:t>
      </w:r>
      <w:r w:rsidR="007B3042">
        <w:rPr>
          <w:rFonts w:ascii="Times" w:eastAsia="Times New Roman" w:hAnsi="Times" w:cs="Times New Roman"/>
          <w:color w:val="000000" w:themeColor="text1"/>
        </w:rPr>
        <w:t>(</w:t>
      </w:r>
      <w:proofErr w:type="gramStart"/>
      <w:r w:rsidR="007B3042">
        <w:rPr>
          <w:rFonts w:ascii="Times" w:eastAsia="Times New Roman" w:hAnsi="Times" w:cs="Times New Roman"/>
          <w:color w:val="000000" w:themeColor="text1"/>
        </w:rPr>
        <w:t>F(</w:t>
      </w:r>
      <w:proofErr w:type="gramEnd"/>
      <w:r w:rsidR="007B3042">
        <w:rPr>
          <w:rFonts w:ascii="Times" w:eastAsia="Times New Roman" w:hAnsi="Times" w:cs="Times New Roman"/>
          <w:color w:val="000000" w:themeColor="text1"/>
        </w:rPr>
        <w:t>1,24) = 0.18</w:t>
      </w:r>
      <w:r w:rsidR="007B3042" w:rsidRPr="00EB3101">
        <w:rPr>
          <w:rFonts w:ascii="Times" w:eastAsia="Times New Roman" w:hAnsi="Times" w:cs="Times New Roman"/>
          <w:color w:val="000000" w:themeColor="text1"/>
        </w:rPr>
        <w:t xml:space="preserve">, </w:t>
      </w:r>
      <w:r w:rsidR="007B3042" w:rsidRPr="000C18A6">
        <w:rPr>
          <w:rFonts w:ascii="Times" w:eastAsia="Times New Roman" w:hAnsi="Times" w:cs="Times New Roman"/>
          <w:i/>
          <w:iCs/>
          <w:color w:val="000000" w:themeColor="text1"/>
        </w:rPr>
        <w:t>p =</w:t>
      </w:r>
      <w:r w:rsidR="007B3042" w:rsidRPr="00EB3101">
        <w:rPr>
          <w:rFonts w:ascii="Times" w:eastAsia="Times New Roman" w:hAnsi="Times" w:cs="Times New Roman"/>
          <w:color w:val="000000" w:themeColor="text1"/>
        </w:rPr>
        <w:t xml:space="preserve"> </w:t>
      </w:r>
      <w:r w:rsidR="007B3042">
        <w:rPr>
          <w:rFonts w:ascii="Times" w:eastAsia="Times New Roman" w:hAnsi="Times" w:cs="Times New Roman"/>
          <w:color w:val="000000" w:themeColor="text1"/>
        </w:rPr>
        <w:t>0.68</w:t>
      </w:r>
      <w:r w:rsidR="007761F9">
        <w:rPr>
          <w:rFonts w:ascii="Times" w:eastAsia="Times New Roman" w:hAnsi="Times" w:cs="Times New Roman"/>
          <w:color w:val="000000" w:themeColor="text1"/>
        </w:rPr>
        <w:t xml:space="preserve">). </w:t>
      </w:r>
      <w:r>
        <w:rPr>
          <w:rFonts w:ascii="Times" w:hAnsi="Times" w:cs="Times New Roman"/>
          <w:color w:val="000000" w:themeColor="text1"/>
        </w:rPr>
        <w:t xml:space="preserve">We did observe an overall loss of signal in the HAPPE/BEAPP pipeline, which is supported by the decrease in kurtosis. </w:t>
      </w:r>
      <w:proofErr w:type="gramStart"/>
      <w:r>
        <w:rPr>
          <w:rFonts w:ascii="Times" w:hAnsi="Times" w:cs="Times New Roman"/>
          <w:color w:val="000000" w:themeColor="text1"/>
        </w:rPr>
        <w:t>In order to</w:t>
      </w:r>
      <w:proofErr w:type="gramEnd"/>
      <w:r>
        <w:rPr>
          <w:rFonts w:ascii="Times" w:hAnsi="Times" w:cs="Times New Roman"/>
          <w:color w:val="000000" w:themeColor="text1"/>
        </w:rPr>
        <w:t xml:space="preserve"> further explore the reduction in signal, we processed simulated data in both pipelines. The simulated data was composed of simulated brain, pink noise, and real artifact. We measured correlations between the post-processed data from each pipeline and the pure simulated brain signal. Using a paired samples t-test we determined that the correlation between the pure signal and processed </w:t>
      </w:r>
      <w:r>
        <w:rPr>
          <w:rFonts w:ascii="Times" w:hAnsi="Times" w:cs="Times New Roman"/>
          <w:color w:val="000000" w:themeColor="text1"/>
        </w:rPr>
        <w:lastRenderedPageBreak/>
        <w:t xml:space="preserve">data was significantly higher for the manually processed data (M = 0.96, SD = 0.03) compared to the HAPPE processed data (M = 0.29, SD = 0.03); </w:t>
      </w:r>
      <w:proofErr w:type="gramStart"/>
      <w:r>
        <w:rPr>
          <w:rFonts w:ascii="Times" w:hAnsi="Times" w:cs="Times New Roman"/>
          <w:color w:val="000000" w:themeColor="text1"/>
        </w:rPr>
        <w:t>t(</w:t>
      </w:r>
      <w:proofErr w:type="gramEnd"/>
      <w:r>
        <w:rPr>
          <w:rFonts w:ascii="Times" w:hAnsi="Times" w:cs="Times New Roman"/>
          <w:color w:val="000000" w:themeColor="text1"/>
        </w:rPr>
        <w:t xml:space="preserve">55)  = 105.87, </w:t>
      </w:r>
      <w:r w:rsidRPr="000C18A6">
        <w:rPr>
          <w:rFonts w:ascii="Times" w:hAnsi="Times" w:cs="Times New Roman"/>
          <w:i/>
          <w:iCs/>
          <w:color w:val="000000" w:themeColor="text1"/>
        </w:rPr>
        <w:t>p</w:t>
      </w:r>
      <w:r>
        <w:rPr>
          <w:rFonts w:ascii="Times" w:hAnsi="Times" w:cs="Times New Roman"/>
          <w:color w:val="000000" w:themeColor="text1"/>
        </w:rPr>
        <w:t xml:space="preserve"> &lt; 0.01. In conclusion, data processed using HAPPE has many benefits including less active processing time and artifact reduction without removing segments. One major drawback is an overall reduction of signal. It eliminates noise and artifact at the cost of reducing signal. Importantly the SNR in the real data was not significantly different between the manually processed data and the HAPPE processed data, so the signal reduction may not negatively affect outcome measures. </w:t>
      </w:r>
      <w:proofErr w:type="gramStart"/>
      <w:r>
        <w:rPr>
          <w:rFonts w:ascii="Times" w:hAnsi="Times" w:cs="Times New Roman"/>
          <w:color w:val="000000" w:themeColor="text1"/>
        </w:rPr>
        <w:t>Therefore</w:t>
      </w:r>
      <w:proofErr w:type="gramEnd"/>
      <w:r>
        <w:rPr>
          <w:rFonts w:ascii="Times" w:hAnsi="Times" w:cs="Times New Roman"/>
          <w:color w:val="000000" w:themeColor="text1"/>
        </w:rPr>
        <w:t xml:space="preserve"> recommended implementation of the HAPPE pipeline for neurodevelopmental populations depends on the goals and priorities of the research</w:t>
      </w:r>
    </w:p>
    <w:p w14:paraId="29655CA8" w14:textId="392AFBCE" w:rsidR="00472CB4" w:rsidRPr="00EB3101" w:rsidRDefault="00472CB4" w:rsidP="006C63DB">
      <w:pPr>
        <w:pStyle w:val="Chapter"/>
        <w:outlineLvl w:val="0"/>
        <w:rPr>
          <w:rFonts w:ascii="Times" w:hAnsi="Times"/>
        </w:rPr>
      </w:pPr>
      <w:bookmarkStart w:id="2" w:name="_Toc58666216"/>
      <w:r w:rsidRPr="00EB3101">
        <w:rPr>
          <w:rFonts w:ascii="Times" w:hAnsi="Times"/>
        </w:rPr>
        <w:lastRenderedPageBreak/>
        <w:t>Background</w:t>
      </w:r>
      <w:bookmarkEnd w:id="2"/>
      <w:r w:rsidRPr="00EB3101">
        <w:rPr>
          <w:rFonts w:ascii="Times" w:hAnsi="Times"/>
        </w:rPr>
        <w:t xml:space="preserve"> </w:t>
      </w:r>
    </w:p>
    <w:p w14:paraId="3D94E540" w14:textId="2340B7C8" w:rsidR="00E81565" w:rsidRPr="00EB3101" w:rsidRDefault="00D93D7F" w:rsidP="009D5562">
      <w:pPr>
        <w:spacing w:line="480" w:lineRule="auto"/>
        <w:ind w:firstLine="720"/>
        <w:rPr>
          <w:rFonts w:ascii="Times" w:hAnsi="Times" w:cs="Times New Roman"/>
          <w:color w:val="000000" w:themeColor="text1"/>
          <w:u w:val="single"/>
        </w:rPr>
      </w:pPr>
      <w:r w:rsidRPr="00EB3101">
        <w:rPr>
          <w:rFonts w:ascii="Times" w:hAnsi="Times" w:cs="Times New Roman"/>
          <w:color w:val="000000" w:themeColor="text1"/>
        </w:rPr>
        <w:t xml:space="preserve">Electroencephalography (EEG) </w:t>
      </w:r>
      <w:r w:rsidR="00C44FCC" w:rsidRPr="00EB3101">
        <w:rPr>
          <w:rFonts w:ascii="Times" w:hAnsi="Times" w:cs="Times New Roman"/>
          <w:color w:val="000000" w:themeColor="text1"/>
        </w:rPr>
        <w:t xml:space="preserve">can be an effective, relatively inexpensive </w:t>
      </w:r>
      <w:r w:rsidRPr="00EB3101">
        <w:rPr>
          <w:rFonts w:ascii="Times" w:hAnsi="Times" w:cs="Times New Roman"/>
          <w:color w:val="000000" w:themeColor="text1"/>
        </w:rPr>
        <w:t>means for assessing</w:t>
      </w:r>
      <w:r w:rsidR="00C44FCC" w:rsidRPr="00EB3101">
        <w:rPr>
          <w:rFonts w:ascii="Times" w:hAnsi="Times" w:cs="Times New Roman"/>
          <w:color w:val="000000" w:themeColor="text1"/>
        </w:rPr>
        <w:t xml:space="preserve"> brain activity in </w:t>
      </w:r>
      <w:proofErr w:type="gramStart"/>
      <w:r w:rsidR="00C44FCC" w:rsidRPr="00EB3101">
        <w:rPr>
          <w:rFonts w:ascii="Times" w:hAnsi="Times" w:cs="Times New Roman"/>
          <w:color w:val="000000" w:themeColor="text1"/>
        </w:rPr>
        <w:t>a number of</w:t>
      </w:r>
      <w:proofErr w:type="gramEnd"/>
      <w:r w:rsidR="00C44FCC" w:rsidRPr="00EB3101">
        <w:rPr>
          <w:rFonts w:ascii="Times" w:hAnsi="Times" w:cs="Times New Roman"/>
          <w:color w:val="000000" w:themeColor="text1"/>
        </w:rPr>
        <w:t xml:space="preserve"> </w:t>
      </w:r>
      <w:r w:rsidRPr="00EB3101">
        <w:rPr>
          <w:rFonts w:ascii="Times" w:hAnsi="Times" w:cs="Times New Roman"/>
          <w:color w:val="000000" w:themeColor="text1"/>
        </w:rPr>
        <w:t>contexts</w:t>
      </w:r>
      <w:r w:rsidR="00226DFD" w:rsidRPr="00EB3101">
        <w:rPr>
          <w:rFonts w:ascii="Times" w:hAnsi="Times" w:cs="Times New Roman"/>
          <w:color w:val="000000" w:themeColor="text1"/>
        </w:rPr>
        <w:t xml:space="preserve">. However, use of EEG </w:t>
      </w:r>
      <w:r w:rsidR="003400DD" w:rsidRPr="00EB3101">
        <w:rPr>
          <w:rFonts w:ascii="Times" w:hAnsi="Times" w:cs="Times New Roman"/>
          <w:color w:val="000000" w:themeColor="text1"/>
        </w:rPr>
        <w:t xml:space="preserve">includes consideration of </w:t>
      </w:r>
      <w:r w:rsidR="00226DFD" w:rsidRPr="00EB3101">
        <w:rPr>
          <w:rFonts w:ascii="Times" w:hAnsi="Times" w:cs="Times New Roman"/>
          <w:color w:val="000000" w:themeColor="text1"/>
        </w:rPr>
        <w:t xml:space="preserve">practical issues </w:t>
      </w:r>
      <w:r w:rsidR="003400DD" w:rsidRPr="00EB3101">
        <w:rPr>
          <w:rFonts w:ascii="Times" w:hAnsi="Times" w:cs="Times New Roman"/>
          <w:color w:val="000000" w:themeColor="text1"/>
        </w:rPr>
        <w:t>related</w:t>
      </w:r>
      <w:r w:rsidR="00226DFD" w:rsidRPr="00EB3101">
        <w:rPr>
          <w:rFonts w:ascii="Times" w:hAnsi="Times" w:cs="Times New Roman"/>
          <w:color w:val="000000" w:themeColor="text1"/>
        </w:rPr>
        <w:t xml:space="preserve"> to artifacts in the data. Artifacts can be </w:t>
      </w:r>
      <w:r w:rsidR="00A12981" w:rsidRPr="00EB3101">
        <w:rPr>
          <w:rFonts w:ascii="Times" w:hAnsi="Times" w:cs="Times New Roman"/>
          <w:color w:val="000000" w:themeColor="text1"/>
        </w:rPr>
        <w:t>caused by participants</w:t>
      </w:r>
      <w:r w:rsidR="00375E7A">
        <w:rPr>
          <w:rFonts w:ascii="Times" w:hAnsi="Times" w:cs="Times New Roman"/>
          <w:color w:val="000000" w:themeColor="text1"/>
        </w:rPr>
        <w:t xml:space="preserve"> (i.e.,</w:t>
      </w:r>
      <w:r w:rsidR="00A12981" w:rsidRPr="00EB3101">
        <w:rPr>
          <w:rFonts w:ascii="Times" w:hAnsi="Times" w:cs="Times New Roman"/>
          <w:color w:val="000000" w:themeColor="text1"/>
        </w:rPr>
        <w:t xml:space="preserve"> as eye blinks, eye movements,</w:t>
      </w:r>
      <w:r w:rsidR="00226DFD" w:rsidRPr="00EB3101">
        <w:rPr>
          <w:rFonts w:ascii="Times" w:hAnsi="Times" w:cs="Times New Roman"/>
          <w:color w:val="000000" w:themeColor="text1"/>
        </w:rPr>
        <w:t xml:space="preserve"> muscle tension,</w:t>
      </w:r>
      <w:r w:rsidR="00A12981" w:rsidRPr="00EB3101">
        <w:rPr>
          <w:rFonts w:ascii="Times" w:hAnsi="Times" w:cs="Times New Roman"/>
          <w:color w:val="000000" w:themeColor="text1"/>
        </w:rPr>
        <w:t xml:space="preserve"> or movement</w:t>
      </w:r>
      <w:r w:rsidR="00375E7A">
        <w:rPr>
          <w:rFonts w:ascii="Times" w:hAnsi="Times" w:cs="Times New Roman"/>
          <w:color w:val="000000" w:themeColor="text1"/>
        </w:rPr>
        <w:t>)</w:t>
      </w:r>
      <w:r w:rsidR="00226DFD" w:rsidRPr="00EB3101">
        <w:rPr>
          <w:rFonts w:ascii="Times" w:hAnsi="Times" w:cs="Times New Roman"/>
          <w:color w:val="000000" w:themeColor="text1"/>
        </w:rPr>
        <w:t xml:space="preserve"> </w:t>
      </w:r>
      <w:r w:rsidR="00A12981" w:rsidRPr="00EB3101">
        <w:rPr>
          <w:rFonts w:ascii="Times" w:hAnsi="Times" w:cs="Times New Roman"/>
          <w:color w:val="000000" w:themeColor="text1"/>
        </w:rPr>
        <w:t>or by environment</w:t>
      </w:r>
      <w:r w:rsidR="00375E7A">
        <w:rPr>
          <w:rFonts w:ascii="Times" w:hAnsi="Times" w:cs="Times New Roman"/>
          <w:color w:val="000000" w:themeColor="text1"/>
        </w:rPr>
        <w:t xml:space="preserve"> (i.e.,</w:t>
      </w:r>
      <w:r w:rsidR="00A12981" w:rsidRPr="00EB3101">
        <w:rPr>
          <w:rFonts w:ascii="Times" w:hAnsi="Times" w:cs="Times New Roman"/>
          <w:color w:val="000000" w:themeColor="text1"/>
        </w:rPr>
        <w:t xml:space="preserve"> electrical noise, or equipment misuse and malfunction</w:t>
      </w:r>
      <w:r w:rsidR="00375E7A">
        <w:rPr>
          <w:rFonts w:ascii="Times" w:hAnsi="Times" w:cs="Times New Roman"/>
          <w:color w:val="000000" w:themeColor="text1"/>
        </w:rPr>
        <w:t>)</w:t>
      </w:r>
      <w:r w:rsidR="00A12981" w:rsidRPr="00EB3101">
        <w:rPr>
          <w:rFonts w:ascii="Times" w:hAnsi="Times" w:cs="Times New Roman"/>
          <w:color w:val="000000" w:themeColor="text1"/>
        </w:rPr>
        <w:t xml:space="preserve"> </w:t>
      </w:r>
      <w:r w:rsidR="00D32F71" w:rsidRPr="00EB3101">
        <w:rPr>
          <w:rFonts w:ascii="Times" w:hAnsi="Times" w:cs="Times New Roman"/>
          <w:color w:val="000000" w:themeColor="text1"/>
        </w:rPr>
        <w:fldChar w:fldCharType="begin"/>
      </w:r>
      <w:r w:rsidR="00703CB4" w:rsidRPr="00EB3101">
        <w:rPr>
          <w:rFonts w:ascii="Times" w:hAnsi="Times" w:cs="Times New Roman"/>
          <w:color w:val="000000" w:themeColor="text1"/>
        </w:rPr>
        <w:instrText xml:space="preserve"> ADDIN ZOTERO_ITEM CSL_CITATION {"citationID":"EKpsRVr9","properties":{"formattedCitation":"(Keil et al., 2014)","plainCitation":"(Keil et al., 2014)","noteIndex":0},"citationItems":[{"id":81,"uris":["http://zotero.org/users/5387269/items/BASHFMYV"],"uri":["http://zotero.org/users/5387269/items/BASHFMYV"],"itemData":{"id":81,"type":"article-journal","abstract":"Electromagnetic data collected using electroencephalography (EEG) and magnetoencephalography (MEG) are of central importance for psychophysiological research. The scope of concepts, methods, and instruments used by EEG/MEG researchers has dramatically increased and is expected to further increase in the future. Building on existing guideline publications, the goal of the present paper is to contribute to the effective documentation and communication of such advances by providing updated guidelines for conducting and reporting EEG/MEG studies. The guidelines also include a checklist of key information recommended for inclusion in research reports on EEG/MEG measures.","container-title":"Psychophysiology","DOI":"10.1111/psyp.12147","ISSN":"1469-8986","issue":"1","language":"en","page":"1-21","source":"Wiley Online Library","title":"Committee report: Publication guidelines and recommendations for studies using electroencephalography and magnetoencephalography","title-short":"Committee report","volume":"51","author":[{"family":"Keil","given":"Andreas"},{"family":"Debener","given":"Stefan"},{"family":"Gratton","given":"Gabriele"},{"family":"Junghöfer","given":"Markus"},{"family":"Kappenman","given":"Emily S."},{"family":"Luck","given":"Steven J."},{"family":"Luu","given":"Phan"},{"family":"Miller","given":"Gregory A."},{"family":"Yee","given":"Cindy M."}],"issued":{"date-parts":[["2014"]]}}}],"schema":"https://github.com/citation-style-language/schema/raw/master/csl-citation.json"} </w:instrText>
      </w:r>
      <w:r w:rsidR="00D32F71" w:rsidRPr="00EB3101">
        <w:rPr>
          <w:rFonts w:ascii="Times" w:hAnsi="Times" w:cs="Times New Roman"/>
          <w:color w:val="000000" w:themeColor="text1"/>
        </w:rPr>
        <w:fldChar w:fldCharType="separate"/>
      </w:r>
      <w:r w:rsidR="00C02933" w:rsidRPr="00EB3101">
        <w:rPr>
          <w:rFonts w:ascii="Times" w:hAnsi="Times" w:cs="Times New Roman"/>
          <w:noProof/>
          <w:color w:val="000000" w:themeColor="text1"/>
        </w:rPr>
        <w:t>(Keil et al., 2014)</w:t>
      </w:r>
      <w:r w:rsidR="00D32F71" w:rsidRPr="00EB3101">
        <w:rPr>
          <w:rFonts w:ascii="Times" w:hAnsi="Times" w:cs="Times New Roman"/>
          <w:color w:val="000000" w:themeColor="text1"/>
        </w:rPr>
        <w:fldChar w:fldCharType="end"/>
      </w:r>
      <w:r w:rsidR="00A12981" w:rsidRPr="00EB3101">
        <w:rPr>
          <w:rFonts w:ascii="Times" w:hAnsi="Times" w:cs="Times New Roman"/>
          <w:color w:val="000000" w:themeColor="text1"/>
        </w:rPr>
        <w:t xml:space="preserve">. </w:t>
      </w:r>
      <w:proofErr w:type="gramStart"/>
      <w:r w:rsidR="00FE0682" w:rsidRPr="00EB3101">
        <w:rPr>
          <w:rFonts w:ascii="Times" w:hAnsi="Times" w:cs="Times New Roman"/>
          <w:color w:val="000000" w:themeColor="text1"/>
        </w:rPr>
        <w:t>In order to</w:t>
      </w:r>
      <w:proofErr w:type="gramEnd"/>
      <w:r w:rsidR="00FE0682" w:rsidRPr="00EB3101">
        <w:rPr>
          <w:rFonts w:ascii="Times" w:hAnsi="Times" w:cs="Times New Roman"/>
          <w:color w:val="000000" w:themeColor="text1"/>
        </w:rPr>
        <w:t xml:space="preserve"> provide accurate assessment of brain activity, a</w:t>
      </w:r>
      <w:r w:rsidR="003400DD" w:rsidRPr="00EB3101">
        <w:rPr>
          <w:rFonts w:ascii="Times" w:hAnsi="Times" w:cs="Times New Roman"/>
          <w:color w:val="000000" w:themeColor="text1"/>
        </w:rPr>
        <w:t xml:space="preserve">rtifacts must </w:t>
      </w:r>
      <w:r w:rsidR="00FE0682" w:rsidRPr="00EB3101">
        <w:rPr>
          <w:rFonts w:ascii="Times" w:hAnsi="Times" w:cs="Times New Roman"/>
          <w:color w:val="000000" w:themeColor="text1"/>
        </w:rPr>
        <w:t xml:space="preserve">first </w:t>
      </w:r>
      <w:r w:rsidR="003400DD" w:rsidRPr="00EB3101">
        <w:rPr>
          <w:rFonts w:ascii="Times" w:hAnsi="Times" w:cs="Times New Roman"/>
          <w:color w:val="000000" w:themeColor="text1"/>
        </w:rPr>
        <w:t xml:space="preserve">be separated from </w:t>
      </w:r>
      <w:r w:rsidR="00AD7780" w:rsidRPr="00EB3101">
        <w:rPr>
          <w:rFonts w:ascii="Times" w:hAnsi="Times" w:cs="Times New Roman"/>
          <w:color w:val="000000" w:themeColor="text1"/>
        </w:rPr>
        <w:t>brain signal</w:t>
      </w:r>
      <w:r w:rsidR="003400DD" w:rsidRPr="00EB3101">
        <w:rPr>
          <w:rFonts w:ascii="Times" w:hAnsi="Times" w:cs="Times New Roman"/>
          <w:color w:val="000000" w:themeColor="text1"/>
        </w:rPr>
        <w:t>.</w:t>
      </w:r>
    </w:p>
    <w:p w14:paraId="3E562562" w14:textId="5C0796C0" w:rsidR="003D4233" w:rsidRPr="00EB3101" w:rsidRDefault="00B46ADA" w:rsidP="009D5562">
      <w:pPr>
        <w:spacing w:line="480" w:lineRule="auto"/>
        <w:ind w:firstLine="720"/>
        <w:rPr>
          <w:rFonts w:ascii="Times" w:hAnsi="Times" w:cs="Times New Roman"/>
          <w:color w:val="000000" w:themeColor="text1"/>
          <w:u w:val="single"/>
        </w:rPr>
      </w:pPr>
      <w:r w:rsidRPr="00EB3101">
        <w:rPr>
          <w:rFonts w:ascii="Times" w:hAnsi="Times" w:cs="Times New Roman"/>
          <w:color w:val="000000" w:themeColor="text1"/>
        </w:rPr>
        <w:t>To</w:t>
      </w:r>
      <w:r w:rsidR="00FE0682" w:rsidRPr="00EB3101">
        <w:rPr>
          <w:rFonts w:ascii="Times" w:hAnsi="Times" w:cs="Times New Roman"/>
          <w:color w:val="000000" w:themeColor="text1"/>
        </w:rPr>
        <w:t xml:space="preserve"> accomplish this separation, r</w:t>
      </w:r>
      <w:r w:rsidR="00E81565" w:rsidRPr="00EB3101">
        <w:rPr>
          <w:rFonts w:ascii="Times" w:hAnsi="Times" w:cs="Times New Roman"/>
          <w:color w:val="000000" w:themeColor="text1"/>
        </w:rPr>
        <w:t>esearchers use several methods of artifact removal</w:t>
      </w:r>
      <w:r w:rsidR="00FC1B7C" w:rsidRPr="00EB3101">
        <w:rPr>
          <w:rFonts w:ascii="Times" w:hAnsi="Times" w:cs="Times New Roman"/>
          <w:color w:val="000000" w:themeColor="text1"/>
        </w:rPr>
        <w:t xml:space="preserve"> or correction</w:t>
      </w:r>
      <w:r w:rsidR="00E81565" w:rsidRPr="00EB3101">
        <w:rPr>
          <w:rFonts w:ascii="Times" w:hAnsi="Times" w:cs="Times New Roman"/>
          <w:color w:val="000000" w:themeColor="text1"/>
        </w:rPr>
        <w:t xml:space="preserve"> during preprocessing. </w:t>
      </w:r>
      <w:r w:rsidR="00E12451" w:rsidRPr="00EB3101">
        <w:rPr>
          <w:rFonts w:ascii="Times" w:hAnsi="Times" w:cs="Times New Roman"/>
          <w:color w:val="000000" w:themeColor="text1"/>
        </w:rPr>
        <w:t xml:space="preserve">There are no established and accepted standards </w:t>
      </w:r>
      <w:r w:rsidR="003400DD" w:rsidRPr="00EB3101">
        <w:rPr>
          <w:rFonts w:ascii="Times" w:hAnsi="Times" w:cs="Times New Roman"/>
          <w:color w:val="000000" w:themeColor="text1"/>
        </w:rPr>
        <w:t>for</w:t>
      </w:r>
      <w:r w:rsidR="00E12451" w:rsidRPr="00EB3101">
        <w:rPr>
          <w:rFonts w:ascii="Times" w:hAnsi="Times" w:cs="Times New Roman"/>
          <w:color w:val="000000" w:themeColor="text1"/>
        </w:rPr>
        <w:t xml:space="preserve"> removal of artifacts, </w:t>
      </w:r>
      <w:r w:rsidR="00375E7A">
        <w:rPr>
          <w:rFonts w:ascii="Times" w:hAnsi="Times" w:cs="Times New Roman"/>
          <w:color w:val="000000" w:themeColor="text1"/>
        </w:rPr>
        <w:t xml:space="preserve">which has resulted in </w:t>
      </w:r>
      <w:r w:rsidR="00E12451" w:rsidRPr="00EB3101">
        <w:rPr>
          <w:rFonts w:ascii="Times" w:hAnsi="Times" w:cs="Times New Roman"/>
          <w:color w:val="000000" w:themeColor="text1"/>
        </w:rPr>
        <w:t>artifact removal techniques vary</w:t>
      </w:r>
      <w:r w:rsidR="00375E7A">
        <w:rPr>
          <w:rFonts w:ascii="Times" w:hAnsi="Times" w:cs="Times New Roman"/>
          <w:color w:val="000000" w:themeColor="text1"/>
        </w:rPr>
        <w:t>ing</w:t>
      </w:r>
      <w:r w:rsidR="00E12451" w:rsidRPr="00EB3101">
        <w:rPr>
          <w:rFonts w:ascii="Times" w:hAnsi="Times" w:cs="Times New Roman"/>
          <w:color w:val="000000" w:themeColor="text1"/>
        </w:rPr>
        <w:t xml:space="preserve"> considerabl</w:t>
      </w:r>
      <w:r w:rsidR="00A34F96" w:rsidRPr="00EB3101">
        <w:rPr>
          <w:rFonts w:ascii="Times" w:hAnsi="Times" w:cs="Times New Roman"/>
          <w:color w:val="000000" w:themeColor="text1"/>
        </w:rPr>
        <w:t>y</w:t>
      </w:r>
      <w:r w:rsidR="00E12451" w:rsidRPr="00EB3101">
        <w:rPr>
          <w:rFonts w:ascii="Times" w:hAnsi="Times" w:cs="Times New Roman"/>
          <w:color w:val="000000" w:themeColor="text1"/>
        </w:rPr>
        <w:t xml:space="preserve"> between researchers. One </w:t>
      </w:r>
      <w:r w:rsidR="004B5E77" w:rsidRPr="00EB3101">
        <w:rPr>
          <w:rFonts w:ascii="Times" w:hAnsi="Times" w:cs="Times New Roman"/>
          <w:color w:val="000000" w:themeColor="text1"/>
        </w:rPr>
        <w:t>typical approach to</w:t>
      </w:r>
      <w:r w:rsidR="00E12451" w:rsidRPr="00EB3101">
        <w:rPr>
          <w:rFonts w:ascii="Times" w:hAnsi="Times" w:cs="Times New Roman"/>
          <w:color w:val="000000" w:themeColor="text1"/>
        </w:rPr>
        <w:t xml:space="preserve"> artifact removal</w:t>
      </w:r>
      <w:r w:rsidR="00E81565" w:rsidRPr="00EB3101">
        <w:rPr>
          <w:rFonts w:ascii="Times" w:hAnsi="Times" w:cs="Times New Roman"/>
          <w:color w:val="000000" w:themeColor="text1"/>
        </w:rPr>
        <w:t xml:space="preserve"> is manual selection of artifact free data. This method is time intensive</w:t>
      </w:r>
      <w:r w:rsidR="0036611F" w:rsidRPr="00EB3101">
        <w:rPr>
          <w:rFonts w:ascii="Times" w:hAnsi="Times" w:cs="Times New Roman"/>
          <w:color w:val="000000" w:themeColor="text1"/>
        </w:rPr>
        <w:t>,</w:t>
      </w:r>
      <w:r w:rsidR="00E81565" w:rsidRPr="00EB3101">
        <w:rPr>
          <w:rFonts w:ascii="Times" w:hAnsi="Times" w:cs="Times New Roman"/>
          <w:color w:val="000000" w:themeColor="text1"/>
        </w:rPr>
        <w:t xml:space="preserve"> </w:t>
      </w:r>
      <w:r w:rsidR="003400DD" w:rsidRPr="00EB3101">
        <w:rPr>
          <w:rFonts w:ascii="Times" w:hAnsi="Times" w:cs="Times New Roman"/>
          <w:color w:val="000000" w:themeColor="text1"/>
        </w:rPr>
        <w:t xml:space="preserve">and due to the reliance on subjective judgment of artifact levels, </w:t>
      </w:r>
      <w:r w:rsidR="00E81565" w:rsidRPr="00EB3101">
        <w:rPr>
          <w:rFonts w:ascii="Times" w:hAnsi="Times" w:cs="Times New Roman"/>
          <w:color w:val="000000" w:themeColor="text1"/>
        </w:rPr>
        <w:t>can vary considerably between processors</w:t>
      </w:r>
      <w:r w:rsidR="003D4233" w:rsidRPr="00EB3101">
        <w:rPr>
          <w:rFonts w:ascii="Times" w:hAnsi="Times" w:cs="Times New Roman"/>
          <w:color w:val="000000" w:themeColor="text1"/>
        </w:rPr>
        <w:t>. I</w:t>
      </w:r>
      <w:r w:rsidR="004B5E77" w:rsidRPr="00EB3101">
        <w:rPr>
          <w:rFonts w:ascii="Times" w:hAnsi="Times" w:cs="Times New Roman"/>
          <w:color w:val="000000" w:themeColor="text1"/>
        </w:rPr>
        <w:t xml:space="preserve">t can </w:t>
      </w:r>
      <w:r w:rsidR="003D4233" w:rsidRPr="00EB3101">
        <w:rPr>
          <w:rFonts w:ascii="Times" w:hAnsi="Times" w:cs="Times New Roman"/>
          <w:color w:val="000000" w:themeColor="text1"/>
        </w:rPr>
        <w:t xml:space="preserve">also </w:t>
      </w:r>
      <w:r w:rsidR="004B5E77" w:rsidRPr="00EB3101">
        <w:rPr>
          <w:rFonts w:ascii="Times" w:hAnsi="Times" w:cs="Times New Roman"/>
          <w:color w:val="000000" w:themeColor="text1"/>
        </w:rPr>
        <w:t>reduce the number of trials available for data analysis</w:t>
      </w:r>
      <w:r w:rsidR="00E81565" w:rsidRPr="00EB3101">
        <w:rPr>
          <w:rFonts w:ascii="Times" w:hAnsi="Times" w:cs="Times New Roman"/>
          <w:color w:val="000000" w:themeColor="text1"/>
        </w:rPr>
        <w:t xml:space="preserve">. </w:t>
      </w:r>
      <w:r w:rsidR="003D4233" w:rsidRPr="00EB3101">
        <w:rPr>
          <w:rFonts w:ascii="Times" w:hAnsi="Times" w:cs="Times New Roman"/>
          <w:color w:val="000000" w:themeColor="text1"/>
        </w:rPr>
        <w:t>However, manual removal</w:t>
      </w:r>
      <w:r w:rsidR="00E81565" w:rsidRPr="00EB3101">
        <w:rPr>
          <w:rFonts w:ascii="Times" w:hAnsi="Times" w:cs="Times New Roman"/>
          <w:color w:val="000000" w:themeColor="text1"/>
        </w:rPr>
        <w:t xml:space="preserve"> allows for specific selection of artifacts</w:t>
      </w:r>
      <w:r w:rsidR="004B5E77" w:rsidRPr="00EB3101">
        <w:rPr>
          <w:rFonts w:ascii="Times" w:hAnsi="Times" w:cs="Times New Roman"/>
          <w:color w:val="000000" w:themeColor="text1"/>
        </w:rPr>
        <w:t xml:space="preserve"> and can work</w:t>
      </w:r>
      <w:r w:rsidR="00E81565" w:rsidRPr="00EB3101">
        <w:rPr>
          <w:rFonts w:ascii="Times" w:hAnsi="Times" w:cs="Times New Roman"/>
          <w:color w:val="000000" w:themeColor="text1"/>
        </w:rPr>
        <w:t xml:space="preserve"> especially</w:t>
      </w:r>
      <w:r w:rsidR="004B5E77" w:rsidRPr="00EB3101">
        <w:rPr>
          <w:rFonts w:ascii="Times" w:hAnsi="Times" w:cs="Times New Roman"/>
          <w:color w:val="000000" w:themeColor="text1"/>
        </w:rPr>
        <w:t xml:space="preserve"> well for</w:t>
      </w:r>
      <w:r w:rsidR="003D4233" w:rsidRPr="00EB3101">
        <w:rPr>
          <w:rFonts w:ascii="Times" w:hAnsi="Times" w:cs="Times New Roman"/>
          <w:color w:val="000000" w:themeColor="text1"/>
        </w:rPr>
        <w:t xml:space="preserve"> artifacts</w:t>
      </w:r>
      <w:r w:rsidR="00E81565" w:rsidRPr="00EB3101">
        <w:rPr>
          <w:rFonts w:ascii="Times" w:hAnsi="Times" w:cs="Times New Roman"/>
          <w:color w:val="000000" w:themeColor="text1"/>
        </w:rPr>
        <w:t xml:space="preserve"> that are irregular</w:t>
      </w:r>
      <w:r w:rsidR="004B5E77" w:rsidRPr="00EB3101">
        <w:rPr>
          <w:rFonts w:ascii="Times" w:hAnsi="Times" w:cs="Times New Roman"/>
          <w:color w:val="000000" w:themeColor="text1"/>
        </w:rPr>
        <w:t xml:space="preserve"> </w:t>
      </w:r>
      <w:r w:rsidR="00A34F96" w:rsidRPr="00EB3101">
        <w:rPr>
          <w:rFonts w:ascii="Times" w:hAnsi="Times" w:cs="Times New Roman"/>
          <w:color w:val="000000" w:themeColor="text1"/>
        </w:rPr>
        <w:t xml:space="preserve">or extreme </w:t>
      </w:r>
      <w:r w:rsidR="00D32F71" w:rsidRPr="00EB3101">
        <w:rPr>
          <w:rFonts w:ascii="Times" w:hAnsi="Times" w:cs="Times New Roman"/>
          <w:color w:val="000000" w:themeColor="text1"/>
        </w:rPr>
        <w:fldChar w:fldCharType="begin"/>
      </w:r>
      <w:r w:rsidR="00703CB4" w:rsidRPr="00EB3101">
        <w:rPr>
          <w:rFonts w:ascii="Times" w:hAnsi="Times" w:cs="Times New Roman"/>
          <w:color w:val="000000" w:themeColor="text1"/>
        </w:rPr>
        <w:instrText xml:space="preserve"> ADDIN ZOTERO_ITEM CSL_CITATION {"citationID":"KyFAmEp4","properties":{"formattedCitation":"(Dickter &amp; Kieffaber, 2014)","plainCitation":"(Dickter &amp; Kieffaber, 2014)","noteIndex":0},"citationItems":[{"id":77,"uris":["http://zotero.org/users/5387269/items/DSKCWSU9"],"uri":["http://zotero.org/users/5387269/items/DSKCWSU9"],"itemData":{"id":77,"type":"book","publisher":"Sage Publications","title":"EEG Methods for the Psychological Sciences","URL":"https://ou-primo.hosted.exlibrisgroup.com/primo-explore/fulldisplay?docid=TN_wj10.1111%2Fpsyp.12827&amp;context=U&amp;vid=OUNEW&amp;lang=en_US","author":[{"family":"Dickter","given":"Cheryl"},{"family":"Kieffaber","given":"Paul"}],"accessed":{"date-parts":[["2019",5,2]]},"issued":{"date-parts":[["2014"]]}}}],"schema":"https://github.com/citation-style-language/schema/raw/master/csl-citation.json"} </w:instrText>
      </w:r>
      <w:r w:rsidR="00D32F71" w:rsidRPr="00EB3101">
        <w:rPr>
          <w:rFonts w:ascii="Times" w:hAnsi="Times" w:cs="Times New Roman"/>
          <w:color w:val="000000" w:themeColor="text1"/>
        </w:rPr>
        <w:fldChar w:fldCharType="separate"/>
      </w:r>
      <w:r w:rsidR="00C02933" w:rsidRPr="00EB3101">
        <w:rPr>
          <w:rFonts w:ascii="Times" w:hAnsi="Times" w:cs="Times New Roman"/>
          <w:noProof/>
          <w:color w:val="000000" w:themeColor="text1"/>
        </w:rPr>
        <w:t>(Dickter &amp; Kieffaber, 2014)</w:t>
      </w:r>
      <w:r w:rsidR="00D32F71" w:rsidRPr="00EB3101">
        <w:rPr>
          <w:rFonts w:ascii="Times" w:hAnsi="Times" w:cs="Times New Roman"/>
          <w:color w:val="000000" w:themeColor="text1"/>
        </w:rPr>
        <w:fldChar w:fldCharType="end"/>
      </w:r>
      <w:r w:rsidR="00D32F71" w:rsidRPr="00EB3101">
        <w:rPr>
          <w:rFonts w:ascii="Times" w:hAnsi="Times" w:cs="Times New Roman"/>
          <w:color w:val="000000" w:themeColor="text1"/>
        </w:rPr>
        <w:t>.</w:t>
      </w:r>
    </w:p>
    <w:p w14:paraId="1360C091" w14:textId="2C2ABBE5" w:rsidR="007D11D5" w:rsidRPr="00EB3101" w:rsidRDefault="003D4233" w:rsidP="009D5562">
      <w:pPr>
        <w:spacing w:line="480" w:lineRule="auto"/>
        <w:rPr>
          <w:rFonts w:ascii="Times" w:hAnsi="Times" w:cs="Times New Roman"/>
          <w:color w:val="000000" w:themeColor="text1"/>
        </w:rPr>
      </w:pPr>
      <w:r w:rsidRPr="00EB3101">
        <w:rPr>
          <w:rFonts w:ascii="Times" w:hAnsi="Times" w:cs="Times New Roman"/>
          <w:color w:val="000000" w:themeColor="text1"/>
        </w:rPr>
        <w:tab/>
        <w:t>Another</w:t>
      </w:r>
      <w:r w:rsidR="00FC1B7C" w:rsidRPr="00EB3101">
        <w:rPr>
          <w:rFonts w:ascii="Times" w:hAnsi="Times" w:cs="Times New Roman"/>
          <w:color w:val="000000" w:themeColor="text1"/>
        </w:rPr>
        <w:t xml:space="preserve"> </w:t>
      </w:r>
      <w:r w:rsidR="009D5562" w:rsidRPr="00EB3101">
        <w:rPr>
          <w:rFonts w:ascii="Times" w:hAnsi="Times" w:cs="Times New Roman"/>
          <w:color w:val="000000" w:themeColor="text1"/>
        </w:rPr>
        <w:t xml:space="preserve">commonly utilized </w:t>
      </w:r>
      <w:r w:rsidR="00FC1B7C" w:rsidRPr="00EB3101">
        <w:rPr>
          <w:rFonts w:ascii="Times" w:hAnsi="Times" w:cs="Times New Roman"/>
          <w:color w:val="000000" w:themeColor="text1"/>
        </w:rPr>
        <w:t>method for artifact correction</w:t>
      </w:r>
      <w:r w:rsidRPr="00EB3101">
        <w:rPr>
          <w:rFonts w:ascii="Times" w:hAnsi="Times" w:cs="Times New Roman"/>
          <w:color w:val="000000" w:themeColor="text1"/>
        </w:rPr>
        <w:t xml:space="preserve"> </w:t>
      </w:r>
      <w:r w:rsidR="00172347" w:rsidRPr="00EB3101">
        <w:rPr>
          <w:rFonts w:ascii="Times" w:hAnsi="Times" w:cs="Times New Roman"/>
          <w:color w:val="000000" w:themeColor="text1"/>
        </w:rPr>
        <w:t>i</w:t>
      </w:r>
      <w:r w:rsidRPr="00EB3101">
        <w:rPr>
          <w:rFonts w:ascii="Times" w:hAnsi="Times" w:cs="Times New Roman"/>
          <w:color w:val="000000" w:themeColor="text1"/>
        </w:rPr>
        <w:t>s independent component analysis (ICA)</w:t>
      </w:r>
      <w:r w:rsidR="00A34F96" w:rsidRPr="00EB3101">
        <w:rPr>
          <w:rFonts w:ascii="Times" w:hAnsi="Times" w:cs="Times New Roman"/>
          <w:color w:val="000000" w:themeColor="text1"/>
        </w:rPr>
        <w:t>.</w:t>
      </w:r>
      <w:r w:rsidR="00334D9C" w:rsidRPr="00EB3101">
        <w:rPr>
          <w:rFonts w:ascii="Times" w:hAnsi="Times" w:cs="Times New Roman"/>
          <w:color w:val="000000" w:themeColor="text1"/>
        </w:rPr>
        <w:t xml:space="preserve"> ICA works by taking the EEG signal, which is a mixture of brain activity and artifact, and blindly separating it from rows of mixed data, </w:t>
      </w:r>
      <w:r w:rsidR="00B46ADA" w:rsidRPr="00EB3101">
        <w:rPr>
          <w:rFonts w:ascii="Times" w:hAnsi="Times" w:cs="Times New Roman"/>
          <w:color w:val="000000" w:themeColor="text1"/>
        </w:rPr>
        <w:t>separated</w:t>
      </w:r>
      <w:r w:rsidR="00334D9C" w:rsidRPr="00EB3101">
        <w:rPr>
          <w:rFonts w:ascii="Times" w:hAnsi="Times" w:cs="Times New Roman"/>
          <w:color w:val="000000" w:themeColor="text1"/>
        </w:rPr>
        <w:t xml:space="preserve"> by channel, into a matrix of </w:t>
      </w:r>
      <w:r w:rsidR="008A0BD5" w:rsidRPr="00EB3101">
        <w:rPr>
          <w:rFonts w:ascii="Times" w:hAnsi="Times" w:cs="Times New Roman"/>
          <w:color w:val="000000" w:themeColor="text1"/>
        </w:rPr>
        <w:t xml:space="preserve">temporally independent </w:t>
      </w:r>
      <w:r w:rsidR="00334D9C" w:rsidRPr="00EB3101">
        <w:rPr>
          <w:rFonts w:ascii="Times" w:hAnsi="Times" w:cs="Times New Roman"/>
          <w:color w:val="000000" w:themeColor="text1"/>
        </w:rPr>
        <w:t>data</w:t>
      </w:r>
      <w:r w:rsidR="008A0BD5" w:rsidRPr="00EB3101">
        <w:rPr>
          <w:rFonts w:ascii="Times" w:hAnsi="Times" w:cs="Times New Roman"/>
          <w:color w:val="000000" w:themeColor="text1"/>
        </w:rPr>
        <w:t xml:space="preserve"> </w:t>
      </w:r>
      <w:r w:rsidR="00334D9C" w:rsidRPr="00EB3101">
        <w:rPr>
          <w:rFonts w:ascii="Times" w:hAnsi="Times" w:cs="Times New Roman"/>
          <w:color w:val="000000" w:themeColor="text1"/>
        </w:rPr>
        <w:t>sources</w:t>
      </w:r>
      <w:r w:rsidR="008A0BD5" w:rsidRPr="00EB3101">
        <w:rPr>
          <w:rFonts w:ascii="Times" w:hAnsi="Times" w:cs="Times New Roman"/>
          <w:color w:val="000000" w:themeColor="text1"/>
        </w:rPr>
        <w:t xml:space="preserve">, </w:t>
      </w:r>
      <w:r w:rsidR="00B46ADA" w:rsidRPr="00EB3101">
        <w:rPr>
          <w:rFonts w:ascii="Times" w:hAnsi="Times" w:cs="Times New Roman"/>
          <w:color w:val="000000" w:themeColor="text1"/>
        </w:rPr>
        <w:t>separated</w:t>
      </w:r>
      <w:r w:rsidR="008A0BD5" w:rsidRPr="00EB3101">
        <w:rPr>
          <w:rFonts w:ascii="Times" w:hAnsi="Times" w:cs="Times New Roman"/>
          <w:color w:val="000000" w:themeColor="text1"/>
        </w:rPr>
        <w:t xml:space="preserve"> by a specified number of sources</w:t>
      </w:r>
      <w:r w:rsidR="00334D9C" w:rsidRPr="00EB3101">
        <w:rPr>
          <w:rFonts w:ascii="Times" w:hAnsi="Times" w:cs="Times New Roman"/>
          <w:color w:val="000000" w:themeColor="text1"/>
        </w:rPr>
        <w:t xml:space="preserve">. </w:t>
      </w:r>
      <w:r w:rsidR="006166A9" w:rsidRPr="00EB3101">
        <w:rPr>
          <w:rFonts w:ascii="Times" w:hAnsi="Times" w:cs="Times New Roman"/>
          <w:color w:val="000000" w:themeColor="text1"/>
        </w:rPr>
        <w:t xml:space="preserve">ICA assumes that the data is linear with minimal delays in measurement, that the time courses of the sources are independent, and that the number of sources is no greater than the number of sensors. EEG </w:t>
      </w:r>
      <w:r w:rsidR="00A3728D" w:rsidRPr="00EB3101">
        <w:rPr>
          <w:rFonts w:ascii="Times" w:hAnsi="Times" w:cs="Times New Roman"/>
          <w:color w:val="000000" w:themeColor="text1"/>
        </w:rPr>
        <w:t>data</w:t>
      </w:r>
      <w:r w:rsidR="006166A9" w:rsidRPr="00EB3101">
        <w:rPr>
          <w:rFonts w:ascii="Times" w:hAnsi="Times" w:cs="Times New Roman"/>
          <w:color w:val="000000" w:themeColor="text1"/>
        </w:rPr>
        <w:t xml:space="preserve"> meets each of these assumptions given that the researcher chooses </w:t>
      </w:r>
      <w:proofErr w:type="gramStart"/>
      <w:r w:rsidR="006166A9" w:rsidRPr="00EB3101">
        <w:rPr>
          <w:rFonts w:ascii="Times" w:hAnsi="Times" w:cs="Times New Roman"/>
          <w:color w:val="000000" w:themeColor="text1"/>
        </w:rPr>
        <w:t>a number of</w:t>
      </w:r>
      <w:proofErr w:type="gramEnd"/>
      <w:r w:rsidR="006166A9" w:rsidRPr="00EB3101">
        <w:rPr>
          <w:rFonts w:ascii="Times" w:hAnsi="Times" w:cs="Times New Roman"/>
          <w:color w:val="000000" w:themeColor="text1"/>
        </w:rPr>
        <w:t xml:space="preserve"> components that is less than or equal to the number of channels used to collect the data. </w:t>
      </w:r>
      <w:r w:rsidR="00052D69" w:rsidRPr="00EB3101">
        <w:rPr>
          <w:rFonts w:ascii="Times" w:hAnsi="Times" w:cs="Times New Roman"/>
          <w:color w:val="000000" w:themeColor="text1"/>
        </w:rPr>
        <w:t xml:space="preserve">The resulting data </w:t>
      </w:r>
      <w:r w:rsidR="00052D69" w:rsidRPr="00EB3101">
        <w:rPr>
          <w:rFonts w:ascii="Times" w:hAnsi="Times" w:cs="Times New Roman"/>
          <w:color w:val="000000" w:themeColor="text1"/>
        </w:rPr>
        <w:lastRenderedPageBreak/>
        <w:t>after ICA is</w:t>
      </w:r>
      <w:r w:rsidR="00334D9C" w:rsidRPr="00EB3101">
        <w:rPr>
          <w:rFonts w:ascii="Times" w:hAnsi="Times" w:cs="Times New Roman"/>
          <w:color w:val="000000" w:themeColor="text1"/>
        </w:rPr>
        <w:t xml:space="preserve"> divided into components </w:t>
      </w:r>
      <w:r w:rsidR="008A0BD5" w:rsidRPr="00EB3101">
        <w:rPr>
          <w:rFonts w:ascii="Times" w:hAnsi="Times" w:cs="Times New Roman"/>
          <w:color w:val="000000" w:themeColor="text1"/>
        </w:rPr>
        <w:t>by source rather than by channel</w:t>
      </w:r>
      <w:r w:rsidR="00334D9C" w:rsidRPr="00EB3101">
        <w:rPr>
          <w:rFonts w:ascii="Times" w:hAnsi="Times" w:cs="Times New Roman"/>
          <w:color w:val="000000" w:themeColor="text1"/>
        </w:rPr>
        <w:t>.</w:t>
      </w:r>
      <w:r w:rsidR="006166A9" w:rsidRPr="00EB3101">
        <w:rPr>
          <w:rFonts w:ascii="Times" w:hAnsi="Times" w:cs="Times New Roman"/>
          <w:color w:val="000000" w:themeColor="text1"/>
        </w:rPr>
        <w:t xml:space="preserve"> </w:t>
      </w:r>
      <w:r w:rsidR="00993ECA" w:rsidRPr="00EB3101">
        <w:rPr>
          <w:rFonts w:ascii="Times" w:hAnsi="Times" w:cs="Times New Roman"/>
          <w:color w:val="000000" w:themeColor="text1"/>
        </w:rPr>
        <w:t xml:space="preserve">Researchers </w:t>
      </w:r>
      <w:r w:rsidR="00B542C9" w:rsidRPr="00EB3101">
        <w:rPr>
          <w:rFonts w:ascii="Times" w:hAnsi="Times" w:cs="Times New Roman"/>
          <w:color w:val="000000" w:themeColor="text1"/>
        </w:rPr>
        <w:t>visually inspect</w:t>
      </w:r>
      <w:r w:rsidR="006166A9" w:rsidRPr="00EB3101">
        <w:rPr>
          <w:rFonts w:ascii="Times" w:hAnsi="Times" w:cs="Times New Roman"/>
          <w:color w:val="000000" w:themeColor="text1"/>
        </w:rPr>
        <w:t xml:space="preserve"> the components </w:t>
      </w:r>
      <w:proofErr w:type="gramStart"/>
      <w:r w:rsidR="006166A9" w:rsidRPr="00EB3101">
        <w:rPr>
          <w:rFonts w:ascii="Times" w:hAnsi="Times" w:cs="Times New Roman"/>
          <w:color w:val="000000" w:themeColor="text1"/>
        </w:rPr>
        <w:t>in order to</w:t>
      </w:r>
      <w:proofErr w:type="gramEnd"/>
      <w:r w:rsidR="006166A9" w:rsidRPr="00EB3101">
        <w:rPr>
          <w:rFonts w:ascii="Times" w:hAnsi="Times" w:cs="Times New Roman"/>
          <w:color w:val="000000" w:themeColor="text1"/>
        </w:rPr>
        <w:t xml:space="preserve"> determine which are </w:t>
      </w:r>
      <w:r w:rsidR="00A3728D" w:rsidRPr="00EB3101">
        <w:rPr>
          <w:rFonts w:ascii="Times" w:hAnsi="Times" w:cs="Times New Roman"/>
          <w:color w:val="000000" w:themeColor="text1"/>
        </w:rPr>
        <w:t xml:space="preserve">caused by </w:t>
      </w:r>
      <w:r w:rsidR="006166A9" w:rsidRPr="00EB3101">
        <w:rPr>
          <w:rFonts w:ascii="Times" w:hAnsi="Times" w:cs="Times New Roman"/>
          <w:color w:val="000000" w:themeColor="text1"/>
        </w:rPr>
        <w:t xml:space="preserve">brain activity and which are caused by eye or muscle movements, </w:t>
      </w:r>
      <w:r w:rsidR="009667B8" w:rsidRPr="00EB3101">
        <w:rPr>
          <w:rFonts w:ascii="Times" w:hAnsi="Times" w:cs="Times New Roman"/>
          <w:color w:val="000000" w:themeColor="text1"/>
        </w:rPr>
        <w:t>channel noise, electrical activity, or heart rate</w:t>
      </w:r>
      <w:r w:rsidR="00DE59DC" w:rsidRPr="00EB3101">
        <w:rPr>
          <w:rFonts w:ascii="Times" w:hAnsi="Times" w:cs="Times New Roman"/>
          <w:color w:val="000000" w:themeColor="text1"/>
        </w:rPr>
        <w:t xml:space="preserve">. </w:t>
      </w:r>
      <w:r w:rsidR="00052D69" w:rsidRPr="00EB3101">
        <w:rPr>
          <w:rFonts w:ascii="Times" w:hAnsi="Times" w:cs="Times New Roman"/>
          <w:color w:val="000000" w:themeColor="text1"/>
        </w:rPr>
        <w:t>Then the data is reconstructed into its original state</w:t>
      </w:r>
      <w:r w:rsidR="0036611F" w:rsidRPr="00EB3101">
        <w:rPr>
          <w:rFonts w:ascii="Times" w:hAnsi="Times" w:cs="Times New Roman"/>
          <w:color w:val="000000" w:themeColor="text1"/>
        </w:rPr>
        <w:t xml:space="preserve">, </w:t>
      </w:r>
      <w:r w:rsidR="00052D69" w:rsidRPr="00EB3101">
        <w:rPr>
          <w:rFonts w:ascii="Times" w:hAnsi="Times" w:cs="Times New Roman"/>
          <w:color w:val="000000" w:themeColor="text1"/>
        </w:rPr>
        <w:t>separated by electrode channel</w:t>
      </w:r>
      <w:r w:rsidR="0036611F" w:rsidRPr="00EB3101">
        <w:rPr>
          <w:rFonts w:ascii="Times" w:hAnsi="Times" w:cs="Times New Roman"/>
          <w:color w:val="000000" w:themeColor="text1"/>
        </w:rPr>
        <w:t>,</w:t>
      </w:r>
      <w:r w:rsidR="00052D69" w:rsidRPr="00EB3101">
        <w:rPr>
          <w:rFonts w:ascii="Times" w:hAnsi="Times" w:cs="Times New Roman"/>
          <w:color w:val="000000" w:themeColor="text1"/>
        </w:rPr>
        <w:t xml:space="preserve"> </w:t>
      </w:r>
      <w:r w:rsidR="0036611F" w:rsidRPr="00EB3101">
        <w:rPr>
          <w:rFonts w:ascii="Times" w:hAnsi="Times" w:cs="Times New Roman"/>
          <w:color w:val="000000" w:themeColor="text1"/>
        </w:rPr>
        <w:t xml:space="preserve">now </w:t>
      </w:r>
      <w:r w:rsidR="00052D69" w:rsidRPr="00EB3101">
        <w:rPr>
          <w:rFonts w:ascii="Times" w:hAnsi="Times" w:cs="Times New Roman"/>
          <w:color w:val="000000" w:themeColor="text1"/>
        </w:rPr>
        <w:t xml:space="preserve">without the components that </w:t>
      </w:r>
      <w:r w:rsidR="00993ECA" w:rsidRPr="00EB3101">
        <w:rPr>
          <w:rFonts w:ascii="Times" w:hAnsi="Times" w:cs="Times New Roman"/>
          <w:color w:val="000000" w:themeColor="text1"/>
        </w:rPr>
        <w:t xml:space="preserve">contain artifacts and </w:t>
      </w:r>
      <w:r w:rsidR="00052D69" w:rsidRPr="00EB3101">
        <w:rPr>
          <w:rFonts w:ascii="Times" w:hAnsi="Times" w:cs="Times New Roman"/>
          <w:color w:val="000000" w:themeColor="text1"/>
        </w:rPr>
        <w:t>are marked for removal</w:t>
      </w:r>
      <w:r w:rsidR="007D11D5" w:rsidRPr="00EB3101">
        <w:rPr>
          <w:rFonts w:ascii="Times" w:hAnsi="Times" w:cs="Times New Roman"/>
          <w:color w:val="000000" w:themeColor="text1"/>
        </w:rPr>
        <w:t xml:space="preserve"> </w:t>
      </w:r>
      <w:r w:rsidR="007D11D5" w:rsidRPr="00EB3101">
        <w:rPr>
          <w:rFonts w:ascii="Times" w:hAnsi="Times" w:cs="Times New Roman"/>
          <w:color w:val="000000" w:themeColor="text1"/>
        </w:rPr>
        <w:fldChar w:fldCharType="begin"/>
      </w:r>
      <w:r w:rsidR="00703CB4" w:rsidRPr="00EB3101">
        <w:rPr>
          <w:rFonts w:ascii="Times" w:hAnsi="Times" w:cs="Times New Roman"/>
          <w:color w:val="000000" w:themeColor="text1"/>
        </w:rPr>
        <w:instrText xml:space="preserve"> ADDIN ZOTERO_ITEM CSL_CITATION {"citationID":"B0KUelje","properties":{"formattedCitation":"(Jung, 2000; Makeig et al., 1996)","plainCitation":"(Jung, 2000; Makeig et al., 1996)","noteIndex":0},"citationItems":[{"id":84,"uris":["http://zotero.org/users/5387269/items/XLRPDQEM"],"uri":["http://zotero.org/users/5387269/items/XLRPDQEM"],"itemData":{"id":84,"type":"webpage","title":"Removing electroencephalographic artifacts by blind source separation","URL":"https://onlinelibrary.wiley.com/doi/abs/10.1111/1469-8986.3720163?sid=nlm%3Apubmed","author":[{"family":"Jung","given":""}],"accessed":{"date-parts":[["2019",5,3]]},"issued":{"date-parts":[["2000"]]}}},{"id":131,"uris":["http://zotero.org/users/5387269/items/J9UHL9YD"],"uri":["http://zotero.org/users/5387269/items/J9UHL9YD"],"itemData":{"id":131,"type":"chapter","container-title":"Advances in Neural Information Processing Systems 8","page":"145–151","publisher":"MIT Press","source":"Neural Information Processing Systems","title":"Independent Component Analysis of Electroencephalographic Data","URL":"http://papers.nips.cc/paper/1091-independent-component-analysis-of-electroencephalographic-data.pdf","author":[{"family":"Makeig","given":"Scott"},{"family":"Bell","given":"Anthony J."},{"family":"Jung","given":"Tzyy-Ping"},{"family":"Sejnowski","given":"Terrence J"}],"editor":[{"family":"Touretzky","given":"D. S."},{"family":"Mozer","given":"M. C."},{"family":"Hasselmo","given":"M. E."}],"accessed":{"date-parts":[["2019",11,11]]},"issued":{"date-parts":[["1996"]]}}}],"schema":"https://github.com/citation-style-language/schema/raw/master/csl-citation.json"} </w:instrText>
      </w:r>
      <w:r w:rsidR="007D11D5" w:rsidRPr="00EB3101">
        <w:rPr>
          <w:rFonts w:ascii="Times" w:hAnsi="Times" w:cs="Times New Roman"/>
          <w:color w:val="000000" w:themeColor="text1"/>
        </w:rPr>
        <w:fldChar w:fldCharType="separate"/>
      </w:r>
      <w:r w:rsidR="00703CB4" w:rsidRPr="00EB3101">
        <w:rPr>
          <w:rFonts w:ascii="Times" w:hAnsi="Times" w:cs="Times New Roman"/>
          <w:noProof/>
          <w:color w:val="000000" w:themeColor="text1"/>
        </w:rPr>
        <w:t>(Jung, 2000; Makeig et al., 1996)</w:t>
      </w:r>
      <w:r w:rsidR="007D11D5" w:rsidRPr="00EB3101">
        <w:rPr>
          <w:rFonts w:ascii="Times" w:hAnsi="Times" w:cs="Times New Roman"/>
          <w:color w:val="000000" w:themeColor="text1"/>
        </w:rPr>
        <w:fldChar w:fldCharType="end"/>
      </w:r>
      <w:r w:rsidR="00052D69" w:rsidRPr="00EB3101">
        <w:rPr>
          <w:rFonts w:ascii="Times" w:hAnsi="Times" w:cs="Times New Roman"/>
          <w:color w:val="000000" w:themeColor="text1"/>
        </w:rPr>
        <w:t xml:space="preserve">. </w:t>
      </w:r>
      <w:r w:rsidR="008A0BD5" w:rsidRPr="00EB3101">
        <w:rPr>
          <w:rFonts w:ascii="Times" w:hAnsi="Times" w:cs="Times New Roman"/>
          <w:color w:val="000000" w:themeColor="text1"/>
        </w:rPr>
        <w:t xml:space="preserve">ICA is </w:t>
      </w:r>
      <w:r w:rsidR="00EA13CF" w:rsidRPr="00EB3101">
        <w:rPr>
          <w:rFonts w:ascii="Times" w:hAnsi="Times" w:cs="Times New Roman"/>
          <w:color w:val="000000" w:themeColor="text1"/>
        </w:rPr>
        <w:t xml:space="preserve">particularly </w:t>
      </w:r>
      <w:r w:rsidR="00590BC1" w:rsidRPr="00EB3101">
        <w:rPr>
          <w:rFonts w:ascii="Times" w:hAnsi="Times" w:cs="Times New Roman"/>
          <w:color w:val="000000" w:themeColor="text1"/>
        </w:rPr>
        <w:t>adept</w:t>
      </w:r>
      <w:r w:rsidR="00EA13CF" w:rsidRPr="00EB3101">
        <w:rPr>
          <w:rFonts w:ascii="Times" w:hAnsi="Times" w:cs="Times New Roman"/>
          <w:color w:val="000000" w:themeColor="text1"/>
        </w:rPr>
        <w:t xml:space="preserve"> </w:t>
      </w:r>
      <w:r w:rsidR="008A0BD5" w:rsidRPr="00EB3101">
        <w:rPr>
          <w:rFonts w:ascii="Times" w:hAnsi="Times" w:cs="Times New Roman"/>
          <w:color w:val="000000" w:themeColor="text1"/>
        </w:rPr>
        <w:t xml:space="preserve">at </w:t>
      </w:r>
      <w:r w:rsidR="00993ECA" w:rsidRPr="00EB3101">
        <w:rPr>
          <w:rFonts w:ascii="Times" w:hAnsi="Times" w:cs="Times New Roman"/>
          <w:color w:val="000000" w:themeColor="text1"/>
        </w:rPr>
        <w:t>extracting</w:t>
      </w:r>
      <w:r w:rsidR="008A0BD5" w:rsidRPr="00EB3101">
        <w:rPr>
          <w:rFonts w:ascii="Times" w:hAnsi="Times" w:cs="Times New Roman"/>
          <w:color w:val="000000" w:themeColor="text1"/>
        </w:rPr>
        <w:t xml:space="preserve"> </w:t>
      </w:r>
      <w:r w:rsidR="00993ECA" w:rsidRPr="00EB3101">
        <w:rPr>
          <w:rFonts w:ascii="Times" w:hAnsi="Times" w:cs="Times New Roman"/>
          <w:color w:val="000000" w:themeColor="text1"/>
        </w:rPr>
        <w:t xml:space="preserve">the </w:t>
      </w:r>
      <w:r w:rsidR="008A0BD5" w:rsidRPr="00EB3101">
        <w:rPr>
          <w:rFonts w:ascii="Times" w:hAnsi="Times" w:cs="Times New Roman"/>
          <w:color w:val="000000" w:themeColor="text1"/>
        </w:rPr>
        <w:t xml:space="preserve">smaller, more regular artifacts such as blinks, eye-movement, or heart rate because </w:t>
      </w:r>
      <w:r w:rsidR="00B542C9" w:rsidRPr="00EB3101">
        <w:rPr>
          <w:rFonts w:ascii="Times" w:hAnsi="Times" w:cs="Times New Roman"/>
          <w:color w:val="000000" w:themeColor="text1"/>
        </w:rPr>
        <w:t xml:space="preserve">the regularity creates a </w:t>
      </w:r>
      <w:r w:rsidR="008A0BD5" w:rsidRPr="00EB3101">
        <w:rPr>
          <w:rFonts w:ascii="Times" w:hAnsi="Times" w:cs="Times New Roman"/>
          <w:color w:val="000000" w:themeColor="text1"/>
        </w:rPr>
        <w:t xml:space="preserve">pattern </w:t>
      </w:r>
      <w:r w:rsidR="00B542C9" w:rsidRPr="00EB3101">
        <w:rPr>
          <w:rFonts w:ascii="Times" w:hAnsi="Times" w:cs="Times New Roman"/>
          <w:color w:val="000000" w:themeColor="text1"/>
        </w:rPr>
        <w:t>within the data that ICA</w:t>
      </w:r>
      <w:r w:rsidR="00590BC1" w:rsidRPr="00EB3101">
        <w:rPr>
          <w:rFonts w:ascii="Times" w:hAnsi="Times" w:cs="Times New Roman"/>
          <w:color w:val="000000" w:themeColor="text1"/>
        </w:rPr>
        <w:t xml:space="preserve"> can</w:t>
      </w:r>
      <w:r w:rsidR="00B542C9" w:rsidRPr="00EB3101">
        <w:rPr>
          <w:rFonts w:ascii="Times" w:hAnsi="Times" w:cs="Times New Roman"/>
          <w:color w:val="000000" w:themeColor="text1"/>
        </w:rPr>
        <w:t xml:space="preserve"> </w:t>
      </w:r>
      <w:r w:rsidR="00590BC1" w:rsidRPr="00EB3101">
        <w:rPr>
          <w:rFonts w:ascii="Times" w:hAnsi="Times" w:cs="Times New Roman"/>
          <w:color w:val="000000" w:themeColor="text1"/>
        </w:rPr>
        <w:t>distinguish</w:t>
      </w:r>
      <w:r w:rsidR="00B542C9" w:rsidRPr="00EB3101">
        <w:rPr>
          <w:rFonts w:ascii="Times" w:hAnsi="Times" w:cs="Times New Roman"/>
          <w:color w:val="000000" w:themeColor="text1"/>
        </w:rPr>
        <w:t xml:space="preserve"> </w:t>
      </w:r>
      <w:r w:rsidR="008A0BD5" w:rsidRPr="00EB3101">
        <w:rPr>
          <w:rFonts w:ascii="Times" w:hAnsi="Times" w:cs="Times New Roman"/>
          <w:color w:val="000000" w:themeColor="text1"/>
        </w:rPr>
        <w:t xml:space="preserve">as originating from </w:t>
      </w:r>
      <w:r w:rsidR="00B542C9" w:rsidRPr="00EB3101">
        <w:rPr>
          <w:rFonts w:ascii="Times" w:hAnsi="Times" w:cs="Times New Roman"/>
          <w:color w:val="000000" w:themeColor="text1"/>
        </w:rPr>
        <w:t>one</w:t>
      </w:r>
      <w:r w:rsidR="008A0BD5" w:rsidRPr="00EB3101">
        <w:rPr>
          <w:rFonts w:ascii="Times" w:hAnsi="Times" w:cs="Times New Roman"/>
          <w:color w:val="000000" w:themeColor="text1"/>
        </w:rPr>
        <w:t xml:space="preserve"> source. </w:t>
      </w:r>
      <w:r w:rsidR="0082254B" w:rsidRPr="00EB3101">
        <w:rPr>
          <w:rFonts w:ascii="Times" w:hAnsi="Times" w:cs="Times New Roman"/>
          <w:color w:val="000000" w:themeColor="text1"/>
        </w:rPr>
        <w:t xml:space="preserve">However, </w:t>
      </w:r>
      <w:r w:rsidR="00EA13CF" w:rsidRPr="00EB3101">
        <w:rPr>
          <w:rFonts w:ascii="Times" w:hAnsi="Times" w:cs="Times New Roman"/>
          <w:color w:val="000000" w:themeColor="text1"/>
        </w:rPr>
        <w:t xml:space="preserve">ICA does not do as well at </w:t>
      </w:r>
      <w:r w:rsidR="009667B8" w:rsidRPr="00EB3101">
        <w:rPr>
          <w:rFonts w:ascii="Times" w:hAnsi="Times" w:cs="Times New Roman"/>
          <w:color w:val="000000" w:themeColor="text1"/>
        </w:rPr>
        <w:t>extracting</w:t>
      </w:r>
      <w:r w:rsidR="00EA13CF" w:rsidRPr="00EB3101">
        <w:rPr>
          <w:rFonts w:ascii="Times" w:hAnsi="Times" w:cs="Times New Roman"/>
          <w:color w:val="000000" w:themeColor="text1"/>
        </w:rPr>
        <w:t xml:space="preserve"> l</w:t>
      </w:r>
      <w:r w:rsidR="008A0BD5" w:rsidRPr="00EB3101">
        <w:rPr>
          <w:rFonts w:ascii="Times" w:hAnsi="Times" w:cs="Times New Roman"/>
          <w:color w:val="000000" w:themeColor="text1"/>
        </w:rPr>
        <w:t xml:space="preserve">arger </w:t>
      </w:r>
      <w:r w:rsidR="00993ECA" w:rsidRPr="00EB3101">
        <w:rPr>
          <w:rFonts w:ascii="Times" w:hAnsi="Times" w:cs="Times New Roman"/>
          <w:color w:val="000000" w:themeColor="text1"/>
        </w:rPr>
        <w:t xml:space="preserve">or </w:t>
      </w:r>
      <w:r w:rsidR="008A0BD5" w:rsidRPr="00EB3101">
        <w:rPr>
          <w:rFonts w:ascii="Times" w:hAnsi="Times" w:cs="Times New Roman"/>
          <w:color w:val="000000" w:themeColor="text1"/>
        </w:rPr>
        <w:t>more irregular artifacts</w:t>
      </w:r>
      <w:r w:rsidR="00B542C9" w:rsidRPr="00EB3101">
        <w:rPr>
          <w:rFonts w:ascii="Times" w:hAnsi="Times" w:cs="Times New Roman"/>
          <w:color w:val="000000" w:themeColor="text1"/>
        </w:rPr>
        <w:t>, such as movement</w:t>
      </w:r>
      <w:r w:rsidR="00993ECA" w:rsidRPr="00EB3101">
        <w:rPr>
          <w:rFonts w:ascii="Times" w:hAnsi="Times" w:cs="Times New Roman"/>
          <w:color w:val="000000" w:themeColor="text1"/>
        </w:rPr>
        <w:t xml:space="preserve"> or muscle tension</w:t>
      </w:r>
      <w:r w:rsidR="00B542C9" w:rsidRPr="00EB3101">
        <w:rPr>
          <w:rFonts w:ascii="Times" w:hAnsi="Times" w:cs="Times New Roman"/>
          <w:color w:val="000000" w:themeColor="text1"/>
        </w:rPr>
        <w:t xml:space="preserve">, </w:t>
      </w:r>
      <w:r w:rsidR="00EA13CF" w:rsidRPr="00EB3101">
        <w:rPr>
          <w:rFonts w:ascii="Times" w:hAnsi="Times" w:cs="Times New Roman"/>
          <w:color w:val="000000" w:themeColor="text1"/>
        </w:rPr>
        <w:t xml:space="preserve">into a singular source. </w:t>
      </w:r>
      <w:r w:rsidR="0082254B" w:rsidRPr="00EB3101">
        <w:rPr>
          <w:rFonts w:ascii="Times" w:hAnsi="Times" w:cs="Times New Roman"/>
          <w:color w:val="000000" w:themeColor="text1"/>
        </w:rPr>
        <w:t>In addition, because</w:t>
      </w:r>
      <w:r w:rsidR="00EA13CF" w:rsidRPr="00EB3101">
        <w:rPr>
          <w:rFonts w:ascii="Times" w:hAnsi="Times" w:cs="Times New Roman"/>
          <w:color w:val="000000" w:themeColor="text1"/>
        </w:rPr>
        <w:t xml:space="preserve"> these artifacts </w:t>
      </w:r>
      <w:r w:rsidR="00993ECA" w:rsidRPr="00EB3101">
        <w:rPr>
          <w:rFonts w:ascii="Times" w:hAnsi="Times" w:cs="Times New Roman"/>
          <w:color w:val="000000" w:themeColor="text1"/>
        </w:rPr>
        <w:t xml:space="preserve">can </w:t>
      </w:r>
      <w:r w:rsidR="00B542C9" w:rsidRPr="00EB3101">
        <w:rPr>
          <w:rFonts w:ascii="Times" w:hAnsi="Times" w:cs="Times New Roman"/>
          <w:color w:val="000000" w:themeColor="text1"/>
        </w:rPr>
        <w:t>create more</w:t>
      </w:r>
      <w:r w:rsidR="00EA13CF" w:rsidRPr="00EB3101">
        <w:rPr>
          <w:rFonts w:ascii="Times" w:hAnsi="Times" w:cs="Times New Roman"/>
          <w:color w:val="000000" w:themeColor="text1"/>
        </w:rPr>
        <w:t xml:space="preserve"> </w:t>
      </w:r>
      <w:r w:rsidR="00B542C9" w:rsidRPr="00EB3101">
        <w:rPr>
          <w:rFonts w:ascii="Times" w:hAnsi="Times" w:cs="Times New Roman"/>
          <w:color w:val="000000" w:themeColor="text1"/>
        </w:rPr>
        <w:t xml:space="preserve">extreme </w:t>
      </w:r>
      <w:r w:rsidR="00EA13CF" w:rsidRPr="00EB3101">
        <w:rPr>
          <w:rFonts w:ascii="Times" w:hAnsi="Times" w:cs="Times New Roman"/>
          <w:color w:val="000000" w:themeColor="text1"/>
        </w:rPr>
        <w:t>variance</w:t>
      </w:r>
      <w:r w:rsidR="00B542C9" w:rsidRPr="00EB3101">
        <w:rPr>
          <w:rFonts w:ascii="Times" w:hAnsi="Times" w:cs="Times New Roman"/>
          <w:color w:val="000000" w:themeColor="text1"/>
        </w:rPr>
        <w:t xml:space="preserve"> in the data</w:t>
      </w:r>
      <w:r w:rsidR="00EA13CF" w:rsidRPr="00EB3101">
        <w:rPr>
          <w:rFonts w:ascii="Times" w:hAnsi="Times" w:cs="Times New Roman"/>
          <w:color w:val="000000" w:themeColor="text1"/>
        </w:rPr>
        <w:t xml:space="preserve">, movement artifacts can disguise the variance of the smaller more regular artifacts </w:t>
      </w:r>
      <w:r w:rsidR="00EA13CF" w:rsidRPr="00EB3101">
        <w:rPr>
          <w:rFonts w:ascii="Times" w:hAnsi="Times" w:cs="Times New Roman"/>
          <w:color w:val="000000" w:themeColor="text1"/>
        </w:rPr>
        <w:fldChar w:fldCharType="begin"/>
      </w:r>
      <w:r w:rsidR="00703CB4" w:rsidRPr="00EB3101">
        <w:rPr>
          <w:rFonts w:ascii="Times" w:hAnsi="Times" w:cs="Times New Roman"/>
          <w:color w:val="000000" w:themeColor="text1"/>
        </w:rPr>
        <w:instrText xml:space="preserve"> ADDIN ZOTERO_ITEM CSL_CITATION {"citationID":"NncTbo7x","properties":{"formattedCitation":"(Dickter &amp; Kieffaber, 2014; Jung, 2000)","plainCitation":"(Dickter &amp; Kieffaber, 2014; Jung, 2000)","noteIndex":0},"citationItems":[{"id":77,"uris":["http://zotero.org/users/5387269/items/DSKCWSU9"],"uri":["http://zotero.org/users/5387269/items/DSKCWSU9"],"itemData":{"id":77,"type":"book","publisher":"Sage Publications","title":"EEG Methods for the Psychological Sciences","URL":"https://ou-primo.hosted.exlibrisgroup.com/primo-explore/fulldisplay?docid=TN_wj10.1111%2Fpsyp.12827&amp;context=U&amp;vid=OUNEW&amp;lang=en_US","author":[{"family":"Dickter","given":"Cheryl"},{"family":"Kieffaber","given":"Paul"}],"accessed":{"date-parts":[["2019",5,2]]},"issued":{"date-parts":[["2014"]]}}},{"id":84,"uris":["http://zotero.org/users/5387269/items/XLRPDQEM"],"uri":["http://zotero.org/users/5387269/items/XLRPDQEM"],"itemData":{"id":84,"type":"webpage","title":"Removing electroencephalographic artifacts by blind source separation","URL":"https://onlinelibrary.wiley.com/doi/abs/10.1111/1469-8986.3720163?sid=nlm%3Apubmed","author":[{"family":"Jung","given":""}],"accessed":{"date-parts":[["2019",5,3]]},"issued":{"date-parts":[["2000"]]}}}],"schema":"https://github.com/citation-style-language/schema/raw/master/csl-citation.json"} </w:instrText>
      </w:r>
      <w:r w:rsidR="00EA13CF" w:rsidRPr="00EB3101">
        <w:rPr>
          <w:rFonts w:ascii="Times" w:hAnsi="Times" w:cs="Times New Roman"/>
          <w:color w:val="000000" w:themeColor="text1"/>
        </w:rPr>
        <w:fldChar w:fldCharType="separate"/>
      </w:r>
      <w:r w:rsidR="00C02933" w:rsidRPr="00EB3101">
        <w:rPr>
          <w:rFonts w:ascii="Times" w:eastAsia="Times New Roman" w:hAnsi="Times" w:cs="Times New Roman"/>
          <w:color w:val="000000"/>
        </w:rPr>
        <w:t>(Dickter &amp; Kieffaber, 2014; Jung, 2000)</w:t>
      </w:r>
      <w:r w:rsidR="00EA13CF" w:rsidRPr="00EB3101">
        <w:rPr>
          <w:rFonts w:ascii="Times" w:hAnsi="Times" w:cs="Times New Roman"/>
          <w:color w:val="000000" w:themeColor="text1"/>
        </w:rPr>
        <w:fldChar w:fldCharType="end"/>
      </w:r>
      <w:r w:rsidR="00EA13CF" w:rsidRPr="00EB3101">
        <w:rPr>
          <w:rFonts w:ascii="Times" w:hAnsi="Times" w:cs="Times New Roman"/>
          <w:color w:val="000000" w:themeColor="text1"/>
        </w:rPr>
        <w:t xml:space="preserve">. </w:t>
      </w:r>
    </w:p>
    <w:p w14:paraId="64D2C4C0" w14:textId="68F695D9" w:rsidR="00590C3E" w:rsidRPr="00EB3101" w:rsidRDefault="00EA13CF" w:rsidP="00590C3E">
      <w:pPr>
        <w:spacing w:line="480" w:lineRule="auto"/>
        <w:ind w:firstLine="720"/>
        <w:rPr>
          <w:rFonts w:ascii="Times" w:hAnsi="Times" w:cs="Times New Roman"/>
          <w:color w:val="000000" w:themeColor="text1"/>
        </w:rPr>
      </w:pPr>
      <w:r w:rsidRPr="00EB3101">
        <w:rPr>
          <w:rFonts w:ascii="Times" w:hAnsi="Times" w:cs="Times New Roman"/>
          <w:color w:val="000000" w:themeColor="text1"/>
        </w:rPr>
        <w:t>In order to make ICA component separation more accurate, researchers often employ ICA component removal after removing segments of artifact manually</w:t>
      </w:r>
      <w:r w:rsidR="00B542C9" w:rsidRPr="00EB3101">
        <w:rPr>
          <w:rFonts w:ascii="Times" w:hAnsi="Times" w:cs="Times New Roman"/>
          <w:color w:val="000000" w:themeColor="text1"/>
        </w:rPr>
        <w:t xml:space="preserve"> through visual examination and </w:t>
      </w:r>
      <w:r w:rsidR="007D11D5" w:rsidRPr="00EB3101">
        <w:rPr>
          <w:rFonts w:ascii="Times" w:hAnsi="Times" w:cs="Times New Roman"/>
          <w:color w:val="000000" w:themeColor="text1"/>
        </w:rPr>
        <w:t xml:space="preserve">hand </w:t>
      </w:r>
      <w:r w:rsidR="00B542C9" w:rsidRPr="00EB3101">
        <w:rPr>
          <w:rFonts w:ascii="Times" w:hAnsi="Times" w:cs="Times New Roman"/>
          <w:color w:val="000000" w:themeColor="text1"/>
        </w:rPr>
        <w:t>selection of the large irregular artifacts</w:t>
      </w:r>
      <w:r w:rsidRPr="00EB3101">
        <w:rPr>
          <w:rFonts w:ascii="Times" w:hAnsi="Times" w:cs="Times New Roman"/>
          <w:color w:val="000000" w:themeColor="text1"/>
        </w:rPr>
        <w:t xml:space="preserve"> </w:t>
      </w:r>
      <w:r w:rsidRPr="00EB3101">
        <w:rPr>
          <w:rFonts w:ascii="Times" w:hAnsi="Times" w:cs="Times New Roman"/>
          <w:color w:val="000000" w:themeColor="text1"/>
        </w:rPr>
        <w:fldChar w:fldCharType="begin"/>
      </w:r>
      <w:r w:rsidR="00703CB4" w:rsidRPr="00EB3101">
        <w:rPr>
          <w:rFonts w:ascii="Times" w:hAnsi="Times" w:cs="Times New Roman"/>
          <w:color w:val="000000" w:themeColor="text1"/>
        </w:rPr>
        <w:instrText xml:space="preserve"> ADDIN ZOTERO_ITEM CSL_CITATION {"citationID":"p1VjyMQZ","properties":{"formattedCitation":"(Dickter &amp; Kieffaber, 2014)","plainCitation":"(Dickter &amp; Kieffaber, 2014)","noteIndex":0},"citationItems":[{"id":77,"uris":["http://zotero.org/users/5387269/items/DSKCWSU9"],"uri":["http://zotero.org/users/5387269/items/DSKCWSU9"],"itemData":{"id":77,"type":"book","publisher":"Sage Publications","title":"EEG Methods for the Psychological Sciences","URL":"https://ou-primo.hosted.exlibrisgroup.com/primo-explore/fulldisplay?docid=TN_wj10.1111%2Fpsyp.12827&amp;context=U&amp;vid=OUNEW&amp;lang=en_US","author":[{"family":"Dickter","given":"Cheryl"},{"family":"Kieffaber","given":"Paul"}],"accessed":{"date-parts":[["2019",5,2]]},"issued":{"date-parts":[["2014"]]}}}],"schema":"https://github.com/citation-style-language/schema/raw/master/csl-citation.json"} </w:instrText>
      </w:r>
      <w:r w:rsidRPr="00EB3101">
        <w:rPr>
          <w:rFonts w:ascii="Times" w:hAnsi="Times" w:cs="Times New Roman"/>
          <w:color w:val="000000" w:themeColor="text1"/>
        </w:rPr>
        <w:fldChar w:fldCharType="separate"/>
      </w:r>
      <w:r w:rsidR="00C02933" w:rsidRPr="00EB3101">
        <w:rPr>
          <w:rFonts w:ascii="Times" w:hAnsi="Times" w:cs="Times New Roman"/>
          <w:noProof/>
          <w:color w:val="000000" w:themeColor="text1"/>
        </w:rPr>
        <w:t>(Dickter &amp; Kieffaber, 2014)</w:t>
      </w:r>
      <w:r w:rsidRPr="00EB3101">
        <w:rPr>
          <w:rFonts w:ascii="Times" w:hAnsi="Times" w:cs="Times New Roman"/>
          <w:color w:val="000000" w:themeColor="text1"/>
        </w:rPr>
        <w:fldChar w:fldCharType="end"/>
      </w:r>
      <w:r w:rsidRPr="00EB3101">
        <w:rPr>
          <w:rFonts w:ascii="Times" w:hAnsi="Times" w:cs="Times New Roman"/>
          <w:color w:val="000000" w:themeColor="text1"/>
        </w:rPr>
        <w:t xml:space="preserve">. </w:t>
      </w:r>
      <w:r w:rsidR="009D5562" w:rsidRPr="00EB3101">
        <w:rPr>
          <w:rFonts w:ascii="Times" w:hAnsi="Times" w:cs="Times New Roman"/>
          <w:color w:val="000000" w:themeColor="text1"/>
        </w:rPr>
        <w:t>Manually removing artifacts before ICA prevents larger irregular artifacts from masking smaller regular artifacts like heart rate and eye blinks</w:t>
      </w:r>
      <w:r w:rsidR="00375E7A">
        <w:rPr>
          <w:rFonts w:ascii="Times" w:hAnsi="Times" w:cs="Times New Roman"/>
          <w:color w:val="000000" w:themeColor="text1"/>
        </w:rPr>
        <w:t>, which allows</w:t>
      </w:r>
      <w:r w:rsidR="009D5562" w:rsidRPr="00EB3101">
        <w:rPr>
          <w:rFonts w:ascii="Times" w:hAnsi="Times" w:cs="Times New Roman"/>
          <w:color w:val="000000" w:themeColor="text1"/>
        </w:rPr>
        <w:t xml:space="preserve"> for a clean</w:t>
      </w:r>
      <w:r w:rsidR="00AD7780" w:rsidRPr="00EB3101">
        <w:rPr>
          <w:rFonts w:ascii="Times" w:hAnsi="Times" w:cs="Times New Roman"/>
          <w:color w:val="000000" w:themeColor="text1"/>
        </w:rPr>
        <w:t>er</w:t>
      </w:r>
      <w:r w:rsidR="009D5562" w:rsidRPr="00EB3101">
        <w:rPr>
          <w:rFonts w:ascii="Times" w:hAnsi="Times" w:cs="Times New Roman"/>
          <w:color w:val="000000" w:themeColor="text1"/>
        </w:rPr>
        <w:t xml:space="preserve"> separation of components in ICA. </w:t>
      </w:r>
      <w:r w:rsidR="0082254B" w:rsidRPr="00EB3101">
        <w:rPr>
          <w:rFonts w:ascii="Times" w:hAnsi="Times" w:cs="Times New Roman"/>
          <w:color w:val="000000" w:themeColor="text1"/>
        </w:rPr>
        <w:t xml:space="preserve">However, </w:t>
      </w:r>
      <w:r w:rsidR="00993ECA" w:rsidRPr="00EB3101">
        <w:rPr>
          <w:rFonts w:ascii="Times" w:hAnsi="Times" w:cs="Times New Roman"/>
          <w:color w:val="000000" w:themeColor="text1"/>
        </w:rPr>
        <w:t xml:space="preserve">these methods introduce two points of subjective decision making, </w:t>
      </w:r>
      <w:r w:rsidR="0082254B" w:rsidRPr="00EB3101">
        <w:rPr>
          <w:rFonts w:ascii="Times" w:hAnsi="Times" w:cs="Times New Roman"/>
          <w:color w:val="000000" w:themeColor="text1"/>
        </w:rPr>
        <w:t xml:space="preserve">in which subjectivity </w:t>
      </w:r>
      <w:r w:rsidR="001F0C99">
        <w:rPr>
          <w:rFonts w:ascii="Times" w:hAnsi="Times" w:cs="Times New Roman"/>
          <w:color w:val="000000" w:themeColor="text1"/>
        </w:rPr>
        <w:t>is</w:t>
      </w:r>
      <w:r w:rsidR="0082254B" w:rsidRPr="00EB3101">
        <w:rPr>
          <w:rFonts w:ascii="Times" w:hAnsi="Times" w:cs="Times New Roman"/>
          <w:color w:val="000000" w:themeColor="text1"/>
        </w:rPr>
        <w:t xml:space="preserve"> introduced into the data cleaning process. Researchers </w:t>
      </w:r>
      <w:r w:rsidR="00993ECA" w:rsidRPr="00EB3101">
        <w:rPr>
          <w:rFonts w:ascii="Times" w:hAnsi="Times" w:cs="Times New Roman"/>
          <w:color w:val="000000" w:themeColor="text1"/>
        </w:rPr>
        <w:t xml:space="preserve">are trained to remove specific types of artifacts or to identify components for removal, but the process involves some subjectivity and compromise. Each researcher </w:t>
      </w:r>
      <w:r w:rsidR="0082254B" w:rsidRPr="00EB3101">
        <w:rPr>
          <w:rFonts w:ascii="Times" w:hAnsi="Times" w:cs="Times New Roman"/>
          <w:color w:val="000000" w:themeColor="text1"/>
        </w:rPr>
        <w:t xml:space="preserve">may choose to remove different </w:t>
      </w:r>
      <w:r w:rsidR="00993ECA" w:rsidRPr="00EB3101">
        <w:rPr>
          <w:rFonts w:ascii="Times" w:hAnsi="Times" w:cs="Times New Roman"/>
          <w:color w:val="000000" w:themeColor="text1"/>
        </w:rPr>
        <w:t>sections</w:t>
      </w:r>
      <w:r w:rsidR="0082254B" w:rsidRPr="00EB3101">
        <w:rPr>
          <w:rFonts w:ascii="Times" w:hAnsi="Times" w:cs="Times New Roman"/>
          <w:color w:val="000000" w:themeColor="text1"/>
        </w:rPr>
        <w:t xml:space="preserve"> of data</w:t>
      </w:r>
      <w:r w:rsidR="00993ECA" w:rsidRPr="00EB3101">
        <w:rPr>
          <w:rFonts w:ascii="Times" w:hAnsi="Times" w:cs="Times New Roman"/>
          <w:color w:val="000000" w:themeColor="text1"/>
        </w:rPr>
        <w:t xml:space="preserve"> or ICA components</w:t>
      </w:r>
      <w:r w:rsidR="0082254B" w:rsidRPr="00EB3101">
        <w:rPr>
          <w:rFonts w:ascii="Times" w:hAnsi="Times" w:cs="Times New Roman"/>
          <w:color w:val="000000" w:themeColor="text1"/>
        </w:rPr>
        <w:t xml:space="preserve">. </w:t>
      </w:r>
    </w:p>
    <w:p w14:paraId="7DA97952" w14:textId="11281774" w:rsidR="009708A0" w:rsidRPr="00EB3101" w:rsidRDefault="00FC1B7C" w:rsidP="009D5562">
      <w:pPr>
        <w:spacing w:line="480" w:lineRule="auto"/>
        <w:rPr>
          <w:rFonts w:ascii="Times" w:hAnsi="Times" w:cs="Times New Roman"/>
          <w:color w:val="000000" w:themeColor="text1"/>
        </w:rPr>
      </w:pPr>
      <w:r w:rsidRPr="00EB3101">
        <w:rPr>
          <w:rFonts w:ascii="Times" w:hAnsi="Times" w:cs="Times New Roman"/>
          <w:color w:val="000000" w:themeColor="text1"/>
        </w:rPr>
        <w:lastRenderedPageBreak/>
        <w:tab/>
        <w:t>In attempts to increase standardi</w:t>
      </w:r>
      <w:r w:rsidR="003742C1" w:rsidRPr="00EB3101">
        <w:rPr>
          <w:rFonts w:ascii="Times" w:hAnsi="Times" w:cs="Times New Roman"/>
          <w:color w:val="000000" w:themeColor="text1"/>
        </w:rPr>
        <w:t>zation</w:t>
      </w:r>
      <w:r w:rsidR="00AD7780" w:rsidRPr="00EB3101">
        <w:rPr>
          <w:rFonts w:ascii="Times" w:hAnsi="Times" w:cs="Times New Roman"/>
          <w:color w:val="000000" w:themeColor="text1"/>
        </w:rPr>
        <w:t>, particularly at previously subjective decision points,</w:t>
      </w:r>
      <w:r w:rsidR="003742C1" w:rsidRPr="00EB3101">
        <w:rPr>
          <w:rFonts w:ascii="Times" w:hAnsi="Times" w:cs="Times New Roman"/>
          <w:color w:val="000000" w:themeColor="text1"/>
        </w:rPr>
        <w:t xml:space="preserve"> and decrease labor, some </w:t>
      </w:r>
      <w:r w:rsidRPr="00EB3101">
        <w:rPr>
          <w:rFonts w:ascii="Times" w:hAnsi="Times" w:cs="Times New Roman"/>
          <w:color w:val="000000" w:themeColor="text1"/>
        </w:rPr>
        <w:t xml:space="preserve">preprocessing </w:t>
      </w:r>
      <w:r w:rsidR="007C1D80" w:rsidRPr="00EB3101">
        <w:rPr>
          <w:rFonts w:ascii="Times" w:hAnsi="Times" w:cs="Times New Roman"/>
          <w:color w:val="000000" w:themeColor="text1"/>
        </w:rPr>
        <w:t>software</w:t>
      </w:r>
      <w:r w:rsidRPr="00EB3101">
        <w:rPr>
          <w:rFonts w:ascii="Times" w:hAnsi="Times" w:cs="Times New Roman"/>
          <w:color w:val="000000" w:themeColor="text1"/>
        </w:rPr>
        <w:t xml:space="preserve"> ha</w:t>
      </w:r>
      <w:r w:rsidR="00AD7780" w:rsidRPr="00EB3101">
        <w:rPr>
          <w:rFonts w:ascii="Times" w:hAnsi="Times" w:cs="Times New Roman"/>
          <w:color w:val="000000" w:themeColor="text1"/>
        </w:rPr>
        <w:t>s</w:t>
      </w:r>
      <w:r w:rsidR="007C1D80" w:rsidRPr="00EB3101">
        <w:rPr>
          <w:rFonts w:ascii="Times" w:hAnsi="Times" w:cs="Times New Roman"/>
          <w:color w:val="000000" w:themeColor="text1"/>
        </w:rPr>
        <w:t xml:space="preserve"> </w:t>
      </w:r>
      <w:r w:rsidRPr="00EB3101">
        <w:rPr>
          <w:rFonts w:ascii="Times" w:hAnsi="Times" w:cs="Times New Roman"/>
          <w:color w:val="000000" w:themeColor="text1"/>
        </w:rPr>
        <w:t>been developed</w:t>
      </w:r>
      <w:r w:rsidR="003742C1" w:rsidRPr="00EB3101">
        <w:rPr>
          <w:rFonts w:ascii="Times" w:hAnsi="Times" w:cs="Times New Roman"/>
          <w:color w:val="000000" w:themeColor="text1"/>
        </w:rPr>
        <w:t xml:space="preserve"> to automate various parts of the process</w:t>
      </w:r>
      <w:r w:rsidR="00D574C2" w:rsidRPr="00EB3101">
        <w:rPr>
          <w:rFonts w:ascii="Times" w:hAnsi="Times" w:cs="Times New Roman"/>
          <w:color w:val="000000" w:themeColor="text1"/>
        </w:rPr>
        <w:t>in</w:t>
      </w:r>
      <w:r w:rsidR="009D5562" w:rsidRPr="00EB3101">
        <w:rPr>
          <w:rFonts w:ascii="Times" w:hAnsi="Times" w:cs="Times New Roman"/>
          <w:color w:val="000000" w:themeColor="text1"/>
        </w:rPr>
        <w:t>g</w:t>
      </w:r>
      <w:r w:rsidR="009708A0" w:rsidRPr="00EB3101">
        <w:rPr>
          <w:rFonts w:ascii="Times" w:hAnsi="Times" w:cs="Times New Roman"/>
          <w:color w:val="000000" w:themeColor="text1"/>
        </w:rPr>
        <w:t xml:space="preserve">. </w:t>
      </w:r>
      <w:r w:rsidR="007C1D80" w:rsidRPr="00EB3101">
        <w:rPr>
          <w:rFonts w:ascii="Times" w:hAnsi="Times" w:cs="Times New Roman"/>
          <w:color w:val="000000" w:themeColor="text1"/>
        </w:rPr>
        <w:t xml:space="preserve">These pipelines </w:t>
      </w:r>
      <w:r w:rsidR="003742C1" w:rsidRPr="00EB3101">
        <w:rPr>
          <w:rFonts w:ascii="Times" w:hAnsi="Times" w:cs="Times New Roman"/>
          <w:color w:val="000000" w:themeColor="text1"/>
        </w:rPr>
        <w:t xml:space="preserve">have been developed and tested </w:t>
      </w:r>
      <w:r w:rsidR="00D574C2" w:rsidRPr="00EB3101">
        <w:rPr>
          <w:rFonts w:ascii="Times" w:hAnsi="Times" w:cs="Times New Roman"/>
          <w:color w:val="000000" w:themeColor="text1"/>
        </w:rPr>
        <w:t>in healthy adults</w:t>
      </w:r>
      <w:r w:rsidR="00172347" w:rsidRPr="00EB3101">
        <w:rPr>
          <w:rFonts w:ascii="Times" w:hAnsi="Times" w:cs="Times New Roman"/>
          <w:color w:val="000000" w:themeColor="text1"/>
        </w:rPr>
        <w:t>, w</w:t>
      </w:r>
      <w:r w:rsidR="00D574C2" w:rsidRPr="00EB3101">
        <w:rPr>
          <w:rFonts w:ascii="Times" w:hAnsi="Times" w:cs="Times New Roman"/>
          <w:color w:val="000000" w:themeColor="text1"/>
        </w:rPr>
        <w:t xml:space="preserve">ho generally produce </w:t>
      </w:r>
      <w:r w:rsidR="003742C1" w:rsidRPr="00EB3101">
        <w:rPr>
          <w:rFonts w:ascii="Times" w:hAnsi="Times" w:cs="Times New Roman"/>
          <w:color w:val="000000" w:themeColor="text1"/>
        </w:rPr>
        <w:t>low levels of artifact</w:t>
      </w:r>
      <w:r w:rsidR="007C1D80" w:rsidRPr="00EB3101">
        <w:rPr>
          <w:rFonts w:ascii="Times" w:hAnsi="Times" w:cs="Times New Roman"/>
          <w:color w:val="000000" w:themeColor="text1"/>
        </w:rPr>
        <w:t xml:space="preserve">. </w:t>
      </w:r>
      <w:r w:rsidR="007C3EEE" w:rsidRPr="00EB3101">
        <w:rPr>
          <w:rFonts w:ascii="Times" w:hAnsi="Times" w:cs="Times New Roman"/>
          <w:color w:val="000000" w:themeColor="text1"/>
        </w:rPr>
        <w:t>Most automated pipelines</w:t>
      </w:r>
      <w:r w:rsidR="003B6812" w:rsidRPr="00EB3101">
        <w:rPr>
          <w:rFonts w:ascii="Times" w:hAnsi="Times" w:cs="Times New Roman"/>
          <w:color w:val="000000" w:themeColor="text1"/>
        </w:rPr>
        <w:t xml:space="preserve"> </w:t>
      </w:r>
      <w:r w:rsidR="007C1D80" w:rsidRPr="00EB3101">
        <w:rPr>
          <w:rFonts w:ascii="Times" w:hAnsi="Times" w:cs="Times New Roman"/>
          <w:color w:val="000000" w:themeColor="text1"/>
        </w:rPr>
        <w:t xml:space="preserve">focus solely on automating the ICA component selection without any additional </w:t>
      </w:r>
      <w:r w:rsidR="003B6812" w:rsidRPr="00EB3101">
        <w:rPr>
          <w:rFonts w:ascii="Times" w:hAnsi="Times" w:cs="Times New Roman"/>
          <w:color w:val="000000" w:themeColor="text1"/>
        </w:rPr>
        <w:t xml:space="preserve">built in </w:t>
      </w:r>
      <w:r w:rsidR="007C1D80" w:rsidRPr="00EB3101">
        <w:rPr>
          <w:rFonts w:ascii="Times" w:hAnsi="Times" w:cs="Times New Roman"/>
          <w:color w:val="000000" w:themeColor="text1"/>
        </w:rPr>
        <w:t xml:space="preserve">artifact removal </w:t>
      </w:r>
      <w:r w:rsidR="00045ED6" w:rsidRPr="00EB3101">
        <w:rPr>
          <w:rFonts w:ascii="Times" w:hAnsi="Times" w:cs="Times New Roman"/>
          <w:color w:val="000000" w:themeColor="text1"/>
        </w:rPr>
        <w:fldChar w:fldCharType="begin"/>
      </w:r>
      <w:r w:rsidR="00703CB4" w:rsidRPr="00EB3101">
        <w:rPr>
          <w:rFonts w:ascii="Times" w:hAnsi="Times" w:cs="Times New Roman"/>
          <w:color w:val="000000" w:themeColor="text1"/>
        </w:rPr>
        <w:instrText xml:space="preserve"> ADDIN ZOTERO_ITEM CSL_CITATION {"citationID":"dtIWJ9sA","properties":{"formattedCitation":"(Joyce et al., 2004; Mognon et al., 2011)","plainCitation":"(Joyce et al., 2004; Mognon et al., 2011)","noteIndex":0},"citationItems":[{"id":113,"uris":["http://zotero.org/users/5387269/items/P25MPJLJ"],"uri":["http://zotero.org/users/5387269/items/P25MPJLJ"],"itemData":{"id":113,"type":"article-journal","abstract":"Signals from eye movements and blinks can be orders of magnitude larger than brain-generated electrical potentials and are one of the main sources of artifacts in electroencephalographic (EEG) data. Rejecting contaminated trials causes substantial data loss, and restricting eye movements/blinks limits the experimental designs possible and may impact the cognitive processes under investigation. This article presents a method based on blind source separation (BSS) for automatic removal of electroocular artifacts from EEG data. BBS is a signal-processing methodology that includes independent component analysis (ICA). In contrast to previously explored ICA-based methods for artifact removal, this method is automated. Moreover, the BSS algorithm described herein can isolate correlated electroocular components with a high degree of accuracy. Although the focus is on eliminating ocular artifacts in EEG data, the approach can be extended to other sources of EEG contamination such as cardiac signals, environmental noise, and electrode drift, and adapted for use with magnetoencephalographic (MEG) data, a magnetic correlate of EEG.","container-title":"Psychophysiology","DOI":"10.1111/j.1469-8986.2003.00141.x","ISSN":"1469-8986","issue":"2","language":"en","page":"313-325","source":"Wiley Online Library","title":"Automatic removal of eye movement and blink artifacts from EEG data using blind component separation","volume":"41","author":[{"family":"Joyce","given":"Carrie A."},{"family":"Gorodnitsky","given":"Irina F."},{"family":"Kutas","given":"Marta"}],"issued":{"date-parts":[["2004"]]}}},{"id":111,"uris":["http://zotero.org/users/5387269/items/VGDMH3G9"],"uri":["http://zotero.org/users/5387269/items/VGDMH3G9"],"itemData":{"id":111,"type":"article-journal","abstract":"A successful method for removing artifacts from electroencephalogram (EEG) recordings is Independent Component Analysis (ICA), but its implementation remains largely user-dependent. Here, we propose a completely automatic algorithm (ADJUST) that identifies artifacted independent components by combining stereotyped artifact-specific spatial and temporal features. Features were optimized to capture blinks, eye movements, and generic discontinuities on a feature selection dataset. Validation on a totally different EEG dataset shows that (1) ADJUST's classification of independent components largely matches a manual one by experts (agreement on 95.2% of the data variance), and (2) Removal of the artifacted components detected by ADJUST leads to neat reconstruction of visual and auditory event-related potentials from heavily artifacted data. These results demonstrate that ADJUST provides a fast, efficient, and automatic way to use ICA for artifact removal. ABSTRACT FROM AUTHOR","container-title":"Psychophysiology","ISSN":"00485772","issue":"2","journalAbbreviation":"Psychophysiology","page":"229-240","source":"EBSCOhost","title":"ADJUST: An automatic EEG artifact detector based on the joint use of spatial and temporal features","title-short":"ADJUST","volume":"48","author":[{"family":"Mognon","given":"Andrea"},{"family":"Jovicich","given":"Jorge"},{"family":"Bruzzone","given":"Lorenzo"},{"family":"Buiatti","given":"Marco"}],"issued":{"date-parts":[["2011",2]]}}}],"schema":"https://github.com/citation-style-language/schema/raw/master/csl-citation.json"} </w:instrText>
      </w:r>
      <w:r w:rsidR="00045ED6" w:rsidRPr="00EB3101">
        <w:rPr>
          <w:rFonts w:ascii="Times" w:hAnsi="Times" w:cs="Times New Roman"/>
          <w:color w:val="000000" w:themeColor="text1"/>
        </w:rPr>
        <w:fldChar w:fldCharType="separate"/>
      </w:r>
      <w:r w:rsidR="00703CB4" w:rsidRPr="00EB3101">
        <w:rPr>
          <w:rFonts w:ascii="Times" w:hAnsi="Times" w:cs="Times New Roman"/>
          <w:noProof/>
          <w:color w:val="000000" w:themeColor="text1"/>
        </w:rPr>
        <w:t>(Joyce et al., 2004; Mognon et al., 2011)</w:t>
      </w:r>
      <w:r w:rsidR="00045ED6" w:rsidRPr="00EB3101">
        <w:rPr>
          <w:rFonts w:ascii="Times" w:hAnsi="Times" w:cs="Times New Roman"/>
          <w:color w:val="000000" w:themeColor="text1"/>
        </w:rPr>
        <w:fldChar w:fldCharType="end"/>
      </w:r>
      <w:r w:rsidR="007C1D80" w:rsidRPr="00EB3101">
        <w:rPr>
          <w:rFonts w:ascii="Times" w:hAnsi="Times" w:cs="Times New Roman"/>
          <w:color w:val="000000" w:themeColor="text1"/>
        </w:rPr>
        <w:t xml:space="preserve">. </w:t>
      </w:r>
      <w:r w:rsidR="00D72572" w:rsidRPr="00EB3101">
        <w:rPr>
          <w:rFonts w:ascii="Times" w:hAnsi="Times" w:cs="Times New Roman"/>
          <w:color w:val="000000" w:themeColor="text1"/>
        </w:rPr>
        <w:t xml:space="preserve">These </w:t>
      </w:r>
      <w:r w:rsidR="007C1D80" w:rsidRPr="00EB3101">
        <w:rPr>
          <w:rFonts w:ascii="Times" w:hAnsi="Times" w:cs="Times New Roman"/>
          <w:color w:val="000000" w:themeColor="text1"/>
        </w:rPr>
        <w:t>automated artifact removal programs can work well in adults</w:t>
      </w:r>
      <w:r w:rsidR="00AD7780" w:rsidRPr="00EB3101">
        <w:rPr>
          <w:rFonts w:ascii="Times" w:hAnsi="Times" w:cs="Times New Roman"/>
          <w:color w:val="000000" w:themeColor="text1"/>
        </w:rPr>
        <w:t xml:space="preserve"> or simulated data</w:t>
      </w:r>
      <w:r w:rsidR="007C1D80" w:rsidRPr="00EB3101">
        <w:rPr>
          <w:rFonts w:ascii="Times" w:hAnsi="Times" w:cs="Times New Roman"/>
          <w:color w:val="000000" w:themeColor="text1"/>
        </w:rPr>
        <w:t xml:space="preserve">. </w:t>
      </w:r>
      <w:r w:rsidR="00660D95" w:rsidRPr="00EB3101">
        <w:rPr>
          <w:rFonts w:ascii="Times" w:hAnsi="Times" w:cs="Times New Roman"/>
          <w:color w:val="000000" w:themeColor="text1"/>
        </w:rPr>
        <w:t>However, most</w:t>
      </w:r>
      <w:r w:rsidR="004A5CBA" w:rsidRPr="00EB3101">
        <w:rPr>
          <w:rFonts w:ascii="Times" w:hAnsi="Times" w:cs="Times New Roman"/>
          <w:color w:val="000000" w:themeColor="text1"/>
        </w:rPr>
        <w:t xml:space="preserve"> are untested </w:t>
      </w:r>
      <w:r w:rsidR="00066B1F" w:rsidRPr="00EB3101">
        <w:rPr>
          <w:rFonts w:ascii="Times" w:hAnsi="Times" w:cs="Times New Roman"/>
          <w:color w:val="000000" w:themeColor="text1"/>
        </w:rPr>
        <w:t xml:space="preserve">in children or neurodevelopmental populations. The automated programs </w:t>
      </w:r>
      <w:r w:rsidR="00375E7A">
        <w:rPr>
          <w:rFonts w:ascii="Times" w:hAnsi="Times" w:cs="Times New Roman"/>
          <w:color w:val="000000" w:themeColor="text1"/>
        </w:rPr>
        <w:t>are</w:t>
      </w:r>
      <w:r w:rsidR="00066B1F" w:rsidRPr="00EB3101">
        <w:rPr>
          <w:rFonts w:ascii="Times" w:hAnsi="Times" w:cs="Times New Roman"/>
          <w:color w:val="000000" w:themeColor="text1"/>
        </w:rPr>
        <w:t xml:space="preserve"> expected to have more difficulties</w:t>
      </w:r>
      <w:r w:rsidR="007C1D80" w:rsidRPr="00EB3101">
        <w:rPr>
          <w:rFonts w:ascii="Times" w:hAnsi="Times" w:cs="Times New Roman"/>
          <w:color w:val="000000" w:themeColor="text1"/>
        </w:rPr>
        <w:t xml:space="preserve"> in removing eye-related artifacts and heartrate in children and other high artifact populations because there are </w:t>
      </w:r>
      <w:r w:rsidR="000B2319" w:rsidRPr="00EB3101">
        <w:rPr>
          <w:rFonts w:ascii="Times" w:hAnsi="Times" w:cs="Times New Roman"/>
          <w:color w:val="000000" w:themeColor="text1"/>
        </w:rPr>
        <w:t xml:space="preserve">more </w:t>
      </w:r>
      <w:r w:rsidR="001F0C99">
        <w:rPr>
          <w:rFonts w:ascii="Times" w:hAnsi="Times" w:cs="Times New Roman"/>
          <w:color w:val="000000" w:themeColor="text1"/>
        </w:rPr>
        <w:t xml:space="preserve">overall sources of </w:t>
      </w:r>
      <w:r w:rsidR="000B2319" w:rsidRPr="00EB3101">
        <w:rPr>
          <w:rFonts w:ascii="Times" w:hAnsi="Times" w:cs="Times New Roman"/>
          <w:color w:val="000000" w:themeColor="text1"/>
        </w:rPr>
        <w:t>artifact</w:t>
      </w:r>
      <w:r w:rsidR="001F0C99">
        <w:rPr>
          <w:rFonts w:ascii="Times" w:hAnsi="Times" w:cs="Times New Roman"/>
          <w:color w:val="000000" w:themeColor="text1"/>
        </w:rPr>
        <w:t>s</w:t>
      </w:r>
      <w:r w:rsidR="00375E7A">
        <w:rPr>
          <w:rFonts w:ascii="Times" w:hAnsi="Times" w:cs="Times New Roman"/>
          <w:color w:val="000000" w:themeColor="text1"/>
        </w:rPr>
        <w:t>.</w:t>
      </w:r>
      <w:r w:rsidR="000B2319" w:rsidRPr="00EB3101">
        <w:rPr>
          <w:rFonts w:ascii="Times" w:hAnsi="Times" w:cs="Times New Roman"/>
          <w:color w:val="000000" w:themeColor="text1"/>
        </w:rPr>
        <w:t xml:space="preserve"> </w:t>
      </w:r>
      <w:r w:rsidR="00375E7A">
        <w:rPr>
          <w:rFonts w:ascii="Times" w:hAnsi="Times" w:cs="Times New Roman"/>
          <w:color w:val="000000" w:themeColor="text1"/>
        </w:rPr>
        <w:t>Further, these populations tend to have</w:t>
      </w:r>
      <w:r w:rsidR="000B2319" w:rsidRPr="00EB3101">
        <w:rPr>
          <w:rFonts w:ascii="Times" w:hAnsi="Times" w:cs="Times New Roman"/>
          <w:color w:val="000000" w:themeColor="text1"/>
        </w:rPr>
        <w:t xml:space="preserve"> </w:t>
      </w:r>
      <w:r w:rsidR="007C1D80" w:rsidRPr="00EB3101">
        <w:rPr>
          <w:rFonts w:ascii="Times" w:hAnsi="Times" w:cs="Times New Roman"/>
          <w:color w:val="000000" w:themeColor="text1"/>
        </w:rPr>
        <w:t>large</w:t>
      </w:r>
      <w:r w:rsidR="00375E7A">
        <w:rPr>
          <w:rFonts w:ascii="Times" w:hAnsi="Times" w:cs="Times New Roman"/>
          <w:color w:val="000000" w:themeColor="text1"/>
        </w:rPr>
        <w:t>r</w:t>
      </w:r>
      <w:r w:rsidR="007C1D80" w:rsidRPr="00EB3101">
        <w:rPr>
          <w:rFonts w:ascii="Times" w:hAnsi="Times" w:cs="Times New Roman"/>
          <w:color w:val="000000" w:themeColor="text1"/>
        </w:rPr>
        <w:t xml:space="preserve"> amplitude, irregular artifacts </w:t>
      </w:r>
      <w:r w:rsidR="00AD7780" w:rsidRPr="00EB3101">
        <w:rPr>
          <w:rFonts w:ascii="Times" w:hAnsi="Times" w:cs="Times New Roman"/>
          <w:color w:val="000000" w:themeColor="text1"/>
        </w:rPr>
        <w:t>related to</w:t>
      </w:r>
      <w:r w:rsidR="007C1D80" w:rsidRPr="00EB3101">
        <w:rPr>
          <w:rFonts w:ascii="Times" w:hAnsi="Times" w:cs="Times New Roman"/>
          <w:color w:val="000000" w:themeColor="text1"/>
        </w:rPr>
        <w:t xml:space="preserve"> increased movement and touching of the EEG equipment.</w:t>
      </w:r>
      <w:r w:rsidR="00066B1F" w:rsidRPr="00EB3101">
        <w:rPr>
          <w:rFonts w:ascii="Times" w:hAnsi="Times" w:cs="Times New Roman"/>
          <w:color w:val="000000" w:themeColor="text1"/>
        </w:rPr>
        <w:t xml:space="preserve"> </w:t>
      </w:r>
      <w:r w:rsidR="00375E7A">
        <w:rPr>
          <w:rFonts w:ascii="Times" w:hAnsi="Times" w:cs="Times New Roman"/>
          <w:color w:val="000000" w:themeColor="text1"/>
        </w:rPr>
        <w:t>To date</w:t>
      </w:r>
      <w:r w:rsidR="00066B1F" w:rsidRPr="00EB3101">
        <w:rPr>
          <w:rFonts w:ascii="Times" w:hAnsi="Times" w:cs="Times New Roman"/>
          <w:color w:val="000000" w:themeColor="text1"/>
        </w:rPr>
        <w:t>, systematic evaluations of the discussed automated pipelines have not been done in children or neurodevelopmental populations</w:t>
      </w:r>
      <w:r w:rsidR="00660D95" w:rsidRPr="00EB3101">
        <w:rPr>
          <w:rFonts w:ascii="Times" w:hAnsi="Times" w:cs="Times New Roman"/>
          <w:color w:val="000000" w:themeColor="text1"/>
        </w:rPr>
        <w:t xml:space="preserve"> </w:t>
      </w:r>
      <w:r w:rsidR="00660D95" w:rsidRPr="00EB3101">
        <w:rPr>
          <w:rFonts w:ascii="Times" w:hAnsi="Times" w:cs="Times New Roman"/>
          <w:color w:val="000000" w:themeColor="text1"/>
        </w:rPr>
        <w:fldChar w:fldCharType="begin"/>
      </w:r>
      <w:r w:rsidR="00703CB4" w:rsidRPr="00EB3101">
        <w:rPr>
          <w:rFonts w:ascii="Times" w:hAnsi="Times" w:cs="Times New Roman"/>
          <w:color w:val="000000" w:themeColor="text1"/>
        </w:rPr>
        <w:instrText xml:space="preserve"> ADDIN ZOTERO_ITEM CSL_CITATION {"citationID":"55LvH89l","properties":{"formattedCitation":"(Webb et al., 2015)","plainCitation":"(Webb et al., 2015)","noteIndex":0},"citationItems":[{"id":148,"uris":["http://zotero.org/users/5387269/items/Z8QEBSSG"],"uri":["http://zotero.org/users/5387269/items/Z8QEBSSG"],"itemData":{"id":148,"type":"article-journal","abstract":"The EEG reflects the activation of large populations of neurons that act in synchrony and propagate to the scalp surface. This activity reflects both the brain’s background electrical activity and when the brain is being challenged by a task. Despite strong theoretical and methodological arguments for the use of EEG in understanding the neural correlates of autism, the practice of collecting, processing and evaluating EEG data is complex. Scientists should take into consideration both the nature of development in autism given the life-long, pervasive course of the disorder and the disability of altered or atypical social, communicative, and motor behaviors, all of which require accommodations to traditional EEG environments and paradigms. This paper presents guidelines for the recording, analyzing, and interpreting of EEG data with participants with autism. The goal is to articulate a set of scientific standards as well as methodological considerations that will increase the general field’s understanding of EEG methods, provide support for collaborative projects, and contribute to the evaluation of results and conclusions.","container-title":"Journal of autism and developmental disorders","DOI":"10.1007/s10803-013-1916-6","ISSN":"0162-3257","issue":"2","journalAbbreviation":"J Autism Dev Disord","note":"PMID: 23975145\nPMCID: PMC4141903","page":"425-443","source":"PubMed Central","title":"Guidelines and best practices for electrophysiological data collection, analysis and reporting in autism","volume":"45","author":[{"family":"Webb","given":"S. J."},{"family":"Bernier","given":"R."},{"family":"Henderson","given":"H. A."},{"family":"Johnson","given":"M. H."},{"family":"Jones","given":"E. J. H."},{"family":"Lerner","given":"M. D."},{"family":"McPartland","given":"J. C."},{"family":"Nelson","given":"C. A."},{"family":"Rojas","given":"D. C."},{"family":"Townsend","given":"J."},{"family":"Westerfield","given":"M."}],"issued":{"date-parts":[["2015",2]]}}}],"schema":"https://github.com/citation-style-language/schema/raw/master/csl-citation.json"} </w:instrText>
      </w:r>
      <w:r w:rsidR="00660D95" w:rsidRPr="00EB3101">
        <w:rPr>
          <w:rFonts w:ascii="Times" w:hAnsi="Times" w:cs="Times New Roman"/>
          <w:color w:val="000000" w:themeColor="text1"/>
        </w:rPr>
        <w:fldChar w:fldCharType="separate"/>
      </w:r>
      <w:r w:rsidR="00C02933" w:rsidRPr="00EB3101">
        <w:rPr>
          <w:rFonts w:ascii="Times" w:hAnsi="Times" w:cs="Times New Roman"/>
          <w:noProof/>
          <w:color w:val="000000" w:themeColor="text1"/>
        </w:rPr>
        <w:t>(Webb et al., 2015)</w:t>
      </w:r>
      <w:r w:rsidR="00660D95" w:rsidRPr="00EB3101">
        <w:rPr>
          <w:rFonts w:ascii="Times" w:hAnsi="Times" w:cs="Times New Roman"/>
          <w:color w:val="000000" w:themeColor="text1"/>
        </w:rPr>
        <w:fldChar w:fldCharType="end"/>
      </w:r>
      <w:r w:rsidR="00066B1F" w:rsidRPr="00EB3101">
        <w:rPr>
          <w:rFonts w:ascii="Times" w:hAnsi="Times" w:cs="Times New Roman"/>
          <w:color w:val="000000" w:themeColor="text1"/>
        </w:rPr>
        <w:t>.</w:t>
      </w:r>
      <w:r w:rsidR="007C1D80" w:rsidRPr="00EB3101">
        <w:rPr>
          <w:rFonts w:ascii="Times" w:hAnsi="Times" w:cs="Times New Roman"/>
          <w:color w:val="000000" w:themeColor="text1"/>
        </w:rPr>
        <w:t xml:space="preserve"> </w:t>
      </w:r>
    </w:p>
    <w:p w14:paraId="6B6FF91C" w14:textId="0F7BDFD2" w:rsidR="00031CEA" w:rsidRPr="00EB3101" w:rsidRDefault="00031CEA" w:rsidP="00972AC4">
      <w:pPr>
        <w:spacing w:line="480" w:lineRule="auto"/>
        <w:ind w:firstLine="720"/>
        <w:rPr>
          <w:rFonts w:ascii="Times" w:hAnsi="Times" w:cs="Times New Roman"/>
          <w:color w:val="000000" w:themeColor="text1"/>
        </w:rPr>
      </w:pPr>
      <w:r w:rsidRPr="00EB3101">
        <w:rPr>
          <w:rFonts w:ascii="Times" w:hAnsi="Times" w:cs="Times New Roman"/>
          <w:color w:val="000000" w:themeColor="text1"/>
        </w:rPr>
        <w:t xml:space="preserve">Another less utilized method for partially automating artifact removal is </w:t>
      </w:r>
      <w:r w:rsidR="00375E7A">
        <w:rPr>
          <w:rFonts w:ascii="Times" w:hAnsi="Times" w:cs="Times New Roman"/>
          <w:color w:val="000000" w:themeColor="text1"/>
        </w:rPr>
        <w:t>usage</w:t>
      </w:r>
      <w:r w:rsidRPr="00EB3101">
        <w:rPr>
          <w:rFonts w:ascii="Times" w:hAnsi="Times" w:cs="Times New Roman"/>
          <w:color w:val="000000" w:themeColor="text1"/>
        </w:rPr>
        <w:t xml:space="preserve"> of wavelet transform and thresholding. EEG signals can be decomposed into different time-frequency domains. A wavelet function can be fit to the original EEG signal using the underlying frequency patterns of the data</w:t>
      </w:r>
      <w:r w:rsidR="00703CB4" w:rsidRPr="00EB3101">
        <w:rPr>
          <w:rFonts w:ascii="Times" w:hAnsi="Times" w:cs="Times New Roman"/>
          <w:color w:val="000000" w:themeColor="text1"/>
        </w:rPr>
        <w:t xml:space="preserve"> and correlating frequency wavelets to the EEG signal</w:t>
      </w:r>
      <w:r w:rsidRPr="00EB3101">
        <w:rPr>
          <w:rFonts w:ascii="Times" w:hAnsi="Times" w:cs="Times New Roman"/>
          <w:color w:val="000000" w:themeColor="text1"/>
        </w:rPr>
        <w:t xml:space="preserve">. During this fitting, wavelets can be omitted from the wavelet reconstruction if they </w:t>
      </w:r>
      <w:r w:rsidR="00B14431" w:rsidRPr="00EB3101">
        <w:rPr>
          <w:rFonts w:ascii="Times" w:hAnsi="Times" w:cs="Times New Roman"/>
          <w:color w:val="000000" w:themeColor="text1"/>
        </w:rPr>
        <w:t xml:space="preserve">fail to </w:t>
      </w:r>
      <w:r w:rsidRPr="00EB3101">
        <w:rPr>
          <w:rFonts w:ascii="Times" w:hAnsi="Times" w:cs="Times New Roman"/>
          <w:color w:val="000000" w:themeColor="text1"/>
        </w:rPr>
        <w:t>meet a certain threshold</w:t>
      </w:r>
      <w:r w:rsidR="00B14431" w:rsidRPr="00EB3101">
        <w:rPr>
          <w:rFonts w:ascii="Times" w:hAnsi="Times" w:cs="Times New Roman"/>
          <w:color w:val="000000" w:themeColor="text1"/>
        </w:rPr>
        <w:t>, which can be and has been defined using several different methods. Some of which emphasize elimination of white noise while other methods aim to get rid of eye-movement or cardiovascular artifacts</w:t>
      </w:r>
      <w:r w:rsidR="00703CB4" w:rsidRPr="00EB3101">
        <w:rPr>
          <w:rFonts w:ascii="Times" w:hAnsi="Times" w:cs="Times New Roman"/>
          <w:color w:val="000000" w:themeColor="text1"/>
        </w:rPr>
        <w:fldChar w:fldCharType="begin"/>
      </w:r>
      <w:r w:rsidR="00703CB4" w:rsidRPr="00EB3101">
        <w:rPr>
          <w:rFonts w:ascii="Times" w:hAnsi="Times" w:cs="Times New Roman"/>
          <w:color w:val="000000" w:themeColor="text1"/>
        </w:rPr>
        <w:instrText xml:space="preserve"> ADDIN ZOTERO_ITEM CSL_CITATION {"citationID":"wwh7GEcq","properties":{"formattedCitation":"(Castellanos &amp; Makarov, 2006; Mamun et al., 2013)","plainCitation":"(Castellanos &amp; Makarov, 2006; Mamun et al., 2013)","noteIndex":0},"citationItems":[{"id":138,"uris":["http://zotero.org/users/5387269/items/MFYTZMP2"],"uri":["http://zotero.org/users/5387269/items/MFYTZMP2"],"itemData":{"id":138,"type":"article-journal","abstract":"Independent component analysis (ICA) has been proven useful for suppression of artifacts in EEG recordings. It involves separation of measured signals into statistically independent components or sources, followed by rejection of those deemed artificial. We show that a “leak” of cerebral activity of interest into components marked as artificial means that one is going to lost that activity. To overcome this problem we propose a novel wavelet enhanced ICA method (wICA) that applies a wavelet thresholding not to the observed raw EEG but to the demixed independent components as an intermediate step. It allows recovering the neural activity present in “artificial” components. Employing semi-simulated and real EEG recordings we quantify the distortions of the cerebral part of EEGs introduced by the ICA and wICA artifact suppressions in the time and frequency domains. In the context of studying cortical circuitry we also evaluate spectral and partial spectral coherences over ICA/wICA-corrected EEGs. Our results suggest that ICA may lead to an underestimation of the neural power spectrum and to an overestimation of the coherence between different cortical sites. wICA artifact suppression preserves both spectral (amplitude) and coherence (phase) characteristics of the underlying neural activity.","container-title":"Journal of Neuroscience Methods","DOI":"10.1016/j.jneumeth.2006.05.033","ISSN":"0165-0270","issue":"2","journalAbbreviation":"Journal of Neuroscience Methods","page":"300-312","source":"ScienceDirect","title":"Recovering EEG brain signals: Artifact suppression with wavelet enhanced independent component analysis","title-short":"Recovering EEG brain signals","volume":"158","author":[{"family":"Castellanos","given":"Nazareth P."},{"family":"Makarov","given":"Valeri A."}],"issued":{"date-parts":[["2006",12,15]]}}},{"id":233,"uris":["http://zotero.org/users/5387269/items/NDF8PKU2"],"uri":["http://zotero.org/users/5387269/items/NDF8PKU2"],"itemData":{"id":233,"type":"article-journal","abstract":"Analyzing Electroencephalogram (EEG) signal is a challenge due to the various artifacts used by Electromyogram, eye blink and Electrooculogram. The present de-noising techniques that are based on the frequency selective filtering suffers from a substantial loss of the EEG data. Noise removal using wavelet has the characteristic of preserving signal uniqueness even if noise is going to be minimized. To remove noise from EEG signal, this research employed discrete wavelet transform. Root mean square difference has been used to find the usefulness of the noise elimination. In this research, four different discrete wavelet functions have been used to remove noise from the Electroencephalogram signal gotten from two different types of patients (healthy and epileptic) to show the effectiveness of DWT on EEG noise removal. The result shows that the WF orthogonal meyer is the best one for noise elimination from the EEG signal of epileptic subjects and the WF Daubechies 8 (db8) is the best one for noise elimination from the EEG signal on healthy subjects.","container-title":"Journal of Applied Research and Technology","DOI":"10.1016/S1665-6423(13)71524-4","ISSN":"1665-6423","issue":"1","journalAbbreviation":"Journal of Applied Research and Technology","language":"en","page":"156-160","source":"ScienceDirect","title":"Effectiveness of Wavelet Denoising on Electroencephalogram Signals","volume":"11","author":[{"family":"Mamun","given":"Md."},{"family":"Al-Kadi","given":"Mahmoud"},{"family":"Marufuzzaman","given":"Mohd."}],"issued":{"date-parts":[["2013",2,1]]}}}],"schema":"https://github.com/citation-style-language/schema/raw/master/csl-citation.json"} </w:instrText>
      </w:r>
      <w:r w:rsidR="00703CB4" w:rsidRPr="00EB3101">
        <w:rPr>
          <w:rFonts w:ascii="Times" w:hAnsi="Times" w:cs="Times New Roman"/>
          <w:color w:val="000000" w:themeColor="text1"/>
        </w:rPr>
        <w:fldChar w:fldCharType="separate"/>
      </w:r>
      <w:r w:rsidR="00703CB4" w:rsidRPr="00EB3101">
        <w:rPr>
          <w:rFonts w:ascii="Times" w:hAnsi="Times" w:cs="Times New Roman"/>
          <w:noProof/>
          <w:color w:val="000000" w:themeColor="text1"/>
        </w:rPr>
        <w:t>(Castellanos &amp; Makarov, 2006; Mamun et al., 2013)</w:t>
      </w:r>
      <w:r w:rsidR="00703CB4" w:rsidRPr="00EB3101">
        <w:rPr>
          <w:rFonts w:ascii="Times" w:hAnsi="Times" w:cs="Times New Roman"/>
          <w:color w:val="000000" w:themeColor="text1"/>
        </w:rPr>
        <w:fldChar w:fldCharType="end"/>
      </w:r>
      <w:r w:rsidR="00B14431" w:rsidRPr="00EB3101">
        <w:rPr>
          <w:rFonts w:ascii="Times" w:hAnsi="Times" w:cs="Times New Roman"/>
          <w:color w:val="000000" w:themeColor="text1"/>
        </w:rPr>
        <w:t xml:space="preserve">. </w:t>
      </w:r>
      <w:proofErr w:type="gramStart"/>
      <w:r w:rsidR="00703CB4" w:rsidRPr="00EB3101">
        <w:rPr>
          <w:rFonts w:ascii="Times" w:hAnsi="Times" w:cs="Times New Roman"/>
          <w:color w:val="000000" w:themeColor="text1"/>
        </w:rPr>
        <w:t>In order to</w:t>
      </w:r>
      <w:proofErr w:type="gramEnd"/>
      <w:r w:rsidR="00703CB4" w:rsidRPr="00EB3101">
        <w:rPr>
          <w:rFonts w:ascii="Times" w:hAnsi="Times" w:cs="Times New Roman"/>
          <w:color w:val="000000" w:themeColor="text1"/>
        </w:rPr>
        <w:t xml:space="preserve"> increase the accuracy of wavelet thresholding, some researchers have attempted systems of combined wavelet thresholding and ICA. One study decomposed the data into wavelets then </w:t>
      </w:r>
      <w:r w:rsidR="001F0C99">
        <w:rPr>
          <w:rFonts w:ascii="Times" w:hAnsi="Times" w:cs="Times New Roman"/>
          <w:color w:val="000000" w:themeColor="text1"/>
        </w:rPr>
        <w:t xml:space="preserve">further decomposed it </w:t>
      </w:r>
      <w:r w:rsidR="001F0C99">
        <w:rPr>
          <w:rFonts w:ascii="Times" w:hAnsi="Times" w:cs="Times New Roman"/>
          <w:color w:val="000000" w:themeColor="text1"/>
        </w:rPr>
        <w:lastRenderedPageBreak/>
        <w:t>using</w:t>
      </w:r>
      <w:r w:rsidR="00703CB4" w:rsidRPr="00EB3101">
        <w:rPr>
          <w:rFonts w:ascii="Times" w:hAnsi="Times" w:cs="Times New Roman"/>
          <w:color w:val="000000" w:themeColor="text1"/>
        </w:rPr>
        <w:t xml:space="preserve"> ICA denoising before filtering the wavelets and reconstructing the signal </w:t>
      </w:r>
      <w:r w:rsidR="00703CB4" w:rsidRPr="00EB3101">
        <w:rPr>
          <w:rFonts w:ascii="Times" w:hAnsi="Times" w:cs="Times New Roman"/>
          <w:color w:val="000000" w:themeColor="text1"/>
        </w:rPr>
        <w:fldChar w:fldCharType="begin"/>
      </w:r>
      <w:r w:rsidR="00703CB4" w:rsidRPr="00EB3101">
        <w:rPr>
          <w:rFonts w:ascii="Times" w:hAnsi="Times" w:cs="Times New Roman"/>
          <w:color w:val="000000" w:themeColor="text1"/>
        </w:rPr>
        <w:instrText xml:space="preserve"> ADDIN ZOTERO_ITEM CSL_CITATION {"citationID":"LjMO6otM","properties":{"formattedCitation":"(Walters-Williams &amp; Li, 2011)","plainCitation":"(Walters-Williams &amp; Li, 2011)","noteIndex":0},"citationItems":[{"id":236,"uris":["http://zotero.org/users/5387269/items/ZKRGVZLW"],"uri":["http://zotero.org/users/5387269/items/ZKRGVZLW"],"itemData":{"id":236,"type":"article-journal","abstract":"These signals are however contaminated with artifacts which must be removed to have pure EEG signals. These artifacts can be removed by Independent Component Analysis (ICA). In this paper we studied the performance of three ICA algorithms (FastICA, JADE, and Radical) as well as our newly developed ICA technique. Comparing these ICA algorithms, it is observed that our new techniques perform as well as these algorithms at denoising EEG signals.","container-title":"Signal Processing: An International Journal","issue":"3","page":"80-92","source":"CiteSeer","title":"Performance Comparison of Known ICA Algorithms to a Wavelet-ICA Merger","volume":"5","author":[{"family":"Walters-Williams","given":"Janett"},{"family":"Li","given":"Yan"}],"issued":{"date-parts":[["2011"]]}}}],"schema":"https://github.com/citation-style-language/schema/raw/master/csl-citation.json"} </w:instrText>
      </w:r>
      <w:r w:rsidR="00703CB4" w:rsidRPr="00EB3101">
        <w:rPr>
          <w:rFonts w:ascii="Times" w:hAnsi="Times" w:cs="Times New Roman"/>
          <w:color w:val="000000" w:themeColor="text1"/>
        </w:rPr>
        <w:fldChar w:fldCharType="separate"/>
      </w:r>
      <w:r w:rsidR="00703CB4" w:rsidRPr="00EB3101">
        <w:rPr>
          <w:rFonts w:ascii="Times" w:hAnsi="Times" w:cs="Times New Roman"/>
          <w:noProof/>
          <w:color w:val="000000" w:themeColor="text1"/>
        </w:rPr>
        <w:t>(Walters-Williams &amp; Li, 2011)</w:t>
      </w:r>
      <w:r w:rsidR="00703CB4" w:rsidRPr="00EB3101">
        <w:rPr>
          <w:rFonts w:ascii="Times" w:hAnsi="Times" w:cs="Times New Roman"/>
          <w:color w:val="000000" w:themeColor="text1"/>
        </w:rPr>
        <w:fldChar w:fldCharType="end"/>
      </w:r>
      <w:r w:rsidR="00703CB4" w:rsidRPr="00EB3101">
        <w:rPr>
          <w:rFonts w:ascii="Times" w:hAnsi="Times" w:cs="Times New Roman"/>
          <w:color w:val="000000" w:themeColor="text1"/>
        </w:rPr>
        <w:t xml:space="preserve">. </w:t>
      </w:r>
      <w:r w:rsidR="00FC3561" w:rsidRPr="00EB3101">
        <w:rPr>
          <w:rFonts w:ascii="Times" w:hAnsi="Times" w:cs="Times New Roman"/>
          <w:color w:val="000000" w:themeColor="text1"/>
        </w:rPr>
        <w:t xml:space="preserve">Another paper used a form of ICA, </w:t>
      </w:r>
      <w:r w:rsidR="000B1616" w:rsidRPr="000B1616">
        <w:rPr>
          <w:rFonts w:ascii="Times" w:hAnsi="Times" w:cs="Times New Roman"/>
          <w:color w:val="000000" w:themeColor="text1"/>
        </w:rPr>
        <w:t>Second Order Blind Identification</w:t>
      </w:r>
      <w:r w:rsidR="000B1616">
        <w:rPr>
          <w:rFonts w:ascii="Times" w:hAnsi="Times" w:cs="Times New Roman"/>
          <w:color w:val="000000" w:themeColor="text1"/>
        </w:rPr>
        <w:t xml:space="preserve"> (</w:t>
      </w:r>
      <w:r w:rsidR="00FC3561" w:rsidRPr="00EB3101">
        <w:rPr>
          <w:rFonts w:ascii="Times" w:hAnsi="Times" w:cs="Times New Roman"/>
          <w:color w:val="000000" w:themeColor="text1"/>
        </w:rPr>
        <w:t>SOBI</w:t>
      </w:r>
      <w:r w:rsidR="000B1616">
        <w:rPr>
          <w:rFonts w:ascii="Times" w:hAnsi="Times" w:cs="Times New Roman"/>
          <w:color w:val="000000" w:themeColor="text1"/>
        </w:rPr>
        <w:t>)</w:t>
      </w:r>
      <w:r w:rsidR="00972AC4" w:rsidRPr="00EB3101">
        <w:rPr>
          <w:rFonts w:ascii="Times" w:hAnsi="Times" w:cs="Times New Roman"/>
          <w:color w:val="000000" w:themeColor="text1"/>
        </w:rPr>
        <w:t>, to decompose the data into independent components (ICs) and then ran a soft wavelet threshold on the ICs before reconstructing the data</w:t>
      </w:r>
      <w:r w:rsidR="00C708DE" w:rsidRPr="00EB3101">
        <w:rPr>
          <w:rFonts w:ascii="Times" w:hAnsi="Times" w:cs="Times New Roman"/>
          <w:color w:val="000000" w:themeColor="text1"/>
        </w:rPr>
        <w:t xml:space="preserve"> </w:t>
      </w:r>
      <w:r w:rsidR="00972AC4" w:rsidRPr="00EB3101">
        <w:rPr>
          <w:rFonts w:ascii="Times" w:hAnsi="Times" w:cs="Times New Roman"/>
          <w:color w:val="000000" w:themeColor="text1"/>
        </w:rPr>
        <w:fldChar w:fldCharType="begin"/>
      </w:r>
      <w:r w:rsidR="00972AC4" w:rsidRPr="00EB3101">
        <w:rPr>
          <w:rFonts w:ascii="Times" w:hAnsi="Times" w:cs="Times New Roman"/>
          <w:color w:val="000000" w:themeColor="text1"/>
        </w:rPr>
        <w:instrText xml:space="preserve"> ADDIN ZOTERO_ITEM CSL_CITATION {"citationID":"qiGhrQSk","properties":{"formattedCitation":"(Kaur &amp; Singh, 2015)","plainCitation":"(Kaur &amp; Singh, 2015)","noteIndex":0},"citationItems":[{"id":241,"uris":["http://zotero.org/users/5387269/items/5DSN542D"],"uri":["http://zotero.org/users/5387269/items/5DSN542D"],"itemData":{"id":241,"type":"paper-conference","abstract":"EEG is sensitive to certain irrelevant sources as well as artifacts. Various studies have been carried out to detect and denoise the EEG artifacts while retaining the useful information from the original signal but still more improved analysis is required for suppression of artifacts in corrupted EEG data. This paper utilizes a blind source separation algorithm based on the second-order blind identification (SOBI) and then wavelet denoising with soft thresholding is carried out. Experimental observations show that the present method yields better suppression of artifacts in terms of the evaluation parameters of RMSE (Root Mean Square Error) and PSNR (Peak signal to noise ratio).","container-title":"2015 2nd International Conference on Recent Advances in Engineering Computational Sciences (RAECS)","DOI":"10.1109/RAECS.2015.7453319","event":"2015 2nd International Conference on Recent Advances in Engineering Computational Sciences (RAECS)","page":"1-4","source":"IEEE Xplore","title":"EEG artifact suppression based on SOBI based ICA using wavelet thresholding","author":[{"family":"Kaur","given":"Chamandeep"},{"family":"Singh","given":"Preeti"}],"issued":{"date-parts":[["2015",12]]}}}],"schema":"https://github.com/citation-style-language/schema/raw/master/csl-citation.json"} </w:instrText>
      </w:r>
      <w:r w:rsidR="00972AC4" w:rsidRPr="00EB3101">
        <w:rPr>
          <w:rFonts w:ascii="Times" w:hAnsi="Times" w:cs="Times New Roman"/>
          <w:color w:val="000000" w:themeColor="text1"/>
        </w:rPr>
        <w:fldChar w:fldCharType="separate"/>
      </w:r>
      <w:r w:rsidR="00972AC4" w:rsidRPr="00EB3101">
        <w:rPr>
          <w:rFonts w:ascii="Times" w:hAnsi="Times" w:cs="Times New Roman"/>
          <w:noProof/>
          <w:color w:val="000000" w:themeColor="text1"/>
        </w:rPr>
        <w:t>(Kaur &amp; Singh, 2015)</w:t>
      </w:r>
      <w:r w:rsidR="00972AC4" w:rsidRPr="00EB3101">
        <w:rPr>
          <w:rFonts w:ascii="Times" w:hAnsi="Times" w:cs="Times New Roman"/>
          <w:color w:val="000000" w:themeColor="text1"/>
        </w:rPr>
        <w:fldChar w:fldCharType="end"/>
      </w:r>
      <w:r w:rsidR="00972AC4" w:rsidRPr="00EB3101">
        <w:rPr>
          <w:rFonts w:ascii="Times" w:hAnsi="Times" w:cs="Times New Roman"/>
          <w:color w:val="000000" w:themeColor="text1"/>
        </w:rPr>
        <w:t xml:space="preserve">. Each of these methods show some promise. However, most of these techniques have been tested on simulated or partially simulated data that often does not contain realistic artifacts above and beyond white noise, and none of them were tested in children or high artifact contaminated data. </w:t>
      </w:r>
    </w:p>
    <w:p w14:paraId="50437FD9" w14:textId="5D91F93F" w:rsidR="00E34DF4" w:rsidRPr="00EB3101" w:rsidRDefault="00C6169A" w:rsidP="009708A0">
      <w:pPr>
        <w:spacing w:line="480" w:lineRule="auto"/>
        <w:ind w:firstLine="720"/>
        <w:rPr>
          <w:rFonts w:ascii="Times" w:hAnsi="Times" w:cs="Times New Roman"/>
          <w:color w:val="000000" w:themeColor="text1"/>
          <w:u w:val="single"/>
        </w:rPr>
      </w:pPr>
      <w:r w:rsidRPr="00EB3101">
        <w:rPr>
          <w:rFonts w:ascii="Times" w:hAnsi="Times" w:cs="Times New Roman"/>
          <w:color w:val="000000" w:themeColor="text1"/>
        </w:rPr>
        <w:t xml:space="preserve">EEG is </w:t>
      </w:r>
      <w:r w:rsidR="00E84CEE" w:rsidRPr="00EB3101">
        <w:rPr>
          <w:rFonts w:ascii="Times" w:hAnsi="Times" w:cs="Times New Roman"/>
          <w:color w:val="000000" w:themeColor="text1"/>
        </w:rPr>
        <w:t xml:space="preserve">increasingly </w:t>
      </w:r>
      <w:r w:rsidRPr="00EB3101">
        <w:rPr>
          <w:rFonts w:ascii="Times" w:hAnsi="Times" w:cs="Times New Roman"/>
          <w:color w:val="000000" w:themeColor="text1"/>
        </w:rPr>
        <w:t>being</w:t>
      </w:r>
      <w:r w:rsidR="00D94156" w:rsidRPr="00EB3101">
        <w:rPr>
          <w:rFonts w:ascii="Times" w:hAnsi="Times" w:cs="Times New Roman"/>
          <w:color w:val="000000" w:themeColor="text1"/>
        </w:rPr>
        <w:t xml:space="preserve"> used in</w:t>
      </w:r>
      <w:r w:rsidRPr="00EB3101">
        <w:rPr>
          <w:rFonts w:ascii="Times" w:hAnsi="Times" w:cs="Times New Roman"/>
          <w:color w:val="000000" w:themeColor="text1"/>
        </w:rPr>
        <w:t xml:space="preserve"> studying</w:t>
      </w:r>
      <w:r w:rsidR="00D94156" w:rsidRPr="00EB3101">
        <w:rPr>
          <w:rFonts w:ascii="Times" w:hAnsi="Times" w:cs="Times New Roman"/>
          <w:color w:val="000000" w:themeColor="text1"/>
        </w:rPr>
        <w:t xml:space="preserve"> developmental populations, populations with neurodevelopmental disorders, and</w:t>
      </w:r>
      <w:r w:rsidR="009D5562" w:rsidRPr="00EB3101">
        <w:rPr>
          <w:rFonts w:ascii="Times" w:hAnsi="Times" w:cs="Times New Roman"/>
          <w:color w:val="000000" w:themeColor="text1"/>
        </w:rPr>
        <w:t xml:space="preserve"> </w:t>
      </w:r>
      <w:r w:rsidRPr="00EB3101">
        <w:rPr>
          <w:rFonts w:ascii="Times" w:hAnsi="Times" w:cs="Times New Roman"/>
          <w:color w:val="000000" w:themeColor="text1"/>
        </w:rPr>
        <w:t>more generally in</w:t>
      </w:r>
      <w:r w:rsidR="00D94156" w:rsidRPr="00EB3101">
        <w:rPr>
          <w:rFonts w:ascii="Times" w:hAnsi="Times" w:cs="Times New Roman"/>
          <w:color w:val="000000" w:themeColor="text1"/>
        </w:rPr>
        <w:t xml:space="preserve"> disorders </w:t>
      </w:r>
      <w:r w:rsidR="00AD7780" w:rsidRPr="00EB3101">
        <w:rPr>
          <w:rFonts w:ascii="Times" w:hAnsi="Times" w:cs="Times New Roman"/>
          <w:color w:val="000000" w:themeColor="text1"/>
        </w:rPr>
        <w:t xml:space="preserve">with increased </w:t>
      </w:r>
      <w:r w:rsidR="00D94156" w:rsidRPr="00EB3101">
        <w:rPr>
          <w:rFonts w:ascii="Times" w:hAnsi="Times" w:cs="Times New Roman"/>
          <w:color w:val="000000" w:themeColor="text1"/>
        </w:rPr>
        <w:t>prevalence of artifact within EEG data</w:t>
      </w:r>
      <w:r w:rsidR="00A26A45" w:rsidRPr="00EB3101">
        <w:rPr>
          <w:rFonts w:ascii="Times" w:hAnsi="Times" w:cs="Times New Roman"/>
          <w:color w:val="000000" w:themeColor="text1"/>
        </w:rPr>
        <w:t>.</w:t>
      </w:r>
      <w:r w:rsidR="00D94156" w:rsidRPr="00EB3101">
        <w:rPr>
          <w:rFonts w:ascii="Times" w:hAnsi="Times" w:cs="Times New Roman"/>
          <w:color w:val="000000" w:themeColor="text1"/>
        </w:rPr>
        <w:t xml:space="preserve"> </w:t>
      </w:r>
      <w:r w:rsidR="00665F3E" w:rsidRPr="00EB3101">
        <w:rPr>
          <w:rFonts w:ascii="Times" w:hAnsi="Times" w:cs="Times New Roman"/>
          <w:color w:val="000000" w:themeColor="text1"/>
        </w:rPr>
        <w:t>Specifically</w:t>
      </w:r>
      <w:r w:rsidR="00E84CEE" w:rsidRPr="00EB3101">
        <w:rPr>
          <w:rFonts w:ascii="Times" w:hAnsi="Times" w:cs="Times New Roman"/>
          <w:color w:val="000000" w:themeColor="text1"/>
        </w:rPr>
        <w:t>,</w:t>
      </w:r>
      <w:r w:rsidR="00665F3E" w:rsidRPr="00EB3101">
        <w:rPr>
          <w:rFonts w:ascii="Times" w:hAnsi="Times" w:cs="Times New Roman"/>
          <w:color w:val="000000" w:themeColor="text1"/>
        </w:rPr>
        <w:t xml:space="preserve"> </w:t>
      </w:r>
      <w:r w:rsidR="00AD7780" w:rsidRPr="00EB3101">
        <w:rPr>
          <w:rFonts w:ascii="Times" w:hAnsi="Times" w:cs="Times New Roman"/>
          <w:color w:val="000000" w:themeColor="text1"/>
        </w:rPr>
        <w:t>EEG</w:t>
      </w:r>
      <w:r w:rsidR="00665F3E" w:rsidRPr="00EB3101">
        <w:rPr>
          <w:rFonts w:ascii="Times" w:hAnsi="Times" w:cs="Times New Roman"/>
          <w:color w:val="000000" w:themeColor="text1"/>
        </w:rPr>
        <w:t xml:space="preserve"> </w:t>
      </w:r>
      <w:r w:rsidRPr="00EB3101">
        <w:rPr>
          <w:rFonts w:ascii="Times" w:hAnsi="Times" w:cs="Times New Roman"/>
          <w:color w:val="000000" w:themeColor="text1"/>
        </w:rPr>
        <w:t>is being</w:t>
      </w:r>
      <w:r w:rsidR="00665F3E" w:rsidRPr="00EB3101">
        <w:rPr>
          <w:rFonts w:ascii="Times" w:hAnsi="Times" w:cs="Times New Roman"/>
          <w:color w:val="000000" w:themeColor="text1"/>
        </w:rPr>
        <w:t xml:space="preserve"> </w:t>
      </w:r>
      <w:r w:rsidRPr="00EB3101">
        <w:rPr>
          <w:rFonts w:ascii="Times" w:hAnsi="Times" w:cs="Times New Roman"/>
          <w:color w:val="000000" w:themeColor="text1"/>
        </w:rPr>
        <w:t xml:space="preserve">used to develop biomarkers for use in diagnosis and clinical testing for </w:t>
      </w:r>
      <w:r w:rsidR="00E84CEE" w:rsidRPr="00EB3101">
        <w:rPr>
          <w:rFonts w:ascii="Times" w:hAnsi="Times" w:cs="Times New Roman"/>
          <w:color w:val="000000" w:themeColor="text1"/>
        </w:rPr>
        <w:t xml:space="preserve">many disorders including </w:t>
      </w:r>
      <w:r w:rsidRPr="00EB3101">
        <w:rPr>
          <w:rFonts w:ascii="Times" w:hAnsi="Times" w:cs="Times New Roman"/>
          <w:color w:val="000000" w:themeColor="text1"/>
        </w:rPr>
        <w:t>fragile X syndrome, autism spectrum disorder</w:t>
      </w:r>
      <w:r w:rsidR="00E84CEE" w:rsidRPr="00EB3101">
        <w:rPr>
          <w:rFonts w:ascii="Times" w:hAnsi="Times" w:cs="Times New Roman"/>
          <w:color w:val="000000" w:themeColor="text1"/>
        </w:rPr>
        <w:t xml:space="preserve"> (ASD)</w:t>
      </w:r>
      <w:r w:rsidRPr="00EB3101">
        <w:rPr>
          <w:rFonts w:ascii="Times" w:hAnsi="Times" w:cs="Times New Roman"/>
          <w:color w:val="000000" w:themeColor="text1"/>
        </w:rPr>
        <w:t xml:space="preserve">, and </w:t>
      </w:r>
      <w:r w:rsidR="001F4B99" w:rsidRPr="00EB3101">
        <w:rPr>
          <w:rFonts w:ascii="Times" w:hAnsi="Times" w:cs="Times New Roman"/>
          <w:color w:val="000000" w:themeColor="text1"/>
        </w:rPr>
        <w:t>epilepsy</w:t>
      </w:r>
      <w:r w:rsidR="007C3EEE" w:rsidRPr="00EB3101">
        <w:rPr>
          <w:rFonts w:ascii="Times" w:hAnsi="Times" w:cs="Times New Roman"/>
          <w:color w:val="000000" w:themeColor="text1"/>
        </w:rPr>
        <w:t xml:space="preserve"> </w:t>
      </w:r>
      <w:r w:rsidR="005B7C77" w:rsidRPr="00EB3101">
        <w:rPr>
          <w:rFonts w:ascii="Times" w:hAnsi="Times" w:cs="Times New Roman"/>
          <w:color w:val="000000" w:themeColor="text1"/>
        </w:rPr>
        <w:fldChar w:fldCharType="begin"/>
      </w:r>
      <w:r w:rsidR="00703CB4" w:rsidRPr="00EB3101">
        <w:rPr>
          <w:rFonts w:ascii="Times" w:hAnsi="Times" w:cs="Times New Roman"/>
          <w:color w:val="000000" w:themeColor="text1"/>
        </w:rPr>
        <w:instrText xml:space="preserve"> ADDIN ZOTERO_ITEM CSL_CITATION {"citationID":"iBQm0AMe","properties":{"formattedCitation":"(Bosl, 2017; Sahin et al., 2018)","plainCitation":"(Bosl, 2017; Sahin et al., 2018)","noteIndex":0},"citationItems":[{"id":116,"uris":["http://zotero.org/users/5387269/items/E6F2Y25G"],"uri":["http://zotero.org/users/5387269/items/E6F2Y25G"],"itemData":{"id":116,"type":"thesis","abstract":"Neurological and developmental disorders (NDDs) impose an enormous burden of disease on children throughout the world. Two of the most common are autism spectrum disorder (ASD) and epilepsy. ASD has recently been estimated to affect 1 in 68 children, making it the most common neurodevelopmental disorder in children. Epilepsy is also a spectrum disorder that follows a developmental trajectory, with an estimated prevalence of 1%, nearly as common as autism. ASD and epilepsy co-occur in approximately 30% of individuals with a primary diagnosis of either disorder. Although considered to be different disorders, the relatively high comorbidity suggests the possibility of common neuropathological mechanisms. Early interventions for NDDs lead to better long-term outcomes. But early intervention is predicated on early detection. Behavioral measures have thus far proven ineffective in detecting autism before about 18 months of age, in part because the behavioral repertoire of infants is so limited. Similarly, no methods for detecting emerging epilepsy before seizures begin are currently known. Because atypical brain development is likely to precede overt behavioral manifestations by months or even years, a critical developmental window for early intervention may be opened by the discovery of brain based biomarkers. Analysis of brain activity with EEG may be under-utilized for clinical applications, especially for neurodevelopment. The hypothesis investigated in this dissertation is that new methods of nonlinear signal analysis, together with methods from biomedical informatics, can extract information from EEG data that enables detection of atypical neurodevelopment. This is tested using data collected at Boston Children's Hospital. Several results are presented. First, infants with a family history of ASD were found to have EEG features that may enable autism to be detected as early as 9 months. Second, significant EEG-based differences were found between children with absence epilepsy, ASD and control groups using short 30-second EEG segments. Comparison of control groups using different EEG equipment supported the claim that EEG features could be computed that were independent of equipment and lab conditions. Finally, the potential for this technology to help meet the clinical need for neurodevelopmental screening and monitoring in low-income regions of the world is discussed. (PsycINFO Database Record (c) 2017 APA, all rights reserved)","language":"English","number-of-pages":"No Pagination Specified","publisher":"ProQuest Information &amp; Learning (US)","source":"ProQuest","title":"Informatics for EEG biomarker discovery in clinical neuroscience","URL":"http://search.proquest.com/docview/1872259962/2239EE393B51435FPQ/6","author":[{"family":"Bosl","given":"William Joseph"}],"accessed":{"date-parts":[["2019",10,9]]},"issued":{"date-parts":[["2017"]]}}},{"id":101,"uris":["http://zotero.org/users/5387269/items/CETNNLKC"],"uri":["http://zotero.org/users/5387269/items/CETNNLKC"],"itemData":{"id":101,"type":"article-journal","abstract":"Investment in drug development for neurodevelopmental disorders has suffered from recent failures in clinical trials that were based on promising preclinical findings. Here, we discuss development and validation of translational biomarkers of neurodevelopmental disorders that can enable more informative clinical experiments and translational success in these diseases.","container-title":"Nature Reviews Drug Discovery","DOI":"10.1038/d41573-018-00010-7","issue":"4","language":"EN","page":"235","source":"www-nature-com.ezproxy.lib.ou.edu","title":"Discovering translational biomarkers in neurodevelopmental disorders","volume":"18","author":[{"family":"Sahin","given":"Mustafa"},{"family":"Jones","given":"Stephanie R."},{"family":"Sweeney","given":"John A."},{"family":"Berry-Kravis","given":"Elizabeth"},{"family":"Connors","given":"Barry W."},{"family":"Ewen","given":"Joshua B."},{"family":"Hartman","given":"Adam L."},{"family":"Levin","given":"April R."},{"family":"Potter","given":"William Z."},{"family":"Mamounas","given":"Laura A."}],"issued":{"date-parts":[["2018",12,20]]}}}],"schema":"https://github.com/citation-style-language/schema/raw/master/csl-citation.json"} </w:instrText>
      </w:r>
      <w:r w:rsidR="005B7C77" w:rsidRPr="00EB3101">
        <w:rPr>
          <w:rFonts w:ascii="Times" w:hAnsi="Times" w:cs="Times New Roman"/>
          <w:color w:val="000000" w:themeColor="text1"/>
        </w:rPr>
        <w:fldChar w:fldCharType="separate"/>
      </w:r>
      <w:r w:rsidR="00C02933" w:rsidRPr="00EB3101">
        <w:rPr>
          <w:rFonts w:ascii="Times" w:hAnsi="Times" w:cs="Times New Roman"/>
          <w:noProof/>
          <w:color w:val="000000" w:themeColor="text1"/>
        </w:rPr>
        <w:t>(Bosl, 2017; Sahin et al., 2018)</w:t>
      </w:r>
      <w:r w:rsidR="005B7C77" w:rsidRPr="00EB3101">
        <w:rPr>
          <w:rFonts w:ascii="Times" w:hAnsi="Times" w:cs="Times New Roman"/>
          <w:color w:val="000000" w:themeColor="text1"/>
        </w:rPr>
        <w:fldChar w:fldCharType="end"/>
      </w:r>
      <w:r w:rsidRPr="00EB3101">
        <w:rPr>
          <w:rFonts w:ascii="Times" w:hAnsi="Times" w:cs="Times New Roman"/>
          <w:color w:val="000000" w:themeColor="text1"/>
        </w:rPr>
        <w:t>. Although the use of EEG in these populations can inform treatments and diagnoses and is a promising avenue for research, the discussed current</w:t>
      </w:r>
      <w:r w:rsidR="009F40BB" w:rsidRPr="00EB3101">
        <w:rPr>
          <w:rFonts w:ascii="Times" w:hAnsi="Times" w:cs="Times New Roman"/>
          <w:color w:val="000000" w:themeColor="text1"/>
        </w:rPr>
        <w:t>ly available</w:t>
      </w:r>
      <w:r w:rsidRPr="00EB3101">
        <w:rPr>
          <w:rFonts w:ascii="Times" w:hAnsi="Times" w:cs="Times New Roman"/>
          <w:color w:val="000000" w:themeColor="text1"/>
        </w:rPr>
        <w:t xml:space="preserve"> automated processing pipelines for removing artifact are not designed for high artifact populations and therefore cannot be </w:t>
      </w:r>
      <w:r w:rsidR="00AD7780" w:rsidRPr="00EB3101">
        <w:rPr>
          <w:rFonts w:ascii="Times" w:hAnsi="Times" w:cs="Times New Roman"/>
          <w:color w:val="000000" w:themeColor="text1"/>
        </w:rPr>
        <w:t xml:space="preserve">successfully </w:t>
      </w:r>
      <w:r w:rsidRPr="00EB3101">
        <w:rPr>
          <w:rFonts w:ascii="Times" w:hAnsi="Times" w:cs="Times New Roman"/>
          <w:color w:val="000000" w:themeColor="text1"/>
        </w:rPr>
        <w:t xml:space="preserve">deployed. </w:t>
      </w:r>
      <w:r w:rsidR="009F40BB" w:rsidRPr="00EB3101">
        <w:rPr>
          <w:rFonts w:ascii="Times" w:hAnsi="Times" w:cs="Times New Roman"/>
          <w:color w:val="000000" w:themeColor="text1"/>
        </w:rPr>
        <w:t xml:space="preserve">The large amplitude artifacts found in these populations </w:t>
      </w:r>
      <w:r w:rsidR="00045ED6" w:rsidRPr="00EB3101">
        <w:rPr>
          <w:rFonts w:ascii="Times" w:hAnsi="Times" w:cs="Times New Roman"/>
          <w:color w:val="000000" w:themeColor="text1"/>
        </w:rPr>
        <w:t xml:space="preserve">can </w:t>
      </w:r>
      <w:r w:rsidR="009F40BB" w:rsidRPr="00EB3101">
        <w:rPr>
          <w:rFonts w:ascii="Times" w:hAnsi="Times" w:cs="Times New Roman"/>
          <w:color w:val="000000" w:themeColor="text1"/>
        </w:rPr>
        <w:t>mask the variance in the smaller more regu</w:t>
      </w:r>
      <w:r w:rsidR="005B7C77" w:rsidRPr="00EB3101">
        <w:rPr>
          <w:rFonts w:ascii="Times" w:hAnsi="Times" w:cs="Times New Roman"/>
          <w:color w:val="000000" w:themeColor="text1"/>
        </w:rPr>
        <w:t>la</w:t>
      </w:r>
      <w:r w:rsidR="009F40BB" w:rsidRPr="00EB3101">
        <w:rPr>
          <w:rFonts w:ascii="Times" w:hAnsi="Times" w:cs="Times New Roman"/>
          <w:color w:val="000000" w:themeColor="text1"/>
        </w:rPr>
        <w:t xml:space="preserve">r artifacts resulting in poor separation of artifact from brain activity during ICA. </w:t>
      </w:r>
      <w:r w:rsidRPr="00EB3101">
        <w:rPr>
          <w:rFonts w:ascii="Times" w:hAnsi="Times" w:cs="Times New Roman"/>
          <w:color w:val="000000" w:themeColor="text1"/>
        </w:rPr>
        <w:t xml:space="preserve">Instead, manual artifact removal and </w:t>
      </w:r>
      <w:r w:rsidR="00E84CEE" w:rsidRPr="00EB3101">
        <w:rPr>
          <w:rFonts w:ascii="Times" w:hAnsi="Times" w:cs="Times New Roman"/>
          <w:color w:val="000000" w:themeColor="text1"/>
        </w:rPr>
        <w:t xml:space="preserve">manual </w:t>
      </w:r>
      <w:r w:rsidRPr="00EB3101">
        <w:rPr>
          <w:rFonts w:ascii="Times" w:hAnsi="Times" w:cs="Times New Roman"/>
          <w:color w:val="000000" w:themeColor="text1"/>
        </w:rPr>
        <w:t xml:space="preserve">ICA component selection are </w:t>
      </w:r>
      <w:r w:rsidR="001F4B99" w:rsidRPr="00EB3101">
        <w:rPr>
          <w:rFonts w:ascii="Times" w:hAnsi="Times" w:cs="Times New Roman"/>
          <w:color w:val="000000" w:themeColor="text1"/>
        </w:rPr>
        <w:t xml:space="preserve">typically </w:t>
      </w:r>
      <w:r w:rsidRPr="00EB3101">
        <w:rPr>
          <w:rFonts w:ascii="Times" w:hAnsi="Times" w:cs="Times New Roman"/>
          <w:color w:val="000000" w:themeColor="text1"/>
        </w:rPr>
        <w:t xml:space="preserve">used. These </w:t>
      </w:r>
      <w:r w:rsidR="001F4B99" w:rsidRPr="00EB3101">
        <w:rPr>
          <w:rFonts w:ascii="Times" w:hAnsi="Times" w:cs="Times New Roman"/>
          <w:color w:val="000000" w:themeColor="text1"/>
        </w:rPr>
        <w:t xml:space="preserve">manual </w:t>
      </w:r>
      <w:r w:rsidRPr="00EB3101">
        <w:rPr>
          <w:rFonts w:ascii="Times" w:hAnsi="Times" w:cs="Times New Roman"/>
          <w:color w:val="000000" w:themeColor="text1"/>
        </w:rPr>
        <w:t xml:space="preserve">processes allow for more complicated </w:t>
      </w:r>
      <w:r w:rsidR="00E84CEE" w:rsidRPr="00EB3101">
        <w:rPr>
          <w:rFonts w:ascii="Times" w:hAnsi="Times" w:cs="Times New Roman"/>
          <w:color w:val="000000" w:themeColor="text1"/>
        </w:rPr>
        <w:t xml:space="preserve">and precise </w:t>
      </w:r>
      <w:r w:rsidRPr="00EB3101">
        <w:rPr>
          <w:rFonts w:ascii="Times" w:hAnsi="Times" w:cs="Times New Roman"/>
          <w:color w:val="000000" w:themeColor="text1"/>
        </w:rPr>
        <w:t>decision</w:t>
      </w:r>
      <w:r w:rsidR="001F4B99" w:rsidRPr="00EB3101">
        <w:rPr>
          <w:rFonts w:ascii="Times" w:hAnsi="Times" w:cs="Times New Roman"/>
          <w:color w:val="000000" w:themeColor="text1"/>
        </w:rPr>
        <w:t xml:space="preserve"> making in the artifact removal process, </w:t>
      </w:r>
      <w:r w:rsidRPr="00EB3101">
        <w:rPr>
          <w:rFonts w:ascii="Times" w:hAnsi="Times" w:cs="Times New Roman"/>
          <w:color w:val="000000" w:themeColor="text1"/>
        </w:rPr>
        <w:t xml:space="preserve">but </w:t>
      </w:r>
      <w:r w:rsidR="001F4B99" w:rsidRPr="00EB3101">
        <w:rPr>
          <w:rFonts w:ascii="Times" w:hAnsi="Times" w:cs="Times New Roman"/>
          <w:color w:val="000000" w:themeColor="text1"/>
        </w:rPr>
        <w:t xml:space="preserve">they </w:t>
      </w:r>
      <w:r w:rsidRPr="00EB3101">
        <w:rPr>
          <w:rFonts w:ascii="Times" w:hAnsi="Times" w:cs="Times New Roman"/>
          <w:color w:val="000000" w:themeColor="text1"/>
        </w:rPr>
        <w:t xml:space="preserve">also introduce both </w:t>
      </w:r>
      <w:r w:rsidR="00C708DE" w:rsidRPr="00EB3101">
        <w:rPr>
          <w:rFonts w:ascii="Times" w:hAnsi="Times" w:cs="Times New Roman"/>
          <w:color w:val="000000" w:themeColor="text1"/>
        </w:rPr>
        <w:t xml:space="preserve">increased processing </w:t>
      </w:r>
      <w:r w:rsidRPr="00EB3101">
        <w:rPr>
          <w:rFonts w:ascii="Times" w:hAnsi="Times" w:cs="Times New Roman"/>
          <w:color w:val="000000" w:themeColor="text1"/>
        </w:rPr>
        <w:t>time and subjectivity into the preprocessing.</w:t>
      </w:r>
      <w:r w:rsidR="001F4B99" w:rsidRPr="00EB3101">
        <w:rPr>
          <w:rFonts w:ascii="Times" w:hAnsi="Times" w:cs="Times New Roman"/>
          <w:color w:val="000000" w:themeColor="text1"/>
        </w:rPr>
        <w:t xml:space="preserve"> </w:t>
      </w:r>
    </w:p>
    <w:p w14:paraId="70C8C60B" w14:textId="0AC02A5C" w:rsidR="00286224" w:rsidRPr="00286224" w:rsidRDefault="009073B3" w:rsidP="006C63DB">
      <w:pPr>
        <w:spacing w:line="480" w:lineRule="auto"/>
        <w:ind w:firstLine="720"/>
        <w:rPr>
          <w:rFonts w:ascii="Times" w:hAnsi="Times" w:cs="Times New Roman"/>
          <w:color w:val="000000" w:themeColor="text1"/>
        </w:rPr>
      </w:pPr>
      <w:r w:rsidRPr="00EB3101">
        <w:rPr>
          <w:rFonts w:ascii="Times" w:hAnsi="Times" w:cs="Times New Roman"/>
          <w:color w:val="000000" w:themeColor="text1"/>
        </w:rPr>
        <w:t>The Harvard Automated Processing Pipeline for Electroencephalography (</w:t>
      </w:r>
      <w:r w:rsidR="00A26A45" w:rsidRPr="00EB3101">
        <w:rPr>
          <w:rFonts w:ascii="Times" w:hAnsi="Times" w:cs="Times New Roman"/>
          <w:color w:val="000000" w:themeColor="text1"/>
        </w:rPr>
        <w:t>HAPPE</w:t>
      </w:r>
      <w:r w:rsidRPr="00EB3101">
        <w:rPr>
          <w:rFonts w:ascii="Times" w:hAnsi="Times" w:cs="Times New Roman"/>
          <w:color w:val="000000" w:themeColor="text1"/>
        </w:rPr>
        <w:t>)</w:t>
      </w:r>
      <w:r w:rsidR="00A26A45" w:rsidRPr="00EB3101">
        <w:rPr>
          <w:rFonts w:ascii="Times" w:hAnsi="Times" w:cs="Times New Roman"/>
          <w:color w:val="000000" w:themeColor="text1"/>
        </w:rPr>
        <w:t xml:space="preserve"> attempts to </w:t>
      </w:r>
      <w:r w:rsidRPr="00EB3101">
        <w:rPr>
          <w:rFonts w:ascii="Times" w:hAnsi="Times" w:cs="Times New Roman"/>
          <w:color w:val="000000" w:themeColor="text1"/>
        </w:rPr>
        <w:t xml:space="preserve">alleviate these issues and </w:t>
      </w:r>
      <w:r w:rsidR="00A26A45" w:rsidRPr="00EB3101">
        <w:rPr>
          <w:rFonts w:ascii="Times" w:hAnsi="Times" w:cs="Times New Roman"/>
          <w:color w:val="000000" w:themeColor="text1"/>
        </w:rPr>
        <w:t xml:space="preserve">create a fully automated preprocessing pipeline that can </w:t>
      </w:r>
      <w:r w:rsidR="00A26A45" w:rsidRPr="00EB3101">
        <w:rPr>
          <w:rFonts w:ascii="Times" w:hAnsi="Times" w:cs="Times New Roman"/>
          <w:color w:val="000000" w:themeColor="text1"/>
        </w:rPr>
        <w:lastRenderedPageBreak/>
        <w:t>handle data with high levels of artifact</w:t>
      </w:r>
      <w:r w:rsidR="000B1616">
        <w:rPr>
          <w:rFonts w:ascii="Times" w:hAnsi="Times" w:cs="Times New Roman"/>
          <w:color w:val="000000" w:themeColor="text1"/>
        </w:rPr>
        <w:t xml:space="preserve"> </w:t>
      </w:r>
      <w:r w:rsidR="000B1616">
        <w:rPr>
          <w:rFonts w:ascii="Times" w:hAnsi="Times" w:cs="Times New Roman"/>
          <w:color w:val="000000" w:themeColor="text1"/>
        </w:rPr>
        <w:fldChar w:fldCharType="begin"/>
      </w:r>
      <w:r w:rsidR="000B1616">
        <w:rPr>
          <w:rFonts w:ascii="Times" w:hAnsi="Times" w:cs="Times New Roman"/>
          <w:color w:val="000000" w:themeColor="text1"/>
        </w:rPr>
        <w:instrText xml:space="preserve"> ADDIN ZOTERO_ITEM CSL_CITATION {"citationID":"NCymA1T4","properties":{"formattedCitation":"(Gabard-Durnam et al., 2018)","plainCitation":"(Gabard-Durnam et al., 2018)","noteIndex":0},"citationItems":[{"id":69,"uris":["http://zotero.org/users/5387269/items/R5YSFG26"],"uri":["http://zotero.org/users/5387269/items/R5YSFG26"],"itemData":{"id":69,"type":"article-journal","abstract":"Electroenchephalography (EEG) recordings collected with developmental populations present particular challenges from a data processing perspective. These EEGs have a high degree of artifact contamination and often short recording lengths. As both sample sizes and EEG channel densities increase, traditional processing approaches like manual data rejection are becoming unsustainable. Moreover, such subjective approaches preclude standardized metrics of data quality, despite the heightened importance of such measures for EEGs with high rates of initial artifact contamination. There is presently a paucity of automated resources for processing these EEG data and no consistent reporting of data quality measures. To address these challenges, we propose the Harvard Automated Processing Pipeline for EEG (HAPPE) as a standardized, automated pipeline compatible with EEG recordings of variable lengths and artifact contamination levels, including high-artifact and short EEG recordings from young children or those with neurodevelopmental disorders. HAPPE processes event-related and resting-state EEG data from raw files through a series of filtering, artifact rejection, and re-referencing steps to processed EEG suitable for time-frequency-domain analyses. HAPPE also includes a post-processing report of data quality metrics to facilitate the evaluation and reporting of data quality in a standardized manner. Here, we describe each processing step in HAPPE, perform an example analysis with EEG files we have made freely available, and show that HAPPE outperforms seven alternative, widely-used processing approaches. HAPPE removes more artifact than all alternative approaches while simultaneously preserving greater or equivalent amounts of EEG signal in almost all instances. We also provide distributions of HAPPE's data quality metrics in an 867 file dataset as a reference distribution and in support of HAPPE's performance across EEG data with variable artifact contamination and recording lengths. HAPPE software is freely available under the terms of the GNU General Public License at https://github.com/lcnhappe/happe.","container-title":"Frontiers in Neuroscience","DOI":"10.3389/fnins.2018.00097","ISSN":"1662-4548","journalAbbreviation":"Front Neurosci","language":"eng","note":"PMID: 29535597\nPMCID: PMC5835235","page":"97","source":"PubMed","title":"The Harvard Automated Processing Pipeline for Electroencephalography (HAPPE): Standardized Processing Software for Developmental and High-Artifact Data","title-short":"The Harvard Automated Processing Pipeline for Electroencephalography (HAPPE)","volume":"12","author":[{"family":"Gabard-Durnam","given":"Laurel J."},{"family":"Mendez Leal","given":"Adriana S."},{"family":"Wilkinson","given":"Carol L."},{"family":"Levin","given":"April R."}],"issued":{"date-parts":[["2018"]]}}}],"schema":"https://github.com/citation-style-language/schema/raw/master/csl-citation.json"} </w:instrText>
      </w:r>
      <w:r w:rsidR="000B1616">
        <w:rPr>
          <w:rFonts w:ascii="Times" w:hAnsi="Times" w:cs="Times New Roman"/>
          <w:color w:val="000000" w:themeColor="text1"/>
        </w:rPr>
        <w:fldChar w:fldCharType="separate"/>
      </w:r>
      <w:r w:rsidR="000B1616">
        <w:rPr>
          <w:rFonts w:ascii="Times" w:hAnsi="Times" w:cs="Times New Roman"/>
          <w:noProof/>
          <w:color w:val="000000" w:themeColor="text1"/>
        </w:rPr>
        <w:t>(Gabard-Durnam et al., 2018)</w:t>
      </w:r>
      <w:r w:rsidR="000B1616">
        <w:rPr>
          <w:rFonts w:ascii="Times" w:hAnsi="Times" w:cs="Times New Roman"/>
          <w:color w:val="000000" w:themeColor="text1"/>
        </w:rPr>
        <w:fldChar w:fldCharType="end"/>
      </w:r>
      <w:r w:rsidR="00A26A45" w:rsidRPr="00EB3101">
        <w:rPr>
          <w:rFonts w:ascii="Times" w:hAnsi="Times" w:cs="Times New Roman"/>
          <w:color w:val="000000" w:themeColor="text1"/>
        </w:rPr>
        <w:t xml:space="preserve">. </w:t>
      </w:r>
      <w:r w:rsidR="00E84CEE" w:rsidRPr="00EB3101">
        <w:rPr>
          <w:rFonts w:ascii="Times" w:hAnsi="Times" w:cs="Times New Roman"/>
          <w:color w:val="000000" w:themeColor="text1"/>
        </w:rPr>
        <w:t>It was originally designed and tested using</w:t>
      </w:r>
      <w:r w:rsidR="00AD7780" w:rsidRPr="00EB3101">
        <w:rPr>
          <w:rFonts w:ascii="Times" w:hAnsi="Times" w:cs="Times New Roman"/>
          <w:color w:val="000000" w:themeColor="text1"/>
        </w:rPr>
        <w:t xml:space="preserve"> </w:t>
      </w:r>
      <w:r w:rsidR="008C6FA6" w:rsidRPr="00EB3101">
        <w:rPr>
          <w:rFonts w:ascii="Times" w:hAnsi="Times" w:cs="Times New Roman"/>
          <w:color w:val="000000" w:themeColor="text1"/>
        </w:rPr>
        <w:t xml:space="preserve">a </w:t>
      </w:r>
      <w:r w:rsidR="00972AC4" w:rsidRPr="00EB3101">
        <w:rPr>
          <w:rFonts w:ascii="Times" w:hAnsi="Times" w:cs="Times New Roman"/>
          <w:color w:val="000000" w:themeColor="text1"/>
        </w:rPr>
        <w:t>dataset from</w:t>
      </w:r>
      <w:r w:rsidR="001F0C99">
        <w:rPr>
          <w:rFonts w:ascii="Times" w:hAnsi="Times" w:cs="Times New Roman"/>
          <w:color w:val="000000" w:themeColor="text1"/>
        </w:rPr>
        <w:t xml:space="preserve"> a</w:t>
      </w:r>
      <w:r w:rsidR="00972AC4" w:rsidRPr="00EB3101">
        <w:rPr>
          <w:rFonts w:ascii="Times" w:hAnsi="Times" w:cs="Times New Roman"/>
          <w:color w:val="000000" w:themeColor="text1"/>
        </w:rPr>
        <w:t xml:space="preserve"> </w:t>
      </w:r>
      <w:r w:rsidR="008C6FA6" w:rsidRPr="00EB3101">
        <w:rPr>
          <w:rFonts w:ascii="Times" w:hAnsi="Times" w:cs="Times New Roman"/>
          <w:color w:val="000000" w:themeColor="text1"/>
        </w:rPr>
        <w:t xml:space="preserve">developmental </w:t>
      </w:r>
      <w:r w:rsidR="00972AC4" w:rsidRPr="00EB3101">
        <w:rPr>
          <w:rFonts w:ascii="Times" w:hAnsi="Times" w:cs="Times New Roman"/>
          <w:color w:val="000000" w:themeColor="text1"/>
        </w:rPr>
        <w:t>population with diagnosed autism spectrum disorder</w:t>
      </w:r>
      <w:r w:rsidR="00E84CEE" w:rsidRPr="00EB3101">
        <w:rPr>
          <w:rFonts w:ascii="Times" w:hAnsi="Times" w:cs="Times New Roman"/>
          <w:color w:val="000000" w:themeColor="text1"/>
        </w:rPr>
        <w:t xml:space="preserve">. </w:t>
      </w:r>
      <w:r w:rsidRPr="00EB3101">
        <w:rPr>
          <w:rFonts w:ascii="Times" w:hAnsi="Times" w:cs="Times New Roman"/>
          <w:color w:val="000000" w:themeColor="text1"/>
        </w:rPr>
        <w:t>It can process event-related and resting state EEG data</w:t>
      </w:r>
      <w:r w:rsidR="00621DD6" w:rsidRPr="00EB3101">
        <w:rPr>
          <w:rFonts w:ascii="Times" w:hAnsi="Times" w:cs="Times New Roman"/>
          <w:color w:val="000000" w:themeColor="text1"/>
        </w:rPr>
        <w:t>. The pipeline puts data</w:t>
      </w:r>
      <w:r w:rsidRPr="00EB3101">
        <w:rPr>
          <w:rFonts w:ascii="Times" w:hAnsi="Times" w:cs="Times New Roman"/>
          <w:color w:val="000000" w:themeColor="text1"/>
        </w:rPr>
        <w:t xml:space="preserve"> through a series of filtering, channel selection, electrical noise removal, channel rejection, </w:t>
      </w:r>
      <w:r w:rsidR="00FE1D8B" w:rsidRPr="00EB3101">
        <w:rPr>
          <w:rFonts w:ascii="Times" w:hAnsi="Times" w:cs="Times New Roman"/>
          <w:color w:val="000000" w:themeColor="text1"/>
        </w:rPr>
        <w:t xml:space="preserve">wavelet-enhanced ICA, ICA with </w:t>
      </w:r>
      <w:r w:rsidRPr="00EB3101">
        <w:rPr>
          <w:rFonts w:ascii="Times" w:hAnsi="Times" w:cs="Times New Roman"/>
          <w:color w:val="000000" w:themeColor="text1"/>
        </w:rPr>
        <w:t>component rejection, channel interpolation, and re</w:t>
      </w:r>
      <w:r w:rsidR="00621DD6" w:rsidRPr="00EB3101">
        <w:rPr>
          <w:rFonts w:ascii="Times" w:hAnsi="Times" w:cs="Times New Roman"/>
          <w:color w:val="000000" w:themeColor="text1"/>
        </w:rPr>
        <w:t>-</w:t>
      </w:r>
      <w:r w:rsidRPr="00EB3101">
        <w:rPr>
          <w:rFonts w:ascii="Times" w:hAnsi="Times" w:cs="Times New Roman"/>
          <w:color w:val="000000" w:themeColor="text1"/>
        </w:rPr>
        <w:t>referencing. It also provides some standardized outputs for assessing data</w:t>
      </w:r>
      <w:r w:rsidR="009708A0" w:rsidRPr="00EB3101">
        <w:rPr>
          <w:rFonts w:ascii="Times" w:hAnsi="Times" w:cs="Times New Roman"/>
          <w:color w:val="000000" w:themeColor="text1"/>
        </w:rPr>
        <w:t xml:space="preserve"> post-processing</w:t>
      </w:r>
      <w:r w:rsidR="00FE1D8B" w:rsidRPr="00EB3101">
        <w:rPr>
          <w:rFonts w:ascii="Times" w:hAnsi="Times" w:cs="Times New Roman"/>
          <w:color w:val="000000" w:themeColor="text1"/>
        </w:rPr>
        <w:t xml:space="preserve"> </w:t>
      </w:r>
      <w:r w:rsidR="004A0982" w:rsidRPr="00EB3101">
        <w:rPr>
          <w:rFonts w:ascii="Times" w:hAnsi="Times" w:cs="Times New Roman"/>
          <w:color w:val="000000" w:themeColor="text1"/>
        </w:rPr>
        <w:fldChar w:fldCharType="begin"/>
      </w:r>
      <w:r w:rsidR="00703CB4" w:rsidRPr="00EB3101">
        <w:rPr>
          <w:rFonts w:ascii="Times" w:hAnsi="Times" w:cs="Times New Roman"/>
          <w:color w:val="000000" w:themeColor="text1"/>
        </w:rPr>
        <w:instrText xml:space="preserve"> ADDIN ZOTERO_ITEM CSL_CITATION {"citationID":"P7x3PJNZ","properties":{"formattedCitation":"(Gabard-Durnam et al., 2018)","plainCitation":"(Gabard-Durnam et al., 2018)","noteIndex":0},"citationItems":[{"id":69,"uris":["http://zotero.org/users/5387269/items/R5YSFG26"],"uri":["http://zotero.org/users/5387269/items/R5YSFG26"],"itemData":{"id":69,"type":"article-journal","abstract":"Electroenchephalography (EEG) recordings collected with developmental populations present particular challenges from a data processing perspective. These EEGs have a high degree of artifact contamination and often short recording lengths. As both sample sizes and EEG channel densities increase, traditional processing approaches like manual data rejection are becoming unsustainable. Moreover, such subjective approaches preclude standardized metrics of data quality, despite the heightened importance of such measures for EEGs with high rates of initial artifact contamination. There is presently a paucity of automated resources for processing these EEG data and no consistent reporting of data quality measures. To address these challenges, we propose the Harvard Automated Processing Pipeline for EEG (HAPPE) as a standardized, automated pipeline compatible with EEG recordings of variable lengths and artifact contamination levels, including high-artifact and short EEG recordings from young children or those with neurodevelopmental disorders. HAPPE processes event-related and resting-state EEG data from raw files through a series of filtering, artifact rejection, and re-referencing steps to processed EEG suitable for time-frequency-domain analyses. HAPPE also includes a post-processing report of data quality metrics to facilitate the evaluation and reporting of data quality in a standardized manner. Here, we describe each processing step in HAPPE, perform an example analysis with EEG files we have made freely available, and show that HAPPE outperforms seven alternative, widely-used processing approaches. HAPPE removes more artifact than all alternative approaches while simultaneously preserving greater or equivalent amounts of EEG signal in almost all instances. We also provide distributions of HAPPE's data quality metrics in an 867 file dataset as a reference distribution and in support of HAPPE's performance across EEG data with variable artifact contamination and recording lengths. HAPPE software is freely available under the terms of the GNU General Public License at https://github.com/lcnhappe/happe.","container-title":"Frontiers in Neuroscience","DOI":"10.3389/fnins.2018.00097","ISSN":"1662-4548","journalAbbreviation":"Front Neurosci","language":"eng","note":"PMID: 29535597\nPMCID: PMC5835235","page":"97","source":"PubMed","title":"The Harvard Automated Processing Pipeline for Electroencephalography (HAPPE): Standardized Processing Software for Developmental and High-Artifact Data","title-short":"The Harvard Automated Processing Pipeline for Electroencephalography (HAPPE)","volume":"12","author":[{"family":"Gabard-Durnam","given":"Laurel J."},{"family":"Mendez Leal","given":"Adriana S."},{"family":"Wilkinson","given":"Carol L."},{"family":"Levin","given":"April R."}],"issued":{"date-parts":[["2018"]]}}}],"schema":"https://github.com/citation-style-language/schema/raw/master/csl-citation.json"} </w:instrText>
      </w:r>
      <w:r w:rsidR="004A0982" w:rsidRPr="00EB3101">
        <w:rPr>
          <w:rFonts w:ascii="Times" w:hAnsi="Times" w:cs="Times New Roman"/>
          <w:color w:val="000000" w:themeColor="text1"/>
        </w:rPr>
        <w:fldChar w:fldCharType="separate"/>
      </w:r>
      <w:r w:rsidR="00703CB4" w:rsidRPr="00EB3101">
        <w:rPr>
          <w:rFonts w:ascii="Times" w:hAnsi="Times" w:cs="Times New Roman"/>
          <w:noProof/>
          <w:color w:val="000000" w:themeColor="text1"/>
        </w:rPr>
        <w:t>(Gabard-Durnam et al., 2018)</w:t>
      </w:r>
      <w:r w:rsidR="004A0982" w:rsidRPr="00EB3101">
        <w:rPr>
          <w:rFonts w:ascii="Times" w:hAnsi="Times" w:cs="Times New Roman"/>
          <w:color w:val="000000" w:themeColor="text1"/>
        </w:rPr>
        <w:fldChar w:fldCharType="end"/>
      </w:r>
      <w:r w:rsidRPr="00EB3101">
        <w:rPr>
          <w:rFonts w:ascii="Times" w:hAnsi="Times" w:cs="Times New Roman"/>
          <w:color w:val="000000" w:themeColor="text1"/>
        </w:rPr>
        <w:t xml:space="preserve">. </w:t>
      </w:r>
      <w:r w:rsidR="00FE1D8B" w:rsidRPr="00EB3101">
        <w:rPr>
          <w:rFonts w:ascii="Times" w:hAnsi="Times" w:cs="Times New Roman"/>
          <w:color w:val="000000" w:themeColor="text1"/>
        </w:rPr>
        <w:t xml:space="preserve">The Batch Electroencephalography Automated Processing Platform (BEAPP) </w:t>
      </w:r>
      <w:r w:rsidR="00931181" w:rsidRPr="00EB3101">
        <w:rPr>
          <w:rFonts w:ascii="Times" w:hAnsi="Times" w:cs="Times New Roman"/>
          <w:color w:val="000000" w:themeColor="text1"/>
        </w:rPr>
        <w:t xml:space="preserve">is a platform that integrates various EEG processing tools </w:t>
      </w:r>
      <w:r w:rsidR="004119F7" w:rsidRPr="00EB3101">
        <w:rPr>
          <w:rFonts w:ascii="Times" w:hAnsi="Times" w:cs="Times New Roman"/>
          <w:color w:val="000000" w:themeColor="text1"/>
        </w:rPr>
        <w:t>including HAPPE for use on multiple files</w:t>
      </w:r>
      <w:r w:rsidR="001F0C99">
        <w:rPr>
          <w:rFonts w:ascii="Times" w:hAnsi="Times" w:cs="Times New Roman"/>
          <w:color w:val="000000" w:themeColor="text1"/>
        </w:rPr>
        <w:t>, also addressing some issues with multiple data collection systems and sites</w:t>
      </w:r>
      <w:r w:rsidR="004A0982" w:rsidRPr="00EB3101">
        <w:rPr>
          <w:rFonts w:ascii="Times" w:hAnsi="Times" w:cs="Times New Roman"/>
          <w:color w:val="000000" w:themeColor="text1"/>
        </w:rPr>
        <w:t xml:space="preserve"> </w:t>
      </w:r>
      <w:r w:rsidR="004A0982" w:rsidRPr="00EB3101">
        <w:rPr>
          <w:rFonts w:ascii="Times" w:hAnsi="Times" w:cs="Times New Roman"/>
          <w:color w:val="000000" w:themeColor="text1"/>
        </w:rPr>
        <w:fldChar w:fldCharType="begin"/>
      </w:r>
      <w:r w:rsidR="00703CB4" w:rsidRPr="00EB3101">
        <w:rPr>
          <w:rFonts w:ascii="Times" w:hAnsi="Times" w:cs="Times New Roman"/>
          <w:color w:val="000000" w:themeColor="text1"/>
        </w:rPr>
        <w:instrText xml:space="preserve"> ADDIN ZOTERO_ITEM CSL_CITATION {"citationID":"12rypnXG","properties":{"formattedCitation":"(Levin et al., 2018)","plainCitation":"(Levin et al., 2018)","noteIndex":0},"citationItems":[{"id":72,"uris":["http://zotero.org/users/5387269/items/Z5Z8MUHG"],"uri":["http://zotero.org/users/5387269/items/Z5Z8MUHG"],"itemData":{"id":72,"type":"article-journal","abstract":"Electroencephalography (EEG) offers information about brain function relevant to a variety of neurologic and neuropsychiatric disorders. EEG contains complex, high-temporal-resolution information, and computational assessment maximizes our potential to glean insight from this information. Here we present the Batch EEG Automated Processing Platform (BEAPP), an automated, flexible EEG processing platform incorporating freely available software tools for batch processing of multiple EEG files across multiple processing steps. BEAPP does not prescribe a specified EEG processing pipeline; instead, it allows users to choose from a menu of options for EEG processing, including steps to manage EEG files collected across multiple acquisition setups (e.g., for multisite studies), minimize artifact, segment continuous and/or event-related EEG, and perform basic analyses. Overall, BEAPP aims to streamline batch EEG processing, improve accessibility to computational EEG assessment, and increase reproducibility of results.","container-title":"Frontiers in Neuroscience","DOI":"10.3389/fnins.2018.00513","ISSN":"1662-453X","journalAbbreviation":"Front. Neurosci.","language":"English","source":"Frontiers","title":"BEAPP: The Batch Electroencephalography Automated Processing Platform","title-short":"BEAPP","URL":"https://www.frontiersin.org/articles/10.3389/fnins.2018.00513/full","volume":"12","author":[{"family":"Levin","given":"April R."},{"family":"Méndez Leal","given":"Adriana S."},{"family":"Gabard-Durnam","given":"Laurel J."},{"family":"O’Leary","given":"Heather M."}],"accessed":{"date-parts":[["2019",3,10]]},"issued":{"date-parts":[["2018"]]}}}],"schema":"https://github.com/citation-style-language/schema/raw/master/csl-citation.json"} </w:instrText>
      </w:r>
      <w:r w:rsidR="004A0982" w:rsidRPr="00EB3101">
        <w:rPr>
          <w:rFonts w:ascii="Times" w:hAnsi="Times" w:cs="Times New Roman"/>
          <w:color w:val="000000" w:themeColor="text1"/>
        </w:rPr>
        <w:fldChar w:fldCharType="separate"/>
      </w:r>
      <w:r w:rsidR="00703CB4" w:rsidRPr="00EB3101">
        <w:rPr>
          <w:rFonts w:ascii="Times" w:hAnsi="Times" w:cs="Times New Roman"/>
          <w:color w:val="000000"/>
        </w:rPr>
        <w:t>(Levin et al., 2018)</w:t>
      </w:r>
      <w:r w:rsidR="004A0982" w:rsidRPr="00EB3101">
        <w:rPr>
          <w:rFonts w:ascii="Times" w:hAnsi="Times" w:cs="Times New Roman"/>
          <w:color w:val="000000" w:themeColor="text1"/>
        </w:rPr>
        <w:fldChar w:fldCharType="end"/>
      </w:r>
      <w:r w:rsidR="004119F7" w:rsidRPr="00EB3101">
        <w:rPr>
          <w:rFonts w:ascii="Times" w:hAnsi="Times" w:cs="Times New Roman"/>
          <w:color w:val="000000" w:themeColor="text1"/>
        </w:rPr>
        <w:t xml:space="preserve">. </w:t>
      </w:r>
    </w:p>
    <w:p w14:paraId="5212F9C9" w14:textId="377DD107" w:rsidR="00F37402" w:rsidRPr="00EB3101" w:rsidRDefault="00D31CD7" w:rsidP="006C63DB">
      <w:pPr>
        <w:pStyle w:val="Heading2"/>
        <w:spacing w:line="480" w:lineRule="auto"/>
        <w:rPr>
          <w:rFonts w:ascii="Times" w:hAnsi="Times" w:cs="Times New Roman"/>
          <w:b/>
          <w:bCs/>
          <w:color w:val="000000" w:themeColor="text1"/>
        </w:rPr>
      </w:pPr>
      <w:bookmarkStart w:id="3" w:name="_Toc58666217"/>
      <w:r w:rsidRPr="00EB3101">
        <w:rPr>
          <w:rFonts w:ascii="Times" w:hAnsi="Times" w:cs="Times New Roman"/>
          <w:b/>
          <w:bCs/>
          <w:color w:val="000000" w:themeColor="text1"/>
        </w:rPr>
        <w:t>Purpose</w:t>
      </w:r>
      <w:r w:rsidR="00EC557B" w:rsidRPr="00EB3101">
        <w:rPr>
          <w:rFonts w:ascii="Times" w:hAnsi="Times" w:cs="Times New Roman"/>
          <w:b/>
          <w:bCs/>
          <w:color w:val="000000" w:themeColor="text1"/>
        </w:rPr>
        <w:t xml:space="preserve"> and </w:t>
      </w:r>
      <w:r w:rsidR="00F37402" w:rsidRPr="00EB3101">
        <w:rPr>
          <w:rFonts w:ascii="Times" w:hAnsi="Times" w:cs="Times New Roman"/>
          <w:b/>
          <w:bCs/>
          <w:color w:val="000000" w:themeColor="text1"/>
        </w:rPr>
        <w:t>Research Objectives</w:t>
      </w:r>
      <w:bookmarkEnd w:id="3"/>
    </w:p>
    <w:p w14:paraId="35F0B472" w14:textId="2783DF40" w:rsidR="00BE3C9B" w:rsidRDefault="004A0982" w:rsidP="006C63DB">
      <w:pPr>
        <w:spacing w:line="480" w:lineRule="auto"/>
        <w:ind w:firstLine="720"/>
        <w:rPr>
          <w:rFonts w:ascii="Times" w:hAnsi="Times" w:cs="Times New Roman"/>
          <w:color w:val="000000" w:themeColor="text1"/>
        </w:rPr>
      </w:pPr>
      <w:r w:rsidRPr="00EB3101">
        <w:rPr>
          <w:rFonts w:ascii="Times" w:hAnsi="Times" w:cs="Times New Roman"/>
          <w:color w:val="000000" w:themeColor="text1"/>
        </w:rPr>
        <w:t xml:space="preserve">In the current study, we aim to independently evaluate HAPPE through BEAPP using a dataset from a large multisite </w:t>
      </w:r>
      <w:r w:rsidR="009B554D" w:rsidRPr="00EB3101">
        <w:rPr>
          <w:rFonts w:ascii="Times" w:hAnsi="Times" w:cs="Times New Roman"/>
          <w:color w:val="000000" w:themeColor="text1"/>
        </w:rPr>
        <w:t>clinical trial</w:t>
      </w:r>
      <w:r w:rsidRPr="00EB3101">
        <w:rPr>
          <w:rFonts w:ascii="Times" w:hAnsi="Times" w:cs="Times New Roman"/>
          <w:color w:val="000000" w:themeColor="text1"/>
        </w:rPr>
        <w:t>. Th</w:t>
      </w:r>
      <w:r w:rsidR="00972AC4" w:rsidRPr="00EB3101">
        <w:rPr>
          <w:rFonts w:ascii="Times" w:hAnsi="Times" w:cs="Times New Roman"/>
          <w:color w:val="000000" w:themeColor="text1"/>
        </w:rPr>
        <w:t>e</w:t>
      </w:r>
      <w:r w:rsidRPr="00EB3101">
        <w:rPr>
          <w:rFonts w:ascii="Times" w:hAnsi="Times" w:cs="Times New Roman"/>
          <w:color w:val="000000" w:themeColor="text1"/>
        </w:rPr>
        <w:t xml:space="preserve"> </w:t>
      </w:r>
      <w:r w:rsidR="00972AC4" w:rsidRPr="00EB3101">
        <w:rPr>
          <w:rFonts w:ascii="Times" w:hAnsi="Times" w:cs="Times New Roman"/>
          <w:color w:val="000000" w:themeColor="text1"/>
        </w:rPr>
        <w:t>dataset</w:t>
      </w:r>
      <w:r w:rsidRPr="00EB3101">
        <w:rPr>
          <w:rFonts w:ascii="Times" w:hAnsi="Times" w:cs="Times New Roman"/>
          <w:color w:val="000000" w:themeColor="text1"/>
        </w:rPr>
        <w:t xml:space="preserve"> is uniquely fitting for the evaluation of HAPPE for several reasons. It contains data from children with Fragile X Syndrome, which is </w:t>
      </w:r>
      <w:r w:rsidR="006E0382" w:rsidRPr="00EB3101">
        <w:rPr>
          <w:rFonts w:ascii="Times" w:hAnsi="Times" w:cs="Times New Roman"/>
          <w:color w:val="000000" w:themeColor="text1"/>
        </w:rPr>
        <w:t xml:space="preserve">a </w:t>
      </w:r>
      <w:r w:rsidR="009B554D" w:rsidRPr="00EB3101">
        <w:rPr>
          <w:rFonts w:ascii="Times" w:hAnsi="Times" w:cs="Times New Roman"/>
          <w:color w:val="000000" w:themeColor="text1"/>
        </w:rPr>
        <w:t>single gene</w:t>
      </w:r>
      <w:r w:rsidR="006E0382" w:rsidRPr="00EB3101">
        <w:rPr>
          <w:rFonts w:ascii="Times" w:hAnsi="Times" w:cs="Times New Roman"/>
          <w:color w:val="000000" w:themeColor="text1"/>
        </w:rPr>
        <w:t xml:space="preserve"> </w:t>
      </w:r>
      <w:r w:rsidR="00556484" w:rsidRPr="00EB3101">
        <w:rPr>
          <w:rFonts w:ascii="Times" w:hAnsi="Times" w:cs="Times New Roman"/>
          <w:color w:val="000000" w:themeColor="text1"/>
        </w:rPr>
        <w:t xml:space="preserve">neuro-developmental </w:t>
      </w:r>
      <w:r w:rsidR="006E0382" w:rsidRPr="00EB3101">
        <w:rPr>
          <w:rFonts w:ascii="Times" w:hAnsi="Times" w:cs="Times New Roman"/>
          <w:color w:val="000000" w:themeColor="text1"/>
        </w:rPr>
        <w:t xml:space="preserve">disorder </w:t>
      </w:r>
      <w:r w:rsidR="00375E7A">
        <w:rPr>
          <w:rFonts w:ascii="Times" w:hAnsi="Times" w:cs="Times New Roman"/>
          <w:color w:val="000000" w:themeColor="text1"/>
        </w:rPr>
        <w:t>with symptoms of</w:t>
      </w:r>
      <w:r w:rsidR="006E0382" w:rsidRPr="00EB3101">
        <w:rPr>
          <w:rFonts w:ascii="Times" w:hAnsi="Times" w:cs="Times New Roman"/>
          <w:color w:val="000000" w:themeColor="text1"/>
        </w:rPr>
        <w:t xml:space="preserve"> </w:t>
      </w:r>
      <w:r w:rsidR="00665F3E" w:rsidRPr="00EB3101">
        <w:rPr>
          <w:rFonts w:ascii="Times" w:hAnsi="Times" w:cs="Times New Roman"/>
          <w:color w:val="000000" w:themeColor="text1"/>
        </w:rPr>
        <w:t>cognitive impairments</w:t>
      </w:r>
      <w:r w:rsidR="006E0382" w:rsidRPr="00EB3101">
        <w:rPr>
          <w:rFonts w:ascii="Times" w:hAnsi="Times" w:cs="Times New Roman"/>
          <w:color w:val="000000" w:themeColor="text1"/>
        </w:rPr>
        <w:t>, extreme social anxiety,</w:t>
      </w:r>
      <w:r w:rsidR="00665F3E" w:rsidRPr="00EB3101">
        <w:rPr>
          <w:rFonts w:ascii="Times" w:hAnsi="Times" w:cs="Times New Roman"/>
          <w:color w:val="000000" w:themeColor="text1"/>
        </w:rPr>
        <w:t xml:space="preserve"> </w:t>
      </w:r>
      <w:r w:rsidR="006E0382" w:rsidRPr="00EB3101">
        <w:rPr>
          <w:rFonts w:ascii="Times" w:hAnsi="Times" w:cs="Times New Roman"/>
          <w:color w:val="000000" w:themeColor="text1"/>
        </w:rPr>
        <w:t>sensory hypersensitivity</w:t>
      </w:r>
      <w:r w:rsidR="00665F3E" w:rsidRPr="00EB3101">
        <w:rPr>
          <w:rFonts w:ascii="Times" w:hAnsi="Times" w:cs="Times New Roman"/>
          <w:color w:val="000000" w:themeColor="text1"/>
        </w:rPr>
        <w:t>, and some slight physical characteristics</w:t>
      </w:r>
      <w:r w:rsidR="009B554D" w:rsidRPr="00EB3101">
        <w:rPr>
          <w:rFonts w:ascii="Times" w:hAnsi="Times" w:cs="Times New Roman"/>
          <w:color w:val="000000" w:themeColor="text1"/>
        </w:rPr>
        <w:t xml:space="preserve"> such as facial </w:t>
      </w:r>
      <w:r w:rsidR="00507431" w:rsidRPr="00EB3101">
        <w:rPr>
          <w:rFonts w:ascii="Times" w:hAnsi="Times" w:cs="Times New Roman"/>
          <w:color w:val="000000" w:themeColor="text1"/>
        </w:rPr>
        <w:t>dysmorphologies</w:t>
      </w:r>
      <w:r w:rsidR="009B554D" w:rsidRPr="00EB3101">
        <w:rPr>
          <w:rFonts w:ascii="Times" w:hAnsi="Times" w:cs="Times New Roman"/>
          <w:color w:val="000000" w:themeColor="text1"/>
        </w:rPr>
        <w:t xml:space="preserve"> </w:t>
      </w:r>
      <w:r w:rsidR="00507431" w:rsidRPr="00EB3101">
        <w:rPr>
          <w:rFonts w:ascii="Times" w:hAnsi="Times" w:cs="Times New Roman"/>
          <w:color w:val="000000" w:themeColor="text1"/>
        </w:rPr>
        <w:fldChar w:fldCharType="begin"/>
      </w:r>
      <w:r w:rsidR="00703CB4" w:rsidRPr="00EB3101">
        <w:rPr>
          <w:rFonts w:ascii="Times" w:hAnsi="Times" w:cs="Times New Roman"/>
          <w:color w:val="000000" w:themeColor="text1"/>
        </w:rPr>
        <w:instrText xml:space="preserve"> ADDIN ZOTERO_ITEM CSL_CITATION {"citationID":"8p6FhNQQ","properties":{"formattedCitation":"(Hagerman &amp; Hagerman, 2002)","plainCitation":"(Hagerman &amp; Hagerman, 2002)","noteIndex":0},"citationItems":[{"id":89,"uris":["http://zotero.org/users/5387269/items/FGV22LJP"],"uri":["http://zotero.org/users/5387269/items/FGV22LJP"],"itemData":{"id":89,"type":"book","abstract":"Fragile X syndrome is the most common inherited form of mental retardation. Now substantially revised and updated, this acclaimed book discusses the clinical approach to diagnosing the disorder, supported by the latest research in epidemiology, molecular biology and genetics, and neuropsychology. It also presents information on treatment: genetic counseling, pharmacotherapy, intervention, and gene therapy.","ISBN":"978-0-8018-6844-3","language":"en","note":"Google-Books-ID: X5lwrD31JMUC","number-of-pages":"558","publisher":"Taylor &amp; Francis US","source":"Google Books","title":"Fragile X Syndrome: Diagnosis, Treatment, and Research","title-short":"Fragile X Syndrome","author":[{"family":"Hagerman","given":"Randi Jenssen"},{"family":"Hagerman","given":"Paul J."}],"issued":{"date-parts":[["2002",5,17]]}}}],"schema":"https://github.com/citation-style-language/schema/raw/master/csl-citation.json"} </w:instrText>
      </w:r>
      <w:r w:rsidR="00507431" w:rsidRPr="00EB3101">
        <w:rPr>
          <w:rFonts w:ascii="Times" w:hAnsi="Times" w:cs="Times New Roman"/>
          <w:color w:val="000000" w:themeColor="text1"/>
        </w:rPr>
        <w:fldChar w:fldCharType="separate"/>
      </w:r>
      <w:r w:rsidR="00C02933" w:rsidRPr="00EB3101">
        <w:rPr>
          <w:rFonts w:ascii="Times" w:hAnsi="Times" w:cs="Times New Roman"/>
          <w:noProof/>
          <w:color w:val="000000" w:themeColor="text1"/>
        </w:rPr>
        <w:t>(Hagerman &amp; Hagerman, 2002)</w:t>
      </w:r>
      <w:r w:rsidR="00507431" w:rsidRPr="00EB3101">
        <w:rPr>
          <w:rFonts w:ascii="Times" w:hAnsi="Times" w:cs="Times New Roman"/>
          <w:color w:val="000000" w:themeColor="text1"/>
        </w:rPr>
        <w:fldChar w:fldCharType="end"/>
      </w:r>
      <w:r w:rsidRPr="00EB3101">
        <w:rPr>
          <w:rFonts w:ascii="Times" w:hAnsi="Times" w:cs="Times New Roman"/>
          <w:color w:val="000000" w:themeColor="text1"/>
        </w:rPr>
        <w:t>.</w:t>
      </w:r>
      <w:r w:rsidR="006E0382" w:rsidRPr="00EB3101">
        <w:rPr>
          <w:rFonts w:ascii="Times" w:hAnsi="Times" w:cs="Times New Roman"/>
          <w:color w:val="000000" w:themeColor="text1"/>
        </w:rPr>
        <w:t xml:space="preserve"> </w:t>
      </w:r>
      <w:r w:rsidR="00556484" w:rsidRPr="00EB3101">
        <w:rPr>
          <w:rFonts w:ascii="Times" w:hAnsi="Times" w:cs="Times New Roman"/>
          <w:color w:val="000000" w:themeColor="text1"/>
        </w:rPr>
        <w:t xml:space="preserve">EEG data collected from children with Fragile X syndrome often has a high level of artifact </w:t>
      </w:r>
      <w:r w:rsidR="00556484" w:rsidRPr="00EB3101">
        <w:rPr>
          <w:rFonts w:ascii="Times" w:hAnsi="Times" w:cs="Times New Roman"/>
          <w:color w:val="000000" w:themeColor="text1"/>
        </w:rPr>
        <w:fldChar w:fldCharType="begin"/>
      </w:r>
      <w:r w:rsidR="00703CB4" w:rsidRPr="00EB3101">
        <w:rPr>
          <w:rFonts w:ascii="Times" w:hAnsi="Times" w:cs="Times New Roman"/>
          <w:color w:val="000000" w:themeColor="text1"/>
        </w:rPr>
        <w:instrText xml:space="preserve"> ADDIN ZOTERO_ITEM CSL_CITATION {"citationID":"noELzzKH","properties":{"formattedCitation":"(Hagerman &amp; Hagerman, 2002)","plainCitation":"(Hagerman &amp; Hagerman, 2002)","noteIndex":0},"citationItems":[{"id":89,"uris":["http://zotero.org/users/5387269/items/FGV22LJP"],"uri":["http://zotero.org/users/5387269/items/FGV22LJP"],"itemData":{"id":89,"type":"book","abstract":"Fragile X syndrome is the most common inherited form of mental retardation. Now substantially revised and updated, this acclaimed book discusses the clinical approach to diagnosing the disorder, supported by the latest research in epidemiology, molecular biology and genetics, and neuropsychology. It also presents information on treatment: genetic counseling, pharmacotherapy, intervention, and gene therapy.","ISBN":"978-0-8018-6844-3","language":"en","note":"Google-Books-ID: X5lwrD31JMUC","number-of-pages":"558","publisher":"Taylor &amp; Francis US","source":"Google Books","title":"Fragile X Syndrome: Diagnosis, Treatment, and Research","title-short":"Fragile X Syndrome","author":[{"family":"Hagerman","given":"Randi Jenssen"},{"family":"Hagerman","given":"Paul J."}],"issued":{"date-parts":[["2002",5,17]]}}}],"schema":"https://github.com/citation-style-language/schema/raw/master/csl-citation.json"} </w:instrText>
      </w:r>
      <w:r w:rsidR="00556484" w:rsidRPr="00EB3101">
        <w:rPr>
          <w:rFonts w:ascii="Times" w:hAnsi="Times" w:cs="Times New Roman"/>
          <w:color w:val="000000" w:themeColor="text1"/>
        </w:rPr>
        <w:fldChar w:fldCharType="separate"/>
      </w:r>
      <w:r w:rsidR="00C02933" w:rsidRPr="00EB3101">
        <w:rPr>
          <w:rFonts w:ascii="Times" w:hAnsi="Times" w:cs="Times New Roman"/>
          <w:noProof/>
          <w:color w:val="000000" w:themeColor="text1"/>
        </w:rPr>
        <w:t>(Hagerman &amp; Hagerman, 2002)</w:t>
      </w:r>
      <w:r w:rsidR="00556484" w:rsidRPr="00EB3101">
        <w:rPr>
          <w:rFonts w:ascii="Times" w:hAnsi="Times" w:cs="Times New Roman"/>
          <w:color w:val="000000" w:themeColor="text1"/>
        </w:rPr>
        <w:fldChar w:fldCharType="end"/>
      </w:r>
      <w:r w:rsidR="00556484" w:rsidRPr="00EB3101">
        <w:rPr>
          <w:rFonts w:ascii="Times" w:hAnsi="Times" w:cs="Times New Roman"/>
          <w:color w:val="000000" w:themeColor="text1"/>
        </w:rPr>
        <w:t xml:space="preserve">. </w:t>
      </w:r>
      <w:r w:rsidR="00665F3E" w:rsidRPr="00EB3101">
        <w:rPr>
          <w:rFonts w:ascii="Times" w:hAnsi="Times" w:cs="Times New Roman"/>
          <w:color w:val="000000" w:themeColor="text1"/>
        </w:rPr>
        <w:t>In this study, t</w:t>
      </w:r>
      <w:r w:rsidRPr="00EB3101">
        <w:rPr>
          <w:rFonts w:ascii="Times" w:hAnsi="Times" w:cs="Times New Roman"/>
          <w:color w:val="000000" w:themeColor="text1"/>
        </w:rPr>
        <w:t xml:space="preserve">he data </w:t>
      </w:r>
      <w:r w:rsidR="0050476C">
        <w:rPr>
          <w:rFonts w:ascii="Times" w:hAnsi="Times" w:cs="Times New Roman"/>
          <w:color w:val="000000" w:themeColor="text1"/>
        </w:rPr>
        <w:t>was</w:t>
      </w:r>
      <w:r w:rsidRPr="00EB3101">
        <w:rPr>
          <w:rFonts w:ascii="Times" w:hAnsi="Times" w:cs="Times New Roman"/>
          <w:color w:val="000000" w:themeColor="text1"/>
        </w:rPr>
        <w:t xml:space="preserve"> collected using several different EEG systems, in different </w:t>
      </w:r>
      <w:r w:rsidR="009B554D" w:rsidRPr="00EB3101">
        <w:rPr>
          <w:rFonts w:ascii="Times" w:hAnsi="Times" w:cs="Times New Roman"/>
          <w:color w:val="000000" w:themeColor="text1"/>
        </w:rPr>
        <w:t>sites across</w:t>
      </w:r>
      <w:r w:rsidRPr="00EB3101">
        <w:rPr>
          <w:rFonts w:ascii="Times" w:hAnsi="Times" w:cs="Times New Roman"/>
          <w:color w:val="000000" w:themeColor="text1"/>
        </w:rPr>
        <w:t xml:space="preserve"> the US, and </w:t>
      </w:r>
      <w:r w:rsidR="00556484" w:rsidRPr="00EB3101">
        <w:rPr>
          <w:rFonts w:ascii="Times" w:hAnsi="Times" w:cs="Times New Roman"/>
          <w:color w:val="000000" w:themeColor="text1"/>
        </w:rPr>
        <w:t xml:space="preserve">has </w:t>
      </w:r>
      <w:r w:rsidR="009B554D" w:rsidRPr="00EB3101">
        <w:rPr>
          <w:rFonts w:ascii="Times" w:hAnsi="Times" w:cs="Times New Roman"/>
          <w:color w:val="000000" w:themeColor="text1"/>
        </w:rPr>
        <w:t>a series of repeated</w:t>
      </w:r>
      <w:r w:rsidR="00556484" w:rsidRPr="00EB3101">
        <w:rPr>
          <w:rFonts w:ascii="Times" w:hAnsi="Times" w:cs="Times New Roman"/>
          <w:color w:val="000000" w:themeColor="text1"/>
        </w:rPr>
        <w:t xml:space="preserve"> visits</w:t>
      </w:r>
      <w:r w:rsidR="009D5562" w:rsidRPr="00EB3101">
        <w:rPr>
          <w:rFonts w:ascii="Times" w:hAnsi="Times" w:cs="Times New Roman"/>
          <w:color w:val="000000" w:themeColor="text1"/>
        </w:rPr>
        <w:t xml:space="preserve"> per subject</w:t>
      </w:r>
      <w:r w:rsidR="00556484" w:rsidRPr="00EB3101">
        <w:rPr>
          <w:rFonts w:ascii="Times" w:hAnsi="Times" w:cs="Times New Roman"/>
          <w:color w:val="000000" w:themeColor="text1"/>
        </w:rPr>
        <w:t xml:space="preserve">. </w:t>
      </w:r>
      <w:r w:rsidR="001B5B65" w:rsidRPr="00EB3101">
        <w:rPr>
          <w:rFonts w:ascii="Times" w:hAnsi="Times" w:cs="Times New Roman"/>
          <w:color w:val="000000" w:themeColor="text1"/>
        </w:rPr>
        <w:t>T</w:t>
      </w:r>
      <w:r w:rsidRPr="00EB3101">
        <w:rPr>
          <w:rFonts w:ascii="Times" w:hAnsi="Times" w:cs="Times New Roman"/>
          <w:color w:val="000000" w:themeColor="text1"/>
        </w:rPr>
        <w:t xml:space="preserve">he dataset has both resting-state data, and event-related data. </w:t>
      </w:r>
      <w:r w:rsidR="00556484" w:rsidRPr="00EB3101">
        <w:rPr>
          <w:rFonts w:ascii="Times" w:hAnsi="Times" w:cs="Times New Roman"/>
          <w:color w:val="000000" w:themeColor="text1"/>
        </w:rPr>
        <w:t xml:space="preserve">Therefore, </w:t>
      </w:r>
      <w:r w:rsidR="009B554D" w:rsidRPr="00EB3101">
        <w:rPr>
          <w:rFonts w:ascii="Times" w:hAnsi="Times" w:cs="Times New Roman"/>
          <w:color w:val="000000" w:themeColor="text1"/>
        </w:rPr>
        <w:t xml:space="preserve">this dataset represents an ideal test of </w:t>
      </w:r>
      <w:r w:rsidR="00556484" w:rsidRPr="00EB3101">
        <w:rPr>
          <w:rFonts w:ascii="Times" w:hAnsi="Times" w:cs="Times New Roman"/>
          <w:color w:val="000000" w:themeColor="text1"/>
        </w:rPr>
        <w:t>HAPPE in</w:t>
      </w:r>
      <w:r w:rsidR="001B5B65" w:rsidRPr="00EB3101">
        <w:rPr>
          <w:rFonts w:ascii="Times" w:hAnsi="Times" w:cs="Times New Roman"/>
          <w:color w:val="000000" w:themeColor="text1"/>
        </w:rPr>
        <w:t xml:space="preserve"> the contexts for which it was designed. We </w:t>
      </w:r>
      <w:r w:rsidR="0050476C">
        <w:rPr>
          <w:rFonts w:ascii="Times" w:hAnsi="Times" w:cs="Times New Roman"/>
          <w:color w:val="000000" w:themeColor="text1"/>
        </w:rPr>
        <w:t>evaluated</w:t>
      </w:r>
      <w:r w:rsidR="001B5B65" w:rsidRPr="00EB3101">
        <w:rPr>
          <w:rFonts w:ascii="Times" w:hAnsi="Times" w:cs="Times New Roman"/>
          <w:color w:val="000000" w:themeColor="text1"/>
        </w:rPr>
        <w:t xml:space="preserve"> HAPPE in</w:t>
      </w:r>
      <w:r w:rsidR="00556484" w:rsidRPr="00EB3101">
        <w:rPr>
          <w:rFonts w:ascii="Times" w:hAnsi="Times" w:cs="Times New Roman"/>
          <w:color w:val="000000" w:themeColor="text1"/>
        </w:rPr>
        <w:t xml:space="preserve"> comparison to the typical methods of manual artifact rejection in conjunction with manual artifact component removal after ICA. </w:t>
      </w:r>
    </w:p>
    <w:p w14:paraId="3B3FC305" w14:textId="77777777" w:rsidR="00286224" w:rsidRDefault="00286224" w:rsidP="00286224">
      <w:pPr>
        <w:spacing w:line="480" w:lineRule="auto"/>
        <w:ind w:firstLine="720"/>
        <w:rPr>
          <w:rFonts w:ascii="Times" w:eastAsia="Times New Roman" w:hAnsi="Times" w:cs="Times New Roman"/>
          <w:color w:val="000000" w:themeColor="text1"/>
          <w:sz w:val="28"/>
          <w:szCs w:val="28"/>
          <w:highlight w:val="lightGray"/>
        </w:rPr>
      </w:pPr>
    </w:p>
    <w:p w14:paraId="3C78ED3F" w14:textId="2EC0B5F9" w:rsidR="00286224" w:rsidRPr="00521266" w:rsidRDefault="00286224" w:rsidP="00286224">
      <w:pPr>
        <w:spacing w:line="480" w:lineRule="auto"/>
        <w:ind w:firstLine="720"/>
        <w:rPr>
          <w:rFonts w:ascii="Times" w:hAnsi="Times" w:cs="Times New Roman"/>
          <w:color w:val="000000" w:themeColor="text1"/>
        </w:rPr>
      </w:pPr>
      <w:r w:rsidRPr="00416353">
        <w:rPr>
          <w:rFonts w:ascii="Times" w:hAnsi="Times" w:cs="Times New Roman"/>
          <w:color w:val="000000" w:themeColor="text1"/>
        </w:rPr>
        <w:lastRenderedPageBreak/>
        <w:t xml:space="preserve">Although using real data from children with FXS allows for testing HAPPE in the exact conditions for which it </w:t>
      </w:r>
      <w:r w:rsidR="00375E7A" w:rsidRPr="00416353">
        <w:rPr>
          <w:rFonts w:ascii="Times" w:hAnsi="Times" w:cs="Times New Roman"/>
          <w:color w:val="000000" w:themeColor="text1"/>
        </w:rPr>
        <w:t xml:space="preserve">was designed </w:t>
      </w:r>
      <w:r w:rsidRPr="00416353">
        <w:rPr>
          <w:rFonts w:ascii="Times" w:hAnsi="Times" w:cs="Times New Roman"/>
          <w:color w:val="000000" w:themeColor="text1"/>
        </w:rPr>
        <w:t xml:space="preserve">and </w:t>
      </w:r>
      <w:r w:rsidR="00375E7A" w:rsidRPr="00416353">
        <w:rPr>
          <w:rFonts w:ascii="Times" w:hAnsi="Times" w:cs="Times New Roman"/>
          <w:color w:val="000000" w:themeColor="text1"/>
        </w:rPr>
        <w:t>will be</w:t>
      </w:r>
      <w:r w:rsidRPr="00416353">
        <w:rPr>
          <w:rFonts w:ascii="Times" w:hAnsi="Times" w:cs="Times New Roman"/>
          <w:color w:val="000000" w:themeColor="text1"/>
        </w:rPr>
        <w:t xml:space="preserve"> implemented</w:t>
      </w:r>
      <w:r w:rsidR="00375E7A" w:rsidRPr="00416353">
        <w:rPr>
          <w:rFonts w:ascii="Times" w:hAnsi="Times" w:cs="Times New Roman"/>
          <w:color w:val="000000" w:themeColor="text1"/>
        </w:rPr>
        <w:t xml:space="preserve"> in</w:t>
      </w:r>
      <w:r w:rsidRPr="00416353">
        <w:rPr>
          <w:rFonts w:ascii="Times" w:hAnsi="Times" w:cs="Times New Roman"/>
          <w:color w:val="000000" w:themeColor="text1"/>
        </w:rPr>
        <w:t xml:space="preserve">, there are some limitations in assessing the outcome of the pipelines. We have efficient methods for estimating signal to noise ratio in real EEG data, but true signal and true noise cannot be known in real data. Therefore, a supporting analysis was done using simulated data. </w:t>
      </w:r>
      <w:r w:rsidRPr="00416353">
        <w:rPr>
          <w:rFonts w:ascii="Times" w:eastAsia="Times New Roman" w:hAnsi="Times" w:cs="Times New Roman"/>
          <w:color w:val="000000" w:themeColor="text1"/>
        </w:rPr>
        <w:t xml:space="preserve">HAPPE was developed and tested using real data </w:t>
      </w:r>
      <w:r w:rsidRPr="00416353">
        <w:rPr>
          <w:rFonts w:ascii="Times" w:eastAsia="Times New Roman" w:hAnsi="Times" w:cs="Times New Roman"/>
          <w:color w:val="000000" w:themeColor="text1"/>
        </w:rPr>
        <w:fldChar w:fldCharType="begin"/>
      </w:r>
      <w:r w:rsidRPr="00416353">
        <w:rPr>
          <w:rFonts w:ascii="Times" w:eastAsia="Times New Roman" w:hAnsi="Times" w:cs="Times New Roman"/>
          <w:color w:val="000000" w:themeColor="text1"/>
        </w:rPr>
        <w:instrText xml:space="preserve"> ADDIN ZOTERO_ITEM CSL_CITATION {"citationID":"N8m9a6Nu","properties":{"formattedCitation":"(Gabard-Durnam et al., 2018)","plainCitation":"(Gabard-Durnam et al., 2018)","noteIndex":0},"citationItems":[{"id":69,"uris":["http://zotero.org/users/5387269/items/R5YSFG26"],"uri":["http://zotero.org/users/5387269/items/R5YSFG26"],"itemData":{"id":69,"type":"article-journal","abstract":"Electroenchephalography (EEG) recordings collected with developmental populations present particular challenges from a data processing perspective. These EEGs have a high degree of artifact contamination and often short recording lengths. As both sample sizes and EEG channel densities increase, traditional processing approaches like manual data rejection are becoming unsustainable. Moreover, such subjective approaches preclude standardized metrics of data quality, despite the heightened importance of such measures for EEGs with high rates of initial artifact contamination. There is presently a paucity of automated resources for processing these EEG data and no consistent reporting of data quality measures. To address these challenges, we propose the Harvard Automated Processing Pipeline for EEG (HAPPE) as a standardized, automated pipeline compatible with EEG recordings of variable lengths and artifact contamination levels, including high-artifact and short EEG recordings from young children or those with neurodevelopmental disorders. HAPPE processes event-related and resting-state EEG data from raw files through a series of filtering, artifact rejection, and re-referencing steps to processed EEG suitable for time-frequency-domain analyses. HAPPE also includes a post-processing report of data quality metrics to facilitate the evaluation and reporting of data quality in a standardized manner. Here, we describe each processing step in HAPPE, perform an example analysis with EEG files we have made freely available, and show that HAPPE outperforms seven alternative, widely-used processing approaches. HAPPE removes more artifact than all alternative approaches while simultaneously preserving greater or equivalent amounts of EEG signal in almost all instances. We also provide distributions of HAPPE's data quality metrics in an 867 file dataset as a reference distribution and in support of HAPPE's performance across EEG data with variable artifact contamination and recording lengths. HAPPE software is freely available under the terms of the GNU General Public License at https://github.com/lcnhappe/happe.","container-title":"Frontiers in Neuroscience","DOI":"10.3389/fnins.2018.00097","ISSN":"1662-4548","journalAbbreviation":"Front Neurosci","language":"eng","note":"PMID: 29535597\nPMCID: PMC5835235","page":"97","source":"PubMed","title":"The Harvard Automated Processing Pipeline for Electroencephalography (HAPPE): Standardized Processing Software for Developmental and High-Artifact Data","title-short":"The Harvard Automated Processing Pipeline for Electroencephalography (HAPPE)","volume":"12","author":[{"family":"Gabard-Durnam","given":"Laurel J."},{"family":"Mendez Leal","given":"Adriana S."},{"family":"Wilkinson","given":"Carol L."},{"family":"Levin","given":"April R."}],"issued":{"date-parts":[["2018"]]}}}],"schema":"https://github.com/citation-style-language/schema/raw/master/csl-citation.json"} </w:instrText>
      </w:r>
      <w:r w:rsidRPr="00416353">
        <w:rPr>
          <w:rFonts w:ascii="Times" w:eastAsia="Times New Roman" w:hAnsi="Times" w:cs="Times New Roman"/>
          <w:color w:val="000000" w:themeColor="text1"/>
        </w:rPr>
        <w:fldChar w:fldCharType="separate"/>
      </w:r>
      <w:r w:rsidRPr="00416353">
        <w:rPr>
          <w:rFonts w:ascii="Times" w:eastAsia="Times New Roman" w:hAnsi="Times" w:cs="Times New Roman"/>
          <w:noProof/>
          <w:color w:val="000000" w:themeColor="text1"/>
        </w:rPr>
        <w:t>(Gabard-Durnam et al., 2018)</w:t>
      </w:r>
      <w:r w:rsidRPr="00416353">
        <w:rPr>
          <w:rFonts w:ascii="Times" w:eastAsia="Times New Roman" w:hAnsi="Times" w:cs="Times New Roman"/>
          <w:color w:val="000000" w:themeColor="text1"/>
        </w:rPr>
        <w:fldChar w:fldCharType="end"/>
      </w:r>
      <w:r w:rsidRPr="00416353">
        <w:rPr>
          <w:rFonts w:ascii="Times" w:eastAsia="Times New Roman" w:hAnsi="Times" w:cs="Times New Roman"/>
          <w:color w:val="000000" w:themeColor="text1"/>
        </w:rPr>
        <w:t xml:space="preserve">. </w:t>
      </w:r>
      <w:r w:rsidR="001F0C99" w:rsidRPr="00416353">
        <w:rPr>
          <w:rFonts w:ascii="Times" w:eastAsia="Times New Roman" w:hAnsi="Times" w:cs="Times New Roman"/>
          <w:color w:val="000000" w:themeColor="text1"/>
        </w:rPr>
        <w:t xml:space="preserve">The </w:t>
      </w:r>
      <w:r w:rsidR="001F0C99" w:rsidRPr="00416353">
        <w:rPr>
          <w:rFonts w:ascii="Times" w:hAnsi="Times" w:cs="Times New Roman"/>
          <w:color w:val="000000" w:themeColor="text1"/>
        </w:rPr>
        <w:t>Multiple Artifact Rejection Algorithm (</w:t>
      </w:r>
      <w:r w:rsidRPr="00416353">
        <w:rPr>
          <w:rFonts w:ascii="Times" w:eastAsia="Times New Roman" w:hAnsi="Times" w:cs="Times New Roman"/>
          <w:color w:val="000000" w:themeColor="text1"/>
        </w:rPr>
        <w:t>MARA</w:t>
      </w:r>
      <w:r w:rsidR="001F0C99" w:rsidRPr="00416353">
        <w:rPr>
          <w:rFonts w:ascii="Times" w:eastAsia="Times New Roman" w:hAnsi="Times" w:cs="Times New Roman"/>
          <w:color w:val="000000" w:themeColor="text1"/>
        </w:rPr>
        <w:t>), a component of the HAPPE pipeline,</w:t>
      </w:r>
      <w:r w:rsidRPr="00416353">
        <w:rPr>
          <w:rFonts w:ascii="Times" w:eastAsia="Times New Roman" w:hAnsi="Times" w:cs="Times New Roman"/>
          <w:color w:val="000000" w:themeColor="text1"/>
        </w:rPr>
        <w:t xml:space="preserve"> in particular was developed using machine learning on distinct features of real EEG data </w:t>
      </w:r>
      <w:r w:rsidRPr="00416353">
        <w:rPr>
          <w:rFonts w:ascii="Times" w:eastAsia="Times New Roman" w:hAnsi="Times" w:cs="Times New Roman"/>
          <w:color w:val="000000" w:themeColor="text1"/>
        </w:rPr>
        <w:fldChar w:fldCharType="begin"/>
      </w:r>
      <w:r w:rsidRPr="00416353">
        <w:rPr>
          <w:rFonts w:ascii="Times" w:eastAsia="Times New Roman" w:hAnsi="Times" w:cs="Times New Roman"/>
          <w:color w:val="000000" w:themeColor="text1"/>
        </w:rPr>
        <w:instrText xml:space="preserve"> ADDIN ZOTERO_ITEM CSL_CITATION {"citationID":"V5uh3Whn","properties":{"formattedCitation":"(Winkler et al., 2011)","plainCitation":"(Winkler et al., 2011)","noteIndex":0},"citationItems":[{"id":143,"uris":["http://zotero.org/users/5387269/items/UB4VH37D"],"uri":["http://zotero.org/users/5387269/items/UB4VH37D"],"itemData":{"id":143,"type":"article-journal","abstract":"Artifacts contained in EEG recordings hamper both, the visual interpretation by experts as well as the algorithmic processing and analysis (e.g. for Brain-Computer Interfaces (BCI) or for Mental State Monitoring). While hand-optimized selection of source components derived from Independent Component Analysis (ICA) to clean EEG data is widespread, the field could greatly profit from automated solutions based on Machine Learning methods. Existing ICA-based removal strategies depend on explicit recordings of an individual's artifacts or have not been shown to reliably identify muscle artifacts.","container-title":"Behavioral and Brain Functions","DOI":"10.1186/1744-9081-7-30","ISSN":"1744-9081","issue":"1","journalAbbreviation":"Behavioral and Brain Functions","page":"30","source":"BioMed Central","title":"Automatic Classification of Artifactual ICA-Components for Artifact Removal in EEG Signals","volume":"7","author":[{"family":"Winkler","given":"Irene"},{"family":"Haufe","given":"Stefan"},{"family":"Tangermann","given":"Michael"}],"issued":{"date-parts":[["2011",8,2]]}}}],"schema":"https://github.com/citation-style-language/schema/raw/master/csl-citation.json"} </w:instrText>
      </w:r>
      <w:r w:rsidRPr="00416353">
        <w:rPr>
          <w:rFonts w:ascii="Times" w:eastAsia="Times New Roman" w:hAnsi="Times" w:cs="Times New Roman"/>
          <w:color w:val="000000" w:themeColor="text1"/>
        </w:rPr>
        <w:fldChar w:fldCharType="separate"/>
      </w:r>
      <w:r w:rsidRPr="00416353">
        <w:rPr>
          <w:rFonts w:ascii="Times" w:eastAsia="Times New Roman" w:hAnsi="Times" w:cs="Times New Roman"/>
          <w:noProof/>
          <w:color w:val="000000" w:themeColor="text1"/>
        </w:rPr>
        <w:t>(Winkler et al., 2011)</w:t>
      </w:r>
      <w:r w:rsidRPr="00416353">
        <w:rPr>
          <w:rFonts w:ascii="Times" w:eastAsia="Times New Roman" w:hAnsi="Times" w:cs="Times New Roman"/>
          <w:color w:val="000000" w:themeColor="text1"/>
        </w:rPr>
        <w:fldChar w:fldCharType="end"/>
      </w:r>
      <w:r w:rsidRPr="00416353">
        <w:rPr>
          <w:rFonts w:ascii="Times" w:eastAsia="Times New Roman" w:hAnsi="Times" w:cs="Times New Roman"/>
          <w:color w:val="000000" w:themeColor="text1"/>
        </w:rPr>
        <w:t xml:space="preserve">. Therefore, it may not perform optimally on simulated brain data and artifacts if the simulations are not realistic.  Current methods of simulating data often focus largely on simulating only clean brainwaves, or in a single channel, or only a short period of time </w:t>
      </w:r>
      <w:r w:rsidRPr="00416353">
        <w:rPr>
          <w:rFonts w:ascii="Times" w:eastAsia="Times New Roman" w:hAnsi="Times" w:cs="Times New Roman"/>
          <w:color w:val="000000" w:themeColor="text1"/>
        </w:rPr>
        <w:fldChar w:fldCharType="begin"/>
      </w:r>
      <w:r w:rsidRPr="00416353">
        <w:rPr>
          <w:rFonts w:ascii="Times" w:eastAsia="Times New Roman" w:hAnsi="Times" w:cs="Times New Roman"/>
          <w:color w:val="000000" w:themeColor="text1"/>
        </w:rPr>
        <w:instrText xml:space="preserve"> ADDIN ZOTERO_ITEM CSL_CITATION {"citationID":"Zhdn1AAg","properties":{"formattedCitation":"(Haufe &amp; Ewald, 2019; Pontifex et al., 2017)","plainCitation":"(Haufe &amp; Ewald, 2019; Pontifex et al., 2017)","noteIndex":0},"citationItems":[{"id":270,"uris":["http://zotero.org/users/5387269/items/N4JFD662"],"uri":["http://zotero.org/users/5387269/items/N4JFD662"],"itemData":{"id":270,"type":"article-journal","abstract":"Due to its high temporal resolution, electroencephalography (EEG) is widely used to study functional and effective brain connectivity. Yet, there is currently a mismatch between the vastness of studies conducted and the degree to which the employed analyses are theoretically understood and empirically validated. We here provide a simulation framework that enables researchers to test their analysis pipelines on realistic pseudo-EEG data. We construct a minimal example of brain interaction, which we propose as a benchmark for assessing a methodology’s general eligibility for EEG-based connectivity estimation. We envision that this benchmark be extended in a collaborative effort to validate methods in more complex scenarios. Quantitative metrics are defined to assess a method’s performance in terms of source localization, connectivity detection and directionality estimation. All data and code needed for generating pseudo-EEG data, conducting source reconstruction and connectivity estimation using baseline methods from the literature, evaluating performance metrics, as well as plotting results, are made publicly available. While this article covers only EEG modeling, we will also provide a magnetoencephalography version of our framework online.","container-title":"Brain Topography","DOI":"10.1007/s10548-016-0498-y","ISSN":"1573-6792","issue":"4","journalAbbreviation":"Brain Topogr","language":"en","page":"625-642","source":"Springer Link","title":"A Simulation Framework for Benchmarking EEG-Based Brain Connectivity Estimation Methodologies","volume":"32","author":[{"family":"Haufe","given":"Stefan"},{"family":"Ewald","given":"Arne"}],"issued":{"date-parts":[["2019",7,1]]}}},{"id":79,"uris":["http://zotero.org/users/5387269/items/XECJY85S"],"uri":["http://zotero.org/users/5387269/items/XECJY85S"],"itemData":{"id":79,"type":"article-journal","abstract":"Independent component analysis (ICA) offers a powerful approach for the isolation and removal of eyeblink artifacts from EEG signals. Manual identification of the eyeblink ICA component by inspection of scalp map projections, however, is prone to error, particularly when nonartifactual components exhibit topographic distributions similar to the blink. The aim of the present investigation was to determine the extent to which automated approaches for selecting eyeblink</w:instrText>
      </w:r>
      <w:r w:rsidRPr="00416353">
        <w:rPr>
          <w:rFonts w:ascii="Cambria Math" w:eastAsia="Times New Roman" w:hAnsi="Cambria Math" w:cs="Cambria Math"/>
          <w:color w:val="000000" w:themeColor="text1"/>
        </w:rPr>
        <w:instrText>‐</w:instrText>
      </w:r>
      <w:r w:rsidRPr="00416353">
        <w:rPr>
          <w:rFonts w:ascii="Times" w:eastAsia="Times New Roman" w:hAnsi="Times" w:cs="Times New Roman"/>
          <w:color w:val="000000" w:themeColor="text1"/>
        </w:rPr>
        <w:instrText>related ICA components could be utilized to replace manual selection. We evaluated popular blink selection methods relying on spatial features (EyeCatch), combined stereotypical spatial and temporal features (ADJUST), and a novel method relying on time series features alone (icablinkmetrics) using both simulated and real EEG data. The results of this investigation suggest that all three methods of automatic component selection are able to accurately identify eyeblink</w:instrText>
      </w:r>
      <w:r w:rsidRPr="00416353">
        <w:rPr>
          <w:rFonts w:ascii="Cambria Math" w:eastAsia="Times New Roman" w:hAnsi="Cambria Math" w:cs="Cambria Math"/>
          <w:color w:val="000000" w:themeColor="text1"/>
        </w:rPr>
        <w:instrText>‐</w:instrText>
      </w:r>
      <w:r w:rsidRPr="00416353">
        <w:rPr>
          <w:rFonts w:ascii="Times" w:eastAsia="Times New Roman" w:hAnsi="Times" w:cs="Times New Roman"/>
          <w:color w:val="000000" w:themeColor="text1"/>
        </w:rPr>
        <w:instrText>related ICA components at or above the level of trained human observers. However, icablinkmetrics, in particular, appears to provide an effective means of automating ICA artifact rejection while at the same time eliminating human errors inevitable during manual component selection and false positive component identifications common in other automated approaches. Based upon these findings, best practices for (a) identifying artifactual components via automated means, and (b) reducing the accidental removal of signal</w:instrText>
      </w:r>
      <w:r w:rsidRPr="00416353">
        <w:rPr>
          <w:rFonts w:ascii="Cambria Math" w:eastAsia="Times New Roman" w:hAnsi="Cambria Math" w:cs="Cambria Math"/>
          <w:color w:val="000000" w:themeColor="text1"/>
        </w:rPr>
        <w:instrText>‐</w:instrText>
      </w:r>
      <w:r w:rsidRPr="00416353">
        <w:rPr>
          <w:rFonts w:ascii="Times" w:eastAsia="Times New Roman" w:hAnsi="Times" w:cs="Times New Roman"/>
          <w:color w:val="000000" w:themeColor="text1"/>
        </w:rPr>
        <w:instrText xml:space="preserve">related ICA components are discussed.","container-title":"Psychophysiology","DOI":"10.1111/psyp.12827","ISSN":"0048-5772","issue":"5","page":"780–791","source":"ou-primo.com","title":"Evaluating the efficacy of fully automated approaches for the selection of eyeblink ICA components","volume":"54","author":[{"family":"Pontifex","given":"Matthew B."},{"family":"Miskovic","given":"Vladimir"},{"family":"Laszlo","given":"Sarah"}],"issued":{"date-parts":[["2017"]]}}}],"schema":"https://github.com/citation-style-language/schema/raw/master/csl-citation.json"} </w:instrText>
      </w:r>
      <w:r w:rsidRPr="00416353">
        <w:rPr>
          <w:rFonts w:ascii="Times" w:eastAsia="Times New Roman" w:hAnsi="Times" w:cs="Times New Roman"/>
          <w:color w:val="000000" w:themeColor="text1"/>
        </w:rPr>
        <w:fldChar w:fldCharType="separate"/>
      </w:r>
      <w:r w:rsidRPr="00416353">
        <w:rPr>
          <w:rFonts w:ascii="Times" w:eastAsia="Times New Roman" w:hAnsi="Times" w:cs="Times New Roman"/>
          <w:noProof/>
          <w:color w:val="000000" w:themeColor="text1"/>
        </w:rPr>
        <w:t>(Haufe &amp; Ewald, 2019; Pontifex et al., 2017)</w:t>
      </w:r>
      <w:r w:rsidRPr="00416353">
        <w:rPr>
          <w:rFonts w:ascii="Times" w:eastAsia="Times New Roman" w:hAnsi="Times" w:cs="Times New Roman"/>
          <w:color w:val="000000" w:themeColor="text1"/>
        </w:rPr>
        <w:fldChar w:fldCharType="end"/>
      </w:r>
      <w:r w:rsidRPr="00416353">
        <w:rPr>
          <w:rFonts w:ascii="Times" w:eastAsia="Times New Roman" w:hAnsi="Times" w:cs="Times New Roman"/>
          <w:color w:val="000000" w:themeColor="text1"/>
        </w:rPr>
        <w:t xml:space="preserve">. Simulations </w:t>
      </w:r>
      <w:r w:rsidR="00375E7A" w:rsidRPr="00416353">
        <w:rPr>
          <w:rFonts w:ascii="Times" w:eastAsia="Times New Roman" w:hAnsi="Times" w:cs="Times New Roman"/>
          <w:color w:val="000000" w:themeColor="text1"/>
        </w:rPr>
        <w:t>typically use</w:t>
      </w:r>
      <w:r w:rsidRPr="00416353">
        <w:rPr>
          <w:rFonts w:ascii="Times" w:eastAsia="Times New Roman" w:hAnsi="Times" w:cs="Times New Roman"/>
          <w:color w:val="000000" w:themeColor="text1"/>
        </w:rPr>
        <w:t xml:space="preserve"> white noise as an introduction of noise to their signal, but they often fail to introduce artifacts such as eye-movements, blinks, </w:t>
      </w:r>
      <w:proofErr w:type="gramStart"/>
      <w:r w:rsidRPr="00416353">
        <w:rPr>
          <w:rFonts w:ascii="Times" w:eastAsia="Times New Roman" w:hAnsi="Times" w:cs="Times New Roman"/>
          <w:color w:val="000000" w:themeColor="text1"/>
        </w:rPr>
        <w:t>heart-rate</w:t>
      </w:r>
      <w:proofErr w:type="gramEnd"/>
      <w:r w:rsidRPr="00416353">
        <w:rPr>
          <w:rFonts w:ascii="Times" w:eastAsia="Times New Roman" w:hAnsi="Times" w:cs="Times New Roman"/>
          <w:color w:val="000000" w:themeColor="text1"/>
        </w:rPr>
        <w:t xml:space="preserve">, muscle tension, or general movement and high amplitude artifacts. In order to use simulated data in these pipelines and represent how they would perform in the real </w:t>
      </w:r>
      <w:proofErr w:type="gramStart"/>
      <w:r w:rsidRPr="00416353">
        <w:rPr>
          <w:rFonts w:ascii="Times" w:eastAsia="Times New Roman" w:hAnsi="Times" w:cs="Times New Roman"/>
          <w:color w:val="000000" w:themeColor="text1"/>
        </w:rPr>
        <w:t>world,</w:t>
      </w:r>
      <w:proofErr w:type="gramEnd"/>
      <w:r w:rsidRPr="00416353">
        <w:rPr>
          <w:rFonts w:ascii="Times" w:eastAsia="Times New Roman" w:hAnsi="Times" w:cs="Times New Roman"/>
          <w:color w:val="000000" w:themeColor="text1"/>
        </w:rPr>
        <w:t xml:space="preserve"> </w:t>
      </w:r>
      <w:r w:rsidR="00D10BE4" w:rsidRPr="00416353">
        <w:rPr>
          <w:rFonts w:ascii="Times" w:eastAsia="Times New Roman" w:hAnsi="Times" w:cs="Times New Roman"/>
          <w:color w:val="000000" w:themeColor="text1"/>
        </w:rPr>
        <w:t>this data</w:t>
      </w:r>
      <w:r w:rsidRPr="00416353">
        <w:rPr>
          <w:rFonts w:ascii="Times" w:eastAsia="Times New Roman" w:hAnsi="Times" w:cs="Times New Roman"/>
          <w:color w:val="000000" w:themeColor="text1"/>
        </w:rPr>
        <w:t xml:space="preserve"> needs to be as realistic as possible </w:t>
      </w:r>
      <w:r w:rsidR="00375E7A" w:rsidRPr="00416353">
        <w:rPr>
          <w:rFonts w:ascii="Times" w:eastAsia="Times New Roman" w:hAnsi="Times" w:cs="Times New Roman"/>
          <w:color w:val="000000" w:themeColor="text1"/>
        </w:rPr>
        <w:t>by inclusion of</w:t>
      </w:r>
      <w:r w:rsidRPr="00416353">
        <w:rPr>
          <w:rFonts w:ascii="Times" w:eastAsia="Times New Roman" w:hAnsi="Times" w:cs="Times New Roman"/>
          <w:color w:val="000000" w:themeColor="text1"/>
        </w:rPr>
        <w:t xml:space="preserve"> realistic artifacts. </w:t>
      </w:r>
      <w:r w:rsidRPr="00416353">
        <w:rPr>
          <w:rFonts w:ascii="Times" w:hAnsi="Times" w:cs="Times New Roman"/>
          <w:color w:val="000000" w:themeColor="text1"/>
        </w:rPr>
        <w:t xml:space="preserve">Our simulated data is composed of simulated signal, pink noise, and artifact components taken from the FXS dataset. </w:t>
      </w:r>
      <w:r w:rsidRPr="00416353">
        <w:rPr>
          <w:rFonts w:ascii="Times" w:eastAsia="Times New Roman" w:hAnsi="Times" w:cs="Times New Roman"/>
          <w:color w:val="000000" w:themeColor="text1"/>
        </w:rPr>
        <w:t>Our method of using simulated signal, simulated pink noise, and real artifacts, creates a balance in which the signal can be known and measured before and after processing</w:t>
      </w:r>
      <w:r w:rsidR="00375E7A" w:rsidRPr="00416353">
        <w:rPr>
          <w:rFonts w:ascii="Times" w:eastAsia="Times New Roman" w:hAnsi="Times" w:cs="Times New Roman"/>
          <w:color w:val="000000" w:themeColor="text1"/>
        </w:rPr>
        <w:t xml:space="preserve">. Further </w:t>
      </w:r>
      <w:r w:rsidRPr="00416353">
        <w:rPr>
          <w:rFonts w:ascii="Times" w:eastAsia="Times New Roman" w:hAnsi="Times" w:cs="Times New Roman"/>
          <w:color w:val="000000" w:themeColor="text1"/>
        </w:rPr>
        <w:t xml:space="preserve">the artifact is realistic enough to </w:t>
      </w:r>
      <w:r w:rsidR="00D10BE4" w:rsidRPr="00416353">
        <w:rPr>
          <w:rFonts w:ascii="Times" w:eastAsia="Times New Roman" w:hAnsi="Times" w:cs="Times New Roman"/>
          <w:color w:val="000000" w:themeColor="text1"/>
        </w:rPr>
        <w:t>be processed by</w:t>
      </w:r>
      <w:r w:rsidRPr="00416353">
        <w:rPr>
          <w:rFonts w:ascii="Times" w:eastAsia="Times New Roman" w:hAnsi="Times" w:cs="Times New Roman"/>
          <w:color w:val="000000" w:themeColor="text1"/>
        </w:rPr>
        <w:t xml:space="preserve"> the pipelines </w:t>
      </w:r>
      <w:r w:rsidR="00375E7A" w:rsidRPr="00416353">
        <w:rPr>
          <w:rFonts w:ascii="Times" w:eastAsia="Times New Roman" w:hAnsi="Times" w:cs="Times New Roman"/>
          <w:color w:val="000000" w:themeColor="text1"/>
        </w:rPr>
        <w:t>similarly to real data</w:t>
      </w:r>
      <w:r w:rsidRPr="00416353">
        <w:rPr>
          <w:rFonts w:ascii="Times" w:eastAsia="Times New Roman" w:hAnsi="Times" w:cs="Times New Roman"/>
          <w:color w:val="000000" w:themeColor="text1"/>
        </w:rPr>
        <w:t xml:space="preserve">. </w:t>
      </w:r>
      <w:r w:rsidR="00375E7A" w:rsidRPr="00416353">
        <w:rPr>
          <w:rFonts w:ascii="Times" w:hAnsi="Times" w:cs="Times New Roman"/>
          <w:color w:val="000000" w:themeColor="text1"/>
        </w:rPr>
        <w:t xml:space="preserve">The data </w:t>
      </w:r>
      <w:r w:rsidRPr="00416353">
        <w:rPr>
          <w:rFonts w:ascii="Times" w:hAnsi="Times" w:cs="Times New Roman"/>
          <w:color w:val="000000" w:themeColor="text1"/>
        </w:rPr>
        <w:t>was processed using both pipelines, and signal to noise ratio was determined by assessing the correlation between the processed data and the simulated signal that went into the pipelines. This outcome aids in the interpretation of the results of the main analysis.</w:t>
      </w:r>
    </w:p>
    <w:p w14:paraId="2811352B" w14:textId="03F11F62" w:rsidR="001D264D" w:rsidRPr="00EB3101" w:rsidRDefault="00286224" w:rsidP="00DE3130">
      <w:pPr>
        <w:spacing w:line="480" w:lineRule="auto"/>
        <w:ind w:firstLine="720"/>
        <w:rPr>
          <w:rFonts w:ascii="Times" w:hAnsi="Times" w:cs="Times New Roman"/>
          <w:color w:val="000000" w:themeColor="text1"/>
        </w:rPr>
      </w:pPr>
      <w:r>
        <w:rPr>
          <w:rFonts w:ascii="Times" w:hAnsi="Times" w:cs="Times New Roman"/>
          <w:color w:val="000000" w:themeColor="text1"/>
        </w:rPr>
        <w:lastRenderedPageBreak/>
        <w:t>For the main analysis, w</w:t>
      </w:r>
      <w:r w:rsidR="00556484" w:rsidRPr="00EB3101">
        <w:rPr>
          <w:rFonts w:ascii="Times" w:hAnsi="Times" w:cs="Times New Roman"/>
          <w:color w:val="000000" w:themeColor="text1"/>
        </w:rPr>
        <w:t>e hypothesize</w:t>
      </w:r>
      <w:r w:rsidR="0050476C">
        <w:rPr>
          <w:rFonts w:ascii="Times" w:hAnsi="Times" w:cs="Times New Roman"/>
          <w:color w:val="000000" w:themeColor="text1"/>
        </w:rPr>
        <w:t>d</w:t>
      </w:r>
      <w:r w:rsidR="00556484" w:rsidRPr="00EB3101">
        <w:rPr>
          <w:rFonts w:ascii="Times" w:hAnsi="Times" w:cs="Times New Roman"/>
          <w:color w:val="000000" w:themeColor="text1"/>
        </w:rPr>
        <w:t xml:space="preserve"> that d</w:t>
      </w:r>
      <w:r w:rsidR="009E4979" w:rsidRPr="00EB3101">
        <w:rPr>
          <w:rFonts w:ascii="Times" w:hAnsi="Times" w:cs="Times New Roman"/>
          <w:color w:val="000000" w:themeColor="text1"/>
        </w:rPr>
        <w:t>ata preprocessed using manual artifact rejection techniques w</w:t>
      </w:r>
      <w:r w:rsidR="0050476C">
        <w:rPr>
          <w:rFonts w:ascii="Times" w:hAnsi="Times" w:cs="Times New Roman"/>
          <w:color w:val="000000" w:themeColor="text1"/>
        </w:rPr>
        <w:t>ould</w:t>
      </w:r>
      <w:r w:rsidR="009E4979" w:rsidRPr="00EB3101">
        <w:rPr>
          <w:rFonts w:ascii="Times" w:hAnsi="Times" w:cs="Times New Roman"/>
          <w:color w:val="000000" w:themeColor="text1"/>
        </w:rPr>
        <w:t xml:space="preserve"> have a smal</w:t>
      </w:r>
      <w:r w:rsidR="00665F3E" w:rsidRPr="00EB3101">
        <w:rPr>
          <w:rFonts w:ascii="Times" w:hAnsi="Times" w:cs="Times New Roman"/>
          <w:color w:val="000000" w:themeColor="text1"/>
        </w:rPr>
        <w:t>ler</w:t>
      </w:r>
      <w:r w:rsidR="009E4979" w:rsidRPr="00EB3101">
        <w:rPr>
          <w:rFonts w:ascii="Times" w:hAnsi="Times" w:cs="Times New Roman"/>
          <w:color w:val="000000" w:themeColor="text1"/>
        </w:rPr>
        <w:t xml:space="preserve"> signal-to-noise ratio</w:t>
      </w:r>
      <w:r w:rsidR="00C948BA" w:rsidRPr="00EB3101">
        <w:rPr>
          <w:rFonts w:ascii="Times" w:hAnsi="Times" w:cs="Times New Roman"/>
          <w:color w:val="000000" w:themeColor="text1"/>
        </w:rPr>
        <w:t xml:space="preserve"> and </w:t>
      </w:r>
      <w:r w:rsidR="007543C2" w:rsidRPr="00EB3101">
        <w:rPr>
          <w:rFonts w:ascii="Times" w:hAnsi="Times" w:cs="Times New Roman"/>
          <w:color w:val="000000" w:themeColor="text1"/>
        </w:rPr>
        <w:t>fewer</w:t>
      </w:r>
      <w:r w:rsidR="009E4979" w:rsidRPr="00EB3101">
        <w:rPr>
          <w:rFonts w:ascii="Times" w:hAnsi="Times" w:cs="Times New Roman"/>
          <w:color w:val="000000" w:themeColor="text1"/>
        </w:rPr>
        <w:t xml:space="preserve"> trials retained</w:t>
      </w:r>
      <w:r w:rsidR="00C948BA" w:rsidRPr="00EB3101">
        <w:rPr>
          <w:rFonts w:ascii="Times" w:hAnsi="Times" w:cs="Times New Roman"/>
          <w:color w:val="000000" w:themeColor="text1"/>
        </w:rPr>
        <w:t xml:space="preserve"> </w:t>
      </w:r>
      <w:r w:rsidR="009E4979" w:rsidRPr="00EB3101">
        <w:rPr>
          <w:rFonts w:ascii="Times" w:hAnsi="Times" w:cs="Times New Roman"/>
          <w:color w:val="000000" w:themeColor="text1"/>
        </w:rPr>
        <w:t>in comparison to the automated processing pipeline using BEAPP to</w:t>
      </w:r>
      <w:r w:rsidR="00D318A5" w:rsidRPr="00EB3101">
        <w:rPr>
          <w:rFonts w:ascii="Times" w:hAnsi="Times" w:cs="Times New Roman"/>
          <w:color w:val="000000" w:themeColor="text1"/>
        </w:rPr>
        <w:t xml:space="preserve"> integrate data and</w:t>
      </w:r>
      <w:r w:rsidR="009E4979" w:rsidRPr="00EB3101">
        <w:rPr>
          <w:rFonts w:ascii="Times" w:hAnsi="Times" w:cs="Times New Roman"/>
          <w:color w:val="000000" w:themeColor="text1"/>
        </w:rPr>
        <w:t xml:space="preserve"> run HAPPE. </w:t>
      </w:r>
    </w:p>
    <w:p w14:paraId="46537B3B" w14:textId="43D64889" w:rsidR="001D264D" w:rsidRPr="00EB3101" w:rsidRDefault="001D264D" w:rsidP="001D264D">
      <w:pPr>
        <w:spacing w:line="480" w:lineRule="auto"/>
        <w:ind w:firstLine="720"/>
        <w:rPr>
          <w:rFonts w:ascii="Times" w:hAnsi="Times" w:cs="Times New Roman"/>
          <w:i/>
          <w:iCs/>
          <w:color w:val="595959" w:themeColor="text1" w:themeTint="A6"/>
        </w:rPr>
      </w:pPr>
      <w:r w:rsidRPr="00EB3101">
        <w:rPr>
          <w:rFonts w:ascii="Times" w:hAnsi="Times" w:cs="Times New Roman"/>
          <w:color w:val="000000" w:themeColor="text1"/>
        </w:rPr>
        <w:t>We use</w:t>
      </w:r>
      <w:r w:rsidR="0050476C">
        <w:rPr>
          <w:rFonts w:ascii="Times" w:hAnsi="Times" w:cs="Times New Roman"/>
          <w:color w:val="000000" w:themeColor="text1"/>
        </w:rPr>
        <w:t>d</w:t>
      </w:r>
      <w:r w:rsidRPr="00EB3101">
        <w:rPr>
          <w:rFonts w:ascii="Times" w:hAnsi="Times" w:cs="Times New Roman"/>
          <w:color w:val="000000" w:themeColor="text1"/>
        </w:rPr>
        <w:t xml:space="preserve"> variance retained and number of components removed</w:t>
      </w:r>
      <w:r w:rsidR="00052D69" w:rsidRPr="00EB3101">
        <w:rPr>
          <w:rFonts w:ascii="Times" w:hAnsi="Times" w:cs="Times New Roman"/>
          <w:color w:val="000000" w:themeColor="text1"/>
        </w:rPr>
        <w:t xml:space="preserve"> </w:t>
      </w:r>
      <w:r w:rsidRPr="00EB3101">
        <w:rPr>
          <w:rFonts w:ascii="Times" w:hAnsi="Times" w:cs="Times New Roman"/>
          <w:color w:val="000000" w:themeColor="text1"/>
        </w:rPr>
        <w:t xml:space="preserve">to explore the results of any signal to noise ratio differences found between the pipelines. </w:t>
      </w:r>
      <w:r w:rsidR="00E071F6" w:rsidRPr="00EB3101">
        <w:rPr>
          <w:rFonts w:ascii="Times" w:hAnsi="Times" w:cs="Times New Roman"/>
          <w:color w:val="000000" w:themeColor="text1"/>
        </w:rPr>
        <w:t xml:space="preserve">We </w:t>
      </w:r>
      <w:r w:rsidR="0050476C">
        <w:rPr>
          <w:rFonts w:ascii="Times" w:hAnsi="Times" w:cs="Times New Roman"/>
          <w:color w:val="000000" w:themeColor="text1"/>
        </w:rPr>
        <w:t>used</w:t>
      </w:r>
      <w:r w:rsidR="00E071F6" w:rsidRPr="00EB3101">
        <w:rPr>
          <w:rFonts w:ascii="Times" w:hAnsi="Times" w:cs="Times New Roman"/>
          <w:color w:val="000000" w:themeColor="text1"/>
        </w:rPr>
        <w:t xml:space="preserve"> variance retained and number of epochs retained to evaluate data retention in resting-state data.</w:t>
      </w:r>
    </w:p>
    <w:p w14:paraId="07C6C69C" w14:textId="0EA983C4" w:rsidR="00A86CC8" w:rsidRDefault="00A86CC8" w:rsidP="001D264D">
      <w:pPr>
        <w:spacing w:line="480" w:lineRule="auto"/>
        <w:ind w:firstLine="720"/>
        <w:rPr>
          <w:rFonts w:ascii="Times" w:hAnsi="Times" w:cs="Times New Roman"/>
          <w:color w:val="000000" w:themeColor="text1"/>
        </w:rPr>
      </w:pPr>
      <w:r w:rsidRPr="00EB3101">
        <w:rPr>
          <w:rFonts w:ascii="Times" w:hAnsi="Times" w:cs="Times New Roman"/>
          <w:color w:val="000000" w:themeColor="text1"/>
        </w:rPr>
        <w:t xml:space="preserve">Additionally, </w:t>
      </w:r>
      <w:r w:rsidR="00934F31" w:rsidRPr="00EB3101">
        <w:rPr>
          <w:rFonts w:ascii="Times" w:hAnsi="Times" w:cs="Times New Roman"/>
          <w:color w:val="000000" w:themeColor="text1"/>
        </w:rPr>
        <w:t xml:space="preserve">for each pipeline, </w:t>
      </w:r>
      <w:r w:rsidRPr="00EB3101">
        <w:rPr>
          <w:rFonts w:ascii="Times" w:hAnsi="Times" w:cs="Times New Roman"/>
          <w:color w:val="000000" w:themeColor="text1"/>
        </w:rPr>
        <w:t xml:space="preserve">we </w:t>
      </w:r>
      <w:r w:rsidR="0050476C">
        <w:rPr>
          <w:rFonts w:ascii="Times" w:hAnsi="Times" w:cs="Times New Roman"/>
          <w:color w:val="000000" w:themeColor="text1"/>
        </w:rPr>
        <w:t>examined</w:t>
      </w:r>
      <w:r w:rsidRPr="00EB3101">
        <w:rPr>
          <w:rFonts w:ascii="Times" w:hAnsi="Times" w:cs="Times New Roman"/>
          <w:color w:val="000000" w:themeColor="text1"/>
        </w:rPr>
        <w:t xml:space="preserve"> the test-retest reliability of the P1 </w:t>
      </w:r>
      <w:r w:rsidR="00D10BE4">
        <w:rPr>
          <w:rFonts w:ascii="Times" w:hAnsi="Times" w:cs="Times New Roman"/>
          <w:color w:val="000000" w:themeColor="text1"/>
        </w:rPr>
        <w:t xml:space="preserve">ERP peak </w:t>
      </w:r>
      <w:r w:rsidRPr="00EB3101">
        <w:rPr>
          <w:rFonts w:ascii="Times" w:hAnsi="Times" w:cs="Times New Roman"/>
          <w:color w:val="000000" w:themeColor="text1"/>
        </w:rPr>
        <w:t xml:space="preserve">amplitude of </w:t>
      </w:r>
      <w:r w:rsidR="00373E50" w:rsidRPr="00EB3101">
        <w:rPr>
          <w:rFonts w:ascii="Times" w:hAnsi="Times" w:cs="Times New Roman"/>
          <w:color w:val="000000" w:themeColor="text1"/>
        </w:rPr>
        <w:t>an</w:t>
      </w:r>
      <w:r w:rsidRPr="00EB3101">
        <w:rPr>
          <w:rFonts w:ascii="Times" w:hAnsi="Times" w:cs="Times New Roman"/>
          <w:color w:val="000000" w:themeColor="text1"/>
        </w:rPr>
        <w:t xml:space="preserve"> auditory oddball task by e</w:t>
      </w:r>
      <w:r w:rsidR="0050476C">
        <w:rPr>
          <w:rFonts w:ascii="Times" w:hAnsi="Times" w:cs="Times New Roman"/>
          <w:color w:val="000000" w:themeColor="text1"/>
        </w:rPr>
        <w:t>valuating</w:t>
      </w:r>
      <w:r w:rsidRPr="00EB3101">
        <w:rPr>
          <w:rFonts w:ascii="Times" w:hAnsi="Times" w:cs="Times New Roman"/>
          <w:color w:val="000000" w:themeColor="text1"/>
        </w:rPr>
        <w:t xml:space="preserve"> the difference between data collected </w:t>
      </w:r>
      <w:r w:rsidR="00CA6C75" w:rsidRPr="00EB3101">
        <w:rPr>
          <w:rFonts w:ascii="Times" w:hAnsi="Times" w:cs="Times New Roman"/>
          <w:color w:val="000000" w:themeColor="text1"/>
        </w:rPr>
        <w:t>at two different timepoints</w:t>
      </w:r>
      <w:r w:rsidRPr="00EB3101">
        <w:rPr>
          <w:rFonts w:ascii="Times" w:hAnsi="Times" w:cs="Times New Roman"/>
          <w:color w:val="000000" w:themeColor="text1"/>
        </w:rPr>
        <w:t xml:space="preserve"> for subjects in the </w:t>
      </w:r>
      <w:r w:rsidR="00286224">
        <w:rPr>
          <w:rFonts w:ascii="Times" w:hAnsi="Times" w:cs="Times New Roman"/>
          <w:color w:val="000000" w:themeColor="text1"/>
        </w:rPr>
        <w:t xml:space="preserve">FXS </w:t>
      </w:r>
      <w:r w:rsidRPr="00EB3101">
        <w:rPr>
          <w:rFonts w:ascii="Times" w:hAnsi="Times" w:cs="Times New Roman"/>
          <w:color w:val="000000" w:themeColor="text1"/>
        </w:rPr>
        <w:t xml:space="preserve">dataset. </w:t>
      </w:r>
      <w:r w:rsidR="00CA14ED" w:rsidRPr="00EB3101">
        <w:rPr>
          <w:rFonts w:ascii="Times" w:hAnsi="Times" w:cs="Times New Roman"/>
          <w:color w:val="000000" w:themeColor="text1"/>
        </w:rPr>
        <w:t>As this is a within-subjects assessment across both time and pipeline, differences in intraclass correlation between pipelines highlight differences in standardization of data cleaning and signal retention.</w:t>
      </w:r>
    </w:p>
    <w:p w14:paraId="623617EE" w14:textId="311F2A19" w:rsidR="002323DA" w:rsidRPr="00EB3101" w:rsidRDefault="00C9432D" w:rsidP="00C9432D">
      <w:pPr>
        <w:spacing w:line="480" w:lineRule="auto"/>
        <w:ind w:firstLine="720"/>
        <w:rPr>
          <w:rFonts w:ascii="Times" w:hAnsi="Times" w:cs="Times New Roman"/>
          <w:color w:val="000000" w:themeColor="text1"/>
        </w:rPr>
      </w:pPr>
      <w:r w:rsidRPr="00EB3101">
        <w:rPr>
          <w:rFonts w:ascii="Times" w:hAnsi="Times" w:cs="Times New Roman"/>
          <w:color w:val="000000" w:themeColor="text1"/>
        </w:rPr>
        <w:t xml:space="preserve">Lastly, we </w:t>
      </w:r>
      <w:r>
        <w:rPr>
          <w:rFonts w:ascii="Times" w:hAnsi="Times" w:cs="Times New Roman"/>
          <w:color w:val="000000" w:themeColor="text1"/>
        </w:rPr>
        <w:t xml:space="preserve">evaluated </w:t>
      </w:r>
      <w:r w:rsidRPr="00EB3101">
        <w:rPr>
          <w:rFonts w:ascii="Times" w:hAnsi="Times" w:cs="Times New Roman"/>
          <w:color w:val="000000" w:themeColor="text1"/>
        </w:rPr>
        <w:t>and compare</w:t>
      </w:r>
      <w:r>
        <w:rPr>
          <w:rFonts w:ascii="Times" w:hAnsi="Times" w:cs="Times New Roman"/>
          <w:color w:val="000000" w:themeColor="text1"/>
        </w:rPr>
        <w:t>d</w:t>
      </w:r>
      <w:r w:rsidRPr="00EB3101">
        <w:rPr>
          <w:rFonts w:ascii="Times" w:hAnsi="Times" w:cs="Times New Roman"/>
          <w:color w:val="000000" w:themeColor="text1"/>
        </w:rPr>
        <w:t xml:space="preserve"> qualitative aspects of the pipeline, such as, amount of time needed to process the data, number of salvageable datasets, and problems faced in using the pipeline. </w:t>
      </w:r>
    </w:p>
    <w:p w14:paraId="394AB1AB" w14:textId="19E815F5" w:rsidR="002323DA" w:rsidRPr="00EB3101" w:rsidRDefault="00C9432D" w:rsidP="004B7C2A">
      <w:pPr>
        <w:spacing w:line="480" w:lineRule="auto"/>
        <w:ind w:firstLine="720"/>
        <w:rPr>
          <w:rFonts w:ascii="Times" w:hAnsi="Times" w:cs="Times New Roman"/>
          <w:color w:val="000000" w:themeColor="text1"/>
        </w:rPr>
      </w:pPr>
      <w:r>
        <w:rPr>
          <w:rFonts w:ascii="Times" w:hAnsi="Times" w:cs="Times New Roman"/>
          <w:color w:val="000000" w:themeColor="text1"/>
        </w:rPr>
        <w:t>The</w:t>
      </w:r>
      <w:r w:rsidRPr="00EB3101">
        <w:rPr>
          <w:rFonts w:ascii="Times" w:hAnsi="Times" w:cs="Times New Roman"/>
          <w:color w:val="000000" w:themeColor="text1"/>
        </w:rPr>
        <w:t xml:space="preserve"> richness of the current dataset </w:t>
      </w:r>
      <w:r>
        <w:rPr>
          <w:rFonts w:ascii="Times" w:hAnsi="Times" w:cs="Times New Roman"/>
          <w:color w:val="000000" w:themeColor="text1"/>
        </w:rPr>
        <w:t xml:space="preserve">in combination with the simulated data work together to </w:t>
      </w:r>
      <w:r w:rsidRPr="00EB3101">
        <w:rPr>
          <w:rFonts w:ascii="Times" w:hAnsi="Times" w:cs="Times New Roman"/>
          <w:color w:val="000000" w:themeColor="text1"/>
        </w:rPr>
        <w:t xml:space="preserve">highlight </w:t>
      </w:r>
      <w:r>
        <w:rPr>
          <w:rFonts w:ascii="Times" w:hAnsi="Times" w:cs="Times New Roman"/>
          <w:color w:val="000000" w:themeColor="text1"/>
        </w:rPr>
        <w:t xml:space="preserve">strengths and </w:t>
      </w:r>
      <w:r w:rsidRPr="00EB3101">
        <w:rPr>
          <w:rFonts w:ascii="Times" w:hAnsi="Times" w:cs="Times New Roman"/>
          <w:color w:val="000000" w:themeColor="text1"/>
        </w:rPr>
        <w:t xml:space="preserve">limitations to the HAPPE/BEAPP pipeline, including specific circumstances or artifactual features which are not reliably classified by automated processing.  </w:t>
      </w:r>
    </w:p>
    <w:p w14:paraId="018EB5F5" w14:textId="7650A5CC" w:rsidR="002323DA" w:rsidRPr="00EB3101" w:rsidRDefault="002323DA" w:rsidP="009D5562">
      <w:pPr>
        <w:spacing w:line="480" w:lineRule="auto"/>
        <w:rPr>
          <w:rFonts w:ascii="Times" w:hAnsi="Times" w:cs="Times New Roman"/>
          <w:color w:val="000000" w:themeColor="text1"/>
        </w:rPr>
      </w:pPr>
      <w:r w:rsidRPr="00EB3101">
        <w:rPr>
          <w:rFonts w:ascii="Times" w:hAnsi="Times" w:cs="Times New Roman"/>
          <w:color w:val="000000" w:themeColor="text1"/>
        </w:rPr>
        <w:br w:type="page"/>
      </w:r>
    </w:p>
    <w:p w14:paraId="5DA9BA7B" w14:textId="148C36AF" w:rsidR="00EC557B" w:rsidRPr="00EB3101" w:rsidRDefault="00EC557B" w:rsidP="006C63DB">
      <w:pPr>
        <w:pStyle w:val="Chapter"/>
        <w:outlineLvl w:val="0"/>
        <w:rPr>
          <w:rFonts w:ascii="Times" w:hAnsi="Times"/>
        </w:rPr>
      </w:pPr>
      <w:bookmarkStart w:id="4" w:name="_Toc58666218"/>
      <w:r w:rsidRPr="00EB3101">
        <w:rPr>
          <w:rFonts w:ascii="Times" w:hAnsi="Times"/>
        </w:rPr>
        <w:lastRenderedPageBreak/>
        <w:t>Methods</w:t>
      </w:r>
      <w:bookmarkEnd w:id="4"/>
    </w:p>
    <w:p w14:paraId="0F488401" w14:textId="7DEB92D9" w:rsidR="002323DA" w:rsidRPr="00EB3101" w:rsidRDefault="007471DB" w:rsidP="006C63DB">
      <w:pPr>
        <w:pStyle w:val="Heading2"/>
        <w:spacing w:line="480" w:lineRule="auto"/>
        <w:rPr>
          <w:rFonts w:ascii="Times" w:hAnsi="Times" w:cs="Times New Roman"/>
          <w:b/>
          <w:color w:val="000000" w:themeColor="text1"/>
        </w:rPr>
      </w:pPr>
      <w:bookmarkStart w:id="5" w:name="_Toc58666219"/>
      <w:r w:rsidRPr="00EB3101">
        <w:rPr>
          <w:rFonts w:ascii="Times" w:hAnsi="Times" w:cs="Times New Roman"/>
          <w:b/>
          <w:color w:val="000000" w:themeColor="text1"/>
        </w:rPr>
        <w:t xml:space="preserve">FXS </w:t>
      </w:r>
      <w:r w:rsidR="002323DA" w:rsidRPr="00EB3101">
        <w:rPr>
          <w:rFonts w:ascii="Times" w:hAnsi="Times" w:cs="Times New Roman"/>
          <w:b/>
          <w:color w:val="000000" w:themeColor="text1"/>
        </w:rPr>
        <w:t>Dataset</w:t>
      </w:r>
      <w:bookmarkEnd w:id="5"/>
    </w:p>
    <w:p w14:paraId="31119D0B" w14:textId="6F3362E1" w:rsidR="00791DE0" w:rsidRPr="00EB3101" w:rsidRDefault="00237A20" w:rsidP="006C63DB">
      <w:pPr>
        <w:spacing w:line="480" w:lineRule="auto"/>
        <w:ind w:firstLine="720"/>
        <w:contextualSpacing/>
        <w:rPr>
          <w:rFonts w:ascii="Times" w:hAnsi="Times" w:cs="Times New Roman"/>
        </w:rPr>
      </w:pPr>
      <w:r w:rsidRPr="00EB3101">
        <w:rPr>
          <w:rFonts w:ascii="Times" w:hAnsi="Times" w:cs="Times New Roman"/>
          <w:color w:val="000000" w:themeColor="text1"/>
        </w:rPr>
        <w:t xml:space="preserve">For this evaluation, we </w:t>
      </w:r>
      <w:r w:rsidR="00DE3130" w:rsidRPr="00EB3101">
        <w:rPr>
          <w:rFonts w:ascii="Times" w:hAnsi="Times" w:cs="Times New Roman"/>
          <w:color w:val="000000" w:themeColor="text1"/>
        </w:rPr>
        <w:t>use</w:t>
      </w:r>
      <w:r w:rsidR="00CA14ED" w:rsidRPr="00EB3101">
        <w:rPr>
          <w:rFonts w:ascii="Times" w:hAnsi="Times" w:cs="Times New Roman"/>
          <w:color w:val="000000" w:themeColor="text1"/>
        </w:rPr>
        <w:t>d</w:t>
      </w:r>
      <w:r w:rsidRPr="00EB3101">
        <w:rPr>
          <w:rFonts w:ascii="Times" w:hAnsi="Times" w:cs="Times New Roman"/>
          <w:color w:val="000000" w:themeColor="text1"/>
        </w:rPr>
        <w:t xml:space="preserve"> data from a </w:t>
      </w:r>
      <w:r w:rsidR="00B652A3" w:rsidRPr="00EB3101">
        <w:rPr>
          <w:rFonts w:ascii="Times" w:hAnsi="Times" w:cs="Times New Roman"/>
          <w:color w:val="000000" w:themeColor="text1"/>
        </w:rPr>
        <w:t xml:space="preserve">double-blind </w:t>
      </w:r>
      <w:r w:rsidRPr="00EB3101">
        <w:rPr>
          <w:rFonts w:ascii="Times" w:hAnsi="Times" w:cs="Times New Roman"/>
          <w:color w:val="000000" w:themeColor="text1"/>
        </w:rPr>
        <w:t>randomized clinical trial wh</w:t>
      </w:r>
      <w:r w:rsidR="00FA5058" w:rsidRPr="00EB3101">
        <w:rPr>
          <w:rFonts w:ascii="Times" w:hAnsi="Times" w:cs="Times New Roman"/>
          <w:color w:val="000000" w:themeColor="text1"/>
        </w:rPr>
        <w:t>ich include</w:t>
      </w:r>
      <w:r w:rsidR="00DE3130" w:rsidRPr="00EB3101">
        <w:rPr>
          <w:rFonts w:ascii="Times" w:hAnsi="Times" w:cs="Times New Roman"/>
          <w:color w:val="000000" w:themeColor="text1"/>
        </w:rPr>
        <w:t>s</w:t>
      </w:r>
      <w:r w:rsidR="00FA5058" w:rsidRPr="00EB3101">
        <w:rPr>
          <w:rFonts w:ascii="Times" w:hAnsi="Times" w:cs="Times New Roman"/>
          <w:color w:val="000000" w:themeColor="text1"/>
        </w:rPr>
        <w:t xml:space="preserve"> 100 children ages 32 months to 6 years</w:t>
      </w:r>
      <w:r w:rsidRPr="00EB3101">
        <w:rPr>
          <w:rFonts w:ascii="Times" w:hAnsi="Times" w:cs="Times New Roman"/>
          <w:color w:val="000000" w:themeColor="text1"/>
        </w:rPr>
        <w:t xml:space="preserve"> tha</w:t>
      </w:r>
      <w:r w:rsidR="00275998" w:rsidRPr="00EB3101">
        <w:rPr>
          <w:rFonts w:ascii="Times" w:hAnsi="Times" w:cs="Times New Roman"/>
          <w:color w:val="000000" w:themeColor="text1"/>
        </w:rPr>
        <w:t xml:space="preserve">t </w:t>
      </w:r>
      <w:r w:rsidR="00B652A3" w:rsidRPr="00EB3101">
        <w:rPr>
          <w:rFonts w:ascii="Times" w:hAnsi="Times" w:cs="Times New Roman"/>
          <w:color w:val="000000" w:themeColor="text1"/>
        </w:rPr>
        <w:t>have a diagnosis of</w:t>
      </w:r>
      <w:r w:rsidR="00275998" w:rsidRPr="00EB3101">
        <w:rPr>
          <w:rFonts w:ascii="Times" w:hAnsi="Times" w:cs="Times New Roman"/>
          <w:color w:val="000000" w:themeColor="text1"/>
        </w:rPr>
        <w:t xml:space="preserve"> fragile X s</w:t>
      </w:r>
      <w:r w:rsidRPr="00EB3101">
        <w:rPr>
          <w:rFonts w:ascii="Times" w:hAnsi="Times" w:cs="Times New Roman"/>
          <w:color w:val="000000" w:themeColor="text1"/>
        </w:rPr>
        <w:t>yndrome</w:t>
      </w:r>
      <w:r w:rsidR="00B652A3" w:rsidRPr="00EB3101">
        <w:rPr>
          <w:rFonts w:ascii="Times" w:hAnsi="Times" w:cs="Times New Roman"/>
          <w:color w:val="000000" w:themeColor="text1"/>
        </w:rPr>
        <w:t xml:space="preserve"> (FXS), a full FMR1 mutation</w:t>
      </w:r>
      <w:r w:rsidRPr="00EB3101">
        <w:rPr>
          <w:rFonts w:ascii="Times" w:hAnsi="Times" w:cs="Times New Roman"/>
          <w:color w:val="000000" w:themeColor="text1"/>
        </w:rPr>
        <w:t xml:space="preserve">. </w:t>
      </w:r>
      <w:r w:rsidR="00B652A3" w:rsidRPr="00EB3101">
        <w:rPr>
          <w:rFonts w:ascii="Times" w:hAnsi="Times" w:cs="Times New Roman"/>
          <w:color w:val="000000" w:themeColor="text1"/>
        </w:rPr>
        <w:t>All patients participate</w:t>
      </w:r>
      <w:r w:rsidR="00E96F0A" w:rsidRPr="00EB3101">
        <w:rPr>
          <w:rFonts w:ascii="Times" w:hAnsi="Times" w:cs="Times New Roman"/>
          <w:color w:val="000000" w:themeColor="text1"/>
        </w:rPr>
        <w:t>d</w:t>
      </w:r>
      <w:r w:rsidR="00B652A3" w:rsidRPr="00EB3101">
        <w:rPr>
          <w:rFonts w:ascii="Times" w:hAnsi="Times" w:cs="Times New Roman"/>
          <w:color w:val="000000" w:themeColor="text1"/>
        </w:rPr>
        <w:t xml:space="preserve"> in a </w:t>
      </w:r>
      <w:proofErr w:type="gramStart"/>
      <w:r w:rsidR="00B652A3" w:rsidRPr="00EB3101">
        <w:rPr>
          <w:rFonts w:ascii="Times" w:hAnsi="Times" w:cs="Times New Roman"/>
          <w:color w:val="000000" w:themeColor="text1"/>
        </w:rPr>
        <w:t>4 month</w:t>
      </w:r>
      <w:proofErr w:type="gramEnd"/>
      <w:r w:rsidR="00B652A3" w:rsidRPr="00EB3101">
        <w:rPr>
          <w:rFonts w:ascii="Times" w:hAnsi="Times" w:cs="Times New Roman"/>
          <w:color w:val="000000" w:themeColor="text1"/>
        </w:rPr>
        <w:t xml:space="preserve"> placebo lead-in period. </w:t>
      </w:r>
      <w:r w:rsidR="004B706F" w:rsidRPr="00EB3101">
        <w:rPr>
          <w:rFonts w:ascii="Times" w:hAnsi="Times" w:cs="Times New Roman"/>
          <w:color w:val="000000" w:themeColor="text1"/>
        </w:rPr>
        <w:t xml:space="preserve">Task-related EEG as well as resting-state EEG data were collected at baseline, and then again before starting treatment or placebo. The task is a passive listening auditory oddball task lasting approximately 8 minutes. </w:t>
      </w:r>
      <w:r w:rsidR="00791DE0" w:rsidRPr="00EB3101">
        <w:rPr>
          <w:rFonts w:ascii="Times" w:hAnsi="Times" w:cs="Times New Roman"/>
        </w:rPr>
        <w:t xml:space="preserve">Participants completed a passive auditory oddball task presented using Presentation software (Neurobehavioral Systems, Albany, CA). Stimuli consisted of 432 “standard” tones (1000 Hz; 90% of stimuli) and 48 “oddball” tones (2000 Hz; 10% of stimuli) presented at 70 dB SPL via </w:t>
      </w:r>
      <w:r w:rsidR="00CA14ED" w:rsidRPr="00EB3101">
        <w:rPr>
          <w:rFonts w:ascii="Times" w:hAnsi="Times" w:cs="Times New Roman"/>
        </w:rPr>
        <w:t>bilateral speakers</w:t>
      </w:r>
      <w:r w:rsidR="00791DE0" w:rsidRPr="00EB3101">
        <w:rPr>
          <w:rFonts w:ascii="Times" w:hAnsi="Times" w:cs="Times New Roman"/>
        </w:rPr>
        <w:t xml:space="preserve">. Tones were 70 </w:t>
      </w:r>
      <w:proofErr w:type="spellStart"/>
      <w:r w:rsidR="00791DE0" w:rsidRPr="00EB3101">
        <w:rPr>
          <w:rFonts w:ascii="Times" w:hAnsi="Times" w:cs="Times New Roman"/>
        </w:rPr>
        <w:t>ms</w:t>
      </w:r>
      <w:proofErr w:type="spellEnd"/>
      <w:r w:rsidR="00791DE0" w:rsidRPr="00EB3101">
        <w:rPr>
          <w:rFonts w:ascii="Times" w:hAnsi="Times" w:cs="Times New Roman"/>
        </w:rPr>
        <w:t xml:space="preserve"> in duration including a 10ms rise/fall with 1000 </w:t>
      </w:r>
      <w:proofErr w:type="spellStart"/>
      <w:r w:rsidR="00791DE0" w:rsidRPr="00EB3101">
        <w:rPr>
          <w:rFonts w:ascii="Times" w:hAnsi="Times" w:cs="Times New Roman"/>
        </w:rPr>
        <w:t>ms</w:t>
      </w:r>
      <w:proofErr w:type="spellEnd"/>
      <w:r w:rsidR="00791DE0" w:rsidRPr="00EB3101">
        <w:rPr>
          <w:rFonts w:ascii="Times" w:hAnsi="Times" w:cs="Times New Roman"/>
        </w:rPr>
        <w:t xml:space="preserve"> inter-stimulus interval. Order of stimuli was pseudorandomized with the caveat that at least 6 standard stimuli must be presented sequentially before an oddball stimulus would occur once at either the 7</w:t>
      </w:r>
      <w:r w:rsidR="00791DE0" w:rsidRPr="00EB3101">
        <w:rPr>
          <w:rFonts w:ascii="Times" w:hAnsi="Times" w:cs="Times New Roman"/>
          <w:vertAlign w:val="superscript"/>
        </w:rPr>
        <w:t>th</w:t>
      </w:r>
      <w:r w:rsidR="00791DE0" w:rsidRPr="00EB3101">
        <w:rPr>
          <w:rFonts w:ascii="Times" w:hAnsi="Times" w:cs="Times New Roman"/>
        </w:rPr>
        <w:t>, 8</w:t>
      </w:r>
      <w:r w:rsidR="00791DE0" w:rsidRPr="00EB3101">
        <w:rPr>
          <w:rFonts w:ascii="Times" w:hAnsi="Times" w:cs="Times New Roman"/>
          <w:vertAlign w:val="superscript"/>
        </w:rPr>
        <w:t>th</w:t>
      </w:r>
      <w:r w:rsidR="00791DE0" w:rsidRPr="00EB3101">
        <w:rPr>
          <w:rFonts w:ascii="Times" w:hAnsi="Times" w:cs="Times New Roman"/>
        </w:rPr>
        <w:t>, 9</w:t>
      </w:r>
      <w:r w:rsidR="00791DE0" w:rsidRPr="00EB3101">
        <w:rPr>
          <w:rFonts w:ascii="Times" w:hAnsi="Times" w:cs="Times New Roman"/>
          <w:vertAlign w:val="superscript"/>
        </w:rPr>
        <w:t>th</w:t>
      </w:r>
      <w:r w:rsidR="00791DE0" w:rsidRPr="00EB3101">
        <w:rPr>
          <w:rFonts w:ascii="Times" w:hAnsi="Times" w:cs="Times New Roman"/>
        </w:rPr>
        <w:t>, or 10</w:t>
      </w:r>
      <w:r w:rsidR="00791DE0" w:rsidRPr="00EB3101">
        <w:rPr>
          <w:rFonts w:ascii="Times" w:hAnsi="Times" w:cs="Times New Roman"/>
          <w:vertAlign w:val="superscript"/>
        </w:rPr>
        <w:t>th</w:t>
      </w:r>
      <w:r w:rsidR="00791DE0" w:rsidRPr="00EB3101">
        <w:rPr>
          <w:rFonts w:ascii="Times" w:hAnsi="Times" w:cs="Times New Roman"/>
        </w:rPr>
        <w:t xml:space="preserve"> position in a </w:t>
      </w:r>
      <w:proofErr w:type="gramStart"/>
      <w:r w:rsidR="00791DE0" w:rsidRPr="00EB3101">
        <w:rPr>
          <w:rFonts w:ascii="Times" w:hAnsi="Times" w:cs="Times New Roman"/>
        </w:rPr>
        <w:t>10 stimulus</w:t>
      </w:r>
      <w:proofErr w:type="gramEnd"/>
      <w:r w:rsidR="00791DE0" w:rsidRPr="00EB3101">
        <w:rPr>
          <w:rFonts w:ascii="Times" w:hAnsi="Times" w:cs="Times New Roman"/>
        </w:rPr>
        <w:t xml:space="preserve"> train (Schneider et al., 2013). Participants watched a silent video of their choice during stimulus presentation to improve comfort and reduce movement. </w:t>
      </w:r>
      <w:r w:rsidR="009914A2" w:rsidRPr="00EB3101">
        <w:rPr>
          <w:rFonts w:ascii="Times" w:hAnsi="Times" w:cs="Times New Roman"/>
        </w:rPr>
        <w:t xml:space="preserve">For the purposes of this study, only the standard stimuli </w:t>
      </w:r>
      <w:r w:rsidR="00C9432D">
        <w:rPr>
          <w:rFonts w:ascii="Times" w:hAnsi="Times" w:cs="Times New Roman"/>
        </w:rPr>
        <w:t>were</w:t>
      </w:r>
      <w:r w:rsidR="009914A2" w:rsidRPr="00EB3101">
        <w:rPr>
          <w:rFonts w:ascii="Times" w:hAnsi="Times" w:cs="Times New Roman"/>
        </w:rPr>
        <w:t xml:space="preserve"> </w:t>
      </w:r>
      <w:r w:rsidR="005D1F6B" w:rsidRPr="00EB3101">
        <w:rPr>
          <w:rFonts w:ascii="Times" w:hAnsi="Times" w:cs="Times New Roman"/>
        </w:rPr>
        <w:t>analyzed</w:t>
      </w:r>
      <w:r w:rsidR="009914A2" w:rsidRPr="00EB3101">
        <w:rPr>
          <w:rFonts w:ascii="Times" w:hAnsi="Times" w:cs="Times New Roman"/>
        </w:rPr>
        <w:t>.</w:t>
      </w:r>
      <w:r w:rsidR="005D1F6B" w:rsidRPr="00EB3101">
        <w:rPr>
          <w:rFonts w:ascii="Times" w:hAnsi="Times" w:cs="Times New Roman"/>
        </w:rPr>
        <w:t xml:space="preserve"> </w:t>
      </w:r>
    </w:p>
    <w:p w14:paraId="0F53D5B1" w14:textId="715A4E77" w:rsidR="00D318A5" w:rsidRPr="00EB3101" w:rsidRDefault="004B706F" w:rsidP="006C63DB">
      <w:pPr>
        <w:spacing w:line="480" w:lineRule="auto"/>
        <w:ind w:firstLine="720"/>
        <w:rPr>
          <w:rFonts w:ascii="Times" w:hAnsi="Times" w:cs="Times New Roman"/>
          <w:color w:val="000000" w:themeColor="text1"/>
        </w:rPr>
      </w:pPr>
      <w:r w:rsidRPr="00EB3101">
        <w:rPr>
          <w:rFonts w:ascii="Times" w:hAnsi="Times" w:cs="Times New Roman"/>
          <w:color w:val="000000" w:themeColor="text1"/>
        </w:rPr>
        <w:t xml:space="preserve">Resting-state collection lasted approximately </w:t>
      </w:r>
      <w:r w:rsidR="00791DE0" w:rsidRPr="00EB3101">
        <w:rPr>
          <w:rFonts w:ascii="Times" w:hAnsi="Times" w:cs="Times New Roman"/>
          <w:color w:val="000000" w:themeColor="text1"/>
        </w:rPr>
        <w:t>3</w:t>
      </w:r>
      <w:r w:rsidR="000B2319" w:rsidRPr="00EB3101">
        <w:rPr>
          <w:rFonts w:ascii="Times" w:hAnsi="Times" w:cs="Times New Roman"/>
          <w:color w:val="000000" w:themeColor="text1"/>
        </w:rPr>
        <w:t xml:space="preserve"> minutes</w:t>
      </w:r>
      <w:r w:rsidRPr="00EB3101">
        <w:rPr>
          <w:rFonts w:ascii="Times" w:hAnsi="Times" w:cs="Times New Roman"/>
          <w:color w:val="000000" w:themeColor="text1"/>
        </w:rPr>
        <w:t xml:space="preserve">. </w:t>
      </w:r>
      <w:r w:rsidR="00791DE0" w:rsidRPr="00EB3101">
        <w:rPr>
          <w:rFonts w:ascii="Times" w:hAnsi="Times" w:cs="Times New Roman"/>
          <w:color w:val="000000" w:themeColor="text1"/>
        </w:rPr>
        <w:t xml:space="preserve">Participants were instructed to sit quietly with eyes open for 1 minute, 30 seconds with eyes closed, then repeat this sequence once more. If a participant was unable to comply with instructions to maintain eye closure, 2 minutes of eyes open resting EEG data was collected. Due to compliance issues in this age range and level of intellectual ability, </w:t>
      </w:r>
      <w:proofErr w:type="gramStart"/>
      <w:r w:rsidR="00791DE0" w:rsidRPr="00EB3101">
        <w:rPr>
          <w:rFonts w:ascii="Times" w:hAnsi="Times" w:cs="Times New Roman"/>
          <w:color w:val="000000" w:themeColor="text1"/>
        </w:rPr>
        <w:t>the majority of</w:t>
      </w:r>
      <w:proofErr w:type="gramEnd"/>
      <w:r w:rsidR="00791DE0" w:rsidRPr="00EB3101">
        <w:rPr>
          <w:rFonts w:ascii="Times" w:hAnsi="Times" w:cs="Times New Roman"/>
          <w:color w:val="000000" w:themeColor="text1"/>
        </w:rPr>
        <w:t xml:space="preserve"> participants provided eyes open EEG only</w:t>
      </w:r>
      <w:r w:rsidR="009914A2" w:rsidRPr="00EB3101">
        <w:rPr>
          <w:rFonts w:ascii="Times" w:hAnsi="Times" w:cs="Times New Roman"/>
          <w:color w:val="000000" w:themeColor="text1"/>
        </w:rPr>
        <w:t xml:space="preserve">, therefore only eyes open resting data </w:t>
      </w:r>
      <w:r w:rsidR="00C9432D">
        <w:rPr>
          <w:rFonts w:ascii="Times" w:hAnsi="Times" w:cs="Times New Roman"/>
          <w:color w:val="000000" w:themeColor="text1"/>
        </w:rPr>
        <w:t>was</w:t>
      </w:r>
      <w:r w:rsidR="009914A2" w:rsidRPr="00EB3101">
        <w:rPr>
          <w:rFonts w:ascii="Times" w:hAnsi="Times" w:cs="Times New Roman"/>
          <w:color w:val="000000" w:themeColor="text1"/>
        </w:rPr>
        <w:t xml:space="preserve"> analyzed for the purposes of this study</w:t>
      </w:r>
      <w:r w:rsidR="00791DE0" w:rsidRPr="00EB3101">
        <w:rPr>
          <w:rFonts w:ascii="Times" w:hAnsi="Times" w:cs="Times New Roman"/>
          <w:color w:val="000000" w:themeColor="text1"/>
        </w:rPr>
        <w:t>.</w:t>
      </w:r>
      <w:r w:rsidR="00701F0B" w:rsidRPr="00EB3101">
        <w:rPr>
          <w:rFonts w:ascii="Times" w:hAnsi="Times" w:cs="Times New Roman"/>
          <w:color w:val="404040" w:themeColor="text1" w:themeTint="BF"/>
        </w:rPr>
        <w:t xml:space="preserve"> </w:t>
      </w:r>
      <w:r w:rsidRPr="00EB3101">
        <w:rPr>
          <w:rFonts w:ascii="Times" w:hAnsi="Times" w:cs="Times New Roman"/>
          <w:color w:val="000000" w:themeColor="text1"/>
        </w:rPr>
        <w:t>We u</w:t>
      </w:r>
      <w:r w:rsidR="00A20DE5" w:rsidRPr="00EB3101">
        <w:rPr>
          <w:rFonts w:ascii="Times" w:hAnsi="Times" w:cs="Times New Roman"/>
          <w:color w:val="000000" w:themeColor="text1"/>
        </w:rPr>
        <w:t>se</w:t>
      </w:r>
      <w:r w:rsidRPr="00EB3101">
        <w:rPr>
          <w:rFonts w:ascii="Times" w:hAnsi="Times" w:cs="Times New Roman"/>
          <w:color w:val="000000" w:themeColor="text1"/>
        </w:rPr>
        <w:t xml:space="preserve"> the </w:t>
      </w:r>
      <w:r w:rsidRPr="00EB3101">
        <w:rPr>
          <w:rFonts w:ascii="Times" w:hAnsi="Times" w:cs="Times New Roman"/>
          <w:color w:val="000000" w:themeColor="text1"/>
        </w:rPr>
        <w:lastRenderedPageBreak/>
        <w:t xml:space="preserve">EEG data from the initial screening visit, and </w:t>
      </w:r>
      <w:r w:rsidR="007B274D" w:rsidRPr="00EB3101">
        <w:rPr>
          <w:rFonts w:ascii="Times" w:hAnsi="Times" w:cs="Times New Roman"/>
          <w:color w:val="000000" w:themeColor="text1"/>
        </w:rPr>
        <w:t>a baseline</w:t>
      </w:r>
      <w:r w:rsidRPr="00EB3101">
        <w:rPr>
          <w:rFonts w:ascii="Times" w:hAnsi="Times" w:cs="Times New Roman"/>
          <w:color w:val="000000" w:themeColor="text1"/>
        </w:rPr>
        <w:t xml:space="preserve"> follow-up</w:t>
      </w:r>
      <w:r w:rsidR="007B274D" w:rsidRPr="00EB3101">
        <w:rPr>
          <w:rFonts w:ascii="Times" w:hAnsi="Times" w:cs="Times New Roman"/>
          <w:color w:val="000000" w:themeColor="text1"/>
        </w:rPr>
        <w:t xml:space="preserve">. </w:t>
      </w:r>
      <w:r w:rsidRPr="00EB3101">
        <w:rPr>
          <w:rFonts w:ascii="Times" w:hAnsi="Times" w:cs="Times New Roman"/>
          <w:color w:val="000000" w:themeColor="text1"/>
        </w:rPr>
        <w:t xml:space="preserve">Both visits occur prior to randomization and treatment administration. </w:t>
      </w:r>
      <w:r w:rsidR="00656BF6" w:rsidRPr="00EB3101">
        <w:rPr>
          <w:rFonts w:ascii="Times" w:hAnsi="Times" w:cs="Times New Roman"/>
          <w:color w:val="000000" w:themeColor="text1"/>
        </w:rPr>
        <w:t>The data was</w:t>
      </w:r>
      <w:r w:rsidR="0052492E" w:rsidRPr="00EB3101">
        <w:rPr>
          <w:rFonts w:ascii="Times" w:hAnsi="Times" w:cs="Times New Roman"/>
          <w:color w:val="000000" w:themeColor="text1"/>
        </w:rPr>
        <w:t xml:space="preserve"> collected from </w:t>
      </w:r>
      <w:r w:rsidR="00CA14ED" w:rsidRPr="00EB3101">
        <w:rPr>
          <w:rFonts w:ascii="Times" w:hAnsi="Times" w:cs="Times New Roman"/>
          <w:color w:val="000000" w:themeColor="text1"/>
        </w:rPr>
        <w:t>6</w:t>
      </w:r>
      <w:r w:rsidR="00E071F6" w:rsidRPr="00EB3101">
        <w:rPr>
          <w:rFonts w:ascii="Times" w:hAnsi="Times" w:cs="Times New Roman"/>
          <w:color w:val="000000" w:themeColor="text1"/>
        </w:rPr>
        <w:t xml:space="preserve"> </w:t>
      </w:r>
      <w:r w:rsidR="0052492E" w:rsidRPr="00EB3101">
        <w:rPr>
          <w:rFonts w:ascii="Times" w:hAnsi="Times" w:cs="Times New Roman"/>
          <w:color w:val="000000" w:themeColor="text1"/>
        </w:rPr>
        <w:t xml:space="preserve">different sites and </w:t>
      </w:r>
      <w:r w:rsidR="007B274D" w:rsidRPr="00EB3101">
        <w:rPr>
          <w:rFonts w:ascii="Times" w:hAnsi="Times" w:cs="Times New Roman"/>
          <w:color w:val="000000" w:themeColor="text1"/>
        </w:rPr>
        <w:t>4</w:t>
      </w:r>
      <w:r w:rsidR="00791DE0" w:rsidRPr="00EB3101">
        <w:rPr>
          <w:rFonts w:ascii="Times" w:hAnsi="Times" w:cs="Times New Roman"/>
          <w:color w:val="000000" w:themeColor="text1"/>
        </w:rPr>
        <w:t xml:space="preserve"> </w:t>
      </w:r>
      <w:r w:rsidR="0052492E" w:rsidRPr="00EB3101">
        <w:rPr>
          <w:rFonts w:ascii="Times" w:hAnsi="Times" w:cs="Times New Roman"/>
          <w:color w:val="000000" w:themeColor="text1"/>
        </w:rPr>
        <w:t>EEG systems</w:t>
      </w:r>
      <w:r w:rsidR="00FA5058" w:rsidRPr="00EB3101">
        <w:rPr>
          <w:rFonts w:ascii="Times" w:hAnsi="Times" w:cs="Times New Roman"/>
          <w:color w:val="000000" w:themeColor="text1"/>
        </w:rPr>
        <w:t xml:space="preserve">, </w:t>
      </w:r>
      <w:r w:rsidR="00DE3130" w:rsidRPr="00EB3101">
        <w:rPr>
          <w:rFonts w:ascii="Times" w:hAnsi="Times" w:cs="Times New Roman"/>
          <w:color w:val="000000" w:themeColor="text1"/>
        </w:rPr>
        <w:t xml:space="preserve">a </w:t>
      </w:r>
      <w:proofErr w:type="spellStart"/>
      <w:r w:rsidR="00DE3130" w:rsidRPr="00EB3101">
        <w:rPr>
          <w:rFonts w:ascii="Times" w:hAnsi="Times" w:cs="Times New Roman"/>
          <w:color w:val="000000" w:themeColor="text1"/>
        </w:rPr>
        <w:t>Biosemi</w:t>
      </w:r>
      <w:proofErr w:type="spellEnd"/>
      <w:r w:rsidR="00DE3130" w:rsidRPr="00EB3101">
        <w:rPr>
          <w:rFonts w:ascii="Times" w:hAnsi="Times" w:cs="Times New Roman"/>
          <w:color w:val="000000" w:themeColor="text1"/>
        </w:rPr>
        <w:t xml:space="preserve"> 32 channel system</w:t>
      </w:r>
      <w:r w:rsidR="00D619D2" w:rsidRPr="00EB3101">
        <w:rPr>
          <w:rFonts w:ascii="Times" w:hAnsi="Times" w:cs="Times New Roman"/>
          <w:color w:val="000000" w:themeColor="text1"/>
        </w:rPr>
        <w:t xml:space="preserve"> (1 site)</w:t>
      </w:r>
      <w:r w:rsidR="00DE3130" w:rsidRPr="00EB3101">
        <w:rPr>
          <w:rFonts w:ascii="Times" w:hAnsi="Times" w:cs="Times New Roman"/>
        </w:rPr>
        <w:t xml:space="preserve">, an </w:t>
      </w:r>
      <w:r w:rsidR="00D619D2" w:rsidRPr="00EB3101">
        <w:rPr>
          <w:rFonts w:ascii="Times" w:hAnsi="Times" w:cs="Times New Roman"/>
        </w:rPr>
        <w:t xml:space="preserve">EGI 32 channel system (1 site), an </w:t>
      </w:r>
      <w:r w:rsidR="00DE3130" w:rsidRPr="00EB3101">
        <w:rPr>
          <w:rFonts w:ascii="Times" w:hAnsi="Times" w:cs="Times New Roman"/>
        </w:rPr>
        <w:t xml:space="preserve">EGI </w:t>
      </w:r>
      <w:r w:rsidR="00DE3130" w:rsidRPr="000B1616">
        <w:rPr>
          <w:rFonts w:ascii="Times" w:hAnsi="Times" w:cs="Times New Roman"/>
        </w:rPr>
        <w:t>64 channel system</w:t>
      </w:r>
      <w:r w:rsidR="00D619D2" w:rsidRPr="000B1616">
        <w:rPr>
          <w:rFonts w:ascii="Times" w:hAnsi="Times" w:cs="Times New Roman"/>
        </w:rPr>
        <w:t xml:space="preserve"> (1 site)</w:t>
      </w:r>
      <w:r w:rsidR="00DE3130" w:rsidRPr="000B1616">
        <w:rPr>
          <w:rFonts w:ascii="Times" w:hAnsi="Times" w:cs="Times New Roman"/>
        </w:rPr>
        <w:t>, an EGI 128 channel system</w:t>
      </w:r>
      <w:r w:rsidR="00D619D2" w:rsidRPr="000B1616">
        <w:rPr>
          <w:rFonts w:ascii="Times" w:hAnsi="Times" w:cs="Times New Roman"/>
        </w:rPr>
        <w:t xml:space="preserve"> (3 sites</w:t>
      </w:r>
      <w:r w:rsidR="007B274D" w:rsidRPr="000B1616">
        <w:rPr>
          <w:rFonts w:ascii="Times" w:hAnsi="Times" w:cs="Times New Roman"/>
        </w:rPr>
        <w:t>).</w:t>
      </w:r>
      <w:r w:rsidR="00FA5058" w:rsidRPr="000B1616">
        <w:rPr>
          <w:rFonts w:ascii="Times" w:hAnsi="Times" w:cs="Times New Roman"/>
          <w:color w:val="000000" w:themeColor="text1"/>
        </w:rPr>
        <w:t xml:space="preserve"> </w:t>
      </w:r>
      <w:r w:rsidR="000B1616" w:rsidRPr="000B1616">
        <w:rPr>
          <w:rFonts w:ascii="Times" w:hAnsi="Times" w:cs="Times New Roman"/>
          <w:color w:val="000000" w:themeColor="text1"/>
        </w:rPr>
        <w:t>Of the 100 children in the overall study, we</w:t>
      </w:r>
      <w:r w:rsidR="000B1616">
        <w:rPr>
          <w:rFonts w:ascii="Times" w:hAnsi="Times" w:cs="Times New Roman"/>
          <w:color w:val="000000" w:themeColor="text1"/>
        </w:rPr>
        <w:t xml:space="preserve"> were able to collect usable EEG data from 25 children for our analysis. </w:t>
      </w:r>
      <w:r w:rsidR="00DE3130" w:rsidRPr="00EB3101">
        <w:rPr>
          <w:rFonts w:ascii="Times" w:hAnsi="Times" w:cs="Times New Roman"/>
          <w:color w:val="000000" w:themeColor="text1"/>
        </w:rPr>
        <w:t>As a result of the population and diverse data collection circumstances,</w:t>
      </w:r>
      <w:r w:rsidR="0052492E" w:rsidRPr="00EB3101">
        <w:rPr>
          <w:rFonts w:ascii="Times" w:hAnsi="Times" w:cs="Times New Roman"/>
          <w:color w:val="000000" w:themeColor="text1"/>
        </w:rPr>
        <w:t xml:space="preserve"> </w:t>
      </w:r>
      <w:r w:rsidR="00656BF6" w:rsidRPr="00EB3101">
        <w:rPr>
          <w:rFonts w:ascii="Times" w:hAnsi="Times" w:cs="Times New Roman"/>
          <w:color w:val="000000" w:themeColor="text1"/>
        </w:rPr>
        <w:t xml:space="preserve">we </w:t>
      </w:r>
      <w:proofErr w:type="gramStart"/>
      <w:r w:rsidR="00CA14ED" w:rsidRPr="00EB3101">
        <w:rPr>
          <w:rFonts w:ascii="Times" w:hAnsi="Times" w:cs="Times New Roman"/>
          <w:color w:val="000000" w:themeColor="text1"/>
        </w:rPr>
        <w:t>are able to</w:t>
      </w:r>
      <w:proofErr w:type="gramEnd"/>
      <w:r w:rsidR="00656BF6" w:rsidRPr="00EB3101">
        <w:rPr>
          <w:rFonts w:ascii="Times" w:hAnsi="Times" w:cs="Times New Roman"/>
          <w:color w:val="000000" w:themeColor="text1"/>
        </w:rPr>
        <w:t xml:space="preserve"> </w:t>
      </w:r>
      <w:r w:rsidR="0052492E" w:rsidRPr="00EB3101">
        <w:rPr>
          <w:rFonts w:ascii="Times" w:hAnsi="Times" w:cs="Times New Roman"/>
          <w:color w:val="000000" w:themeColor="text1"/>
        </w:rPr>
        <w:t xml:space="preserve">test the </w:t>
      </w:r>
      <w:r w:rsidRPr="00EB3101">
        <w:rPr>
          <w:rFonts w:ascii="Times" w:hAnsi="Times" w:cs="Times New Roman"/>
          <w:color w:val="000000" w:themeColor="text1"/>
        </w:rPr>
        <w:t>HAPPE/</w:t>
      </w:r>
      <w:r w:rsidR="0052492E" w:rsidRPr="00EB3101">
        <w:rPr>
          <w:rFonts w:ascii="Times" w:hAnsi="Times" w:cs="Times New Roman"/>
          <w:color w:val="000000" w:themeColor="text1"/>
        </w:rPr>
        <w:t xml:space="preserve">BEAPP pipeline in the exact conditions </w:t>
      </w:r>
      <w:r w:rsidR="00AC5967" w:rsidRPr="00EB3101">
        <w:rPr>
          <w:rFonts w:ascii="Times" w:hAnsi="Times" w:cs="Times New Roman"/>
          <w:color w:val="000000" w:themeColor="text1"/>
        </w:rPr>
        <w:t xml:space="preserve">for which </w:t>
      </w:r>
      <w:r w:rsidR="0052492E" w:rsidRPr="00EB3101">
        <w:rPr>
          <w:rFonts w:ascii="Times" w:hAnsi="Times" w:cs="Times New Roman"/>
          <w:color w:val="000000" w:themeColor="text1"/>
        </w:rPr>
        <w:t xml:space="preserve">it was designed. </w:t>
      </w:r>
      <w:r w:rsidR="00CA14ED" w:rsidRPr="00EB3101">
        <w:rPr>
          <w:rFonts w:ascii="Times" w:hAnsi="Times" w:cs="Times New Roman"/>
          <w:color w:val="000000" w:themeColor="text1"/>
        </w:rPr>
        <w:t>For the comparison, a</w:t>
      </w:r>
      <w:r w:rsidR="000B039B" w:rsidRPr="00EB3101">
        <w:rPr>
          <w:rFonts w:ascii="Times" w:hAnsi="Times" w:cs="Times New Roman"/>
          <w:color w:val="000000" w:themeColor="text1"/>
        </w:rPr>
        <w:t xml:space="preserve">ll data </w:t>
      </w:r>
      <w:r w:rsidR="00CA14ED" w:rsidRPr="00EB3101">
        <w:rPr>
          <w:rFonts w:ascii="Times" w:hAnsi="Times" w:cs="Times New Roman"/>
          <w:color w:val="000000" w:themeColor="text1"/>
        </w:rPr>
        <w:t>is</w:t>
      </w:r>
      <w:r w:rsidR="000B039B" w:rsidRPr="00EB3101">
        <w:rPr>
          <w:rFonts w:ascii="Times" w:hAnsi="Times" w:cs="Times New Roman"/>
          <w:color w:val="000000" w:themeColor="text1"/>
        </w:rPr>
        <w:t xml:space="preserve"> preprocessed using both </w:t>
      </w:r>
      <w:r w:rsidR="00CA14ED" w:rsidRPr="00EB3101">
        <w:rPr>
          <w:rFonts w:ascii="Times" w:hAnsi="Times" w:cs="Times New Roman"/>
          <w:color w:val="000000" w:themeColor="text1"/>
        </w:rPr>
        <w:t>a</w:t>
      </w:r>
      <w:r w:rsidR="000B039B" w:rsidRPr="00EB3101">
        <w:rPr>
          <w:rFonts w:ascii="Times" w:hAnsi="Times" w:cs="Times New Roman"/>
          <w:color w:val="000000" w:themeColor="text1"/>
        </w:rPr>
        <w:t xml:space="preserve"> manual pipeline and the</w:t>
      </w:r>
      <w:r w:rsidR="0021287C" w:rsidRPr="00EB3101">
        <w:rPr>
          <w:rFonts w:ascii="Times" w:hAnsi="Times" w:cs="Times New Roman"/>
          <w:color w:val="000000" w:themeColor="text1"/>
        </w:rPr>
        <w:t xml:space="preserve"> HAPPE</w:t>
      </w:r>
      <w:r w:rsidRPr="00EB3101">
        <w:rPr>
          <w:rFonts w:ascii="Times" w:hAnsi="Times" w:cs="Times New Roman"/>
          <w:color w:val="000000" w:themeColor="text1"/>
        </w:rPr>
        <w:t>/BEAPP</w:t>
      </w:r>
      <w:r w:rsidR="0021287C" w:rsidRPr="00EB3101">
        <w:rPr>
          <w:rFonts w:ascii="Times" w:hAnsi="Times" w:cs="Times New Roman"/>
          <w:color w:val="000000" w:themeColor="text1"/>
        </w:rPr>
        <w:t xml:space="preserve"> pipeline separately</w:t>
      </w:r>
      <w:r w:rsidR="00E244A9" w:rsidRPr="00EB3101">
        <w:rPr>
          <w:rFonts w:ascii="Times" w:hAnsi="Times" w:cs="Times New Roman"/>
          <w:color w:val="000000" w:themeColor="text1"/>
        </w:rPr>
        <w:t xml:space="preserve"> in order to </w:t>
      </w:r>
      <w:r w:rsidR="00CA14ED" w:rsidRPr="00EB3101">
        <w:rPr>
          <w:rFonts w:ascii="Times" w:hAnsi="Times" w:cs="Times New Roman"/>
          <w:color w:val="000000" w:themeColor="text1"/>
        </w:rPr>
        <w:t>evaluate</w:t>
      </w:r>
      <w:r w:rsidR="00E244A9" w:rsidRPr="00EB3101">
        <w:rPr>
          <w:rFonts w:ascii="Times" w:hAnsi="Times" w:cs="Times New Roman"/>
          <w:color w:val="000000" w:themeColor="text1"/>
        </w:rPr>
        <w:t xml:space="preserve"> the effectiveness of the automatic pipeline </w:t>
      </w:r>
      <w:r w:rsidR="00CA14ED" w:rsidRPr="00EB3101">
        <w:rPr>
          <w:rFonts w:ascii="Times" w:hAnsi="Times" w:cs="Times New Roman"/>
          <w:color w:val="000000" w:themeColor="text1"/>
        </w:rPr>
        <w:t xml:space="preserve">in removing artifact </w:t>
      </w:r>
      <w:r w:rsidR="00E244A9" w:rsidRPr="00EB3101">
        <w:rPr>
          <w:rFonts w:ascii="Times" w:hAnsi="Times" w:cs="Times New Roman"/>
          <w:color w:val="000000" w:themeColor="text1"/>
        </w:rPr>
        <w:t>against the known effectiveness of the manual pipeline</w:t>
      </w:r>
      <w:r w:rsidR="00D572EE" w:rsidRPr="00EB3101">
        <w:rPr>
          <w:rFonts w:ascii="Times" w:hAnsi="Times" w:cs="Times New Roman"/>
          <w:color w:val="000000" w:themeColor="text1"/>
        </w:rPr>
        <w:t xml:space="preserve"> </w:t>
      </w:r>
      <w:r w:rsidR="00D572EE" w:rsidRPr="00EB3101">
        <w:rPr>
          <w:rFonts w:ascii="Times" w:hAnsi="Times" w:cs="Times New Roman"/>
          <w:color w:val="000000" w:themeColor="text1"/>
        </w:rPr>
        <w:fldChar w:fldCharType="begin"/>
      </w:r>
      <w:r w:rsidR="00703CB4" w:rsidRPr="00EB3101">
        <w:rPr>
          <w:rFonts w:ascii="Times" w:hAnsi="Times" w:cs="Times New Roman"/>
          <w:color w:val="000000" w:themeColor="text1"/>
        </w:rPr>
        <w:instrText xml:space="preserve"> ADDIN ZOTERO_ITEM CSL_CITATION {"citationID":"VxNxMbCV","properties":{"formattedCitation":"(Ethridge et al., 2019)","plainCitation":"(Ethridge et al., 2019)","noteIndex":0},"citationItems":[{"id":155,"uris":["http://zotero.org/users/5387269/items/VFAW5D63"],"uri":["http://zotero.org/users/5387269/items/VFAW5D63"],"itemData":{"id":155,"type":"article-journal","abstract":"Sensory hypersensitivities are common and distressing features of Fragile X Syndrome (FXS). While there are many drug interventions that reduce behavioral deficits in Fmr1 mice and efforts to translate these preclinical breakthroughs into clinical trials for FXS, evidence-based clinical interventions are almost non-existent potentially due to lack of valid neural biomarkers. Local circuit function in sensory networks is dependent on the dynamic balance of activity in inhibitory/excitatory synapses. Studies are needed to examine the association of electrophysiological alterations in neural systems with sensory and other clinical features of FXS to establish their clinical relevance. Adolescents and adults with FXS (n=38, Mean age=25.5, std=10.1; 13 females) and age matched typically developing controls (n=40, Mean age=27.7, std=12.1; 17 females) completed auditory chirp and auditory habituation tasks while undergoing dense-array electroencephalography (EEG). Amplitude, latency, and percent change (habituation) in N1 and P2 event-related potentials (ERP) components were characterized for the habituation task; time-frequency calculations using Morlet wavelets characterized phase-locking and single-trial power for both tasks. FXS patients showed increased amplitude but some evidence for reduced habituation of the N1 ERP, and reduced phase-locking in the gamma frequency-range and increased low gamma power to the chirp stimulus. FXS showed increased theta power in both tasks. While the habituation finding was weaker than previously found, the remaining findings replicate our previous work in a new sample of patients with FXS. Females showed less deficit in the chirp task but not the habituation task. Abnormal increases in gamma power were related to more severe behavioral and psychiatric features as well as reductions in neurocognitive abilities. Replicating electrophysiological deficits in a new group of patients using different EEG equipment at a new data collection site with differing levels of environmental noise that were robust to data processing techniques utilizing multiple researchers, indicates a potential for scalability to multi-site clinical trials. Given the robust replicability, relevance to clinical measures, and preclinical evidence for sensitivity of these EEG measures to pharmacological intervention, the observed abnormalities may provide novel translational markers of target engagement and potentially outcome measures in large-scale studies evaluating new treatments targeting neural hyperexcitability in FXS.","container-title":"Frontiers in Integrative Neuroscience","DOI":"10.3389/fnint.2019.00060","ISSN":"1662-5145","journalAbbreviation":"Front. Integr. Neurosci.","language":"English","source":"Frontiers","title":"Auditory EEG Biomarkers in Fragile X Syndrome: Clinical Relevance","title-short":"Auditory EEG Biomarkers in Fragile X Syndrome","URL":"https://www.frontiersin.org/articles/10.3389/fnint.2019.00060/full","volume":"13","author":[{"family":"Ethridge","given":"Lauren E."},{"family":"De Stefano","given":"Lisa A."},{"family":"Schmitt","given":"Lauren M."},{"family":"Woodruff","given":"Nicholas E."},{"family":"Brown","given":"Kara L."},{"family":"Tran","given":"Morgan"},{"family":"Wang","given":"Jun"},{"family":"Pedapati","given":"Ernest V."},{"family":"Erickson","given":"Craig A."},{"family":"Sweeney","given":"John A."}],"accessed":{"date-parts":[["2019",11,20]]},"issued":{"date-parts":[["2019"]]}}}],"schema":"https://github.com/citation-style-language/schema/raw/master/csl-citation.json"} </w:instrText>
      </w:r>
      <w:r w:rsidR="00D572EE" w:rsidRPr="00EB3101">
        <w:rPr>
          <w:rFonts w:ascii="Times" w:hAnsi="Times" w:cs="Times New Roman"/>
          <w:color w:val="000000" w:themeColor="text1"/>
        </w:rPr>
        <w:fldChar w:fldCharType="separate"/>
      </w:r>
      <w:r w:rsidR="00C02933" w:rsidRPr="00EB3101">
        <w:rPr>
          <w:rFonts w:ascii="Times" w:hAnsi="Times" w:cs="Times New Roman"/>
          <w:noProof/>
          <w:color w:val="000000" w:themeColor="text1"/>
        </w:rPr>
        <w:t>(Ethridge et al., 2019)</w:t>
      </w:r>
      <w:r w:rsidR="00D572EE" w:rsidRPr="00EB3101">
        <w:rPr>
          <w:rFonts w:ascii="Times" w:hAnsi="Times" w:cs="Times New Roman"/>
          <w:color w:val="000000" w:themeColor="text1"/>
        </w:rPr>
        <w:fldChar w:fldCharType="end"/>
      </w:r>
      <w:r w:rsidR="00D572EE" w:rsidRPr="00EB3101">
        <w:rPr>
          <w:rFonts w:ascii="Times" w:hAnsi="Times" w:cs="Times New Roman"/>
          <w:color w:val="000000" w:themeColor="text1"/>
        </w:rPr>
        <w:t xml:space="preserve">. </w:t>
      </w:r>
    </w:p>
    <w:p w14:paraId="70353F1F" w14:textId="6CD05EED" w:rsidR="007471DB" w:rsidRPr="00E35AFE" w:rsidRDefault="007471DB" w:rsidP="006C63DB">
      <w:pPr>
        <w:pStyle w:val="Heading2"/>
        <w:spacing w:line="480" w:lineRule="auto"/>
        <w:rPr>
          <w:rFonts w:ascii="Times" w:hAnsi="Times" w:cs="Times New Roman"/>
          <w:b/>
          <w:bCs/>
          <w:color w:val="000000" w:themeColor="text1"/>
        </w:rPr>
      </w:pPr>
      <w:bookmarkStart w:id="6" w:name="_Toc58666220"/>
      <w:r w:rsidRPr="00E35AFE">
        <w:rPr>
          <w:rFonts w:ascii="Times" w:hAnsi="Times" w:cs="Times New Roman"/>
          <w:b/>
          <w:bCs/>
          <w:color w:val="000000" w:themeColor="text1"/>
        </w:rPr>
        <w:t>Simulated Dataset</w:t>
      </w:r>
      <w:bookmarkEnd w:id="6"/>
    </w:p>
    <w:p w14:paraId="13928FD6" w14:textId="4F455A77" w:rsidR="00F829F6" w:rsidRPr="00375E7A" w:rsidRDefault="007471DB" w:rsidP="006C63DB">
      <w:pPr>
        <w:spacing w:line="480" w:lineRule="auto"/>
        <w:rPr>
          <w:rFonts w:ascii="Times" w:eastAsia="Times New Roman" w:hAnsi="Times" w:cs="Times New Roman"/>
        </w:rPr>
      </w:pPr>
      <w:r w:rsidRPr="00E35AFE">
        <w:rPr>
          <w:rFonts w:ascii="Times" w:hAnsi="Times" w:cs="Times New Roman"/>
          <w:color w:val="000000" w:themeColor="text1"/>
        </w:rPr>
        <w:tab/>
      </w:r>
      <w:r w:rsidR="00E35AFE" w:rsidRPr="00416353">
        <w:rPr>
          <w:rFonts w:ascii="Times" w:hAnsi="Times" w:cs="Times New Roman"/>
          <w:color w:val="000000" w:themeColor="text1"/>
        </w:rPr>
        <w:t>A power analysis was done using</w:t>
      </w:r>
      <w:r w:rsidR="00416353" w:rsidRPr="00416353">
        <w:rPr>
          <w:rFonts w:ascii="Times" w:hAnsi="Times" w:cs="Times New Roman"/>
          <w:color w:val="000000" w:themeColor="text1"/>
        </w:rPr>
        <w:t xml:space="preserve"> G</w:t>
      </w:r>
      <w:r w:rsidR="00C25ECF">
        <w:rPr>
          <w:rFonts w:ascii="Times" w:hAnsi="Times" w:cs="Times New Roman"/>
          <w:color w:val="000000" w:themeColor="text1"/>
        </w:rPr>
        <w:t>*</w:t>
      </w:r>
      <w:r w:rsidR="00416353" w:rsidRPr="00416353">
        <w:rPr>
          <w:rFonts w:ascii="Times" w:hAnsi="Times" w:cs="Times New Roman"/>
          <w:color w:val="000000" w:themeColor="text1"/>
        </w:rPr>
        <w:t>P</w:t>
      </w:r>
      <w:r w:rsidR="00C25ECF">
        <w:rPr>
          <w:rFonts w:ascii="Times" w:hAnsi="Times" w:cs="Times New Roman"/>
          <w:color w:val="000000" w:themeColor="text1"/>
        </w:rPr>
        <w:t>ower</w:t>
      </w:r>
      <w:r w:rsidR="00416353" w:rsidRPr="00416353">
        <w:rPr>
          <w:rFonts w:ascii="Times" w:hAnsi="Times" w:cs="Times New Roman"/>
          <w:color w:val="000000" w:themeColor="text1"/>
        </w:rPr>
        <w:t xml:space="preserve"> </w:t>
      </w:r>
      <w:r w:rsidR="00416353" w:rsidRPr="00416353">
        <w:rPr>
          <w:rFonts w:ascii="Times" w:hAnsi="Times" w:cs="Times New Roman"/>
          <w:color w:val="000000" w:themeColor="text1"/>
        </w:rPr>
        <w:fldChar w:fldCharType="begin"/>
      </w:r>
      <w:r w:rsidR="00416353" w:rsidRPr="00416353">
        <w:rPr>
          <w:rFonts w:ascii="Times" w:hAnsi="Times" w:cs="Times New Roman"/>
          <w:color w:val="000000" w:themeColor="text1"/>
        </w:rPr>
        <w:instrText xml:space="preserve"> ADDIN ZOTERO_ITEM CSL_CITATION {"citationID":"tBAz3wce","properties":{"formattedCitation":"(Erdfelder et al., 1996)","plainCitation":"(Erdfelder et al., 1996)","noteIndex":0},"citationItems":[{"id":272,"uris":["http://zotero.org/users/5387269/items/TZLGYURZ"],"uri":["http://zotero.org/users/5387269/items/TZLGYURZ"],"itemData":{"id":272,"type":"article-journal","abstract":"Describes GPOWER, an interactive, menu-driven program for personal computers that performs high-precision statistical power analyses for t-tests, F-tests, and 72 tests. GPOWER computes power values for given sample sizes, effect sizes and a-levels (post hoc power analyses); sample sizes for given effect sizes, a-levels, and power values (a priori power analyses); and α and β values for given sample sizes, effect sizes, and β/α ratios (compromise power analyses). The program may be used to display graphically the relation between any two of the relevant variables, and it offers the opportunity to compute the effect size measures from basic parameters defining the alternative hypothesis. Motivations for the development of GPOWER are presented and the program's capabilities and handling are described. (PsycINFO Database Record (c) 2016 APA, all rights reserved)","container-title":"Behavior Research Methods, Instruments &amp; Computers","DOI":"10.3758/BF03203630","ISSN":"0743-3808(Print)","issue":"1","note":"publisher-place: US\npublisher: Psychonomic Society","page":"1-11","source":"APA PsycNET","title":"GPOWER: A general power analysis program","title-short":"GPOWER","volume":"28","author":[{"family":"Erdfelder","given":"Edgar"},{"family":"Faul","given":"Franz"},{"family":"Buchner","given":"Axel"}],"issued":{"date-parts":[["1996"]]}}}],"schema":"https://github.com/citation-style-language/schema/raw/master/csl-citation.json"} </w:instrText>
      </w:r>
      <w:r w:rsidR="00416353" w:rsidRPr="00416353">
        <w:rPr>
          <w:rFonts w:ascii="Times" w:hAnsi="Times" w:cs="Times New Roman"/>
          <w:color w:val="000000" w:themeColor="text1"/>
        </w:rPr>
        <w:fldChar w:fldCharType="separate"/>
      </w:r>
      <w:r w:rsidR="00416353" w:rsidRPr="00416353">
        <w:rPr>
          <w:rFonts w:ascii="Times" w:hAnsi="Times" w:cs="Times New Roman"/>
          <w:noProof/>
          <w:color w:val="000000" w:themeColor="text1"/>
        </w:rPr>
        <w:t>(Erdfelder et al., 1996)</w:t>
      </w:r>
      <w:r w:rsidR="00416353" w:rsidRPr="00416353">
        <w:rPr>
          <w:rFonts w:ascii="Times" w:hAnsi="Times" w:cs="Times New Roman"/>
          <w:color w:val="000000" w:themeColor="text1"/>
        </w:rPr>
        <w:fldChar w:fldCharType="end"/>
      </w:r>
      <w:r w:rsidR="00416353" w:rsidRPr="00416353">
        <w:rPr>
          <w:rFonts w:ascii="Times" w:hAnsi="Times" w:cs="Times New Roman"/>
          <w:color w:val="000000" w:themeColor="text1"/>
        </w:rPr>
        <w:t xml:space="preserve">. Specifically, we calculated how many participants would be needed to find </w:t>
      </w:r>
      <w:r w:rsidR="00E35AFE" w:rsidRPr="00416353">
        <w:rPr>
          <w:rFonts w:ascii="Times" w:hAnsi="Times" w:cs="Times New Roman"/>
          <w:color w:val="000000" w:themeColor="text1"/>
        </w:rPr>
        <w:t xml:space="preserve">the </w:t>
      </w:r>
      <w:r w:rsidR="00416353" w:rsidRPr="00416353">
        <w:rPr>
          <w:rFonts w:ascii="Times" w:hAnsi="Times" w:cs="Times New Roman"/>
          <w:color w:val="000000" w:themeColor="text1"/>
        </w:rPr>
        <w:t>difference in SNR from the SNR univariate test</w:t>
      </w:r>
      <w:r w:rsidR="00E35AFE" w:rsidRPr="00416353">
        <w:rPr>
          <w:rFonts w:ascii="Times" w:hAnsi="Times" w:cs="Times New Roman"/>
          <w:color w:val="000000" w:themeColor="text1"/>
        </w:rPr>
        <w:t xml:space="preserve"> </w:t>
      </w:r>
      <w:r w:rsidR="00416353" w:rsidRPr="00416353">
        <w:rPr>
          <w:rFonts w:ascii="Times" w:hAnsi="Times" w:cs="Times New Roman"/>
          <w:color w:val="000000" w:themeColor="text1"/>
        </w:rPr>
        <w:t xml:space="preserve">in </w:t>
      </w:r>
      <w:r w:rsidR="00E35AFE" w:rsidRPr="00416353">
        <w:rPr>
          <w:rFonts w:ascii="Times" w:hAnsi="Times" w:cs="Times New Roman"/>
          <w:color w:val="000000" w:themeColor="text1"/>
        </w:rPr>
        <w:t>the FXS dataset</w:t>
      </w:r>
      <w:r w:rsidR="00416353" w:rsidRPr="00416353">
        <w:rPr>
          <w:rFonts w:ascii="Times" w:hAnsi="Times" w:cs="Times New Roman"/>
          <w:color w:val="000000" w:themeColor="text1"/>
        </w:rPr>
        <w:t xml:space="preserve"> analysis at a power of .8 and alpha of .05</w:t>
      </w:r>
      <w:r w:rsidR="00E35AFE" w:rsidRPr="00416353">
        <w:rPr>
          <w:rFonts w:ascii="Times" w:hAnsi="Times" w:cs="Times New Roman"/>
          <w:color w:val="000000" w:themeColor="text1"/>
        </w:rPr>
        <w:t>.</w:t>
      </w:r>
      <w:r w:rsidR="00416353" w:rsidRPr="00416353">
        <w:rPr>
          <w:rFonts w:ascii="Times" w:hAnsi="Times" w:cs="Times New Roman"/>
          <w:color w:val="000000" w:themeColor="text1"/>
        </w:rPr>
        <w:t xml:space="preserve"> </w:t>
      </w:r>
      <w:r w:rsidR="00E35AFE" w:rsidRPr="00416353">
        <w:rPr>
          <w:rFonts w:ascii="Times" w:hAnsi="Times" w:cs="Times New Roman"/>
          <w:color w:val="000000" w:themeColor="text1"/>
        </w:rPr>
        <w:t xml:space="preserve">From this, we determined 56 simulated datasets would be sufficient for the simulated data analysis. </w:t>
      </w:r>
      <w:r w:rsidR="00344695" w:rsidRPr="00416353">
        <w:rPr>
          <w:rFonts w:ascii="Times" w:hAnsi="Times" w:cs="Times New Roman"/>
          <w:color w:val="000000" w:themeColor="text1"/>
        </w:rPr>
        <w:t>The simulated data was created to have the same 33 channel layout as the FXS dataset, the same 1000 HZ sampling rate, and be 244.25 seconds long or approximately 4 minutes. It</w:t>
      </w:r>
      <w:r w:rsidR="00E35AFE" w:rsidRPr="00416353">
        <w:rPr>
          <w:rFonts w:ascii="Times" w:hAnsi="Times" w:cs="Times New Roman"/>
          <w:color w:val="000000" w:themeColor="text1"/>
        </w:rPr>
        <w:t xml:space="preserve"> was</w:t>
      </w:r>
      <w:r w:rsidRPr="00416353">
        <w:rPr>
          <w:rFonts w:ascii="Times" w:hAnsi="Times" w:cs="Times New Roman"/>
          <w:color w:val="000000" w:themeColor="text1"/>
        </w:rPr>
        <w:t xml:space="preserve"> con</w:t>
      </w:r>
      <w:r w:rsidR="00E35AFE" w:rsidRPr="00416353">
        <w:rPr>
          <w:rFonts w:ascii="Times" w:hAnsi="Times" w:cs="Times New Roman"/>
          <w:color w:val="000000" w:themeColor="text1"/>
        </w:rPr>
        <w:t>structed from</w:t>
      </w:r>
      <w:r w:rsidRPr="00416353">
        <w:rPr>
          <w:rFonts w:ascii="Times" w:hAnsi="Times" w:cs="Times New Roman"/>
          <w:color w:val="000000" w:themeColor="text1"/>
        </w:rPr>
        <w:t xml:space="preserve"> 32 components falling into 3 categories. </w:t>
      </w:r>
      <w:r w:rsidR="00F829F6" w:rsidRPr="00416353">
        <w:rPr>
          <w:rFonts w:ascii="Times" w:hAnsi="Times" w:cs="Times New Roman"/>
          <w:color w:val="000000" w:themeColor="text1"/>
        </w:rPr>
        <w:t xml:space="preserve">The first category was simulated brain signal. Eight of the 32 components were simulated brain signal. </w:t>
      </w:r>
      <w:r w:rsidR="00256A66" w:rsidRPr="00416353">
        <w:rPr>
          <w:rFonts w:ascii="Times" w:hAnsi="Times" w:cs="Times New Roman"/>
          <w:color w:val="000000" w:themeColor="text1"/>
        </w:rPr>
        <w:t xml:space="preserve">The 8 components were 2 delta components, 2 theta components, 2 alpha components, and 2 beta components. Each had topographies typical of their frequency </w:t>
      </w:r>
      <w:proofErr w:type="gramStart"/>
      <w:r w:rsidR="00256A66" w:rsidRPr="00416353">
        <w:rPr>
          <w:rFonts w:ascii="Times" w:hAnsi="Times" w:cs="Times New Roman"/>
          <w:color w:val="000000" w:themeColor="text1"/>
        </w:rPr>
        <w:t>band</w:t>
      </w:r>
      <w:proofErr w:type="gramEnd"/>
      <w:r w:rsidR="00256A66" w:rsidRPr="00416353">
        <w:rPr>
          <w:rFonts w:ascii="Times" w:hAnsi="Times" w:cs="Times New Roman"/>
          <w:color w:val="000000" w:themeColor="text1"/>
        </w:rPr>
        <w:t xml:space="preserve"> but none had identical topographies. </w:t>
      </w:r>
      <w:r w:rsidR="00F829F6" w:rsidRPr="00416353">
        <w:rPr>
          <w:rFonts w:ascii="Times" w:hAnsi="Times" w:cs="Times New Roman"/>
          <w:color w:val="000000" w:themeColor="text1"/>
        </w:rPr>
        <w:t xml:space="preserve">The simulated signal was created using EEG Simulation Scripts </w:t>
      </w:r>
      <w:r w:rsidR="00D10BE4" w:rsidRPr="00416353">
        <w:rPr>
          <w:rFonts w:ascii="Times" w:hAnsi="Times" w:cs="Times New Roman"/>
          <w:color w:val="000000" w:themeColor="text1"/>
        </w:rPr>
        <w:t xml:space="preserve">from the </w:t>
      </w:r>
      <w:proofErr w:type="spellStart"/>
      <w:r w:rsidR="00D10BE4" w:rsidRPr="00416353">
        <w:rPr>
          <w:rFonts w:ascii="Times" w:hAnsi="Times" w:cs="Times New Roman"/>
          <w:color w:val="000000" w:themeColor="text1"/>
        </w:rPr>
        <w:t>SimEEG</w:t>
      </w:r>
      <w:proofErr w:type="spellEnd"/>
      <w:r w:rsidR="00D10BE4" w:rsidRPr="00416353">
        <w:rPr>
          <w:rFonts w:ascii="Times" w:hAnsi="Times" w:cs="Times New Roman"/>
          <w:color w:val="000000" w:themeColor="text1"/>
        </w:rPr>
        <w:t xml:space="preserve"> program </w:t>
      </w:r>
      <w:r w:rsidR="00F829F6" w:rsidRPr="00416353">
        <w:rPr>
          <w:rFonts w:ascii="Times" w:hAnsi="Times" w:cs="Times New Roman"/>
          <w:color w:val="000000" w:themeColor="text1"/>
        </w:rPr>
        <w:t>(</w:t>
      </w:r>
      <w:r w:rsidR="00F829F6" w:rsidRPr="00416353">
        <w:rPr>
          <w:rFonts w:ascii="Times" w:hAnsi="Times" w:cs="Times New Roman"/>
          <w:color w:val="000000" w:themeColor="text1"/>
        </w:rPr>
        <w:fldChar w:fldCharType="begin"/>
      </w:r>
      <w:r w:rsidR="001E214F" w:rsidRPr="00416353">
        <w:rPr>
          <w:rFonts w:ascii="Times" w:hAnsi="Times" w:cs="Times New Roman"/>
          <w:color w:val="000000" w:themeColor="text1"/>
        </w:rPr>
        <w:instrText xml:space="preserve"> ADDIN ZOTERO_ITEM CSL_CITATION {"citationID":"7Rb9ojZ3","properties":{"formattedCitation":"(Bridwell et al., 2018)","plainCitation":"(Bridwell et al., 2018)","dontUpdate":true,"noteIndex":0},"citationItems":[{"id":227,"uris":["http://zotero.org/users/5387269/items/6MM5SNRR"],"uri":["http://zotero.org/users/5387269/items/6MM5SNRR"],"itemData":{"id":227,"type":"article-journal","abstract":"Electroencephalographic (EEG) oscillations predominantly appear with periods between 1 second (1 Hz) and 20 ms (50 Hz), and are subdivided into distinct frequency bands which appear to correspond to distinct cognitive processes. A variety of blind source separation (BSS) approaches have been developed and implemented within the past few decades, providing an improved isolation of these distinct processes. Within the present study, we demonstrate the feasibility of multi-subject BSS for deriving distinct EEG spatiospectral maps. Multi-subject spatiospectral EEG decompositions were implemented using the EEGIFT toolbox (http:/mialab.mrn.org/software/eegift/) with real and realistic simulated datasets (the simulation code is available at http://mialab.mrn.org/software/simeeg). Twelve different decomposition algorithms were evaluated. Within the simulated data, WASOBI and COMBI appeared to be the best performing algorithms, as they decomposed the four sources across a range of component numbers and noise levels. RADICAL ICA, ERBM, INFOMAX ICA, ICA EBM, FAST ICA, and JADE OPAC decomposed a subset of sources within a smaller range of component numbers and noise levels. INFOMAX ICA, FAST ICA, WASOBI, and COMBI generated the largest number of stable sources within the real dataset and provided partially distinct views of underlying spatiospectral maps. We recommend the multi-subject BSS approach and the selected algorithms for further studies examining distinct spatiospectral networks within healthy and clinical populations.","container-title":"Brain topography","DOI":"10.1007/s10548-016-0479-1","ISSN":"0896-0267","issue":"1","journalAbbreviation":"Brain Topogr","note":"PMID: 26909688\nPMCID: PMC4996763","page":"47-61","source":"PubMed Central","title":"Spatiospectral decomposition of multi-subject EEG: evaluating blind source separation algorithms on real and realistic simulated data","title-short":"Spatiospectral decomposition of multi-subject EEG","volume":"31","author":[{"family":"Bridwell","given":"David A."},{"family":"Rachakonda","given":"Srinivas"},{"family":"Rogers","given":"F. Silva"},{"family":"Pearlson","given":"Godfrey D."},{"family":"Calhoun","given":"Vince D."}],"issued":{"date-parts":[["2018",1]]}}}],"schema":"https://github.com/citation-style-language/schema/raw/master/csl-citation.json"} </w:instrText>
      </w:r>
      <w:r w:rsidR="00F829F6" w:rsidRPr="00416353">
        <w:rPr>
          <w:rFonts w:ascii="Times" w:hAnsi="Times" w:cs="Times New Roman"/>
          <w:color w:val="000000" w:themeColor="text1"/>
        </w:rPr>
        <w:fldChar w:fldCharType="separate"/>
      </w:r>
      <w:r w:rsidR="00F829F6" w:rsidRPr="00416353">
        <w:rPr>
          <w:rFonts w:ascii="Times" w:hAnsi="Times" w:cs="Times New Roman"/>
          <w:noProof/>
          <w:color w:val="000000" w:themeColor="text1"/>
        </w:rPr>
        <w:t>Bridwell et al., 2018)</w:t>
      </w:r>
      <w:r w:rsidR="00F829F6" w:rsidRPr="00416353">
        <w:rPr>
          <w:rFonts w:ascii="Times" w:hAnsi="Times" w:cs="Times New Roman"/>
          <w:color w:val="000000" w:themeColor="text1"/>
        </w:rPr>
        <w:fldChar w:fldCharType="end"/>
      </w:r>
      <w:r w:rsidR="00F829F6" w:rsidRPr="00416353">
        <w:rPr>
          <w:rFonts w:ascii="Times" w:hAnsi="Times" w:cs="Times New Roman"/>
          <w:color w:val="000000" w:themeColor="text1"/>
        </w:rPr>
        <w:t xml:space="preserve">. The second category </w:t>
      </w:r>
      <w:r w:rsidR="00814587" w:rsidRPr="00416353">
        <w:rPr>
          <w:rFonts w:ascii="Times" w:hAnsi="Times" w:cs="Times New Roman"/>
          <w:color w:val="000000" w:themeColor="text1"/>
        </w:rPr>
        <w:t>wa</w:t>
      </w:r>
      <w:r w:rsidR="00F829F6" w:rsidRPr="00416353">
        <w:rPr>
          <w:rFonts w:ascii="Times" w:hAnsi="Times" w:cs="Times New Roman"/>
          <w:color w:val="000000" w:themeColor="text1"/>
        </w:rPr>
        <w:t xml:space="preserve">s pink noise. Pink noise made up 16 of the components in the </w:t>
      </w:r>
      <w:r w:rsidR="00F829F6" w:rsidRPr="00416353">
        <w:rPr>
          <w:rFonts w:ascii="Times" w:hAnsi="Times" w:cs="Times New Roman"/>
          <w:color w:val="000000" w:themeColor="text1"/>
        </w:rPr>
        <w:lastRenderedPageBreak/>
        <w:t xml:space="preserve">simulated data. </w:t>
      </w:r>
      <w:r w:rsidR="001E214F" w:rsidRPr="00416353">
        <w:rPr>
          <w:rFonts w:ascii="Times" w:hAnsi="Times" w:cs="Times New Roman"/>
          <w:color w:val="000000" w:themeColor="text1"/>
        </w:rPr>
        <w:t xml:space="preserve">The pink noise was generated </w:t>
      </w:r>
      <w:r w:rsidR="00375E7A" w:rsidRPr="00416353">
        <w:rPr>
          <w:rFonts w:ascii="Times" w:hAnsi="Times" w:cs="Times New Roman"/>
          <w:color w:val="000000" w:themeColor="text1"/>
        </w:rPr>
        <w:t>with</w:t>
      </w:r>
      <w:r w:rsidR="001E214F" w:rsidRPr="00416353">
        <w:rPr>
          <w:rFonts w:ascii="Times" w:hAnsi="Times" w:cs="Times New Roman"/>
          <w:color w:val="000000" w:themeColor="text1"/>
        </w:rPr>
        <w:t xml:space="preserve"> the </w:t>
      </w:r>
      <w:r w:rsidR="001E214F" w:rsidRPr="00416353">
        <w:rPr>
          <w:rFonts w:ascii="Times" w:eastAsia="Times New Roman" w:hAnsi="Times" w:cs="Arial"/>
          <w:color w:val="000000" w:themeColor="text1"/>
          <w:shd w:val="clear" w:color="auto" w:fill="FFFFFF"/>
        </w:rPr>
        <w:t>power spectral density slope</w:t>
      </w:r>
      <w:r w:rsidR="00EB3101" w:rsidRPr="00416353">
        <w:rPr>
          <w:rFonts w:ascii="Times" w:eastAsia="Times New Roman" w:hAnsi="Times" w:cs="Arial"/>
          <w:color w:val="000000" w:themeColor="text1"/>
          <w:shd w:val="clear" w:color="auto" w:fill="FFFFFF"/>
        </w:rPr>
        <w:t xml:space="preserve"> and </w:t>
      </w:r>
      <w:r w:rsidR="001E214F" w:rsidRPr="00416353">
        <w:rPr>
          <w:rFonts w:ascii="Times" w:eastAsia="Times New Roman" w:hAnsi="Times" w:cs="Arial"/>
          <w:color w:val="000000" w:themeColor="text1"/>
          <w:shd w:val="clear" w:color="auto" w:fill="FFFFFF"/>
        </w:rPr>
        <w:t xml:space="preserve"> ranged from -3 dB/oct. to -10 dB/dec </w:t>
      </w:r>
      <w:r w:rsidR="00EB3101" w:rsidRPr="00416353">
        <w:rPr>
          <w:rFonts w:ascii="Times" w:eastAsia="Times New Roman" w:hAnsi="Times" w:cs="Arial"/>
          <w:color w:val="000000" w:themeColor="text1"/>
          <w:shd w:val="clear" w:color="auto" w:fill="FFFFFF"/>
        </w:rPr>
        <w:t>with a zero mean</w:t>
      </w:r>
      <w:r w:rsidR="001E214F" w:rsidRPr="00416353">
        <w:rPr>
          <w:rFonts w:ascii="Times" w:eastAsia="Times New Roman" w:hAnsi="Times" w:cs="Arial"/>
          <w:color w:val="000000" w:themeColor="text1"/>
          <w:shd w:val="clear" w:color="auto" w:fill="FFFFFF"/>
        </w:rPr>
        <w:t xml:space="preserve"> </w:t>
      </w:r>
      <w:r w:rsidR="001E214F" w:rsidRPr="00416353">
        <w:rPr>
          <w:rFonts w:ascii="Times" w:eastAsia="Times New Roman" w:hAnsi="Times" w:cs="Arial"/>
          <w:color w:val="000000" w:themeColor="text1"/>
          <w:shd w:val="clear" w:color="auto" w:fill="FFFFFF"/>
        </w:rPr>
        <w:fldChar w:fldCharType="begin"/>
      </w:r>
      <w:r w:rsidR="001E214F" w:rsidRPr="00416353">
        <w:rPr>
          <w:rFonts w:ascii="Times" w:eastAsia="Times New Roman" w:hAnsi="Times" w:cs="Arial"/>
          <w:color w:val="000000" w:themeColor="text1"/>
          <w:shd w:val="clear" w:color="auto" w:fill="FFFFFF"/>
        </w:rPr>
        <w:instrText xml:space="preserve"> ADDIN ZOTERO_ITEM CSL_CITATION {"citationID":"cVblaKX3","properties":{"formattedCitation":"(Zhivomirov, 2020)","plainCitation":"(Zhivomirov, 2020)","noteIndex":0},"citationItems":[{"id":258,"uris":["http://zotero.org/users/5387269/items/W3E2MB7X"],"uri":["http://zotero.org/users/5387269/items/W3E2MB7X"],"itemData":{"id":258,"type":"webpage","abstract":"Pink, red, blue and violet noise generation via spectral processing of a white noise.","language":"en","title":"Pink, Red, Blue and Violet Noise Generation with Matlab","URL":"https://www.mathworks.com/matlabcentral/fileexchange/42919-pink-red-blue-and-violet-noise-generation-with-matlab","author":[{"family":"Zhivomirov","given":"Hristo"}],"accessed":{"date-parts":[["2020",11,8]]},"issued":{"date-parts":[["2020"]]}}}],"schema":"https://github.com/citation-style-language/schema/raw/master/csl-citation.json"} </w:instrText>
      </w:r>
      <w:r w:rsidR="001E214F" w:rsidRPr="00416353">
        <w:rPr>
          <w:rFonts w:ascii="Times" w:eastAsia="Times New Roman" w:hAnsi="Times" w:cs="Arial"/>
          <w:color w:val="000000" w:themeColor="text1"/>
          <w:shd w:val="clear" w:color="auto" w:fill="FFFFFF"/>
        </w:rPr>
        <w:fldChar w:fldCharType="separate"/>
      </w:r>
      <w:r w:rsidR="001E214F" w:rsidRPr="00416353">
        <w:rPr>
          <w:rFonts w:ascii="Times" w:hAnsi="Times" w:cs="Times New Roman"/>
          <w:color w:val="000000"/>
        </w:rPr>
        <w:t>(Zhivomirov, 2020)</w:t>
      </w:r>
      <w:r w:rsidR="001E214F" w:rsidRPr="00416353">
        <w:rPr>
          <w:rFonts w:ascii="Times" w:eastAsia="Times New Roman" w:hAnsi="Times" w:cs="Arial"/>
          <w:color w:val="000000" w:themeColor="text1"/>
          <w:shd w:val="clear" w:color="auto" w:fill="FFFFFF"/>
        </w:rPr>
        <w:fldChar w:fldCharType="end"/>
      </w:r>
      <w:r w:rsidR="001E214F" w:rsidRPr="00416353">
        <w:rPr>
          <w:rFonts w:ascii="Times" w:eastAsia="Times New Roman" w:hAnsi="Times" w:cs="Arial"/>
          <w:color w:val="000000" w:themeColor="text1"/>
          <w:shd w:val="clear" w:color="auto" w:fill="FFFFFF"/>
        </w:rPr>
        <w:t>.</w:t>
      </w:r>
      <w:r w:rsidR="00814587" w:rsidRPr="00416353">
        <w:rPr>
          <w:rFonts w:ascii="Times" w:hAnsi="Times" w:cs="Times New Roman"/>
          <w:color w:val="000000" w:themeColor="text1"/>
        </w:rPr>
        <w:t xml:space="preserve">The last category was artifact. </w:t>
      </w:r>
      <w:r w:rsidR="00375E7A" w:rsidRPr="00416353">
        <w:rPr>
          <w:rFonts w:ascii="Times" w:hAnsi="Times" w:cs="Times New Roman"/>
          <w:color w:val="000000" w:themeColor="text1"/>
        </w:rPr>
        <w:t xml:space="preserve">Artifacts were selected by examining the ICA components from the FXS data </w:t>
      </w:r>
      <w:proofErr w:type="gramStart"/>
      <w:r w:rsidR="00375E7A" w:rsidRPr="00416353">
        <w:rPr>
          <w:rFonts w:ascii="Times" w:hAnsi="Times" w:cs="Times New Roman"/>
          <w:color w:val="000000" w:themeColor="text1"/>
        </w:rPr>
        <w:t>i</w:t>
      </w:r>
      <w:r w:rsidR="00814587" w:rsidRPr="00416353">
        <w:rPr>
          <w:rFonts w:ascii="Times" w:hAnsi="Times" w:cs="Times New Roman"/>
          <w:color w:val="000000" w:themeColor="text1"/>
        </w:rPr>
        <w:t>n order to</w:t>
      </w:r>
      <w:proofErr w:type="gramEnd"/>
      <w:r w:rsidR="00814587" w:rsidRPr="00416353">
        <w:rPr>
          <w:rFonts w:ascii="Times" w:hAnsi="Times" w:cs="Times New Roman"/>
          <w:color w:val="000000" w:themeColor="text1"/>
        </w:rPr>
        <w:t xml:space="preserve"> make the simulated data as realistic as possible so that the quality of processing assessed for the pipelines could be more accurately generalized to real data. </w:t>
      </w:r>
      <w:r w:rsidR="00375E7A" w:rsidRPr="00416353">
        <w:rPr>
          <w:rFonts w:ascii="Times" w:hAnsi="Times" w:cs="Times New Roman"/>
          <w:color w:val="000000" w:themeColor="text1"/>
        </w:rPr>
        <w:t xml:space="preserve"> The a</w:t>
      </w:r>
      <w:r w:rsidR="00814587" w:rsidRPr="00416353">
        <w:rPr>
          <w:rFonts w:ascii="Times" w:hAnsi="Times" w:cs="Times New Roman"/>
          <w:color w:val="000000" w:themeColor="text1"/>
        </w:rPr>
        <w:t>rtifact</w:t>
      </w:r>
      <w:r w:rsidR="00375E7A" w:rsidRPr="00416353">
        <w:rPr>
          <w:rFonts w:ascii="Times" w:hAnsi="Times" w:cs="Times New Roman"/>
          <w:color w:val="000000" w:themeColor="text1"/>
        </w:rPr>
        <w:t xml:space="preserve"> components selected </w:t>
      </w:r>
      <w:r w:rsidR="00814587" w:rsidRPr="00416353">
        <w:rPr>
          <w:rFonts w:ascii="Times" w:hAnsi="Times" w:cs="Times New Roman"/>
          <w:color w:val="000000" w:themeColor="text1"/>
        </w:rPr>
        <w:t xml:space="preserve">contained clear artifacts with as little brain activity as possible. 8 artifacts were selected: 2 eye movement artifact components, 2 blink artifact components, 2 heartrate artifact components, 1 ear muscle artifact component, and 1 neck muscle artifact component. </w:t>
      </w:r>
      <w:r w:rsidR="00E53F91" w:rsidRPr="00416353">
        <w:rPr>
          <w:rFonts w:ascii="Times" w:hAnsi="Times" w:cs="Times New Roman"/>
          <w:color w:val="000000" w:themeColor="text1"/>
        </w:rPr>
        <w:t>Each a</w:t>
      </w:r>
      <w:r w:rsidR="00814587" w:rsidRPr="00416353">
        <w:rPr>
          <w:rFonts w:ascii="Times" w:hAnsi="Times" w:cs="Times New Roman"/>
          <w:color w:val="000000" w:themeColor="text1"/>
        </w:rPr>
        <w:t>rtifact component</w:t>
      </w:r>
      <w:r w:rsidR="00E53F91" w:rsidRPr="00416353">
        <w:rPr>
          <w:rFonts w:ascii="Times" w:hAnsi="Times" w:cs="Times New Roman"/>
          <w:color w:val="000000" w:themeColor="text1"/>
        </w:rPr>
        <w:t xml:space="preserve"> </w:t>
      </w:r>
      <w:r w:rsidR="00814587" w:rsidRPr="00416353">
        <w:rPr>
          <w:rFonts w:ascii="Times" w:hAnsi="Times" w:cs="Times New Roman"/>
          <w:color w:val="000000" w:themeColor="text1"/>
        </w:rPr>
        <w:t>w</w:t>
      </w:r>
      <w:r w:rsidR="00E53F91" w:rsidRPr="00416353">
        <w:rPr>
          <w:rFonts w:ascii="Times" w:hAnsi="Times" w:cs="Times New Roman"/>
          <w:color w:val="000000" w:themeColor="text1"/>
        </w:rPr>
        <w:t>as</w:t>
      </w:r>
      <w:r w:rsidR="00814587" w:rsidRPr="00416353">
        <w:rPr>
          <w:rFonts w:ascii="Times" w:hAnsi="Times" w:cs="Times New Roman"/>
          <w:color w:val="000000" w:themeColor="text1"/>
        </w:rPr>
        <w:t xml:space="preserve"> shifted a varying amount</w:t>
      </w:r>
      <w:r w:rsidR="00375E7A" w:rsidRPr="00416353">
        <w:rPr>
          <w:rFonts w:ascii="Times" w:hAnsi="Times" w:cs="Times New Roman"/>
          <w:color w:val="000000" w:themeColor="text1"/>
        </w:rPr>
        <w:t xml:space="preserve"> of</w:t>
      </w:r>
      <w:r w:rsidR="00814587" w:rsidRPr="00416353">
        <w:rPr>
          <w:rFonts w:ascii="Times" w:hAnsi="Times" w:cs="Times New Roman"/>
          <w:color w:val="000000" w:themeColor="text1"/>
        </w:rPr>
        <w:t xml:space="preserve"> time for every simulated dataset so that</w:t>
      </w:r>
      <w:r w:rsidR="008C67EC" w:rsidRPr="00416353">
        <w:rPr>
          <w:rFonts w:ascii="Times" w:hAnsi="Times" w:cs="Times New Roman"/>
          <w:color w:val="000000" w:themeColor="text1"/>
        </w:rPr>
        <w:t xml:space="preserve"> artifacts</w:t>
      </w:r>
      <w:r w:rsidR="00814587" w:rsidRPr="00416353">
        <w:rPr>
          <w:rFonts w:ascii="Times" w:hAnsi="Times" w:cs="Times New Roman"/>
          <w:color w:val="000000" w:themeColor="text1"/>
        </w:rPr>
        <w:t xml:space="preserve"> would not </w:t>
      </w:r>
      <w:r w:rsidR="00D10BE4" w:rsidRPr="00416353">
        <w:rPr>
          <w:rFonts w:ascii="Times" w:hAnsi="Times" w:cs="Times New Roman"/>
          <w:color w:val="000000" w:themeColor="text1"/>
        </w:rPr>
        <w:t>occur at the same time in each dataset</w:t>
      </w:r>
      <w:r w:rsidR="00814587" w:rsidRPr="00416353">
        <w:rPr>
          <w:rFonts w:ascii="Times" w:hAnsi="Times" w:cs="Times New Roman"/>
          <w:color w:val="000000" w:themeColor="text1"/>
        </w:rPr>
        <w:t xml:space="preserve">. </w:t>
      </w:r>
      <w:r w:rsidR="00375E7A" w:rsidRPr="00416353">
        <w:rPr>
          <w:rFonts w:ascii="Times" w:hAnsi="Times" w:cs="Times New Roman"/>
          <w:color w:val="000000" w:themeColor="text1"/>
        </w:rPr>
        <w:t>In addition, e</w:t>
      </w:r>
      <w:r w:rsidR="00E53F91" w:rsidRPr="00416353">
        <w:rPr>
          <w:rFonts w:ascii="Times" w:hAnsi="Times" w:cs="Times New Roman"/>
          <w:color w:val="000000" w:themeColor="text1"/>
        </w:rPr>
        <w:t xml:space="preserve">ach artifact component was multiplied by a random number from 0.2 to 2 </w:t>
      </w:r>
      <w:proofErr w:type="gramStart"/>
      <w:r w:rsidR="00E53F91" w:rsidRPr="00416353">
        <w:rPr>
          <w:rFonts w:ascii="Times" w:hAnsi="Times" w:cs="Times New Roman"/>
          <w:color w:val="000000" w:themeColor="text1"/>
        </w:rPr>
        <w:t>in order to</w:t>
      </w:r>
      <w:proofErr w:type="gramEnd"/>
      <w:r w:rsidR="00E53F91" w:rsidRPr="00416353">
        <w:rPr>
          <w:rFonts w:ascii="Times" w:hAnsi="Times" w:cs="Times New Roman"/>
          <w:color w:val="000000" w:themeColor="text1"/>
        </w:rPr>
        <w:t xml:space="preserve"> vary the amplitudes and </w:t>
      </w:r>
      <w:r w:rsidR="00D10BE4" w:rsidRPr="00416353">
        <w:rPr>
          <w:rFonts w:ascii="Times" w:hAnsi="Times" w:cs="Times New Roman"/>
          <w:color w:val="000000" w:themeColor="text1"/>
        </w:rPr>
        <w:t>relative variance accounted for</w:t>
      </w:r>
      <w:r w:rsidR="00E53F91" w:rsidRPr="00416353">
        <w:rPr>
          <w:rFonts w:ascii="Times" w:hAnsi="Times" w:cs="Times New Roman"/>
          <w:color w:val="000000" w:themeColor="text1"/>
        </w:rPr>
        <w:t xml:space="preserve"> of each artifact.</w:t>
      </w:r>
      <w:r w:rsidR="00E53F91" w:rsidRPr="00375E7A">
        <w:rPr>
          <w:rFonts w:ascii="Times" w:hAnsi="Times" w:cs="Times New Roman"/>
          <w:color w:val="000000" w:themeColor="text1"/>
        </w:rPr>
        <w:t xml:space="preserve"> </w:t>
      </w:r>
    </w:p>
    <w:p w14:paraId="687CB349" w14:textId="06ED45A1" w:rsidR="002323DA" w:rsidRPr="00EB3101" w:rsidRDefault="002323DA" w:rsidP="006C63DB">
      <w:pPr>
        <w:pStyle w:val="Heading2"/>
        <w:spacing w:line="480" w:lineRule="auto"/>
        <w:rPr>
          <w:rFonts w:ascii="Times" w:hAnsi="Times" w:cs="Times New Roman"/>
          <w:b/>
          <w:color w:val="000000" w:themeColor="text1"/>
        </w:rPr>
      </w:pPr>
      <w:bookmarkStart w:id="7" w:name="_Toc58666221"/>
      <w:r w:rsidRPr="00EB3101">
        <w:rPr>
          <w:rFonts w:ascii="Times" w:hAnsi="Times" w:cs="Times New Roman"/>
          <w:b/>
          <w:color w:val="000000" w:themeColor="text1"/>
        </w:rPr>
        <w:t>Manual pipeline</w:t>
      </w:r>
      <w:r w:rsidR="004E39F9" w:rsidRPr="00EB3101">
        <w:rPr>
          <w:rFonts w:ascii="Times" w:hAnsi="Times" w:cs="Times New Roman"/>
          <w:b/>
          <w:color w:val="000000" w:themeColor="text1"/>
        </w:rPr>
        <w:t xml:space="preserve"> </w:t>
      </w:r>
      <w:r w:rsidR="00A93125">
        <w:rPr>
          <w:rFonts w:ascii="Times" w:hAnsi="Times" w:cs="Times New Roman"/>
          <w:b/>
          <w:color w:val="000000" w:themeColor="text1"/>
        </w:rPr>
        <w:t>– Real EEG Data</w:t>
      </w:r>
      <w:bookmarkEnd w:id="7"/>
    </w:p>
    <w:p w14:paraId="4D2BF09F" w14:textId="6DB1E200" w:rsidR="00375E7A" w:rsidRDefault="00CA14ED" w:rsidP="00841A96">
      <w:pPr>
        <w:spacing w:line="480" w:lineRule="auto"/>
        <w:ind w:firstLine="720"/>
        <w:rPr>
          <w:rFonts w:ascii="Times" w:eastAsia="Times New Roman" w:hAnsi="Times" w:cs="Times New Roman"/>
          <w:color w:val="000000" w:themeColor="text1"/>
          <w:shd w:val="clear" w:color="auto" w:fill="FFFFFF"/>
        </w:rPr>
      </w:pPr>
      <w:r w:rsidRPr="00EB3101">
        <w:rPr>
          <w:rFonts w:ascii="Times" w:eastAsia="Times New Roman" w:hAnsi="Times" w:cs="Times New Roman"/>
          <w:color w:val="000000" w:themeColor="text1"/>
          <w:shd w:val="clear" w:color="auto" w:fill="FFFFFF"/>
        </w:rPr>
        <w:t>Before processing, all</w:t>
      </w:r>
      <w:r w:rsidR="00EB3101">
        <w:rPr>
          <w:rFonts w:ascii="Times" w:eastAsia="Times New Roman" w:hAnsi="Times" w:cs="Times New Roman"/>
          <w:color w:val="000000" w:themeColor="text1"/>
          <w:shd w:val="clear" w:color="auto" w:fill="FFFFFF"/>
        </w:rPr>
        <w:t xml:space="preserve"> FXS</w:t>
      </w:r>
      <w:r w:rsidRPr="00EB3101">
        <w:rPr>
          <w:rFonts w:ascii="Times" w:eastAsia="Times New Roman" w:hAnsi="Times" w:cs="Times New Roman"/>
          <w:color w:val="000000" w:themeColor="text1"/>
          <w:shd w:val="clear" w:color="auto" w:fill="FFFFFF"/>
        </w:rPr>
        <w:t xml:space="preserve"> data was re-montaged to a 33-channel EEGLAB standard channel layout following the 10-20 system. Then </w:t>
      </w:r>
      <w:r w:rsidRPr="00EB3101">
        <w:rPr>
          <w:rFonts w:ascii="Times" w:hAnsi="Times" w:cs="Times New Roman"/>
          <w:color w:val="000000" w:themeColor="text1"/>
        </w:rPr>
        <w:t>r</w:t>
      </w:r>
      <w:r w:rsidR="00ED5647" w:rsidRPr="00EB3101">
        <w:rPr>
          <w:rFonts w:ascii="Times" w:hAnsi="Times" w:cs="Times New Roman"/>
          <w:color w:val="000000" w:themeColor="text1"/>
        </w:rPr>
        <w:t xml:space="preserve">aw data </w:t>
      </w:r>
      <w:r w:rsidRPr="00EB3101">
        <w:rPr>
          <w:rFonts w:ascii="Times" w:hAnsi="Times" w:cs="Times New Roman"/>
          <w:color w:val="000000" w:themeColor="text1"/>
        </w:rPr>
        <w:t>was</w:t>
      </w:r>
      <w:r w:rsidR="00ED5647" w:rsidRPr="00EB3101">
        <w:rPr>
          <w:rFonts w:ascii="Times" w:hAnsi="Times" w:cs="Times New Roman"/>
          <w:color w:val="000000" w:themeColor="text1"/>
        </w:rPr>
        <w:t xml:space="preserve"> digitally filtered at .5-120 HZ </w:t>
      </w:r>
      <w:r w:rsidR="00ED5647" w:rsidRPr="00EB3101">
        <w:rPr>
          <w:rFonts w:ascii="Times" w:eastAsia="Times New Roman" w:hAnsi="Times" w:cs="Times New Roman"/>
          <w:color w:val="000000" w:themeColor="text1"/>
          <w:shd w:val="clear" w:color="auto" w:fill="FFFFFF"/>
        </w:rPr>
        <w:t>(12 and 24 </w:t>
      </w:r>
      <w:proofErr w:type="spellStart"/>
      <w:r w:rsidR="00ED5647" w:rsidRPr="00EB3101">
        <w:rPr>
          <w:rFonts w:ascii="Times" w:eastAsia="Times New Roman" w:hAnsi="Times" w:cs="Times New Roman"/>
          <w:color w:val="000000" w:themeColor="text1"/>
          <w:shd w:val="clear" w:color="auto" w:fill="FFFFFF"/>
        </w:rPr>
        <w:t>db</w:t>
      </w:r>
      <w:proofErr w:type="spellEnd"/>
      <w:r w:rsidR="00ED5647" w:rsidRPr="00EB3101">
        <w:rPr>
          <w:rFonts w:ascii="Times" w:eastAsia="Times New Roman" w:hAnsi="Times" w:cs="Times New Roman"/>
          <w:color w:val="000000" w:themeColor="text1"/>
          <w:shd w:val="clear" w:color="auto" w:fill="FFFFFF"/>
        </w:rPr>
        <w:t xml:space="preserve">/octave </w:t>
      </w:r>
      <w:proofErr w:type="spellStart"/>
      <w:r w:rsidR="00ED5647" w:rsidRPr="00EB3101">
        <w:rPr>
          <w:rFonts w:ascii="Times" w:eastAsia="Times New Roman" w:hAnsi="Times" w:cs="Times New Roman"/>
          <w:color w:val="000000" w:themeColor="text1"/>
          <w:shd w:val="clear" w:color="auto" w:fill="FFFFFF"/>
        </w:rPr>
        <w:t>rolloff</w:t>
      </w:r>
      <w:proofErr w:type="spellEnd"/>
      <w:r w:rsidR="00ED5647" w:rsidRPr="00EB3101">
        <w:rPr>
          <w:rFonts w:ascii="Times" w:eastAsia="Times New Roman" w:hAnsi="Times" w:cs="Times New Roman"/>
          <w:color w:val="000000" w:themeColor="text1"/>
          <w:shd w:val="clear" w:color="auto" w:fill="FFFFFF"/>
        </w:rPr>
        <w:t xml:space="preserve">, respectively; zero-phase; 60 Hz notch) and re-referenced to average reference. </w:t>
      </w:r>
      <w:r w:rsidRPr="00EB3101">
        <w:rPr>
          <w:rFonts w:ascii="Times" w:eastAsia="Times New Roman" w:hAnsi="Times" w:cs="Times New Roman"/>
          <w:color w:val="000000" w:themeColor="text1"/>
          <w:shd w:val="clear" w:color="auto" w:fill="FFFFFF"/>
        </w:rPr>
        <w:t>The</w:t>
      </w:r>
      <w:r w:rsidR="00656BF6" w:rsidRPr="00EB3101">
        <w:rPr>
          <w:rFonts w:ascii="Times" w:eastAsia="Times New Roman" w:hAnsi="Times" w:cs="Times New Roman"/>
          <w:color w:val="000000" w:themeColor="text1"/>
          <w:shd w:val="clear" w:color="auto" w:fill="FFFFFF"/>
        </w:rPr>
        <w:t xml:space="preserve"> data </w:t>
      </w:r>
      <w:r w:rsidRPr="00EB3101">
        <w:rPr>
          <w:rFonts w:ascii="Times" w:eastAsia="Times New Roman" w:hAnsi="Times" w:cs="Times New Roman"/>
          <w:color w:val="000000" w:themeColor="text1"/>
          <w:shd w:val="clear" w:color="auto" w:fill="FFFFFF"/>
        </w:rPr>
        <w:t>was</w:t>
      </w:r>
      <w:r w:rsidR="00A70F18" w:rsidRPr="00EB3101">
        <w:rPr>
          <w:rFonts w:ascii="Times" w:eastAsia="Times New Roman" w:hAnsi="Times" w:cs="Times New Roman"/>
          <w:color w:val="000000" w:themeColor="text1"/>
          <w:shd w:val="clear" w:color="auto" w:fill="FFFFFF"/>
        </w:rPr>
        <w:t xml:space="preserve"> </w:t>
      </w:r>
      <w:r w:rsidR="00656BF6" w:rsidRPr="00EB3101">
        <w:rPr>
          <w:rFonts w:ascii="Times" w:eastAsia="Times New Roman" w:hAnsi="Times" w:cs="Times New Roman"/>
          <w:color w:val="000000" w:themeColor="text1"/>
          <w:shd w:val="clear" w:color="auto" w:fill="FFFFFF"/>
        </w:rPr>
        <w:t>visually inspected. During this inspection,</w:t>
      </w:r>
      <w:r w:rsidR="00B44BC1" w:rsidRPr="00EB3101">
        <w:rPr>
          <w:rFonts w:ascii="Times" w:eastAsia="Times New Roman" w:hAnsi="Times" w:cs="Times New Roman"/>
          <w:color w:val="000000" w:themeColor="text1"/>
          <w:shd w:val="clear" w:color="auto" w:fill="FFFFFF"/>
        </w:rPr>
        <w:t xml:space="preserve"> </w:t>
      </w:r>
      <w:r w:rsidR="00EA60FB" w:rsidRPr="00EB3101">
        <w:rPr>
          <w:rFonts w:ascii="Times" w:eastAsia="Times New Roman" w:hAnsi="Times" w:cs="Times New Roman"/>
          <w:color w:val="000000" w:themeColor="text1"/>
          <w:shd w:val="clear" w:color="auto" w:fill="FFFFFF"/>
        </w:rPr>
        <w:t xml:space="preserve">sections of </w:t>
      </w:r>
      <w:r w:rsidR="00B44BC1" w:rsidRPr="00EB3101">
        <w:rPr>
          <w:rFonts w:ascii="Times" w:eastAsia="Times New Roman" w:hAnsi="Times" w:cs="Times New Roman"/>
          <w:color w:val="000000" w:themeColor="text1"/>
          <w:shd w:val="clear" w:color="auto" w:fill="FFFFFF"/>
        </w:rPr>
        <w:t xml:space="preserve">high amplitude </w:t>
      </w:r>
      <w:r w:rsidR="00EA60FB" w:rsidRPr="00EB3101">
        <w:rPr>
          <w:rFonts w:ascii="Times" w:eastAsia="Times New Roman" w:hAnsi="Times" w:cs="Times New Roman"/>
          <w:color w:val="000000" w:themeColor="text1"/>
          <w:shd w:val="clear" w:color="auto" w:fill="FFFFFF"/>
        </w:rPr>
        <w:t>artifacts as well as</w:t>
      </w:r>
      <w:r w:rsidR="00B44BC1" w:rsidRPr="00EB3101">
        <w:rPr>
          <w:rFonts w:ascii="Times" w:eastAsia="Times New Roman" w:hAnsi="Times" w:cs="Times New Roman"/>
          <w:color w:val="000000" w:themeColor="text1"/>
          <w:shd w:val="clear" w:color="auto" w:fill="FFFFFF"/>
        </w:rPr>
        <w:t xml:space="preserve"> </w:t>
      </w:r>
      <w:r w:rsidR="00EA60FB" w:rsidRPr="00EB3101">
        <w:rPr>
          <w:rFonts w:ascii="Times" w:eastAsia="Times New Roman" w:hAnsi="Times" w:cs="Times New Roman"/>
          <w:color w:val="000000" w:themeColor="text1"/>
          <w:shd w:val="clear" w:color="auto" w:fill="FFFFFF"/>
        </w:rPr>
        <w:t xml:space="preserve">sections of </w:t>
      </w:r>
      <w:r w:rsidR="00B44BC1" w:rsidRPr="00EB3101">
        <w:rPr>
          <w:rFonts w:ascii="Times" w:eastAsia="Times New Roman" w:hAnsi="Times" w:cs="Times New Roman"/>
          <w:color w:val="000000" w:themeColor="text1"/>
          <w:shd w:val="clear" w:color="auto" w:fill="FFFFFF"/>
        </w:rPr>
        <w:t>artifact</w:t>
      </w:r>
      <w:r w:rsidR="00EA60FB" w:rsidRPr="00EB3101">
        <w:rPr>
          <w:rFonts w:ascii="Times" w:eastAsia="Times New Roman" w:hAnsi="Times" w:cs="Times New Roman"/>
          <w:color w:val="000000" w:themeColor="text1"/>
          <w:shd w:val="clear" w:color="auto" w:fill="FFFFFF"/>
        </w:rPr>
        <w:t>s</w:t>
      </w:r>
      <w:r w:rsidR="00A70F18" w:rsidRPr="00EB3101">
        <w:rPr>
          <w:rFonts w:ascii="Times" w:eastAsia="Times New Roman" w:hAnsi="Times" w:cs="Times New Roman"/>
          <w:color w:val="000000" w:themeColor="text1"/>
          <w:shd w:val="clear" w:color="auto" w:fill="FFFFFF"/>
        </w:rPr>
        <w:t xml:space="preserve"> </w:t>
      </w:r>
      <w:r w:rsidR="00EA60FB" w:rsidRPr="00EB3101">
        <w:rPr>
          <w:rFonts w:ascii="Times" w:eastAsia="Times New Roman" w:hAnsi="Times" w:cs="Times New Roman"/>
          <w:color w:val="000000" w:themeColor="text1"/>
          <w:shd w:val="clear" w:color="auto" w:fill="FFFFFF"/>
        </w:rPr>
        <w:t xml:space="preserve">that are present across </w:t>
      </w:r>
      <w:proofErr w:type="gramStart"/>
      <w:r w:rsidR="00EA60FB" w:rsidRPr="00EB3101">
        <w:rPr>
          <w:rFonts w:ascii="Times" w:eastAsia="Times New Roman" w:hAnsi="Times" w:cs="Times New Roman"/>
          <w:color w:val="000000" w:themeColor="text1"/>
          <w:shd w:val="clear" w:color="auto" w:fill="FFFFFF"/>
        </w:rPr>
        <w:t>the majority of</w:t>
      </w:r>
      <w:proofErr w:type="gramEnd"/>
      <w:r w:rsidR="00EA60FB" w:rsidRPr="00EB3101">
        <w:rPr>
          <w:rFonts w:ascii="Times" w:eastAsia="Times New Roman" w:hAnsi="Times" w:cs="Times New Roman"/>
          <w:color w:val="000000" w:themeColor="text1"/>
          <w:shd w:val="clear" w:color="auto" w:fill="FFFFFF"/>
        </w:rPr>
        <w:t xml:space="preserve"> channels, such as some muscle tension artifacts, </w:t>
      </w:r>
      <w:r w:rsidRPr="00EB3101">
        <w:rPr>
          <w:rFonts w:ascii="Times" w:eastAsia="Times New Roman" w:hAnsi="Times" w:cs="Times New Roman"/>
          <w:color w:val="000000" w:themeColor="text1"/>
          <w:shd w:val="clear" w:color="auto" w:fill="FFFFFF"/>
        </w:rPr>
        <w:t>were</w:t>
      </w:r>
      <w:r w:rsidR="00B44BC1" w:rsidRPr="00EB3101">
        <w:rPr>
          <w:rFonts w:ascii="Times" w:eastAsia="Times New Roman" w:hAnsi="Times" w:cs="Times New Roman"/>
          <w:color w:val="000000" w:themeColor="text1"/>
          <w:shd w:val="clear" w:color="auto" w:fill="FFFFFF"/>
        </w:rPr>
        <w:t xml:space="preserve"> removed by hand</w:t>
      </w:r>
      <w:r w:rsidR="002B0ACC" w:rsidRPr="00EB3101">
        <w:rPr>
          <w:rFonts w:ascii="Times" w:eastAsia="Times New Roman" w:hAnsi="Times" w:cs="Times New Roman"/>
          <w:color w:val="000000" w:themeColor="text1"/>
          <w:shd w:val="clear" w:color="auto" w:fill="FFFFFF"/>
        </w:rPr>
        <w:t xml:space="preserve"> </w:t>
      </w:r>
      <w:r w:rsidR="00EA60FB" w:rsidRPr="00EB3101">
        <w:rPr>
          <w:rFonts w:ascii="Times" w:eastAsia="Times New Roman" w:hAnsi="Times" w:cs="Times New Roman"/>
          <w:color w:val="000000" w:themeColor="text1"/>
          <w:shd w:val="clear" w:color="auto" w:fill="FFFFFF"/>
        </w:rPr>
        <w:t>selection</w:t>
      </w:r>
      <w:r w:rsidR="0029355C" w:rsidRPr="00EB3101">
        <w:rPr>
          <w:rFonts w:ascii="Times" w:eastAsia="Times New Roman" w:hAnsi="Times" w:cs="Times New Roman"/>
          <w:color w:val="000000" w:themeColor="text1"/>
          <w:shd w:val="clear" w:color="auto" w:fill="FFFFFF"/>
        </w:rPr>
        <w:t>.</w:t>
      </w:r>
      <w:r w:rsidR="00D72572" w:rsidRPr="00EB3101">
        <w:rPr>
          <w:rFonts w:ascii="Times" w:eastAsia="Times New Roman" w:hAnsi="Times" w:cs="Times New Roman"/>
          <w:color w:val="000000" w:themeColor="text1"/>
          <w:shd w:val="clear" w:color="auto" w:fill="FFFFFF"/>
        </w:rPr>
        <w:t xml:space="preserve"> The periods of data selected for rejection range from one short burst of muscle tension or high amplitude to a larger range of several seconds of muscle tension or high amplitude artifact</w:t>
      </w:r>
      <w:r w:rsidR="00375E7A">
        <w:rPr>
          <w:rFonts w:ascii="Times" w:eastAsia="Times New Roman" w:hAnsi="Times" w:cs="Times New Roman"/>
          <w:color w:val="000000" w:themeColor="text1"/>
          <w:shd w:val="clear" w:color="auto" w:fill="FFFFFF"/>
        </w:rPr>
        <w:t>.</w:t>
      </w:r>
      <w:r w:rsidR="00D72572" w:rsidRPr="00EB3101">
        <w:rPr>
          <w:rFonts w:ascii="Times" w:eastAsia="Times New Roman" w:hAnsi="Times" w:cs="Times New Roman"/>
          <w:color w:val="000000" w:themeColor="text1"/>
          <w:shd w:val="clear" w:color="auto" w:fill="FFFFFF"/>
        </w:rPr>
        <w:t xml:space="preserve"> </w:t>
      </w:r>
      <w:r w:rsidR="00375E7A">
        <w:rPr>
          <w:rFonts w:ascii="Times" w:eastAsia="Times New Roman" w:hAnsi="Times" w:cs="Times New Roman"/>
          <w:color w:val="000000" w:themeColor="text1"/>
          <w:shd w:val="clear" w:color="auto" w:fill="FFFFFF"/>
        </w:rPr>
        <w:t>T</w:t>
      </w:r>
      <w:r w:rsidR="00D72572" w:rsidRPr="00EB3101">
        <w:rPr>
          <w:rFonts w:ascii="Times" w:eastAsia="Times New Roman" w:hAnsi="Times" w:cs="Times New Roman"/>
          <w:color w:val="000000" w:themeColor="text1"/>
          <w:shd w:val="clear" w:color="auto" w:fill="FFFFFF"/>
        </w:rPr>
        <w:t xml:space="preserve">he amount removed differed between subjects depending on the presence of the larger artifacts. </w:t>
      </w:r>
      <w:r w:rsidR="00416353">
        <w:rPr>
          <w:rFonts w:ascii="Times" w:eastAsia="Times New Roman" w:hAnsi="Times" w:cs="Times New Roman"/>
          <w:color w:val="000000" w:themeColor="text1"/>
          <w:shd w:val="clear" w:color="auto" w:fill="FFFFFF"/>
        </w:rPr>
        <w:t xml:space="preserve">The shortest task-related data file after segment rejection was 266 seconds, and the shortest resting-state file used after segment </w:t>
      </w:r>
      <w:r w:rsidR="00416353">
        <w:rPr>
          <w:rFonts w:ascii="Times" w:eastAsia="Times New Roman" w:hAnsi="Times" w:cs="Times New Roman"/>
          <w:color w:val="000000" w:themeColor="text1"/>
          <w:shd w:val="clear" w:color="auto" w:fill="FFFFFF"/>
        </w:rPr>
        <w:lastRenderedPageBreak/>
        <w:t xml:space="preserve">rejection was 90 seconds. The lower length limit required to perform ICA on this data was 22 seconds </w:t>
      </w:r>
      <w:r w:rsidR="00416353">
        <w:rPr>
          <w:rFonts w:ascii="Times" w:eastAsia="Times New Roman" w:hAnsi="Times" w:cs="Times New Roman"/>
          <w:color w:val="000000" w:themeColor="text1"/>
          <w:shd w:val="clear" w:color="auto" w:fill="FFFFFF"/>
        </w:rPr>
        <w:fldChar w:fldCharType="begin"/>
      </w:r>
      <w:r w:rsidR="00416353">
        <w:rPr>
          <w:rFonts w:ascii="Times" w:eastAsia="Times New Roman" w:hAnsi="Times" w:cs="Times New Roman"/>
          <w:color w:val="000000" w:themeColor="text1"/>
          <w:shd w:val="clear" w:color="auto" w:fill="FFFFFF"/>
        </w:rPr>
        <w:instrText xml:space="preserve"> ADDIN ZOTERO_ITEM CSL_CITATION {"citationID":"mbo19pKX","properties":{"formattedCitation":"(Groppe et al., 2009)","plainCitation":"(Groppe et al., 2009)","noteIndex":0},"citationItems":[{"id":277,"uris":["http://zotero.org/users/5387269/items/BXY229RW"],"uri":["http://zotero.org/users/5387269/items/BXY229RW"],"itemData":{"id":277,"type":"article-journal","abstract":"Independent component analysis (ICA) is a family of unsupervised learning algorithms that have proven useful for the analysis of the electroencephalogram (EEG) and magnetoencephalogram (MEG). ICA decomposes an EEG/MEG data set into a basis of maximally temporally independent components (ICs) that are learned from the data. As with any statistic, a concern with using ICA is the degree to which the estimated ICs are reliable. An IC may not be reliable if ICA was trained on insufﬁcient data, if ICA training was stopped prematurely or at a local minimum (for some algorithms), or if multiple global minima were present. Consequently, evidence of ICA reliability is critical for the credibility of ICA results. In this paper, we present a new algorithm for assessing the reliability of ICs based on applying ICA separately to split-halves of a data set. This algorithm improves upon existing methods in that it considers both IC scalp topographies and activations, uses a probabilistically interpretable threshold for accepting ICs as reliable, and requires applying ICA only three times per data set. As evidence of the method's validity, we show that the method can perform comparably to more time intensive bootstrap resampling and depends in a reasonable manner on the amount of training data. Finally, using the method we illustrate the importance of checking the reliability of ICs by demonstrating that IC reliability is dramatically increased by removing the mean EEG at each channel for each epoch of data rather than the mean EEG in a prestimulus baseline.","container-title":"NeuroImage","DOI":"10.1016/j.neuroimage.2008.12.038","ISSN":"10538119","issue":"4","journalAbbreviation":"NeuroImage","language":"en","page":"1199-1211","source":"DOI.org (Crossref)","title":"Identifying reliable independent components via split-half comparisons","volume":"45","author":[{"family":"Groppe","given":"David M."},{"family":"Makeig","given":"Scott"},{"family":"Kutas","given":"Marta"}],"issued":{"date-parts":[["2009",5]]}}}],"schema":"https://github.com/citation-style-language/schema/raw/master/csl-citation.json"} </w:instrText>
      </w:r>
      <w:r w:rsidR="00416353">
        <w:rPr>
          <w:rFonts w:ascii="Times" w:eastAsia="Times New Roman" w:hAnsi="Times" w:cs="Times New Roman"/>
          <w:color w:val="000000" w:themeColor="text1"/>
          <w:shd w:val="clear" w:color="auto" w:fill="FFFFFF"/>
        </w:rPr>
        <w:fldChar w:fldCharType="separate"/>
      </w:r>
      <w:r w:rsidR="00416353">
        <w:rPr>
          <w:rFonts w:ascii="Times" w:eastAsia="Times New Roman" w:hAnsi="Times" w:cs="Times New Roman"/>
          <w:noProof/>
          <w:color w:val="000000" w:themeColor="text1"/>
          <w:shd w:val="clear" w:color="auto" w:fill="FFFFFF"/>
        </w:rPr>
        <w:t>(Groppe et al., 2009)</w:t>
      </w:r>
      <w:r w:rsidR="00416353">
        <w:rPr>
          <w:rFonts w:ascii="Times" w:eastAsia="Times New Roman" w:hAnsi="Times" w:cs="Times New Roman"/>
          <w:color w:val="000000" w:themeColor="text1"/>
          <w:shd w:val="clear" w:color="auto" w:fill="FFFFFF"/>
        </w:rPr>
        <w:fldChar w:fldCharType="end"/>
      </w:r>
      <w:r w:rsidR="00416353">
        <w:rPr>
          <w:rFonts w:ascii="Times" w:eastAsia="Times New Roman" w:hAnsi="Times" w:cs="Times New Roman"/>
          <w:color w:val="000000" w:themeColor="text1"/>
          <w:shd w:val="clear" w:color="auto" w:fill="FFFFFF"/>
        </w:rPr>
        <w:t xml:space="preserve">. </w:t>
      </w:r>
      <w:r w:rsidR="00375E7A">
        <w:rPr>
          <w:rFonts w:ascii="Times" w:eastAsia="Times New Roman" w:hAnsi="Times" w:cs="Times New Roman"/>
          <w:color w:val="000000" w:themeColor="text1"/>
          <w:shd w:val="clear" w:color="auto" w:fill="FFFFFF"/>
        </w:rPr>
        <w:t>B</w:t>
      </w:r>
      <w:r w:rsidR="002B0ACC" w:rsidRPr="00EB3101">
        <w:rPr>
          <w:rFonts w:ascii="Times" w:eastAsia="Times New Roman" w:hAnsi="Times" w:cs="Times New Roman"/>
          <w:color w:val="000000" w:themeColor="text1"/>
          <w:shd w:val="clear" w:color="auto" w:fill="FFFFFF"/>
        </w:rPr>
        <w:t xml:space="preserve">ad channels </w:t>
      </w:r>
      <w:r w:rsidRPr="00EB3101">
        <w:rPr>
          <w:rFonts w:ascii="Times" w:eastAsia="Times New Roman" w:hAnsi="Times" w:cs="Times New Roman"/>
          <w:color w:val="000000" w:themeColor="text1"/>
          <w:shd w:val="clear" w:color="auto" w:fill="FFFFFF"/>
        </w:rPr>
        <w:t>were</w:t>
      </w:r>
      <w:r w:rsidR="002B0ACC" w:rsidRPr="00EB3101">
        <w:rPr>
          <w:rFonts w:ascii="Times" w:eastAsia="Times New Roman" w:hAnsi="Times" w:cs="Times New Roman"/>
          <w:color w:val="000000" w:themeColor="text1"/>
          <w:shd w:val="clear" w:color="auto" w:fill="FFFFFF"/>
        </w:rPr>
        <w:t xml:space="preserve"> interpolated (no more than one interpolated channel per file) using spherical spline interpolation implemented in BESA 6.0 (MEGIS Software, </w:t>
      </w:r>
      <w:proofErr w:type="spellStart"/>
      <w:r w:rsidR="002B0ACC" w:rsidRPr="00EB3101">
        <w:rPr>
          <w:rFonts w:ascii="Times" w:eastAsia="Times New Roman" w:hAnsi="Times" w:cs="Times New Roman"/>
          <w:color w:val="000000" w:themeColor="text1"/>
          <w:shd w:val="clear" w:color="auto" w:fill="FFFFFF"/>
        </w:rPr>
        <w:t>Grafelfing</w:t>
      </w:r>
      <w:proofErr w:type="spellEnd"/>
      <w:r w:rsidR="002B0ACC" w:rsidRPr="00EB3101">
        <w:rPr>
          <w:rFonts w:ascii="Times" w:eastAsia="Times New Roman" w:hAnsi="Times" w:cs="Times New Roman"/>
          <w:color w:val="000000" w:themeColor="text1"/>
          <w:shd w:val="clear" w:color="auto" w:fill="FFFFFF"/>
        </w:rPr>
        <w:t>, Germany).</w:t>
      </w:r>
      <w:r w:rsidR="00B44BC1" w:rsidRPr="00EB3101">
        <w:rPr>
          <w:rFonts w:ascii="Times" w:eastAsia="Times New Roman" w:hAnsi="Times" w:cs="Times New Roman"/>
          <w:color w:val="000000" w:themeColor="text1"/>
          <w:shd w:val="clear" w:color="auto" w:fill="FFFFFF"/>
        </w:rPr>
        <w:t xml:space="preserve"> </w:t>
      </w:r>
      <w:r w:rsidR="00375E7A">
        <w:rPr>
          <w:rFonts w:ascii="Times" w:eastAsia="Times New Roman" w:hAnsi="Times" w:cs="Times New Roman"/>
          <w:color w:val="000000" w:themeColor="text1"/>
          <w:shd w:val="clear" w:color="auto" w:fill="FFFFFF"/>
        </w:rPr>
        <w:t>These b</w:t>
      </w:r>
      <w:r w:rsidR="00EA60FB" w:rsidRPr="00EB3101">
        <w:rPr>
          <w:rFonts w:ascii="Times" w:eastAsia="Times New Roman" w:hAnsi="Times" w:cs="Times New Roman"/>
          <w:color w:val="000000" w:themeColor="text1"/>
          <w:shd w:val="clear" w:color="auto" w:fill="FFFFFF"/>
        </w:rPr>
        <w:t xml:space="preserve">ad channels </w:t>
      </w:r>
      <w:r w:rsidR="00375E7A">
        <w:rPr>
          <w:rFonts w:ascii="Times" w:eastAsia="Times New Roman" w:hAnsi="Times" w:cs="Times New Roman"/>
          <w:color w:val="000000" w:themeColor="text1"/>
          <w:shd w:val="clear" w:color="auto" w:fill="FFFFFF"/>
        </w:rPr>
        <w:t>w</w:t>
      </w:r>
      <w:r w:rsidR="0029355C" w:rsidRPr="00EB3101">
        <w:rPr>
          <w:rFonts w:ascii="Times" w:eastAsia="Times New Roman" w:hAnsi="Times" w:cs="Times New Roman"/>
          <w:color w:val="000000" w:themeColor="text1"/>
          <w:shd w:val="clear" w:color="auto" w:fill="FFFFFF"/>
        </w:rPr>
        <w:t>e</w:t>
      </w:r>
      <w:r w:rsidR="00375E7A">
        <w:rPr>
          <w:rFonts w:ascii="Times" w:eastAsia="Times New Roman" w:hAnsi="Times" w:cs="Times New Roman"/>
          <w:color w:val="000000" w:themeColor="text1"/>
          <w:shd w:val="clear" w:color="auto" w:fill="FFFFFF"/>
        </w:rPr>
        <w:t>re</w:t>
      </w:r>
      <w:r w:rsidR="0029355C" w:rsidRPr="00EB3101">
        <w:rPr>
          <w:rFonts w:ascii="Times" w:eastAsia="Times New Roman" w:hAnsi="Times" w:cs="Times New Roman"/>
          <w:color w:val="000000" w:themeColor="text1"/>
          <w:shd w:val="clear" w:color="auto" w:fill="FFFFFF"/>
        </w:rPr>
        <w:t xml:space="preserve"> identified </w:t>
      </w:r>
      <w:r w:rsidRPr="00EB3101">
        <w:rPr>
          <w:rFonts w:ascii="Times" w:eastAsia="Times New Roman" w:hAnsi="Times" w:cs="Times New Roman"/>
          <w:color w:val="000000" w:themeColor="text1"/>
          <w:shd w:val="clear" w:color="auto" w:fill="FFFFFF"/>
        </w:rPr>
        <w:t xml:space="preserve">visually </w:t>
      </w:r>
      <w:r w:rsidR="0029355C" w:rsidRPr="00EB3101">
        <w:rPr>
          <w:rFonts w:ascii="Times" w:eastAsia="Times New Roman" w:hAnsi="Times" w:cs="Times New Roman"/>
          <w:color w:val="000000" w:themeColor="text1"/>
          <w:shd w:val="clear" w:color="auto" w:fill="FFFFFF"/>
        </w:rPr>
        <w:t>by</w:t>
      </w:r>
      <w:r w:rsidR="00EA60FB" w:rsidRPr="00EB3101">
        <w:rPr>
          <w:rFonts w:ascii="Times" w:eastAsia="Times New Roman" w:hAnsi="Times" w:cs="Times New Roman"/>
          <w:color w:val="000000" w:themeColor="text1"/>
          <w:shd w:val="clear" w:color="auto" w:fill="FFFFFF"/>
        </w:rPr>
        <w:t xml:space="preserve"> pervasive high amplitude irregular artifact throughout </w:t>
      </w:r>
      <w:proofErr w:type="gramStart"/>
      <w:r w:rsidR="00EA60FB" w:rsidRPr="00EB3101">
        <w:rPr>
          <w:rFonts w:ascii="Times" w:eastAsia="Times New Roman" w:hAnsi="Times" w:cs="Times New Roman"/>
          <w:color w:val="000000" w:themeColor="text1"/>
          <w:shd w:val="clear" w:color="auto" w:fill="FFFFFF"/>
        </w:rPr>
        <w:t>the majority of</w:t>
      </w:r>
      <w:proofErr w:type="gramEnd"/>
      <w:r w:rsidR="00EA60FB" w:rsidRPr="00EB3101">
        <w:rPr>
          <w:rFonts w:ascii="Times" w:eastAsia="Times New Roman" w:hAnsi="Times" w:cs="Times New Roman"/>
          <w:color w:val="000000" w:themeColor="text1"/>
          <w:shd w:val="clear" w:color="auto" w:fill="FFFFFF"/>
        </w:rPr>
        <w:t xml:space="preserve"> the recording</w:t>
      </w:r>
      <w:r w:rsidR="0029355C" w:rsidRPr="00EB3101">
        <w:rPr>
          <w:rFonts w:ascii="Times" w:eastAsia="Times New Roman" w:hAnsi="Times" w:cs="Times New Roman"/>
          <w:color w:val="000000" w:themeColor="text1"/>
          <w:shd w:val="clear" w:color="auto" w:fill="FFFFFF"/>
        </w:rPr>
        <w:t>.</w:t>
      </w:r>
      <w:r w:rsidR="00EA60FB" w:rsidRPr="00EB3101">
        <w:rPr>
          <w:rFonts w:ascii="Times" w:eastAsia="Times New Roman" w:hAnsi="Times" w:cs="Times New Roman"/>
          <w:color w:val="000000" w:themeColor="text1"/>
          <w:shd w:val="clear" w:color="auto" w:fill="FFFFFF"/>
        </w:rPr>
        <w:t xml:space="preserve"> </w:t>
      </w:r>
      <w:r w:rsidR="0029355C" w:rsidRPr="00EB3101">
        <w:rPr>
          <w:rFonts w:ascii="Times" w:eastAsia="Times New Roman" w:hAnsi="Times" w:cs="Times New Roman"/>
          <w:color w:val="000000" w:themeColor="text1"/>
          <w:shd w:val="clear" w:color="auto" w:fill="FFFFFF"/>
        </w:rPr>
        <w:t>H</w:t>
      </w:r>
      <w:r w:rsidR="00EA60FB" w:rsidRPr="00EB3101">
        <w:rPr>
          <w:rFonts w:ascii="Times" w:eastAsia="Times New Roman" w:hAnsi="Times" w:cs="Times New Roman"/>
          <w:color w:val="000000" w:themeColor="text1"/>
          <w:shd w:val="clear" w:color="auto" w:fill="FFFFFF"/>
        </w:rPr>
        <w:t xml:space="preserve">owever, a limit of one interpolated channel </w:t>
      </w:r>
      <w:r w:rsidR="00375E7A">
        <w:rPr>
          <w:rFonts w:ascii="Times" w:eastAsia="Times New Roman" w:hAnsi="Times" w:cs="Times New Roman"/>
          <w:color w:val="000000" w:themeColor="text1"/>
          <w:shd w:val="clear" w:color="auto" w:fill="FFFFFF"/>
        </w:rPr>
        <w:t>was</w:t>
      </w:r>
      <w:r w:rsidR="00EA60FB" w:rsidRPr="00EB3101">
        <w:rPr>
          <w:rFonts w:ascii="Times" w:eastAsia="Times New Roman" w:hAnsi="Times" w:cs="Times New Roman"/>
          <w:color w:val="000000" w:themeColor="text1"/>
          <w:shd w:val="clear" w:color="auto" w:fill="FFFFFF"/>
        </w:rPr>
        <w:t xml:space="preserve"> used to retain data integrity given that the data only has 33 channels</w:t>
      </w:r>
      <w:r w:rsidR="00CA6C75" w:rsidRPr="00EB3101">
        <w:rPr>
          <w:rFonts w:ascii="Times" w:eastAsia="Times New Roman" w:hAnsi="Times" w:cs="Times New Roman"/>
          <w:color w:val="000000" w:themeColor="text1"/>
          <w:shd w:val="clear" w:color="auto" w:fill="FFFFFF"/>
        </w:rPr>
        <w:t xml:space="preserve"> and interpolating more </w:t>
      </w:r>
      <w:r w:rsidR="00D619D2" w:rsidRPr="00EB3101">
        <w:rPr>
          <w:rFonts w:ascii="Times" w:eastAsia="Times New Roman" w:hAnsi="Times" w:cs="Times New Roman"/>
          <w:color w:val="000000" w:themeColor="text1"/>
          <w:shd w:val="clear" w:color="auto" w:fill="FFFFFF"/>
        </w:rPr>
        <w:t xml:space="preserve">than 5% of </w:t>
      </w:r>
      <w:r w:rsidR="00CA6C75" w:rsidRPr="00EB3101">
        <w:rPr>
          <w:rFonts w:ascii="Times" w:eastAsia="Times New Roman" w:hAnsi="Times" w:cs="Times New Roman"/>
          <w:color w:val="000000" w:themeColor="text1"/>
          <w:shd w:val="clear" w:color="auto" w:fill="FFFFFF"/>
        </w:rPr>
        <w:t>channels would introduce bias into the data</w:t>
      </w:r>
      <w:r w:rsidR="00EA60FB" w:rsidRPr="00EB3101">
        <w:rPr>
          <w:rFonts w:ascii="Times" w:eastAsia="Times New Roman" w:hAnsi="Times" w:cs="Times New Roman"/>
          <w:color w:val="000000" w:themeColor="text1"/>
          <w:shd w:val="clear" w:color="auto" w:fill="FFFFFF"/>
        </w:rPr>
        <w:t xml:space="preserve">. </w:t>
      </w:r>
      <w:r w:rsidR="00B44BC1" w:rsidRPr="00EB3101">
        <w:rPr>
          <w:rFonts w:ascii="Times" w:eastAsia="Times New Roman" w:hAnsi="Times" w:cs="Times New Roman"/>
          <w:color w:val="000000" w:themeColor="text1"/>
          <w:shd w:val="clear" w:color="auto" w:fill="FFFFFF"/>
        </w:rPr>
        <w:t xml:space="preserve">Heart-rate, eye-movement, and muscle movement artifacts </w:t>
      </w:r>
      <w:r w:rsidR="00C9432D">
        <w:rPr>
          <w:rFonts w:ascii="Times" w:eastAsia="Times New Roman" w:hAnsi="Times" w:cs="Times New Roman"/>
          <w:color w:val="000000" w:themeColor="text1"/>
          <w:shd w:val="clear" w:color="auto" w:fill="FFFFFF"/>
        </w:rPr>
        <w:t>were</w:t>
      </w:r>
      <w:r w:rsidR="00B44BC1" w:rsidRPr="00EB3101">
        <w:rPr>
          <w:rFonts w:ascii="Times" w:eastAsia="Times New Roman" w:hAnsi="Times" w:cs="Times New Roman"/>
          <w:color w:val="000000" w:themeColor="text1"/>
          <w:shd w:val="clear" w:color="auto" w:fill="FFFFFF"/>
        </w:rPr>
        <w:t xml:space="preserve"> removed using independent component analysis (ICA) implemented in EEGLAB</w:t>
      </w:r>
      <w:r w:rsidR="003705D0" w:rsidRPr="00EB3101">
        <w:rPr>
          <w:rFonts w:ascii="Times" w:eastAsia="Times New Roman" w:hAnsi="Times" w:cs="Times New Roman"/>
          <w:color w:val="000000" w:themeColor="text1"/>
          <w:shd w:val="clear" w:color="auto" w:fill="FFFFFF"/>
        </w:rPr>
        <w:t xml:space="preserve"> </w:t>
      </w:r>
      <w:r w:rsidR="00BE6620" w:rsidRPr="00EB3101">
        <w:rPr>
          <w:rFonts w:ascii="Times" w:eastAsia="Times New Roman" w:hAnsi="Times" w:cs="Times New Roman"/>
          <w:color w:val="000000" w:themeColor="text1"/>
          <w:shd w:val="clear" w:color="auto" w:fill="FFFFFF"/>
        </w:rPr>
        <w:fldChar w:fldCharType="begin"/>
      </w:r>
      <w:r w:rsidR="00703CB4" w:rsidRPr="00EB3101">
        <w:rPr>
          <w:rFonts w:ascii="Times" w:eastAsia="Times New Roman" w:hAnsi="Times" w:cs="Times New Roman"/>
          <w:color w:val="000000" w:themeColor="text1"/>
          <w:shd w:val="clear" w:color="auto" w:fill="FFFFFF"/>
        </w:rPr>
        <w:instrText xml:space="preserve"> ADDIN ZOTERO_ITEM CSL_CITATION {"citationID":"gJrDQV93","properties":{"formattedCitation":"(Delorme &amp; Makeig, 2004)","plainCitation":"(Delorme &amp; Makeig, 2004)","noteIndex":0},"citationItems":[{"id":75,"uris":["http://zotero.org/users/5387269/items/PW2WGED2"],"uri":["http://zotero.org/users/5387269/items/PW2WGED2"],"itemData":{"id":75,"type":"article-journal","abstract":"We have developed a toolbox and graphic user interface, EEGLAB, running under the cross-platform MATLAB environment (The Mathworks, Inc.) for processing collections of single-trial and/or averaged EEG data of any number of channels. Available functions include EEG data, channel and event information importing, data visualization (scrolling, scalp map and dipole model plotting, plus multi-trial ERP-image plots), preprocessing (including artifact rejection, filtering, epoch selection, and averaging), Independent Component Analysis (ICA) and time/frequency decompositions including channel and component cross-coherence supported by bootstrap statistical methods based on data resampling. EEGLAB functions are organized into three layers. Top-layer functions allow users to interact with the data through the graphic interface without needing to use MATLAB syntax. Menu options allow users to tune the behavior of EEGLAB to available memory. Middle-layer functions allow users to customize data processing using command history and interactive ‘pop’ functions. Experienced MATLAB users can use EEGLAB data structures and stand-alone signal processing functions to write custom and/or batch analysis scripts. Extensive function help and tutorial information are included. A ‘plug-in’ facility allows easy incorporation of new EEG modules into the main menu. EEGLAB is freely available (http://www.sccn.ucsd.edu/eeglab/) under the GNU public license for noncommercial use and open source development, together with sample data, user tutorial and extensive documentation.","container-title":"Journal of Neuroscience Methods","DOI":"10.1016/j.jneumeth.2003.10.009","ISSN":"01650270","issue":"1","language":"en","page":"9-21","source":"Crossref","title":"EEGLAB: an open source toolbox for analysis of single-trial EEG dynamics including independent component analysis","title-short":"EEGLAB","volume":"134","author":[{"family":"Delorme","given":"Arnaud"},{"family":"Makeig","given":"Scott"}],"issued":{"date-parts":[["2004",3]]}}}],"schema":"https://github.com/citation-style-language/schema/raw/master/csl-citation.json"} </w:instrText>
      </w:r>
      <w:r w:rsidR="00BE6620" w:rsidRPr="00EB3101">
        <w:rPr>
          <w:rFonts w:ascii="Times" w:eastAsia="Times New Roman" w:hAnsi="Times" w:cs="Times New Roman"/>
          <w:color w:val="000000" w:themeColor="text1"/>
          <w:shd w:val="clear" w:color="auto" w:fill="FFFFFF"/>
        </w:rPr>
        <w:fldChar w:fldCharType="separate"/>
      </w:r>
      <w:r w:rsidR="00C02933" w:rsidRPr="00EB3101">
        <w:rPr>
          <w:rFonts w:ascii="Times" w:eastAsia="Times New Roman" w:hAnsi="Times" w:cs="Times New Roman"/>
          <w:noProof/>
          <w:color w:val="000000" w:themeColor="text1"/>
          <w:shd w:val="clear" w:color="auto" w:fill="FFFFFF"/>
        </w:rPr>
        <w:t>(Delorme &amp; Makeig, 2004)</w:t>
      </w:r>
      <w:r w:rsidR="00BE6620" w:rsidRPr="00EB3101">
        <w:rPr>
          <w:rFonts w:ascii="Times" w:eastAsia="Times New Roman" w:hAnsi="Times" w:cs="Times New Roman"/>
          <w:color w:val="000000" w:themeColor="text1"/>
          <w:shd w:val="clear" w:color="auto" w:fill="FFFFFF"/>
        </w:rPr>
        <w:fldChar w:fldCharType="end"/>
      </w:r>
      <w:r w:rsidR="00B44BC1" w:rsidRPr="00EB3101">
        <w:rPr>
          <w:rFonts w:ascii="Times" w:eastAsia="Times New Roman" w:hAnsi="Times" w:cs="Times New Roman"/>
          <w:color w:val="000000" w:themeColor="text1"/>
          <w:shd w:val="clear" w:color="auto" w:fill="FFFFFF"/>
        </w:rPr>
        <w:t xml:space="preserve"> through MATLAB</w:t>
      </w:r>
      <w:r w:rsidR="00E244A9" w:rsidRPr="00EB3101">
        <w:rPr>
          <w:rFonts w:ascii="Times" w:eastAsia="Times New Roman" w:hAnsi="Times" w:cs="Times New Roman"/>
          <w:color w:val="000000" w:themeColor="text1"/>
          <w:shd w:val="clear" w:color="auto" w:fill="FFFFFF"/>
        </w:rPr>
        <w:t xml:space="preserve"> </w:t>
      </w:r>
      <w:r w:rsidR="00B44BC1" w:rsidRPr="00EB3101">
        <w:rPr>
          <w:rFonts w:ascii="Times" w:eastAsia="Times New Roman" w:hAnsi="Times" w:cs="Times New Roman"/>
          <w:color w:val="000000" w:themeColor="text1"/>
          <w:shd w:val="clear" w:color="auto" w:fill="FFFFFF"/>
        </w:rPr>
        <w:t>(</w:t>
      </w:r>
      <w:r w:rsidR="00162357" w:rsidRPr="00EB3101">
        <w:rPr>
          <w:rFonts w:ascii="Times" w:eastAsia="Times New Roman" w:hAnsi="Times" w:cs="Times New Roman"/>
          <w:color w:val="000000" w:themeColor="text1"/>
          <w:shd w:val="clear" w:color="auto" w:fill="FFFFFF"/>
        </w:rPr>
        <w:t xml:space="preserve">The </w:t>
      </w:r>
      <w:proofErr w:type="spellStart"/>
      <w:r w:rsidR="00162357" w:rsidRPr="00EB3101">
        <w:rPr>
          <w:rFonts w:ascii="Times" w:eastAsia="Times New Roman" w:hAnsi="Times" w:cs="Times New Roman"/>
          <w:color w:val="000000" w:themeColor="text1"/>
          <w:shd w:val="clear" w:color="auto" w:fill="FFFFFF"/>
        </w:rPr>
        <w:t>Mathworks</w:t>
      </w:r>
      <w:proofErr w:type="spellEnd"/>
      <w:r w:rsidR="00162357" w:rsidRPr="00EB3101">
        <w:rPr>
          <w:rFonts w:ascii="Times" w:eastAsia="Times New Roman" w:hAnsi="Times" w:cs="Times New Roman"/>
          <w:color w:val="000000" w:themeColor="text1"/>
          <w:shd w:val="clear" w:color="auto" w:fill="FFFFFF"/>
        </w:rPr>
        <w:t>, Natick, MA</w:t>
      </w:r>
      <w:r w:rsidR="00B44BC1" w:rsidRPr="00EB3101">
        <w:rPr>
          <w:rFonts w:ascii="Times" w:eastAsia="Times New Roman" w:hAnsi="Times" w:cs="Times New Roman"/>
          <w:color w:val="000000" w:themeColor="text1"/>
          <w:shd w:val="clear" w:color="auto" w:fill="FFFFFF"/>
        </w:rPr>
        <w:t>) to separate the variance within the data</w:t>
      </w:r>
      <w:r w:rsidR="00622E31" w:rsidRPr="00EB3101">
        <w:rPr>
          <w:rFonts w:ascii="Times" w:eastAsia="Times New Roman" w:hAnsi="Times" w:cs="Times New Roman"/>
          <w:color w:val="000000" w:themeColor="text1"/>
          <w:shd w:val="clear" w:color="auto" w:fill="FFFFFF"/>
        </w:rPr>
        <w:t xml:space="preserve"> into source components</w:t>
      </w:r>
      <w:r w:rsidR="00375E7A">
        <w:rPr>
          <w:rFonts w:ascii="Times" w:eastAsia="Times New Roman" w:hAnsi="Times" w:cs="Times New Roman"/>
          <w:color w:val="000000" w:themeColor="text1"/>
          <w:shd w:val="clear" w:color="auto" w:fill="FFFFFF"/>
        </w:rPr>
        <w:t>. T</w:t>
      </w:r>
      <w:r w:rsidR="00B44BC1" w:rsidRPr="00EB3101">
        <w:rPr>
          <w:rFonts w:ascii="Times" w:eastAsia="Times New Roman" w:hAnsi="Times" w:cs="Times New Roman"/>
          <w:color w:val="000000" w:themeColor="text1"/>
          <w:shd w:val="clear" w:color="auto" w:fill="FFFFFF"/>
        </w:rPr>
        <w:t xml:space="preserve">hen visual inspection </w:t>
      </w:r>
      <w:r w:rsidR="00C9432D">
        <w:rPr>
          <w:rFonts w:ascii="Times" w:eastAsia="Times New Roman" w:hAnsi="Times" w:cs="Times New Roman"/>
          <w:color w:val="000000" w:themeColor="text1"/>
          <w:shd w:val="clear" w:color="auto" w:fill="FFFFFF"/>
        </w:rPr>
        <w:t>was</w:t>
      </w:r>
      <w:r w:rsidR="00B44BC1" w:rsidRPr="00EB3101">
        <w:rPr>
          <w:rFonts w:ascii="Times" w:eastAsia="Times New Roman" w:hAnsi="Times" w:cs="Times New Roman"/>
          <w:color w:val="000000" w:themeColor="text1"/>
          <w:shd w:val="clear" w:color="auto" w:fill="FFFFFF"/>
        </w:rPr>
        <w:t xml:space="preserve"> done to remove the components containing artifact.</w:t>
      </w:r>
      <w:r w:rsidR="00390B3D" w:rsidRPr="00EB3101">
        <w:rPr>
          <w:rFonts w:ascii="Times" w:eastAsia="Times New Roman" w:hAnsi="Times" w:cs="Times New Roman"/>
          <w:color w:val="000000" w:themeColor="text1"/>
          <w:shd w:val="clear" w:color="auto" w:fill="FFFFFF"/>
        </w:rPr>
        <w:t xml:space="preserve"> </w:t>
      </w:r>
    </w:p>
    <w:p w14:paraId="656B6C5A" w14:textId="77777777" w:rsidR="00375E7A" w:rsidRDefault="00390B3D" w:rsidP="00841A96">
      <w:pPr>
        <w:spacing w:line="480" w:lineRule="auto"/>
        <w:ind w:firstLine="720"/>
        <w:rPr>
          <w:rFonts w:ascii="Times" w:hAnsi="Times" w:cs="Times New Roman"/>
          <w:color w:val="000000" w:themeColor="text1"/>
        </w:rPr>
      </w:pPr>
      <w:r w:rsidRPr="00EB3101">
        <w:rPr>
          <w:rFonts w:ascii="Times" w:eastAsia="Times New Roman" w:hAnsi="Times" w:cs="Times New Roman"/>
          <w:color w:val="000000" w:themeColor="text1"/>
          <w:shd w:val="clear" w:color="auto" w:fill="FFFFFF"/>
        </w:rPr>
        <w:t xml:space="preserve">Decisions regarding </w:t>
      </w:r>
      <w:r w:rsidR="00DE59DC" w:rsidRPr="00EB3101">
        <w:rPr>
          <w:rFonts w:ascii="Times" w:eastAsia="Times New Roman" w:hAnsi="Times" w:cs="Times New Roman"/>
          <w:color w:val="000000" w:themeColor="text1"/>
          <w:shd w:val="clear" w:color="auto" w:fill="FFFFFF"/>
        </w:rPr>
        <w:t>component removal or retention</w:t>
      </w:r>
      <w:r w:rsidRPr="00EB3101">
        <w:rPr>
          <w:rFonts w:ascii="Times" w:eastAsia="Times New Roman" w:hAnsi="Times" w:cs="Times New Roman"/>
          <w:color w:val="000000" w:themeColor="text1"/>
          <w:shd w:val="clear" w:color="auto" w:fill="FFFFFF"/>
        </w:rPr>
        <w:t xml:space="preserve"> </w:t>
      </w:r>
      <w:r w:rsidR="00C9432D">
        <w:rPr>
          <w:rFonts w:ascii="Times" w:eastAsia="Times New Roman" w:hAnsi="Times" w:cs="Times New Roman"/>
          <w:color w:val="000000" w:themeColor="text1"/>
          <w:shd w:val="clear" w:color="auto" w:fill="FFFFFF"/>
        </w:rPr>
        <w:t>were</w:t>
      </w:r>
      <w:r w:rsidRPr="00EB3101">
        <w:rPr>
          <w:rFonts w:ascii="Times" w:eastAsia="Times New Roman" w:hAnsi="Times" w:cs="Times New Roman"/>
          <w:color w:val="000000" w:themeColor="text1"/>
          <w:shd w:val="clear" w:color="auto" w:fill="FFFFFF"/>
        </w:rPr>
        <w:t xml:space="preserve"> made </w:t>
      </w:r>
      <w:r w:rsidR="00DE59DC" w:rsidRPr="00EB3101">
        <w:rPr>
          <w:rFonts w:ascii="Times" w:hAnsi="Times" w:cs="Times New Roman"/>
          <w:color w:val="000000" w:themeColor="text1"/>
        </w:rPr>
        <w:t xml:space="preserve">by examining several features of the data in each component. </w:t>
      </w:r>
      <w:r w:rsidR="00F75AFB" w:rsidRPr="00EB3101">
        <w:rPr>
          <w:rFonts w:ascii="Times" w:hAnsi="Times" w:cs="Times New Roman"/>
          <w:color w:val="000000" w:themeColor="text1"/>
        </w:rPr>
        <w:t xml:space="preserve">Brain related components </w:t>
      </w:r>
      <w:r w:rsidR="00375E7A">
        <w:rPr>
          <w:rFonts w:ascii="Times" w:hAnsi="Times" w:cs="Times New Roman"/>
          <w:color w:val="000000" w:themeColor="text1"/>
        </w:rPr>
        <w:t xml:space="preserve">that </w:t>
      </w:r>
      <w:r w:rsidR="00C9432D">
        <w:rPr>
          <w:rFonts w:ascii="Times" w:hAnsi="Times" w:cs="Times New Roman"/>
          <w:color w:val="000000" w:themeColor="text1"/>
        </w:rPr>
        <w:t>were</w:t>
      </w:r>
      <w:r w:rsidR="00F75AFB" w:rsidRPr="00EB3101">
        <w:rPr>
          <w:rFonts w:ascii="Times" w:hAnsi="Times" w:cs="Times New Roman"/>
          <w:color w:val="000000" w:themeColor="text1"/>
        </w:rPr>
        <w:t xml:space="preserve"> marked for retention </w:t>
      </w:r>
      <w:r w:rsidR="00C9432D">
        <w:rPr>
          <w:rFonts w:ascii="Times" w:hAnsi="Times" w:cs="Times New Roman"/>
          <w:color w:val="000000" w:themeColor="text1"/>
        </w:rPr>
        <w:t>were</w:t>
      </w:r>
      <w:r w:rsidR="00F75AFB" w:rsidRPr="00EB3101">
        <w:rPr>
          <w:rFonts w:ascii="Times" w:hAnsi="Times" w:cs="Times New Roman"/>
          <w:color w:val="000000" w:themeColor="text1"/>
        </w:rPr>
        <w:t xml:space="preserve"> </w:t>
      </w:r>
      <w:r w:rsidR="00E44DA6">
        <w:rPr>
          <w:rFonts w:ascii="Times" w:hAnsi="Times" w:cs="Times New Roman"/>
          <w:color w:val="000000" w:themeColor="text1"/>
        </w:rPr>
        <w:t>recognized</w:t>
      </w:r>
      <w:r w:rsidR="00F75AFB" w:rsidRPr="00EB3101">
        <w:rPr>
          <w:rFonts w:ascii="Times" w:hAnsi="Times" w:cs="Times New Roman"/>
          <w:color w:val="000000" w:themeColor="text1"/>
        </w:rPr>
        <w:t xml:space="preserve"> </w:t>
      </w:r>
      <w:r w:rsidR="00E44DA6">
        <w:rPr>
          <w:rFonts w:ascii="Times" w:hAnsi="Times" w:cs="Times New Roman"/>
          <w:color w:val="000000" w:themeColor="text1"/>
        </w:rPr>
        <w:t>by</w:t>
      </w:r>
      <w:r w:rsidR="00F75AFB" w:rsidRPr="00EB3101">
        <w:rPr>
          <w:rFonts w:ascii="Times" w:hAnsi="Times" w:cs="Times New Roman"/>
          <w:color w:val="000000" w:themeColor="text1"/>
        </w:rPr>
        <w:t xml:space="preserve"> scalp topographies with dipoles, as well as a slowly decreasing power spectrum with peaks between 5 and 30 HZ, and</w:t>
      </w:r>
      <w:r w:rsidR="0081739E" w:rsidRPr="00EB3101">
        <w:rPr>
          <w:rFonts w:ascii="Times" w:hAnsi="Times" w:cs="Times New Roman"/>
          <w:color w:val="000000" w:themeColor="text1"/>
        </w:rPr>
        <w:t>/or</w:t>
      </w:r>
      <w:r w:rsidR="00F75AFB" w:rsidRPr="00EB3101">
        <w:rPr>
          <w:rFonts w:ascii="Times" w:hAnsi="Times" w:cs="Times New Roman"/>
          <w:color w:val="000000" w:themeColor="text1"/>
        </w:rPr>
        <w:t xml:space="preserve"> visible ERP in the epoched data. As for components marked for removal, </w:t>
      </w:r>
      <w:r w:rsidR="007B274D" w:rsidRPr="00EB3101">
        <w:rPr>
          <w:rFonts w:ascii="Times" w:hAnsi="Times" w:cs="Times New Roman"/>
          <w:color w:val="000000" w:themeColor="text1"/>
        </w:rPr>
        <w:t>e</w:t>
      </w:r>
      <w:r w:rsidR="00DE59DC" w:rsidRPr="00EB3101">
        <w:rPr>
          <w:rFonts w:ascii="Times" w:hAnsi="Times" w:cs="Times New Roman"/>
          <w:color w:val="000000" w:themeColor="text1"/>
        </w:rPr>
        <w:t xml:space="preserve">ye-related components </w:t>
      </w:r>
      <w:r w:rsidR="00E44DA6">
        <w:rPr>
          <w:rFonts w:ascii="Times" w:hAnsi="Times" w:cs="Times New Roman"/>
          <w:color w:val="000000" w:themeColor="text1"/>
        </w:rPr>
        <w:t xml:space="preserve">were </w:t>
      </w:r>
      <w:r w:rsidR="00DE59DC" w:rsidRPr="00EB3101">
        <w:rPr>
          <w:rFonts w:ascii="Times" w:hAnsi="Times" w:cs="Times New Roman"/>
          <w:color w:val="000000" w:themeColor="text1"/>
        </w:rPr>
        <w:t xml:space="preserve">identified by topographies in which </w:t>
      </w:r>
      <w:r w:rsidR="00375E7A">
        <w:rPr>
          <w:rFonts w:ascii="Times" w:hAnsi="Times" w:cs="Times New Roman"/>
          <w:color w:val="000000" w:themeColor="text1"/>
        </w:rPr>
        <w:t xml:space="preserve">the </w:t>
      </w:r>
      <w:r w:rsidR="00DE59DC" w:rsidRPr="00EB3101">
        <w:rPr>
          <w:rFonts w:ascii="Times" w:hAnsi="Times" w:cs="Times New Roman"/>
          <w:color w:val="000000" w:themeColor="text1"/>
        </w:rPr>
        <w:t xml:space="preserve">variance is localized towards the front of the scalp, as well as through </w:t>
      </w:r>
      <w:r w:rsidR="0081739E" w:rsidRPr="00EB3101">
        <w:rPr>
          <w:rFonts w:ascii="Times" w:hAnsi="Times" w:cs="Times New Roman"/>
          <w:color w:val="000000" w:themeColor="text1"/>
        </w:rPr>
        <w:t xml:space="preserve">characteristic </w:t>
      </w:r>
      <w:r w:rsidR="00DE59DC" w:rsidRPr="00EB3101">
        <w:rPr>
          <w:rFonts w:ascii="Times" w:hAnsi="Times" w:cs="Times New Roman"/>
          <w:color w:val="000000" w:themeColor="text1"/>
        </w:rPr>
        <w:t xml:space="preserve">patterns of moderately high amplitude </w:t>
      </w:r>
      <w:r w:rsidR="00701F0B" w:rsidRPr="00EB3101">
        <w:rPr>
          <w:rFonts w:ascii="Times" w:hAnsi="Times" w:cs="Times New Roman"/>
          <w:color w:val="000000" w:themeColor="text1"/>
        </w:rPr>
        <w:t xml:space="preserve">spikes </w:t>
      </w:r>
      <w:r w:rsidR="00DE59DC" w:rsidRPr="00EB3101">
        <w:rPr>
          <w:rFonts w:ascii="Times" w:hAnsi="Times" w:cs="Times New Roman"/>
          <w:color w:val="000000" w:themeColor="text1"/>
        </w:rPr>
        <w:t xml:space="preserve">or steps in the component’s waveform, and a </w:t>
      </w:r>
      <w:r w:rsidR="007B3508" w:rsidRPr="00EB3101">
        <w:rPr>
          <w:rFonts w:ascii="Times" w:hAnsi="Times" w:cs="Times New Roman"/>
          <w:color w:val="000000" w:themeColor="text1"/>
        </w:rPr>
        <w:t>power spectrum with low frequencies</w:t>
      </w:r>
      <w:r w:rsidR="00DE59DC" w:rsidRPr="00EB3101">
        <w:rPr>
          <w:rFonts w:ascii="Times" w:hAnsi="Times" w:cs="Times New Roman"/>
          <w:color w:val="000000" w:themeColor="text1"/>
        </w:rPr>
        <w:t xml:space="preserve">. Heart-rate </w:t>
      </w:r>
      <w:r w:rsidR="007B3508" w:rsidRPr="00EB3101">
        <w:rPr>
          <w:rFonts w:ascii="Times" w:hAnsi="Times" w:cs="Times New Roman"/>
          <w:color w:val="000000" w:themeColor="text1"/>
        </w:rPr>
        <w:t xml:space="preserve">related </w:t>
      </w:r>
      <w:r w:rsidR="00DE59DC" w:rsidRPr="00EB3101">
        <w:rPr>
          <w:rFonts w:ascii="Times" w:hAnsi="Times" w:cs="Times New Roman"/>
          <w:color w:val="000000" w:themeColor="text1"/>
        </w:rPr>
        <w:t xml:space="preserve">components </w:t>
      </w:r>
      <w:r w:rsidR="00E44DA6">
        <w:rPr>
          <w:rFonts w:ascii="Times" w:hAnsi="Times" w:cs="Times New Roman"/>
          <w:color w:val="000000" w:themeColor="text1"/>
        </w:rPr>
        <w:t>were</w:t>
      </w:r>
      <w:r w:rsidR="00DE59DC" w:rsidRPr="00EB3101">
        <w:rPr>
          <w:rFonts w:ascii="Times" w:hAnsi="Times" w:cs="Times New Roman"/>
          <w:color w:val="000000" w:themeColor="text1"/>
        </w:rPr>
        <w:t xml:space="preserve"> identified by </w:t>
      </w:r>
      <w:r w:rsidR="0081739E" w:rsidRPr="00EB3101">
        <w:rPr>
          <w:rFonts w:ascii="Times" w:hAnsi="Times" w:cs="Times New Roman"/>
          <w:color w:val="000000" w:themeColor="text1"/>
        </w:rPr>
        <w:t xml:space="preserve">diagonally oriented </w:t>
      </w:r>
      <w:r w:rsidR="00DE59DC" w:rsidRPr="00EB3101">
        <w:rPr>
          <w:rFonts w:ascii="Times" w:hAnsi="Times" w:cs="Times New Roman"/>
          <w:color w:val="000000" w:themeColor="text1"/>
        </w:rPr>
        <w:t xml:space="preserve">near linear gradients across the scalp in the topography, </w:t>
      </w:r>
      <w:r w:rsidR="00701F0B" w:rsidRPr="00EB3101">
        <w:rPr>
          <w:rFonts w:ascii="Times" w:hAnsi="Times" w:cs="Times New Roman"/>
          <w:color w:val="000000" w:themeColor="text1"/>
        </w:rPr>
        <w:t xml:space="preserve">either </w:t>
      </w:r>
      <w:r w:rsidR="00DE59DC" w:rsidRPr="00EB3101">
        <w:rPr>
          <w:rFonts w:ascii="Times" w:hAnsi="Times" w:cs="Times New Roman"/>
          <w:color w:val="000000" w:themeColor="text1"/>
        </w:rPr>
        <w:t>no peak</w:t>
      </w:r>
      <w:r w:rsidR="00701F0B" w:rsidRPr="00EB3101">
        <w:rPr>
          <w:rFonts w:ascii="Times" w:hAnsi="Times" w:cs="Times New Roman"/>
          <w:color w:val="000000" w:themeColor="text1"/>
        </w:rPr>
        <w:t>s</w:t>
      </w:r>
      <w:r w:rsidR="00DE59DC" w:rsidRPr="00EB3101">
        <w:rPr>
          <w:rFonts w:ascii="Times" w:hAnsi="Times" w:cs="Times New Roman"/>
          <w:color w:val="000000" w:themeColor="text1"/>
        </w:rPr>
        <w:t xml:space="preserve"> </w:t>
      </w:r>
      <w:r w:rsidR="00701F0B" w:rsidRPr="00EB3101">
        <w:rPr>
          <w:rFonts w:ascii="Times" w:hAnsi="Times" w:cs="Times New Roman"/>
          <w:color w:val="000000" w:themeColor="text1"/>
        </w:rPr>
        <w:t xml:space="preserve">or a very small theta peak </w:t>
      </w:r>
      <w:r w:rsidR="00DE59DC" w:rsidRPr="00EB3101">
        <w:rPr>
          <w:rFonts w:ascii="Times" w:hAnsi="Times" w:cs="Times New Roman"/>
          <w:color w:val="000000" w:themeColor="text1"/>
        </w:rPr>
        <w:t xml:space="preserve">in the power spectrum, and </w:t>
      </w:r>
      <w:r w:rsidR="007B3508" w:rsidRPr="00EB3101">
        <w:rPr>
          <w:rFonts w:ascii="Times" w:hAnsi="Times" w:cs="Times New Roman"/>
          <w:color w:val="000000" w:themeColor="text1"/>
        </w:rPr>
        <w:t xml:space="preserve">a </w:t>
      </w:r>
      <w:r w:rsidR="00DE59DC" w:rsidRPr="00EB3101">
        <w:rPr>
          <w:rFonts w:ascii="Times" w:hAnsi="Times" w:cs="Times New Roman"/>
          <w:color w:val="000000" w:themeColor="text1"/>
        </w:rPr>
        <w:t xml:space="preserve">clear regular QRS complex in the waveform. </w:t>
      </w:r>
      <w:r w:rsidR="007B3508" w:rsidRPr="00EB3101">
        <w:rPr>
          <w:rFonts w:ascii="Times" w:hAnsi="Times" w:cs="Times New Roman"/>
          <w:color w:val="000000" w:themeColor="text1"/>
        </w:rPr>
        <w:t xml:space="preserve">Muscle-tension related components have power concentrated in higher </w:t>
      </w:r>
      <w:proofErr w:type="gramStart"/>
      <w:r w:rsidR="007B3508" w:rsidRPr="00EB3101">
        <w:rPr>
          <w:rFonts w:ascii="Times" w:hAnsi="Times" w:cs="Times New Roman"/>
          <w:color w:val="000000" w:themeColor="text1"/>
        </w:rPr>
        <w:t>frequencies, and</w:t>
      </w:r>
      <w:proofErr w:type="gramEnd"/>
      <w:r w:rsidR="007B3508" w:rsidRPr="00EB3101">
        <w:rPr>
          <w:rFonts w:ascii="Times" w:hAnsi="Times" w:cs="Times New Roman"/>
          <w:color w:val="000000" w:themeColor="text1"/>
        </w:rPr>
        <w:t xml:space="preserve"> have highly specialized localized topographies</w:t>
      </w:r>
      <w:r w:rsidR="0081739E" w:rsidRPr="00EB3101">
        <w:rPr>
          <w:rFonts w:ascii="Times" w:hAnsi="Times" w:cs="Times New Roman"/>
          <w:color w:val="000000" w:themeColor="text1"/>
        </w:rPr>
        <w:t xml:space="preserve"> over single or very few electrodes</w:t>
      </w:r>
      <w:r w:rsidR="007B3508" w:rsidRPr="00EB3101">
        <w:rPr>
          <w:rFonts w:ascii="Times" w:hAnsi="Times" w:cs="Times New Roman"/>
          <w:color w:val="000000" w:themeColor="text1"/>
        </w:rPr>
        <w:t xml:space="preserve">, such as outside the head, </w:t>
      </w:r>
      <w:r w:rsidR="007B3508" w:rsidRPr="00EB3101">
        <w:rPr>
          <w:rFonts w:ascii="Times" w:hAnsi="Times" w:cs="Times New Roman"/>
          <w:color w:val="000000" w:themeColor="text1"/>
        </w:rPr>
        <w:lastRenderedPageBreak/>
        <w:t xml:space="preserve">the back of the neck, or over an ear. Line noise components </w:t>
      </w:r>
      <w:r w:rsidR="00E44DA6">
        <w:rPr>
          <w:rFonts w:ascii="Times" w:hAnsi="Times" w:cs="Times New Roman"/>
          <w:color w:val="000000" w:themeColor="text1"/>
        </w:rPr>
        <w:t>were</w:t>
      </w:r>
      <w:r w:rsidR="007B3508" w:rsidRPr="00EB3101">
        <w:rPr>
          <w:rFonts w:ascii="Times" w:hAnsi="Times" w:cs="Times New Roman"/>
          <w:color w:val="000000" w:themeColor="text1"/>
        </w:rPr>
        <w:t xml:space="preserve"> identified by a strong peak in the power spectrum at 50 or 60 HZ. Lastly, channel noise components </w:t>
      </w:r>
      <w:r w:rsidR="00E44DA6">
        <w:rPr>
          <w:rFonts w:ascii="Times" w:hAnsi="Times" w:cs="Times New Roman"/>
          <w:color w:val="000000" w:themeColor="text1"/>
        </w:rPr>
        <w:t>w</w:t>
      </w:r>
      <w:r w:rsidR="00375E7A">
        <w:rPr>
          <w:rFonts w:ascii="Times" w:hAnsi="Times" w:cs="Times New Roman"/>
          <w:color w:val="000000" w:themeColor="text1"/>
        </w:rPr>
        <w:t>ere</w:t>
      </w:r>
      <w:r w:rsidR="007B3508" w:rsidRPr="00EB3101">
        <w:rPr>
          <w:rFonts w:ascii="Times" w:hAnsi="Times" w:cs="Times New Roman"/>
          <w:color w:val="000000" w:themeColor="text1"/>
        </w:rPr>
        <w:t xml:space="preserve"> identified by topographies localized to one </w:t>
      </w:r>
      <w:r w:rsidR="0081739E" w:rsidRPr="00EB3101">
        <w:rPr>
          <w:rFonts w:ascii="Times" w:hAnsi="Times" w:cs="Times New Roman"/>
          <w:color w:val="000000" w:themeColor="text1"/>
        </w:rPr>
        <w:t>electrode</w:t>
      </w:r>
      <w:r w:rsidR="007B3508" w:rsidRPr="00EB3101">
        <w:rPr>
          <w:rFonts w:ascii="Times" w:hAnsi="Times" w:cs="Times New Roman"/>
          <w:color w:val="000000" w:themeColor="text1"/>
        </w:rPr>
        <w:t xml:space="preserve">. </w:t>
      </w:r>
      <w:r w:rsidR="00F75AFB" w:rsidRPr="00EB3101">
        <w:rPr>
          <w:rFonts w:ascii="Times" w:hAnsi="Times" w:cs="Times New Roman"/>
          <w:color w:val="000000" w:themeColor="text1"/>
        </w:rPr>
        <w:t xml:space="preserve">Movement artifacts should </w:t>
      </w:r>
      <w:r w:rsidR="00E44DA6">
        <w:rPr>
          <w:rFonts w:ascii="Times" w:hAnsi="Times" w:cs="Times New Roman"/>
          <w:color w:val="000000" w:themeColor="text1"/>
        </w:rPr>
        <w:t xml:space="preserve">have largely </w:t>
      </w:r>
      <w:r w:rsidR="00F75AFB" w:rsidRPr="00EB3101">
        <w:rPr>
          <w:rFonts w:ascii="Times" w:hAnsi="Times" w:cs="Times New Roman"/>
          <w:color w:val="000000" w:themeColor="text1"/>
        </w:rPr>
        <w:t>be</w:t>
      </w:r>
      <w:r w:rsidR="00E44DA6">
        <w:rPr>
          <w:rFonts w:ascii="Times" w:hAnsi="Times" w:cs="Times New Roman"/>
          <w:color w:val="000000" w:themeColor="text1"/>
        </w:rPr>
        <w:t>en</w:t>
      </w:r>
      <w:r w:rsidR="00F75AFB" w:rsidRPr="00EB3101">
        <w:rPr>
          <w:rFonts w:ascii="Times" w:hAnsi="Times" w:cs="Times New Roman"/>
          <w:color w:val="000000" w:themeColor="text1"/>
        </w:rPr>
        <w:t xml:space="preserve"> removed from the data prior to ICA, but </w:t>
      </w:r>
      <w:r w:rsidR="00E44DA6">
        <w:rPr>
          <w:rFonts w:ascii="Times" w:hAnsi="Times" w:cs="Times New Roman"/>
          <w:color w:val="000000" w:themeColor="text1"/>
        </w:rPr>
        <w:t>were</w:t>
      </w:r>
      <w:r w:rsidR="00F75AFB" w:rsidRPr="00EB3101">
        <w:rPr>
          <w:rFonts w:ascii="Times" w:hAnsi="Times" w:cs="Times New Roman"/>
          <w:color w:val="000000" w:themeColor="text1"/>
        </w:rPr>
        <w:t xml:space="preserve"> recognized by la</w:t>
      </w:r>
      <w:r w:rsidR="00A20DE5" w:rsidRPr="00EB3101">
        <w:rPr>
          <w:rFonts w:ascii="Times" w:hAnsi="Times" w:cs="Times New Roman"/>
          <w:color w:val="000000" w:themeColor="text1"/>
        </w:rPr>
        <w:t>rge amplitude in the waveform, concentrated variance in the epoched data</w:t>
      </w:r>
      <w:r w:rsidR="0029355C" w:rsidRPr="00EB3101">
        <w:rPr>
          <w:rFonts w:ascii="Times" w:hAnsi="Times" w:cs="Times New Roman"/>
          <w:color w:val="000000" w:themeColor="text1"/>
        </w:rPr>
        <w:t>, or variance contained in a small number of trials</w:t>
      </w:r>
      <w:r w:rsidR="00A20DE5" w:rsidRPr="00EB3101">
        <w:rPr>
          <w:rFonts w:ascii="Times" w:hAnsi="Times" w:cs="Times New Roman"/>
          <w:color w:val="000000" w:themeColor="text1"/>
        </w:rPr>
        <w:t xml:space="preserve">. </w:t>
      </w:r>
    </w:p>
    <w:p w14:paraId="1748D9AC" w14:textId="4A88EB33" w:rsidR="00375E7A" w:rsidRDefault="00F75AFB" w:rsidP="00841A96">
      <w:pPr>
        <w:spacing w:line="480" w:lineRule="auto"/>
        <w:ind w:firstLine="720"/>
        <w:rPr>
          <w:rFonts w:ascii="Times" w:hAnsi="Times" w:cs="Times New Roman"/>
          <w:color w:val="000000" w:themeColor="text1"/>
        </w:rPr>
      </w:pPr>
      <w:r w:rsidRPr="00EB3101">
        <w:rPr>
          <w:rFonts w:ascii="Times" w:hAnsi="Times" w:cs="Times New Roman"/>
          <w:color w:val="000000" w:themeColor="text1"/>
        </w:rPr>
        <w:t xml:space="preserve">Some components may contain both artifact and brain data or </w:t>
      </w:r>
      <w:r w:rsidR="00A93125">
        <w:rPr>
          <w:rFonts w:ascii="Times" w:hAnsi="Times" w:cs="Times New Roman"/>
          <w:color w:val="000000" w:themeColor="text1"/>
        </w:rPr>
        <w:t xml:space="preserve">are </w:t>
      </w:r>
      <w:r w:rsidRPr="00EB3101">
        <w:rPr>
          <w:rFonts w:ascii="Times" w:hAnsi="Times" w:cs="Times New Roman"/>
          <w:color w:val="000000" w:themeColor="text1"/>
        </w:rPr>
        <w:t>more difficult to match to a specific artifact</w:t>
      </w:r>
      <w:r w:rsidR="00100D56" w:rsidRPr="00EB3101">
        <w:rPr>
          <w:rFonts w:ascii="Times" w:hAnsi="Times" w:cs="Times New Roman"/>
          <w:color w:val="000000" w:themeColor="text1"/>
        </w:rPr>
        <w:t xml:space="preserve"> </w:t>
      </w:r>
      <w:r w:rsidR="0081739E" w:rsidRPr="00EB3101">
        <w:rPr>
          <w:rFonts w:ascii="Times" w:hAnsi="Times" w:cs="Times New Roman"/>
          <w:color w:val="000000" w:themeColor="text1"/>
        </w:rPr>
        <w:t xml:space="preserve">(see Figure 1 for examples of each of these artifacts). </w:t>
      </w:r>
      <w:r w:rsidR="00A20DE5" w:rsidRPr="00EB3101">
        <w:rPr>
          <w:rFonts w:ascii="Times" w:hAnsi="Times" w:cs="Times New Roman"/>
          <w:color w:val="000000" w:themeColor="text1"/>
        </w:rPr>
        <w:t xml:space="preserve">Researchers </w:t>
      </w:r>
      <w:r w:rsidR="00E44DA6">
        <w:rPr>
          <w:rFonts w:ascii="Times" w:hAnsi="Times" w:cs="Times New Roman"/>
          <w:color w:val="000000" w:themeColor="text1"/>
        </w:rPr>
        <w:t>had</w:t>
      </w:r>
      <w:r w:rsidR="00A20DE5" w:rsidRPr="00EB3101">
        <w:rPr>
          <w:rFonts w:ascii="Times" w:hAnsi="Times" w:cs="Times New Roman"/>
          <w:color w:val="000000" w:themeColor="text1"/>
        </w:rPr>
        <w:t xml:space="preserve"> to make judgements regarding level of artifact and amount of brain data to be lost </w:t>
      </w:r>
      <w:proofErr w:type="gramStart"/>
      <w:r w:rsidR="00A20DE5" w:rsidRPr="00EB3101">
        <w:rPr>
          <w:rFonts w:ascii="Times" w:hAnsi="Times" w:cs="Times New Roman"/>
          <w:color w:val="000000" w:themeColor="text1"/>
        </w:rPr>
        <w:t>in order to</w:t>
      </w:r>
      <w:proofErr w:type="gramEnd"/>
      <w:r w:rsidR="00A20DE5" w:rsidRPr="00EB3101">
        <w:rPr>
          <w:rFonts w:ascii="Times" w:hAnsi="Times" w:cs="Times New Roman"/>
          <w:color w:val="000000" w:themeColor="text1"/>
        </w:rPr>
        <w:t xml:space="preserve"> determine if the components should be retained or removed.</w:t>
      </w:r>
      <w:r w:rsidR="00D72572" w:rsidRPr="00EB3101">
        <w:rPr>
          <w:rFonts w:ascii="Times" w:hAnsi="Times" w:cs="Times New Roman"/>
          <w:color w:val="000000" w:themeColor="text1"/>
        </w:rPr>
        <w:t xml:space="preserve"> This can be particularly difficult and increasingly subjective if the source separation between brain and artifact is not clear.</w:t>
      </w:r>
      <w:r w:rsidR="00A20DE5" w:rsidRPr="00EB3101">
        <w:rPr>
          <w:rFonts w:ascii="Times" w:hAnsi="Times" w:cs="Times New Roman"/>
          <w:color w:val="000000" w:themeColor="text1"/>
        </w:rPr>
        <w:t xml:space="preserve"> </w:t>
      </w:r>
      <w:r w:rsidR="00D72572" w:rsidRPr="00EB3101">
        <w:rPr>
          <w:rFonts w:ascii="Times" w:hAnsi="Times" w:cs="Times New Roman"/>
          <w:color w:val="000000" w:themeColor="text1"/>
        </w:rPr>
        <w:t xml:space="preserve">The flexibility of a researcher can be a benefit when perfect source separation is not possible, but it can also introduce differences in processing between researchers and datasets. </w:t>
      </w:r>
    </w:p>
    <w:p w14:paraId="44D4C656" w14:textId="45ADD167" w:rsidR="00841A96" w:rsidRPr="00EB3101" w:rsidRDefault="00D72572" w:rsidP="00841A96">
      <w:pPr>
        <w:spacing w:line="480" w:lineRule="auto"/>
        <w:ind w:firstLine="720"/>
        <w:rPr>
          <w:rFonts w:ascii="Times" w:hAnsi="Times" w:cs="Times New Roman"/>
          <w:color w:val="000000" w:themeColor="text1"/>
        </w:rPr>
      </w:pPr>
      <w:r w:rsidRPr="00EB3101">
        <w:rPr>
          <w:rFonts w:ascii="Times" w:hAnsi="Times" w:cs="Times New Roman"/>
          <w:color w:val="000000" w:themeColor="text1"/>
        </w:rPr>
        <w:t>After</w:t>
      </w:r>
      <w:r w:rsidR="00A20DE5" w:rsidRPr="00EB3101">
        <w:rPr>
          <w:rFonts w:ascii="Times" w:hAnsi="Times" w:cs="Times New Roman"/>
          <w:color w:val="000000" w:themeColor="text1"/>
        </w:rPr>
        <w:t xml:space="preserve"> the components containing artifact </w:t>
      </w:r>
      <w:r w:rsidR="00E44DA6">
        <w:rPr>
          <w:rFonts w:ascii="Times" w:hAnsi="Times" w:cs="Times New Roman"/>
          <w:color w:val="000000" w:themeColor="text1"/>
        </w:rPr>
        <w:t>were</w:t>
      </w:r>
      <w:r w:rsidR="00A20DE5" w:rsidRPr="00EB3101">
        <w:rPr>
          <w:rFonts w:ascii="Times" w:hAnsi="Times" w:cs="Times New Roman"/>
          <w:color w:val="000000" w:themeColor="text1"/>
        </w:rPr>
        <w:t xml:space="preserve"> identified and marked for removal, the data </w:t>
      </w:r>
      <w:r w:rsidR="00E44DA6">
        <w:rPr>
          <w:rFonts w:ascii="Times" w:hAnsi="Times" w:cs="Times New Roman"/>
          <w:color w:val="000000" w:themeColor="text1"/>
        </w:rPr>
        <w:t>was</w:t>
      </w:r>
      <w:r w:rsidR="00A20DE5" w:rsidRPr="00EB3101">
        <w:rPr>
          <w:rFonts w:ascii="Times" w:hAnsi="Times" w:cs="Times New Roman"/>
          <w:color w:val="000000" w:themeColor="text1"/>
        </w:rPr>
        <w:t xml:space="preserve"> reconstructed into its original form of separation by channel without the components that </w:t>
      </w:r>
      <w:r w:rsidR="00E44DA6">
        <w:rPr>
          <w:rFonts w:ascii="Times" w:hAnsi="Times" w:cs="Times New Roman"/>
          <w:color w:val="000000" w:themeColor="text1"/>
        </w:rPr>
        <w:t>were</w:t>
      </w:r>
      <w:r w:rsidR="00A20DE5" w:rsidRPr="00EB3101">
        <w:rPr>
          <w:rFonts w:ascii="Times" w:hAnsi="Times" w:cs="Times New Roman"/>
          <w:color w:val="000000" w:themeColor="text1"/>
        </w:rPr>
        <w:t xml:space="preserve"> marked as artifact. </w:t>
      </w:r>
      <w:r w:rsidR="00E244A9" w:rsidRPr="00EB3101">
        <w:rPr>
          <w:rFonts w:ascii="Times" w:hAnsi="Times" w:cs="Times New Roman"/>
          <w:color w:val="000000" w:themeColor="text1"/>
        </w:rPr>
        <w:t xml:space="preserve">Task-related data </w:t>
      </w:r>
      <w:r w:rsidR="00E44DA6">
        <w:rPr>
          <w:rFonts w:ascii="Times" w:hAnsi="Times" w:cs="Times New Roman"/>
          <w:color w:val="000000" w:themeColor="text1"/>
        </w:rPr>
        <w:t>was then</w:t>
      </w:r>
      <w:r w:rsidR="00E244A9" w:rsidRPr="00EB3101">
        <w:rPr>
          <w:rFonts w:ascii="Times" w:hAnsi="Times" w:cs="Times New Roman"/>
          <w:color w:val="000000" w:themeColor="text1"/>
        </w:rPr>
        <w:t xml:space="preserve"> segmented into 1500 </w:t>
      </w:r>
      <w:proofErr w:type="spellStart"/>
      <w:r w:rsidR="00E244A9" w:rsidRPr="00EB3101">
        <w:rPr>
          <w:rFonts w:ascii="Times" w:hAnsi="Times" w:cs="Times New Roman"/>
          <w:color w:val="000000" w:themeColor="text1"/>
        </w:rPr>
        <w:t>ms</w:t>
      </w:r>
      <w:proofErr w:type="spellEnd"/>
      <w:r w:rsidR="00E244A9" w:rsidRPr="00EB3101">
        <w:rPr>
          <w:rFonts w:ascii="Times" w:hAnsi="Times" w:cs="Times New Roman"/>
          <w:color w:val="000000" w:themeColor="text1"/>
        </w:rPr>
        <w:t xml:space="preserve"> trials (-500 to 1000 </w:t>
      </w:r>
      <w:proofErr w:type="spellStart"/>
      <w:r w:rsidR="00E244A9" w:rsidRPr="00EB3101">
        <w:rPr>
          <w:rFonts w:ascii="Times" w:hAnsi="Times" w:cs="Times New Roman"/>
          <w:color w:val="000000" w:themeColor="text1"/>
        </w:rPr>
        <w:t>ms</w:t>
      </w:r>
      <w:proofErr w:type="spellEnd"/>
      <w:r w:rsidR="00E244A9" w:rsidRPr="00EB3101">
        <w:rPr>
          <w:rFonts w:ascii="Times" w:hAnsi="Times" w:cs="Times New Roman"/>
          <w:color w:val="000000" w:themeColor="text1"/>
        </w:rPr>
        <w:t>)</w:t>
      </w:r>
      <w:r w:rsidR="00841A96" w:rsidRPr="00EB3101">
        <w:rPr>
          <w:rFonts w:ascii="Times" w:hAnsi="Times" w:cs="Times New Roman"/>
          <w:color w:val="000000" w:themeColor="text1"/>
        </w:rPr>
        <w:t>.</w:t>
      </w:r>
      <w:r w:rsidR="00E244A9" w:rsidRPr="00EB3101">
        <w:rPr>
          <w:rFonts w:ascii="Times" w:hAnsi="Times" w:cs="Times New Roman"/>
          <w:color w:val="000000" w:themeColor="text1"/>
        </w:rPr>
        <w:t xml:space="preserve"> </w:t>
      </w:r>
      <w:r w:rsidR="00841A96" w:rsidRPr="00EB3101">
        <w:rPr>
          <w:rFonts w:ascii="Times" w:hAnsi="Times" w:cs="Times New Roman"/>
          <w:color w:val="000000" w:themeColor="text1"/>
        </w:rPr>
        <w:t xml:space="preserve">Resting state data </w:t>
      </w:r>
      <w:r w:rsidR="00E44DA6">
        <w:rPr>
          <w:rFonts w:ascii="Times" w:hAnsi="Times" w:cs="Times New Roman"/>
          <w:color w:val="000000" w:themeColor="text1"/>
        </w:rPr>
        <w:t>was</w:t>
      </w:r>
      <w:r w:rsidR="00841A96" w:rsidRPr="00EB3101">
        <w:rPr>
          <w:rFonts w:ascii="Times" w:hAnsi="Times" w:cs="Times New Roman"/>
          <w:color w:val="000000" w:themeColor="text1"/>
        </w:rPr>
        <w:t xml:space="preserve"> blocked into 2 second epochs. Trials and epochs </w:t>
      </w:r>
      <w:r w:rsidR="00E44DA6">
        <w:rPr>
          <w:rFonts w:ascii="Times" w:hAnsi="Times" w:cs="Times New Roman"/>
          <w:color w:val="000000" w:themeColor="text1"/>
        </w:rPr>
        <w:t>were</w:t>
      </w:r>
      <w:r w:rsidR="00841A96" w:rsidRPr="00EB3101">
        <w:rPr>
          <w:rFonts w:ascii="Times" w:hAnsi="Times" w:cs="Times New Roman"/>
          <w:color w:val="000000" w:themeColor="text1"/>
        </w:rPr>
        <w:t xml:space="preserve"> considered residual artifact if </w:t>
      </w:r>
      <w:r w:rsidR="00A93125">
        <w:rPr>
          <w:rFonts w:ascii="Times" w:hAnsi="Times" w:cs="Times New Roman"/>
          <w:color w:val="000000" w:themeColor="text1"/>
        </w:rPr>
        <w:t>waveform amplitudes</w:t>
      </w:r>
      <w:r w:rsidR="00841A96" w:rsidRPr="00EB3101">
        <w:rPr>
          <w:rFonts w:ascii="Times" w:hAnsi="Times" w:cs="Times New Roman"/>
          <w:color w:val="000000" w:themeColor="text1"/>
        </w:rPr>
        <w:t xml:space="preserve"> exceed</w:t>
      </w:r>
      <w:r w:rsidR="00A93125">
        <w:rPr>
          <w:rFonts w:ascii="Times" w:hAnsi="Times" w:cs="Times New Roman"/>
          <w:color w:val="000000" w:themeColor="text1"/>
        </w:rPr>
        <w:t>ed</w:t>
      </w:r>
      <w:r w:rsidR="00841A96" w:rsidRPr="00EB3101">
        <w:rPr>
          <w:rFonts w:ascii="Times" w:hAnsi="Times" w:cs="Times New Roman"/>
          <w:color w:val="000000" w:themeColor="text1"/>
        </w:rPr>
        <w:t xml:space="preserve"> 120</w:t>
      </w:r>
      <w:r w:rsidR="00275791">
        <w:rPr>
          <w:rFonts w:ascii="Times" w:hAnsi="Times" w:cs="Times"/>
          <w:color w:val="000000" w:themeColor="text1"/>
        </w:rPr>
        <w:t>µ</w:t>
      </w:r>
      <w:r w:rsidR="00841A96" w:rsidRPr="00EB3101">
        <w:rPr>
          <w:rFonts w:ascii="Times" w:hAnsi="Times" w:cs="Times New Roman"/>
          <w:color w:val="000000" w:themeColor="text1"/>
        </w:rPr>
        <w:t>V and w</w:t>
      </w:r>
      <w:r w:rsidR="00A93125">
        <w:rPr>
          <w:rFonts w:ascii="Times" w:hAnsi="Times" w:cs="Times New Roman"/>
          <w:color w:val="000000" w:themeColor="text1"/>
        </w:rPr>
        <w:t>ere</w:t>
      </w:r>
      <w:r w:rsidR="00841A96" w:rsidRPr="00EB3101">
        <w:rPr>
          <w:rFonts w:ascii="Times" w:hAnsi="Times" w:cs="Times New Roman"/>
          <w:color w:val="000000" w:themeColor="text1"/>
        </w:rPr>
        <w:t xml:space="preserve"> removed. Task data </w:t>
      </w:r>
      <w:r w:rsidR="00E44DA6">
        <w:rPr>
          <w:rFonts w:ascii="Times" w:hAnsi="Times" w:cs="Times New Roman"/>
          <w:color w:val="000000" w:themeColor="text1"/>
        </w:rPr>
        <w:t>was then</w:t>
      </w:r>
      <w:r w:rsidR="00E244A9" w:rsidRPr="00EB3101">
        <w:rPr>
          <w:rFonts w:ascii="Times" w:hAnsi="Times" w:cs="Times New Roman"/>
          <w:color w:val="000000" w:themeColor="text1"/>
        </w:rPr>
        <w:t xml:space="preserve"> averaged across trials</w:t>
      </w:r>
      <w:r w:rsidR="009914A2" w:rsidRPr="00EB3101">
        <w:rPr>
          <w:rFonts w:ascii="Times" w:hAnsi="Times" w:cs="Times New Roman"/>
          <w:color w:val="000000" w:themeColor="text1"/>
        </w:rPr>
        <w:t xml:space="preserve"> for standard stimuli</w:t>
      </w:r>
      <w:r w:rsidR="00E244A9" w:rsidRPr="00EB3101">
        <w:rPr>
          <w:rFonts w:ascii="Times" w:hAnsi="Times" w:cs="Times New Roman"/>
          <w:color w:val="000000" w:themeColor="text1"/>
        </w:rPr>
        <w:t xml:space="preserve">. </w:t>
      </w:r>
      <w:r w:rsidR="0081739E" w:rsidRPr="00EB3101">
        <w:rPr>
          <w:rFonts w:ascii="Times" w:hAnsi="Times" w:cs="Times New Roman"/>
          <w:color w:val="000000" w:themeColor="text1"/>
        </w:rPr>
        <w:t xml:space="preserve">Event marker timing </w:t>
      </w:r>
      <w:r w:rsidR="00E44DA6">
        <w:rPr>
          <w:rFonts w:ascii="Times" w:hAnsi="Times" w:cs="Times New Roman"/>
          <w:color w:val="000000" w:themeColor="text1"/>
        </w:rPr>
        <w:t>was</w:t>
      </w:r>
      <w:r w:rsidR="0081739E" w:rsidRPr="00EB3101">
        <w:rPr>
          <w:rFonts w:ascii="Times" w:hAnsi="Times" w:cs="Times New Roman"/>
          <w:color w:val="000000" w:themeColor="text1"/>
        </w:rPr>
        <w:t xml:space="preserve"> adjusted prior to segmentation if </w:t>
      </w:r>
      <w:proofErr w:type="gramStart"/>
      <w:r w:rsidR="0081739E" w:rsidRPr="00EB3101">
        <w:rPr>
          <w:rFonts w:ascii="Times" w:hAnsi="Times" w:cs="Times New Roman"/>
          <w:color w:val="000000" w:themeColor="text1"/>
        </w:rPr>
        <w:t>necessary</w:t>
      </w:r>
      <w:proofErr w:type="gramEnd"/>
      <w:r w:rsidR="0081739E" w:rsidRPr="00EB3101">
        <w:rPr>
          <w:rFonts w:ascii="Times" w:hAnsi="Times" w:cs="Times New Roman"/>
          <w:color w:val="000000" w:themeColor="text1"/>
        </w:rPr>
        <w:t xml:space="preserve"> according to event timing tests performed at each site prior to data collection.</w:t>
      </w:r>
      <w:r w:rsidR="009914A2" w:rsidRPr="00EB3101">
        <w:rPr>
          <w:rFonts w:ascii="Times" w:hAnsi="Times" w:cs="Times New Roman"/>
          <w:color w:val="000000" w:themeColor="text1"/>
        </w:rPr>
        <w:t xml:space="preserve"> </w:t>
      </w:r>
      <w:proofErr w:type="gramStart"/>
      <w:r w:rsidRPr="00EB3101">
        <w:rPr>
          <w:rFonts w:ascii="Times" w:hAnsi="Times" w:cs="Times New Roman"/>
          <w:color w:val="000000" w:themeColor="text1"/>
        </w:rPr>
        <w:t>Overall</w:t>
      </w:r>
      <w:proofErr w:type="gramEnd"/>
      <w:r w:rsidRPr="00EB3101">
        <w:rPr>
          <w:rFonts w:ascii="Times" w:hAnsi="Times" w:cs="Times New Roman"/>
          <w:color w:val="000000" w:themeColor="text1"/>
        </w:rPr>
        <w:t xml:space="preserve"> the manual processing pipeline uses subjective reasoning in 3 parts of its process. </w:t>
      </w:r>
      <w:r w:rsidR="00375E7A">
        <w:rPr>
          <w:rFonts w:ascii="Times" w:hAnsi="Times" w:cs="Times New Roman"/>
          <w:color w:val="000000" w:themeColor="text1"/>
        </w:rPr>
        <w:t xml:space="preserve">We </w:t>
      </w:r>
      <w:r w:rsidR="00E44DA6">
        <w:rPr>
          <w:rFonts w:ascii="Times" w:hAnsi="Times" w:cs="Times New Roman"/>
          <w:color w:val="000000" w:themeColor="text1"/>
        </w:rPr>
        <w:t>had to</w:t>
      </w:r>
      <w:r w:rsidRPr="00EB3101">
        <w:rPr>
          <w:rFonts w:ascii="Times" w:hAnsi="Times" w:cs="Times New Roman"/>
          <w:color w:val="000000" w:themeColor="text1"/>
        </w:rPr>
        <w:t xml:space="preserve"> decide which channel, if any, need</w:t>
      </w:r>
      <w:r w:rsidR="00E44DA6">
        <w:rPr>
          <w:rFonts w:ascii="Times" w:hAnsi="Times" w:cs="Times New Roman"/>
          <w:color w:val="000000" w:themeColor="text1"/>
        </w:rPr>
        <w:t>ed</w:t>
      </w:r>
      <w:r w:rsidRPr="00EB3101">
        <w:rPr>
          <w:rFonts w:ascii="Times" w:hAnsi="Times" w:cs="Times New Roman"/>
          <w:color w:val="000000" w:themeColor="text1"/>
        </w:rPr>
        <w:t xml:space="preserve"> to be interpolated, the segments of data that need</w:t>
      </w:r>
      <w:r w:rsidR="00E44DA6">
        <w:rPr>
          <w:rFonts w:ascii="Times" w:hAnsi="Times" w:cs="Times New Roman"/>
          <w:color w:val="000000" w:themeColor="text1"/>
        </w:rPr>
        <w:t>ed</w:t>
      </w:r>
      <w:r w:rsidRPr="00EB3101">
        <w:rPr>
          <w:rFonts w:ascii="Times" w:hAnsi="Times" w:cs="Times New Roman"/>
          <w:color w:val="000000" w:themeColor="text1"/>
        </w:rPr>
        <w:t xml:space="preserve"> to be removed, and which of the components from the ICA need</w:t>
      </w:r>
      <w:r w:rsidR="00E44DA6">
        <w:rPr>
          <w:rFonts w:ascii="Times" w:hAnsi="Times" w:cs="Times New Roman"/>
          <w:color w:val="000000" w:themeColor="text1"/>
        </w:rPr>
        <w:t>ed</w:t>
      </w:r>
      <w:r w:rsidRPr="00EB3101">
        <w:rPr>
          <w:rFonts w:ascii="Times" w:hAnsi="Times" w:cs="Times New Roman"/>
          <w:color w:val="000000" w:themeColor="text1"/>
        </w:rPr>
        <w:t xml:space="preserve"> to be removed.  </w:t>
      </w:r>
    </w:p>
    <w:p w14:paraId="2CEF8D3D" w14:textId="36614658" w:rsidR="002323DA" w:rsidRPr="00EB3101" w:rsidRDefault="002323DA" w:rsidP="006C63DB">
      <w:pPr>
        <w:pStyle w:val="Heading2"/>
        <w:spacing w:line="480" w:lineRule="auto"/>
        <w:rPr>
          <w:rFonts w:ascii="Times" w:hAnsi="Times" w:cs="Times New Roman"/>
          <w:b/>
          <w:color w:val="000000" w:themeColor="text1"/>
        </w:rPr>
      </w:pPr>
      <w:bookmarkStart w:id="8" w:name="_Toc58666222"/>
      <w:r w:rsidRPr="00EB3101">
        <w:rPr>
          <w:rFonts w:ascii="Times" w:hAnsi="Times" w:cs="Times New Roman"/>
          <w:b/>
          <w:color w:val="000000" w:themeColor="text1"/>
        </w:rPr>
        <w:lastRenderedPageBreak/>
        <w:t>Automatic pipeline</w:t>
      </w:r>
      <w:r w:rsidR="006C63DB">
        <w:rPr>
          <w:rFonts w:ascii="Times" w:hAnsi="Times" w:cs="Times New Roman"/>
          <w:b/>
          <w:color w:val="000000" w:themeColor="text1"/>
        </w:rPr>
        <w:t xml:space="preserve"> – Real EEG Data</w:t>
      </w:r>
      <w:bookmarkEnd w:id="8"/>
    </w:p>
    <w:p w14:paraId="429C0E2A" w14:textId="6D803B6B" w:rsidR="00F51B76" w:rsidRPr="00EB3101" w:rsidRDefault="00985831" w:rsidP="008230BB">
      <w:pPr>
        <w:spacing w:line="480" w:lineRule="auto"/>
        <w:ind w:firstLine="720"/>
        <w:rPr>
          <w:rFonts w:ascii="Times" w:hAnsi="Times" w:cs="Times New Roman"/>
          <w:color w:val="000000" w:themeColor="text1"/>
        </w:rPr>
      </w:pPr>
      <w:proofErr w:type="gramStart"/>
      <w:r w:rsidRPr="00EB3101">
        <w:rPr>
          <w:rFonts w:ascii="Times" w:hAnsi="Times" w:cs="Times New Roman"/>
          <w:color w:val="000000" w:themeColor="text1"/>
        </w:rPr>
        <w:t>In order to</w:t>
      </w:r>
      <w:proofErr w:type="gramEnd"/>
      <w:r w:rsidRPr="00EB3101">
        <w:rPr>
          <w:rFonts w:ascii="Times" w:hAnsi="Times" w:cs="Times New Roman"/>
          <w:color w:val="000000" w:themeColor="text1"/>
        </w:rPr>
        <w:t xml:space="preserve"> combine the different EEG systems, d</w:t>
      </w:r>
      <w:r w:rsidR="00307184" w:rsidRPr="00EB3101">
        <w:rPr>
          <w:rFonts w:ascii="Times" w:hAnsi="Times" w:cs="Times New Roman"/>
          <w:color w:val="000000" w:themeColor="text1"/>
        </w:rPr>
        <w:t>ata w</w:t>
      </w:r>
      <w:r w:rsidR="00E44DA6">
        <w:rPr>
          <w:rFonts w:ascii="Times" w:hAnsi="Times" w:cs="Times New Roman"/>
          <w:color w:val="000000" w:themeColor="text1"/>
        </w:rPr>
        <w:t>as</w:t>
      </w:r>
      <w:r w:rsidR="00307184" w:rsidRPr="00EB3101">
        <w:rPr>
          <w:rFonts w:ascii="Times" w:hAnsi="Times" w:cs="Times New Roman"/>
          <w:color w:val="000000" w:themeColor="text1"/>
        </w:rPr>
        <w:t xml:space="preserve"> first</w:t>
      </w:r>
      <w:r w:rsidR="00622E31" w:rsidRPr="00EB3101">
        <w:rPr>
          <w:rFonts w:ascii="Times" w:hAnsi="Times" w:cs="Times New Roman"/>
          <w:color w:val="000000" w:themeColor="text1"/>
        </w:rPr>
        <w:t xml:space="preserve"> </w:t>
      </w:r>
      <w:r w:rsidR="00307184" w:rsidRPr="00EB3101">
        <w:rPr>
          <w:rFonts w:ascii="Times" w:hAnsi="Times" w:cs="Times New Roman"/>
          <w:color w:val="000000" w:themeColor="text1"/>
        </w:rPr>
        <w:t>re</w:t>
      </w:r>
      <w:r w:rsidR="00B96F73" w:rsidRPr="00EB3101">
        <w:rPr>
          <w:rFonts w:ascii="Times" w:hAnsi="Times" w:cs="Times New Roman"/>
          <w:color w:val="000000" w:themeColor="text1"/>
        </w:rPr>
        <w:t>-</w:t>
      </w:r>
      <w:r w:rsidR="00307184" w:rsidRPr="00EB3101">
        <w:rPr>
          <w:rFonts w:ascii="Times" w:hAnsi="Times" w:cs="Times New Roman"/>
          <w:color w:val="000000" w:themeColor="text1"/>
        </w:rPr>
        <w:t>montaged from their original system layouts to an EEGLAB standard 33 channel montage</w:t>
      </w:r>
      <w:r w:rsidR="00D114DF" w:rsidRPr="00EB3101">
        <w:rPr>
          <w:rFonts w:ascii="Times" w:hAnsi="Times" w:cs="Times New Roman"/>
          <w:color w:val="000000" w:themeColor="text1"/>
        </w:rPr>
        <w:t xml:space="preserve">, and for each file a maximum of one bad channel </w:t>
      </w:r>
      <w:r w:rsidR="00A93125">
        <w:rPr>
          <w:rFonts w:ascii="Times" w:hAnsi="Times" w:cs="Times New Roman"/>
          <w:color w:val="000000" w:themeColor="text1"/>
        </w:rPr>
        <w:t xml:space="preserve">was </w:t>
      </w:r>
      <w:r w:rsidR="00D114DF" w:rsidRPr="00EB3101">
        <w:rPr>
          <w:rFonts w:ascii="Times" w:hAnsi="Times" w:cs="Times New Roman"/>
          <w:color w:val="000000" w:themeColor="text1"/>
        </w:rPr>
        <w:t>selected and interpolated</w:t>
      </w:r>
      <w:r w:rsidR="00A93125">
        <w:rPr>
          <w:rFonts w:ascii="Times" w:hAnsi="Times" w:cs="Times New Roman"/>
          <w:color w:val="000000" w:themeColor="text1"/>
        </w:rPr>
        <w:t xml:space="preserve"> if necessary</w:t>
      </w:r>
      <w:r w:rsidR="00307184" w:rsidRPr="00EB3101">
        <w:rPr>
          <w:rFonts w:ascii="Times" w:hAnsi="Times" w:cs="Times New Roman"/>
          <w:color w:val="000000" w:themeColor="text1"/>
        </w:rPr>
        <w:t>.</w:t>
      </w:r>
      <w:r w:rsidR="00E012F1" w:rsidRPr="00EB3101">
        <w:rPr>
          <w:rFonts w:ascii="Times" w:hAnsi="Times" w:cs="Times New Roman"/>
          <w:color w:val="000000" w:themeColor="text1"/>
        </w:rPr>
        <w:t xml:space="preserve"> </w:t>
      </w:r>
      <w:r w:rsidRPr="00EB3101">
        <w:rPr>
          <w:rFonts w:ascii="Times" w:hAnsi="Times" w:cs="Times New Roman"/>
          <w:color w:val="000000" w:themeColor="text1"/>
        </w:rPr>
        <w:t xml:space="preserve">BEAPP </w:t>
      </w:r>
      <w:r w:rsidR="00E44DA6">
        <w:rPr>
          <w:rFonts w:ascii="Times" w:hAnsi="Times" w:cs="Times New Roman"/>
          <w:color w:val="000000" w:themeColor="text1"/>
        </w:rPr>
        <w:t>was</w:t>
      </w:r>
      <w:r w:rsidR="00622E31" w:rsidRPr="00EB3101">
        <w:rPr>
          <w:rFonts w:ascii="Times" w:hAnsi="Times" w:cs="Times New Roman"/>
          <w:color w:val="000000" w:themeColor="text1"/>
        </w:rPr>
        <w:t xml:space="preserve"> </w:t>
      </w:r>
      <w:r w:rsidRPr="00EB3101">
        <w:rPr>
          <w:rFonts w:ascii="Times" w:hAnsi="Times" w:cs="Times New Roman"/>
          <w:color w:val="000000" w:themeColor="text1"/>
        </w:rPr>
        <w:t xml:space="preserve">used in order to choose preprocessing settings, integrate EEG systems, and run HAPPE on the data </w:t>
      </w:r>
      <w:r w:rsidR="00BE6620" w:rsidRPr="00EB3101">
        <w:rPr>
          <w:rFonts w:ascii="Times" w:hAnsi="Times" w:cs="Times New Roman"/>
          <w:color w:val="000000" w:themeColor="text1"/>
        </w:rPr>
        <w:fldChar w:fldCharType="begin"/>
      </w:r>
      <w:r w:rsidR="00703CB4" w:rsidRPr="00EB3101">
        <w:rPr>
          <w:rFonts w:ascii="Times" w:hAnsi="Times" w:cs="Times New Roman"/>
          <w:color w:val="000000" w:themeColor="text1"/>
        </w:rPr>
        <w:instrText xml:space="preserve"> ADDIN ZOTERO_ITEM CSL_CITATION {"citationID":"3ndaTiVt","properties":{"formattedCitation":"(Levin et al., 2018)","plainCitation":"(Levin et al., 2018)","noteIndex":0},"citationItems":[{"id":72,"uris":["http://zotero.org/users/5387269/items/Z5Z8MUHG"],"uri":["http://zotero.org/users/5387269/items/Z5Z8MUHG"],"itemData":{"id":72,"type":"article-journal","abstract":"Electroencephalography (EEG) offers information about brain function relevant to a variety of neurologic and neuropsychiatric disorders. EEG contains complex, high-temporal-resolution information, and computational assessment maximizes our potential to glean insight from this information. Here we present the Batch EEG Automated Processing Platform (BEAPP), an automated, flexible EEG processing platform incorporating freely available software tools for batch processing of multiple EEG files across multiple processing steps. BEAPP does not prescribe a specified EEG processing pipeline; instead, it allows users to choose from a menu of options for EEG processing, including steps to manage EEG files collected across multiple acquisition setups (e.g., for multisite studies), minimize artifact, segment continuous and/or event-related EEG, and perform basic analyses. Overall, BEAPP aims to streamline batch EEG processing, improve accessibility to computational EEG assessment, and increase reproducibility of results.","container-title":"Frontiers in Neuroscience","DOI":"10.3389/fnins.2018.00513","ISSN":"1662-453X","journalAbbreviation":"Front. Neurosci.","language":"English","source":"Frontiers","title":"BEAPP: The Batch Electroencephalography Automated Processing Platform","title-short":"BEAPP","URL":"https://www.frontiersin.org/articles/10.3389/fnins.2018.00513/full","volume":"12","author":[{"family":"Levin","given":"April R."},{"family":"Méndez Leal","given":"Adriana S."},{"family":"Gabard-Durnam","given":"Laurel J."},{"family":"O’Leary","given":"Heather M."}],"accessed":{"date-parts":[["2019",3,10]]},"issued":{"date-parts":[["2018"]]}}}],"schema":"https://github.com/citation-style-language/schema/raw/master/csl-citation.json"} </w:instrText>
      </w:r>
      <w:r w:rsidR="00BE6620" w:rsidRPr="00EB3101">
        <w:rPr>
          <w:rFonts w:ascii="Times" w:hAnsi="Times" w:cs="Times New Roman"/>
          <w:color w:val="000000" w:themeColor="text1"/>
        </w:rPr>
        <w:fldChar w:fldCharType="separate"/>
      </w:r>
      <w:r w:rsidR="00C02933" w:rsidRPr="00EB3101">
        <w:rPr>
          <w:rFonts w:ascii="Times" w:eastAsia="Times New Roman" w:hAnsi="Times" w:cs="Times New Roman"/>
          <w:color w:val="000000"/>
        </w:rPr>
        <w:t>(Levin et al., 2018)</w:t>
      </w:r>
      <w:r w:rsidR="00BE6620" w:rsidRPr="00EB3101">
        <w:rPr>
          <w:rFonts w:ascii="Times" w:hAnsi="Times" w:cs="Times New Roman"/>
          <w:color w:val="000000" w:themeColor="text1"/>
        </w:rPr>
        <w:fldChar w:fldCharType="end"/>
      </w:r>
      <w:r w:rsidR="00BE6620" w:rsidRPr="00EB3101">
        <w:rPr>
          <w:rFonts w:ascii="Times" w:hAnsi="Times" w:cs="Times New Roman"/>
          <w:color w:val="000000" w:themeColor="text1"/>
        </w:rPr>
        <w:t xml:space="preserve">. </w:t>
      </w:r>
      <w:r w:rsidR="00F10B38" w:rsidRPr="00EB3101">
        <w:rPr>
          <w:rFonts w:ascii="Times" w:hAnsi="Times" w:cs="Times New Roman"/>
          <w:color w:val="000000" w:themeColor="text1"/>
        </w:rPr>
        <w:t xml:space="preserve">In </w:t>
      </w:r>
      <w:r w:rsidR="00E012F1" w:rsidRPr="00EB3101">
        <w:rPr>
          <w:rFonts w:ascii="Times" w:hAnsi="Times" w:cs="Times New Roman"/>
          <w:color w:val="000000" w:themeColor="text1"/>
        </w:rPr>
        <w:t xml:space="preserve">BEAPP, </w:t>
      </w:r>
      <w:r w:rsidR="002645BC" w:rsidRPr="00EB3101">
        <w:rPr>
          <w:rFonts w:ascii="Times" w:hAnsi="Times" w:cs="Times New Roman"/>
          <w:color w:val="000000" w:themeColor="text1"/>
        </w:rPr>
        <w:t xml:space="preserve">settings for preprocessing </w:t>
      </w:r>
      <w:r w:rsidR="00E44DA6">
        <w:rPr>
          <w:rFonts w:ascii="Times" w:hAnsi="Times" w:cs="Times New Roman"/>
          <w:color w:val="000000" w:themeColor="text1"/>
        </w:rPr>
        <w:t>were</w:t>
      </w:r>
      <w:r w:rsidR="002645BC" w:rsidRPr="00EB3101">
        <w:rPr>
          <w:rFonts w:ascii="Times" w:hAnsi="Times" w:cs="Times New Roman"/>
          <w:color w:val="000000" w:themeColor="text1"/>
        </w:rPr>
        <w:t xml:space="preserve"> decided based on recommended settings for HAPPE</w:t>
      </w:r>
      <w:r w:rsidR="00622E31" w:rsidRPr="00EB3101">
        <w:rPr>
          <w:rFonts w:ascii="Times" w:hAnsi="Times" w:cs="Times New Roman"/>
          <w:color w:val="000000" w:themeColor="text1"/>
        </w:rPr>
        <w:t xml:space="preserve"> as well as with the knowledge that ERP data needs a slightly lower high-pass filter</w:t>
      </w:r>
      <w:r w:rsidR="002645BC" w:rsidRPr="00EB3101">
        <w:rPr>
          <w:rFonts w:ascii="Times" w:hAnsi="Times" w:cs="Times New Roman"/>
          <w:color w:val="000000" w:themeColor="text1"/>
        </w:rPr>
        <w:t>. Those included filtering</w:t>
      </w:r>
      <w:r w:rsidR="00E012F1" w:rsidRPr="00EB3101">
        <w:rPr>
          <w:rFonts w:ascii="Times" w:hAnsi="Times" w:cs="Times New Roman"/>
          <w:color w:val="000000" w:themeColor="text1"/>
        </w:rPr>
        <w:t xml:space="preserve"> at </w:t>
      </w:r>
      <w:r w:rsidR="00622E31" w:rsidRPr="00EB3101">
        <w:rPr>
          <w:rFonts w:ascii="Times" w:hAnsi="Times" w:cs="Times New Roman"/>
          <w:color w:val="000000" w:themeColor="text1"/>
        </w:rPr>
        <w:t>0.5</w:t>
      </w:r>
      <w:r w:rsidR="00E012F1" w:rsidRPr="00EB3101">
        <w:rPr>
          <w:rFonts w:ascii="Times" w:hAnsi="Times" w:cs="Times New Roman"/>
          <w:color w:val="000000" w:themeColor="text1"/>
        </w:rPr>
        <w:t xml:space="preserve">-250 HZ </w:t>
      </w:r>
      <w:r w:rsidR="00CA14ED" w:rsidRPr="00EB3101">
        <w:rPr>
          <w:rFonts w:ascii="Times" w:hAnsi="Times" w:cs="Times New Roman"/>
          <w:color w:val="000000" w:themeColor="text1"/>
        </w:rPr>
        <w:t xml:space="preserve">and </w:t>
      </w:r>
      <w:r w:rsidR="00647476" w:rsidRPr="00EB3101">
        <w:rPr>
          <w:rFonts w:ascii="Times" w:hAnsi="Times" w:cs="Times New Roman"/>
          <w:color w:val="000000" w:themeColor="text1"/>
        </w:rPr>
        <w:t>notch filtering at</w:t>
      </w:r>
      <w:r w:rsidR="00E012F1" w:rsidRPr="00EB3101">
        <w:rPr>
          <w:rFonts w:ascii="Times" w:hAnsi="Times" w:cs="Times New Roman"/>
          <w:color w:val="000000" w:themeColor="text1"/>
        </w:rPr>
        <w:t xml:space="preserve"> 60 HZ</w:t>
      </w:r>
      <w:r w:rsidR="00CA14ED" w:rsidRPr="00EB3101">
        <w:rPr>
          <w:rFonts w:ascii="Times" w:hAnsi="Times" w:cs="Times New Roman"/>
          <w:color w:val="000000" w:themeColor="text1"/>
        </w:rPr>
        <w:t xml:space="preserve"> </w:t>
      </w:r>
      <w:proofErr w:type="gramStart"/>
      <w:r w:rsidR="00CA14ED" w:rsidRPr="00EB3101">
        <w:rPr>
          <w:rFonts w:ascii="Times" w:hAnsi="Times" w:cs="Times New Roman"/>
          <w:color w:val="000000" w:themeColor="text1"/>
        </w:rPr>
        <w:t>in order to</w:t>
      </w:r>
      <w:proofErr w:type="gramEnd"/>
      <w:r w:rsidR="00CA14ED" w:rsidRPr="00EB3101">
        <w:rPr>
          <w:rFonts w:ascii="Times" w:hAnsi="Times" w:cs="Times New Roman"/>
          <w:color w:val="000000" w:themeColor="text1"/>
        </w:rPr>
        <w:t xml:space="preserve"> remove electrical noise</w:t>
      </w:r>
      <w:r w:rsidR="003705D0" w:rsidRPr="00EB3101">
        <w:rPr>
          <w:rFonts w:ascii="Times" w:hAnsi="Times" w:cs="Times New Roman"/>
          <w:color w:val="000000" w:themeColor="text1"/>
        </w:rPr>
        <w:t>.</w:t>
      </w:r>
      <w:r w:rsidR="00206905" w:rsidRPr="00EB3101">
        <w:rPr>
          <w:rFonts w:ascii="Times" w:hAnsi="Times" w:cs="Times New Roman"/>
          <w:color w:val="000000" w:themeColor="text1"/>
        </w:rPr>
        <w:t xml:space="preserve"> </w:t>
      </w:r>
      <w:r w:rsidR="0021287C" w:rsidRPr="00EB3101">
        <w:rPr>
          <w:rFonts w:ascii="Times" w:hAnsi="Times" w:cs="Times New Roman"/>
          <w:color w:val="000000" w:themeColor="text1"/>
        </w:rPr>
        <w:t xml:space="preserve">The </w:t>
      </w:r>
      <w:r w:rsidR="007F5325">
        <w:rPr>
          <w:rFonts w:ascii="Times" w:hAnsi="Times" w:cs="Times New Roman"/>
          <w:color w:val="000000" w:themeColor="text1"/>
        </w:rPr>
        <w:t xml:space="preserve">automated </w:t>
      </w:r>
      <w:r w:rsidR="0021287C" w:rsidRPr="00EB3101">
        <w:rPr>
          <w:rFonts w:ascii="Times" w:hAnsi="Times" w:cs="Times New Roman"/>
          <w:color w:val="000000" w:themeColor="text1"/>
        </w:rPr>
        <w:t>pipeline filter</w:t>
      </w:r>
      <w:r w:rsidR="00E44DA6">
        <w:rPr>
          <w:rFonts w:ascii="Times" w:hAnsi="Times" w:cs="Times New Roman"/>
          <w:color w:val="000000" w:themeColor="text1"/>
        </w:rPr>
        <w:t>ed</w:t>
      </w:r>
      <w:r w:rsidR="0021287C" w:rsidRPr="00EB3101">
        <w:rPr>
          <w:rFonts w:ascii="Times" w:hAnsi="Times" w:cs="Times New Roman"/>
          <w:color w:val="000000" w:themeColor="text1"/>
        </w:rPr>
        <w:t xml:space="preserve"> the data, label</w:t>
      </w:r>
      <w:r w:rsidR="00E44DA6">
        <w:rPr>
          <w:rFonts w:ascii="Times" w:hAnsi="Times" w:cs="Times New Roman"/>
          <w:color w:val="000000" w:themeColor="text1"/>
        </w:rPr>
        <w:t>ed</w:t>
      </w:r>
      <w:r w:rsidR="0021287C" w:rsidRPr="00EB3101">
        <w:rPr>
          <w:rFonts w:ascii="Times" w:hAnsi="Times" w:cs="Times New Roman"/>
          <w:color w:val="000000" w:themeColor="text1"/>
        </w:rPr>
        <w:t xml:space="preserve"> and remove</w:t>
      </w:r>
      <w:r w:rsidR="00E44DA6">
        <w:rPr>
          <w:rFonts w:ascii="Times" w:hAnsi="Times" w:cs="Times New Roman"/>
          <w:color w:val="000000" w:themeColor="text1"/>
        </w:rPr>
        <w:t>d</w:t>
      </w:r>
      <w:r w:rsidR="0021287C" w:rsidRPr="00EB3101">
        <w:rPr>
          <w:rFonts w:ascii="Times" w:hAnsi="Times" w:cs="Times New Roman"/>
          <w:color w:val="000000" w:themeColor="text1"/>
        </w:rPr>
        <w:t xml:space="preserve"> bad channels, and r</w:t>
      </w:r>
      <w:r w:rsidR="00E44DA6">
        <w:rPr>
          <w:rFonts w:ascii="Times" w:hAnsi="Times" w:cs="Times New Roman"/>
          <w:color w:val="000000" w:themeColor="text1"/>
        </w:rPr>
        <w:t>a</w:t>
      </w:r>
      <w:r w:rsidR="00622E31" w:rsidRPr="00EB3101">
        <w:rPr>
          <w:rFonts w:ascii="Times" w:hAnsi="Times" w:cs="Times New Roman"/>
          <w:color w:val="000000" w:themeColor="text1"/>
        </w:rPr>
        <w:t>n</w:t>
      </w:r>
      <w:r w:rsidR="0021287C" w:rsidRPr="00EB3101">
        <w:rPr>
          <w:rFonts w:ascii="Times" w:hAnsi="Times" w:cs="Times New Roman"/>
          <w:color w:val="000000" w:themeColor="text1"/>
        </w:rPr>
        <w:t xml:space="preserve"> the data through wavelet-enhanced ICA</w:t>
      </w:r>
      <w:r w:rsidR="00C131BB" w:rsidRPr="00EB3101">
        <w:rPr>
          <w:rFonts w:ascii="Times" w:hAnsi="Times" w:cs="Times New Roman"/>
          <w:color w:val="000000" w:themeColor="text1"/>
        </w:rPr>
        <w:t xml:space="preserve"> (W-ICA)</w:t>
      </w:r>
      <w:r w:rsidR="0021287C" w:rsidRPr="00EB3101">
        <w:rPr>
          <w:rFonts w:ascii="Times" w:hAnsi="Times" w:cs="Times New Roman"/>
          <w:color w:val="000000" w:themeColor="text1"/>
        </w:rPr>
        <w:t xml:space="preserve">, ICA, </w:t>
      </w:r>
      <w:r w:rsidR="00FB5A4D" w:rsidRPr="00EB3101">
        <w:rPr>
          <w:rFonts w:ascii="Times" w:hAnsi="Times" w:cs="Times New Roman"/>
          <w:color w:val="000000" w:themeColor="text1"/>
        </w:rPr>
        <w:t>Multiple Artifact Rejection Algorithm (</w:t>
      </w:r>
      <w:r w:rsidR="0021287C" w:rsidRPr="00EB3101">
        <w:rPr>
          <w:rFonts w:ascii="Times" w:hAnsi="Times" w:cs="Times New Roman"/>
          <w:color w:val="000000" w:themeColor="text1"/>
        </w:rPr>
        <w:t>MARA</w:t>
      </w:r>
      <w:r w:rsidR="00FB5A4D" w:rsidRPr="00EB3101">
        <w:rPr>
          <w:rFonts w:ascii="Times" w:hAnsi="Times" w:cs="Times New Roman"/>
          <w:color w:val="000000" w:themeColor="text1"/>
        </w:rPr>
        <w:t>)</w:t>
      </w:r>
      <w:r w:rsidR="0021287C" w:rsidRPr="00EB3101">
        <w:rPr>
          <w:rFonts w:ascii="Times" w:hAnsi="Times" w:cs="Times New Roman"/>
          <w:color w:val="000000" w:themeColor="text1"/>
        </w:rPr>
        <w:t>, referencing</w:t>
      </w:r>
      <w:r w:rsidR="00701F0B" w:rsidRPr="00EB3101">
        <w:rPr>
          <w:rFonts w:ascii="Times" w:hAnsi="Times" w:cs="Times New Roman"/>
          <w:color w:val="000000" w:themeColor="text1"/>
        </w:rPr>
        <w:t>, and then segmentation for task-related data</w:t>
      </w:r>
      <w:r w:rsidR="0021287C" w:rsidRPr="00EB3101">
        <w:rPr>
          <w:rFonts w:ascii="Times" w:hAnsi="Times" w:cs="Times New Roman"/>
          <w:color w:val="000000" w:themeColor="text1"/>
        </w:rPr>
        <w:t xml:space="preserve"> </w:t>
      </w:r>
      <w:r w:rsidR="00BE6620" w:rsidRPr="00EB3101">
        <w:rPr>
          <w:rFonts w:ascii="Times" w:hAnsi="Times" w:cs="Times New Roman"/>
          <w:color w:val="000000" w:themeColor="text1"/>
        </w:rPr>
        <w:fldChar w:fldCharType="begin"/>
      </w:r>
      <w:r w:rsidR="00703CB4" w:rsidRPr="00EB3101">
        <w:rPr>
          <w:rFonts w:ascii="Times" w:hAnsi="Times" w:cs="Times New Roman"/>
          <w:color w:val="000000" w:themeColor="text1"/>
        </w:rPr>
        <w:instrText xml:space="preserve"> ADDIN ZOTERO_ITEM CSL_CITATION {"citationID":"XfucYttc","properties":{"formattedCitation":"(Gabard-Durnam et al., 2018)","plainCitation":"(Gabard-Durnam et al., 2018)","noteIndex":0},"citationItems":[{"id":69,"uris":["http://zotero.org/users/5387269/items/R5YSFG26"],"uri":["http://zotero.org/users/5387269/items/R5YSFG26"],"itemData":{"id":69,"type":"article-journal","abstract":"Electroenchephalography (EEG) recordings collected with developmental populations present particular challenges from a data processing perspective. These EEGs have a high degree of artifact contamination and often short recording lengths. As both sample sizes and EEG channel densities increase, traditional processing approaches like manual data rejection are becoming unsustainable. Moreover, such subjective approaches preclude standardized metrics of data quality, despite the heightened importance of such measures for EEGs with high rates of initial artifact contamination. There is presently a paucity of automated resources for processing these EEG data and no consistent reporting of data quality measures. To address these challenges, we propose the Harvard Automated Processing Pipeline for EEG (HAPPE) as a standardized, automated pipeline compatible with EEG recordings of variable lengths and artifact contamination levels, including high-artifact and short EEG recordings from young children or those with neurodevelopmental disorders. HAPPE processes event-related and resting-state EEG data from raw files through a series of filtering, artifact rejection, and re-referencing steps to processed EEG suitable for time-frequency-domain analyses. HAPPE also includes a post-processing report of data quality metrics to facilitate the evaluation and reporting of data quality in a standardized manner. Here, we describe each processing step in HAPPE, perform an example analysis with EEG files we have made freely available, and show that HAPPE outperforms seven alternative, widely-used processing approaches. HAPPE removes more artifact than all alternative approaches while simultaneously preserving greater or equivalent amounts of EEG signal in almost all instances. We also provide distributions of HAPPE's data quality metrics in an 867 file dataset as a reference distribution and in support of HAPPE's performance across EEG data with variable artifact contamination and recording lengths. HAPPE software is freely available under the terms of the GNU General Public License at https://github.com/lcnhappe/happe.","container-title":"Frontiers in Neuroscience","DOI":"10.3389/fnins.2018.00097","ISSN":"1662-4548","journalAbbreviation":"Front Neurosci","language":"eng","note":"PMID: 29535597\nPMCID: PMC5835235","page":"97","source":"PubMed","title":"The Harvard Automated Processing Pipeline for Electroencephalography (HAPPE): Standardized Processing Software for Developmental and High-Artifact Data","title-short":"The Harvard Automated Processing Pipeline for Electroencephalography (HAPPE)","volume":"12","author":[{"family":"Gabard-Durnam","given":"Laurel J."},{"family":"Mendez Leal","given":"Adriana S."},{"family":"Wilkinson","given":"Carol L."},{"family":"Levin","given":"April R."}],"issued":{"date-parts":[["2018"]]}}}],"schema":"https://github.com/citation-style-language/schema/raw/master/csl-citation.json"} </w:instrText>
      </w:r>
      <w:r w:rsidR="00BE6620" w:rsidRPr="00EB3101">
        <w:rPr>
          <w:rFonts w:ascii="Times" w:hAnsi="Times" w:cs="Times New Roman"/>
          <w:color w:val="000000" w:themeColor="text1"/>
        </w:rPr>
        <w:fldChar w:fldCharType="separate"/>
      </w:r>
      <w:r w:rsidR="00C02933" w:rsidRPr="00EB3101">
        <w:rPr>
          <w:rFonts w:ascii="Times" w:hAnsi="Times" w:cs="Times New Roman"/>
          <w:noProof/>
          <w:color w:val="000000" w:themeColor="text1"/>
        </w:rPr>
        <w:t>(Gabard-Durnam et al., 2018)</w:t>
      </w:r>
      <w:r w:rsidR="00BE6620" w:rsidRPr="00EB3101">
        <w:rPr>
          <w:rFonts w:ascii="Times" w:hAnsi="Times" w:cs="Times New Roman"/>
          <w:color w:val="000000" w:themeColor="text1"/>
        </w:rPr>
        <w:fldChar w:fldCharType="end"/>
      </w:r>
      <w:r w:rsidR="00BE6620" w:rsidRPr="00EB3101">
        <w:rPr>
          <w:rFonts w:ascii="Times" w:hAnsi="Times" w:cs="Times New Roman"/>
          <w:color w:val="000000" w:themeColor="text1"/>
        </w:rPr>
        <w:t>.</w:t>
      </w:r>
      <w:r w:rsidR="00E244A9" w:rsidRPr="00EB3101">
        <w:rPr>
          <w:rFonts w:ascii="Times" w:hAnsi="Times" w:cs="Times New Roman"/>
          <w:color w:val="000000" w:themeColor="text1"/>
        </w:rPr>
        <w:t xml:space="preserve"> </w:t>
      </w:r>
      <w:r w:rsidR="00C131BB" w:rsidRPr="00EB3101">
        <w:rPr>
          <w:rFonts w:ascii="Times" w:hAnsi="Times" w:cs="Times New Roman"/>
          <w:color w:val="000000" w:themeColor="text1"/>
        </w:rPr>
        <w:t xml:space="preserve">The main aspects of this pipeline that are unique compared to the manual pipeline are </w:t>
      </w:r>
      <w:r w:rsidR="00507431" w:rsidRPr="00EB3101">
        <w:rPr>
          <w:rFonts w:ascii="Times" w:hAnsi="Times" w:cs="Times New Roman"/>
          <w:color w:val="000000" w:themeColor="text1"/>
        </w:rPr>
        <w:t xml:space="preserve">the automatic selection of bad channels, </w:t>
      </w:r>
      <w:r w:rsidR="00C131BB" w:rsidRPr="00EB3101">
        <w:rPr>
          <w:rFonts w:ascii="Times" w:hAnsi="Times" w:cs="Times New Roman"/>
          <w:color w:val="000000" w:themeColor="text1"/>
        </w:rPr>
        <w:t>the W-ICA</w:t>
      </w:r>
      <w:r w:rsidR="00507431" w:rsidRPr="00EB3101">
        <w:rPr>
          <w:rFonts w:ascii="Times" w:hAnsi="Times" w:cs="Times New Roman"/>
          <w:color w:val="000000" w:themeColor="text1"/>
        </w:rPr>
        <w:t>,</w:t>
      </w:r>
      <w:r w:rsidR="00C131BB" w:rsidRPr="00EB3101">
        <w:rPr>
          <w:rFonts w:ascii="Times" w:hAnsi="Times" w:cs="Times New Roman"/>
          <w:color w:val="000000" w:themeColor="text1"/>
        </w:rPr>
        <w:t xml:space="preserve"> and the use of MARA for component classification. </w:t>
      </w:r>
      <w:r w:rsidR="00507431" w:rsidRPr="00EB3101">
        <w:rPr>
          <w:rFonts w:ascii="Times" w:hAnsi="Times" w:cs="Times New Roman"/>
          <w:color w:val="000000" w:themeColor="text1"/>
        </w:rPr>
        <w:t xml:space="preserve">Our data was not suited for automatic selection </w:t>
      </w:r>
      <w:r w:rsidR="007B274D" w:rsidRPr="00EB3101">
        <w:rPr>
          <w:rFonts w:ascii="Times" w:hAnsi="Times" w:cs="Times New Roman"/>
          <w:color w:val="000000" w:themeColor="text1"/>
        </w:rPr>
        <w:t xml:space="preserve">and interpolation </w:t>
      </w:r>
      <w:r w:rsidR="00507431" w:rsidRPr="00EB3101">
        <w:rPr>
          <w:rFonts w:ascii="Times" w:hAnsi="Times" w:cs="Times New Roman"/>
          <w:color w:val="000000" w:themeColor="text1"/>
        </w:rPr>
        <w:t>of bad channels through HAPPE because it does not allow for a maximum number of channels to be se</w:t>
      </w:r>
      <w:r w:rsidR="007B274D" w:rsidRPr="00EB3101">
        <w:rPr>
          <w:rFonts w:ascii="Times" w:hAnsi="Times" w:cs="Times New Roman"/>
          <w:color w:val="000000" w:themeColor="text1"/>
        </w:rPr>
        <w:t>t</w:t>
      </w:r>
      <w:r w:rsidR="00507431" w:rsidRPr="00EB3101">
        <w:rPr>
          <w:rFonts w:ascii="Times" w:hAnsi="Times" w:cs="Times New Roman"/>
          <w:color w:val="000000" w:themeColor="text1"/>
        </w:rPr>
        <w:t xml:space="preserve"> for interpolation. Since the data is limited to 33 channels, interpolation of more than one channel </w:t>
      </w:r>
      <w:r w:rsidR="009A202E" w:rsidRPr="00EB3101">
        <w:rPr>
          <w:rFonts w:ascii="Times" w:hAnsi="Times" w:cs="Times New Roman"/>
          <w:color w:val="000000" w:themeColor="text1"/>
        </w:rPr>
        <w:t>could bias the data.</w:t>
      </w:r>
      <w:r w:rsidR="00507431" w:rsidRPr="00EB3101">
        <w:rPr>
          <w:rFonts w:ascii="Times" w:hAnsi="Times" w:cs="Times New Roman"/>
          <w:color w:val="000000" w:themeColor="text1"/>
        </w:rPr>
        <w:t xml:space="preserve"> </w:t>
      </w:r>
      <w:r w:rsidR="007B274D" w:rsidRPr="00EB3101">
        <w:rPr>
          <w:rFonts w:ascii="Times" w:hAnsi="Times" w:cs="Times New Roman"/>
          <w:color w:val="000000" w:themeColor="text1"/>
        </w:rPr>
        <w:t xml:space="preserve">Therefore, we preselected </w:t>
      </w:r>
      <w:r w:rsidR="007B274D" w:rsidRPr="007F5325">
        <w:rPr>
          <w:rFonts w:ascii="Times" w:hAnsi="Times" w:cs="Times New Roman"/>
          <w:color w:val="000000" w:themeColor="text1"/>
        </w:rPr>
        <w:t>a maximum of one channel for interpolation and allowed HAPPE to select other</w:t>
      </w:r>
      <w:r w:rsidR="00F51B76" w:rsidRPr="007F5325">
        <w:rPr>
          <w:rFonts w:ascii="Times" w:hAnsi="Times" w:cs="Times New Roman"/>
          <w:color w:val="000000" w:themeColor="text1"/>
        </w:rPr>
        <w:t xml:space="preserve"> channels</w:t>
      </w:r>
      <w:r w:rsidR="007B274D" w:rsidRPr="007F5325">
        <w:rPr>
          <w:rFonts w:ascii="Times" w:hAnsi="Times" w:cs="Times New Roman"/>
          <w:color w:val="000000" w:themeColor="text1"/>
        </w:rPr>
        <w:t xml:space="preserve"> for removal without </w:t>
      </w:r>
      <w:r w:rsidR="00F51B76" w:rsidRPr="007F5325">
        <w:rPr>
          <w:rFonts w:ascii="Times" w:hAnsi="Times" w:cs="Times New Roman"/>
          <w:color w:val="000000" w:themeColor="text1"/>
        </w:rPr>
        <w:t>reintroduction.</w:t>
      </w:r>
      <w:r w:rsidR="00F51B76" w:rsidRPr="00EB3101">
        <w:rPr>
          <w:rFonts w:ascii="Times" w:hAnsi="Times" w:cs="Times New Roman"/>
          <w:color w:val="000000" w:themeColor="text1"/>
        </w:rPr>
        <w:t xml:space="preserve"> </w:t>
      </w:r>
    </w:p>
    <w:p w14:paraId="0B8EB6E4" w14:textId="69D11508" w:rsidR="00E012F1" w:rsidRDefault="00C131BB" w:rsidP="00D72572">
      <w:pPr>
        <w:spacing w:line="480" w:lineRule="auto"/>
        <w:ind w:firstLine="720"/>
        <w:rPr>
          <w:rFonts w:ascii="Times" w:hAnsi="Times" w:cs="Times New Roman"/>
          <w:color w:val="000000" w:themeColor="text1"/>
        </w:rPr>
      </w:pPr>
      <w:r w:rsidRPr="00EB3101">
        <w:rPr>
          <w:rFonts w:ascii="Times" w:hAnsi="Times" w:cs="Times New Roman"/>
          <w:color w:val="000000" w:themeColor="text1"/>
        </w:rPr>
        <w:t xml:space="preserve">The W-ICA works by </w:t>
      </w:r>
      <w:r w:rsidR="007017B0" w:rsidRPr="00EB3101">
        <w:rPr>
          <w:rFonts w:ascii="Times" w:hAnsi="Times" w:cs="Times New Roman"/>
          <w:color w:val="000000" w:themeColor="text1"/>
        </w:rPr>
        <w:t xml:space="preserve">decomposing the data through ICA into components, and then the components are </w:t>
      </w:r>
      <w:r w:rsidR="0081739E" w:rsidRPr="00EB3101">
        <w:rPr>
          <w:rFonts w:ascii="Times" w:hAnsi="Times" w:cs="Times New Roman"/>
          <w:color w:val="000000" w:themeColor="text1"/>
        </w:rPr>
        <w:t>subjected to</w:t>
      </w:r>
      <w:r w:rsidR="007017B0" w:rsidRPr="00EB3101">
        <w:rPr>
          <w:rFonts w:ascii="Times" w:hAnsi="Times" w:cs="Times New Roman"/>
          <w:color w:val="000000" w:themeColor="text1"/>
        </w:rPr>
        <w:t xml:space="preserve"> a wavelet transform to further separate the neural data from the high amplitude artifacts and remov</w:t>
      </w:r>
      <w:r w:rsidR="009914A2" w:rsidRPr="00EB3101">
        <w:rPr>
          <w:rFonts w:ascii="Times" w:hAnsi="Times" w:cs="Times New Roman"/>
          <w:color w:val="000000" w:themeColor="text1"/>
        </w:rPr>
        <w:t>e</w:t>
      </w:r>
      <w:r w:rsidR="007017B0" w:rsidRPr="00EB3101">
        <w:rPr>
          <w:rFonts w:ascii="Times" w:hAnsi="Times" w:cs="Times New Roman"/>
          <w:color w:val="000000" w:themeColor="text1"/>
        </w:rPr>
        <w:t xml:space="preserve"> the </w:t>
      </w:r>
      <w:r w:rsidR="009914A2" w:rsidRPr="00EB3101">
        <w:rPr>
          <w:rFonts w:ascii="Times" w:hAnsi="Times" w:cs="Times New Roman"/>
          <w:color w:val="000000" w:themeColor="text1"/>
        </w:rPr>
        <w:t xml:space="preserve">statistically </w:t>
      </w:r>
      <w:r w:rsidR="007017B0" w:rsidRPr="00EB3101">
        <w:rPr>
          <w:rFonts w:ascii="Times" w:hAnsi="Times" w:cs="Times New Roman"/>
          <w:color w:val="000000" w:themeColor="text1"/>
        </w:rPr>
        <w:t xml:space="preserve">separated out artifact from each component without removing the </w:t>
      </w:r>
      <w:proofErr w:type="gramStart"/>
      <w:r w:rsidR="007017B0" w:rsidRPr="00EB3101">
        <w:rPr>
          <w:rFonts w:ascii="Times" w:hAnsi="Times" w:cs="Times New Roman"/>
          <w:color w:val="000000" w:themeColor="text1"/>
        </w:rPr>
        <w:t>component as a whole</w:t>
      </w:r>
      <w:proofErr w:type="gramEnd"/>
      <w:r w:rsidR="007017B0" w:rsidRPr="00EB3101">
        <w:rPr>
          <w:rFonts w:ascii="Times" w:hAnsi="Times" w:cs="Times New Roman"/>
          <w:color w:val="000000" w:themeColor="text1"/>
        </w:rPr>
        <w:t>. In this way</w:t>
      </w:r>
      <w:r w:rsidR="00100D56" w:rsidRPr="00EB3101">
        <w:rPr>
          <w:rFonts w:ascii="Times" w:hAnsi="Times" w:cs="Times New Roman"/>
          <w:color w:val="000000" w:themeColor="text1"/>
        </w:rPr>
        <w:t>,</w:t>
      </w:r>
      <w:r w:rsidR="007017B0" w:rsidRPr="00EB3101">
        <w:rPr>
          <w:rFonts w:ascii="Times" w:hAnsi="Times" w:cs="Times New Roman"/>
          <w:color w:val="000000" w:themeColor="text1"/>
        </w:rPr>
        <w:t xml:space="preserve"> it eliminates larger artifacts from the data while retaining neural signal. Then the </w:t>
      </w:r>
      <w:r w:rsidR="009A202E" w:rsidRPr="00EB3101">
        <w:rPr>
          <w:rFonts w:ascii="Times" w:hAnsi="Times" w:cs="Times New Roman"/>
          <w:color w:val="000000" w:themeColor="text1"/>
        </w:rPr>
        <w:t>data is</w:t>
      </w:r>
      <w:r w:rsidR="00FB5A4D" w:rsidRPr="00EB3101">
        <w:rPr>
          <w:rFonts w:ascii="Times" w:hAnsi="Times" w:cs="Times New Roman"/>
          <w:color w:val="000000" w:themeColor="text1"/>
        </w:rPr>
        <w:t xml:space="preserve"> reconstituted into its original form </w:t>
      </w:r>
      <w:r w:rsidR="009914A2" w:rsidRPr="00EB3101">
        <w:rPr>
          <w:rFonts w:ascii="Times" w:hAnsi="Times" w:cs="Times New Roman"/>
          <w:color w:val="000000" w:themeColor="text1"/>
        </w:rPr>
        <w:t>organized</w:t>
      </w:r>
      <w:r w:rsidR="00FB5A4D" w:rsidRPr="00EB3101">
        <w:rPr>
          <w:rFonts w:ascii="Times" w:hAnsi="Times" w:cs="Times New Roman"/>
          <w:color w:val="000000" w:themeColor="text1"/>
        </w:rPr>
        <w:t xml:space="preserve"> </w:t>
      </w:r>
      <w:r w:rsidR="00FB5A4D" w:rsidRPr="00EB3101">
        <w:rPr>
          <w:rFonts w:ascii="Times" w:hAnsi="Times" w:cs="Times New Roman"/>
          <w:color w:val="000000" w:themeColor="text1"/>
        </w:rPr>
        <w:lastRenderedPageBreak/>
        <w:t xml:space="preserve">by electrode channel </w:t>
      </w:r>
      <w:r w:rsidR="005551FC" w:rsidRPr="00EB3101">
        <w:rPr>
          <w:rFonts w:ascii="Times" w:hAnsi="Times" w:cs="Times New Roman"/>
          <w:color w:val="000000" w:themeColor="text1"/>
        </w:rPr>
        <w:fldChar w:fldCharType="begin"/>
      </w:r>
      <w:r w:rsidR="00703CB4" w:rsidRPr="00EB3101">
        <w:rPr>
          <w:rFonts w:ascii="Times" w:hAnsi="Times" w:cs="Times New Roman"/>
          <w:color w:val="000000" w:themeColor="text1"/>
        </w:rPr>
        <w:instrText xml:space="preserve"> ADDIN ZOTERO_ITEM CSL_CITATION {"citationID":"OsH9W5Og","properties":{"formattedCitation":"(Castellanos &amp; Makarov, 2006)","plainCitation":"(Castellanos &amp; Makarov, 2006)","noteIndex":0},"citationItems":[{"id":138,"uris":["http://zotero.org/users/5387269/items/MFYTZMP2"],"uri":["http://zotero.org/users/5387269/items/MFYTZMP2"],"itemData":{"id":138,"type":"article-journal","abstract":"Independent component analysis (ICA) has been proven useful for suppression of artifacts in EEG recordings. It involves separation of measured signals into statistically independent components or sources, followed by rejection of those deemed artificial. We show that a “leak” of cerebral activity of interest into components marked as artificial means that one is going to lost that activity. To overcome this problem we propose a novel wavelet enhanced ICA method (wICA) that applies a wavelet thresholding not to the observed raw EEG but to the demixed independent components as an intermediate step. It allows recovering the neural activity present in “artificial” components. Employing semi-simulated and real EEG recordings we quantify the distortions of the cerebral part of EEGs introduced by the ICA and wICA artifact suppressions in the time and frequency domains. In the context of studying cortical circuitry we also evaluate spectral and partial spectral coherences over ICA/wICA-corrected EEGs. Our results suggest that ICA may lead to an underestimation of the neural power spectrum and to an overestimation of the coherence between different cortical sites. wICA artifact suppression preserves both spectral (amplitude) and coherence (phase) characteristics of the underlying neural activity.","container-title":"Journal of Neuroscience Methods","DOI":"10.1016/j.jneumeth.2006.05.033","ISSN":"0165-0270","issue":"2","journalAbbreviation":"Journal of Neuroscience Methods","page":"300-312","source":"ScienceDirect","title":"Recovering EEG brain signals: Artifact suppression with wavelet enhanced independent component analysis","title-short":"Recovering EEG brain signals","volume":"158","author":[{"family":"Castellanos","given":"Nazareth P."},{"family":"Makarov","given":"Valeri A."}],"issued":{"date-parts":[["2006",12,15]]}}}],"schema":"https://github.com/citation-style-language/schema/raw/master/csl-citation.json"} </w:instrText>
      </w:r>
      <w:r w:rsidR="005551FC" w:rsidRPr="00EB3101">
        <w:rPr>
          <w:rFonts w:ascii="Times" w:hAnsi="Times" w:cs="Times New Roman"/>
          <w:color w:val="000000" w:themeColor="text1"/>
        </w:rPr>
        <w:fldChar w:fldCharType="separate"/>
      </w:r>
      <w:r w:rsidR="00C02933" w:rsidRPr="00EB3101">
        <w:rPr>
          <w:rFonts w:ascii="Times" w:hAnsi="Times" w:cs="Times New Roman"/>
          <w:noProof/>
          <w:color w:val="000000" w:themeColor="text1"/>
        </w:rPr>
        <w:t>(Castellanos &amp; Makarov, 2006)</w:t>
      </w:r>
      <w:r w:rsidR="005551FC" w:rsidRPr="00EB3101">
        <w:rPr>
          <w:rFonts w:ascii="Times" w:hAnsi="Times" w:cs="Times New Roman"/>
          <w:color w:val="000000" w:themeColor="text1"/>
        </w:rPr>
        <w:fldChar w:fldCharType="end"/>
      </w:r>
      <w:r w:rsidR="00FB5A4D" w:rsidRPr="00EB3101">
        <w:rPr>
          <w:rFonts w:ascii="Times" w:hAnsi="Times" w:cs="Times New Roman"/>
          <w:color w:val="000000" w:themeColor="text1"/>
        </w:rPr>
        <w:t xml:space="preserve">. After W-ICA, the data is put through ICA again and broken down into components. </w:t>
      </w:r>
      <w:r w:rsidR="00E44DA6">
        <w:rPr>
          <w:rFonts w:ascii="Times" w:hAnsi="Times" w:cs="Times New Roman"/>
          <w:color w:val="000000" w:themeColor="text1"/>
        </w:rPr>
        <w:t>Then</w:t>
      </w:r>
      <w:r w:rsidR="00FB5A4D" w:rsidRPr="00EB3101">
        <w:rPr>
          <w:rFonts w:ascii="Times" w:hAnsi="Times" w:cs="Times New Roman"/>
          <w:color w:val="000000" w:themeColor="text1"/>
        </w:rPr>
        <w:t xml:space="preserve"> the components </w:t>
      </w:r>
      <w:r w:rsidR="00E44DA6">
        <w:rPr>
          <w:rFonts w:ascii="Times" w:hAnsi="Times" w:cs="Times New Roman"/>
          <w:color w:val="000000" w:themeColor="text1"/>
        </w:rPr>
        <w:t>were</w:t>
      </w:r>
      <w:r w:rsidR="00FB5A4D" w:rsidRPr="00EB3101">
        <w:rPr>
          <w:rFonts w:ascii="Times" w:hAnsi="Times" w:cs="Times New Roman"/>
          <w:color w:val="000000" w:themeColor="text1"/>
        </w:rPr>
        <w:t xml:space="preserve"> examined for retention or rejection by MARA. MARA uses </w:t>
      </w:r>
      <w:r w:rsidR="000F4EB2" w:rsidRPr="00EB3101">
        <w:rPr>
          <w:rFonts w:ascii="Times" w:hAnsi="Times" w:cs="Times New Roman"/>
          <w:color w:val="000000" w:themeColor="text1"/>
        </w:rPr>
        <w:t>6 features of EEG data</w:t>
      </w:r>
      <w:r w:rsidR="008230BB" w:rsidRPr="00EB3101">
        <w:rPr>
          <w:rFonts w:ascii="Times" w:hAnsi="Times" w:cs="Times New Roman"/>
          <w:color w:val="000000" w:themeColor="text1"/>
        </w:rPr>
        <w:t xml:space="preserve"> to give a rating of artifact for each component. Those features include</w:t>
      </w:r>
      <w:r w:rsidR="000F4EB2" w:rsidRPr="00EB3101">
        <w:rPr>
          <w:rFonts w:ascii="Times" w:hAnsi="Times" w:cs="Times New Roman"/>
          <w:color w:val="000000" w:themeColor="text1"/>
        </w:rPr>
        <w:t xml:space="preserve"> </w:t>
      </w:r>
      <w:r w:rsidR="008230BB" w:rsidRPr="00EB3101">
        <w:rPr>
          <w:rFonts w:ascii="Times" w:hAnsi="Times" w:cs="Times New Roman"/>
          <w:color w:val="000000" w:themeColor="text1"/>
        </w:rPr>
        <w:t>c</w:t>
      </w:r>
      <w:r w:rsidR="000F4EB2" w:rsidRPr="00EB3101">
        <w:rPr>
          <w:rFonts w:ascii="Times" w:hAnsi="Times" w:cs="Times New Roman"/>
          <w:color w:val="000000" w:themeColor="text1"/>
        </w:rPr>
        <w:t>urrent density norm, range within patter</w:t>
      </w:r>
      <w:r w:rsidR="00D72572" w:rsidRPr="00EB3101">
        <w:rPr>
          <w:rFonts w:ascii="Times" w:hAnsi="Times" w:cs="Times New Roman"/>
          <w:color w:val="000000" w:themeColor="text1"/>
        </w:rPr>
        <w:t>n</w:t>
      </w:r>
      <w:r w:rsidR="000F4EB2" w:rsidRPr="00EB3101">
        <w:rPr>
          <w:rFonts w:ascii="Times" w:hAnsi="Times" w:cs="Times New Roman"/>
          <w:color w:val="000000" w:themeColor="text1"/>
        </w:rPr>
        <w:t xml:space="preserve">, mean local skewness, </w:t>
      </w:r>
      <w:r w:rsidR="008230BB" w:rsidRPr="00EB3101">
        <w:rPr>
          <w:rFonts w:ascii="Times" w:eastAsia="Arial Unicode MS" w:hAnsi="Times" w:cs="Times New Roman"/>
          <w:color w:val="000000" w:themeColor="text1"/>
        </w:rPr>
        <w:t>λ</w:t>
      </w:r>
      <w:r w:rsidR="008230BB" w:rsidRPr="00EB3101">
        <w:rPr>
          <w:rFonts w:ascii="Times" w:hAnsi="Times" w:cs="Times New Roman"/>
          <w:color w:val="000000" w:themeColor="text1"/>
        </w:rPr>
        <w:t xml:space="preserve"> and fit error, and the average log band power of the alpha band (8-13 HZ)</w:t>
      </w:r>
      <w:r w:rsidR="0043486E" w:rsidRPr="00EB3101">
        <w:rPr>
          <w:rFonts w:ascii="Times" w:hAnsi="Times" w:cs="Times New Roman"/>
          <w:color w:val="000000" w:themeColor="text1"/>
        </w:rPr>
        <w:t>.</w:t>
      </w:r>
      <w:r w:rsidR="00D72572" w:rsidRPr="00EB3101">
        <w:rPr>
          <w:rFonts w:ascii="Times" w:hAnsi="Times" w:cs="Times New Roman"/>
          <w:color w:val="000000" w:themeColor="text1"/>
        </w:rPr>
        <w:t xml:space="preserve"> The six features are a result of the reduction of 38 features of ICA to the 6 features that best discriminate brain activity from artifact. Current density norm is an estimation of the complexity of the underlying source location and spread with more complex sources more likely to be artifact.</w:t>
      </w:r>
      <w:r w:rsidR="0043486E" w:rsidRPr="00EB3101">
        <w:rPr>
          <w:rFonts w:ascii="Times" w:hAnsi="Times" w:cs="Times New Roman"/>
          <w:color w:val="000000" w:themeColor="text1"/>
        </w:rPr>
        <w:t xml:space="preserve"> </w:t>
      </w:r>
      <w:r w:rsidR="00D72572" w:rsidRPr="00EB3101">
        <w:rPr>
          <w:rFonts w:ascii="Times" w:hAnsi="Times" w:cs="Times New Roman"/>
          <w:color w:val="000000" w:themeColor="text1"/>
        </w:rPr>
        <w:t xml:space="preserve">Range within pattern is the logarithm of the differences between the minimum and maximum activations in a component’s pattern. Mean local skewness gives the mean absolute local skewness for 15 second time intervals over the component waveforms. </w:t>
      </w:r>
      <w:r w:rsidR="00D72572" w:rsidRPr="00EB3101">
        <w:rPr>
          <w:rFonts w:ascii="Times" w:eastAsia="Arial Unicode MS" w:hAnsi="Times" w:cs="Times New Roman"/>
          <w:color w:val="000000" w:themeColor="text1"/>
        </w:rPr>
        <w:t xml:space="preserve">λ indicates wavelength deviation of each component’s power spectrum from a 1/frequency curve. Fit error also examines the difference between a components power spectrum and a 1/frequency wave by using the logarithm of the mean squared error. The last feature MARA uses </w:t>
      </w:r>
      <w:proofErr w:type="gramStart"/>
      <w:r w:rsidR="00D72572" w:rsidRPr="00EB3101">
        <w:rPr>
          <w:rFonts w:ascii="Times" w:eastAsia="Arial Unicode MS" w:hAnsi="Times" w:cs="Times New Roman"/>
          <w:color w:val="000000" w:themeColor="text1"/>
        </w:rPr>
        <w:t>is</w:t>
      </w:r>
      <w:proofErr w:type="gramEnd"/>
      <w:r w:rsidR="00D72572" w:rsidRPr="00EB3101">
        <w:rPr>
          <w:rFonts w:ascii="Times" w:eastAsia="Arial Unicode MS" w:hAnsi="Times" w:cs="Times New Roman"/>
          <w:color w:val="000000" w:themeColor="text1"/>
        </w:rPr>
        <w:t xml:space="preserve"> the average log band power of the alpha band (8-13 HZ). </w:t>
      </w:r>
      <w:r w:rsidR="00D72572" w:rsidRPr="00EB3101">
        <w:rPr>
          <w:rFonts w:ascii="Times" w:hAnsi="Times" w:cs="Times New Roman"/>
          <w:color w:val="000000" w:themeColor="text1"/>
        </w:rPr>
        <w:t xml:space="preserve">After rating each of these features, </w:t>
      </w:r>
      <w:r w:rsidR="0043486E" w:rsidRPr="00EB3101">
        <w:rPr>
          <w:rFonts w:ascii="Times" w:hAnsi="Times" w:cs="Times New Roman"/>
          <w:color w:val="000000" w:themeColor="text1"/>
        </w:rPr>
        <w:t xml:space="preserve">MARA outputs </w:t>
      </w:r>
      <w:r w:rsidR="00D72572" w:rsidRPr="00EB3101">
        <w:rPr>
          <w:rFonts w:ascii="Times" w:hAnsi="Times" w:cs="Times New Roman"/>
          <w:color w:val="000000" w:themeColor="text1"/>
        </w:rPr>
        <w:t>an overall rating of the</w:t>
      </w:r>
      <w:r w:rsidR="0043486E" w:rsidRPr="00EB3101">
        <w:rPr>
          <w:rFonts w:ascii="Times" w:hAnsi="Times" w:cs="Times New Roman"/>
          <w:color w:val="000000" w:themeColor="text1"/>
        </w:rPr>
        <w:t xml:space="preserve"> </w:t>
      </w:r>
      <w:r w:rsidR="00D72572" w:rsidRPr="00EB3101">
        <w:rPr>
          <w:rFonts w:ascii="Times" w:hAnsi="Times" w:cs="Times New Roman"/>
          <w:color w:val="000000" w:themeColor="text1"/>
        </w:rPr>
        <w:t>probability</w:t>
      </w:r>
      <w:r w:rsidR="0043486E" w:rsidRPr="00EB3101">
        <w:rPr>
          <w:rFonts w:ascii="Times" w:hAnsi="Times" w:cs="Times New Roman"/>
          <w:color w:val="000000" w:themeColor="text1"/>
        </w:rPr>
        <w:t xml:space="preserve"> of artifact in a component to choose which components to remove</w:t>
      </w:r>
      <w:r w:rsidR="00100D56" w:rsidRPr="00EB3101">
        <w:rPr>
          <w:rFonts w:ascii="Times" w:hAnsi="Times" w:cs="Times New Roman"/>
          <w:color w:val="000000" w:themeColor="text1"/>
        </w:rPr>
        <w:t xml:space="preserve"> </w:t>
      </w:r>
      <w:r w:rsidR="005551FC" w:rsidRPr="00EB3101">
        <w:rPr>
          <w:rFonts w:ascii="Times" w:hAnsi="Times" w:cs="Times New Roman"/>
          <w:color w:val="000000" w:themeColor="text1"/>
        </w:rPr>
        <w:fldChar w:fldCharType="begin"/>
      </w:r>
      <w:r w:rsidR="00703CB4" w:rsidRPr="00EB3101">
        <w:rPr>
          <w:rFonts w:ascii="Times" w:hAnsi="Times" w:cs="Times New Roman"/>
          <w:color w:val="000000" w:themeColor="text1"/>
        </w:rPr>
        <w:instrText xml:space="preserve"> ADDIN ZOTERO_ITEM CSL_CITATION {"citationID":"57l1orqT","properties":{"formattedCitation":"(Winkler et al., 2011, 2014)","plainCitation":"(Winkler et al., 2011, 2014)","noteIndex":0},"citationItems":[{"id":146,"uris":["http://zotero.org/users/5387269/items/5D9HA2CK"],"uri":["http://zotero.org/users/5387269/items/5D9HA2CK"],"itemData":{"id":146,"type":"article-journal","abstract":"Objective. EEG artifacts of non-neural origin can be separated from neural signals by independent component analysis (ICA). It is unclear (1) how robustly recently proposed artifact classifiers transfer to novel users, novel paradigms or changed electrode setups, and (2) how artifact cleaning by a machine learning classifier impacts the performance of brain–computer interfaces (BCIs). Approach. Addressing (1), the robustness of different strategies with respect to the transfer between paradigms and electrode setups of a recently proposed classifier is investigated on offline data from 35 users and 3 EEG paradigms, which contain 6303 expert-labeled components from two ICA and preprocessing variants. Addressing (2), the effect of artifact removal on single-trial BCI classification is estimated on BCI trials from 101 users and 3 paradigms. Main results. We show that (1) the proposed artifact classifier generalizes to completely different EEG paradigms. To obtain similar results under massively reduced electrode setups, a proposed novel strategy improves artifact classification. Addressing (2), ICA artifact cleaning has little influence on average BCI performance when analyzed by state-of-the-art BCI methods. When slow motor-related features are exploited, performance varies strongly between individuals, as artifacts may obstruct relevant neural activity or are inadvertently used for BCI control. Significance. Robustness of the proposed strategies can be reproduced by EEG practitioners as the method is made available as an EEGLAB plug-in.","container-title":"Journal of Neural Engineering","DOI":"10.1088/1741-2560/11/3/035013","ISSN":"1741-2552","issue":"3","journalAbbreviation":"J. Neural Eng.","language":"en","page":"035013","source":"Institute of Physics","title":"Robust artifactual independent component classification for BCI practitioners","volume":"11","author":[{"family":"Winkler","given":"Irene"},{"family":"Brandl","given":"Stephanie"},{"family":"Horn","given":"Franziska"},{"family":"Waldburger","given":"Eric"},{"family":"Allefeld","given":"Carsten"},{"family":"Tangermann","given":"Michael"}],"issued":{"date-parts":[["2014",5]]}}},{"id":143,"uris":["http://zotero.org/users/5387269/items/UB4VH37D"],"uri":["http://zotero.org/users/5387269/items/UB4VH37D"],"itemData":{"id":143,"type":"article-journal","abstract":"Artifacts contained in EEG recordings hamper both, the visual interpretation by experts as well as the algorithmic processing and analysis (e.g. for Brain-Computer Interfaces (BCI) or for Mental State Monitoring). While hand-optimized selection of source components derived from Independent Component Analysis (ICA) to clean EEG data is widespread, the field could greatly profit from automated solutions based on Machine Learning methods. Existing ICA-based removal strategies depend on explicit recordings of an individual's artifacts or have not been shown to reliably identify muscle artifacts.","container-title":"Behavioral and Brain Functions","DOI":"10.1186/1744-9081-7-30","ISSN":"1744-9081","issue":"1","journalAbbreviation":"Behavioral and Brain Functions","page":"30","source":"BioMed Central","title":"Automatic Classification of Artifactual ICA-Components for Artifact Removal in EEG Signals","volume":"7","author":[{"family":"Winkler","given":"Irene"},{"family":"Haufe","given":"Stefan"},{"family":"Tangermann","given":"Michael"}],"issued":{"date-parts":[["2011",8,2]]}}}],"schema":"https://github.com/citation-style-language/schema/raw/master/csl-citation.json"} </w:instrText>
      </w:r>
      <w:r w:rsidR="005551FC" w:rsidRPr="00EB3101">
        <w:rPr>
          <w:rFonts w:ascii="Times" w:hAnsi="Times" w:cs="Times New Roman"/>
          <w:color w:val="000000" w:themeColor="text1"/>
        </w:rPr>
        <w:fldChar w:fldCharType="separate"/>
      </w:r>
      <w:r w:rsidR="00703CB4" w:rsidRPr="00EB3101">
        <w:rPr>
          <w:rFonts w:ascii="Times" w:hAnsi="Times" w:cs="Times New Roman"/>
          <w:noProof/>
          <w:color w:val="000000" w:themeColor="text1"/>
        </w:rPr>
        <w:t>(Winkler et al., 2011, 2014)</w:t>
      </w:r>
      <w:r w:rsidR="005551FC" w:rsidRPr="00EB3101">
        <w:rPr>
          <w:rFonts w:ascii="Times" w:hAnsi="Times" w:cs="Times New Roman"/>
          <w:color w:val="000000" w:themeColor="text1"/>
        </w:rPr>
        <w:fldChar w:fldCharType="end"/>
      </w:r>
      <w:r w:rsidR="008230BB" w:rsidRPr="00EB3101">
        <w:rPr>
          <w:rFonts w:ascii="Times" w:hAnsi="Times" w:cs="Times New Roman"/>
          <w:color w:val="000000" w:themeColor="text1"/>
        </w:rPr>
        <w:t>.</w:t>
      </w:r>
      <w:r w:rsidR="009A202E" w:rsidRPr="00EB3101">
        <w:rPr>
          <w:rFonts w:ascii="Times" w:hAnsi="Times" w:cs="Times New Roman"/>
          <w:color w:val="000000" w:themeColor="text1"/>
        </w:rPr>
        <w:t xml:space="preserve"> </w:t>
      </w:r>
      <w:r w:rsidR="00100D56" w:rsidRPr="00EB3101">
        <w:rPr>
          <w:rFonts w:ascii="Times" w:hAnsi="Times" w:cs="Times New Roman"/>
          <w:color w:val="000000" w:themeColor="text1"/>
        </w:rPr>
        <w:t xml:space="preserve">From the MARA output, HAPPE </w:t>
      </w:r>
      <w:r w:rsidR="00D72572" w:rsidRPr="00EB3101">
        <w:rPr>
          <w:rFonts w:ascii="Times" w:hAnsi="Times" w:cs="Times New Roman"/>
          <w:color w:val="000000" w:themeColor="text1"/>
        </w:rPr>
        <w:t xml:space="preserve">generally </w:t>
      </w:r>
      <w:r w:rsidR="00100D56" w:rsidRPr="00EB3101">
        <w:rPr>
          <w:rFonts w:ascii="Times" w:hAnsi="Times" w:cs="Times New Roman"/>
          <w:color w:val="000000" w:themeColor="text1"/>
        </w:rPr>
        <w:t xml:space="preserve">uses a cut off of 0.5 for eliminating </w:t>
      </w:r>
      <w:proofErr w:type="gramStart"/>
      <w:r w:rsidR="00100D56" w:rsidRPr="00EB3101">
        <w:rPr>
          <w:rFonts w:ascii="Times" w:hAnsi="Times" w:cs="Times New Roman"/>
          <w:color w:val="000000" w:themeColor="text1"/>
        </w:rPr>
        <w:t>components</w:t>
      </w:r>
      <w:r w:rsidR="00D72572" w:rsidRPr="00EB3101">
        <w:rPr>
          <w:rFonts w:ascii="Times" w:hAnsi="Times" w:cs="Times New Roman"/>
          <w:color w:val="000000" w:themeColor="text1"/>
        </w:rPr>
        <w:t>, but</w:t>
      </w:r>
      <w:proofErr w:type="gramEnd"/>
      <w:r w:rsidR="00D72572" w:rsidRPr="00EB3101">
        <w:rPr>
          <w:rFonts w:ascii="Times" w:hAnsi="Times" w:cs="Times New Roman"/>
          <w:color w:val="000000" w:themeColor="text1"/>
        </w:rPr>
        <w:t xml:space="preserve"> suggests an increase to 0.7 for high artifact contaminated data</w:t>
      </w:r>
      <w:r w:rsidR="00100D56" w:rsidRPr="00EB3101">
        <w:rPr>
          <w:rFonts w:ascii="Times" w:hAnsi="Times" w:cs="Times New Roman"/>
          <w:color w:val="000000" w:themeColor="text1"/>
        </w:rPr>
        <w:t xml:space="preserve">. </w:t>
      </w:r>
      <w:r w:rsidR="00D72572" w:rsidRPr="00EB3101">
        <w:rPr>
          <w:rFonts w:ascii="Times" w:hAnsi="Times" w:cs="Times New Roman"/>
          <w:color w:val="000000" w:themeColor="text1"/>
        </w:rPr>
        <w:t xml:space="preserve">After examining processed data with both the 0.5 threshold and the 0.7 threshold, we determined that the 0.7 threshold was a better fit for this dataset. It did a better job retaining relevant signal in some files and was not noticeably detrimental compared to the 0.5 threshold in any files. </w:t>
      </w:r>
      <w:r w:rsidR="008230BB" w:rsidRPr="00EB3101">
        <w:rPr>
          <w:rFonts w:ascii="Times" w:hAnsi="Times" w:cs="Times New Roman"/>
          <w:color w:val="000000" w:themeColor="text1"/>
        </w:rPr>
        <w:t xml:space="preserve">Once data </w:t>
      </w:r>
      <w:r w:rsidR="0058585A" w:rsidRPr="00EB3101">
        <w:rPr>
          <w:rFonts w:ascii="Times" w:hAnsi="Times" w:cs="Times New Roman"/>
          <w:color w:val="000000" w:themeColor="text1"/>
        </w:rPr>
        <w:t>wa</w:t>
      </w:r>
      <w:r w:rsidR="008230BB" w:rsidRPr="00EB3101">
        <w:rPr>
          <w:rFonts w:ascii="Times" w:hAnsi="Times" w:cs="Times New Roman"/>
          <w:color w:val="000000" w:themeColor="text1"/>
        </w:rPr>
        <w:t xml:space="preserve">s through ICA and MARA, data </w:t>
      </w:r>
      <w:r w:rsidR="0058585A" w:rsidRPr="00EB3101">
        <w:rPr>
          <w:rFonts w:ascii="Times" w:hAnsi="Times" w:cs="Times New Roman"/>
          <w:color w:val="000000" w:themeColor="text1"/>
        </w:rPr>
        <w:t xml:space="preserve">was </w:t>
      </w:r>
      <w:r w:rsidR="008230BB" w:rsidRPr="00EB3101">
        <w:rPr>
          <w:rFonts w:ascii="Times" w:hAnsi="Times" w:cs="Times New Roman"/>
          <w:color w:val="000000" w:themeColor="text1"/>
        </w:rPr>
        <w:t>average reference</w:t>
      </w:r>
      <w:r w:rsidR="009A202E" w:rsidRPr="00EB3101">
        <w:rPr>
          <w:rFonts w:ascii="Times" w:hAnsi="Times" w:cs="Times New Roman"/>
          <w:color w:val="000000" w:themeColor="text1"/>
        </w:rPr>
        <w:t>d</w:t>
      </w:r>
      <w:r w:rsidR="008230BB" w:rsidRPr="00EB3101">
        <w:rPr>
          <w:rFonts w:ascii="Times" w:hAnsi="Times" w:cs="Times New Roman"/>
          <w:color w:val="000000" w:themeColor="text1"/>
        </w:rPr>
        <w:t xml:space="preserve">, and then task-related data </w:t>
      </w:r>
      <w:r w:rsidR="0058585A" w:rsidRPr="00EB3101">
        <w:rPr>
          <w:rFonts w:ascii="Times" w:hAnsi="Times" w:cs="Times New Roman"/>
          <w:color w:val="000000" w:themeColor="text1"/>
        </w:rPr>
        <w:t>wa</w:t>
      </w:r>
      <w:r w:rsidR="00647476" w:rsidRPr="00EB3101">
        <w:rPr>
          <w:rFonts w:ascii="Times" w:hAnsi="Times" w:cs="Times New Roman"/>
          <w:color w:val="000000" w:themeColor="text1"/>
        </w:rPr>
        <w:t>s</w:t>
      </w:r>
      <w:r w:rsidR="008230BB" w:rsidRPr="00EB3101">
        <w:rPr>
          <w:rFonts w:ascii="Times" w:hAnsi="Times" w:cs="Times New Roman"/>
          <w:color w:val="000000" w:themeColor="text1"/>
        </w:rPr>
        <w:t xml:space="preserve"> segmented into 1500 </w:t>
      </w:r>
      <w:proofErr w:type="spellStart"/>
      <w:r w:rsidR="008230BB" w:rsidRPr="00EB3101">
        <w:rPr>
          <w:rFonts w:ascii="Times" w:hAnsi="Times" w:cs="Times New Roman"/>
          <w:color w:val="000000" w:themeColor="text1"/>
        </w:rPr>
        <w:t>ms</w:t>
      </w:r>
      <w:proofErr w:type="spellEnd"/>
      <w:r w:rsidR="008230BB" w:rsidRPr="00EB3101">
        <w:rPr>
          <w:rFonts w:ascii="Times" w:hAnsi="Times" w:cs="Times New Roman"/>
          <w:color w:val="000000" w:themeColor="text1"/>
        </w:rPr>
        <w:t xml:space="preserve"> trials (-500 to 1000 </w:t>
      </w:r>
      <w:proofErr w:type="spellStart"/>
      <w:r w:rsidR="008230BB" w:rsidRPr="00EB3101">
        <w:rPr>
          <w:rFonts w:ascii="Times" w:hAnsi="Times" w:cs="Times New Roman"/>
          <w:color w:val="000000" w:themeColor="text1"/>
        </w:rPr>
        <w:t>ms</w:t>
      </w:r>
      <w:proofErr w:type="spellEnd"/>
      <w:r w:rsidR="008230BB" w:rsidRPr="00EB3101">
        <w:rPr>
          <w:rFonts w:ascii="Times" w:hAnsi="Times" w:cs="Times New Roman"/>
          <w:color w:val="000000" w:themeColor="text1"/>
        </w:rPr>
        <w:t xml:space="preserve">). </w:t>
      </w:r>
      <w:r w:rsidR="00B96F73" w:rsidRPr="00EB3101">
        <w:rPr>
          <w:rFonts w:ascii="Times" w:hAnsi="Times" w:cs="Times New Roman"/>
          <w:color w:val="000000" w:themeColor="text1"/>
        </w:rPr>
        <w:t>HAPPE output</w:t>
      </w:r>
      <w:r w:rsidR="0058585A" w:rsidRPr="00EB3101">
        <w:rPr>
          <w:rFonts w:ascii="Times" w:hAnsi="Times" w:cs="Times New Roman"/>
          <w:color w:val="000000" w:themeColor="text1"/>
        </w:rPr>
        <w:t>s</w:t>
      </w:r>
      <w:r w:rsidR="0021287C" w:rsidRPr="00EB3101">
        <w:rPr>
          <w:rFonts w:ascii="Times" w:hAnsi="Times" w:cs="Times New Roman"/>
          <w:color w:val="000000" w:themeColor="text1"/>
        </w:rPr>
        <w:t xml:space="preserve"> the processed </w:t>
      </w:r>
      <w:r w:rsidR="0021287C" w:rsidRPr="00EB3101">
        <w:rPr>
          <w:rFonts w:ascii="Times" w:hAnsi="Times" w:cs="Times New Roman"/>
          <w:color w:val="000000" w:themeColor="text1"/>
        </w:rPr>
        <w:lastRenderedPageBreak/>
        <w:t xml:space="preserve">data as well as some descriptive results for each file. </w:t>
      </w:r>
      <w:r w:rsidR="00841A96" w:rsidRPr="00EB3101">
        <w:rPr>
          <w:rFonts w:ascii="Times" w:hAnsi="Times" w:cs="Times New Roman"/>
          <w:color w:val="000000" w:themeColor="text1"/>
        </w:rPr>
        <w:t xml:space="preserve">Resting state data </w:t>
      </w:r>
      <w:r w:rsidR="0058585A" w:rsidRPr="00EB3101">
        <w:rPr>
          <w:rFonts w:ascii="Times" w:hAnsi="Times" w:cs="Times New Roman"/>
          <w:color w:val="000000" w:themeColor="text1"/>
        </w:rPr>
        <w:t>was</w:t>
      </w:r>
      <w:r w:rsidR="00841A96" w:rsidRPr="00EB3101">
        <w:rPr>
          <w:rFonts w:ascii="Times" w:hAnsi="Times" w:cs="Times New Roman"/>
          <w:color w:val="000000" w:themeColor="text1"/>
        </w:rPr>
        <w:t xml:space="preserve"> blocked into 2 second epochs. Trials and epochs </w:t>
      </w:r>
      <w:r w:rsidR="0058585A" w:rsidRPr="00EB3101">
        <w:rPr>
          <w:rFonts w:ascii="Times" w:hAnsi="Times" w:cs="Times New Roman"/>
          <w:color w:val="000000" w:themeColor="text1"/>
        </w:rPr>
        <w:t>were</w:t>
      </w:r>
      <w:r w:rsidR="00841A96" w:rsidRPr="00EB3101">
        <w:rPr>
          <w:rFonts w:ascii="Times" w:hAnsi="Times" w:cs="Times New Roman"/>
          <w:color w:val="000000" w:themeColor="text1"/>
        </w:rPr>
        <w:t xml:space="preserve"> considered residual artifact if </w:t>
      </w:r>
      <w:r w:rsidR="00275791">
        <w:rPr>
          <w:rFonts w:ascii="Times" w:hAnsi="Times" w:cs="Times New Roman"/>
          <w:color w:val="000000" w:themeColor="text1"/>
        </w:rPr>
        <w:t>waveform amplitudes</w:t>
      </w:r>
      <w:r w:rsidR="00841A96" w:rsidRPr="00EB3101">
        <w:rPr>
          <w:rFonts w:ascii="Times" w:hAnsi="Times" w:cs="Times New Roman"/>
          <w:color w:val="000000" w:themeColor="text1"/>
        </w:rPr>
        <w:t xml:space="preserve"> exceed</w:t>
      </w:r>
      <w:r w:rsidR="00E44DA6">
        <w:rPr>
          <w:rFonts w:ascii="Times" w:hAnsi="Times" w:cs="Times New Roman"/>
          <w:color w:val="000000" w:themeColor="text1"/>
        </w:rPr>
        <w:t>ed</w:t>
      </w:r>
      <w:r w:rsidR="00841A96" w:rsidRPr="00EB3101">
        <w:rPr>
          <w:rFonts w:ascii="Times" w:hAnsi="Times" w:cs="Times New Roman"/>
          <w:color w:val="000000" w:themeColor="text1"/>
        </w:rPr>
        <w:t xml:space="preserve"> 120</w:t>
      </w:r>
      <w:r w:rsidR="00275791">
        <w:rPr>
          <w:rFonts w:ascii="Times" w:hAnsi="Times" w:cs="Times"/>
          <w:color w:val="000000" w:themeColor="text1"/>
        </w:rPr>
        <w:t>µ</w:t>
      </w:r>
      <w:r w:rsidR="00841A96" w:rsidRPr="00EB3101">
        <w:rPr>
          <w:rFonts w:ascii="Times" w:hAnsi="Times" w:cs="Times New Roman"/>
          <w:color w:val="000000" w:themeColor="text1"/>
        </w:rPr>
        <w:t>V and w</w:t>
      </w:r>
      <w:r w:rsidR="0058585A" w:rsidRPr="00EB3101">
        <w:rPr>
          <w:rFonts w:ascii="Times" w:hAnsi="Times" w:cs="Times New Roman"/>
          <w:color w:val="000000" w:themeColor="text1"/>
        </w:rPr>
        <w:t>ere</w:t>
      </w:r>
      <w:r w:rsidR="00841A96" w:rsidRPr="00EB3101">
        <w:rPr>
          <w:rFonts w:ascii="Times" w:hAnsi="Times" w:cs="Times New Roman"/>
          <w:color w:val="000000" w:themeColor="text1"/>
        </w:rPr>
        <w:t xml:space="preserve"> removed. </w:t>
      </w:r>
      <w:r w:rsidR="00015414" w:rsidRPr="00EB3101">
        <w:rPr>
          <w:rFonts w:ascii="Times" w:hAnsi="Times" w:cs="Times New Roman"/>
          <w:color w:val="000000" w:themeColor="text1"/>
        </w:rPr>
        <w:t>For the task related data, we</w:t>
      </w:r>
      <w:r w:rsidR="00622E31" w:rsidRPr="00EB3101">
        <w:rPr>
          <w:rFonts w:ascii="Times" w:hAnsi="Times" w:cs="Times New Roman"/>
          <w:color w:val="000000" w:themeColor="text1"/>
        </w:rPr>
        <w:t xml:space="preserve"> </w:t>
      </w:r>
      <w:r w:rsidR="00015414" w:rsidRPr="00EB3101">
        <w:rPr>
          <w:rFonts w:ascii="Times" w:hAnsi="Times" w:cs="Times New Roman"/>
          <w:color w:val="000000" w:themeColor="text1"/>
        </w:rPr>
        <w:t>then average</w:t>
      </w:r>
      <w:r w:rsidR="0058585A" w:rsidRPr="00EB3101">
        <w:rPr>
          <w:rFonts w:ascii="Times" w:hAnsi="Times" w:cs="Times New Roman"/>
          <w:color w:val="000000" w:themeColor="text1"/>
        </w:rPr>
        <w:t>d</w:t>
      </w:r>
      <w:r w:rsidR="00015414" w:rsidRPr="00EB3101">
        <w:rPr>
          <w:rFonts w:ascii="Times" w:hAnsi="Times" w:cs="Times New Roman"/>
          <w:color w:val="000000" w:themeColor="text1"/>
        </w:rPr>
        <w:t xml:space="preserve"> the pre-processed </w:t>
      </w:r>
      <w:r w:rsidR="003705D0" w:rsidRPr="00EB3101">
        <w:rPr>
          <w:rFonts w:ascii="Times" w:hAnsi="Times" w:cs="Times New Roman"/>
          <w:color w:val="000000" w:themeColor="text1"/>
        </w:rPr>
        <w:t xml:space="preserve">data </w:t>
      </w:r>
      <w:r w:rsidR="00015414" w:rsidRPr="00EB3101">
        <w:rPr>
          <w:rFonts w:ascii="Times" w:hAnsi="Times" w:cs="Times New Roman"/>
          <w:color w:val="000000" w:themeColor="text1"/>
        </w:rPr>
        <w:t>across trials</w:t>
      </w:r>
      <w:r w:rsidR="009914A2" w:rsidRPr="00EB3101">
        <w:rPr>
          <w:rFonts w:ascii="Times" w:hAnsi="Times" w:cs="Times New Roman"/>
          <w:color w:val="000000" w:themeColor="text1"/>
        </w:rPr>
        <w:t xml:space="preserve"> for standard stimuli</w:t>
      </w:r>
      <w:r w:rsidR="00015414" w:rsidRPr="00EB3101">
        <w:rPr>
          <w:rFonts w:ascii="Times" w:hAnsi="Times" w:cs="Times New Roman"/>
          <w:color w:val="000000" w:themeColor="text1"/>
        </w:rPr>
        <w:t xml:space="preserve">. </w:t>
      </w:r>
      <w:r w:rsidR="00D72572" w:rsidRPr="00EB3101">
        <w:rPr>
          <w:rFonts w:ascii="Times" w:hAnsi="Times" w:cs="Times New Roman"/>
          <w:color w:val="000000" w:themeColor="text1"/>
        </w:rPr>
        <w:t xml:space="preserve">Overall, algorithms within the HAPPE/BEAPP pipeline make discriminations about artifact and its removal in two parts of the pipeline, in </w:t>
      </w:r>
      <w:r w:rsidR="00375E7A">
        <w:rPr>
          <w:rFonts w:ascii="Times" w:hAnsi="Times" w:cs="Times New Roman"/>
          <w:color w:val="000000" w:themeColor="text1"/>
        </w:rPr>
        <w:t>W-</w:t>
      </w:r>
      <w:r w:rsidR="00D72572" w:rsidRPr="00EB3101">
        <w:rPr>
          <w:rFonts w:ascii="Times" w:hAnsi="Times" w:cs="Times New Roman"/>
          <w:color w:val="000000" w:themeColor="text1"/>
        </w:rPr>
        <w:t xml:space="preserve">ICA and in determining which ICA components to reject or retain. In this </w:t>
      </w:r>
      <w:proofErr w:type="gramStart"/>
      <w:r w:rsidR="00D72572" w:rsidRPr="00EB3101">
        <w:rPr>
          <w:rFonts w:ascii="Times" w:hAnsi="Times" w:cs="Times New Roman"/>
          <w:color w:val="000000" w:themeColor="text1"/>
        </w:rPr>
        <w:t>particular dataset</w:t>
      </w:r>
      <w:proofErr w:type="gramEnd"/>
      <w:r w:rsidR="00D72572" w:rsidRPr="00EB3101">
        <w:rPr>
          <w:rFonts w:ascii="Times" w:hAnsi="Times" w:cs="Times New Roman"/>
          <w:color w:val="000000" w:themeColor="text1"/>
        </w:rPr>
        <w:t xml:space="preserve"> an additional subjective element was introduced because HAPPE had no method for placing an upper limit on the number of channels to be interpolated, so </w:t>
      </w:r>
      <w:r w:rsidR="00375E7A">
        <w:rPr>
          <w:rFonts w:ascii="Times" w:hAnsi="Times" w:cs="Times New Roman"/>
          <w:color w:val="000000" w:themeColor="text1"/>
        </w:rPr>
        <w:t>we</w:t>
      </w:r>
      <w:r w:rsidR="00D72572" w:rsidRPr="00EB3101">
        <w:rPr>
          <w:rFonts w:ascii="Times" w:hAnsi="Times" w:cs="Times New Roman"/>
          <w:color w:val="000000" w:themeColor="text1"/>
        </w:rPr>
        <w:t xml:space="preserve"> preemptively interpolated a channel if needed before running the data through the pipeline. </w:t>
      </w:r>
    </w:p>
    <w:p w14:paraId="7C18172E" w14:textId="61EDE061" w:rsidR="00EB3101" w:rsidRDefault="00EB3101" w:rsidP="006C63DB">
      <w:pPr>
        <w:pStyle w:val="Heading2"/>
        <w:spacing w:line="480" w:lineRule="auto"/>
        <w:rPr>
          <w:rFonts w:ascii="Times" w:hAnsi="Times" w:cs="Times New Roman"/>
          <w:b/>
          <w:bCs/>
          <w:color w:val="000000" w:themeColor="text1"/>
        </w:rPr>
      </w:pPr>
      <w:bookmarkStart w:id="9" w:name="_Toc58666223"/>
      <w:r>
        <w:rPr>
          <w:rFonts w:ascii="Times" w:hAnsi="Times" w:cs="Times New Roman"/>
          <w:b/>
          <w:bCs/>
          <w:color w:val="000000" w:themeColor="text1"/>
        </w:rPr>
        <w:t xml:space="preserve">Processing </w:t>
      </w:r>
      <w:r w:rsidR="006C63DB">
        <w:rPr>
          <w:rFonts w:ascii="Times" w:hAnsi="Times" w:cs="Times New Roman"/>
          <w:b/>
          <w:bCs/>
          <w:color w:val="000000" w:themeColor="text1"/>
        </w:rPr>
        <w:t>S</w:t>
      </w:r>
      <w:r>
        <w:rPr>
          <w:rFonts w:ascii="Times" w:hAnsi="Times" w:cs="Times New Roman"/>
          <w:b/>
          <w:bCs/>
          <w:color w:val="000000" w:themeColor="text1"/>
        </w:rPr>
        <w:t xml:space="preserve">imulated </w:t>
      </w:r>
      <w:r w:rsidR="006C63DB">
        <w:rPr>
          <w:rFonts w:ascii="Times" w:hAnsi="Times" w:cs="Times New Roman"/>
          <w:b/>
          <w:bCs/>
          <w:color w:val="000000" w:themeColor="text1"/>
        </w:rPr>
        <w:t>D</w:t>
      </w:r>
      <w:r>
        <w:rPr>
          <w:rFonts w:ascii="Times" w:hAnsi="Times" w:cs="Times New Roman"/>
          <w:b/>
          <w:bCs/>
          <w:color w:val="000000" w:themeColor="text1"/>
        </w:rPr>
        <w:t>ata</w:t>
      </w:r>
      <w:bookmarkEnd w:id="9"/>
    </w:p>
    <w:p w14:paraId="0C7859DB" w14:textId="45B2BC6A" w:rsidR="00EB3101" w:rsidRPr="00521266" w:rsidRDefault="00EB3101" w:rsidP="00EB3101">
      <w:pPr>
        <w:spacing w:line="480" w:lineRule="auto"/>
        <w:rPr>
          <w:rFonts w:ascii="Times" w:hAnsi="Times" w:cs="Times New Roman"/>
          <w:color w:val="000000" w:themeColor="text1"/>
        </w:rPr>
      </w:pPr>
      <w:r>
        <w:rPr>
          <w:rFonts w:ascii="Times" w:hAnsi="Times" w:cs="Times New Roman"/>
          <w:color w:val="000000" w:themeColor="text1"/>
        </w:rPr>
        <w:tab/>
      </w:r>
      <w:r w:rsidRPr="00416353">
        <w:rPr>
          <w:rFonts w:ascii="Times" w:hAnsi="Times" w:cs="Times New Roman"/>
          <w:color w:val="000000" w:themeColor="text1"/>
        </w:rPr>
        <w:t xml:space="preserve">For the simulated data, both processing pipelines were run with </w:t>
      </w:r>
      <w:proofErr w:type="gramStart"/>
      <w:r w:rsidRPr="00416353">
        <w:rPr>
          <w:rFonts w:ascii="Times" w:hAnsi="Times" w:cs="Times New Roman"/>
          <w:color w:val="000000" w:themeColor="text1"/>
        </w:rPr>
        <w:t>all of</w:t>
      </w:r>
      <w:proofErr w:type="gramEnd"/>
      <w:r w:rsidRPr="00416353">
        <w:rPr>
          <w:rFonts w:ascii="Times" w:hAnsi="Times" w:cs="Times New Roman"/>
          <w:color w:val="000000" w:themeColor="text1"/>
        </w:rPr>
        <w:t xml:space="preserve"> the same settings as the real data with two notable exceptions. </w:t>
      </w:r>
      <w:r w:rsidR="00375E7A" w:rsidRPr="00416353">
        <w:rPr>
          <w:rFonts w:ascii="Times" w:hAnsi="Times" w:cs="Times New Roman"/>
          <w:color w:val="000000" w:themeColor="text1"/>
        </w:rPr>
        <w:t>First, t</w:t>
      </w:r>
      <w:r w:rsidRPr="00416353">
        <w:rPr>
          <w:rFonts w:ascii="Times" w:hAnsi="Times" w:cs="Times New Roman"/>
          <w:color w:val="000000" w:themeColor="text1"/>
        </w:rPr>
        <w:t xml:space="preserve">he simulated data was created using artifact components from ICA run after data had been through manual interpolation of channels and manual selection of data for removal. This means that although the data contains real artifact, it is </w:t>
      </w:r>
      <w:proofErr w:type="gramStart"/>
      <w:r w:rsidR="00275791" w:rsidRPr="00416353">
        <w:rPr>
          <w:rFonts w:ascii="Times" w:hAnsi="Times" w:cs="Times New Roman"/>
          <w:color w:val="000000" w:themeColor="text1"/>
        </w:rPr>
        <w:t>retains</w:t>
      </w:r>
      <w:proofErr w:type="gramEnd"/>
      <w:r w:rsidR="00275791" w:rsidRPr="00416353">
        <w:rPr>
          <w:rFonts w:ascii="Times" w:hAnsi="Times" w:cs="Times New Roman"/>
          <w:color w:val="000000" w:themeColor="text1"/>
        </w:rPr>
        <w:t xml:space="preserve"> less large-scale artifact</w:t>
      </w:r>
      <w:r w:rsidRPr="00416353">
        <w:rPr>
          <w:rFonts w:ascii="Times" w:hAnsi="Times" w:cs="Times New Roman"/>
          <w:color w:val="000000" w:themeColor="text1"/>
        </w:rPr>
        <w:t xml:space="preserve"> than raw data from children with FXS. </w:t>
      </w:r>
      <w:r w:rsidR="000E4402">
        <w:rPr>
          <w:rFonts w:ascii="Times" w:hAnsi="Times" w:cs="Times New Roman"/>
          <w:color w:val="000000" w:themeColor="text1"/>
        </w:rPr>
        <w:t>Due</w:t>
      </w:r>
      <w:r w:rsidR="00275791" w:rsidRPr="00416353">
        <w:rPr>
          <w:rFonts w:ascii="Times" w:hAnsi="Times" w:cs="Times New Roman"/>
          <w:color w:val="000000" w:themeColor="text1"/>
        </w:rPr>
        <w:t xml:space="preserve"> to this caveat, </w:t>
      </w:r>
      <w:r w:rsidRPr="00416353">
        <w:rPr>
          <w:rFonts w:ascii="Times" w:hAnsi="Times" w:cs="Times New Roman"/>
          <w:color w:val="000000" w:themeColor="text1"/>
        </w:rPr>
        <w:t xml:space="preserve">for the simulated data in the manual pipeline, no additional channels were </w:t>
      </w:r>
      <w:proofErr w:type="gramStart"/>
      <w:r w:rsidRPr="00416353">
        <w:rPr>
          <w:rFonts w:ascii="Times" w:hAnsi="Times" w:cs="Times New Roman"/>
          <w:color w:val="000000" w:themeColor="text1"/>
        </w:rPr>
        <w:t>removed</w:t>
      </w:r>
      <w:proofErr w:type="gramEnd"/>
      <w:r w:rsidRPr="00416353">
        <w:rPr>
          <w:rFonts w:ascii="Times" w:hAnsi="Times" w:cs="Times New Roman"/>
          <w:color w:val="000000" w:themeColor="text1"/>
        </w:rPr>
        <w:t xml:space="preserve"> and no addition</w:t>
      </w:r>
      <w:r w:rsidR="00375E7A" w:rsidRPr="00416353">
        <w:rPr>
          <w:rFonts w:ascii="Times" w:hAnsi="Times" w:cs="Times New Roman"/>
          <w:color w:val="000000" w:themeColor="text1"/>
        </w:rPr>
        <w:t>al</w:t>
      </w:r>
      <w:r w:rsidRPr="00416353">
        <w:rPr>
          <w:rFonts w:ascii="Times" w:hAnsi="Times" w:cs="Times New Roman"/>
          <w:color w:val="000000" w:themeColor="text1"/>
        </w:rPr>
        <w:t xml:space="preserve"> segments of artifact were removed. The primary method for artifact removal in the simulated data was ICA and manual ICA component removal. In addition, one problem encountered with processing simulated data is that artifact</w:t>
      </w:r>
      <w:r w:rsidR="00275791" w:rsidRPr="00416353">
        <w:rPr>
          <w:rFonts w:ascii="Times" w:hAnsi="Times" w:cs="Times New Roman"/>
          <w:color w:val="000000" w:themeColor="text1"/>
        </w:rPr>
        <w:t xml:space="preserve">s </w:t>
      </w:r>
      <w:r w:rsidRPr="00416353">
        <w:rPr>
          <w:rFonts w:ascii="Times" w:hAnsi="Times" w:cs="Times New Roman"/>
          <w:color w:val="000000" w:themeColor="text1"/>
        </w:rPr>
        <w:t>w</w:t>
      </w:r>
      <w:r w:rsidR="00275791" w:rsidRPr="00416353">
        <w:rPr>
          <w:rFonts w:ascii="Times" w:hAnsi="Times" w:cs="Times New Roman"/>
          <w:color w:val="000000" w:themeColor="text1"/>
        </w:rPr>
        <w:t>ere</w:t>
      </w:r>
      <w:r w:rsidRPr="00416353">
        <w:rPr>
          <w:rFonts w:ascii="Times" w:hAnsi="Times" w:cs="Times New Roman"/>
          <w:color w:val="000000" w:themeColor="text1"/>
        </w:rPr>
        <w:t xml:space="preserve"> too eas</w:t>
      </w:r>
      <w:r w:rsidR="00275791" w:rsidRPr="00416353">
        <w:rPr>
          <w:rFonts w:ascii="Times" w:hAnsi="Times" w:cs="Times New Roman"/>
          <w:color w:val="000000" w:themeColor="text1"/>
        </w:rPr>
        <w:t>ily identifiable</w:t>
      </w:r>
      <w:r w:rsidRPr="00416353">
        <w:rPr>
          <w:rFonts w:ascii="Times" w:hAnsi="Times" w:cs="Times New Roman"/>
          <w:color w:val="000000" w:themeColor="text1"/>
        </w:rPr>
        <w:t xml:space="preserve"> for both researchers using the manual pipeline and for the automated pipeline</w:t>
      </w:r>
      <w:r w:rsidR="008B09BF" w:rsidRPr="00416353">
        <w:rPr>
          <w:rFonts w:ascii="Times" w:hAnsi="Times" w:cs="Times New Roman"/>
          <w:color w:val="000000" w:themeColor="text1"/>
        </w:rPr>
        <w:t xml:space="preserve">. ICA was </w:t>
      </w:r>
      <w:r w:rsidR="00275791" w:rsidRPr="00416353">
        <w:rPr>
          <w:rFonts w:ascii="Times" w:hAnsi="Times" w:cs="Times New Roman"/>
          <w:color w:val="000000" w:themeColor="text1"/>
        </w:rPr>
        <w:t xml:space="preserve">able to </w:t>
      </w:r>
      <w:r w:rsidR="0091753D" w:rsidRPr="00416353">
        <w:rPr>
          <w:rFonts w:ascii="Times" w:hAnsi="Times" w:cs="Times New Roman"/>
          <w:color w:val="000000" w:themeColor="text1"/>
        </w:rPr>
        <w:t xml:space="preserve">perfectly </w:t>
      </w:r>
      <w:r w:rsidR="008B09BF" w:rsidRPr="00416353">
        <w:rPr>
          <w:rFonts w:ascii="Times" w:hAnsi="Times" w:cs="Times New Roman"/>
          <w:color w:val="000000" w:themeColor="text1"/>
        </w:rPr>
        <w:t>separat</w:t>
      </w:r>
      <w:r w:rsidR="00275791" w:rsidRPr="00416353">
        <w:rPr>
          <w:rFonts w:ascii="Times" w:hAnsi="Times" w:cs="Times New Roman"/>
          <w:color w:val="000000" w:themeColor="text1"/>
        </w:rPr>
        <w:t>e</w:t>
      </w:r>
      <w:r w:rsidR="008B09BF" w:rsidRPr="00416353">
        <w:rPr>
          <w:rFonts w:ascii="Times" w:hAnsi="Times" w:cs="Times New Roman"/>
          <w:color w:val="000000" w:themeColor="text1"/>
        </w:rPr>
        <w:t xml:space="preserve"> the </w:t>
      </w:r>
      <w:r w:rsidR="0091753D" w:rsidRPr="00416353">
        <w:rPr>
          <w:rFonts w:ascii="Times" w:hAnsi="Times" w:cs="Times New Roman"/>
          <w:color w:val="000000" w:themeColor="text1"/>
        </w:rPr>
        <w:t xml:space="preserve">simulated </w:t>
      </w:r>
      <w:r w:rsidR="008B09BF" w:rsidRPr="00416353">
        <w:rPr>
          <w:rFonts w:ascii="Times" w:hAnsi="Times" w:cs="Times New Roman"/>
          <w:color w:val="000000" w:themeColor="text1"/>
        </w:rPr>
        <w:t>data into its 32 components with ease</w:t>
      </w:r>
      <w:r w:rsidR="00275791" w:rsidRPr="00416353">
        <w:rPr>
          <w:rFonts w:ascii="Times" w:hAnsi="Times" w:cs="Times New Roman"/>
          <w:color w:val="000000" w:themeColor="text1"/>
        </w:rPr>
        <w:t xml:space="preserve"> due to their reduced statistics dependence relative to real EEG data</w:t>
      </w:r>
      <w:r w:rsidR="008B09BF" w:rsidRPr="00416353">
        <w:rPr>
          <w:rFonts w:ascii="Times" w:hAnsi="Times" w:cs="Times New Roman"/>
          <w:color w:val="000000" w:themeColor="text1"/>
        </w:rPr>
        <w:t xml:space="preserve">. Therefore, we limited ICA decomposition </w:t>
      </w:r>
      <w:r w:rsidR="0091753D" w:rsidRPr="00416353">
        <w:rPr>
          <w:rFonts w:ascii="Times" w:hAnsi="Times" w:cs="Times New Roman"/>
          <w:color w:val="000000" w:themeColor="text1"/>
        </w:rPr>
        <w:t xml:space="preserve">in both the manual pipeline and the ICA part of the automated pipeline </w:t>
      </w:r>
      <w:r w:rsidR="008B09BF" w:rsidRPr="00416353">
        <w:rPr>
          <w:rFonts w:ascii="Times" w:hAnsi="Times" w:cs="Times New Roman"/>
          <w:color w:val="000000" w:themeColor="text1"/>
        </w:rPr>
        <w:t xml:space="preserve">to 16 components. This forced </w:t>
      </w:r>
      <w:r w:rsidR="00275791" w:rsidRPr="00416353">
        <w:rPr>
          <w:rFonts w:ascii="Times" w:hAnsi="Times" w:cs="Times New Roman"/>
          <w:color w:val="000000" w:themeColor="text1"/>
        </w:rPr>
        <w:t xml:space="preserve">the </w:t>
      </w:r>
      <w:r w:rsidR="008B09BF" w:rsidRPr="00416353">
        <w:rPr>
          <w:rFonts w:ascii="Times" w:hAnsi="Times" w:cs="Times New Roman"/>
          <w:color w:val="000000" w:themeColor="text1"/>
        </w:rPr>
        <w:lastRenderedPageBreak/>
        <w:t xml:space="preserve">ICA </w:t>
      </w:r>
      <w:r w:rsidR="00275791" w:rsidRPr="00416353">
        <w:rPr>
          <w:rFonts w:ascii="Times" w:hAnsi="Times" w:cs="Times New Roman"/>
          <w:color w:val="000000" w:themeColor="text1"/>
        </w:rPr>
        <w:t xml:space="preserve">algorithm </w:t>
      </w:r>
      <w:r w:rsidR="008B09BF" w:rsidRPr="00416353">
        <w:rPr>
          <w:rFonts w:ascii="Times" w:hAnsi="Times" w:cs="Times New Roman"/>
          <w:color w:val="000000" w:themeColor="text1"/>
        </w:rPr>
        <w:t xml:space="preserve">to </w:t>
      </w:r>
      <w:r w:rsidR="00275791" w:rsidRPr="00416353">
        <w:rPr>
          <w:rFonts w:ascii="Times" w:hAnsi="Times" w:cs="Times New Roman"/>
          <w:color w:val="000000" w:themeColor="text1"/>
        </w:rPr>
        <w:t xml:space="preserve">find fewer sources of variance, </w:t>
      </w:r>
      <w:r w:rsidR="008B09BF" w:rsidRPr="00416353">
        <w:rPr>
          <w:rFonts w:ascii="Times" w:hAnsi="Times" w:cs="Times New Roman"/>
          <w:color w:val="000000" w:themeColor="text1"/>
        </w:rPr>
        <w:t xml:space="preserve">combine components </w:t>
      </w:r>
      <w:r w:rsidR="0091753D" w:rsidRPr="00416353">
        <w:rPr>
          <w:rFonts w:ascii="Times" w:hAnsi="Times" w:cs="Times New Roman"/>
          <w:color w:val="000000" w:themeColor="text1"/>
        </w:rPr>
        <w:t>and introduced some minor mixing between different types of components as well as some ambiguity in the artifact removal process</w:t>
      </w:r>
      <w:r w:rsidR="00275791" w:rsidRPr="00416353">
        <w:rPr>
          <w:rFonts w:ascii="Times" w:hAnsi="Times" w:cs="Times New Roman"/>
          <w:color w:val="000000" w:themeColor="text1"/>
        </w:rPr>
        <w:t>, and more accurately simulated real-world decision making with mixed sources</w:t>
      </w:r>
      <w:r w:rsidR="0091753D" w:rsidRPr="00416353">
        <w:rPr>
          <w:rFonts w:ascii="Times" w:hAnsi="Times" w:cs="Times New Roman"/>
          <w:color w:val="000000" w:themeColor="text1"/>
        </w:rPr>
        <w:t>.</w:t>
      </w:r>
      <w:r w:rsidR="0091753D" w:rsidRPr="00521266">
        <w:rPr>
          <w:rFonts w:ascii="Times" w:hAnsi="Times" w:cs="Times New Roman"/>
          <w:color w:val="000000" w:themeColor="text1"/>
        </w:rPr>
        <w:t xml:space="preserve"> </w:t>
      </w:r>
    </w:p>
    <w:p w14:paraId="2656EF10" w14:textId="6D1CB4D3" w:rsidR="002323DA" w:rsidRPr="00EB3101" w:rsidRDefault="002323DA" w:rsidP="006C63DB">
      <w:pPr>
        <w:pStyle w:val="Heading2"/>
        <w:spacing w:line="480" w:lineRule="auto"/>
        <w:rPr>
          <w:rFonts w:ascii="Times" w:hAnsi="Times" w:cs="Times New Roman"/>
          <w:b/>
          <w:color w:val="000000" w:themeColor="text1"/>
        </w:rPr>
      </w:pPr>
      <w:bookmarkStart w:id="10" w:name="_Toc58666224"/>
      <w:r w:rsidRPr="00EB3101">
        <w:rPr>
          <w:rFonts w:ascii="Times" w:hAnsi="Times" w:cs="Times New Roman"/>
          <w:b/>
          <w:color w:val="000000" w:themeColor="text1"/>
        </w:rPr>
        <w:t>Comparisons</w:t>
      </w:r>
      <w:r w:rsidR="0038448B" w:rsidRPr="00EB3101">
        <w:rPr>
          <w:rFonts w:ascii="Times" w:hAnsi="Times" w:cs="Times New Roman"/>
          <w:b/>
          <w:color w:val="000000" w:themeColor="text1"/>
        </w:rPr>
        <w:t xml:space="preserve"> between manual and automat</w:t>
      </w:r>
      <w:r w:rsidR="007F5325">
        <w:rPr>
          <w:rFonts w:ascii="Times" w:hAnsi="Times" w:cs="Times New Roman"/>
          <w:b/>
          <w:color w:val="000000" w:themeColor="text1"/>
        </w:rPr>
        <w:t>ed</w:t>
      </w:r>
      <w:r w:rsidR="002655ED" w:rsidRPr="00EB3101">
        <w:rPr>
          <w:rFonts w:ascii="Times" w:hAnsi="Times" w:cs="Times New Roman"/>
          <w:b/>
          <w:color w:val="000000" w:themeColor="text1"/>
        </w:rPr>
        <w:t xml:space="preserve"> pipelines</w:t>
      </w:r>
      <w:r w:rsidR="006560BF">
        <w:rPr>
          <w:rFonts w:ascii="Times" w:hAnsi="Times" w:cs="Times New Roman"/>
          <w:b/>
          <w:color w:val="000000" w:themeColor="text1"/>
        </w:rPr>
        <w:t xml:space="preserve"> in FXS data</w:t>
      </w:r>
      <w:bookmarkEnd w:id="10"/>
    </w:p>
    <w:p w14:paraId="2230769A" w14:textId="0B795D76" w:rsidR="00E21289" w:rsidRPr="00EB3101" w:rsidRDefault="00B96F73" w:rsidP="00F51B76">
      <w:pPr>
        <w:spacing w:line="480" w:lineRule="auto"/>
        <w:ind w:firstLine="720"/>
        <w:rPr>
          <w:rFonts w:ascii="Times" w:eastAsia="Times New Roman" w:hAnsi="Times" w:cs="Times New Roman"/>
          <w:color w:val="000000" w:themeColor="text1"/>
          <w:bdr w:val="none" w:sz="0" w:space="0" w:color="auto" w:frame="1"/>
          <w:shd w:val="clear" w:color="auto" w:fill="FFFFFF"/>
        </w:rPr>
      </w:pPr>
      <w:r w:rsidRPr="00EB3101">
        <w:rPr>
          <w:rFonts w:ascii="Times" w:hAnsi="Times" w:cs="Times New Roman"/>
          <w:color w:val="000000" w:themeColor="text1"/>
        </w:rPr>
        <w:t xml:space="preserve">We </w:t>
      </w:r>
      <w:r w:rsidR="00C9058C">
        <w:rPr>
          <w:rFonts w:ascii="Times" w:hAnsi="Times" w:cs="Times New Roman"/>
          <w:color w:val="000000" w:themeColor="text1"/>
        </w:rPr>
        <w:t>evaluated</w:t>
      </w:r>
      <w:r w:rsidR="00622E31" w:rsidRPr="00EB3101">
        <w:rPr>
          <w:rFonts w:ascii="Times" w:hAnsi="Times" w:cs="Times New Roman"/>
          <w:color w:val="000000" w:themeColor="text1"/>
        </w:rPr>
        <w:t xml:space="preserve"> </w:t>
      </w:r>
      <w:r w:rsidR="003705D0" w:rsidRPr="00EB3101">
        <w:rPr>
          <w:rFonts w:ascii="Times" w:hAnsi="Times" w:cs="Times New Roman"/>
          <w:color w:val="000000" w:themeColor="text1"/>
        </w:rPr>
        <w:t>the differences between</w:t>
      </w:r>
      <w:r w:rsidRPr="00EB3101">
        <w:rPr>
          <w:rFonts w:ascii="Times" w:hAnsi="Times" w:cs="Times New Roman"/>
          <w:color w:val="000000" w:themeColor="text1"/>
        </w:rPr>
        <w:t xml:space="preserve"> the</w:t>
      </w:r>
      <w:r w:rsidR="002655ED" w:rsidRPr="00EB3101">
        <w:rPr>
          <w:rFonts w:ascii="Times" w:hAnsi="Times" w:cs="Times New Roman"/>
          <w:color w:val="000000" w:themeColor="text1"/>
        </w:rPr>
        <w:t xml:space="preserve"> pre-processed data from the manual and automat</w:t>
      </w:r>
      <w:r w:rsidR="007F5325">
        <w:rPr>
          <w:rFonts w:ascii="Times" w:hAnsi="Times" w:cs="Times New Roman"/>
          <w:color w:val="000000" w:themeColor="text1"/>
        </w:rPr>
        <w:t>ed</w:t>
      </w:r>
      <w:r w:rsidR="009645D1" w:rsidRPr="00EB3101">
        <w:rPr>
          <w:rFonts w:ascii="Times" w:hAnsi="Times" w:cs="Times New Roman"/>
          <w:color w:val="000000" w:themeColor="text1"/>
        </w:rPr>
        <w:t xml:space="preserve"> pipelines in several areas: s</w:t>
      </w:r>
      <w:r w:rsidR="00D758BB" w:rsidRPr="00EB3101">
        <w:rPr>
          <w:rFonts w:ascii="Times" w:hAnsi="Times" w:cs="Times New Roman"/>
          <w:color w:val="000000" w:themeColor="text1"/>
        </w:rPr>
        <w:t>ignal to noise ratio</w:t>
      </w:r>
      <w:r w:rsidR="009645D1" w:rsidRPr="00EB3101">
        <w:rPr>
          <w:rFonts w:ascii="Times" w:hAnsi="Times" w:cs="Times New Roman"/>
          <w:color w:val="000000" w:themeColor="text1"/>
        </w:rPr>
        <w:t xml:space="preserve"> (SNR)</w:t>
      </w:r>
      <w:r w:rsidR="00D05ADA" w:rsidRPr="00EB3101">
        <w:rPr>
          <w:rFonts w:ascii="Times" w:hAnsi="Times" w:cs="Times New Roman"/>
          <w:color w:val="000000" w:themeColor="text1"/>
        </w:rPr>
        <w:t>, number of trials</w:t>
      </w:r>
      <w:r w:rsidR="009914A2" w:rsidRPr="00EB3101">
        <w:rPr>
          <w:rFonts w:ascii="Times" w:hAnsi="Times" w:cs="Times New Roman"/>
          <w:color w:val="000000" w:themeColor="text1"/>
        </w:rPr>
        <w:t>/epochs</w:t>
      </w:r>
      <w:r w:rsidR="00D05ADA" w:rsidRPr="00EB3101">
        <w:rPr>
          <w:rFonts w:ascii="Times" w:hAnsi="Times" w:cs="Times New Roman"/>
          <w:color w:val="000000" w:themeColor="text1"/>
        </w:rPr>
        <w:t xml:space="preserve"> re</w:t>
      </w:r>
      <w:r w:rsidR="008A305D" w:rsidRPr="00EB3101">
        <w:rPr>
          <w:rFonts w:ascii="Times" w:hAnsi="Times" w:cs="Times New Roman"/>
          <w:color w:val="000000" w:themeColor="text1"/>
        </w:rPr>
        <w:t>tained, variance retained,</w:t>
      </w:r>
      <w:r w:rsidR="00D05ADA" w:rsidRPr="00EB3101">
        <w:rPr>
          <w:rFonts w:ascii="Times" w:hAnsi="Times" w:cs="Times New Roman"/>
          <w:color w:val="000000" w:themeColor="text1"/>
        </w:rPr>
        <w:t xml:space="preserve"> and system and site differences. </w:t>
      </w:r>
      <w:proofErr w:type="gramStart"/>
      <w:r w:rsidR="00F51B76" w:rsidRPr="00EB3101">
        <w:rPr>
          <w:rFonts w:ascii="Times" w:hAnsi="Times" w:cs="Times New Roman"/>
          <w:color w:val="000000" w:themeColor="text1"/>
        </w:rPr>
        <w:t>In order to</w:t>
      </w:r>
      <w:proofErr w:type="gramEnd"/>
      <w:r w:rsidR="00F51B76" w:rsidRPr="00EB3101">
        <w:rPr>
          <w:rFonts w:ascii="Times" w:hAnsi="Times" w:cs="Times New Roman"/>
          <w:color w:val="000000" w:themeColor="text1"/>
        </w:rPr>
        <w:t xml:space="preserve"> estimate the level of noise for the SNR, we </w:t>
      </w:r>
      <w:r w:rsidR="00CA14ED" w:rsidRPr="00EB3101">
        <w:rPr>
          <w:rFonts w:ascii="Times" w:hAnsi="Times" w:cs="Times New Roman"/>
          <w:color w:val="000000" w:themeColor="text1"/>
        </w:rPr>
        <w:t xml:space="preserve">multiplied the values of every </w:t>
      </w:r>
      <w:r w:rsidR="00275791">
        <w:rPr>
          <w:rFonts w:ascii="Times" w:hAnsi="Times" w:cs="Times New Roman"/>
          <w:color w:val="000000" w:themeColor="text1"/>
        </w:rPr>
        <w:t>other epoch for the</w:t>
      </w:r>
      <w:r w:rsidR="00CA14ED" w:rsidRPr="00EB3101">
        <w:rPr>
          <w:rFonts w:ascii="Times" w:hAnsi="Times" w:cs="Times New Roman"/>
          <w:color w:val="000000" w:themeColor="text1"/>
        </w:rPr>
        <w:t xml:space="preserve"> standard waveform by -1</w:t>
      </w:r>
      <w:r w:rsidR="00F51B76" w:rsidRPr="00EB3101">
        <w:rPr>
          <w:rFonts w:ascii="Times" w:hAnsi="Times" w:cs="Times New Roman"/>
          <w:color w:val="000000" w:themeColor="text1"/>
        </w:rPr>
        <w:t xml:space="preserve"> </w:t>
      </w:r>
      <w:r w:rsidR="00375E7A">
        <w:rPr>
          <w:rFonts w:ascii="Times" w:hAnsi="Times" w:cs="Times New Roman"/>
          <w:color w:val="000000" w:themeColor="text1"/>
        </w:rPr>
        <w:t xml:space="preserve">to </w:t>
      </w:r>
      <w:r w:rsidR="00CA14ED" w:rsidRPr="00EB3101">
        <w:rPr>
          <w:rFonts w:ascii="Times" w:hAnsi="Times" w:cs="Times New Roman"/>
          <w:color w:val="000000" w:themeColor="text1"/>
        </w:rPr>
        <w:t>flip the waveform so that positive peaks would be negative and negative peaks would be positive.</w:t>
      </w:r>
      <w:r w:rsidR="00F51B76" w:rsidRPr="00EB3101">
        <w:rPr>
          <w:rFonts w:ascii="Times" w:hAnsi="Times" w:cs="Times New Roman"/>
          <w:color w:val="000000" w:themeColor="text1"/>
        </w:rPr>
        <w:t xml:space="preserve"> </w:t>
      </w:r>
      <w:r w:rsidR="00CA14ED" w:rsidRPr="00EB3101">
        <w:rPr>
          <w:rFonts w:ascii="Times" w:hAnsi="Times" w:cs="Times New Roman"/>
          <w:color w:val="000000" w:themeColor="text1"/>
        </w:rPr>
        <w:t>T</w:t>
      </w:r>
      <w:r w:rsidR="00F51B76" w:rsidRPr="00EB3101">
        <w:rPr>
          <w:rFonts w:ascii="Times" w:hAnsi="Times" w:cs="Times New Roman"/>
          <w:color w:val="000000" w:themeColor="text1"/>
        </w:rPr>
        <w:t xml:space="preserve">hen </w:t>
      </w:r>
      <w:r w:rsidR="00CA14ED" w:rsidRPr="00EB3101">
        <w:rPr>
          <w:rFonts w:ascii="Times" w:hAnsi="Times" w:cs="Times New Roman"/>
          <w:color w:val="000000" w:themeColor="text1"/>
        </w:rPr>
        <w:t xml:space="preserve">we </w:t>
      </w:r>
      <w:r w:rsidR="00F51B76" w:rsidRPr="00EB3101">
        <w:rPr>
          <w:rFonts w:ascii="Times" w:hAnsi="Times" w:cs="Times New Roman"/>
          <w:color w:val="000000" w:themeColor="text1"/>
        </w:rPr>
        <w:t xml:space="preserve">combined the </w:t>
      </w:r>
      <w:r w:rsidR="00375E7A">
        <w:rPr>
          <w:rFonts w:ascii="Times" w:hAnsi="Times" w:cs="Times New Roman"/>
          <w:color w:val="000000" w:themeColor="text1"/>
        </w:rPr>
        <w:t>altered</w:t>
      </w:r>
      <w:r w:rsidR="00F51B76" w:rsidRPr="00EB3101">
        <w:rPr>
          <w:rFonts w:ascii="Times" w:hAnsi="Times" w:cs="Times New Roman"/>
          <w:color w:val="000000" w:themeColor="text1"/>
        </w:rPr>
        <w:t xml:space="preserve"> standards with the normal standard trials. This combination retains power and variance throughout the dataset, but cancels out any event-related effects</w:t>
      </w:r>
      <w:r w:rsidR="00416353">
        <w:rPr>
          <w:rFonts w:ascii="Times" w:hAnsi="Times" w:cs="Times New Roman"/>
          <w:color w:val="000000" w:themeColor="text1"/>
        </w:rPr>
        <w:t xml:space="preserve"> </w:t>
      </w:r>
      <w:r w:rsidR="00416353">
        <w:rPr>
          <w:rFonts w:ascii="Times" w:hAnsi="Times" w:cs="Times New Roman"/>
          <w:color w:val="000000" w:themeColor="text1"/>
        </w:rPr>
        <w:fldChar w:fldCharType="begin"/>
      </w:r>
      <w:r w:rsidR="00416353">
        <w:rPr>
          <w:rFonts w:ascii="Times" w:hAnsi="Times" w:cs="Times New Roman"/>
          <w:color w:val="000000" w:themeColor="text1"/>
        </w:rPr>
        <w:instrText xml:space="preserve"> ADDIN ZOTERO_ITEM CSL_CITATION {"citationID":"2xt91g1u","properties":{"formattedCitation":"(van Drongelen, 2007)","plainCitation":"(van Drongelen, 2007)","noteIndex":0},"citationItems":[{"id":278,"uris":["http://zotero.org/users/5387269/items/TWMT9CG9"],"uri":["http://zotero.org/users/5387269/items/TWMT9CG9"],"itemData":{"id":278,"type":"book","publisher":"Elsevier","title":"Signal Processing for Neuroscientists - Introduction to the Analysis of Physiological Signals","URL":"https://app-knovel-com.ezproxy.lib.ou.edu/web/toc.v/cid:kpSPNIAPS1/viewerType:toc//root_slug:signal-processing-for?kpromoter=marc","author":[{"family":"Drongelen","given":"Wim","non-dropping-particle":"van"}],"accessed":{"date-parts":[["2020",11,20]]},"issued":{"date-parts":[["2007"]]}}}],"schema":"https://github.com/citation-style-language/schema/raw/master/csl-citation.json"} </w:instrText>
      </w:r>
      <w:r w:rsidR="00416353">
        <w:rPr>
          <w:rFonts w:ascii="Times" w:hAnsi="Times" w:cs="Times New Roman"/>
          <w:color w:val="000000" w:themeColor="text1"/>
        </w:rPr>
        <w:fldChar w:fldCharType="separate"/>
      </w:r>
      <w:r w:rsidR="00416353">
        <w:rPr>
          <w:rFonts w:ascii="Times" w:hAnsi="Times" w:cs="Times New Roman"/>
          <w:noProof/>
          <w:color w:val="000000" w:themeColor="text1"/>
        </w:rPr>
        <w:t>(van Drongelen, 2007)</w:t>
      </w:r>
      <w:r w:rsidR="00416353">
        <w:rPr>
          <w:rFonts w:ascii="Times" w:hAnsi="Times" w:cs="Times New Roman"/>
          <w:color w:val="000000" w:themeColor="text1"/>
        </w:rPr>
        <w:fldChar w:fldCharType="end"/>
      </w:r>
      <w:r w:rsidR="00416353">
        <w:rPr>
          <w:rFonts w:ascii="Times" w:hAnsi="Times" w:cs="Times New Roman"/>
          <w:color w:val="000000" w:themeColor="text1"/>
        </w:rPr>
        <w:t xml:space="preserve">. </w:t>
      </w:r>
      <w:r w:rsidR="009645D1" w:rsidRPr="00EB3101">
        <w:rPr>
          <w:rFonts w:ascii="Times" w:hAnsi="Times" w:cs="Times New Roman"/>
          <w:color w:val="000000" w:themeColor="text1"/>
        </w:rPr>
        <w:t>SNR</w:t>
      </w:r>
      <w:r w:rsidR="00D758BB" w:rsidRPr="00EB3101">
        <w:rPr>
          <w:rFonts w:ascii="Times" w:hAnsi="Times" w:cs="Times New Roman"/>
          <w:color w:val="000000" w:themeColor="text1"/>
        </w:rPr>
        <w:t xml:space="preserve"> </w:t>
      </w:r>
      <w:r w:rsidR="00375E7A">
        <w:rPr>
          <w:rFonts w:ascii="Times" w:hAnsi="Times" w:cs="Times New Roman"/>
          <w:color w:val="000000" w:themeColor="text1"/>
        </w:rPr>
        <w:t>was</w:t>
      </w:r>
      <w:r w:rsidR="00D05ADA" w:rsidRPr="00EB3101">
        <w:rPr>
          <w:rFonts w:ascii="Times" w:hAnsi="Times" w:cs="Times New Roman"/>
          <w:color w:val="000000" w:themeColor="text1"/>
        </w:rPr>
        <w:t xml:space="preserve"> calculated by</w:t>
      </w:r>
      <w:r w:rsidR="00D758BB" w:rsidRPr="00EB3101">
        <w:rPr>
          <w:rFonts w:ascii="Times" w:hAnsi="Times" w:cs="Times New Roman"/>
          <w:color w:val="000000" w:themeColor="text1"/>
        </w:rPr>
        <w:t xml:space="preserve"> </w:t>
      </w:r>
      <w:r w:rsidR="004C0679" w:rsidRPr="00EB3101">
        <w:rPr>
          <w:rFonts w:ascii="Times" w:eastAsia="Times New Roman" w:hAnsi="Times" w:cs="Times New Roman"/>
          <w:color w:val="000000" w:themeColor="text1"/>
          <w:shd w:val="clear" w:color="auto" w:fill="FFFFFF"/>
        </w:rPr>
        <w:t xml:space="preserve">the </w:t>
      </w:r>
      <w:r w:rsidR="00F51B76" w:rsidRPr="00EB3101">
        <w:rPr>
          <w:rFonts w:ascii="Times" w:eastAsia="Times New Roman" w:hAnsi="Times" w:cs="Times New Roman"/>
          <w:color w:val="000000" w:themeColor="text1"/>
          <w:shd w:val="clear" w:color="auto" w:fill="FFFFFF"/>
        </w:rPr>
        <w:t xml:space="preserve">amplitude </w:t>
      </w:r>
      <w:r w:rsidR="004C0679" w:rsidRPr="00EB3101">
        <w:rPr>
          <w:rFonts w:ascii="Times" w:eastAsia="Times New Roman" w:hAnsi="Times" w:cs="Times New Roman"/>
          <w:color w:val="000000" w:themeColor="text1"/>
          <w:shd w:val="clear" w:color="auto" w:fill="FFFFFF"/>
        </w:rPr>
        <w:t xml:space="preserve">at peak amplitude of the </w:t>
      </w:r>
      <w:r w:rsidR="00F51B76" w:rsidRPr="00EB3101">
        <w:rPr>
          <w:rFonts w:ascii="Times" w:eastAsia="Times New Roman" w:hAnsi="Times" w:cs="Times New Roman"/>
          <w:color w:val="000000" w:themeColor="text1"/>
          <w:shd w:val="clear" w:color="auto" w:fill="FFFFFF"/>
        </w:rPr>
        <w:t xml:space="preserve">P1 </w:t>
      </w:r>
      <w:r w:rsidR="001F3253">
        <w:rPr>
          <w:rFonts w:ascii="Times" w:eastAsia="Times New Roman" w:hAnsi="Times" w:cs="Times New Roman"/>
          <w:color w:val="000000" w:themeColor="text1"/>
          <w:shd w:val="clear" w:color="auto" w:fill="FFFFFF"/>
        </w:rPr>
        <w:t xml:space="preserve">ERP </w:t>
      </w:r>
      <w:r w:rsidR="00F51B76" w:rsidRPr="00EB3101">
        <w:rPr>
          <w:rFonts w:ascii="Times" w:eastAsia="Times New Roman" w:hAnsi="Times" w:cs="Times New Roman"/>
          <w:color w:val="000000" w:themeColor="text1"/>
          <w:shd w:val="clear" w:color="auto" w:fill="FFFFFF"/>
        </w:rPr>
        <w:t xml:space="preserve">(40-150 </w:t>
      </w:r>
      <w:proofErr w:type="spellStart"/>
      <w:r w:rsidR="00F51B76" w:rsidRPr="00EB3101">
        <w:rPr>
          <w:rFonts w:ascii="Times" w:eastAsia="Times New Roman" w:hAnsi="Times" w:cs="Times New Roman"/>
          <w:color w:val="000000" w:themeColor="text1"/>
          <w:shd w:val="clear" w:color="auto" w:fill="FFFFFF"/>
        </w:rPr>
        <w:t>ms</w:t>
      </w:r>
      <w:proofErr w:type="spellEnd"/>
      <w:r w:rsidR="00F51B76" w:rsidRPr="00EB3101">
        <w:rPr>
          <w:rFonts w:ascii="Times" w:eastAsia="Times New Roman" w:hAnsi="Times" w:cs="Times New Roman"/>
          <w:color w:val="000000" w:themeColor="text1"/>
          <w:shd w:val="clear" w:color="auto" w:fill="FFFFFF"/>
        </w:rPr>
        <w:t>)</w:t>
      </w:r>
      <w:r w:rsidR="004C0679" w:rsidRPr="00EB3101">
        <w:rPr>
          <w:rFonts w:ascii="Times" w:eastAsia="Times New Roman" w:hAnsi="Times" w:cs="Times New Roman"/>
          <w:color w:val="000000" w:themeColor="text1"/>
          <w:shd w:val="clear" w:color="auto" w:fill="FFFFFF"/>
        </w:rPr>
        <w:t xml:space="preserve"> </w:t>
      </w:r>
      <w:r w:rsidR="00F51B76" w:rsidRPr="00EB3101">
        <w:rPr>
          <w:rFonts w:ascii="Times" w:eastAsia="Times New Roman" w:hAnsi="Times" w:cs="Times New Roman"/>
          <w:color w:val="000000" w:themeColor="text1"/>
          <w:shd w:val="clear" w:color="auto" w:fill="FFFFFF"/>
        </w:rPr>
        <w:t xml:space="preserve">for all standard trials </w:t>
      </w:r>
      <w:r w:rsidR="004C0679" w:rsidRPr="00EB3101">
        <w:rPr>
          <w:rFonts w:ascii="Times" w:eastAsia="Times New Roman" w:hAnsi="Times" w:cs="Times New Roman"/>
          <w:color w:val="000000" w:themeColor="text1"/>
          <w:shd w:val="clear" w:color="auto" w:fill="FFFFFF"/>
        </w:rPr>
        <w:t xml:space="preserve">divided by the </w:t>
      </w:r>
      <w:r w:rsidR="00F51B76" w:rsidRPr="00EB3101">
        <w:rPr>
          <w:rFonts w:ascii="Times" w:eastAsia="Times New Roman" w:hAnsi="Times" w:cs="Times New Roman"/>
          <w:color w:val="000000" w:themeColor="text1"/>
          <w:shd w:val="clear" w:color="auto" w:fill="FFFFFF"/>
        </w:rPr>
        <w:t>amplitude of the flipped and combined standard trials during the same time window</w:t>
      </w:r>
      <w:r w:rsidR="00416353">
        <w:rPr>
          <w:rFonts w:ascii="Times" w:eastAsia="Times New Roman" w:hAnsi="Times" w:cs="Times New Roman"/>
          <w:color w:val="000000" w:themeColor="text1"/>
          <w:shd w:val="clear" w:color="auto" w:fill="FFFFFF"/>
        </w:rPr>
        <w:t xml:space="preserve"> </w:t>
      </w:r>
      <w:r w:rsidR="00416353">
        <w:rPr>
          <w:rFonts w:ascii="Times" w:eastAsia="Times New Roman" w:hAnsi="Times" w:cs="Times New Roman"/>
          <w:color w:val="000000" w:themeColor="text1"/>
          <w:shd w:val="clear" w:color="auto" w:fill="FFFFFF"/>
        </w:rPr>
        <w:fldChar w:fldCharType="begin"/>
      </w:r>
      <w:r w:rsidR="00416353">
        <w:rPr>
          <w:rFonts w:ascii="Times" w:eastAsia="Times New Roman" w:hAnsi="Times" w:cs="Times New Roman"/>
          <w:color w:val="000000" w:themeColor="text1"/>
          <w:shd w:val="clear" w:color="auto" w:fill="FFFFFF"/>
        </w:rPr>
        <w:instrText xml:space="preserve"> ADDIN ZOTERO_ITEM CSL_CITATION {"citationID":"9O9YGZl7","properties":{"formattedCitation":"(Thigpen et al., 2018)","plainCitation":"(Thigpen et al., 2018)","noteIndex":0},"citationItems":[{"id":282,"uris":["http://zotero.org/users/5387269/items/ST54IHZA"],"uri":["http://zotero.org/users/5387269/items/ST54IHZA"],"itemData":{"id":282,"type":"article-journal","abstract":"Event-related potentials (ERPs) are widely and increasingly used to address questions in Psychophysiological research. As discussed in this special issue, a renewed focus on questions of reliability and stability marks the need for intuitive, quantitative descriptors that allow researchers to communicate the robustness of ERP measures used in a given study. This report argues that well-established indices of internal consistency and effect size meet this need and can be easily extracted from most ERP data sets, as demonstrated with example analyses using a representative data set from a feature-based visual selective attention task. We demonstrate how to measure the internal consistency of three aspects commonly considered in ERP studies: Voltage measurements for specific time ranges at selected sensors, voltage dynamics across all time points of the ERP waveform, and the distribution of voltages across the scalp. We illustrate methods for quantifying the robustness of experimental condition differences, by calculating effect size for different indices derived from the ERP. The number of trials contributing to the ERP waveform was manipulated to examine the relationship between signal-to-noise ratio, internal consistency, and effect size. In the present example data set, satisfactory consistency (Cronbach’s alpha &gt; 0.7) of individual voltage measurements was reached at lower trial counts than were required to reach satisfactory effect sizes for differences between experimental conditions. Comparing different metrics of robustness, we conclude that the SNR, internal consistency, and effect size of ERP findings greatly depend on the quantification strategy, the comparisons and analyses performed, and the signal-to-noise ratio.","language":"en","page":"36","source":"Zotero","title":"Assessing the internal consistency of the event-related potential: An example analysis","author":[{"family":"Thigpen","given":"Nina"},{"family":"Kappenman","given":"Emily"},{"family":"Keil","given":"Andreas"}],"issued":{"date-parts":[["2018"]]}}}],"schema":"https://github.com/citation-style-language/schema/raw/master/csl-citation.json"} </w:instrText>
      </w:r>
      <w:r w:rsidR="00416353">
        <w:rPr>
          <w:rFonts w:ascii="Times" w:eastAsia="Times New Roman" w:hAnsi="Times" w:cs="Times New Roman"/>
          <w:color w:val="000000" w:themeColor="text1"/>
          <w:shd w:val="clear" w:color="auto" w:fill="FFFFFF"/>
        </w:rPr>
        <w:fldChar w:fldCharType="separate"/>
      </w:r>
      <w:r w:rsidR="00416353">
        <w:rPr>
          <w:rFonts w:ascii="Times" w:eastAsia="Times New Roman" w:hAnsi="Times" w:cs="Times New Roman"/>
          <w:noProof/>
          <w:color w:val="000000" w:themeColor="text1"/>
          <w:shd w:val="clear" w:color="auto" w:fill="FFFFFF"/>
        </w:rPr>
        <w:t>(Thigpen et al., 2018)</w:t>
      </w:r>
      <w:r w:rsidR="00416353">
        <w:rPr>
          <w:rFonts w:ascii="Times" w:eastAsia="Times New Roman" w:hAnsi="Times" w:cs="Times New Roman"/>
          <w:color w:val="000000" w:themeColor="text1"/>
          <w:shd w:val="clear" w:color="auto" w:fill="FFFFFF"/>
        </w:rPr>
        <w:fldChar w:fldCharType="end"/>
      </w:r>
      <w:r w:rsidR="00F51B76" w:rsidRPr="00EB3101">
        <w:rPr>
          <w:rFonts w:ascii="Times" w:eastAsia="Times New Roman" w:hAnsi="Times" w:cs="Times New Roman"/>
          <w:color w:val="000000" w:themeColor="text1"/>
          <w:shd w:val="clear" w:color="auto" w:fill="FFFFFF"/>
        </w:rPr>
        <w:t xml:space="preserve">. </w:t>
      </w:r>
      <w:r w:rsidR="00600AFF" w:rsidRPr="00EB3101">
        <w:rPr>
          <w:rFonts w:ascii="Times" w:eastAsia="Times New Roman" w:hAnsi="Times" w:cs="Times New Roman"/>
          <w:color w:val="000000" w:themeColor="text1"/>
          <w:bdr w:val="none" w:sz="0" w:space="0" w:color="auto" w:frame="1"/>
          <w:shd w:val="clear" w:color="auto" w:fill="FFFFFF"/>
        </w:rPr>
        <w:t>Percent v</w:t>
      </w:r>
      <w:r w:rsidR="00485C52" w:rsidRPr="00EB3101">
        <w:rPr>
          <w:rFonts w:ascii="Times" w:eastAsia="Times New Roman" w:hAnsi="Times" w:cs="Times New Roman"/>
          <w:color w:val="000000" w:themeColor="text1"/>
          <w:bdr w:val="none" w:sz="0" w:space="0" w:color="auto" w:frame="1"/>
          <w:shd w:val="clear" w:color="auto" w:fill="FFFFFF"/>
        </w:rPr>
        <w:t>ariance retained</w:t>
      </w:r>
      <w:r w:rsidR="00F51B76" w:rsidRPr="00EB3101">
        <w:rPr>
          <w:rFonts w:ascii="Times" w:eastAsia="Times New Roman" w:hAnsi="Times" w:cs="Times New Roman"/>
          <w:color w:val="000000" w:themeColor="text1"/>
          <w:bdr w:val="none" w:sz="0" w:space="0" w:color="auto" w:frame="1"/>
          <w:shd w:val="clear" w:color="auto" w:fill="FFFFFF"/>
        </w:rPr>
        <w:t xml:space="preserve"> </w:t>
      </w:r>
      <w:r w:rsidR="00600AFF" w:rsidRPr="00EB3101">
        <w:rPr>
          <w:rFonts w:ascii="Times" w:eastAsia="Times New Roman" w:hAnsi="Times" w:cs="Times New Roman"/>
          <w:color w:val="000000" w:themeColor="text1"/>
          <w:bdr w:val="none" w:sz="0" w:space="0" w:color="auto" w:frame="1"/>
          <w:shd w:val="clear" w:color="auto" w:fill="FFFFFF"/>
        </w:rPr>
        <w:t>from ICA</w:t>
      </w:r>
      <w:r w:rsidR="00F51B76" w:rsidRPr="00EB3101">
        <w:rPr>
          <w:rFonts w:ascii="Times" w:eastAsia="Times New Roman" w:hAnsi="Times" w:cs="Times New Roman"/>
          <w:color w:val="000000" w:themeColor="text1"/>
          <w:bdr w:val="none" w:sz="0" w:space="0" w:color="auto" w:frame="1"/>
          <w:shd w:val="clear" w:color="auto" w:fill="FFFFFF"/>
        </w:rPr>
        <w:t xml:space="preserve"> component rejection</w:t>
      </w:r>
      <w:r w:rsidR="00485C52" w:rsidRPr="00EB3101">
        <w:rPr>
          <w:rFonts w:ascii="Times" w:eastAsia="Times New Roman" w:hAnsi="Times" w:cs="Times New Roman"/>
          <w:color w:val="000000" w:themeColor="text1"/>
          <w:bdr w:val="none" w:sz="0" w:space="0" w:color="auto" w:frame="1"/>
          <w:shd w:val="clear" w:color="auto" w:fill="FFFFFF"/>
        </w:rPr>
        <w:t xml:space="preserve"> is automatically output by HAPPE</w:t>
      </w:r>
      <w:r w:rsidR="00375E7A">
        <w:rPr>
          <w:rFonts w:ascii="Times" w:eastAsia="Times New Roman" w:hAnsi="Times" w:cs="Times New Roman"/>
          <w:color w:val="000000" w:themeColor="text1"/>
          <w:bdr w:val="none" w:sz="0" w:space="0" w:color="auto" w:frame="1"/>
          <w:shd w:val="clear" w:color="auto" w:fill="FFFFFF"/>
        </w:rPr>
        <w:t xml:space="preserve"> </w:t>
      </w:r>
      <w:r w:rsidR="00485C52" w:rsidRPr="00EB3101">
        <w:rPr>
          <w:rFonts w:ascii="Times" w:eastAsia="Times New Roman" w:hAnsi="Times" w:cs="Times New Roman"/>
          <w:color w:val="000000" w:themeColor="text1"/>
          <w:bdr w:val="none" w:sz="0" w:space="0" w:color="auto" w:frame="1"/>
          <w:shd w:val="clear" w:color="auto" w:fill="FFFFFF"/>
        </w:rPr>
        <w:t xml:space="preserve">and </w:t>
      </w:r>
      <w:r w:rsidR="004C0679" w:rsidRPr="00EB3101">
        <w:rPr>
          <w:rFonts w:ascii="Times" w:eastAsia="Times New Roman" w:hAnsi="Times" w:cs="Times New Roman"/>
          <w:color w:val="000000" w:themeColor="text1"/>
          <w:bdr w:val="none" w:sz="0" w:space="0" w:color="auto" w:frame="1"/>
          <w:shd w:val="clear" w:color="auto" w:fill="FFFFFF"/>
        </w:rPr>
        <w:t>w</w:t>
      </w:r>
      <w:r w:rsidR="00C9058C">
        <w:rPr>
          <w:rFonts w:ascii="Times" w:eastAsia="Times New Roman" w:hAnsi="Times" w:cs="Times New Roman"/>
          <w:color w:val="000000" w:themeColor="text1"/>
          <w:bdr w:val="none" w:sz="0" w:space="0" w:color="auto" w:frame="1"/>
          <w:shd w:val="clear" w:color="auto" w:fill="FFFFFF"/>
        </w:rPr>
        <w:t>as</w:t>
      </w:r>
      <w:r w:rsidR="004C0679" w:rsidRPr="00EB3101">
        <w:rPr>
          <w:rFonts w:ascii="Times" w:eastAsia="Times New Roman" w:hAnsi="Times" w:cs="Times New Roman"/>
          <w:color w:val="000000" w:themeColor="text1"/>
          <w:bdr w:val="none" w:sz="0" w:space="0" w:color="auto" w:frame="1"/>
          <w:shd w:val="clear" w:color="auto" w:fill="FFFFFF"/>
        </w:rPr>
        <w:t xml:space="preserve"> calculated </w:t>
      </w:r>
      <w:r w:rsidR="00485C52" w:rsidRPr="00EB3101">
        <w:rPr>
          <w:rFonts w:ascii="Times" w:eastAsia="Times New Roman" w:hAnsi="Times" w:cs="Times New Roman"/>
          <w:color w:val="000000" w:themeColor="text1"/>
          <w:bdr w:val="none" w:sz="0" w:space="0" w:color="auto" w:frame="1"/>
          <w:shd w:val="clear" w:color="auto" w:fill="FFFFFF"/>
        </w:rPr>
        <w:t>for the manually preprocessed data</w:t>
      </w:r>
      <w:r w:rsidR="00E54720" w:rsidRPr="00EB3101">
        <w:rPr>
          <w:rFonts w:ascii="Times" w:eastAsia="Times New Roman" w:hAnsi="Times" w:cs="Times New Roman"/>
          <w:color w:val="000000" w:themeColor="text1"/>
          <w:bdr w:val="none" w:sz="0" w:space="0" w:color="auto" w:frame="1"/>
          <w:shd w:val="clear" w:color="auto" w:fill="FFFFFF"/>
        </w:rPr>
        <w:t xml:space="preserve"> using the same EEGLAB function</w:t>
      </w:r>
      <w:r w:rsidR="008A305D" w:rsidRPr="00EB3101">
        <w:rPr>
          <w:rFonts w:ascii="Times" w:eastAsia="Times New Roman" w:hAnsi="Times" w:cs="Times New Roman"/>
          <w:color w:val="000000" w:themeColor="text1"/>
          <w:bdr w:val="none" w:sz="0" w:space="0" w:color="auto" w:frame="1"/>
          <w:shd w:val="clear" w:color="auto" w:fill="FFFFFF"/>
        </w:rPr>
        <w:t xml:space="preserve"> used in HAPPE</w:t>
      </w:r>
      <w:r w:rsidR="00485C52" w:rsidRPr="00EB3101">
        <w:rPr>
          <w:rFonts w:ascii="Times" w:eastAsia="Times New Roman" w:hAnsi="Times" w:cs="Times New Roman"/>
          <w:color w:val="000000" w:themeColor="text1"/>
          <w:bdr w:val="none" w:sz="0" w:space="0" w:color="auto" w:frame="1"/>
          <w:shd w:val="clear" w:color="auto" w:fill="FFFFFF"/>
        </w:rPr>
        <w:t xml:space="preserve">. </w:t>
      </w:r>
      <w:r w:rsidR="00D572EE" w:rsidRPr="00EB3101">
        <w:rPr>
          <w:rFonts w:ascii="Times" w:eastAsia="Times New Roman" w:hAnsi="Times" w:cs="Times New Roman"/>
          <w:color w:val="000000" w:themeColor="text1"/>
          <w:bdr w:val="none" w:sz="0" w:space="0" w:color="auto" w:frame="1"/>
          <w:shd w:val="clear" w:color="auto" w:fill="FFFFFF"/>
        </w:rPr>
        <w:t xml:space="preserve">For the task-related </w:t>
      </w:r>
      <w:r w:rsidR="000D4C04" w:rsidRPr="00EB3101">
        <w:rPr>
          <w:rFonts w:ascii="Times" w:eastAsia="Times New Roman" w:hAnsi="Times" w:cs="Times New Roman"/>
          <w:color w:val="000000" w:themeColor="text1"/>
          <w:bdr w:val="none" w:sz="0" w:space="0" w:color="auto" w:frame="1"/>
          <w:shd w:val="clear" w:color="auto" w:fill="FFFFFF"/>
        </w:rPr>
        <w:t xml:space="preserve">ERP </w:t>
      </w:r>
      <w:r w:rsidR="00D572EE" w:rsidRPr="00EB3101">
        <w:rPr>
          <w:rFonts w:ascii="Times" w:eastAsia="Times New Roman" w:hAnsi="Times" w:cs="Times New Roman"/>
          <w:color w:val="000000" w:themeColor="text1"/>
          <w:bdr w:val="none" w:sz="0" w:space="0" w:color="auto" w:frame="1"/>
          <w:shd w:val="clear" w:color="auto" w:fill="FFFFFF"/>
        </w:rPr>
        <w:t>data, a</w:t>
      </w:r>
      <w:r w:rsidR="00A06E85" w:rsidRPr="00EB3101">
        <w:rPr>
          <w:rFonts w:ascii="Times" w:eastAsia="Times New Roman" w:hAnsi="Times" w:cs="Times New Roman"/>
          <w:color w:val="000000" w:themeColor="text1"/>
          <w:bdr w:val="none" w:sz="0" w:space="0" w:color="auto" w:frame="1"/>
          <w:shd w:val="clear" w:color="auto" w:fill="FFFFFF"/>
        </w:rPr>
        <w:t xml:space="preserve"> </w:t>
      </w:r>
      <w:r w:rsidR="00333842" w:rsidRPr="00EB3101">
        <w:rPr>
          <w:rFonts w:ascii="Times" w:eastAsia="Times New Roman" w:hAnsi="Times" w:cs="Times New Roman"/>
          <w:color w:val="000000" w:themeColor="text1"/>
          <w:bdr w:val="none" w:sz="0" w:space="0" w:color="auto" w:frame="1"/>
          <w:shd w:val="clear" w:color="auto" w:fill="FFFFFF"/>
        </w:rPr>
        <w:t>M</w:t>
      </w:r>
      <w:r w:rsidR="00D572EE" w:rsidRPr="00EB3101">
        <w:rPr>
          <w:rFonts w:ascii="Times" w:eastAsia="Times New Roman" w:hAnsi="Times" w:cs="Times New Roman"/>
          <w:color w:val="000000" w:themeColor="text1"/>
          <w:bdr w:val="none" w:sz="0" w:space="0" w:color="auto" w:frame="1"/>
          <w:shd w:val="clear" w:color="auto" w:fill="FFFFFF"/>
        </w:rPr>
        <w:t xml:space="preserve">ANCOVA </w:t>
      </w:r>
      <w:r w:rsidR="00C9058C" w:rsidRPr="00256A66">
        <w:rPr>
          <w:rFonts w:ascii="Times" w:eastAsia="Times New Roman" w:hAnsi="Times" w:cs="Times New Roman"/>
          <w:color w:val="000000" w:themeColor="text1"/>
          <w:bdr w:val="none" w:sz="0" w:space="0" w:color="auto" w:frame="1"/>
          <w:shd w:val="clear" w:color="auto" w:fill="FFFFFF"/>
        </w:rPr>
        <w:t>was</w:t>
      </w:r>
      <w:r w:rsidR="00D572EE" w:rsidRPr="00256A66">
        <w:rPr>
          <w:rFonts w:ascii="Times" w:eastAsia="Times New Roman" w:hAnsi="Times" w:cs="Times New Roman"/>
          <w:color w:val="000000" w:themeColor="text1"/>
          <w:bdr w:val="none" w:sz="0" w:space="0" w:color="auto" w:frame="1"/>
          <w:shd w:val="clear" w:color="auto" w:fill="FFFFFF"/>
        </w:rPr>
        <w:t xml:space="preserve"> </w:t>
      </w:r>
      <w:r w:rsidR="001F3253">
        <w:rPr>
          <w:rFonts w:ascii="Times" w:eastAsia="Times New Roman" w:hAnsi="Times" w:cs="Times New Roman"/>
          <w:color w:val="000000" w:themeColor="text1"/>
          <w:bdr w:val="none" w:sz="0" w:space="0" w:color="auto" w:frame="1"/>
          <w:shd w:val="clear" w:color="auto" w:fill="FFFFFF"/>
        </w:rPr>
        <w:t>conducted</w:t>
      </w:r>
      <w:r w:rsidR="000D4C04" w:rsidRPr="00256A66">
        <w:rPr>
          <w:rFonts w:ascii="Times" w:eastAsia="Times New Roman" w:hAnsi="Times" w:cs="Times New Roman"/>
          <w:color w:val="000000" w:themeColor="text1"/>
          <w:bdr w:val="none" w:sz="0" w:space="0" w:color="auto" w:frame="1"/>
          <w:shd w:val="clear" w:color="auto" w:fill="FFFFFF"/>
        </w:rPr>
        <w:t xml:space="preserve"> in </w:t>
      </w:r>
      <w:r w:rsidR="00F51B76" w:rsidRPr="00256A66">
        <w:rPr>
          <w:rFonts w:ascii="Times" w:eastAsia="Times New Roman" w:hAnsi="Times" w:cs="Times New Roman"/>
          <w:color w:val="000000" w:themeColor="text1"/>
          <w:bdr w:val="none" w:sz="0" w:space="0" w:color="auto" w:frame="1"/>
          <w:shd w:val="clear" w:color="auto" w:fill="FFFFFF"/>
        </w:rPr>
        <w:t>SPSS</w:t>
      </w:r>
      <w:r w:rsidR="000D4C04" w:rsidRPr="00256A66">
        <w:rPr>
          <w:rFonts w:ascii="Times" w:eastAsia="Times New Roman" w:hAnsi="Times" w:cs="Times New Roman"/>
          <w:color w:val="000000" w:themeColor="text1"/>
          <w:bdr w:val="none" w:sz="0" w:space="0" w:color="auto" w:frame="1"/>
          <w:shd w:val="clear" w:color="auto" w:fill="FFFFFF"/>
        </w:rPr>
        <w:t xml:space="preserve"> with </w:t>
      </w:r>
      <w:r w:rsidR="00717DFC" w:rsidRPr="00256A66">
        <w:rPr>
          <w:rFonts w:ascii="Times" w:eastAsia="Times New Roman" w:hAnsi="Times" w:cs="Times New Roman"/>
          <w:color w:val="000000" w:themeColor="text1"/>
          <w:bdr w:val="none" w:sz="0" w:space="0" w:color="auto" w:frame="1"/>
          <w:shd w:val="clear" w:color="auto" w:fill="FFFFFF"/>
        </w:rPr>
        <w:t xml:space="preserve">the </w:t>
      </w:r>
      <w:r w:rsidR="000D4C04" w:rsidRPr="00256A66">
        <w:rPr>
          <w:rFonts w:ascii="Times" w:eastAsia="Times New Roman" w:hAnsi="Times" w:cs="Times New Roman"/>
          <w:color w:val="000000" w:themeColor="text1"/>
          <w:bdr w:val="none" w:sz="0" w:space="0" w:color="auto" w:frame="1"/>
          <w:shd w:val="clear" w:color="auto" w:fill="FFFFFF"/>
        </w:rPr>
        <w:t xml:space="preserve">dependent </w:t>
      </w:r>
      <w:r w:rsidR="00A06E85" w:rsidRPr="00256A66">
        <w:rPr>
          <w:rFonts w:ascii="Times" w:eastAsia="Times New Roman" w:hAnsi="Times" w:cs="Times New Roman"/>
          <w:color w:val="000000" w:themeColor="text1"/>
          <w:bdr w:val="none" w:sz="0" w:space="0" w:color="auto" w:frame="1"/>
          <w:shd w:val="clear" w:color="auto" w:fill="FFFFFF"/>
        </w:rPr>
        <w:t>variable</w:t>
      </w:r>
      <w:r w:rsidR="00333842" w:rsidRPr="00256A66">
        <w:rPr>
          <w:rFonts w:ascii="Times" w:eastAsia="Times New Roman" w:hAnsi="Times" w:cs="Times New Roman"/>
          <w:color w:val="000000" w:themeColor="text1"/>
          <w:bdr w:val="none" w:sz="0" w:space="0" w:color="auto" w:frame="1"/>
          <w:shd w:val="clear" w:color="auto" w:fill="FFFFFF"/>
        </w:rPr>
        <w:t>s</w:t>
      </w:r>
      <w:r w:rsidR="00A06E85" w:rsidRPr="00256A66">
        <w:rPr>
          <w:rFonts w:ascii="Times" w:eastAsia="Times New Roman" w:hAnsi="Times" w:cs="Times New Roman"/>
          <w:color w:val="000000" w:themeColor="text1"/>
          <w:bdr w:val="none" w:sz="0" w:space="0" w:color="auto" w:frame="1"/>
          <w:shd w:val="clear" w:color="auto" w:fill="FFFFFF"/>
        </w:rPr>
        <w:t>:</w:t>
      </w:r>
      <w:r w:rsidR="000D4C04" w:rsidRPr="00256A66">
        <w:rPr>
          <w:rFonts w:ascii="Times" w:eastAsia="Times New Roman" w:hAnsi="Times" w:cs="Times New Roman"/>
          <w:color w:val="000000" w:themeColor="text1"/>
          <w:bdr w:val="none" w:sz="0" w:space="0" w:color="auto" w:frame="1"/>
          <w:shd w:val="clear" w:color="auto" w:fill="FFFFFF"/>
        </w:rPr>
        <w:t xml:space="preserve"> SNR</w:t>
      </w:r>
      <w:r w:rsidR="00333842" w:rsidRPr="00256A66">
        <w:rPr>
          <w:rFonts w:ascii="Times" w:eastAsia="Times New Roman" w:hAnsi="Times" w:cs="Times New Roman"/>
          <w:color w:val="000000" w:themeColor="text1"/>
          <w:bdr w:val="none" w:sz="0" w:space="0" w:color="auto" w:frame="1"/>
          <w:shd w:val="clear" w:color="auto" w:fill="FFFFFF"/>
        </w:rPr>
        <w:t>, number of trials retained, variance retained</w:t>
      </w:r>
      <w:r w:rsidR="00F51B76" w:rsidRPr="00256A66">
        <w:rPr>
          <w:rFonts w:ascii="Times" w:eastAsia="Times New Roman" w:hAnsi="Times" w:cs="Times New Roman"/>
          <w:color w:val="000000" w:themeColor="text1"/>
          <w:bdr w:val="none" w:sz="0" w:space="0" w:color="auto" w:frame="1"/>
          <w:shd w:val="clear" w:color="auto" w:fill="FFFFFF"/>
        </w:rPr>
        <w:t>, and kurtosis</w:t>
      </w:r>
      <w:r w:rsidR="000D4C04" w:rsidRPr="00256A66">
        <w:rPr>
          <w:rFonts w:ascii="Times" w:eastAsia="Times New Roman" w:hAnsi="Times" w:cs="Times New Roman"/>
          <w:color w:val="000000" w:themeColor="text1"/>
          <w:bdr w:val="none" w:sz="0" w:space="0" w:color="auto" w:frame="1"/>
          <w:shd w:val="clear" w:color="auto" w:fill="FFFFFF"/>
        </w:rPr>
        <w:t>.</w:t>
      </w:r>
      <w:r w:rsidR="008612B2" w:rsidRPr="00256A66">
        <w:rPr>
          <w:rFonts w:ascii="Times" w:eastAsia="Times New Roman" w:hAnsi="Times" w:cs="Times New Roman"/>
          <w:color w:val="000000" w:themeColor="text1"/>
          <w:bdr w:val="none" w:sz="0" w:space="0" w:color="auto" w:frame="1"/>
          <w:shd w:val="clear" w:color="auto" w:fill="FFFFFF"/>
        </w:rPr>
        <w:t xml:space="preserve"> </w:t>
      </w:r>
      <w:r w:rsidR="00375E7A">
        <w:rPr>
          <w:rFonts w:ascii="Times" w:eastAsia="Times New Roman" w:hAnsi="Times" w:cs="Times New Roman"/>
          <w:color w:val="000000" w:themeColor="text1"/>
          <w:bdr w:val="none" w:sz="0" w:space="0" w:color="auto" w:frame="1"/>
          <w:shd w:val="clear" w:color="auto" w:fill="FFFFFF"/>
        </w:rPr>
        <w:t>The c</w:t>
      </w:r>
      <w:r w:rsidR="008612B2" w:rsidRPr="00256A66">
        <w:rPr>
          <w:rFonts w:ascii="Times" w:eastAsia="Times New Roman" w:hAnsi="Times" w:cs="Times New Roman"/>
          <w:color w:val="000000" w:themeColor="text1"/>
          <w:bdr w:val="none" w:sz="0" w:space="0" w:color="auto" w:frame="1"/>
          <w:shd w:val="clear" w:color="auto" w:fill="FFFFFF"/>
        </w:rPr>
        <w:t>ovariates</w:t>
      </w:r>
      <w:r w:rsidR="008612B2" w:rsidRPr="00EB3101">
        <w:rPr>
          <w:rFonts w:ascii="Times" w:eastAsia="Times New Roman" w:hAnsi="Times" w:cs="Times New Roman"/>
          <w:color w:val="000000" w:themeColor="text1"/>
          <w:bdr w:val="none" w:sz="0" w:space="0" w:color="auto" w:frame="1"/>
          <w:shd w:val="clear" w:color="auto" w:fill="FFFFFF"/>
        </w:rPr>
        <w:t xml:space="preserve"> </w:t>
      </w:r>
      <w:r w:rsidR="00375E7A">
        <w:rPr>
          <w:rFonts w:ascii="Times" w:eastAsia="Times New Roman" w:hAnsi="Times" w:cs="Times New Roman"/>
          <w:color w:val="000000" w:themeColor="text1"/>
          <w:bdr w:val="none" w:sz="0" w:space="0" w:color="auto" w:frame="1"/>
          <w:shd w:val="clear" w:color="auto" w:fill="FFFFFF"/>
        </w:rPr>
        <w:t xml:space="preserve">used </w:t>
      </w:r>
      <w:r w:rsidR="00C9058C">
        <w:rPr>
          <w:rFonts w:ascii="Times" w:eastAsia="Times New Roman" w:hAnsi="Times" w:cs="Times New Roman"/>
          <w:color w:val="000000" w:themeColor="text1"/>
          <w:bdr w:val="none" w:sz="0" w:space="0" w:color="auto" w:frame="1"/>
          <w:shd w:val="clear" w:color="auto" w:fill="FFFFFF"/>
        </w:rPr>
        <w:t>were</w:t>
      </w:r>
      <w:r w:rsidR="008612B2" w:rsidRPr="00EB3101">
        <w:rPr>
          <w:rFonts w:ascii="Times" w:eastAsia="Times New Roman" w:hAnsi="Times" w:cs="Times New Roman"/>
          <w:color w:val="000000" w:themeColor="text1"/>
          <w:bdr w:val="none" w:sz="0" w:space="0" w:color="auto" w:frame="1"/>
          <w:shd w:val="clear" w:color="auto" w:fill="FFFFFF"/>
        </w:rPr>
        <w:t xml:space="preserve"> system</w:t>
      </w:r>
      <w:r w:rsidR="00F43BC9" w:rsidRPr="00EB3101">
        <w:rPr>
          <w:rFonts w:ascii="Times" w:eastAsia="Times New Roman" w:hAnsi="Times" w:cs="Times New Roman"/>
          <w:color w:val="000000" w:themeColor="text1"/>
          <w:bdr w:val="none" w:sz="0" w:space="0" w:color="auto" w:frame="1"/>
          <w:shd w:val="clear" w:color="auto" w:fill="FFFFFF"/>
        </w:rPr>
        <w:t xml:space="preserve"> and</w:t>
      </w:r>
      <w:r w:rsidR="00717DFC" w:rsidRPr="00EB3101">
        <w:rPr>
          <w:rFonts w:ascii="Times" w:eastAsia="Times New Roman" w:hAnsi="Times" w:cs="Times New Roman"/>
          <w:color w:val="000000" w:themeColor="text1"/>
          <w:bdr w:val="none" w:sz="0" w:space="0" w:color="auto" w:frame="1"/>
          <w:shd w:val="clear" w:color="auto" w:fill="FFFFFF"/>
        </w:rPr>
        <w:t xml:space="preserve"> </w:t>
      </w:r>
      <w:r w:rsidR="008612B2" w:rsidRPr="00EB3101">
        <w:rPr>
          <w:rFonts w:ascii="Times" w:eastAsia="Times New Roman" w:hAnsi="Times" w:cs="Times New Roman"/>
          <w:color w:val="000000" w:themeColor="text1"/>
          <w:bdr w:val="none" w:sz="0" w:space="0" w:color="auto" w:frame="1"/>
          <w:shd w:val="clear" w:color="auto" w:fill="FFFFFF"/>
        </w:rPr>
        <w:t xml:space="preserve">site. The dependent variable </w:t>
      </w:r>
      <w:r w:rsidR="00C9058C">
        <w:rPr>
          <w:rFonts w:ascii="Times" w:eastAsia="Times New Roman" w:hAnsi="Times" w:cs="Times New Roman"/>
          <w:color w:val="000000" w:themeColor="text1"/>
          <w:bdr w:val="none" w:sz="0" w:space="0" w:color="auto" w:frame="1"/>
          <w:shd w:val="clear" w:color="auto" w:fill="FFFFFF"/>
        </w:rPr>
        <w:t>was</w:t>
      </w:r>
      <w:r w:rsidR="008612B2" w:rsidRPr="00EB3101">
        <w:rPr>
          <w:rFonts w:ascii="Times" w:eastAsia="Times New Roman" w:hAnsi="Times" w:cs="Times New Roman"/>
          <w:color w:val="000000" w:themeColor="text1"/>
          <w:bdr w:val="none" w:sz="0" w:space="0" w:color="auto" w:frame="1"/>
          <w:shd w:val="clear" w:color="auto" w:fill="FFFFFF"/>
        </w:rPr>
        <w:t xml:space="preserve"> </w:t>
      </w:r>
      <w:r w:rsidR="00375E7A">
        <w:rPr>
          <w:rFonts w:ascii="Times" w:eastAsia="Times New Roman" w:hAnsi="Times" w:cs="Times New Roman"/>
          <w:color w:val="000000" w:themeColor="text1"/>
          <w:bdr w:val="none" w:sz="0" w:space="0" w:color="auto" w:frame="1"/>
          <w:shd w:val="clear" w:color="auto" w:fill="FFFFFF"/>
        </w:rPr>
        <w:t xml:space="preserve">the </w:t>
      </w:r>
      <w:r w:rsidR="00A06E85" w:rsidRPr="00EB3101">
        <w:rPr>
          <w:rFonts w:ascii="Times" w:eastAsia="Times New Roman" w:hAnsi="Times" w:cs="Times New Roman"/>
          <w:color w:val="000000" w:themeColor="text1"/>
          <w:bdr w:val="none" w:sz="0" w:space="0" w:color="auto" w:frame="1"/>
          <w:shd w:val="clear" w:color="auto" w:fill="FFFFFF"/>
        </w:rPr>
        <w:t>pipeline</w:t>
      </w:r>
      <w:r w:rsidR="000B1616">
        <w:rPr>
          <w:rFonts w:ascii="Times" w:eastAsia="Times New Roman" w:hAnsi="Times" w:cs="Times New Roman"/>
          <w:color w:val="000000" w:themeColor="text1"/>
          <w:bdr w:val="none" w:sz="0" w:space="0" w:color="auto" w:frame="1"/>
          <w:shd w:val="clear" w:color="auto" w:fill="FFFFFF"/>
        </w:rPr>
        <w:t xml:space="preserve"> </w:t>
      </w:r>
      <w:r w:rsidR="00375E7A">
        <w:rPr>
          <w:rFonts w:ascii="Times" w:eastAsia="Times New Roman" w:hAnsi="Times" w:cs="Times New Roman"/>
          <w:color w:val="000000" w:themeColor="text1"/>
          <w:bdr w:val="none" w:sz="0" w:space="0" w:color="auto" w:frame="1"/>
          <w:shd w:val="clear" w:color="auto" w:fill="FFFFFF"/>
        </w:rPr>
        <w:t>(</w:t>
      </w:r>
      <w:proofErr w:type="spellStart"/>
      <w:r w:rsidR="00375E7A">
        <w:rPr>
          <w:rFonts w:ascii="Times" w:eastAsia="Times New Roman" w:hAnsi="Times" w:cs="Times New Roman"/>
          <w:color w:val="000000" w:themeColor="text1"/>
          <w:bdr w:val="none" w:sz="0" w:space="0" w:color="auto" w:frame="1"/>
          <w:shd w:val="clear" w:color="auto" w:fill="FFFFFF"/>
        </w:rPr>
        <w:t>e.g</w:t>
      </w:r>
      <w:proofErr w:type="spellEnd"/>
      <w:r w:rsidR="00375E7A">
        <w:rPr>
          <w:rFonts w:ascii="Times" w:eastAsia="Times New Roman" w:hAnsi="Times" w:cs="Times New Roman"/>
          <w:color w:val="000000" w:themeColor="text1"/>
          <w:bdr w:val="none" w:sz="0" w:space="0" w:color="auto" w:frame="1"/>
          <w:shd w:val="clear" w:color="auto" w:fill="FFFFFF"/>
        </w:rPr>
        <w:t>,</w:t>
      </w:r>
      <w:r w:rsidR="00A06E85" w:rsidRPr="00EB3101">
        <w:rPr>
          <w:rFonts w:ascii="Times" w:eastAsia="Times New Roman" w:hAnsi="Times" w:cs="Times New Roman"/>
          <w:color w:val="000000" w:themeColor="text1"/>
          <w:bdr w:val="none" w:sz="0" w:space="0" w:color="auto" w:frame="1"/>
          <w:shd w:val="clear" w:color="auto" w:fill="FFFFFF"/>
        </w:rPr>
        <w:t xml:space="preserve"> manual or automat</w:t>
      </w:r>
      <w:r w:rsidR="007F5325">
        <w:rPr>
          <w:rFonts w:ascii="Times" w:eastAsia="Times New Roman" w:hAnsi="Times" w:cs="Times New Roman"/>
          <w:color w:val="000000" w:themeColor="text1"/>
          <w:bdr w:val="none" w:sz="0" w:space="0" w:color="auto" w:frame="1"/>
          <w:shd w:val="clear" w:color="auto" w:fill="FFFFFF"/>
        </w:rPr>
        <w:t>ed</w:t>
      </w:r>
      <w:r w:rsidR="00375E7A">
        <w:rPr>
          <w:rFonts w:ascii="Times" w:eastAsia="Times New Roman" w:hAnsi="Times" w:cs="Times New Roman"/>
          <w:color w:val="000000" w:themeColor="text1"/>
          <w:bdr w:val="none" w:sz="0" w:space="0" w:color="auto" w:frame="1"/>
          <w:shd w:val="clear" w:color="auto" w:fill="FFFFFF"/>
        </w:rPr>
        <w:t>)</w:t>
      </w:r>
      <w:r w:rsidR="00A06E85" w:rsidRPr="00EB3101">
        <w:rPr>
          <w:rFonts w:ascii="Times" w:eastAsia="Times New Roman" w:hAnsi="Times" w:cs="Times New Roman"/>
          <w:color w:val="000000" w:themeColor="text1"/>
          <w:bdr w:val="none" w:sz="0" w:space="0" w:color="auto" w:frame="1"/>
          <w:shd w:val="clear" w:color="auto" w:fill="FFFFFF"/>
        </w:rPr>
        <w:t xml:space="preserve">, and </w:t>
      </w:r>
      <w:r w:rsidR="00C9058C">
        <w:rPr>
          <w:rFonts w:ascii="Times" w:eastAsia="Times New Roman" w:hAnsi="Times" w:cs="Times New Roman"/>
          <w:color w:val="000000" w:themeColor="text1"/>
          <w:bdr w:val="none" w:sz="0" w:space="0" w:color="auto" w:frame="1"/>
          <w:shd w:val="clear" w:color="auto" w:fill="FFFFFF"/>
        </w:rPr>
        <w:t>was</w:t>
      </w:r>
      <w:r w:rsidR="00A06E85" w:rsidRPr="00EB3101">
        <w:rPr>
          <w:rFonts w:ascii="Times" w:eastAsia="Times New Roman" w:hAnsi="Times" w:cs="Times New Roman"/>
          <w:color w:val="000000" w:themeColor="text1"/>
          <w:bdr w:val="none" w:sz="0" w:space="0" w:color="auto" w:frame="1"/>
          <w:shd w:val="clear" w:color="auto" w:fill="FFFFFF"/>
        </w:rPr>
        <w:t xml:space="preserve"> treated as a repeated measure.</w:t>
      </w:r>
      <w:r w:rsidR="000D4C04" w:rsidRPr="00EB3101">
        <w:rPr>
          <w:rFonts w:ascii="Times" w:eastAsia="Times New Roman" w:hAnsi="Times" w:cs="Times New Roman"/>
          <w:color w:val="000000" w:themeColor="text1"/>
          <w:bdr w:val="none" w:sz="0" w:space="0" w:color="auto" w:frame="1"/>
          <w:shd w:val="clear" w:color="auto" w:fill="FFFFFF"/>
        </w:rPr>
        <w:t xml:space="preserve"> </w:t>
      </w:r>
      <w:r w:rsidR="00CA14ED" w:rsidRPr="00EB3101">
        <w:rPr>
          <w:rFonts w:ascii="Times" w:eastAsia="Times New Roman" w:hAnsi="Times" w:cs="Times New Roman"/>
          <w:color w:val="000000" w:themeColor="text1"/>
          <w:bdr w:val="none" w:sz="0" w:space="0" w:color="auto" w:frame="1"/>
          <w:shd w:val="clear" w:color="auto" w:fill="FFFFFF"/>
        </w:rPr>
        <w:t xml:space="preserve">Signal-to-noise ratio </w:t>
      </w:r>
      <w:r w:rsidR="00C9058C">
        <w:rPr>
          <w:rFonts w:ascii="Times" w:eastAsia="Times New Roman" w:hAnsi="Times" w:cs="Times New Roman"/>
          <w:color w:val="000000" w:themeColor="text1"/>
          <w:bdr w:val="none" w:sz="0" w:space="0" w:color="auto" w:frame="1"/>
          <w:shd w:val="clear" w:color="auto" w:fill="FFFFFF"/>
        </w:rPr>
        <w:t>allows</w:t>
      </w:r>
      <w:r w:rsidR="00CA14ED" w:rsidRPr="00EB3101">
        <w:rPr>
          <w:rFonts w:ascii="Times" w:eastAsia="Times New Roman" w:hAnsi="Times" w:cs="Times New Roman"/>
          <w:color w:val="000000" w:themeColor="text1"/>
          <w:bdr w:val="none" w:sz="0" w:space="0" w:color="auto" w:frame="1"/>
          <w:shd w:val="clear" w:color="auto" w:fill="FFFFFF"/>
        </w:rPr>
        <w:t xml:space="preserve"> us to compare how well the pipeline reduces artifact or noise </w:t>
      </w:r>
      <w:r w:rsidR="00C9058C">
        <w:rPr>
          <w:rFonts w:ascii="Times" w:eastAsia="Times New Roman" w:hAnsi="Times" w:cs="Times New Roman"/>
          <w:color w:val="000000" w:themeColor="text1"/>
          <w:bdr w:val="none" w:sz="0" w:space="0" w:color="auto" w:frame="1"/>
          <w:shd w:val="clear" w:color="auto" w:fill="FFFFFF"/>
        </w:rPr>
        <w:t>by evaluating</w:t>
      </w:r>
      <w:r w:rsidR="00CA14ED" w:rsidRPr="00EB3101">
        <w:rPr>
          <w:rFonts w:ascii="Times" w:eastAsia="Times New Roman" w:hAnsi="Times" w:cs="Times New Roman"/>
          <w:color w:val="000000" w:themeColor="text1"/>
          <w:bdr w:val="none" w:sz="0" w:space="0" w:color="auto" w:frame="1"/>
          <w:shd w:val="clear" w:color="auto" w:fill="FFFFFF"/>
        </w:rPr>
        <w:t xml:space="preserve"> the known and expected signal of </w:t>
      </w:r>
      <w:r w:rsidR="001F3253">
        <w:rPr>
          <w:rFonts w:ascii="Times" w:eastAsia="Times New Roman" w:hAnsi="Times" w:cs="Times New Roman"/>
          <w:color w:val="000000" w:themeColor="text1"/>
          <w:bdr w:val="none" w:sz="0" w:space="0" w:color="auto" w:frame="1"/>
          <w:shd w:val="clear" w:color="auto" w:fill="FFFFFF"/>
        </w:rPr>
        <w:t xml:space="preserve">a reliably activated sensory processing ERP peak (the </w:t>
      </w:r>
      <w:r w:rsidR="00CA14ED" w:rsidRPr="00EB3101">
        <w:rPr>
          <w:rFonts w:ascii="Times" w:eastAsia="Times New Roman" w:hAnsi="Times" w:cs="Times New Roman"/>
          <w:color w:val="000000" w:themeColor="text1"/>
          <w:bdr w:val="none" w:sz="0" w:space="0" w:color="auto" w:frame="1"/>
          <w:shd w:val="clear" w:color="auto" w:fill="FFFFFF"/>
        </w:rPr>
        <w:t>P1 response</w:t>
      </w:r>
      <w:r w:rsidR="001F3253">
        <w:rPr>
          <w:rFonts w:ascii="Times" w:eastAsia="Times New Roman" w:hAnsi="Times" w:cs="Times New Roman"/>
          <w:color w:val="000000" w:themeColor="text1"/>
          <w:bdr w:val="none" w:sz="0" w:space="0" w:color="auto" w:frame="1"/>
          <w:shd w:val="clear" w:color="auto" w:fill="FFFFFF"/>
        </w:rPr>
        <w:t>)</w:t>
      </w:r>
      <w:r w:rsidR="00CA14ED" w:rsidRPr="00EB3101">
        <w:rPr>
          <w:rFonts w:ascii="Times" w:eastAsia="Times New Roman" w:hAnsi="Times" w:cs="Times New Roman"/>
          <w:color w:val="000000" w:themeColor="text1"/>
          <w:bdr w:val="none" w:sz="0" w:space="0" w:color="auto" w:frame="1"/>
          <w:shd w:val="clear" w:color="auto" w:fill="FFFFFF"/>
        </w:rPr>
        <w:t xml:space="preserve"> to the standard tone in our oddball task paradigm. Number of trials retained allow</w:t>
      </w:r>
      <w:r w:rsidR="00C9058C">
        <w:rPr>
          <w:rFonts w:ascii="Times" w:eastAsia="Times New Roman" w:hAnsi="Times" w:cs="Times New Roman"/>
          <w:color w:val="000000" w:themeColor="text1"/>
          <w:bdr w:val="none" w:sz="0" w:space="0" w:color="auto" w:frame="1"/>
          <w:shd w:val="clear" w:color="auto" w:fill="FFFFFF"/>
        </w:rPr>
        <w:t>s</w:t>
      </w:r>
      <w:r w:rsidR="00CA14ED" w:rsidRPr="00EB3101">
        <w:rPr>
          <w:rFonts w:ascii="Times" w:eastAsia="Times New Roman" w:hAnsi="Times" w:cs="Times New Roman"/>
          <w:color w:val="000000" w:themeColor="text1"/>
          <w:bdr w:val="none" w:sz="0" w:space="0" w:color="auto" w:frame="1"/>
          <w:shd w:val="clear" w:color="auto" w:fill="FFFFFF"/>
        </w:rPr>
        <w:t xml:space="preserve"> </w:t>
      </w:r>
      <w:r w:rsidR="00375E7A">
        <w:rPr>
          <w:rFonts w:ascii="Times" w:eastAsia="Times New Roman" w:hAnsi="Times" w:cs="Times New Roman"/>
          <w:color w:val="000000" w:themeColor="text1"/>
          <w:bdr w:val="none" w:sz="0" w:space="0" w:color="auto" w:frame="1"/>
          <w:shd w:val="clear" w:color="auto" w:fill="FFFFFF"/>
        </w:rPr>
        <w:t xml:space="preserve">us </w:t>
      </w:r>
      <w:r w:rsidR="00CA14ED" w:rsidRPr="00EB3101">
        <w:rPr>
          <w:rFonts w:ascii="Times" w:eastAsia="Times New Roman" w:hAnsi="Times" w:cs="Times New Roman"/>
          <w:color w:val="000000" w:themeColor="text1"/>
          <w:bdr w:val="none" w:sz="0" w:space="0" w:color="auto" w:frame="1"/>
          <w:shd w:val="clear" w:color="auto" w:fill="FFFFFF"/>
        </w:rPr>
        <w:t>to assess data retention</w:t>
      </w:r>
      <w:r w:rsidR="00375E7A">
        <w:rPr>
          <w:rFonts w:ascii="Times" w:eastAsia="Times New Roman" w:hAnsi="Times" w:cs="Times New Roman"/>
          <w:color w:val="000000" w:themeColor="text1"/>
          <w:bdr w:val="none" w:sz="0" w:space="0" w:color="auto" w:frame="1"/>
          <w:shd w:val="clear" w:color="auto" w:fill="FFFFFF"/>
        </w:rPr>
        <w:t>,</w:t>
      </w:r>
      <w:r w:rsidR="00CA14ED" w:rsidRPr="00EB3101">
        <w:rPr>
          <w:rFonts w:ascii="Times" w:eastAsia="Times New Roman" w:hAnsi="Times" w:cs="Times New Roman"/>
          <w:color w:val="000000" w:themeColor="text1"/>
          <w:bdr w:val="none" w:sz="0" w:space="0" w:color="auto" w:frame="1"/>
          <w:shd w:val="clear" w:color="auto" w:fill="FFFFFF"/>
        </w:rPr>
        <w:t xml:space="preserve"> </w:t>
      </w:r>
      <w:r w:rsidR="00375E7A">
        <w:rPr>
          <w:rFonts w:ascii="Times" w:eastAsia="Times New Roman" w:hAnsi="Times" w:cs="Times New Roman"/>
          <w:color w:val="000000" w:themeColor="text1"/>
          <w:bdr w:val="none" w:sz="0" w:space="0" w:color="auto" w:frame="1"/>
          <w:shd w:val="clear" w:color="auto" w:fill="FFFFFF"/>
        </w:rPr>
        <w:t>which is specifically</w:t>
      </w:r>
      <w:r w:rsidR="00CA14ED" w:rsidRPr="00EB3101">
        <w:rPr>
          <w:rFonts w:ascii="Times" w:eastAsia="Times New Roman" w:hAnsi="Times" w:cs="Times New Roman"/>
          <w:color w:val="000000" w:themeColor="text1"/>
          <w:bdr w:val="none" w:sz="0" w:space="0" w:color="auto" w:frame="1"/>
          <w:shd w:val="clear" w:color="auto" w:fill="FFFFFF"/>
        </w:rPr>
        <w:t xml:space="preserve"> i</w:t>
      </w:r>
      <w:r w:rsidR="00375E7A">
        <w:rPr>
          <w:rFonts w:ascii="Times" w:eastAsia="Times New Roman" w:hAnsi="Times" w:cs="Times New Roman"/>
          <w:color w:val="000000" w:themeColor="text1"/>
          <w:bdr w:val="none" w:sz="0" w:space="0" w:color="auto" w:frame="1"/>
          <w:shd w:val="clear" w:color="auto" w:fill="FFFFFF"/>
        </w:rPr>
        <w:t xml:space="preserve">mpacted </w:t>
      </w:r>
      <w:r w:rsidR="00CA14ED" w:rsidRPr="00EB3101">
        <w:rPr>
          <w:rFonts w:ascii="Times" w:eastAsia="Times New Roman" w:hAnsi="Times" w:cs="Times New Roman"/>
          <w:color w:val="000000" w:themeColor="text1"/>
          <w:bdr w:val="none" w:sz="0" w:space="0" w:color="auto" w:frame="1"/>
          <w:shd w:val="clear" w:color="auto" w:fill="FFFFFF"/>
        </w:rPr>
        <w:t xml:space="preserve">by </w:t>
      </w:r>
      <w:r w:rsidR="00CA14ED" w:rsidRPr="00EB3101">
        <w:rPr>
          <w:rFonts w:ascii="Times" w:eastAsia="Times New Roman" w:hAnsi="Times" w:cs="Times New Roman"/>
          <w:color w:val="000000" w:themeColor="text1"/>
          <w:bdr w:val="none" w:sz="0" w:space="0" w:color="auto" w:frame="1"/>
          <w:shd w:val="clear" w:color="auto" w:fill="FFFFFF"/>
        </w:rPr>
        <w:lastRenderedPageBreak/>
        <w:t>manual segment rejection in the manual pipeline as well as the final artifact threshold of 120</w:t>
      </w:r>
      <w:r w:rsidR="00275791">
        <w:rPr>
          <w:rFonts w:ascii="Times" w:eastAsia="Times New Roman" w:hAnsi="Times" w:cs="Times"/>
          <w:color w:val="000000" w:themeColor="text1"/>
          <w:bdr w:val="none" w:sz="0" w:space="0" w:color="auto" w:frame="1"/>
          <w:shd w:val="clear" w:color="auto" w:fill="FFFFFF"/>
        </w:rPr>
        <w:t>µ</w:t>
      </w:r>
      <w:r w:rsidR="00CA14ED" w:rsidRPr="00EB3101">
        <w:rPr>
          <w:rFonts w:ascii="Times" w:eastAsia="Times New Roman" w:hAnsi="Times" w:cs="Times New Roman"/>
          <w:color w:val="000000" w:themeColor="text1"/>
          <w:bdr w:val="none" w:sz="0" w:space="0" w:color="auto" w:frame="1"/>
          <w:shd w:val="clear" w:color="auto" w:fill="FFFFFF"/>
        </w:rPr>
        <w:t>V for both pipelines. Variance retained only assess</w:t>
      </w:r>
      <w:r w:rsidR="00C9058C">
        <w:rPr>
          <w:rFonts w:ascii="Times" w:eastAsia="Times New Roman" w:hAnsi="Times" w:cs="Times New Roman"/>
          <w:color w:val="000000" w:themeColor="text1"/>
          <w:bdr w:val="none" w:sz="0" w:space="0" w:color="auto" w:frame="1"/>
          <w:shd w:val="clear" w:color="auto" w:fill="FFFFFF"/>
        </w:rPr>
        <w:t>ed</w:t>
      </w:r>
      <w:r w:rsidR="00CA14ED" w:rsidRPr="00EB3101">
        <w:rPr>
          <w:rFonts w:ascii="Times" w:eastAsia="Times New Roman" w:hAnsi="Times" w:cs="Times New Roman"/>
          <w:color w:val="000000" w:themeColor="text1"/>
          <w:bdr w:val="none" w:sz="0" w:space="0" w:color="auto" w:frame="1"/>
          <w:shd w:val="clear" w:color="auto" w:fill="FFFFFF"/>
        </w:rPr>
        <w:t xml:space="preserve"> the proportion of variance in the data after ICA compared to before ICA. It is relevant to both pipelines as both pipelines use ICA and component rejection, but it </w:t>
      </w:r>
      <w:r w:rsidR="00FC09D4">
        <w:rPr>
          <w:rFonts w:ascii="Times" w:eastAsia="Times New Roman" w:hAnsi="Times" w:cs="Times New Roman"/>
          <w:color w:val="000000" w:themeColor="text1"/>
          <w:bdr w:val="none" w:sz="0" w:space="0" w:color="auto" w:frame="1"/>
          <w:shd w:val="clear" w:color="auto" w:fill="FFFFFF"/>
        </w:rPr>
        <w:t>is</w:t>
      </w:r>
      <w:r w:rsidR="00CA14ED" w:rsidRPr="00EB3101">
        <w:rPr>
          <w:rFonts w:ascii="Times" w:eastAsia="Times New Roman" w:hAnsi="Times" w:cs="Times New Roman"/>
          <w:color w:val="000000" w:themeColor="text1"/>
          <w:bdr w:val="none" w:sz="0" w:space="0" w:color="auto" w:frame="1"/>
          <w:shd w:val="clear" w:color="auto" w:fill="FFFFFF"/>
        </w:rPr>
        <w:t xml:space="preserve"> influenced by the different steps preceding it in the different pipelines. </w:t>
      </w:r>
      <w:r w:rsidR="00CA14ED" w:rsidRPr="00256A66">
        <w:rPr>
          <w:rFonts w:ascii="Times" w:eastAsia="Times New Roman" w:hAnsi="Times" w:cs="Times New Roman"/>
          <w:color w:val="000000" w:themeColor="text1"/>
          <w:bdr w:val="none" w:sz="0" w:space="0" w:color="auto" w:frame="1"/>
          <w:shd w:val="clear" w:color="auto" w:fill="FFFFFF"/>
        </w:rPr>
        <w:t>Lastly, kurtosis allows</w:t>
      </w:r>
      <w:r w:rsidR="00CA14ED" w:rsidRPr="00EB3101">
        <w:rPr>
          <w:rFonts w:ascii="Times" w:eastAsia="Times New Roman" w:hAnsi="Times" w:cs="Times New Roman"/>
          <w:color w:val="000000" w:themeColor="text1"/>
          <w:bdr w:val="none" w:sz="0" w:space="0" w:color="auto" w:frame="1"/>
          <w:shd w:val="clear" w:color="auto" w:fill="FFFFFF"/>
        </w:rPr>
        <w:t xml:space="preserve"> us to examine the variance and outliers left in the data after processing. </w:t>
      </w:r>
      <w:r w:rsidR="00A06E85" w:rsidRPr="00EB3101">
        <w:rPr>
          <w:rFonts w:ascii="Times" w:eastAsia="Times New Roman" w:hAnsi="Times" w:cs="Times New Roman"/>
          <w:color w:val="000000" w:themeColor="text1"/>
          <w:bdr w:val="none" w:sz="0" w:space="0" w:color="auto" w:frame="1"/>
          <w:shd w:val="clear" w:color="auto" w:fill="FFFFFF"/>
        </w:rPr>
        <w:t xml:space="preserve">For resting-state data, a MANCOVA </w:t>
      </w:r>
      <w:r w:rsidR="00FC09D4">
        <w:rPr>
          <w:rFonts w:ascii="Times" w:eastAsia="Times New Roman" w:hAnsi="Times" w:cs="Times New Roman"/>
          <w:color w:val="000000" w:themeColor="text1"/>
          <w:bdr w:val="none" w:sz="0" w:space="0" w:color="auto" w:frame="1"/>
          <w:shd w:val="clear" w:color="auto" w:fill="FFFFFF"/>
        </w:rPr>
        <w:t xml:space="preserve">was </w:t>
      </w:r>
      <w:r w:rsidR="001F3253">
        <w:rPr>
          <w:rFonts w:ascii="Times" w:eastAsia="Times New Roman" w:hAnsi="Times" w:cs="Times New Roman"/>
          <w:color w:val="000000" w:themeColor="text1"/>
          <w:bdr w:val="none" w:sz="0" w:space="0" w:color="auto" w:frame="1"/>
          <w:shd w:val="clear" w:color="auto" w:fill="FFFFFF"/>
        </w:rPr>
        <w:t>conducted</w:t>
      </w:r>
      <w:r w:rsidR="00A06E85" w:rsidRPr="00EB3101">
        <w:rPr>
          <w:rFonts w:ascii="Times" w:eastAsia="Times New Roman" w:hAnsi="Times" w:cs="Times New Roman"/>
          <w:color w:val="000000" w:themeColor="text1"/>
          <w:bdr w:val="none" w:sz="0" w:space="0" w:color="auto" w:frame="1"/>
          <w:shd w:val="clear" w:color="auto" w:fill="FFFFFF"/>
        </w:rPr>
        <w:t xml:space="preserve"> with</w:t>
      </w:r>
      <w:r w:rsidR="00375E7A">
        <w:rPr>
          <w:rFonts w:ascii="Times" w:eastAsia="Times New Roman" w:hAnsi="Times" w:cs="Times New Roman"/>
          <w:color w:val="000000" w:themeColor="text1"/>
          <w:bdr w:val="none" w:sz="0" w:space="0" w:color="auto" w:frame="1"/>
          <w:shd w:val="clear" w:color="auto" w:fill="FFFFFF"/>
        </w:rPr>
        <w:t xml:space="preserve"> the following</w:t>
      </w:r>
      <w:r w:rsidR="00A06E85" w:rsidRPr="00EB3101">
        <w:rPr>
          <w:rFonts w:ascii="Times" w:eastAsia="Times New Roman" w:hAnsi="Times" w:cs="Times New Roman"/>
          <w:color w:val="000000" w:themeColor="text1"/>
          <w:bdr w:val="none" w:sz="0" w:space="0" w:color="auto" w:frame="1"/>
          <w:shd w:val="clear" w:color="auto" w:fill="FFFFFF"/>
        </w:rPr>
        <w:t xml:space="preserve"> independent variables: variance retained</w:t>
      </w:r>
      <w:r w:rsidR="00F51B76" w:rsidRPr="00EB3101">
        <w:rPr>
          <w:rFonts w:ascii="Times" w:eastAsia="Times New Roman" w:hAnsi="Times" w:cs="Times New Roman"/>
          <w:color w:val="000000" w:themeColor="text1"/>
          <w:bdr w:val="none" w:sz="0" w:space="0" w:color="auto" w:frame="1"/>
          <w:shd w:val="clear" w:color="auto" w:fill="FFFFFF"/>
        </w:rPr>
        <w:t xml:space="preserve">, </w:t>
      </w:r>
      <w:r w:rsidR="001F3253">
        <w:rPr>
          <w:rFonts w:ascii="Times" w:eastAsia="Times New Roman" w:hAnsi="Times" w:cs="Times New Roman"/>
          <w:color w:val="000000" w:themeColor="text1"/>
          <w:bdr w:val="none" w:sz="0" w:space="0" w:color="auto" w:frame="1"/>
          <w:shd w:val="clear" w:color="auto" w:fill="FFFFFF"/>
        </w:rPr>
        <w:t>epochs</w:t>
      </w:r>
      <w:r w:rsidR="00A06E85" w:rsidRPr="00EB3101">
        <w:rPr>
          <w:rFonts w:ascii="Times" w:eastAsia="Times New Roman" w:hAnsi="Times" w:cs="Times New Roman"/>
          <w:color w:val="000000" w:themeColor="text1"/>
          <w:bdr w:val="none" w:sz="0" w:space="0" w:color="auto" w:frame="1"/>
          <w:shd w:val="clear" w:color="auto" w:fill="FFFFFF"/>
        </w:rPr>
        <w:t xml:space="preserve"> retained</w:t>
      </w:r>
      <w:r w:rsidR="00F51B76" w:rsidRPr="00EB3101">
        <w:rPr>
          <w:rFonts w:ascii="Times" w:eastAsia="Times New Roman" w:hAnsi="Times" w:cs="Times New Roman"/>
          <w:color w:val="000000" w:themeColor="text1"/>
          <w:bdr w:val="none" w:sz="0" w:space="0" w:color="auto" w:frame="1"/>
          <w:shd w:val="clear" w:color="auto" w:fill="FFFFFF"/>
        </w:rPr>
        <w:t>, and kurtosis</w:t>
      </w:r>
      <w:r w:rsidR="00375E7A">
        <w:rPr>
          <w:rFonts w:ascii="Times" w:eastAsia="Times New Roman" w:hAnsi="Times" w:cs="Times New Roman"/>
          <w:color w:val="000000" w:themeColor="text1"/>
          <w:bdr w:val="none" w:sz="0" w:space="0" w:color="auto" w:frame="1"/>
          <w:shd w:val="clear" w:color="auto" w:fill="FFFFFF"/>
        </w:rPr>
        <w:t>. Again,</w:t>
      </w:r>
      <w:r w:rsidR="00717DFC" w:rsidRPr="00EB3101">
        <w:rPr>
          <w:rFonts w:ascii="Times" w:eastAsia="Times New Roman" w:hAnsi="Times" w:cs="Times New Roman"/>
          <w:color w:val="000000" w:themeColor="text1"/>
          <w:bdr w:val="none" w:sz="0" w:space="0" w:color="auto" w:frame="1"/>
          <w:shd w:val="clear" w:color="auto" w:fill="FFFFFF"/>
        </w:rPr>
        <w:t xml:space="preserve"> the dependent variable </w:t>
      </w:r>
      <w:r w:rsidR="00375E7A">
        <w:rPr>
          <w:rFonts w:ascii="Times" w:eastAsia="Times New Roman" w:hAnsi="Times" w:cs="Times New Roman"/>
          <w:color w:val="000000" w:themeColor="text1"/>
          <w:bdr w:val="none" w:sz="0" w:space="0" w:color="auto" w:frame="1"/>
          <w:shd w:val="clear" w:color="auto" w:fill="FFFFFF"/>
        </w:rPr>
        <w:t xml:space="preserve">was the </w:t>
      </w:r>
      <w:r w:rsidR="00717DFC" w:rsidRPr="00EB3101">
        <w:rPr>
          <w:rFonts w:ascii="Times" w:eastAsia="Times New Roman" w:hAnsi="Times" w:cs="Times New Roman"/>
          <w:color w:val="000000" w:themeColor="text1"/>
          <w:bdr w:val="none" w:sz="0" w:space="0" w:color="auto" w:frame="1"/>
          <w:shd w:val="clear" w:color="auto" w:fill="FFFFFF"/>
        </w:rPr>
        <w:t xml:space="preserve">pipeline, which </w:t>
      </w:r>
      <w:r w:rsidR="00375E7A">
        <w:rPr>
          <w:rFonts w:ascii="Times" w:eastAsia="Times New Roman" w:hAnsi="Times" w:cs="Times New Roman"/>
          <w:color w:val="000000" w:themeColor="text1"/>
          <w:bdr w:val="none" w:sz="0" w:space="0" w:color="auto" w:frame="1"/>
          <w:shd w:val="clear" w:color="auto" w:fill="FFFFFF"/>
        </w:rPr>
        <w:t>was</w:t>
      </w:r>
      <w:r w:rsidR="00717DFC" w:rsidRPr="00EB3101">
        <w:rPr>
          <w:rFonts w:ascii="Times" w:eastAsia="Times New Roman" w:hAnsi="Times" w:cs="Times New Roman"/>
          <w:color w:val="000000" w:themeColor="text1"/>
          <w:bdr w:val="none" w:sz="0" w:space="0" w:color="auto" w:frame="1"/>
          <w:shd w:val="clear" w:color="auto" w:fill="FFFFFF"/>
        </w:rPr>
        <w:t xml:space="preserve"> treated as a repeated measure. The covariates </w:t>
      </w:r>
      <w:r w:rsidR="00375E7A">
        <w:rPr>
          <w:rFonts w:ascii="Times" w:eastAsia="Times New Roman" w:hAnsi="Times" w:cs="Times New Roman"/>
          <w:color w:val="000000" w:themeColor="text1"/>
          <w:bdr w:val="none" w:sz="0" w:space="0" w:color="auto" w:frame="1"/>
          <w:shd w:val="clear" w:color="auto" w:fill="FFFFFF"/>
        </w:rPr>
        <w:t>were</w:t>
      </w:r>
      <w:r w:rsidR="00717DFC" w:rsidRPr="00EB3101">
        <w:rPr>
          <w:rFonts w:ascii="Times" w:eastAsia="Times New Roman" w:hAnsi="Times" w:cs="Times New Roman"/>
          <w:color w:val="000000" w:themeColor="text1"/>
          <w:bdr w:val="none" w:sz="0" w:space="0" w:color="auto" w:frame="1"/>
          <w:shd w:val="clear" w:color="auto" w:fill="FFFFFF"/>
        </w:rPr>
        <w:t xml:space="preserve"> system</w:t>
      </w:r>
      <w:r w:rsidR="00CA14ED" w:rsidRPr="00EB3101">
        <w:rPr>
          <w:rFonts w:ascii="Times" w:eastAsia="Times New Roman" w:hAnsi="Times" w:cs="Times New Roman"/>
          <w:color w:val="000000" w:themeColor="text1"/>
          <w:bdr w:val="none" w:sz="0" w:space="0" w:color="auto" w:frame="1"/>
          <w:shd w:val="clear" w:color="auto" w:fill="FFFFFF"/>
        </w:rPr>
        <w:t xml:space="preserve"> and</w:t>
      </w:r>
      <w:r w:rsidR="00717DFC" w:rsidRPr="00EB3101">
        <w:rPr>
          <w:rFonts w:ascii="Times" w:eastAsia="Times New Roman" w:hAnsi="Times" w:cs="Times New Roman"/>
          <w:color w:val="000000" w:themeColor="text1"/>
          <w:bdr w:val="none" w:sz="0" w:space="0" w:color="auto" w:frame="1"/>
          <w:shd w:val="clear" w:color="auto" w:fill="FFFFFF"/>
        </w:rPr>
        <w:t xml:space="preserve"> site. </w:t>
      </w:r>
      <w:r w:rsidR="00A86CC8" w:rsidRPr="00EB3101">
        <w:rPr>
          <w:rFonts w:ascii="Times" w:eastAsia="Times New Roman" w:hAnsi="Times" w:cs="Times New Roman"/>
          <w:color w:val="000000" w:themeColor="text1"/>
          <w:bdr w:val="none" w:sz="0" w:space="0" w:color="auto" w:frame="1"/>
          <w:shd w:val="clear" w:color="auto" w:fill="FFFFFF"/>
        </w:rPr>
        <w:t xml:space="preserve">Test-retest reliability </w:t>
      </w:r>
      <w:r w:rsidR="001F3253">
        <w:rPr>
          <w:rFonts w:ascii="Times" w:eastAsia="Times New Roman" w:hAnsi="Times" w:cs="Times New Roman"/>
          <w:color w:val="000000" w:themeColor="text1"/>
          <w:bdr w:val="none" w:sz="0" w:space="0" w:color="auto" w:frame="1"/>
          <w:shd w:val="clear" w:color="auto" w:fill="FFFFFF"/>
        </w:rPr>
        <w:t>was</w:t>
      </w:r>
      <w:r w:rsidR="00A86CC8" w:rsidRPr="00EB3101">
        <w:rPr>
          <w:rFonts w:ascii="Times" w:eastAsia="Times New Roman" w:hAnsi="Times" w:cs="Times New Roman"/>
          <w:color w:val="000000" w:themeColor="text1"/>
          <w:bdr w:val="none" w:sz="0" w:space="0" w:color="auto" w:frame="1"/>
          <w:shd w:val="clear" w:color="auto" w:fill="FFFFFF"/>
        </w:rPr>
        <w:t xml:space="preserve"> </w:t>
      </w:r>
      <w:r w:rsidR="009C02DD" w:rsidRPr="00EB3101">
        <w:rPr>
          <w:rFonts w:ascii="Times" w:eastAsia="Times New Roman" w:hAnsi="Times" w:cs="Times New Roman"/>
          <w:color w:val="000000" w:themeColor="text1"/>
          <w:bdr w:val="none" w:sz="0" w:space="0" w:color="auto" w:frame="1"/>
          <w:shd w:val="clear" w:color="auto" w:fill="FFFFFF"/>
        </w:rPr>
        <w:t>calculated via intraclass correlation for</w:t>
      </w:r>
      <w:r w:rsidR="00A86CC8" w:rsidRPr="00EB3101">
        <w:rPr>
          <w:rFonts w:ascii="Times" w:eastAsia="Times New Roman" w:hAnsi="Times" w:cs="Times New Roman"/>
          <w:color w:val="000000" w:themeColor="text1"/>
          <w:bdr w:val="none" w:sz="0" w:space="0" w:color="auto" w:frame="1"/>
          <w:shd w:val="clear" w:color="auto" w:fill="FFFFFF"/>
        </w:rPr>
        <w:t xml:space="preserve"> the ERP peak amplitude of P1 </w:t>
      </w:r>
      <w:r w:rsidR="00F51B76" w:rsidRPr="00EB3101">
        <w:rPr>
          <w:rFonts w:ascii="Times" w:eastAsia="Times New Roman" w:hAnsi="Times" w:cs="Times New Roman"/>
          <w:color w:val="000000" w:themeColor="text1"/>
          <w:bdr w:val="none" w:sz="0" w:space="0" w:color="auto" w:frame="1"/>
          <w:shd w:val="clear" w:color="auto" w:fill="FFFFFF"/>
        </w:rPr>
        <w:t xml:space="preserve">for the standard trials </w:t>
      </w:r>
      <w:r w:rsidR="00A86CC8" w:rsidRPr="00EB3101">
        <w:rPr>
          <w:rFonts w:ascii="Times" w:eastAsia="Times New Roman" w:hAnsi="Times" w:cs="Times New Roman"/>
          <w:color w:val="000000" w:themeColor="text1"/>
          <w:bdr w:val="none" w:sz="0" w:space="0" w:color="auto" w:frame="1"/>
          <w:shd w:val="clear" w:color="auto" w:fill="FFFFFF"/>
        </w:rPr>
        <w:t xml:space="preserve">in the auditory oddball task from the screening visit to the visit at </w:t>
      </w:r>
      <w:r w:rsidR="00977AAA" w:rsidRPr="00EB3101">
        <w:rPr>
          <w:rFonts w:ascii="Times" w:eastAsia="Times New Roman" w:hAnsi="Times" w:cs="Times New Roman"/>
          <w:color w:val="000000" w:themeColor="text1"/>
          <w:bdr w:val="none" w:sz="0" w:space="0" w:color="auto" w:frame="1"/>
          <w:shd w:val="clear" w:color="auto" w:fill="FFFFFF"/>
        </w:rPr>
        <w:t>baseline</w:t>
      </w:r>
      <w:r w:rsidR="00011890" w:rsidRPr="00EB3101">
        <w:rPr>
          <w:rFonts w:ascii="Times" w:eastAsia="Times New Roman" w:hAnsi="Times" w:cs="Times New Roman"/>
          <w:color w:val="000000" w:themeColor="text1"/>
          <w:bdr w:val="none" w:sz="0" w:space="0" w:color="auto" w:frame="1"/>
          <w:shd w:val="clear" w:color="auto" w:fill="FFFFFF"/>
        </w:rPr>
        <w:t xml:space="preserve"> for each pipeline separately</w:t>
      </w:r>
      <w:r w:rsidR="00A86CC8" w:rsidRPr="00EB3101">
        <w:rPr>
          <w:rFonts w:ascii="Times" w:eastAsia="Times New Roman" w:hAnsi="Times" w:cs="Times New Roman"/>
          <w:color w:val="000000" w:themeColor="text1"/>
          <w:bdr w:val="none" w:sz="0" w:space="0" w:color="auto" w:frame="1"/>
          <w:shd w:val="clear" w:color="auto" w:fill="FFFFFF"/>
        </w:rPr>
        <w:t xml:space="preserve">. </w:t>
      </w:r>
      <w:r w:rsidR="00375E7A">
        <w:rPr>
          <w:rFonts w:ascii="Times" w:eastAsia="Times New Roman" w:hAnsi="Times" w:cs="Times New Roman"/>
          <w:color w:val="000000" w:themeColor="text1"/>
          <w:bdr w:val="none" w:sz="0" w:space="0" w:color="auto" w:frame="1"/>
          <w:shd w:val="clear" w:color="auto" w:fill="FFFFFF"/>
        </w:rPr>
        <w:t>Lastly,</w:t>
      </w:r>
      <w:r w:rsidR="00856202" w:rsidRPr="00EB3101">
        <w:rPr>
          <w:rFonts w:ascii="Times" w:eastAsia="Times New Roman" w:hAnsi="Times" w:cs="Times New Roman"/>
          <w:color w:val="000000" w:themeColor="text1"/>
          <w:bdr w:val="none" w:sz="0" w:space="0" w:color="auto" w:frame="1"/>
          <w:shd w:val="clear" w:color="auto" w:fill="FFFFFF"/>
        </w:rPr>
        <w:t xml:space="preserve"> we compare</w:t>
      </w:r>
      <w:r w:rsidR="00E35AFE">
        <w:rPr>
          <w:rFonts w:ascii="Times" w:eastAsia="Times New Roman" w:hAnsi="Times" w:cs="Times New Roman"/>
          <w:color w:val="000000" w:themeColor="text1"/>
          <w:bdr w:val="none" w:sz="0" w:space="0" w:color="auto" w:frame="1"/>
          <w:shd w:val="clear" w:color="auto" w:fill="FFFFFF"/>
        </w:rPr>
        <w:t>d</w:t>
      </w:r>
      <w:r w:rsidR="00856202" w:rsidRPr="00EB3101">
        <w:rPr>
          <w:rFonts w:ascii="Times" w:eastAsia="Times New Roman" w:hAnsi="Times" w:cs="Times New Roman"/>
          <w:color w:val="000000" w:themeColor="text1"/>
          <w:bdr w:val="none" w:sz="0" w:space="0" w:color="auto" w:frame="1"/>
          <w:shd w:val="clear" w:color="auto" w:fill="FFFFFF"/>
        </w:rPr>
        <w:t xml:space="preserve"> the intraclass correlations </w:t>
      </w:r>
      <w:r w:rsidR="00717DFC" w:rsidRPr="00EB3101">
        <w:rPr>
          <w:rFonts w:ascii="Times" w:eastAsia="Times New Roman" w:hAnsi="Times" w:cs="Times New Roman"/>
          <w:color w:val="000000" w:themeColor="text1"/>
          <w:bdr w:val="none" w:sz="0" w:space="0" w:color="auto" w:frame="1"/>
          <w:shd w:val="clear" w:color="auto" w:fill="FFFFFF"/>
        </w:rPr>
        <w:t xml:space="preserve">by transforming the r-scores to z-scores and </w:t>
      </w:r>
      <w:r w:rsidR="00977AAA" w:rsidRPr="00EB3101">
        <w:rPr>
          <w:rFonts w:ascii="Times" w:eastAsia="Times New Roman" w:hAnsi="Times" w:cs="Times New Roman"/>
          <w:color w:val="000000" w:themeColor="text1"/>
          <w:bdr w:val="none" w:sz="0" w:space="0" w:color="auto" w:frame="1"/>
          <w:shd w:val="clear" w:color="auto" w:fill="FFFFFF"/>
        </w:rPr>
        <w:t>running a difference test</w:t>
      </w:r>
      <w:r w:rsidR="00717DFC" w:rsidRPr="00EB3101">
        <w:rPr>
          <w:rFonts w:ascii="Times" w:eastAsia="Times New Roman" w:hAnsi="Times" w:cs="Times New Roman"/>
          <w:color w:val="000000" w:themeColor="text1"/>
          <w:bdr w:val="none" w:sz="0" w:space="0" w:color="auto" w:frame="1"/>
          <w:shd w:val="clear" w:color="auto" w:fill="FFFFFF"/>
        </w:rPr>
        <w:t xml:space="preserve">. </w:t>
      </w:r>
      <w:r w:rsidR="00856202" w:rsidRPr="00EB3101">
        <w:rPr>
          <w:rFonts w:ascii="Times" w:eastAsia="Times New Roman" w:hAnsi="Times" w:cs="Times New Roman"/>
          <w:color w:val="000000" w:themeColor="text1"/>
          <w:bdr w:val="none" w:sz="0" w:space="0" w:color="auto" w:frame="1"/>
          <w:shd w:val="clear" w:color="auto" w:fill="FFFFFF"/>
        </w:rPr>
        <w:t xml:space="preserve"> </w:t>
      </w:r>
    </w:p>
    <w:p w14:paraId="42A1F456" w14:textId="33809CE3" w:rsidR="0047182E" w:rsidRPr="00EB3101" w:rsidRDefault="009A2A72" w:rsidP="0047182E">
      <w:pPr>
        <w:spacing w:line="480" w:lineRule="auto"/>
        <w:rPr>
          <w:rFonts w:ascii="Times" w:hAnsi="Times" w:cs="Times New Roman"/>
        </w:rPr>
      </w:pPr>
      <w:r w:rsidRPr="00EB3101">
        <w:rPr>
          <w:rFonts w:ascii="Times" w:hAnsi="Times" w:cs="Times New Roman"/>
          <w:u w:val="single"/>
        </w:rPr>
        <w:t>Com</w:t>
      </w:r>
      <w:r w:rsidR="0052524F" w:rsidRPr="00EB3101">
        <w:rPr>
          <w:rFonts w:ascii="Times" w:hAnsi="Times" w:cs="Times New Roman"/>
          <w:u w:val="single"/>
        </w:rPr>
        <w:t>p</w:t>
      </w:r>
      <w:r w:rsidRPr="00EB3101">
        <w:rPr>
          <w:rFonts w:ascii="Times" w:hAnsi="Times" w:cs="Times New Roman"/>
          <w:u w:val="single"/>
        </w:rPr>
        <w:t>arison</w:t>
      </w:r>
      <w:r w:rsidR="00E77503" w:rsidRPr="00EB3101">
        <w:rPr>
          <w:rFonts w:ascii="Times" w:hAnsi="Times" w:cs="Times New Roman"/>
          <w:u w:val="single"/>
        </w:rPr>
        <w:t xml:space="preserve"> for OB</w:t>
      </w:r>
      <w:r w:rsidR="0047182E" w:rsidRPr="00EB3101">
        <w:rPr>
          <w:rFonts w:ascii="Times" w:hAnsi="Times" w:cs="Times New Roman"/>
        </w:rPr>
        <w:t xml:space="preserve"> Y</w:t>
      </w:r>
      <w:r w:rsidR="0047182E" w:rsidRPr="00EB3101">
        <w:rPr>
          <w:rFonts w:ascii="Times" w:hAnsi="Times" w:cs="Times New Roman"/>
          <w:vertAlign w:val="subscript"/>
        </w:rPr>
        <w:t xml:space="preserve">i </w:t>
      </w:r>
      <w:r w:rsidR="0047182E" w:rsidRPr="00EB3101">
        <w:rPr>
          <w:rFonts w:ascii="Times" w:hAnsi="Times" w:cs="Times New Roman"/>
        </w:rPr>
        <w:t>= β</w:t>
      </w:r>
      <w:r w:rsidR="0047182E" w:rsidRPr="00EB3101">
        <w:rPr>
          <w:rFonts w:ascii="Times" w:hAnsi="Times" w:cs="Times New Roman"/>
          <w:vertAlign w:val="subscript"/>
        </w:rPr>
        <w:t>0</w:t>
      </w:r>
      <w:r w:rsidR="0047182E" w:rsidRPr="00EB3101">
        <w:rPr>
          <w:rFonts w:ascii="Times" w:hAnsi="Times" w:cs="Times New Roman"/>
        </w:rPr>
        <w:t xml:space="preserve"> + β</w:t>
      </w:r>
      <w:r w:rsidR="0047182E" w:rsidRPr="00EB3101">
        <w:rPr>
          <w:rFonts w:ascii="Times" w:hAnsi="Times" w:cs="Times New Roman"/>
          <w:vertAlign w:val="subscript"/>
        </w:rPr>
        <w:t>1</w:t>
      </w:r>
      <w:r w:rsidR="0047182E" w:rsidRPr="00EB3101">
        <w:rPr>
          <w:rFonts w:ascii="Times" w:hAnsi="Times" w:cs="Times New Roman"/>
        </w:rPr>
        <w:t>Pipeline</w:t>
      </w:r>
      <w:r w:rsidR="0047182E" w:rsidRPr="00EB3101">
        <w:rPr>
          <w:rFonts w:ascii="Times" w:hAnsi="Times" w:cs="Times New Roman"/>
          <w:vertAlign w:val="subscript"/>
        </w:rPr>
        <w:t>i</w:t>
      </w:r>
      <w:r w:rsidR="0047182E" w:rsidRPr="00EB3101">
        <w:rPr>
          <w:rFonts w:ascii="Times" w:hAnsi="Times" w:cs="Times New Roman"/>
        </w:rPr>
        <w:t xml:space="preserve"> + β</w:t>
      </w:r>
      <w:r w:rsidR="0047182E" w:rsidRPr="00EB3101">
        <w:rPr>
          <w:rFonts w:ascii="Times" w:hAnsi="Times" w:cs="Times New Roman"/>
          <w:vertAlign w:val="subscript"/>
        </w:rPr>
        <w:t>2</w:t>
      </w:r>
      <w:r w:rsidR="0047182E" w:rsidRPr="00EB3101">
        <w:rPr>
          <w:rFonts w:ascii="Times" w:hAnsi="Times" w:cs="Times New Roman"/>
        </w:rPr>
        <w:t>System</w:t>
      </w:r>
      <w:r w:rsidR="0047182E" w:rsidRPr="00EB3101">
        <w:rPr>
          <w:rFonts w:ascii="Times" w:hAnsi="Times" w:cs="Times New Roman"/>
          <w:vertAlign w:val="subscript"/>
        </w:rPr>
        <w:t>i</w:t>
      </w:r>
      <w:r w:rsidR="0047182E" w:rsidRPr="00EB3101">
        <w:rPr>
          <w:rFonts w:ascii="Times" w:hAnsi="Times" w:cs="Times New Roman"/>
        </w:rPr>
        <w:t xml:space="preserve"> + β</w:t>
      </w:r>
      <w:r w:rsidR="0047182E" w:rsidRPr="00EB3101">
        <w:rPr>
          <w:rFonts w:ascii="Times" w:hAnsi="Times" w:cs="Times New Roman"/>
          <w:vertAlign w:val="subscript"/>
        </w:rPr>
        <w:t>3</w:t>
      </w:r>
      <w:r w:rsidR="0047182E" w:rsidRPr="00EB3101">
        <w:rPr>
          <w:rFonts w:ascii="Times" w:hAnsi="Times" w:cs="Times New Roman"/>
        </w:rPr>
        <w:t>Site</w:t>
      </w:r>
      <w:r w:rsidR="0047182E" w:rsidRPr="00EB3101">
        <w:rPr>
          <w:rFonts w:ascii="Times" w:hAnsi="Times" w:cs="Times New Roman"/>
          <w:vertAlign w:val="subscript"/>
        </w:rPr>
        <w:t>i</w:t>
      </w:r>
      <w:r w:rsidR="0047182E" w:rsidRPr="00EB3101">
        <w:rPr>
          <w:rFonts w:ascii="Times" w:hAnsi="Times" w:cs="Times New Roman"/>
        </w:rPr>
        <w:t xml:space="preserve"> + </w:t>
      </w:r>
      <w:proofErr w:type="spellStart"/>
      <w:r w:rsidR="0047182E" w:rsidRPr="00EB3101">
        <w:rPr>
          <w:rFonts w:ascii="Times" w:hAnsi="Times" w:cs="Times New Roman"/>
        </w:rPr>
        <w:t>e</w:t>
      </w:r>
      <w:r w:rsidR="0047182E" w:rsidRPr="00EB3101">
        <w:rPr>
          <w:rFonts w:ascii="Times" w:hAnsi="Times" w:cs="Times New Roman"/>
          <w:vertAlign w:val="subscript"/>
        </w:rPr>
        <w:t>i</w:t>
      </w:r>
      <w:proofErr w:type="spellEnd"/>
      <w:r w:rsidR="0047182E" w:rsidRPr="00EB3101">
        <w:rPr>
          <w:rFonts w:ascii="Times" w:hAnsi="Times" w:cs="Times New Roman"/>
        </w:rPr>
        <w:t xml:space="preserve">, where SNR, Variance retained, </w:t>
      </w:r>
      <w:r w:rsidR="006D6520" w:rsidRPr="00EB3101">
        <w:rPr>
          <w:rFonts w:ascii="Times" w:hAnsi="Times" w:cs="Times New Roman"/>
        </w:rPr>
        <w:t xml:space="preserve">Kurtosis, </w:t>
      </w:r>
      <w:r w:rsidR="0047182E" w:rsidRPr="00EB3101">
        <w:rPr>
          <w:rFonts w:ascii="Times" w:hAnsi="Times" w:cs="Times New Roman"/>
        </w:rPr>
        <w:t xml:space="preserve">and Trials Retained are the DVs, and Pipeline is the IV. </w:t>
      </w:r>
    </w:p>
    <w:p w14:paraId="406B3C09" w14:textId="69C80A4A" w:rsidR="00E77503" w:rsidRPr="00EB3101" w:rsidRDefault="009A2A72" w:rsidP="0047182E">
      <w:pPr>
        <w:spacing w:line="480" w:lineRule="auto"/>
        <w:rPr>
          <w:rFonts w:ascii="Times" w:hAnsi="Times" w:cs="Times New Roman"/>
        </w:rPr>
      </w:pPr>
      <w:r w:rsidRPr="00EB3101">
        <w:rPr>
          <w:rFonts w:ascii="Times" w:hAnsi="Times" w:cs="Times New Roman"/>
          <w:u w:val="single"/>
        </w:rPr>
        <w:t>Comparison</w:t>
      </w:r>
      <w:r w:rsidR="00E77503" w:rsidRPr="00EB3101">
        <w:rPr>
          <w:rFonts w:ascii="Times" w:hAnsi="Times" w:cs="Times New Roman"/>
          <w:u w:val="single"/>
        </w:rPr>
        <w:t xml:space="preserve"> for Resting</w:t>
      </w:r>
      <w:r w:rsidR="00E77503" w:rsidRPr="00EB3101">
        <w:rPr>
          <w:rFonts w:ascii="Times" w:hAnsi="Times" w:cs="Times New Roman"/>
        </w:rPr>
        <w:t xml:space="preserve"> Y</w:t>
      </w:r>
      <w:r w:rsidR="00E77503" w:rsidRPr="00EB3101">
        <w:rPr>
          <w:rFonts w:ascii="Times" w:hAnsi="Times" w:cs="Times New Roman"/>
          <w:vertAlign w:val="subscript"/>
        </w:rPr>
        <w:t xml:space="preserve">i </w:t>
      </w:r>
      <w:r w:rsidR="00E77503" w:rsidRPr="00EB3101">
        <w:rPr>
          <w:rFonts w:ascii="Times" w:hAnsi="Times" w:cs="Times New Roman"/>
        </w:rPr>
        <w:t>= β</w:t>
      </w:r>
      <w:r w:rsidR="00E77503" w:rsidRPr="00EB3101">
        <w:rPr>
          <w:rFonts w:ascii="Times" w:hAnsi="Times" w:cs="Times New Roman"/>
          <w:vertAlign w:val="subscript"/>
        </w:rPr>
        <w:t>0</w:t>
      </w:r>
      <w:r w:rsidR="00E77503" w:rsidRPr="00EB3101">
        <w:rPr>
          <w:rFonts w:ascii="Times" w:hAnsi="Times" w:cs="Times New Roman"/>
        </w:rPr>
        <w:t xml:space="preserve"> + β</w:t>
      </w:r>
      <w:r w:rsidR="00E77503" w:rsidRPr="00EB3101">
        <w:rPr>
          <w:rFonts w:ascii="Times" w:hAnsi="Times" w:cs="Times New Roman"/>
          <w:vertAlign w:val="subscript"/>
        </w:rPr>
        <w:t>1</w:t>
      </w:r>
      <w:r w:rsidR="00E77503" w:rsidRPr="00EB3101">
        <w:rPr>
          <w:rFonts w:ascii="Times" w:hAnsi="Times" w:cs="Times New Roman"/>
        </w:rPr>
        <w:t>Pipeline</w:t>
      </w:r>
      <w:r w:rsidR="00E77503" w:rsidRPr="00EB3101">
        <w:rPr>
          <w:rFonts w:ascii="Times" w:hAnsi="Times" w:cs="Times New Roman"/>
          <w:vertAlign w:val="subscript"/>
        </w:rPr>
        <w:t>i</w:t>
      </w:r>
      <w:r w:rsidR="00E77503" w:rsidRPr="00EB3101">
        <w:rPr>
          <w:rFonts w:ascii="Times" w:hAnsi="Times" w:cs="Times New Roman"/>
        </w:rPr>
        <w:t xml:space="preserve"> + β</w:t>
      </w:r>
      <w:r w:rsidR="00E77503" w:rsidRPr="00EB3101">
        <w:rPr>
          <w:rFonts w:ascii="Times" w:hAnsi="Times" w:cs="Times New Roman"/>
          <w:vertAlign w:val="subscript"/>
        </w:rPr>
        <w:t>2</w:t>
      </w:r>
      <w:r w:rsidR="00E77503" w:rsidRPr="00EB3101">
        <w:rPr>
          <w:rFonts w:ascii="Times" w:hAnsi="Times" w:cs="Times New Roman"/>
        </w:rPr>
        <w:t>System</w:t>
      </w:r>
      <w:r w:rsidR="00E77503" w:rsidRPr="00EB3101">
        <w:rPr>
          <w:rFonts w:ascii="Times" w:hAnsi="Times" w:cs="Times New Roman"/>
          <w:vertAlign w:val="subscript"/>
        </w:rPr>
        <w:t>i</w:t>
      </w:r>
      <w:r w:rsidR="00E77503" w:rsidRPr="00EB3101">
        <w:rPr>
          <w:rFonts w:ascii="Times" w:hAnsi="Times" w:cs="Times New Roman"/>
        </w:rPr>
        <w:t xml:space="preserve"> + β</w:t>
      </w:r>
      <w:r w:rsidR="00E77503" w:rsidRPr="00EB3101">
        <w:rPr>
          <w:rFonts w:ascii="Times" w:hAnsi="Times" w:cs="Times New Roman"/>
          <w:vertAlign w:val="subscript"/>
        </w:rPr>
        <w:t>3</w:t>
      </w:r>
      <w:r w:rsidR="00E77503" w:rsidRPr="00EB3101">
        <w:rPr>
          <w:rFonts w:ascii="Times" w:hAnsi="Times" w:cs="Times New Roman"/>
        </w:rPr>
        <w:t>Site</w:t>
      </w:r>
      <w:r w:rsidR="00E77503" w:rsidRPr="00EB3101">
        <w:rPr>
          <w:rFonts w:ascii="Times" w:hAnsi="Times" w:cs="Times New Roman"/>
          <w:vertAlign w:val="subscript"/>
        </w:rPr>
        <w:t>i</w:t>
      </w:r>
      <w:r w:rsidR="00E77503" w:rsidRPr="00EB3101">
        <w:rPr>
          <w:rFonts w:ascii="Times" w:hAnsi="Times" w:cs="Times New Roman"/>
        </w:rPr>
        <w:t xml:space="preserve"> + </w:t>
      </w:r>
      <w:r w:rsidR="00977AAA" w:rsidRPr="00EB3101">
        <w:rPr>
          <w:rFonts w:ascii="Times" w:hAnsi="Times" w:cs="Times New Roman"/>
        </w:rPr>
        <w:t>β</w:t>
      </w:r>
      <w:r w:rsidR="00977AAA" w:rsidRPr="00EB3101">
        <w:rPr>
          <w:rFonts w:ascii="Times" w:hAnsi="Times" w:cs="Times New Roman"/>
          <w:vertAlign w:val="subscript"/>
        </w:rPr>
        <w:t>4</w:t>
      </w:r>
      <w:r w:rsidR="00977AAA" w:rsidRPr="00EB3101">
        <w:rPr>
          <w:rFonts w:ascii="Times" w:hAnsi="Times" w:cs="Times New Roman"/>
        </w:rPr>
        <w:t>Days</w:t>
      </w:r>
      <w:r w:rsidR="00977AAA" w:rsidRPr="00EB3101">
        <w:rPr>
          <w:rFonts w:ascii="Times" w:hAnsi="Times" w:cs="Times New Roman"/>
          <w:vertAlign w:val="subscript"/>
        </w:rPr>
        <w:t>i</w:t>
      </w:r>
      <w:r w:rsidR="00977AAA" w:rsidRPr="00EB3101">
        <w:rPr>
          <w:rFonts w:ascii="Times" w:hAnsi="Times" w:cs="Times New Roman"/>
        </w:rPr>
        <w:t xml:space="preserve"> + </w:t>
      </w:r>
      <w:proofErr w:type="spellStart"/>
      <w:r w:rsidR="00E77503" w:rsidRPr="00EB3101">
        <w:rPr>
          <w:rFonts w:ascii="Times" w:hAnsi="Times" w:cs="Times New Roman"/>
        </w:rPr>
        <w:t>e</w:t>
      </w:r>
      <w:r w:rsidR="00E77503" w:rsidRPr="00EB3101">
        <w:rPr>
          <w:rFonts w:ascii="Times" w:hAnsi="Times" w:cs="Times New Roman"/>
          <w:vertAlign w:val="subscript"/>
        </w:rPr>
        <w:t>i</w:t>
      </w:r>
      <w:proofErr w:type="spellEnd"/>
      <w:r w:rsidR="00E77503" w:rsidRPr="00EB3101">
        <w:rPr>
          <w:rFonts w:ascii="Times" w:hAnsi="Times" w:cs="Times New Roman"/>
        </w:rPr>
        <w:t xml:space="preserve">, where </w:t>
      </w:r>
      <w:r w:rsidR="007B6729">
        <w:rPr>
          <w:rFonts w:ascii="Times" w:hAnsi="Times" w:cs="Times New Roman"/>
        </w:rPr>
        <w:t>Seconds</w:t>
      </w:r>
      <w:r w:rsidR="00E77503" w:rsidRPr="00EB3101">
        <w:rPr>
          <w:rFonts w:ascii="Times" w:hAnsi="Times" w:cs="Times New Roman"/>
        </w:rPr>
        <w:t xml:space="preserve"> retained</w:t>
      </w:r>
      <w:r w:rsidR="006D6520" w:rsidRPr="00EB3101">
        <w:rPr>
          <w:rFonts w:ascii="Times" w:hAnsi="Times" w:cs="Times New Roman"/>
        </w:rPr>
        <w:t>, kurtosis,</w:t>
      </w:r>
      <w:r w:rsidR="003D242F" w:rsidRPr="00EB3101">
        <w:rPr>
          <w:rFonts w:ascii="Times" w:hAnsi="Times" w:cs="Times New Roman"/>
        </w:rPr>
        <w:t xml:space="preserve"> and variance retained are</w:t>
      </w:r>
      <w:r w:rsidR="00E77503" w:rsidRPr="00EB3101">
        <w:rPr>
          <w:rFonts w:ascii="Times" w:hAnsi="Times" w:cs="Times New Roman"/>
        </w:rPr>
        <w:t xml:space="preserve"> the DV</w:t>
      </w:r>
      <w:r w:rsidR="003D242F" w:rsidRPr="00EB3101">
        <w:rPr>
          <w:rFonts w:ascii="Times" w:hAnsi="Times" w:cs="Times New Roman"/>
        </w:rPr>
        <w:t>s</w:t>
      </w:r>
      <w:r w:rsidR="00E77503" w:rsidRPr="00EB3101">
        <w:rPr>
          <w:rFonts w:ascii="Times" w:hAnsi="Times" w:cs="Times New Roman"/>
        </w:rPr>
        <w:t xml:space="preserve">, and Pipeline is the IV. </w:t>
      </w:r>
    </w:p>
    <w:p w14:paraId="00640B38" w14:textId="0FC4DC07" w:rsidR="00E77503" w:rsidRPr="00EB3101" w:rsidRDefault="009A2A72" w:rsidP="0047182E">
      <w:pPr>
        <w:spacing w:line="480" w:lineRule="auto"/>
        <w:rPr>
          <w:rFonts w:ascii="Times" w:eastAsia="Times New Roman" w:hAnsi="Times" w:cs="Times New Roman"/>
          <w:color w:val="000000" w:themeColor="text1"/>
          <w:u w:val="single"/>
          <w:bdr w:val="none" w:sz="0" w:space="0" w:color="auto" w:frame="1"/>
          <w:shd w:val="clear" w:color="auto" w:fill="FFFFFF"/>
        </w:rPr>
      </w:pPr>
      <w:r w:rsidRPr="00EB3101">
        <w:rPr>
          <w:rFonts w:ascii="Times" w:eastAsia="Times New Roman" w:hAnsi="Times" w:cs="Times New Roman"/>
          <w:color w:val="000000" w:themeColor="text1"/>
          <w:u w:val="single"/>
          <w:bdr w:val="none" w:sz="0" w:space="0" w:color="auto" w:frame="1"/>
          <w:shd w:val="clear" w:color="auto" w:fill="FFFFFF"/>
        </w:rPr>
        <w:t>Intraclass</w:t>
      </w:r>
      <w:r w:rsidR="00856202" w:rsidRPr="00EB3101">
        <w:rPr>
          <w:rFonts w:ascii="Times" w:eastAsia="Times New Roman" w:hAnsi="Times" w:cs="Times New Roman"/>
          <w:color w:val="000000" w:themeColor="text1"/>
          <w:u w:val="single"/>
          <w:bdr w:val="none" w:sz="0" w:space="0" w:color="auto" w:frame="1"/>
          <w:shd w:val="clear" w:color="auto" w:fill="FFFFFF"/>
        </w:rPr>
        <w:t xml:space="preserve"> correlations and comparisons</w:t>
      </w:r>
    </w:p>
    <w:p w14:paraId="578A6650" w14:textId="0B3AA79C" w:rsidR="0080175D" w:rsidRDefault="00F16026" w:rsidP="00717DFC">
      <w:pPr>
        <w:spacing w:line="480" w:lineRule="auto"/>
        <w:rPr>
          <w:rFonts w:ascii="Times" w:eastAsia="Times New Roman" w:hAnsi="Times" w:cs="Times New Roman"/>
          <w:color w:val="000000" w:themeColor="text1"/>
          <w:bdr w:val="none" w:sz="0" w:space="0" w:color="auto" w:frame="1"/>
          <w:shd w:val="clear" w:color="auto" w:fill="FFFFFF"/>
        </w:rPr>
      </w:pPr>
      <w:r w:rsidRPr="00EB3101">
        <w:rPr>
          <w:rFonts w:ascii="Times" w:eastAsia="Times New Roman" w:hAnsi="Times" w:cs="Times New Roman"/>
          <w:color w:val="000000" w:themeColor="text1"/>
          <w:bdr w:val="none" w:sz="0" w:space="0" w:color="auto" w:frame="1"/>
          <w:shd w:val="clear" w:color="auto" w:fill="FFFFFF"/>
        </w:rPr>
        <w:t>For test-retest: intraclass correlation</w:t>
      </w:r>
      <w:r w:rsidR="0052524F" w:rsidRPr="00EB3101">
        <w:rPr>
          <w:rFonts w:ascii="Times" w:eastAsia="Times New Roman" w:hAnsi="Times" w:cs="Times New Roman"/>
          <w:color w:val="000000" w:themeColor="text1"/>
          <w:bdr w:val="none" w:sz="0" w:space="0" w:color="auto" w:frame="1"/>
          <w:shd w:val="clear" w:color="auto" w:fill="FFFFFF"/>
        </w:rPr>
        <w:t xml:space="preserve"> </w:t>
      </w:r>
      <w:r w:rsidR="00EB290A" w:rsidRPr="00EB3101">
        <w:rPr>
          <w:rFonts w:ascii="Times" w:eastAsia="Times New Roman" w:hAnsi="Times" w:cs="Times New Roman"/>
          <w:color w:val="000000" w:themeColor="text1"/>
          <w:bdr w:val="none" w:sz="0" w:space="0" w:color="auto" w:frame="1"/>
          <w:shd w:val="clear" w:color="auto" w:fill="FFFFFF"/>
        </w:rPr>
        <w:t xml:space="preserve">of the peak amplitude of the P1 for standard trials for each dataset in </w:t>
      </w:r>
      <w:r w:rsidR="0052524F" w:rsidRPr="00EB3101">
        <w:rPr>
          <w:rFonts w:ascii="Times" w:eastAsia="Times New Roman" w:hAnsi="Times" w:cs="Times New Roman"/>
          <w:color w:val="000000" w:themeColor="text1"/>
          <w:bdr w:val="none" w:sz="0" w:space="0" w:color="auto" w:frame="1"/>
          <w:shd w:val="clear" w:color="auto" w:fill="FFFFFF"/>
        </w:rPr>
        <w:t>each pipeline</w:t>
      </w:r>
      <w:r w:rsidRPr="00EB3101">
        <w:rPr>
          <w:rFonts w:ascii="Times" w:eastAsia="Times New Roman" w:hAnsi="Times" w:cs="Times New Roman"/>
          <w:color w:val="000000" w:themeColor="text1"/>
          <w:bdr w:val="none" w:sz="0" w:space="0" w:color="auto" w:frame="1"/>
          <w:shd w:val="clear" w:color="auto" w:fill="FFFFFF"/>
        </w:rPr>
        <w:t xml:space="preserve">. </w:t>
      </w:r>
      <w:r w:rsidR="00375E7A">
        <w:rPr>
          <w:rFonts w:ascii="Times" w:eastAsia="Times New Roman" w:hAnsi="Times" w:cs="Times New Roman"/>
          <w:color w:val="000000" w:themeColor="text1"/>
          <w:bdr w:val="none" w:sz="0" w:space="0" w:color="auto" w:frame="1"/>
          <w:shd w:val="clear" w:color="auto" w:fill="FFFFFF"/>
        </w:rPr>
        <w:t>In</w:t>
      </w:r>
      <w:r w:rsidR="0052524F" w:rsidRPr="00EB3101">
        <w:rPr>
          <w:rFonts w:ascii="Times" w:eastAsia="Times New Roman" w:hAnsi="Times" w:cs="Times New Roman"/>
          <w:color w:val="000000" w:themeColor="text1"/>
          <w:bdr w:val="none" w:sz="0" w:space="0" w:color="auto" w:frame="1"/>
          <w:shd w:val="clear" w:color="auto" w:fill="FFFFFF"/>
        </w:rPr>
        <w:t xml:space="preserve"> order to compare the </w:t>
      </w:r>
      <w:proofErr w:type="gramStart"/>
      <w:r w:rsidR="0052524F" w:rsidRPr="00EB3101">
        <w:rPr>
          <w:rFonts w:ascii="Times" w:eastAsia="Times New Roman" w:hAnsi="Times" w:cs="Times New Roman"/>
          <w:color w:val="000000" w:themeColor="text1"/>
          <w:bdr w:val="none" w:sz="0" w:space="0" w:color="auto" w:frame="1"/>
          <w:shd w:val="clear" w:color="auto" w:fill="FFFFFF"/>
        </w:rPr>
        <w:t>pipelines</w:t>
      </w:r>
      <w:proofErr w:type="gramEnd"/>
      <w:r w:rsidR="0052524F" w:rsidRPr="00EB3101">
        <w:rPr>
          <w:rFonts w:ascii="Times" w:eastAsia="Times New Roman" w:hAnsi="Times" w:cs="Times New Roman"/>
          <w:color w:val="000000" w:themeColor="text1"/>
          <w:bdr w:val="none" w:sz="0" w:space="0" w:color="auto" w:frame="1"/>
          <w:shd w:val="clear" w:color="auto" w:fill="FFFFFF"/>
        </w:rPr>
        <w:t xml:space="preserve"> we </w:t>
      </w:r>
      <w:r w:rsidR="00E35AFE">
        <w:rPr>
          <w:rFonts w:ascii="Times" w:eastAsia="Times New Roman" w:hAnsi="Times" w:cs="Times New Roman"/>
          <w:color w:val="000000" w:themeColor="text1"/>
          <w:bdr w:val="none" w:sz="0" w:space="0" w:color="auto" w:frame="1"/>
          <w:shd w:val="clear" w:color="auto" w:fill="FFFFFF"/>
        </w:rPr>
        <w:t xml:space="preserve">transformed </w:t>
      </w:r>
      <w:r w:rsidR="0052524F" w:rsidRPr="00EB3101">
        <w:rPr>
          <w:rFonts w:ascii="Times" w:eastAsia="Times New Roman" w:hAnsi="Times" w:cs="Times New Roman"/>
          <w:color w:val="000000" w:themeColor="text1"/>
          <w:bdr w:val="none" w:sz="0" w:space="0" w:color="auto" w:frame="1"/>
          <w:shd w:val="clear" w:color="auto" w:fill="FFFFFF"/>
        </w:rPr>
        <w:t xml:space="preserve">the resulting Rs into z-scores and </w:t>
      </w:r>
      <w:r w:rsidR="008612B2" w:rsidRPr="00EB3101">
        <w:rPr>
          <w:rFonts w:ascii="Times" w:eastAsia="Times New Roman" w:hAnsi="Times" w:cs="Times New Roman"/>
          <w:color w:val="000000" w:themeColor="text1"/>
          <w:bdr w:val="none" w:sz="0" w:space="0" w:color="auto" w:frame="1"/>
          <w:shd w:val="clear" w:color="auto" w:fill="FFFFFF"/>
        </w:rPr>
        <w:t>f</w:t>
      </w:r>
      <w:r w:rsidR="00375E7A">
        <w:rPr>
          <w:rFonts w:ascii="Times" w:eastAsia="Times New Roman" w:hAnsi="Times" w:cs="Times New Roman"/>
          <w:color w:val="000000" w:themeColor="text1"/>
          <w:bdr w:val="none" w:sz="0" w:space="0" w:color="auto" w:frame="1"/>
          <w:shd w:val="clear" w:color="auto" w:fill="FFFFFF"/>
        </w:rPr>
        <w:t>ound</w:t>
      </w:r>
      <w:r w:rsidR="008612B2" w:rsidRPr="00EB3101">
        <w:rPr>
          <w:rFonts w:ascii="Times" w:eastAsia="Times New Roman" w:hAnsi="Times" w:cs="Times New Roman"/>
          <w:color w:val="000000" w:themeColor="text1"/>
          <w:bdr w:val="none" w:sz="0" w:space="0" w:color="auto" w:frame="1"/>
          <w:shd w:val="clear" w:color="auto" w:fill="FFFFFF"/>
        </w:rPr>
        <w:t xml:space="preserve"> the difference between them using</w:t>
      </w:r>
      <w:r w:rsidR="00375E7A">
        <w:rPr>
          <w:rFonts w:ascii="Times" w:eastAsia="Times New Roman" w:hAnsi="Times" w:cs="Times New Roman"/>
          <w:color w:val="000000" w:themeColor="text1"/>
          <w:bdr w:val="none" w:sz="0" w:space="0" w:color="auto" w:frame="1"/>
          <w:shd w:val="clear" w:color="auto" w:fill="FFFFFF"/>
        </w:rPr>
        <w:t xml:space="preserve"> the following formula</w:t>
      </w:r>
      <w:r w:rsidR="008612B2" w:rsidRPr="00EB3101">
        <w:rPr>
          <w:rFonts w:ascii="Times" w:eastAsia="Times New Roman" w:hAnsi="Times" w:cs="Times New Roman"/>
          <w:color w:val="000000" w:themeColor="text1"/>
          <w:bdr w:val="none" w:sz="0" w:space="0" w:color="auto" w:frame="1"/>
          <w:shd w:val="clear" w:color="auto" w:fill="FFFFFF"/>
        </w:rPr>
        <w:t>:</w:t>
      </w:r>
      <m:oMath>
        <m:r>
          <m:rPr>
            <m:sty m:val="p"/>
          </m:rPr>
          <w:rPr>
            <w:rFonts w:ascii="Cambria Math" w:eastAsia="Times New Roman" w:hAnsi="Cambria Math" w:cs="Times New Roman"/>
            <w:color w:val="000000" w:themeColor="text1"/>
            <w:bdr w:val="none" w:sz="0" w:space="0" w:color="auto" w:frame="1"/>
            <w:shd w:val="clear" w:color="auto" w:fill="FFFFFF"/>
          </w:rPr>
          <w:br/>
        </m:r>
        <m:sSub>
          <m:sSubPr>
            <m:ctrlPr>
              <w:rPr>
                <w:rFonts w:ascii="Cambria Math" w:eastAsia="Times New Roman" w:hAnsi="Cambria Math" w:cs="Times New Roman"/>
                <w:i/>
                <w:color w:val="000000" w:themeColor="text1"/>
                <w:bdr w:val="none" w:sz="0" w:space="0" w:color="auto" w:frame="1"/>
                <w:shd w:val="clear" w:color="auto" w:fill="FFFFFF"/>
              </w:rPr>
            </m:ctrlPr>
          </m:sSubPr>
          <m:e>
            <m:r>
              <w:rPr>
                <w:rFonts w:ascii="Cambria Math" w:eastAsia="Times New Roman" w:hAnsi="Cambria Math" w:cs="Times New Roman"/>
                <w:color w:val="000000" w:themeColor="text1"/>
                <w:bdr w:val="none" w:sz="0" w:space="0" w:color="auto" w:frame="1"/>
                <w:shd w:val="clear" w:color="auto" w:fill="FFFFFF"/>
              </w:rPr>
              <m:t>Z</m:t>
            </m:r>
          </m:e>
          <m:sub>
            <m:r>
              <w:rPr>
                <w:rFonts w:ascii="Cambria Math" w:eastAsia="Times New Roman" w:hAnsi="Cambria Math" w:cs="Times New Roman"/>
                <w:color w:val="000000" w:themeColor="text1"/>
                <w:bdr w:val="none" w:sz="0" w:space="0" w:color="auto" w:frame="1"/>
                <w:shd w:val="clear" w:color="auto" w:fill="FFFFFF"/>
              </w:rPr>
              <m:t>obs</m:t>
            </m:r>
          </m:sub>
        </m:sSub>
        <m:r>
          <w:rPr>
            <w:rFonts w:ascii="Cambria Math" w:eastAsia="Times New Roman" w:hAnsi="Cambria Math" w:cs="Times New Roman"/>
            <w:color w:val="000000" w:themeColor="text1"/>
            <w:bdr w:val="none" w:sz="0" w:space="0" w:color="auto" w:frame="1"/>
            <w:shd w:val="clear" w:color="auto" w:fill="FFFFFF"/>
          </w:rPr>
          <m:t xml:space="preserve">= </m:t>
        </m:r>
        <m:f>
          <m:fPr>
            <m:ctrlPr>
              <w:rPr>
                <w:rFonts w:ascii="Cambria Math" w:eastAsia="Times New Roman" w:hAnsi="Cambria Math" w:cs="Times New Roman"/>
                <w:i/>
                <w:color w:val="000000" w:themeColor="text1"/>
                <w:bdr w:val="none" w:sz="0" w:space="0" w:color="auto" w:frame="1"/>
                <w:shd w:val="clear" w:color="auto" w:fill="FFFFFF"/>
              </w:rPr>
            </m:ctrlPr>
          </m:fPr>
          <m:num>
            <m:sSub>
              <m:sSubPr>
                <m:ctrlPr>
                  <w:rPr>
                    <w:rFonts w:ascii="Cambria Math" w:eastAsia="Times New Roman" w:hAnsi="Cambria Math" w:cs="Times New Roman"/>
                    <w:i/>
                    <w:color w:val="000000" w:themeColor="text1"/>
                    <w:bdr w:val="none" w:sz="0" w:space="0" w:color="auto" w:frame="1"/>
                    <w:shd w:val="clear" w:color="auto" w:fill="FFFFFF"/>
                  </w:rPr>
                </m:ctrlPr>
              </m:sSubPr>
              <m:e>
                <m:r>
                  <w:rPr>
                    <w:rFonts w:ascii="Cambria Math" w:eastAsia="Times New Roman" w:hAnsi="Cambria Math" w:cs="Times New Roman"/>
                    <w:color w:val="000000" w:themeColor="text1"/>
                    <w:bdr w:val="none" w:sz="0" w:space="0" w:color="auto" w:frame="1"/>
                    <w:shd w:val="clear" w:color="auto" w:fill="FFFFFF"/>
                  </w:rPr>
                  <m:t>Z</m:t>
                </m:r>
              </m:e>
              <m:sub>
                <m:r>
                  <w:rPr>
                    <w:rFonts w:ascii="Cambria Math" w:eastAsia="Times New Roman" w:hAnsi="Cambria Math" w:cs="Times New Roman"/>
                    <w:color w:val="000000" w:themeColor="text1"/>
                    <w:bdr w:val="none" w:sz="0" w:space="0" w:color="auto" w:frame="1"/>
                    <w:shd w:val="clear" w:color="auto" w:fill="FFFFFF"/>
                  </w:rPr>
                  <m:t>manual</m:t>
                </m:r>
              </m:sub>
            </m:sSub>
            <m:r>
              <w:rPr>
                <w:rFonts w:ascii="Cambria Math" w:eastAsia="Times New Roman" w:hAnsi="Cambria Math" w:cs="Times New Roman"/>
                <w:color w:val="000000" w:themeColor="text1"/>
                <w:bdr w:val="none" w:sz="0" w:space="0" w:color="auto" w:frame="1"/>
                <w:shd w:val="clear" w:color="auto" w:fill="FFFFFF"/>
              </w:rPr>
              <m:t>-</m:t>
            </m:r>
            <m:sSub>
              <m:sSubPr>
                <m:ctrlPr>
                  <w:rPr>
                    <w:rFonts w:ascii="Cambria Math" w:eastAsia="Times New Roman" w:hAnsi="Cambria Math" w:cs="Times New Roman"/>
                    <w:i/>
                    <w:color w:val="000000" w:themeColor="text1"/>
                    <w:bdr w:val="none" w:sz="0" w:space="0" w:color="auto" w:frame="1"/>
                    <w:shd w:val="clear" w:color="auto" w:fill="FFFFFF"/>
                  </w:rPr>
                </m:ctrlPr>
              </m:sSubPr>
              <m:e>
                <m:r>
                  <w:rPr>
                    <w:rFonts w:ascii="Cambria Math" w:eastAsia="Times New Roman" w:hAnsi="Cambria Math" w:cs="Times New Roman"/>
                    <w:color w:val="000000" w:themeColor="text1"/>
                    <w:bdr w:val="none" w:sz="0" w:space="0" w:color="auto" w:frame="1"/>
                    <w:shd w:val="clear" w:color="auto" w:fill="FFFFFF"/>
                  </w:rPr>
                  <m:t>Z</m:t>
                </m:r>
              </m:e>
              <m:sub>
                <m:r>
                  <w:rPr>
                    <w:rFonts w:ascii="Cambria Math" w:eastAsia="Times New Roman" w:hAnsi="Cambria Math" w:cs="Times New Roman"/>
                    <w:color w:val="000000" w:themeColor="text1"/>
                    <w:bdr w:val="none" w:sz="0" w:space="0" w:color="auto" w:frame="1"/>
                    <w:shd w:val="clear" w:color="auto" w:fill="FFFFFF"/>
                  </w:rPr>
                  <m:t>HAPPE</m:t>
                </m:r>
              </m:sub>
            </m:sSub>
          </m:num>
          <m:den>
            <m:rad>
              <m:radPr>
                <m:degHide m:val="1"/>
                <m:ctrlPr>
                  <w:rPr>
                    <w:rFonts w:ascii="Cambria Math" w:eastAsia="Times New Roman" w:hAnsi="Cambria Math" w:cs="Times New Roman"/>
                    <w:i/>
                    <w:color w:val="000000" w:themeColor="text1"/>
                    <w:bdr w:val="none" w:sz="0" w:space="0" w:color="auto" w:frame="1"/>
                    <w:shd w:val="clear" w:color="auto" w:fill="FFFFFF"/>
                  </w:rPr>
                </m:ctrlPr>
              </m:radPr>
              <m:deg/>
              <m:e>
                <m:eqArr>
                  <m:eqArrPr>
                    <m:ctrlPr>
                      <w:rPr>
                        <w:rFonts w:ascii="Cambria Math" w:eastAsia="Times New Roman" w:hAnsi="Cambria Math" w:cs="Times New Roman"/>
                        <w:i/>
                        <w:color w:val="000000" w:themeColor="text1"/>
                        <w:bdr w:val="none" w:sz="0" w:space="0" w:color="auto" w:frame="1"/>
                        <w:shd w:val="clear" w:color="auto" w:fill="FFFFFF"/>
                      </w:rPr>
                    </m:ctrlPr>
                  </m:eqArrPr>
                  <m:e>
                    <m:d>
                      <m:dPr>
                        <m:ctrlPr>
                          <w:rPr>
                            <w:rFonts w:ascii="Cambria Math" w:eastAsia="Times New Roman" w:hAnsi="Cambria Math" w:cs="Times New Roman"/>
                            <w:i/>
                            <w:color w:val="000000" w:themeColor="text1"/>
                            <w:bdr w:val="none" w:sz="0" w:space="0" w:color="auto" w:frame="1"/>
                            <w:shd w:val="clear" w:color="auto" w:fill="FFFFFF"/>
                          </w:rPr>
                        </m:ctrlPr>
                      </m:dPr>
                      <m:e>
                        <m:f>
                          <m:fPr>
                            <m:ctrlPr>
                              <w:rPr>
                                <w:rFonts w:ascii="Cambria Math" w:eastAsia="Times New Roman" w:hAnsi="Cambria Math" w:cs="Times New Roman"/>
                                <w:i/>
                                <w:color w:val="000000" w:themeColor="text1"/>
                                <w:bdr w:val="none" w:sz="0" w:space="0" w:color="auto" w:frame="1"/>
                                <w:shd w:val="clear" w:color="auto" w:fill="FFFFFF"/>
                              </w:rPr>
                            </m:ctrlPr>
                          </m:fPr>
                          <m:num>
                            <m:r>
                              <w:rPr>
                                <w:rFonts w:ascii="Cambria Math" w:eastAsia="Times New Roman" w:hAnsi="Cambria Math" w:cs="Times New Roman"/>
                                <w:color w:val="000000" w:themeColor="text1"/>
                                <w:bdr w:val="none" w:sz="0" w:space="0" w:color="auto" w:frame="1"/>
                                <w:shd w:val="clear" w:color="auto" w:fill="FFFFFF"/>
                              </w:rPr>
                              <m:t>1</m:t>
                            </m:r>
                          </m:num>
                          <m:den>
                            <m:sSub>
                              <m:sSubPr>
                                <m:ctrlPr>
                                  <w:rPr>
                                    <w:rFonts w:ascii="Cambria Math" w:eastAsia="Times New Roman" w:hAnsi="Cambria Math" w:cs="Times New Roman"/>
                                    <w:i/>
                                    <w:color w:val="000000" w:themeColor="text1"/>
                                    <w:bdr w:val="none" w:sz="0" w:space="0" w:color="auto" w:frame="1"/>
                                    <w:shd w:val="clear" w:color="auto" w:fill="FFFFFF"/>
                                  </w:rPr>
                                </m:ctrlPr>
                              </m:sSubPr>
                              <m:e>
                                <m:r>
                                  <w:rPr>
                                    <w:rFonts w:ascii="Cambria Math" w:eastAsia="Times New Roman" w:hAnsi="Cambria Math" w:cs="Times New Roman"/>
                                    <w:color w:val="000000" w:themeColor="text1"/>
                                    <w:bdr w:val="none" w:sz="0" w:space="0" w:color="auto" w:frame="1"/>
                                    <w:shd w:val="clear" w:color="auto" w:fill="FFFFFF"/>
                                  </w:rPr>
                                  <m:t>N</m:t>
                                </m:r>
                              </m:e>
                              <m:sub>
                                <m:r>
                                  <w:rPr>
                                    <w:rFonts w:ascii="Cambria Math" w:eastAsia="Times New Roman" w:hAnsi="Cambria Math" w:cs="Times New Roman"/>
                                    <w:color w:val="000000" w:themeColor="text1"/>
                                    <w:bdr w:val="none" w:sz="0" w:space="0" w:color="auto" w:frame="1"/>
                                    <w:shd w:val="clear" w:color="auto" w:fill="FFFFFF"/>
                                  </w:rPr>
                                  <m:t>manual</m:t>
                                </m:r>
                              </m:sub>
                            </m:sSub>
                            <m:r>
                              <w:rPr>
                                <w:rFonts w:ascii="Cambria Math" w:eastAsia="Times New Roman" w:hAnsi="Cambria Math" w:cs="Times New Roman"/>
                                <w:color w:val="000000" w:themeColor="text1"/>
                                <w:bdr w:val="none" w:sz="0" w:space="0" w:color="auto" w:frame="1"/>
                                <w:shd w:val="clear" w:color="auto" w:fill="FFFFFF"/>
                              </w:rPr>
                              <m:t>-3</m:t>
                            </m:r>
                          </m:den>
                        </m:f>
                      </m:e>
                    </m:d>
                    <m:r>
                      <w:rPr>
                        <w:rFonts w:ascii="Cambria Math" w:eastAsia="Times New Roman" w:hAnsi="Cambria Math" w:cs="Times New Roman"/>
                        <w:color w:val="000000" w:themeColor="text1"/>
                        <w:bdr w:val="none" w:sz="0" w:space="0" w:color="auto" w:frame="1"/>
                        <w:shd w:val="clear" w:color="auto" w:fill="FFFFFF"/>
                      </w:rPr>
                      <m:t>+</m:t>
                    </m:r>
                    <m:d>
                      <m:dPr>
                        <m:ctrlPr>
                          <w:rPr>
                            <w:rFonts w:ascii="Cambria Math" w:eastAsia="Times New Roman" w:hAnsi="Cambria Math" w:cs="Times New Roman"/>
                            <w:i/>
                            <w:color w:val="000000" w:themeColor="text1"/>
                            <w:bdr w:val="none" w:sz="0" w:space="0" w:color="auto" w:frame="1"/>
                            <w:shd w:val="clear" w:color="auto" w:fill="FFFFFF"/>
                          </w:rPr>
                        </m:ctrlPr>
                      </m:dPr>
                      <m:e>
                        <m:f>
                          <m:fPr>
                            <m:ctrlPr>
                              <w:rPr>
                                <w:rFonts w:ascii="Cambria Math" w:eastAsia="Times New Roman" w:hAnsi="Cambria Math" w:cs="Times New Roman"/>
                                <w:i/>
                                <w:color w:val="000000" w:themeColor="text1"/>
                                <w:bdr w:val="none" w:sz="0" w:space="0" w:color="auto" w:frame="1"/>
                                <w:shd w:val="clear" w:color="auto" w:fill="FFFFFF"/>
                              </w:rPr>
                            </m:ctrlPr>
                          </m:fPr>
                          <m:num>
                            <m:r>
                              <w:rPr>
                                <w:rFonts w:ascii="Cambria Math" w:eastAsia="Times New Roman" w:hAnsi="Cambria Math" w:cs="Times New Roman"/>
                                <w:color w:val="000000" w:themeColor="text1"/>
                                <w:bdr w:val="none" w:sz="0" w:space="0" w:color="auto" w:frame="1"/>
                                <w:shd w:val="clear" w:color="auto" w:fill="FFFFFF"/>
                              </w:rPr>
                              <m:t>1</m:t>
                            </m:r>
                          </m:num>
                          <m:den>
                            <m:sSub>
                              <m:sSubPr>
                                <m:ctrlPr>
                                  <w:rPr>
                                    <w:rFonts w:ascii="Cambria Math" w:eastAsia="Times New Roman" w:hAnsi="Cambria Math" w:cs="Times New Roman"/>
                                    <w:i/>
                                    <w:color w:val="000000" w:themeColor="text1"/>
                                    <w:bdr w:val="none" w:sz="0" w:space="0" w:color="auto" w:frame="1"/>
                                    <w:shd w:val="clear" w:color="auto" w:fill="FFFFFF"/>
                                  </w:rPr>
                                </m:ctrlPr>
                              </m:sSubPr>
                              <m:e>
                                <m:r>
                                  <w:rPr>
                                    <w:rFonts w:ascii="Cambria Math" w:eastAsia="Times New Roman" w:hAnsi="Cambria Math" w:cs="Times New Roman"/>
                                    <w:color w:val="000000" w:themeColor="text1"/>
                                    <w:bdr w:val="none" w:sz="0" w:space="0" w:color="auto" w:frame="1"/>
                                    <w:shd w:val="clear" w:color="auto" w:fill="FFFFFF"/>
                                  </w:rPr>
                                  <m:t>N</m:t>
                                </m:r>
                              </m:e>
                              <m:sub>
                                <m:r>
                                  <w:rPr>
                                    <w:rFonts w:ascii="Cambria Math" w:eastAsia="Times New Roman" w:hAnsi="Cambria Math" w:cs="Times New Roman"/>
                                    <w:color w:val="000000" w:themeColor="text1"/>
                                    <w:bdr w:val="none" w:sz="0" w:space="0" w:color="auto" w:frame="1"/>
                                    <w:shd w:val="clear" w:color="auto" w:fill="FFFFFF"/>
                                  </w:rPr>
                                  <m:t>HAPPE</m:t>
                                </m:r>
                              </m:sub>
                            </m:sSub>
                            <m:r>
                              <w:rPr>
                                <w:rFonts w:ascii="Cambria Math" w:eastAsia="Times New Roman" w:hAnsi="Cambria Math" w:cs="Times New Roman"/>
                                <w:color w:val="000000" w:themeColor="text1"/>
                                <w:bdr w:val="none" w:sz="0" w:space="0" w:color="auto" w:frame="1"/>
                                <w:shd w:val="clear" w:color="auto" w:fill="FFFFFF"/>
                              </w:rPr>
                              <m:t>-3</m:t>
                            </m:r>
                          </m:den>
                        </m:f>
                      </m:e>
                    </m:d>
                  </m:e>
                  <m:e/>
                </m:eqArr>
              </m:e>
            </m:rad>
          </m:den>
        </m:f>
      </m:oMath>
      <w:r w:rsidR="008612B2" w:rsidRPr="00EB3101">
        <w:rPr>
          <w:rFonts w:ascii="Times" w:eastAsia="Times New Roman" w:hAnsi="Times" w:cs="Times New Roman"/>
          <w:color w:val="000000" w:themeColor="text1"/>
          <w:bdr w:val="none" w:sz="0" w:space="0" w:color="auto" w:frame="1"/>
          <w:shd w:val="clear" w:color="auto" w:fill="FFFFFF"/>
        </w:rPr>
        <w:t xml:space="preserve">   </w:t>
      </w:r>
    </w:p>
    <w:p w14:paraId="643CB46E" w14:textId="07E2D8F9" w:rsidR="00A020C7" w:rsidRDefault="00A020C7" w:rsidP="00717DFC">
      <w:pPr>
        <w:spacing w:line="480" w:lineRule="auto"/>
        <w:rPr>
          <w:rFonts w:ascii="Times" w:eastAsia="Times New Roman" w:hAnsi="Times" w:cs="Times New Roman"/>
          <w:color w:val="000000" w:themeColor="text1"/>
          <w:bdr w:val="none" w:sz="0" w:space="0" w:color="auto" w:frame="1"/>
          <w:shd w:val="clear" w:color="auto" w:fill="FFFFFF"/>
        </w:rPr>
      </w:pPr>
    </w:p>
    <w:p w14:paraId="24AA8959" w14:textId="77777777" w:rsidR="00A020C7" w:rsidRDefault="00A020C7" w:rsidP="00717DFC">
      <w:pPr>
        <w:spacing w:line="480" w:lineRule="auto"/>
        <w:rPr>
          <w:rFonts w:ascii="Times" w:eastAsia="Times New Roman" w:hAnsi="Times" w:cs="Times New Roman"/>
          <w:color w:val="000000" w:themeColor="text1"/>
          <w:bdr w:val="none" w:sz="0" w:space="0" w:color="auto" w:frame="1"/>
          <w:shd w:val="clear" w:color="auto" w:fill="FFFFFF"/>
        </w:rPr>
      </w:pPr>
    </w:p>
    <w:p w14:paraId="27C55D56" w14:textId="599A669C" w:rsidR="006C63DB" w:rsidRPr="006C63DB" w:rsidRDefault="006560BF" w:rsidP="006C63DB">
      <w:pPr>
        <w:pStyle w:val="Heading2"/>
        <w:spacing w:line="480" w:lineRule="auto"/>
        <w:rPr>
          <w:rFonts w:ascii="Times" w:hAnsi="Times" w:cs="Times New Roman"/>
          <w:b/>
          <w:color w:val="000000" w:themeColor="text1"/>
        </w:rPr>
      </w:pPr>
      <w:bookmarkStart w:id="11" w:name="_Toc58666225"/>
      <w:r w:rsidRPr="00EB3101">
        <w:rPr>
          <w:rFonts w:ascii="Times" w:hAnsi="Times" w:cs="Times New Roman"/>
          <w:b/>
          <w:color w:val="000000" w:themeColor="text1"/>
        </w:rPr>
        <w:t>Comparisons between manual and automat</w:t>
      </w:r>
      <w:r w:rsidR="007F5325">
        <w:rPr>
          <w:rFonts w:ascii="Times" w:hAnsi="Times" w:cs="Times New Roman"/>
          <w:b/>
          <w:color w:val="000000" w:themeColor="text1"/>
        </w:rPr>
        <w:t xml:space="preserve">ed </w:t>
      </w:r>
      <w:r w:rsidRPr="00EB3101">
        <w:rPr>
          <w:rFonts w:ascii="Times" w:hAnsi="Times" w:cs="Times New Roman"/>
          <w:b/>
          <w:color w:val="000000" w:themeColor="text1"/>
        </w:rPr>
        <w:t>pipelines</w:t>
      </w:r>
      <w:r>
        <w:rPr>
          <w:rFonts w:ascii="Times" w:hAnsi="Times" w:cs="Times New Roman"/>
          <w:b/>
          <w:color w:val="000000" w:themeColor="text1"/>
        </w:rPr>
        <w:t xml:space="preserve"> in simulated data</w:t>
      </w:r>
      <w:bookmarkEnd w:id="11"/>
    </w:p>
    <w:p w14:paraId="3E60FBA7" w14:textId="08C943C8" w:rsidR="00344695" w:rsidRPr="00521266" w:rsidRDefault="00E35AFE" w:rsidP="008C67EC">
      <w:pPr>
        <w:spacing w:line="480" w:lineRule="auto"/>
        <w:ind w:firstLine="720"/>
        <w:rPr>
          <w:rFonts w:ascii="Times" w:hAnsi="Times" w:cs="Times New Roman"/>
          <w:bCs/>
          <w:color w:val="000000" w:themeColor="text1"/>
        </w:rPr>
      </w:pPr>
      <w:r w:rsidRPr="00416353">
        <w:rPr>
          <w:rFonts w:ascii="Times" w:hAnsi="Times" w:cs="Times New Roman"/>
          <w:bCs/>
          <w:color w:val="000000" w:themeColor="text1"/>
        </w:rPr>
        <w:t xml:space="preserve">The correlation between the manually processed cleaned data and the pure simulated signal that went into the simulated data were calculated for all 56 simulated datasets. The correlation between the </w:t>
      </w:r>
      <w:r w:rsidR="007F5325" w:rsidRPr="00416353">
        <w:rPr>
          <w:rFonts w:ascii="Times" w:hAnsi="Times" w:cs="Times New Roman"/>
          <w:bCs/>
          <w:color w:val="000000" w:themeColor="text1"/>
        </w:rPr>
        <w:t xml:space="preserve">HAPPE, </w:t>
      </w:r>
      <w:r w:rsidRPr="00416353">
        <w:rPr>
          <w:rFonts w:ascii="Times" w:hAnsi="Times" w:cs="Times New Roman"/>
          <w:bCs/>
          <w:color w:val="000000" w:themeColor="text1"/>
        </w:rPr>
        <w:t>automatically processed cleaned data and the pure simulated signal was also calculated for every dataset.</w:t>
      </w:r>
      <w:r w:rsidR="008C67EC" w:rsidRPr="00416353">
        <w:rPr>
          <w:rFonts w:ascii="Times" w:hAnsi="Times" w:cs="Times New Roman"/>
          <w:bCs/>
          <w:color w:val="000000" w:themeColor="text1"/>
        </w:rPr>
        <w:t xml:space="preserve"> These correlations provide an overall measure of how well the pipelines retain signal and eliminate noise and artifact.</w:t>
      </w:r>
      <w:r w:rsidRPr="00416353">
        <w:rPr>
          <w:rFonts w:ascii="Times" w:hAnsi="Times" w:cs="Times New Roman"/>
          <w:bCs/>
          <w:color w:val="000000" w:themeColor="text1"/>
        </w:rPr>
        <w:t xml:space="preserve"> </w:t>
      </w:r>
      <w:r w:rsidR="00375E7A" w:rsidRPr="00416353">
        <w:rPr>
          <w:rFonts w:ascii="Times" w:hAnsi="Times" w:cs="Times New Roman"/>
          <w:bCs/>
          <w:color w:val="000000" w:themeColor="text1"/>
        </w:rPr>
        <w:t>A</w:t>
      </w:r>
      <w:r w:rsidR="008C67EC" w:rsidRPr="00416353">
        <w:rPr>
          <w:rFonts w:ascii="Times" w:hAnsi="Times" w:cs="Times New Roman"/>
          <w:bCs/>
          <w:color w:val="000000" w:themeColor="text1"/>
        </w:rPr>
        <w:t xml:space="preserve"> </w:t>
      </w:r>
      <w:r w:rsidR="001F3253" w:rsidRPr="00416353">
        <w:rPr>
          <w:rFonts w:ascii="Times" w:hAnsi="Times" w:cs="Times New Roman"/>
          <w:bCs/>
          <w:color w:val="000000" w:themeColor="text1"/>
        </w:rPr>
        <w:t xml:space="preserve">dependent </w:t>
      </w:r>
      <w:r w:rsidR="008C67EC" w:rsidRPr="00416353">
        <w:rPr>
          <w:rFonts w:ascii="Times" w:hAnsi="Times" w:cs="Times New Roman"/>
          <w:bCs/>
          <w:color w:val="000000" w:themeColor="text1"/>
        </w:rPr>
        <w:t xml:space="preserve">t-test was used to compare correlations </w:t>
      </w:r>
      <w:r w:rsidR="00375E7A" w:rsidRPr="00416353">
        <w:rPr>
          <w:rFonts w:ascii="Times" w:hAnsi="Times" w:cs="Times New Roman"/>
          <w:bCs/>
          <w:color w:val="000000" w:themeColor="text1"/>
        </w:rPr>
        <w:t xml:space="preserve">for </w:t>
      </w:r>
      <w:r w:rsidR="008C67EC" w:rsidRPr="00416353">
        <w:rPr>
          <w:rFonts w:ascii="Times" w:hAnsi="Times" w:cs="Times New Roman"/>
          <w:bCs/>
          <w:color w:val="000000" w:themeColor="text1"/>
        </w:rPr>
        <w:t xml:space="preserve">the manually processed data and </w:t>
      </w:r>
      <w:r w:rsidR="00375E7A" w:rsidRPr="00416353">
        <w:rPr>
          <w:rFonts w:ascii="Times" w:hAnsi="Times" w:cs="Times New Roman"/>
          <w:bCs/>
          <w:color w:val="000000" w:themeColor="text1"/>
        </w:rPr>
        <w:t>correlations for the</w:t>
      </w:r>
      <w:r w:rsidR="008C67EC" w:rsidRPr="00416353">
        <w:rPr>
          <w:rFonts w:ascii="Times" w:hAnsi="Times" w:cs="Times New Roman"/>
          <w:bCs/>
          <w:color w:val="000000" w:themeColor="text1"/>
        </w:rPr>
        <w:t xml:space="preserve"> automatically processed data. In addition to this </w:t>
      </w:r>
      <w:proofErr w:type="gramStart"/>
      <w:r w:rsidR="008C67EC" w:rsidRPr="00416353">
        <w:rPr>
          <w:rFonts w:ascii="Times" w:hAnsi="Times" w:cs="Times New Roman"/>
          <w:bCs/>
          <w:color w:val="000000" w:themeColor="text1"/>
        </w:rPr>
        <w:t>analysis</w:t>
      </w:r>
      <w:proofErr w:type="gramEnd"/>
      <w:r w:rsidR="008C67EC" w:rsidRPr="00416353">
        <w:rPr>
          <w:rFonts w:ascii="Times" w:hAnsi="Times" w:cs="Times New Roman"/>
          <w:bCs/>
          <w:color w:val="000000" w:themeColor="text1"/>
        </w:rPr>
        <w:t xml:space="preserve"> </w:t>
      </w:r>
      <w:r w:rsidR="005D5584">
        <w:rPr>
          <w:rFonts w:ascii="Times" w:hAnsi="Times" w:cs="Times New Roman"/>
          <w:bCs/>
          <w:color w:val="000000" w:themeColor="text1"/>
        </w:rPr>
        <w:t>I</w:t>
      </w:r>
      <w:r w:rsidR="00344695" w:rsidRPr="00416353">
        <w:rPr>
          <w:rFonts w:ascii="Times" w:hAnsi="Times" w:cs="Times New Roman"/>
          <w:bCs/>
          <w:color w:val="000000" w:themeColor="text1"/>
        </w:rPr>
        <w:t xml:space="preserve"> calculated the power of the manually processed data, the HAPPE processed data, and the pure signal within delta, theta, alpha, and </w:t>
      </w:r>
      <w:r w:rsidR="00375E7A" w:rsidRPr="00416353">
        <w:rPr>
          <w:rFonts w:ascii="Times" w:hAnsi="Times" w:cs="Times New Roman"/>
          <w:bCs/>
          <w:color w:val="000000" w:themeColor="text1"/>
        </w:rPr>
        <w:t xml:space="preserve">the </w:t>
      </w:r>
      <w:r w:rsidR="00344695" w:rsidRPr="00416353">
        <w:rPr>
          <w:rFonts w:ascii="Times" w:hAnsi="Times" w:cs="Times New Roman"/>
          <w:bCs/>
          <w:color w:val="000000" w:themeColor="text1"/>
        </w:rPr>
        <w:t xml:space="preserve">beta frequency bands. </w:t>
      </w:r>
      <w:r w:rsidR="005D5584">
        <w:rPr>
          <w:rFonts w:ascii="Times" w:hAnsi="Times" w:cs="Times New Roman"/>
          <w:bCs/>
          <w:color w:val="000000" w:themeColor="text1"/>
        </w:rPr>
        <w:t>I</w:t>
      </w:r>
      <w:r w:rsidR="00344695" w:rsidRPr="00416353">
        <w:rPr>
          <w:rFonts w:ascii="Times" w:hAnsi="Times" w:cs="Times New Roman"/>
          <w:bCs/>
          <w:color w:val="000000" w:themeColor="text1"/>
        </w:rPr>
        <w:t xml:space="preserve"> then calculated correlations between the processed </w:t>
      </w:r>
      <w:r w:rsidR="001F3253" w:rsidRPr="00416353">
        <w:rPr>
          <w:rFonts w:ascii="Times" w:hAnsi="Times" w:cs="Times New Roman"/>
          <w:bCs/>
          <w:color w:val="000000" w:themeColor="text1"/>
        </w:rPr>
        <w:t xml:space="preserve">power </w:t>
      </w:r>
      <w:r w:rsidR="00344695" w:rsidRPr="00416353">
        <w:rPr>
          <w:rFonts w:ascii="Times" w:hAnsi="Times" w:cs="Times New Roman"/>
          <w:bCs/>
          <w:color w:val="000000" w:themeColor="text1"/>
        </w:rPr>
        <w:t xml:space="preserve">data and the pure signal </w:t>
      </w:r>
      <w:r w:rsidR="001F3253" w:rsidRPr="00416353">
        <w:rPr>
          <w:rFonts w:ascii="Times" w:hAnsi="Times" w:cs="Times New Roman"/>
          <w:bCs/>
          <w:color w:val="000000" w:themeColor="text1"/>
        </w:rPr>
        <w:t xml:space="preserve">power </w:t>
      </w:r>
      <w:proofErr w:type="gramStart"/>
      <w:r w:rsidR="00FA5167" w:rsidRPr="00416353">
        <w:rPr>
          <w:rFonts w:ascii="Times" w:hAnsi="Times" w:cs="Times New Roman"/>
          <w:bCs/>
          <w:color w:val="000000" w:themeColor="text1"/>
        </w:rPr>
        <w:t>in order to</w:t>
      </w:r>
      <w:proofErr w:type="gramEnd"/>
      <w:r w:rsidR="00FA5167" w:rsidRPr="00416353">
        <w:rPr>
          <w:rFonts w:ascii="Times" w:hAnsi="Times" w:cs="Times New Roman"/>
          <w:bCs/>
          <w:color w:val="000000" w:themeColor="text1"/>
        </w:rPr>
        <w:t xml:space="preserve"> further examine if any particular frequency band was </w:t>
      </w:r>
      <w:r w:rsidR="00CA17C6" w:rsidRPr="00416353">
        <w:rPr>
          <w:rFonts w:ascii="Times" w:hAnsi="Times" w:cs="Times New Roman"/>
          <w:bCs/>
          <w:color w:val="000000" w:themeColor="text1"/>
        </w:rPr>
        <w:t xml:space="preserve">differentially reduced </w:t>
      </w:r>
      <w:r w:rsidR="00FA5167" w:rsidRPr="00416353">
        <w:rPr>
          <w:rFonts w:ascii="Times" w:hAnsi="Times" w:cs="Times New Roman"/>
          <w:bCs/>
          <w:color w:val="000000" w:themeColor="text1"/>
        </w:rPr>
        <w:t>in the cleaning process.</w:t>
      </w:r>
      <w:r w:rsidR="005D5584">
        <w:rPr>
          <w:rFonts w:ascii="Times" w:hAnsi="Times" w:cs="Times New Roman"/>
          <w:bCs/>
          <w:color w:val="000000" w:themeColor="text1"/>
        </w:rPr>
        <w:t xml:space="preserve"> Lastly, I ran</w:t>
      </w:r>
      <w:r w:rsidR="00936500">
        <w:rPr>
          <w:rFonts w:ascii="Times" w:hAnsi="Times" w:cs="Times New Roman"/>
          <w:bCs/>
          <w:color w:val="000000" w:themeColor="text1"/>
        </w:rPr>
        <w:t xml:space="preserve"> time-series</w:t>
      </w:r>
      <w:r w:rsidR="005D5584">
        <w:rPr>
          <w:rFonts w:ascii="Times" w:hAnsi="Times" w:cs="Times New Roman"/>
          <w:bCs/>
          <w:color w:val="000000" w:themeColor="text1"/>
        </w:rPr>
        <w:t xml:space="preserve"> multiple regression analyses for every channel and every subject in both pipelines with the cleaned data as the dependent variable, and the original frequency band</w:t>
      </w:r>
      <w:r w:rsidR="0089729A">
        <w:rPr>
          <w:rFonts w:ascii="Times" w:hAnsi="Times" w:cs="Times New Roman"/>
          <w:bCs/>
          <w:color w:val="000000" w:themeColor="text1"/>
        </w:rPr>
        <w:t xml:space="preserve"> simulated signals</w:t>
      </w:r>
      <w:r w:rsidR="005D5584">
        <w:rPr>
          <w:rFonts w:ascii="Times" w:hAnsi="Times" w:cs="Times New Roman"/>
          <w:bCs/>
          <w:color w:val="000000" w:themeColor="text1"/>
        </w:rPr>
        <w:t xml:space="preserve"> as the regressors. </w:t>
      </w:r>
    </w:p>
    <w:p w14:paraId="28FF742B" w14:textId="77777777" w:rsidR="00256A66" w:rsidRPr="00DC2EF6" w:rsidRDefault="00256A66" w:rsidP="008C67EC">
      <w:pPr>
        <w:spacing w:line="480" w:lineRule="auto"/>
        <w:rPr>
          <w:rFonts w:ascii="Times" w:hAnsi="Times" w:cs="Times New Roman"/>
          <w:bCs/>
          <w:color w:val="000000" w:themeColor="text1"/>
        </w:rPr>
      </w:pPr>
    </w:p>
    <w:p w14:paraId="43D2A30C" w14:textId="77777777" w:rsidR="00841A96" w:rsidRPr="00EB3101" w:rsidRDefault="00841A96">
      <w:pPr>
        <w:rPr>
          <w:rFonts w:ascii="Times" w:eastAsia="Times New Roman" w:hAnsi="Times" w:cs="Times New Roman"/>
          <w:b/>
          <w:bCs/>
          <w:sz w:val="28"/>
          <w:szCs w:val="32"/>
          <w:lang w:bidi="en-US"/>
        </w:rPr>
      </w:pPr>
      <w:r w:rsidRPr="00EB3101">
        <w:rPr>
          <w:rFonts w:ascii="Times" w:hAnsi="Times" w:cs="Times New Roman"/>
        </w:rPr>
        <w:br w:type="page"/>
      </w:r>
    </w:p>
    <w:p w14:paraId="072E7DD3" w14:textId="2CEAB947" w:rsidR="00472CB4" w:rsidRPr="00EB3101" w:rsidRDefault="00472CB4" w:rsidP="006C63DB">
      <w:pPr>
        <w:pStyle w:val="Chapter"/>
        <w:outlineLvl w:val="0"/>
        <w:rPr>
          <w:rFonts w:ascii="Times" w:hAnsi="Times"/>
        </w:rPr>
      </w:pPr>
      <w:bookmarkStart w:id="12" w:name="_Toc58666226"/>
      <w:r w:rsidRPr="00EB3101">
        <w:rPr>
          <w:rFonts w:ascii="Times" w:hAnsi="Times"/>
        </w:rPr>
        <w:lastRenderedPageBreak/>
        <w:t>Results</w:t>
      </w:r>
      <w:bookmarkEnd w:id="12"/>
    </w:p>
    <w:p w14:paraId="3927C903" w14:textId="4BEEABA0" w:rsidR="00895389" w:rsidRPr="00EB3101" w:rsidRDefault="007F120D" w:rsidP="006C63DB">
      <w:pPr>
        <w:pStyle w:val="Heading2"/>
        <w:spacing w:line="480" w:lineRule="auto"/>
        <w:rPr>
          <w:rFonts w:ascii="Times" w:eastAsia="Times New Roman" w:hAnsi="Times" w:cs="Times New Roman"/>
          <w:b/>
          <w:bCs/>
          <w:color w:val="000000" w:themeColor="text1"/>
        </w:rPr>
      </w:pPr>
      <w:bookmarkStart w:id="13" w:name="_Toc58666227"/>
      <w:r w:rsidRPr="00EB3101">
        <w:rPr>
          <w:rFonts w:ascii="Times" w:eastAsia="Times New Roman" w:hAnsi="Times" w:cs="Times New Roman"/>
          <w:b/>
          <w:bCs/>
          <w:color w:val="000000" w:themeColor="text1"/>
        </w:rPr>
        <w:t>Task-related MANCOVA</w:t>
      </w:r>
      <w:bookmarkEnd w:id="13"/>
    </w:p>
    <w:p w14:paraId="44F27576" w14:textId="006C240E" w:rsidR="001926AE" w:rsidRPr="00EB3101" w:rsidRDefault="00AC3EBD" w:rsidP="00CA14ED">
      <w:pPr>
        <w:spacing w:line="480" w:lineRule="auto"/>
        <w:ind w:firstLine="720"/>
        <w:rPr>
          <w:rFonts w:ascii="Times" w:eastAsia="Times New Roman" w:hAnsi="Times" w:cs="Times New Roman"/>
          <w:color w:val="000000" w:themeColor="text1"/>
        </w:rPr>
      </w:pPr>
      <w:proofErr w:type="gramStart"/>
      <w:r w:rsidRPr="00EB3101">
        <w:rPr>
          <w:rFonts w:ascii="Times" w:eastAsia="Times New Roman" w:hAnsi="Times" w:cs="Times New Roman"/>
          <w:color w:val="000000" w:themeColor="text1"/>
        </w:rPr>
        <w:t>In order to</w:t>
      </w:r>
      <w:proofErr w:type="gramEnd"/>
      <w:r w:rsidRPr="00EB3101">
        <w:rPr>
          <w:rFonts w:ascii="Times" w:eastAsia="Times New Roman" w:hAnsi="Times" w:cs="Times New Roman"/>
          <w:color w:val="000000" w:themeColor="text1"/>
        </w:rPr>
        <w:t xml:space="preserve"> examine the difference in processed </w:t>
      </w:r>
      <w:r w:rsidR="00EB4BB5" w:rsidRPr="00EB3101">
        <w:rPr>
          <w:rFonts w:ascii="Times" w:eastAsia="Times New Roman" w:hAnsi="Times" w:cs="Times New Roman"/>
          <w:color w:val="000000" w:themeColor="text1"/>
        </w:rPr>
        <w:t xml:space="preserve">task-related </w:t>
      </w:r>
      <w:r w:rsidRPr="00EB3101">
        <w:rPr>
          <w:rFonts w:ascii="Times" w:eastAsia="Times New Roman" w:hAnsi="Times" w:cs="Times New Roman"/>
          <w:color w:val="000000" w:themeColor="text1"/>
        </w:rPr>
        <w:t>data from a manual processing pipeline as compared to HAPPE</w:t>
      </w:r>
      <w:r w:rsidR="007F5325">
        <w:rPr>
          <w:rFonts w:ascii="Times" w:eastAsia="Times New Roman" w:hAnsi="Times" w:cs="Times New Roman"/>
          <w:color w:val="000000" w:themeColor="text1"/>
        </w:rPr>
        <w:t>,</w:t>
      </w:r>
      <w:r w:rsidRPr="00EB3101">
        <w:rPr>
          <w:rFonts w:ascii="Times" w:eastAsia="Times New Roman" w:hAnsi="Times" w:cs="Times New Roman"/>
          <w:color w:val="000000" w:themeColor="text1"/>
        </w:rPr>
        <w:t xml:space="preserve"> a </w:t>
      </w:r>
      <w:r w:rsidR="002060F9" w:rsidRPr="00EB3101">
        <w:rPr>
          <w:rFonts w:ascii="Times" w:eastAsia="Times New Roman" w:hAnsi="Times" w:cs="Times New Roman"/>
          <w:color w:val="000000" w:themeColor="text1"/>
        </w:rPr>
        <w:t xml:space="preserve">one-way repeated measures </w:t>
      </w:r>
      <w:r w:rsidRPr="00EB3101">
        <w:rPr>
          <w:rFonts w:ascii="Times" w:eastAsia="Times New Roman" w:hAnsi="Times" w:cs="Times New Roman"/>
          <w:color w:val="000000" w:themeColor="text1"/>
        </w:rPr>
        <w:t xml:space="preserve">MANCOVA was used to </w:t>
      </w:r>
      <w:r w:rsidR="002060F9" w:rsidRPr="00EB3101">
        <w:rPr>
          <w:rFonts w:ascii="Times" w:eastAsia="Times New Roman" w:hAnsi="Times" w:cs="Times New Roman"/>
          <w:color w:val="000000" w:themeColor="text1"/>
        </w:rPr>
        <w:t>allow</w:t>
      </w:r>
      <w:r w:rsidRPr="00EB3101">
        <w:rPr>
          <w:rFonts w:ascii="Times" w:eastAsia="Times New Roman" w:hAnsi="Times" w:cs="Times New Roman"/>
          <w:color w:val="000000" w:themeColor="text1"/>
        </w:rPr>
        <w:t xml:space="preserve"> an overa</w:t>
      </w:r>
      <w:r w:rsidR="002060F9" w:rsidRPr="00EB3101">
        <w:rPr>
          <w:rFonts w:ascii="Times" w:eastAsia="Times New Roman" w:hAnsi="Times" w:cs="Times New Roman"/>
          <w:color w:val="000000" w:themeColor="text1"/>
        </w:rPr>
        <w:t>rching look at multiple aspects of the resulting processed data</w:t>
      </w:r>
      <w:r w:rsidR="006D6520" w:rsidRPr="00EB3101">
        <w:rPr>
          <w:rFonts w:ascii="Times" w:eastAsia="Times New Roman" w:hAnsi="Times" w:cs="Times New Roman"/>
          <w:color w:val="000000" w:themeColor="text1"/>
        </w:rPr>
        <w:t xml:space="preserve"> for 25 files processed through each pipeline</w:t>
      </w:r>
      <w:r w:rsidR="002060F9" w:rsidRPr="00EB3101">
        <w:rPr>
          <w:rFonts w:ascii="Times" w:eastAsia="Times New Roman" w:hAnsi="Times" w:cs="Times New Roman"/>
          <w:color w:val="000000" w:themeColor="text1"/>
        </w:rPr>
        <w:t xml:space="preserve">. The MANCOVA had one independent variable, the pipeline used to process the file, and four dependent variables, variance retained after ICA, trials retained, </w:t>
      </w:r>
      <w:r w:rsidR="00CA14ED" w:rsidRPr="00EB3101">
        <w:rPr>
          <w:rFonts w:ascii="Times" w:eastAsia="Times New Roman" w:hAnsi="Times" w:cs="Times New Roman"/>
          <w:color w:val="000000" w:themeColor="text1"/>
        </w:rPr>
        <w:t>kurtosis</w:t>
      </w:r>
      <w:r w:rsidR="002060F9" w:rsidRPr="00EB3101">
        <w:rPr>
          <w:rFonts w:ascii="Times" w:eastAsia="Times New Roman" w:hAnsi="Times" w:cs="Times New Roman"/>
          <w:color w:val="000000" w:themeColor="text1"/>
        </w:rPr>
        <w:t xml:space="preserve"> of the waveform, and signal-to-noise ratio. Site and System were included as covariates. The model was highly significant (</w:t>
      </w:r>
      <w:proofErr w:type="gramStart"/>
      <w:r w:rsidR="001926AE" w:rsidRPr="00EB3101">
        <w:rPr>
          <w:rFonts w:ascii="Times" w:eastAsia="Times New Roman" w:hAnsi="Times" w:cs="Times New Roman"/>
          <w:color w:val="000000" w:themeColor="text1"/>
        </w:rPr>
        <w:t>F(</w:t>
      </w:r>
      <w:proofErr w:type="gramEnd"/>
      <w:r w:rsidR="00177D6B" w:rsidRPr="00EB3101">
        <w:rPr>
          <w:rFonts w:ascii="Times" w:eastAsia="Times New Roman" w:hAnsi="Times" w:cs="Times New Roman"/>
          <w:color w:val="000000" w:themeColor="text1"/>
        </w:rPr>
        <w:t>4,</w:t>
      </w:r>
      <w:r w:rsidR="00F47BD2">
        <w:rPr>
          <w:rFonts w:ascii="Times" w:eastAsia="Times New Roman" w:hAnsi="Times" w:cs="Times New Roman"/>
          <w:color w:val="000000" w:themeColor="text1"/>
        </w:rPr>
        <w:t>21</w:t>
      </w:r>
      <w:r w:rsidR="001926AE" w:rsidRPr="00EB3101">
        <w:rPr>
          <w:rFonts w:ascii="Times" w:eastAsia="Times New Roman" w:hAnsi="Times" w:cs="Times New Roman"/>
          <w:color w:val="000000" w:themeColor="text1"/>
        </w:rPr>
        <w:t>)</w:t>
      </w:r>
      <w:r w:rsidR="00177D6B" w:rsidRPr="00EB3101">
        <w:rPr>
          <w:rFonts w:ascii="Times" w:eastAsia="Times New Roman" w:hAnsi="Times" w:cs="Times New Roman"/>
          <w:color w:val="000000" w:themeColor="text1"/>
        </w:rPr>
        <w:t xml:space="preserve"> </w:t>
      </w:r>
      <w:r w:rsidR="001926AE" w:rsidRPr="00EB3101">
        <w:rPr>
          <w:rFonts w:ascii="Times" w:eastAsia="Times New Roman" w:hAnsi="Times" w:cs="Times New Roman"/>
          <w:color w:val="000000" w:themeColor="text1"/>
        </w:rPr>
        <w:t>=</w:t>
      </w:r>
      <w:r w:rsidR="00177D6B" w:rsidRPr="00EB3101">
        <w:rPr>
          <w:rFonts w:ascii="Times" w:eastAsia="Times New Roman" w:hAnsi="Times" w:cs="Times New Roman"/>
          <w:color w:val="000000" w:themeColor="text1"/>
        </w:rPr>
        <w:t xml:space="preserve"> </w:t>
      </w:r>
      <w:r w:rsidR="001D0BC1" w:rsidRPr="00EB3101">
        <w:rPr>
          <w:rFonts w:ascii="Times" w:eastAsia="Times New Roman" w:hAnsi="Times" w:cs="Times New Roman"/>
          <w:color w:val="000000" w:themeColor="text1"/>
        </w:rPr>
        <w:t>1</w:t>
      </w:r>
      <w:r w:rsidR="00F47BD2">
        <w:rPr>
          <w:rFonts w:ascii="Times" w:eastAsia="Times New Roman" w:hAnsi="Times" w:cs="Times New Roman"/>
          <w:color w:val="000000" w:themeColor="text1"/>
        </w:rPr>
        <w:t>4</w:t>
      </w:r>
      <w:r w:rsidR="001D0BC1" w:rsidRPr="00EB3101">
        <w:rPr>
          <w:rFonts w:ascii="Times" w:eastAsia="Times New Roman" w:hAnsi="Times" w:cs="Times New Roman"/>
          <w:color w:val="000000" w:themeColor="text1"/>
        </w:rPr>
        <w:t>.</w:t>
      </w:r>
      <w:r w:rsidR="00F47BD2">
        <w:rPr>
          <w:rFonts w:ascii="Times" w:eastAsia="Times New Roman" w:hAnsi="Times" w:cs="Times New Roman"/>
          <w:color w:val="000000" w:themeColor="text1"/>
        </w:rPr>
        <w:t>85</w:t>
      </w:r>
      <w:r w:rsidR="001926AE" w:rsidRPr="00EB3101">
        <w:rPr>
          <w:rFonts w:ascii="Times" w:eastAsia="Times New Roman" w:hAnsi="Times" w:cs="Times New Roman"/>
          <w:color w:val="000000" w:themeColor="text1"/>
        </w:rPr>
        <w:t xml:space="preserve">, </w:t>
      </w:r>
      <w:r w:rsidR="001926AE" w:rsidRPr="000C18A6">
        <w:rPr>
          <w:rFonts w:ascii="Times" w:eastAsia="Times New Roman" w:hAnsi="Times" w:cs="Times New Roman"/>
          <w:i/>
          <w:iCs/>
          <w:color w:val="000000" w:themeColor="text1"/>
        </w:rPr>
        <w:t>p</w:t>
      </w:r>
      <w:r w:rsidR="001926AE" w:rsidRPr="00EB3101">
        <w:rPr>
          <w:rFonts w:ascii="Times" w:eastAsia="Times New Roman" w:hAnsi="Times" w:cs="Times New Roman"/>
          <w:color w:val="000000" w:themeColor="text1"/>
        </w:rPr>
        <w:t xml:space="preserve"> &lt; 0.01</w:t>
      </w:r>
      <w:r w:rsidR="002060F9" w:rsidRPr="00EB3101">
        <w:rPr>
          <w:rFonts w:ascii="Times" w:eastAsia="Times New Roman" w:hAnsi="Times" w:cs="Times New Roman"/>
          <w:color w:val="000000" w:themeColor="text1"/>
        </w:rPr>
        <w:t xml:space="preserve">) demonstrating that there were differences in the processed data resulting from the two pipelines. </w:t>
      </w:r>
      <w:r w:rsidR="00177D6B" w:rsidRPr="00EB3101">
        <w:rPr>
          <w:rFonts w:ascii="Times" w:eastAsia="Times New Roman" w:hAnsi="Times" w:cs="Times New Roman"/>
          <w:color w:val="000000" w:themeColor="text1"/>
        </w:rPr>
        <w:t>There was a significant interaction between pipeline and site (</w:t>
      </w:r>
      <w:proofErr w:type="gramStart"/>
      <w:r w:rsidR="00177D6B" w:rsidRPr="00EB3101">
        <w:rPr>
          <w:rFonts w:ascii="Times" w:eastAsia="Times New Roman" w:hAnsi="Times" w:cs="Times New Roman"/>
          <w:color w:val="000000" w:themeColor="text1"/>
        </w:rPr>
        <w:t>F(</w:t>
      </w:r>
      <w:proofErr w:type="gramEnd"/>
      <w:r w:rsidR="00177D6B" w:rsidRPr="00EB3101">
        <w:rPr>
          <w:rFonts w:ascii="Times" w:eastAsia="Times New Roman" w:hAnsi="Times" w:cs="Times New Roman"/>
          <w:color w:val="000000" w:themeColor="text1"/>
        </w:rPr>
        <w:t>4,</w:t>
      </w:r>
      <w:r w:rsidR="00F47BD2">
        <w:rPr>
          <w:rFonts w:ascii="Times" w:eastAsia="Times New Roman" w:hAnsi="Times" w:cs="Times New Roman"/>
          <w:color w:val="000000" w:themeColor="text1"/>
        </w:rPr>
        <w:t>21</w:t>
      </w:r>
      <w:r w:rsidR="00177D6B" w:rsidRPr="00EB3101">
        <w:rPr>
          <w:rFonts w:ascii="Times" w:eastAsia="Times New Roman" w:hAnsi="Times" w:cs="Times New Roman"/>
          <w:color w:val="000000" w:themeColor="text1"/>
        </w:rPr>
        <w:t xml:space="preserve">) = </w:t>
      </w:r>
      <w:r w:rsidR="00F47BD2">
        <w:rPr>
          <w:rFonts w:ascii="Times" w:eastAsia="Times New Roman" w:hAnsi="Times" w:cs="Times New Roman"/>
          <w:color w:val="000000" w:themeColor="text1"/>
        </w:rPr>
        <w:t>4.35</w:t>
      </w:r>
      <w:r w:rsidR="00177D6B" w:rsidRPr="00EB3101">
        <w:rPr>
          <w:rFonts w:ascii="Times" w:eastAsia="Times New Roman" w:hAnsi="Times" w:cs="Times New Roman"/>
          <w:color w:val="000000" w:themeColor="text1"/>
        </w:rPr>
        <w:t xml:space="preserve">, </w:t>
      </w:r>
      <w:r w:rsidR="00177D6B" w:rsidRPr="000C18A6">
        <w:rPr>
          <w:rFonts w:ascii="Times" w:eastAsia="Times New Roman" w:hAnsi="Times" w:cs="Times New Roman"/>
          <w:i/>
          <w:iCs/>
          <w:color w:val="000000" w:themeColor="text1"/>
        </w:rPr>
        <w:t>p =</w:t>
      </w:r>
      <w:r w:rsidR="00177D6B" w:rsidRPr="00EB3101">
        <w:rPr>
          <w:rFonts w:ascii="Times" w:eastAsia="Times New Roman" w:hAnsi="Times" w:cs="Times New Roman"/>
          <w:color w:val="000000" w:themeColor="text1"/>
        </w:rPr>
        <w:t xml:space="preserve"> 0.0</w:t>
      </w:r>
      <w:r w:rsidR="00F47BD2">
        <w:rPr>
          <w:rFonts w:ascii="Times" w:eastAsia="Times New Roman" w:hAnsi="Times" w:cs="Times New Roman"/>
          <w:color w:val="000000" w:themeColor="text1"/>
        </w:rPr>
        <w:t>1</w:t>
      </w:r>
      <w:r w:rsidR="00177D6B" w:rsidRPr="00EB3101">
        <w:rPr>
          <w:rFonts w:ascii="Times" w:eastAsia="Times New Roman" w:hAnsi="Times" w:cs="Times New Roman"/>
          <w:color w:val="000000" w:themeColor="text1"/>
        </w:rPr>
        <w:t xml:space="preserve">), and </w:t>
      </w:r>
      <w:r w:rsidR="001D0BC1" w:rsidRPr="00EB3101">
        <w:rPr>
          <w:rFonts w:ascii="Times" w:eastAsia="Times New Roman" w:hAnsi="Times" w:cs="Times New Roman"/>
          <w:color w:val="000000" w:themeColor="text1"/>
        </w:rPr>
        <w:t>no significant</w:t>
      </w:r>
      <w:r w:rsidR="00177D6B" w:rsidRPr="00EB3101">
        <w:rPr>
          <w:rFonts w:ascii="Times" w:eastAsia="Times New Roman" w:hAnsi="Times" w:cs="Times New Roman"/>
          <w:color w:val="000000" w:themeColor="text1"/>
        </w:rPr>
        <w:t xml:space="preserve"> interaction between pipeline and system (F(4,</w:t>
      </w:r>
      <w:r w:rsidR="00F47BD2">
        <w:rPr>
          <w:rFonts w:ascii="Times" w:eastAsia="Times New Roman" w:hAnsi="Times" w:cs="Times New Roman"/>
          <w:color w:val="000000" w:themeColor="text1"/>
        </w:rPr>
        <w:t>21</w:t>
      </w:r>
      <w:r w:rsidR="00177D6B" w:rsidRPr="00EB3101">
        <w:rPr>
          <w:rFonts w:ascii="Times" w:eastAsia="Times New Roman" w:hAnsi="Times" w:cs="Times New Roman"/>
          <w:color w:val="000000" w:themeColor="text1"/>
        </w:rPr>
        <w:t>) = 2.</w:t>
      </w:r>
      <w:r w:rsidR="00F47BD2">
        <w:rPr>
          <w:rFonts w:ascii="Times" w:eastAsia="Times New Roman" w:hAnsi="Times" w:cs="Times New Roman"/>
          <w:color w:val="000000" w:themeColor="text1"/>
        </w:rPr>
        <w:t>16</w:t>
      </w:r>
      <w:r w:rsidR="00177D6B" w:rsidRPr="00EB3101">
        <w:rPr>
          <w:rFonts w:ascii="Times" w:eastAsia="Times New Roman" w:hAnsi="Times" w:cs="Times New Roman"/>
          <w:color w:val="000000" w:themeColor="text1"/>
        </w:rPr>
        <w:t xml:space="preserve">, </w:t>
      </w:r>
      <w:r w:rsidR="00177D6B" w:rsidRPr="000C18A6">
        <w:rPr>
          <w:rFonts w:ascii="Times" w:eastAsia="Times New Roman" w:hAnsi="Times" w:cs="Times New Roman"/>
          <w:i/>
          <w:iCs/>
          <w:color w:val="000000" w:themeColor="text1"/>
        </w:rPr>
        <w:t>p =</w:t>
      </w:r>
      <w:r w:rsidR="00177D6B" w:rsidRPr="00EB3101">
        <w:rPr>
          <w:rFonts w:ascii="Times" w:eastAsia="Times New Roman" w:hAnsi="Times" w:cs="Times New Roman"/>
          <w:color w:val="000000" w:themeColor="text1"/>
        </w:rPr>
        <w:t xml:space="preserve"> 0.</w:t>
      </w:r>
      <w:r w:rsidR="001D0BC1" w:rsidRPr="00EB3101">
        <w:rPr>
          <w:rFonts w:ascii="Times" w:eastAsia="Times New Roman" w:hAnsi="Times" w:cs="Times New Roman"/>
          <w:color w:val="000000" w:themeColor="text1"/>
        </w:rPr>
        <w:t>1</w:t>
      </w:r>
      <w:r w:rsidR="00F47BD2">
        <w:rPr>
          <w:rFonts w:ascii="Times" w:eastAsia="Times New Roman" w:hAnsi="Times" w:cs="Times New Roman"/>
          <w:color w:val="000000" w:themeColor="text1"/>
        </w:rPr>
        <w:t>1</w:t>
      </w:r>
      <w:r w:rsidR="00177D6B" w:rsidRPr="00EB3101">
        <w:rPr>
          <w:rFonts w:ascii="Times" w:eastAsia="Times New Roman" w:hAnsi="Times" w:cs="Times New Roman"/>
          <w:color w:val="000000" w:themeColor="text1"/>
        </w:rPr>
        <w:t>)</w:t>
      </w:r>
    </w:p>
    <w:p w14:paraId="72AFB137" w14:textId="0165642D" w:rsidR="00177D6B" w:rsidRPr="00EB3101" w:rsidRDefault="00E66A0D" w:rsidP="001E3B32">
      <w:pPr>
        <w:spacing w:line="480" w:lineRule="auto"/>
        <w:ind w:firstLine="720"/>
        <w:rPr>
          <w:rFonts w:ascii="Times" w:eastAsia="Times New Roman" w:hAnsi="Times" w:cs="Times New Roman"/>
          <w:color w:val="000000" w:themeColor="text1"/>
        </w:rPr>
      </w:pPr>
      <w:r w:rsidRPr="00EB3101">
        <w:rPr>
          <w:rFonts w:ascii="Times" w:eastAsia="Times New Roman" w:hAnsi="Times" w:cs="Times New Roman"/>
          <w:color w:val="000000" w:themeColor="text1"/>
        </w:rPr>
        <w:t>The</w:t>
      </w:r>
      <w:r w:rsidR="002060F9" w:rsidRPr="00EB3101">
        <w:rPr>
          <w:rFonts w:ascii="Times" w:eastAsia="Times New Roman" w:hAnsi="Times" w:cs="Times New Roman"/>
          <w:color w:val="000000" w:themeColor="text1"/>
        </w:rPr>
        <w:t xml:space="preserve"> univariate ANOVAs for the model</w:t>
      </w:r>
      <w:r w:rsidRPr="00EB3101">
        <w:rPr>
          <w:rFonts w:ascii="Times" w:eastAsia="Times New Roman" w:hAnsi="Times" w:cs="Times New Roman"/>
          <w:color w:val="000000" w:themeColor="text1"/>
        </w:rPr>
        <w:t xml:space="preserve"> allow investigation </w:t>
      </w:r>
      <w:r w:rsidR="00763F2D" w:rsidRPr="00EB3101">
        <w:rPr>
          <w:rFonts w:ascii="Times" w:eastAsia="Times New Roman" w:hAnsi="Times" w:cs="Times New Roman"/>
          <w:color w:val="000000" w:themeColor="text1"/>
        </w:rPr>
        <w:t xml:space="preserve">of </w:t>
      </w:r>
      <w:r w:rsidRPr="00EB3101">
        <w:rPr>
          <w:rFonts w:ascii="Times" w:eastAsia="Times New Roman" w:hAnsi="Times" w:cs="Times New Roman"/>
          <w:color w:val="000000" w:themeColor="text1"/>
        </w:rPr>
        <w:t xml:space="preserve">the significance of the overall MANCOVA and </w:t>
      </w:r>
      <w:r w:rsidR="00763F2D" w:rsidRPr="00EB3101">
        <w:rPr>
          <w:rFonts w:ascii="Times" w:eastAsia="Times New Roman" w:hAnsi="Times" w:cs="Times New Roman"/>
          <w:color w:val="000000" w:themeColor="text1"/>
        </w:rPr>
        <w:t>of</w:t>
      </w:r>
      <w:r w:rsidRPr="00EB3101">
        <w:rPr>
          <w:rFonts w:ascii="Times" w:eastAsia="Times New Roman" w:hAnsi="Times" w:cs="Times New Roman"/>
          <w:color w:val="000000" w:themeColor="text1"/>
        </w:rPr>
        <w:t xml:space="preserve"> each outcome</w:t>
      </w:r>
      <w:r w:rsidR="002060F9" w:rsidRPr="00EB3101">
        <w:rPr>
          <w:rFonts w:ascii="Times" w:eastAsia="Times New Roman" w:hAnsi="Times" w:cs="Times New Roman"/>
          <w:color w:val="000000" w:themeColor="text1"/>
        </w:rPr>
        <w:t xml:space="preserve">. </w:t>
      </w:r>
      <w:r w:rsidR="00EB4BB5" w:rsidRPr="00EB3101">
        <w:rPr>
          <w:rFonts w:ascii="Times" w:eastAsia="Times New Roman" w:hAnsi="Times" w:cs="Times New Roman"/>
          <w:color w:val="000000" w:themeColor="text1"/>
        </w:rPr>
        <w:t xml:space="preserve">The </w:t>
      </w:r>
      <w:r w:rsidR="001926AE" w:rsidRPr="00EB3101">
        <w:rPr>
          <w:rFonts w:ascii="Times" w:eastAsia="Times New Roman" w:hAnsi="Times" w:cs="Times New Roman"/>
          <w:color w:val="000000" w:themeColor="text1"/>
        </w:rPr>
        <w:t>univariate</w:t>
      </w:r>
      <w:r w:rsidR="00EB4BB5" w:rsidRPr="00EB3101">
        <w:rPr>
          <w:rFonts w:ascii="Times" w:eastAsia="Times New Roman" w:hAnsi="Times" w:cs="Times New Roman"/>
          <w:color w:val="000000" w:themeColor="text1"/>
        </w:rPr>
        <w:t xml:space="preserve"> </w:t>
      </w:r>
      <w:r w:rsidR="001926AE" w:rsidRPr="00EB3101">
        <w:rPr>
          <w:rFonts w:ascii="Times" w:eastAsia="Times New Roman" w:hAnsi="Times" w:cs="Times New Roman"/>
          <w:color w:val="000000" w:themeColor="text1"/>
        </w:rPr>
        <w:t xml:space="preserve">test for SNR was </w:t>
      </w:r>
      <w:r w:rsidR="001E3B32">
        <w:rPr>
          <w:rFonts w:ascii="Times" w:eastAsia="Times New Roman" w:hAnsi="Times" w:cs="Times New Roman"/>
          <w:color w:val="000000" w:themeColor="text1"/>
        </w:rPr>
        <w:t xml:space="preserve">positively skewed, so we log-transformed the variable, and it was </w:t>
      </w:r>
      <w:r w:rsidR="001926AE" w:rsidRPr="00EB3101">
        <w:rPr>
          <w:rFonts w:ascii="Times" w:eastAsia="Times New Roman" w:hAnsi="Times" w:cs="Times New Roman"/>
          <w:color w:val="000000" w:themeColor="text1"/>
        </w:rPr>
        <w:t>not significant</w:t>
      </w:r>
      <w:r w:rsidR="002041B2" w:rsidRPr="00EB3101">
        <w:rPr>
          <w:rFonts w:ascii="Times" w:eastAsia="Times New Roman" w:hAnsi="Times" w:cs="Times New Roman"/>
          <w:color w:val="000000" w:themeColor="text1"/>
        </w:rPr>
        <w:t xml:space="preserve"> (</w:t>
      </w:r>
      <w:proofErr w:type="gramStart"/>
      <w:r w:rsidR="00177D6B" w:rsidRPr="00EB3101">
        <w:rPr>
          <w:rFonts w:ascii="Times" w:eastAsia="Times New Roman" w:hAnsi="Times" w:cs="Times New Roman"/>
          <w:color w:val="000000" w:themeColor="text1"/>
        </w:rPr>
        <w:t>F(</w:t>
      </w:r>
      <w:proofErr w:type="gramEnd"/>
      <w:r w:rsidR="00177D6B" w:rsidRPr="00EB3101">
        <w:rPr>
          <w:rFonts w:ascii="Times" w:eastAsia="Times New Roman" w:hAnsi="Times" w:cs="Times New Roman"/>
          <w:color w:val="000000" w:themeColor="text1"/>
        </w:rPr>
        <w:t>1,2</w:t>
      </w:r>
      <w:r w:rsidR="00763F2D" w:rsidRPr="00EB3101">
        <w:rPr>
          <w:rFonts w:ascii="Times" w:eastAsia="Times New Roman" w:hAnsi="Times" w:cs="Times New Roman"/>
          <w:color w:val="000000" w:themeColor="text1"/>
        </w:rPr>
        <w:t>4</w:t>
      </w:r>
      <w:r w:rsidR="00177D6B" w:rsidRPr="00EB3101">
        <w:rPr>
          <w:rFonts w:ascii="Times" w:eastAsia="Times New Roman" w:hAnsi="Times" w:cs="Times New Roman"/>
          <w:color w:val="000000" w:themeColor="text1"/>
        </w:rPr>
        <w:t xml:space="preserve">) = </w:t>
      </w:r>
      <w:r w:rsidR="001E3B32">
        <w:rPr>
          <w:rFonts w:ascii="Times" w:eastAsia="Times New Roman" w:hAnsi="Times" w:cs="Times New Roman"/>
          <w:color w:val="000000" w:themeColor="text1"/>
        </w:rPr>
        <w:t>2</w:t>
      </w:r>
      <w:r w:rsidR="001D0BC1" w:rsidRPr="00EB3101">
        <w:rPr>
          <w:rFonts w:ascii="Times" w:eastAsia="Times New Roman" w:hAnsi="Times" w:cs="Times New Roman"/>
          <w:color w:val="000000" w:themeColor="text1"/>
        </w:rPr>
        <w:t>.</w:t>
      </w:r>
      <w:r w:rsidR="001E3B32">
        <w:rPr>
          <w:rFonts w:ascii="Times" w:eastAsia="Times New Roman" w:hAnsi="Times" w:cs="Times New Roman"/>
          <w:color w:val="000000" w:themeColor="text1"/>
        </w:rPr>
        <w:t>33</w:t>
      </w:r>
      <w:r w:rsidR="00177D6B" w:rsidRPr="00EB3101">
        <w:rPr>
          <w:rFonts w:ascii="Times" w:eastAsia="Times New Roman" w:hAnsi="Times" w:cs="Times New Roman"/>
          <w:color w:val="000000" w:themeColor="text1"/>
        </w:rPr>
        <w:t xml:space="preserve">, </w:t>
      </w:r>
      <w:r w:rsidR="00177D6B" w:rsidRPr="000C18A6">
        <w:rPr>
          <w:rFonts w:ascii="Times" w:eastAsia="Times New Roman" w:hAnsi="Times" w:cs="Times New Roman"/>
          <w:i/>
          <w:iCs/>
          <w:color w:val="000000" w:themeColor="text1"/>
        </w:rPr>
        <w:t>p =</w:t>
      </w:r>
      <w:r w:rsidR="00177D6B" w:rsidRPr="00EB3101">
        <w:rPr>
          <w:rFonts w:ascii="Times" w:eastAsia="Times New Roman" w:hAnsi="Times" w:cs="Times New Roman"/>
          <w:color w:val="000000" w:themeColor="text1"/>
        </w:rPr>
        <w:t xml:space="preserve"> 0.</w:t>
      </w:r>
      <w:r w:rsidR="001E3B32">
        <w:rPr>
          <w:rFonts w:ascii="Times" w:eastAsia="Times New Roman" w:hAnsi="Times" w:cs="Times New Roman"/>
          <w:color w:val="000000" w:themeColor="text1"/>
        </w:rPr>
        <w:t>14</w:t>
      </w:r>
      <w:r w:rsidR="002041B2" w:rsidRPr="00EB3101">
        <w:rPr>
          <w:rFonts w:ascii="Times" w:eastAsia="Times New Roman" w:hAnsi="Times" w:cs="Times New Roman"/>
          <w:color w:val="000000" w:themeColor="text1"/>
        </w:rPr>
        <w:t>)</w:t>
      </w:r>
      <w:r w:rsidR="001926AE" w:rsidRPr="00EB3101">
        <w:rPr>
          <w:rFonts w:ascii="Times" w:eastAsia="Times New Roman" w:hAnsi="Times" w:cs="Times New Roman"/>
          <w:color w:val="000000" w:themeColor="text1"/>
        </w:rPr>
        <w:t xml:space="preserve">. </w:t>
      </w:r>
      <w:r w:rsidR="00D50368" w:rsidRPr="00EB3101">
        <w:rPr>
          <w:rFonts w:ascii="Times" w:eastAsia="Times New Roman" w:hAnsi="Times" w:cs="Times New Roman"/>
          <w:color w:val="000000" w:themeColor="text1"/>
        </w:rPr>
        <w:t>The univariate test for kurtosis was significant (</w:t>
      </w:r>
      <w:proofErr w:type="gramStart"/>
      <w:r w:rsidR="00D50368" w:rsidRPr="00EB3101">
        <w:rPr>
          <w:rFonts w:ascii="Times" w:eastAsia="Times New Roman" w:hAnsi="Times" w:cs="Times New Roman"/>
          <w:color w:val="000000" w:themeColor="text1"/>
        </w:rPr>
        <w:t>F(</w:t>
      </w:r>
      <w:proofErr w:type="gramEnd"/>
      <w:r w:rsidR="00D50368" w:rsidRPr="00EB3101">
        <w:rPr>
          <w:rFonts w:ascii="Times" w:eastAsia="Times New Roman" w:hAnsi="Times" w:cs="Times New Roman"/>
          <w:color w:val="000000" w:themeColor="text1"/>
        </w:rPr>
        <w:t>4,2</w:t>
      </w:r>
      <w:r w:rsidR="00763F2D" w:rsidRPr="00EB3101">
        <w:rPr>
          <w:rFonts w:ascii="Times" w:eastAsia="Times New Roman" w:hAnsi="Times" w:cs="Times New Roman"/>
          <w:color w:val="000000" w:themeColor="text1"/>
        </w:rPr>
        <w:t>4</w:t>
      </w:r>
      <w:r w:rsidR="00D50368" w:rsidRPr="00EB3101">
        <w:rPr>
          <w:rFonts w:ascii="Times" w:eastAsia="Times New Roman" w:hAnsi="Times" w:cs="Times New Roman"/>
          <w:color w:val="000000" w:themeColor="text1"/>
        </w:rPr>
        <w:t xml:space="preserve">) = </w:t>
      </w:r>
      <w:r w:rsidR="00763F2D" w:rsidRPr="00EB3101">
        <w:rPr>
          <w:rFonts w:ascii="Times" w:eastAsia="Times New Roman" w:hAnsi="Times" w:cs="Times New Roman"/>
          <w:color w:val="000000" w:themeColor="text1"/>
        </w:rPr>
        <w:t>4.29</w:t>
      </w:r>
      <w:r w:rsidR="00D50368" w:rsidRPr="00EB3101">
        <w:rPr>
          <w:rFonts w:ascii="Times" w:eastAsia="Times New Roman" w:hAnsi="Times" w:cs="Times New Roman"/>
          <w:color w:val="000000" w:themeColor="text1"/>
        </w:rPr>
        <w:t xml:space="preserve">, </w:t>
      </w:r>
      <w:r w:rsidR="00D50368" w:rsidRPr="000C18A6">
        <w:rPr>
          <w:rFonts w:ascii="Times" w:eastAsia="Times New Roman" w:hAnsi="Times" w:cs="Times New Roman"/>
          <w:i/>
          <w:iCs/>
          <w:color w:val="000000" w:themeColor="text1"/>
        </w:rPr>
        <w:t>p =</w:t>
      </w:r>
      <w:r w:rsidR="00D50368" w:rsidRPr="00EB3101">
        <w:rPr>
          <w:rFonts w:ascii="Times" w:eastAsia="Times New Roman" w:hAnsi="Times" w:cs="Times New Roman"/>
          <w:color w:val="000000" w:themeColor="text1"/>
        </w:rPr>
        <w:t xml:space="preserve"> 0.0</w:t>
      </w:r>
      <w:r w:rsidR="00763F2D" w:rsidRPr="00EB3101">
        <w:rPr>
          <w:rFonts w:ascii="Times" w:eastAsia="Times New Roman" w:hAnsi="Times" w:cs="Times New Roman"/>
          <w:color w:val="000000" w:themeColor="text1"/>
        </w:rPr>
        <w:t>49</w:t>
      </w:r>
      <w:r w:rsidR="00D50368" w:rsidRPr="00EB3101">
        <w:rPr>
          <w:rFonts w:ascii="Times" w:eastAsia="Times New Roman" w:hAnsi="Times" w:cs="Times New Roman"/>
          <w:color w:val="000000" w:themeColor="text1"/>
        </w:rPr>
        <w:t>)</w:t>
      </w:r>
      <w:r w:rsidR="00763F2D" w:rsidRPr="00EB3101">
        <w:rPr>
          <w:rFonts w:ascii="Times" w:eastAsia="Times New Roman" w:hAnsi="Times" w:cs="Times New Roman"/>
          <w:color w:val="000000" w:themeColor="text1"/>
        </w:rPr>
        <w:t>, with a smaller kurtosis for HAPPE processed data</w:t>
      </w:r>
      <w:r w:rsidR="00D50368" w:rsidRPr="00EB3101">
        <w:rPr>
          <w:rFonts w:ascii="Times" w:eastAsia="Times New Roman" w:hAnsi="Times" w:cs="Times New Roman"/>
          <w:color w:val="000000" w:themeColor="text1"/>
        </w:rPr>
        <w:t>. Univariate</w:t>
      </w:r>
      <w:r w:rsidR="001926AE" w:rsidRPr="00EB3101">
        <w:rPr>
          <w:rFonts w:ascii="Times" w:eastAsia="Times New Roman" w:hAnsi="Times" w:cs="Times New Roman"/>
          <w:color w:val="000000" w:themeColor="text1"/>
        </w:rPr>
        <w:t xml:space="preserve"> tests for trials retained and variance retained were each significant</w:t>
      </w:r>
      <w:r w:rsidR="00D50368" w:rsidRPr="00EB3101">
        <w:rPr>
          <w:rFonts w:ascii="Times" w:eastAsia="Times New Roman" w:hAnsi="Times" w:cs="Times New Roman"/>
          <w:color w:val="000000" w:themeColor="text1"/>
        </w:rPr>
        <w:t xml:space="preserve"> (respectively, </w:t>
      </w:r>
      <w:proofErr w:type="gramStart"/>
      <w:r w:rsidR="00D50368" w:rsidRPr="00EB3101">
        <w:rPr>
          <w:rFonts w:ascii="Times" w:eastAsia="Times New Roman" w:hAnsi="Times" w:cs="Times New Roman"/>
          <w:color w:val="000000" w:themeColor="text1"/>
        </w:rPr>
        <w:t>F(</w:t>
      </w:r>
      <w:proofErr w:type="gramEnd"/>
      <w:r w:rsidR="00D50368" w:rsidRPr="00EB3101">
        <w:rPr>
          <w:rFonts w:ascii="Times" w:eastAsia="Times New Roman" w:hAnsi="Times" w:cs="Times New Roman"/>
          <w:color w:val="000000" w:themeColor="text1"/>
        </w:rPr>
        <w:t>4,2</w:t>
      </w:r>
      <w:r w:rsidR="00763F2D" w:rsidRPr="00EB3101">
        <w:rPr>
          <w:rFonts w:ascii="Times" w:eastAsia="Times New Roman" w:hAnsi="Times" w:cs="Times New Roman"/>
          <w:color w:val="000000" w:themeColor="text1"/>
        </w:rPr>
        <w:t>4</w:t>
      </w:r>
      <w:r w:rsidR="00D50368" w:rsidRPr="00EB3101">
        <w:rPr>
          <w:rFonts w:ascii="Times" w:eastAsia="Times New Roman" w:hAnsi="Times" w:cs="Times New Roman"/>
          <w:color w:val="000000" w:themeColor="text1"/>
        </w:rPr>
        <w:t xml:space="preserve">) = </w:t>
      </w:r>
      <w:r w:rsidR="00763F2D" w:rsidRPr="00EB3101">
        <w:rPr>
          <w:rFonts w:ascii="Times" w:eastAsia="Times New Roman" w:hAnsi="Times" w:cs="Times New Roman"/>
          <w:color w:val="000000" w:themeColor="text1"/>
        </w:rPr>
        <w:t>5.80</w:t>
      </w:r>
      <w:r w:rsidR="00D50368" w:rsidRPr="00EB3101">
        <w:rPr>
          <w:rFonts w:ascii="Times" w:eastAsia="Times New Roman" w:hAnsi="Times" w:cs="Times New Roman"/>
          <w:color w:val="000000" w:themeColor="text1"/>
        </w:rPr>
        <w:t xml:space="preserve">, </w:t>
      </w:r>
      <w:r w:rsidR="00D50368" w:rsidRPr="000C18A6">
        <w:rPr>
          <w:rFonts w:ascii="Times" w:eastAsia="Times New Roman" w:hAnsi="Times" w:cs="Times New Roman"/>
          <w:i/>
          <w:iCs/>
          <w:color w:val="000000" w:themeColor="text1"/>
        </w:rPr>
        <w:t>p =</w:t>
      </w:r>
      <w:r w:rsidR="00D50368" w:rsidRPr="00EB3101">
        <w:rPr>
          <w:rFonts w:ascii="Times" w:eastAsia="Times New Roman" w:hAnsi="Times" w:cs="Times New Roman"/>
          <w:color w:val="000000" w:themeColor="text1"/>
        </w:rPr>
        <w:t xml:space="preserve"> 0.0</w:t>
      </w:r>
      <w:r w:rsidR="00763F2D" w:rsidRPr="00EB3101">
        <w:rPr>
          <w:rFonts w:ascii="Times" w:eastAsia="Times New Roman" w:hAnsi="Times" w:cs="Times New Roman"/>
          <w:color w:val="000000" w:themeColor="text1"/>
        </w:rPr>
        <w:t>2</w:t>
      </w:r>
      <w:r w:rsidR="00D50368" w:rsidRPr="00EB3101">
        <w:rPr>
          <w:rFonts w:ascii="Times" w:eastAsia="Times New Roman" w:hAnsi="Times" w:cs="Times New Roman"/>
          <w:color w:val="000000" w:themeColor="text1"/>
        </w:rPr>
        <w:t>, F(4,2</w:t>
      </w:r>
      <w:r w:rsidR="00763F2D" w:rsidRPr="00EB3101">
        <w:rPr>
          <w:rFonts w:ascii="Times" w:eastAsia="Times New Roman" w:hAnsi="Times" w:cs="Times New Roman"/>
          <w:color w:val="000000" w:themeColor="text1"/>
        </w:rPr>
        <w:t>4</w:t>
      </w:r>
      <w:r w:rsidR="00D50368" w:rsidRPr="00EB3101">
        <w:rPr>
          <w:rFonts w:ascii="Times" w:eastAsia="Times New Roman" w:hAnsi="Times" w:cs="Times New Roman"/>
          <w:color w:val="000000" w:themeColor="text1"/>
        </w:rPr>
        <w:t xml:space="preserve">) = </w:t>
      </w:r>
      <w:r w:rsidR="00763F2D" w:rsidRPr="00EB3101">
        <w:rPr>
          <w:rFonts w:ascii="Times" w:eastAsia="Times New Roman" w:hAnsi="Times" w:cs="Times New Roman"/>
          <w:color w:val="000000" w:themeColor="text1"/>
        </w:rPr>
        <w:t>39.74</w:t>
      </w:r>
      <w:r w:rsidR="00D50368" w:rsidRPr="00EB3101">
        <w:rPr>
          <w:rFonts w:ascii="Times" w:eastAsia="Times New Roman" w:hAnsi="Times" w:cs="Times New Roman"/>
          <w:color w:val="000000" w:themeColor="text1"/>
        </w:rPr>
        <w:t xml:space="preserve">, </w:t>
      </w:r>
      <w:r w:rsidR="00D50368" w:rsidRPr="000C18A6">
        <w:rPr>
          <w:rFonts w:ascii="Times" w:eastAsia="Times New Roman" w:hAnsi="Times" w:cs="Times New Roman"/>
          <w:i/>
          <w:iCs/>
          <w:color w:val="000000" w:themeColor="text1"/>
        </w:rPr>
        <w:t>p</w:t>
      </w:r>
      <w:r w:rsidR="00D50368" w:rsidRPr="00EB3101">
        <w:rPr>
          <w:rFonts w:ascii="Times" w:eastAsia="Times New Roman" w:hAnsi="Times" w:cs="Times New Roman"/>
          <w:color w:val="000000" w:themeColor="text1"/>
        </w:rPr>
        <w:t xml:space="preserve"> &lt; 0.01)</w:t>
      </w:r>
      <w:r w:rsidR="00763F2D" w:rsidRPr="00EB3101">
        <w:rPr>
          <w:rFonts w:ascii="Times" w:eastAsia="Times New Roman" w:hAnsi="Times" w:cs="Times New Roman"/>
          <w:color w:val="000000" w:themeColor="text1"/>
        </w:rPr>
        <w:t>, w</w:t>
      </w:r>
      <w:r w:rsidR="001926AE" w:rsidRPr="00EB3101">
        <w:rPr>
          <w:rFonts w:ascii="Times" w:eastAsia="Times New Roman" w:hAnsi="Times" w:cs="Times New Roman"/>
          <w:color w:val="000000" w:themeColor="text1"/>
        </w:rPr>
        <w:t xml:space="preserve">ith </w:t>
      </w:r>
      <w:r w:rsidR="00763F2D" w:rsidRPr="00EB3101">
        <w:rPr>
          <w:rFonts w:ascii="Times" w:eastAsia="Times New Roman" w:hAnsi="Times" w:cs="Times New Roman"/>
          <w:color w:val="000000" w:themeColor="text1"/>
        </w:rPr>
        <w:t>more</w:t>
      </w:r>
      <w:r w:rsidR="001926AE" w:rsidRPr="00EB3101">
        <w:rPr>
          <w:rFonts w:ascii="Times" w:eastAsia="Times New Roman" w:hAnsi="Times" w:cs="Times New Roman"/>
          <w:color w:val="000000" w:themeColor="text1"/>
        </w:rPr>
        <w:t xml:space="preserve"> variance retained and </w:t>
      </w:r>
      <w:r w:rsidR="00763F2D" w:rsidRPr="00EB3101">
        <w:rPr>
          <w:rFonts w:ascii="Times" w:eastAsia="Times New Roman" w:hAnsi="Times" w:cs="Times New Roman"/>
          <w:color w:val="000000" w:themeColor="text1"/>
        </w:rPr>
        <w:t xml:space="preserve">trials retained </w:t>
      </w:r>
      <w:r w:rsidR="001926AE" w:rsidRPr="00EB3101">
        <w:rPr>
          <w:rFonts w:ascii="Times" w:eastAsia="Times New Roman" w:hAnsi="Times" w:cs="Times New Roman"/>
          <w:color w:val="000000" w:themeColor="text1"/>
        </w:rPr>
        <w:t>in the HAPPE processed data</w:t>
      </w:r>
      <w:r w:rsidR="009A364F" w:rsidRPr="00EB3101">
        <w:rPr>
          <w:rFonts w:ascii="Times" w:eastAsia="Times New Roman" w:hAnsi="Times" w:cs="Times New Roman"/>
          <w:color w:val="000000" w:themeColor="text1"/>
        </w:rPr>
        <w:t xml:space="preserve"> (See means in table 1 and univariate results in table 2)</w:t>
      </w:r>
      <w:r w:rsidR="001926AE" w:rsidRPr="00EB3101">
        <w:rPr>
          <w:rFonts w:ascii="Times" w:eastAsia="Times New Roman" w:hAnsi="Times" w:cs="Times New Roman"/>
          <w:color w:val="000000" w:themeColor="text1"/>
        </w:rPr>
        <w:t xml:space="preserve">. </w:t>
      </w:r>
      <w:r w:rsidR="006D1193">
        <w:rPr>
          <w:rFonts w:ascii="Times" w:eastAsia="Times New Roman" w:hAnsi="Times" w:cs="Times New Roman"/>
          <w:color w:val="000000" w:themeColor="text1"/>
        </w:rPr>
        <w:t xml:space="preserve">The significant difference in kurtosis between the pipelines without a significant difference in SNR may reflect a change in the scaling of the HAPPE processed data. </w:t>
      </w:r>
    </w:p>
    <w:p w14:paraId="5EB77489" w14:textId="0EB09201" w:rsidR="00876488" w:rsidRPr="00EB3101" w:rsidRDefault="00876488" w:rsidP="00876488">
      <w:pPr>
        <w:spacing w:line="480" w:lineRule="auto"/>
        <w:ind w:firstLine="720"/>
        <w:rPr>
          <w:rFonts w:ascii="Times" w:eastAsia="Times New Roman" w:hAnsi="Times" w:cs="Times New Roman"/>
          <w:color w:val="000000" w:themeColor="text1"/>
        </w:rPr>
      </w:pPr>
      <w:r w:rsidRPr="00EB3101">
        <w:rPr>
          <w:rFonts w:ascii="Times" w:eastAsia="Times New Roman" w:hAnsi="Times" w:cs="Times New Roman"/>
          <w:color w:val="000000" w:themeColor="text1"/>
        </w:rPr>
        <w:t>Beyond the within-subject effect</w:t>
      </w:r>
      <w:r w:rsidR="00CA18DF" w:rsidRPr="00EB3101">
        <w:rPr>
          <w:rFonts w:ascii="Times" w:eastAsia="Times New Roman" w:hAnsi="Times" w:cs="Times New Roman"/>
          <w:color w:val="000000" w:themeColor="text1"/>
        </w:rPr>
        <w:t>s</w:t>
      </w:r>
      <w:r w:rsidRPr="00EB3101">
        <w:rPr>
          <w:rFonts w:ascii="Times" w:eastAsia="Times New Roman" w:hAnsi="Times" w:cs="Times New Roman"/>
          <w:color w:val="000000" w:themeColor="text1"/>
        </w:rPr>
        <w:t>, between-</w:t>
      </w:r>
      <w:proofErr w:type="gramStart"/>
      <w:r w:rsidRPr="00EB3101">
        <w:rPr>
          <w:rFonts w:ascii="Times" w:eastAsia="Times New Roman" w:hAnsi="Times" w:cs="Times New Roman"/>
          <w:color w:val="000000" w:themeColor="text1"/>
        </w:rPr>
        <w:t>subjects</w:t>
      </w:r>
      <w:proofErr w:type="gramEnd"/>
      <w:r w:rsidRPr="00EB3101">
        <w:rPr>
          <w:rFonts w:ascii="Times" w:eastAsia="Times New Roman" w:hAnsi="Times" w:cs="Times New Roman"/>
          <w:color w:val="000000" w:themeColor="text1"/>
        </w:rPr>
        <w:t xml:space="preserve"> effects were </w:t>
      </w:r>
      <w:r w:rsidR="00CA18DF" w:rsidRPr="00EB3101">
        <w:rPr>
          <w:rFonts w:ascii="Times" w:eastAsia="Times New Roman" w:hAnsi="Times" w:cs="Times New Roman"/>
          <w:color w:val="000000" w:themeColor="text1"/>
        </w:rPr>
        <w:t>used to examine the effects of site and system.</w:t>
      </w:r>
      <w:r w:rsidRPr="00EB3101">
        <w:rPr>
          <w:rFonts w:ascii="Times" w:eastAsia="Times New Roman" w:hAnsi="Times" w:cs="Times New Roman"/>
          <w:color w:val="000000" w:themeColor="text1"/>
        </w:rPr>
        <w:t xml:space="preserve"> </w:t>
      </w:r>
      <w:r w:rsidR="00CA18DF" w:rsidRPr="00EB3101">
        <w:rPr>
          <w:rFonts w:ascii="Times" w:eastAsia="Times New Roman" w:hAnsi="Times" w:cs="Times New Roman"/>
          <w:color w:val="000000" w:themeColor="text1"/>
        </w:rPr>
        <w:t>N</w:t>
      </w:r>
      <w:r w:rsidRPr="00EB3101">
        <w:rPr>
          <w:rFonts w:ascii="Times" w:eastAsia="Times New Roman" w:hAnsi="Times" w:cs="Times New Roman"/>
          <w:color w:val="000000" w:themeColor="text1"/>
        </w:rPr>
        <w:t>o significant differences w</w:t>
      </w:r>
      <w:r w:rsidR="001E3B32">
        <w:rPr>
          <w:rFonts w:ascii="Times" w:eastAsia="Times New Roman" w:hAnsi="Times" w:cs="Times New Roman"/>
          <w:color w:val="000000" w:themeColor="text1"/>
        </w:rPr>
        <w:t>ere found in SNR (</w:t>
      </w:r>
      <w:proofErr w:type="gramStart"/>
      <w:r w:rsidR="001E3B32">
        <w:rPr>
          <w:rFonts w:ascii="Times" w:eastAsia="Times New Roman" w:hAnsi="Times" w:cs="Times New Roman"/>
          <w:color w:val="000000" w:themeColor="text1"/>
        </w:rPr>
        <w:t>F(</w:t>
      </w:r>
      <w:proofErr w:type="gramEnd"/>
      <w:r w:rsidR="001E3B32">
        <w:rPr>
          <w:rFonts w:ascii="Times" w:eastAsia="Times New Roman" w:hAnsi="Times" w:cs="Times New Roman"/>
          <w:color w:val="000000" w:themeColor="text1"/>
        </w:rPr>
        <w:t>1,24) = 0.18</w:t>
      </w:r>
      <w:r w:rsidRPr="00EB3101">
        <w:rPr>
          <w:rFonts w:ascii="Times" w:eastAsia="Times New Roman" w:hAnsi="Times" w:cs="Times New Roman"/>
          <w:color w:val="000000" w:themeColor="text1"/>
        </w:rPr>
        <w:t xml:space="preserve">, </w:t>
      </w:r>
      <w:r w:rsidRPr="000C18A6">
        <w:rPr>
          <w:rFonts w:ascii="Times" w:eastAsia="Times New Roman" w:hAnsi="Times" w:cs="Times New Roman"/>
          <w:i/>
          <w:iCs/>
          <w:color w:val="000000" w:themeColor="text1"/>
        </w:rPr>
        <w:t>p =</w:t>
      </w:r>
      <w:r w:rsidRPr="00EB3101">
        <w:rPr>
          <w:rFonts w:ascii="Times" w:eastAsia="Times New Roman" w:hAnsi="Times" w:cs="Times New Roman"/>
          <w:color w:val="000000" w:themeColor="text1"/>
        </w:rPr>
        <w:t xml:space="preserve"> </w:t>
      </w:r>
      <w:r w:rsidR="001E3B32">
        <w:rPr>
          <w:rFonts w:ascii="Times" w:eastAsia="Times New Roman" w:hAnsi="Times" w:cs="Times New Roman"/>
          <w:color w:val="000000" w:themeColor="text1"/>
        </w:rPr>
        <w:lastRenderedPageBreak/>
        <w:t>0.68</w:t>
      </w:r>
      <w:r w:rsidRPr="00EB3101">
        <w:rPr>
          <w:rFonts w:ascii="Times" w:eastAsia="Times New Roman" w:hAnsi="Times" w:cs="Times New Roman"/>
          <w:color w:val="000000" w:themeColor="text1"/>
        </w:rPr>
        <w:t xml:space="preserve">), trials retained (F(1,24) = 1.81, </w:t>
      </w:r>
      <w:r w:rsidRPr="000C18A6">
        <w:rPr>
          <w:rFonts w:ascii="Times" w:eastAsia="Times New Roman" w:hAnsi="Times" w:cs="Times New Roman"/>
          <w:i/>
          <w:iCs/>
          <w:color w:val="000000" w:themeColor="text1"/>
        </w:rPr>
        <w:t>p =</w:t>
      </w:r>
      <w:r w:rsidRPr="00EB3101">
        <w:rPr>
          <w:rFonts w:ascii="Times" w:eastAsia="Times New Roman" w:hAnsi="Times" w:cs="Times New Roman"/>
          <w:color w:val="000000" w:themeColor="text1"/>
        </w:rPr>
        <w:t xml:space="preserve"> 0.19), </w:t>
      </w:r>
      <w:r w:rsidR="00375E7A">
        <w:rPr>
          <w:rFonts w:ascii="Times" w:eastAsia="Times New Roman" w:hAnsi="Times" w:cs="Times New Roman"/>
          <w:color w:val="000000" w:themeColor="text1"/>
        </w:rPr>
        <w:t>n</w:t>
      </w:r>
      <w:r w:rsidRPr="00EB3101">
        <w:rPr>
          <w:rFonts w:ascii="Times" w:eastAsia="Times New Roman" w:hAnsi="Times" w:cs="Times New Roman"/>
          <w:color w:val="000000" w:themeColor="text1"/>
        </w:rPr>
        <w:t xml:space="preserve">or kurtosis (F(1,24) = 0.04, </w:t>
      </w:r>
      <w:r w:rsidRPr="000C18A6">
        <w:rPr>
          <w:rFonts w:ascii="Times" w:eastAsia="Times New Roman" w:hAnsi="Times" w:cs="Times New Roman"/>
          <w:i/>
          <w:iCs/>
          <w:color w:val="000000" w:themeColor="text1"/>
        </w:rPr>
        <w:t>p =</w:t>
      </w:r>
      <w:r w:rsidRPr="00EB3101">
        <w:rPr>
          <w:rFonts w:ascii="Times" w:eastAsia="Times New Roman" w:hAnsi="Times" w:cs="Times New Roman"/>
          <w:color w:val="000000" w:themeColor="text1"/>
        </w:rPr>
        <w:t xml:space="preserve"> 0.84) between systems. Also no significant differences w</w:t>
      </w:r>
      <w:r w:rsidR="001E3B32">
        <w:rPr>
          <w:rFonts w:ascii="Times" w:eastAsia="Times New Roman" w:hAnsi="Times" w:cs="Times New Roman"/>
          <w:color w:val="000000" w:themeColor="text1"/>
        </w:rPr>
        <w:t>ere found in SNR (</w:t>
      </w:r>
      <w:proofErr w:type="gramStart"/>
      <w:r w:rsidR="001E3B32">
        <w:rPr>
          <w:rFonts w:ascii="Times" w:eastAsia="Times New Roman" w:hAnsi="Times" w:cs="Times New Roman"/>
          <w:color w:val="000000" w:themeColor="text1"/>
        </w:rPr>
        <w:t>F(</w:t>
      </w:r>
      <w:proofErr w:type="gramEnd"/>
      <w:r w:rsidR="001E3B32">
        <w:rPr>
          <w:rFonts w:ascii="Times" w:eastAsia="Times New Roman" w:hAnsi="Times" w:cs="Times New Roman"/>
          <w:color w:val="000000" w:themeColor="text1"/>
        </w:rPr>
        <w:t>1,24) = 1.86</w:t>
      </w:r>
      <w:r w:rsidRPr="00EB3101">
        <w:rPr>
          <w:rFonts w:ascii="Times" w:eastAsia="Times New Roman" w:hAnsi="Times" w:cs="Times New Roman"/>
          <w:color w:val="000000" w:themeColor="text1"/>
        </w:rPr>
        <w:t xml:space="preserve">, </w:t>
      </w:r>
      <w:r w:rsidRPr="000C18A6">
        <w:rPr>
          <w:rFonts w:ascii="Times" w:eastAsia="Times New Roman" w:hAnsi="Times" w:cs="Times New Roman"/>
          <w:i/>
          <w:iCs/>
          <w:color w:val="000000" w:themeColor="text1"/>
        </w:rPr>
        <w:t>p =</w:t>
      </w:r>
      <w:r w:rsidR="001E3B32">
        <w:rPr>
          <w:rFonts w:ascii="Times" w:eastAsia="Times New Roman" w:hAnsi="Times" w:cs="Times New Roman"/>
          <w:color w:val="000000" w:themeColor="text1"/>
        </w:rPr>
        <w:t xml:space="preserve"> 0.19</w:t>
      </w:r>
      <w:r w:rsidRPr="00EB3101">
        <w:rPr>
          <w:rFonts w:ascii="Times" w:eastAsia="Times New Roman" w:hAnsi="Times" w:cs="Times New Roman"/>
          <w:color w:val="000000" w:themeColor="text1"/>
        </w:rPr>
        <w:t xml:space="preserve">), trials retained (F(1,24) = 2.39, </w:t>
      </w:r>
      <w:r w:rsidRPr="000C18A6">
        <w:rPr>
          <w:rFonts w:ascii="Times" w:eastAsia="Times New Roman" w:hAnsi="Times" w:cs="Times New Roman"/>
          <w:i/>
          <w:iCs/>
          <w:color w:val="000000" w:themeColor="text1"/>
        </w:rPr>
        <w:t>p =</w:t>
      </w:r>
      <w:r w:rsidRPr="00EB3101">
        <w:rPr>
          <w:rFonts w:ascii="Times" w:eastAsia="Times New Roman" w:hAnsi="Times" w:cs="Times New Roman"/>
          <w:color w:val="000000" w:themeColor="text1"/>
        </w:rPr>
        <w:t xml:space="preserve"> 0.14), </w:t>
      </w:r>
      <w:r w:rsidR="00375E7A">
        <w:rPr>
          <w:rFonts w:ascii="Times" w:eastAsia="Times New Roman" w:hAnsi="Times" w:cs="Times New Roman"/>
          <w:color w:val="000000" w:themeColor="text1"/>
        </w:rPr>
        <w:t>n</w:t>
      </w:r>
      <w:r w:rsidRPr="00EB3101">
        <w:rPr>
          <w:rFonts w:ascii="Times" w:eastAsia="Times New Roman" w:hAnsi="Times" w:cs="Times New Roman"/>
          <w:color w:val="000000" w:themeColor="text1"/>
        </w:rPr>
        <w:t xml:space="preserve">or kurtosis (F(1,24) = 1.06, </w:t>
      </w:r>
      <w:r w:rsidRPr="000C18A6">
        <w:rPr>
          <w:rFonts w:ascii="Times" w:eastAsia="Times New Roman" w:hAnsi="Times" w:cs="Times New Roman"/>
          <w:i/>
          <w:iCs/>
          <w:color w:val="000000" w:themeColor="text1"/>
        </w:rPr>
        <w:t>p =</w:t>
      </w:r>
      <w:r w:rsidRPr="00EB3101">
        <w:rPr>
          <w:rFonts w:ascii="Times" w:eastAsia="Times New Roman" w:hAnsi="Times" w:cs="Times New Roman"/>
          <w:color w:val="000000" w:themeColor="text1"/>
        </w:rPr>
        <w:t xml:space="preserve"> 0.31) between sites</w:t>
      </w:r>
      <w:r w:rsidR="00375E7A">
        <w:rPr>
          <w:rFonts w:ascii="Times" w:eastAsia="Times New Roman" w:hAnsi="Times" w:cs="Times New Roman"/>
          <w:color w:val="000000" w:themeColor="text1"/>
        </w:rPr>
        <w:t>. However,</w:t>
      </w:r>
      <w:r w:rsidR="0058585A" w:rsidRPr="00EB3101">
        <w:rPr>
          <w:rFonts w:ascii="Times" w:eastAsia="Times New Roman" w:hAnsi="Times" w:cs="Times New Roman"/>
          <w:color w:val="000000" w:themeColor="text1"/>
        </w:rPr>
        <w:t xml:space="preserve"> t</w:t>
      </w:r>
      <w:r w:rsidRPr="00EB3101">
        <w:rPr>
          <w:rFonts w:ascii="Times" w:eastAsia="Times New Roman" w:hAnsi="Times" w:cs="Times New Roman"/>
          <w:color w:val="000000" w:themeColor="text1"/>
        </w:rPr>
        <w:t>here was a significant difference in variance retained for both systems (</w:t>
      </w:r>
      <w:proofErr w:type="gramStart"/>
      <w:r w:rsidRPr="00EB3101">
        <w:rPr>
          <w:rFonts w:ascii="Times" w:eastAsia="Times New Roman" w:hAnsi="Times" w:cs="Times New Roman"/>
          <w:color w:val="000000" w:themeColor="text1"/>
        </w:rPr>
        <w:t>F(</w:t>
      </w:r>
      <w:proofErr w:type="gramEnd"/>
      <w:r w:rsidRPr="00EB3101">
        <w:rPr>
          <w:rFonts w:ascii="Times" w:eastAsia="Times New Roman" w:hAnsi="Times" w:cs="Times New Roman"/>
          <w:color w:val="000000" w:themeColor="text1"/>
        </w:rPr>
        <w:t xml:space="preserve">1,24) = 6.97, </w:t>
      </w:r>
      <w:r w:rsidRPr="000C18A6">
        <w:rPr>
          <w:rFonts w:ascii="Times" w:eastAsia="Times New Roman" w:hAnsi="Times" w:cs="Times New Roman"/>
          <w:i/>
          <w:iCs/>
          <w:color w:val="000000" w:themeColor="text1"/>
        </w:rPr>
        <w:t>p =</w:t>
      </w:r>
      <w:r w:rsidRPr="00EB3101">
        <w:rPr>
          <w:rFonts w:ascii="Times" w:eastAsia="Times New Roman" w:hAnsi="Times" w:cs="Times New Roman"/>
          <w:color w:val="000000" w:themeColor="text1"/>
        </w:rPr>
        <w:t xml:space="preserve"> 0.01) and sites (F(1,24) = 4.77, </w:t>
      </w:r>
      <w:r w:rsidRPr="000C18A6">
        <w:rPr>
          <w:rFonts w:ascii="Times" w:eastAsia="Times New Roman" w:hAnsi="Times" w:cs="Times New Roman"/>
          <w:i/>
          <w:iCs/>
          <w:color w:val="000000" w:themeColor="text1"/>
        </w:rPr>
        <w:t>p =</w:t>
      </w:r>
      <w:r w:rsidRPr="00EB3101">
        <w:rPr>
          <w:rFonts w:ascii="Times" w:eastAsia="Times New Roman" w:hAnsi="Times" w:cs="Times New Roman"/>
          <w:color w:val="000000" w:themeColor="text1"/>
        </w:rPr>
        <w:t xml:space="preserve"> 0.04). </w:t>
      </w:r>
      <w:r w:rsidR="00C25ECF">
        <w:rPr>
          <w:rFonts w:ascii="Times" w:eastAsia="Times New Roman" w:hAnsi="Times" w:cs="Times New Roman"/>
          <w:color w:val="000000" w:themeColor="text1"/>
        </w:rPr>
        <w:t xml:space="preserve">This reflects differences in the amount of artifact removed in the ICA step. </w:t>
      </w:r>
      <w:r w:rsidRPr="00EB3101">
        <w:rPr>
          <w:rFonts w:ascii="Times" w:eastAsia="Times New Roman" w:hAnsi="Times" w:cs="Times New Roman"/>
          <w:color w:val="000000" w:themeColor="text1"/>
        </w:rPr>
        <w:t>Therefore, although the different sites and EEG systems may differ in the amount of artifact removed, there seems to be no significant difference in the resulting cleaned data.</w:t>
      </w:r>
    </w:p>
    <w:p w14:paraId="69FA57AE" w14:textId="59B9BB9C" w:rsidR="00177D6B" w:rsidRPr="00EB3101" w:rsidRDefault="007F120D" w:rsidP="006C63DB">
      <w:pPr>
        <w:pStyle w:val="Heading2"/>
        <w:spacing w:line="480" w:lineRule="auto"/>
        <w:rPr>
          <w:rFonts w:ascii="Times" w:eastAsia="Times New Roman" w:hAnsi="Times" w:cs="Times New Roman"/>
          <w:b/>
          <w:bCs/>
          <w:color w:val="000000" w:themeColor="text1"/>
        </w:rPr>
      </w:pPr>
      <w:bookmarkStart w:id="14" w:name="_Toc58666228"/>
      <w:proofErr w:type="gramStart"/>
      <w:r w:rsidRPr="00EB3101">
        <w:rPr>
          <w:rFonts w:ascii="Times" w:eastAsia="Times New Roman" w:hAnsi="Times" w:cs="Times New Roman"/>
          <w:b/>
          <w:bCs/>
          <w:color w:val="000000" w:themeColor="text1"/>
        </w:rPr>
        <w:t>Resting-state</w:t>
      </w:r>
      <w:proofErr w:type="gramEnd"/>
      <w:r w:rsidRPr="00EB3101">
        <w:rPr>
          <w:rFonts w:ascii="Times" w:eastAsia="Times New Roman" w:hAnsi="Times" w:cs="Times New Roman"/>
          <w:b/>
          <w:bCs/>
          <w:color w:val="000000" w:themeColor="text1"/>
        </w:rPr>
        <w:t xml:space="preserve"> MANCOVA</w:t>
      </w:r>
      <w:bookmarkEnd w:id="14"/>
    </w:p>
    <w:p w14:paraId="3DC9A5FB" w14:textId="1BCDC7A7" w:rsidR="009A364F" w:rsidRPr="00EB3101" w:rsidRDefault="00D72572" w:rsidP="00D72572">
      <w:pPr>
        <w:spacing w:line="480" w:lineRule="auto"/>
        <w:rPr>
          <w:rFonts w:ascii="Times" w:eastAsia="Times New Roman" w:hAnsi="Times" w:cs="Times New Roman"/>
          <w:color w:val="000000" w:themeColor="text1"/>
        </w:rPr>
      </w:pPr>
      <w:r w:rsidRPr="00EB3101">
        <w:rPr>
          <w:rFonts w:ascii="Times" w:eastAsia="Times New Roman" w:hAnsi="Times" w:cs="Times New Roman"/>
          <w:color w:val="000000" w:themeColor="text1"/>
        </w:rPr>
        <w:tab/>
        <w:t xml:space="preserve">Although signal retention is more difficult to assess in resting-state data given the lack of a defined and expected signal to examine, it is still important to assess how the pipelines handled resting-state data given its abundant use and generally shorter file length. Therefore, we ran a MANCOVA assessing data retention of resting-state data between the two pipelines with 4 DVs, kurtosis, variance retained in ICA, components retained in ICA, and seconds retained, </w:t>
      </w:r>
      <w:r w:rsidR="001F3253">
        <w:rPr>
          <w:rFonts w:ascii="Times" w:eastAsia="Times New Roman" w:hAnsi="Times" w:cs="Times New Roman"/>
          <w:color w:val="000000" w:themeColor="text1"/>
        </w:rPr>
        <w:t xml:space="preserve">with </w:t>
      </w:r>
      <w:r w:rsidRPr="00EB3101">
        <w:rPr>
          <w:rFonts w:ascii="Times" w:eastAsia="Times New Roman" w:hAnsi="Times" w:cs="Times New Roman"/>
          <w:color w:val="000000" w:themeColor="text1"/>
        </w:rPr>
        <w:t xml:space="preserve">pipeline as the IV. Site and </w:t>
      </w:r>
      <w:r w:rsidR="00375E7A">
        <w:rPr>
          <w:rFonts w:ascii="Times" w:eastAsia="Times New Roman" w:hAnsi="Times" w:cs="Times New Roman"/>
          <w:color w:val="000000" w:themeColor="text1"/>
        </w:rPr>
        <w:t>s</w:t>
      </w:r>
      <w:r w:rsidRPr="00EB3101">
        <w:rPr>
          <w:rFonts w:ascii="Times" w:eastAsia="Times New Roman" w:hAnsi="Times" w:cs="Times New Roman"/>
          <w:color w:val="000000" w:themeColor="text1"/>
        </w:rPr>
        <w:t>ystem were treated as covariates. The model was not significant (</w:t>
      </w:r>
      <w:proofErr w:type="gramStart"/>
      <w:r w:rsidRPr="00EB3101">
        <w:rPr>
          <w:rFonts w:ascii="Times" w:eastAsia="Times New Roman" w:hAnsi="Times" w:cs="Times New Roman"/>
          <w:color w:val="000000" w:themeColor="text1"/>
        </w:rPr>
        <w:t>F(</w:t>
      </w:r>
      <w:proofErr w:type="gramEnd"/>
      <w:r w:rsidR="009A5666">
        <w:rPr>
          <w:rFonts w:ascii="Times" w:eastAsia="Times New Roman" w:hAnsi="Times" w:cs="Times New Roman"/>
          <w:color w:val="000000" w:themeColor="text1"/>
        </w:rPr>
        <w:t>3</w:t>
      </w:r>
      <w:r w:rsidRPr="00EB3101">
        <w:rPr>
          <w:rFonts w:ascii="Times" w:eastAsia="Times New Roman" w:hAnsi="Times" w:cs="Times New Roman"/>
          <w:color w:val="000000" w:themeColor="text1"/>
        </w:rPr>
        <w:t xml:space="preserve">,20)=1.91, </w:t>
      </w:r>
      <w:r w:rsidRPr="000C18A6">
        <w:rPr>
          <w:rFonts w:ascii="Times" w:eastAsia="Times New Roman" w:hAnsi="Times" w:cs="Times New Roman"/>
          <w:i/>
          <w:iCs/>
          <w:color w:val="000000" w:themeColor="text1"/>
        </w:rPr>
        <w:t>p =</w:t>
      </w:r>
      <w:r w:rsidRPr="00EB3101">
        <w:rPr>
          <w:rFonts w:ascii="Times" w:eastAsia="Times New Roman" w:hAnsi="Times" w:cs="Times New Roman"/>
          <w:color w:val="000000" w:themeColor="text1"/>
        </w:rPr>
        <w:t xml:space="preserve"> 0.15). Further none of the univariate tests were significant: kurtosis (</w:t>
      </w:r>
      <w:proofErr w:type="gramStart"/>
      <w:r w:rsidRPr="00EB3101">
        <w:rPr>
          <w:rFonts w:ascii="Times" w:eastAsia="Times New Roman" w:hAnsi="Times" w:cs="Times New Roman"/>
          <w:color w:val="000000" w:themeColor="text1"/>
        </w:rPr>
        <w:t>F(</w:t>
      </w:r>
      <w:proofErr w:type="gramEnd"/>
      <w:r w:rsidRPr="00EB3101">
        <w:rPr>
          <w:rFonts w:ascii="Times" w:eastAsia="Times New Roman" w:hAnsi="Times" w:cs="Times New Roman"/>
          <w:color w:val="000000" w:themeColor="text1"/>
        </w:rPr>
        <w:t xml:space="preserve">1,20) = 3.50, </w:t>
      </w:r>
      <w:r w:rsidRPr="000C18A6">
        <w:rPr>
          <w:rFonts w:ascii="Times" w:eastAsia="Times New Roman" w:hAnsi="Times" w:cs="Times New Roman"/>
          <w:i/>
          <w:iCs/>
          <w:color w:val="000000" w:themeColor="text1"/>
        </w:rPr>
        <w:t>p =</w:t>
      </w:r>
      <w:r w:rsidRPr="00EB3101">
        <w:rPr>
          <w:rFonts w:ascii="Times" w:eastAsia="Times New Roman" w:hAnsi="Times" w:cs="Times New Roman"/>
          <w:color w:val="000000" w:themeColor="text1"/>
        </w:rPr>
        <w:t xml:space="preserve"> 0.08), variance retained (F(1,20) = 2.04, </w:t>
      </w:r>
      <w:r w:rsidRPr="000C18A6">
        <w:rPr>
          <w:rFonts w:ascii="Times" w:eastAsia="Times New Roman" w:hAnsi="Times" w:cs="Times New Roman"/>
          <w:i/>
          <w:iCs/>
          <w:color w:val="000000" w:themeColor="text1"/>
        </w:rPr>
        <w:t>p =</w:t>
      </w:r>
      <w:r w:rsidRPr="00EB3101">
        <w:rPr>
          <w:rFonts w:ascii="Times" w:eastAsia="Times New Roman" w:hAnsi="Times" w:cs="Times New Roman"/>
          <w:color w:val="000000" w:themeColor="text1"/>
        </w:rPr>
        <w:t xml:space="preserve"> 0.17), seconds retained (F(1,20) = 0.13, </w:t>
      </w:r>
      <w:r w:rsidRPr="000C18A6">
        <w:rPr>
          <w:rFonts w:ascii="Times" w:eastAsia="Times New Roman" w:hAnsi="Times" w:cs="Times New Roman"/>
          <w:i/>
          <w:iCs/>
          <w:color w:val="000000" w:themeColor="text1"/>
        </w:rPr>
        <w:t>p =</w:t>
      </w:r>
      <w:r w:rsidRPr="00EB3101">
        <w:rPr>
          <w:rFonts w:ascii="Times" w:eastAsia="Times New Roman" w:hAnsi="Times" w:cs="Times New Roman"/>
          <w:color w:val="000000" w:themeColor="text1"/>
        </w:rPr>
        <w:t xml:space="preserve"> 0.725).  Therefore, data retention of resting-state data was not different between processing pipelines. </w:t>
      </w:r>
    </w:p>
    <w:p w14:paraId="742582E5" w14:textId="6D215131" w:rsidR="009A364F" w:rsidRPr="00EB3101" w:rsidRDefault="007F120D" w:rsidP="006C63DB">
      <w:pPr>
        <w:pStyle w:val="Heading2"/>
        <w:spacing w:line="480" w:lineRule="auto"/>
        <w:rPr>
          <w:rFonts w:ascii="Times" w:eastAsia="Times New Roman" w:hAnsi="Times" w:cs="Times New Roman"/>
          <w:b/>
          <w:bCs/>
          <w:color w:val="000000" w:themeColor="text1"/>
        </w:rPr>
      </w:pPr>
      <w:bookmarkStart w:id="15" w:name="_Toc58666229"/>
      <w:r w:rsidRPr="00EB3101">
        <w:rPr>
          <w:rFonts w:ascii="Times" w:eastAsia="Times New Roman" w:hAnsi="Times" w:cs="Times New Roman"/>
          <w:b/>
          <w:bCs/>
          <w:color w:val="000000" w:themeColor="text1"/>
        </w:rPr>
        <w:t>Intraclass Correlation</w:t>
      </w:r>
      <w:bookmarkEnd w:id="15"/>
    </w:p>
    <w:p w14:paraId="744343BC" w14:textId="60D1F0CF" w:rsidR="006D6520" w:rsidRPr="00EB3101" w:rsidRDefault="006D6520" w:rsidP="007F120D">
      <w:pPr>
        <w:spacing w:line="480" w:lineRule="auto"/>
        <w:ind w:firstLine="720"/>
        <w:rPr>
          <w:rFonts w:ascii="Times" w:eastAsia="Times New Roman" w:hAnsi="Times" w:cs="Times New Roman"/>
          <w:color w:val="000000" w:themeColor="text1"/>
        </w:rPr>
      </w:pPr>
      <w:r w:rsidRPr="00EB3101">
        <w:rPr>
          <w:rFonts w:ascii="Times" w:eastAsia="Times New Roman" w:hAnsi="Times" w:cs="Times New Roman"/>
          <w:color w:val="000000" w:themeColor="text1"/>
        </w:rPr>
        <w:t xml:space="preserve">Of the 25 files processed through both pipelines, 10 had both a screening and a follow-up visit. Therefore, an intraclass correlation was run to examine the reliability of the P1 peak amplitude for standard trials in the task related data from the screening to the follow-up. For the </w:t>
      </w:r>
      <w:r w:rsidRPr="00EB3101">
        <w:rPr>
          <w:rFonts w:ascii="Times" w:eastAsia="Times New Roman" w:hAnsi="Times" w:cs="Times New Roman"/>
          <w:color w:val="000000" w:themeColor="text1"/>
        </w:rPr>
        <w:lastRenderedPageBreak/>
        <w:t xml:space="preserve">data processed with the HAPPE pipeline, the intraclass correlation coefficient </w:t>
      </w:r>
      <w:r w:rsidR="00CC12E8">
        <w:rPr>
          <w:rFonts w:ascii="Times" w:eastAsia="Times New Roman" w:hAnsi="Times" w:cs="Times New Roman"/>
          <w:color w:val="000000" w:themeColor="text1"/>
        </w:rPr>
        <w:t>was</w:t>
      </w:r>
      <w:r w:rsidRPr="00EB3101">
        <w:rPr>
          <w:rFonts w:ascii="Times" w:eastAsia="Times New Roman" w:hAnsi="Times" w:cs="Times New Roman"/>
          <w:color w:val="000000" w:themeColor="text1"/>
        </w:rPr>
        <w:t xml:space="preserve"> 0.35</w:t>
      </w:r>
      <w:r w:rsidR="009A364F" w:rsidRPr="00EB3101">
        <w:rPr>
          <w:rFonts w:ascii="Times" w:eastAsia="Times New Roman" w:hAnsi="Times" w:cs="Times New Roman"/>
          <w:color w:val="000000" w:themeColor="text1"/>
        </w:rPr>
        <w:t xml:space="preserve">. This </w:t>
      </w:r>
      <w:r w:rsidR="00CC12E8">
        <w:rPr>
          <w:rFonts w:ascii="Times" w:eastAsia="Times New Roman" w:hAnsi="Times" w:cs="Times New Roman"/>
          <w:color w:val="000000" w:themeColor="text1"/>
        </w:rPr>
        <w:t>indicate</w:t>
      </w:r>
      <w:r w:rsidR="009A364F" w:rsidRPr="00EB3101">
        <w:rPr>
          <w:rFonts w:ascii="Times" w:eastAsia="Times New Roman" w:hAnsi="Times" w:cs="Times New Roman"/>
          <w:color w:val="000000" w:themeColor="text1"/>
        </w:rPr>
        <w:t xml:space="preserve">s a weak to moderate relationship between P1 peak amplitude between visits. For the data processed with the manual pipeline, the intraclass correlation coefficient </w:t>
      </w:r>
      <w:r w:rsidR="00CC12E8">
        <w:rPr>
          <w:rFonts w:ascii="Times" w:eastAsia="Times New Roman" w:hAnsi="Times" w:cs="Times New Roman"/>
          <w:color w:val="000000" w:themeColor="text1"/>
        </w:rPr>
        <w:t>was</w:t>
      </w:r>
      <w:r w:rsidR="009A364F" w:rsidRPr="00EB3101">
        <w:rPr>
          <w:rFonts w:ascii="Times" w:eastAsia="Times New Roman" w:hAnsi="Times" w:cs="Times New Roman"/>
          <w:color w:val="000000" w:themeColor="text1"/>
        </w:rPr>
        <w:t xml:space="preserve"> 0.45 showing a moderate relationship between visits. After transforming these correlation scores to z-scores, the resulting difference test found no significant difference between the reliability of the P1 amplitude processed with the HAPPE pipeline and the reliability of the P1 amplitude processed with the manual pipeline (z = 0.22, </w:t>
      </w:r>
      <w:r w:rsidR="009A364F" w:rsidRPr="000C18A6">
        <w:rPr>
          <w:rFonts w:ascii="Times" w:eastAsia="Times New Roman" w:hAnsi="Times" w:cs="Times New Roman"/>
          <w:i/>
          <w:iCs/>
          <w:color w:val="000000" w:themeColor="text1"/>
        </w:rPr>
        <w:t>p =</w:t>
      </w:r>
      <w:r w:rsidR="000C18A6">
        <w:rPr>
          <w:rFonts w:ascii="Times" w:eastAsia="Times New Roman" w:hAnsi="Times" w:cs="Times New Roman"/>
          <w:i/>
          <w:iCs/>
          <w:color w:val="000000" w:themeColor="text1"/>
        </w:rPr>
        <w:t xml:space="preserve"> </w:t>
      </w:r>
      <w:r w:rsidR="009A364F" w:rsidRPr="00EB3101">
        <w:rPr>
          <w:rFonts w:ascii="Times" w:eastAsia="Times New Roman" w:hAnsi="Times" w:cs="Times New Roman"/>
          <w:color w:val="000000" w:themeColor="text1"/>
        </w:rPr>
        <w:t>0.83).</w:t>
      </w:r>
    </w:p>
    <w:p w14:paraId="34601BE6" w14:textId="78E6E38C" w:rsidR="00177D6B" w:rsidRDefault="00D12D70" w:rsidP="006C63DB">
      <w:pPr>
        <w:pStyle w:val="Heading2"/>
        <w:spacing w:line="480" w:lineRule="auto"/>
        <w:rPr>
          <w:rFonts w:ascii="Times" w:eastAsia="Times New Roman" w:hAnsi="Times" w:cs="Times New Roman"/>
          <w:b/>
          <w:bCs/>
          <w:color w:val="000000" w:themeColor="text1"/>
        </w:rPr>
      </w:pPr>
      <w:bookmarkStart w:id="16" w:name="_Toc58666230"/>
      <w:r>
        <w:rPr>
          <w:rFonts w:ascii="Times" w:eastAsia="Times New Roman" w:hAnsi="Times" w:cs="Times New Roman"/>
          <w:b/>
          <w:bCs/>
          <w:color w:val="000000" w:themeColor="text1"/>
        </w:rPr>
        <w:t>Simulated Data Correlation and Multiple Regression</w:t>
      </w:r>
      <w:bookmarkEnd w:id="16"/>
    </w:p>
    <w:p w14:paraId="2EBB208E" w14:textId="45C2747A" w:rsidR="00CC4A59" w:rsidRPr="00521266" w:rsidRDefault="00D12D70" w:rsidP="002058F3">
      <w:pPr>
        <w:spacing w:line="480" w:lineRule="auto"/>
        <w:rPr>
          <w:rFonts w:ascii="Times" w:eastAsia="Times New Roman" w:hAnsi="Times" w:cs="Times New Roman"/>
          <w:color w:val="000000" w:themeColor="text1"/>
        </w:rPr>
      </w:pPr>
      <w:r w:rsidRPr="00FA5167">
        <w:rPr>
          <w:rFonts w:ascii="Times" w:eastAsia="Times New Roman" w:hAnsi="Times" w:cs="Times New Roman"/>
          <w:b/>
          <w:bCs/>
          <w:color w:val="000000" w:themeColor="text1"/>
          <w:sz w:val="28"/>
          <w:szCs w:val="28"/>
        </w:rPr>
        <w:tab/>
      </w:r>
      <w:r w:rsidR="00A970D3" w:rsidRPr="00F47BD2">
        <w:rPr>
          <w:rFonts w:ascii="Times" w:eastAsia="Times New Roman" w:hAnsi="Times" w:cs="Times New Roman"/>
          <w:color w:val="000000" w:themeColor="text1"/>
        </w:rPr>
        <w:t xml:space="preserve">Pearson correlations were </w:t>
      </w:r>
      <w:r w:rsidR="00CC12E8" w:rsidRPr="00F47BD2">
        <w:rPr>
          <w:rFonts w:ascii="Times" w:eastAsia="Times New Roman" w:hAnsi="Times" w:cs="Times New Roman"/>
          <w:color w:val="000000" w:themeColor="text1"/>
        </w:rPr>
        <w:t xml:space="preserve">calculated </w:t>
      </w:r>
      <w:r w:rsidR="00A970D3" w:rsidRPr="00F47BD2">
        <w:rPr>
          <w:rFonts w:ascii="Times" w:eastAsia="Times New Roman" w:hAnsi="Times" w:cs="Times New Roman"/>
          <w:color w:val="000000" w:themeColor="text1"/>
        </w:rPr>
        <w:t xml:space="preserve">between each processed set of data within both pipelines and the original simulated signal. </w:t>
      </w:r>
      <w:r w:rsidR="00A970D3" w:rsidRPr="00F47BD2">
        <w:rPr>
          <w:rFonts w:ascii="Times" w:hAnsi="Times" w:cs="Times New Roman"/>
          <w:color w:val="000000" w:themeColor="text1"/>
        </w:rPr>
        <w:t xml:space="preserve">Using a paired samples t-test we determined that the correlation between the pure signal and processed data was significantly higher for the manually processed data (M = 0.96, SD = 0.03) compared to the HAPPE processed data (M = 0.29, SD = 0.03); </w:t>
      </w:r>
      <w:proofErr w:type="gramStart"/>
      <w:r w:rsidR="00A970D3" w:rsidRPr="00F47BD2">
        <w:rPr>
          <w:rFonts w:ascii="Times" w:hAnsi="Times" w:cs="Times New Roman"/>
          <w:color w:val="000000" w:themeColor="text1"/>
        </w:rPr>
        <w:t>t(</w:t>
      </w:r>
      <w:proofErr w:type="gramEnd"/>
      <w:r w:rsidR="00A970D3" w:rsidRPr="00F47BD2">
        <w:rPr>
          <w:rFonts w:ascii="Times" w:hAnsi="Times" w:cs="Times New Roman"/>
          <w:color w:val="000000" w:themeColor="text1"/>
        </w:rPr>
        <w:t xml:space="preserve">55)  = 105.87, </w:t>
      </w:r>
      <w:r w:rsidR="00A970D3" w:rsidRPr="000C18A6">
        <w:rPr>
          <w:rFonts w:ascii="Times" w:hAnsi="Times" w:cs="Times New Roman"/>
          <w:i/>
          <w:iCs/>
          <w:color w:val="000000" w:themeColor="text1"/>
        </w:rPr>
        <w:t>p</w:t>
      </w:r>
      <w:r w:rsidR="00A970D3" w:rsidRPr="00F47BD2">
        <w:rPr>
          <w:rFonts w:ascii="Times" w:hAnsi="Times" w:cs="Times New Roman"/>
          <w:color w:val="000000" w:themeColor="text1"/>
        </w:rPr>
        <w:t xml:space="preserve"> &lt; 0.01. </w:t>
      </w:r>
      <w:r w:rsidR="00A970D3" w:rsidRPr="00F47BD2">
        <w:rPr>
          <w:rFonts w:ascii="Times" w:eastAsia="Times New Roman" w:hAnsi="Times" w:cs="Times New Roman"/>
          <w:color w:val="000000" w:themeColor="text1"/>
        </w:rPr>
        <w:t xml:space="preserve">Therefore, the manual processing pipeline recovered the original simulated signal to a greater extent than the HAPPE pipeline. </w:t>
      </w:r>
      <w:r w:rsidR="00CC12E8" w:rsidRPr="00F47BD2">
        <w:rPr>
          <w:rFonts w:ascii="Times" w:eastAsia="Times New Roman" w:hAnsi="Times" w:cs="Times New Roman"/>
          <w:color w:val="000000" w:themeColor="text1"/>
        </w:rPr>
        <w:t xml:space="preserve">Based on the main analysis </w:t>
      </w:r>
      <w:proofErr w:type="gramStart"/>
      <w:r w:rsidR="00CC12E8" w:rsidRPr="00F47BD2">
        <w:rPr>
          <w:rFonts w:ascii="Times" w:eastAsia="Times New Roman" w:hAnsi="Times" w:cs="Times New Roman"/>
          <w:color w:val="000000" w:themeColor="text1"/>
        </w:rPr>
        <w:t xml:space="preserve">we </w:t>
      </w:r>
      <w:r w:rsidR="00A970D3" w:rsidRPr="00F47BD2">
        <w:rPr>
          <w:rFonts w:ascii="Times" w:eastAsia="Times New Roman" w:hAnsi="Times" w:cs="Times New Roman"/>
          <w:color w:val="000000" w:themeColor="text1"/>
        </w:rPr>
        <w:t xml:space="preserve"> </w:t>
      </w:r>
      <w:r w:rsidR="00CC12E8" w:rsidRPr="00F47BD2">
        <w:rPr>
          <w:rFonts w:ascii="Times" w:eastAsia="Times New Roman" w:hAnsi="Times" w:cs="Times New Roman"/>
          <w:color w:val="000000" w:themeColor="text1"/>
        </w:rPr>
        <w:t>predicted</w:t>
      </w:r>
      <w:proofErr w:type="gramEnd"/>
      <w:r w:rsidR="00CC12E8" w:rsidRPr="00F47BD2">
        <w:rPr>
          <w:rFonts w:ascii="Times" w:eastAsia="Times New Roman" w:hAnsi="Times" w:cs="Times New Roman"/>
          <w:color w:val="000000" w:themeColor="text1"/>
        </w:rPr>
        <w:t xml:space="preserve"> </w:t>
      </w:r>
      <w:r w:rsidR="00A970D3" w:rsidRPr="00F47BD2">
        <w:rPr>
          <w:rFonts w:ascii="Times" w:eastAsia="Times New Roman" w:hAnsi="Times" w:cs="Times New Roman"/>
          <w:color w:val="000000" w:themeColor="text1"/>
        </w:rPr>
        <w:t xml:space="preserve">that there </w:t>
      </w:r>
      <w:r w:rsidR="00CC12E8" w:rsidRPr="00F47BD2">
        <w:rPr>
          <w:rFonts w:ascii="Times" w:eastAsia="Times New Roman" w:hAnsi="Times" w:cs="Times New Roman"/>
          <w:color w:val="000000" w:themeColor="text1"/>
        </w:rPr>
        <w:t xml:space="preserve">would be </w:t>
      </w:r>
      <w:r w:rsidR="00701BCE" w:rsidRPr="00F47BD2">
        <w:rPr>
          <w:rFonts w:ascii="Times" w:eastAsia="Times New Roman" w:hAnsi="Times" w:cs="Times New Roman"/>
          <w:color w:val="000000" w:themeColor="text1"/>
        </w:rPr>
        <w:t xml:space="preserve">a </w:t>
      </w:r>
      <w:r w:rsidR="00A970D3" w:rsidRPr="00F47BD2">
        <w:rPr>
          <w:rFonts w:ascii="Times" w:eastAsia="Times New Roman" w:hAnsi="Times" w:cs="Times New Roman"/>
          <w:color w:val="000000" w:themeColor="text1"/>
        </w:rPr>
        <w:t xml:space="preserve">decrease in the scale of the signal when data is processed through HAPPE, </w:t>
      </w:r>
      <w:r w:rsidR="00CC12E8" w:rsidRPr="00F47BD2">
        <w:rPr>
          <w:rFonts w:ascii="Times" w:eastAsia="Times New Roman" w:hAnsi="Times" w:cs="Times New Roman"/>
          <w:color w:val="000000" w:themeColor="text1"/>
        </w:rPr>
        <w:t xml:space="preserve">but </w:t>
      </w:r>
      <w:r w:rsidR="00A970D3" w:rsidRPr="00F47BD2">
        <w:rPr>
          <w:rFonts w:ascii="Times" w:eastAsia="Times New Roman" w:hAnsi="Times" w:cs="Times New Roman"/>
          <w:color w:val="000000" w:themeColor="text1"/>
        </w:rPr>
        <w:t xml:space="preserve">this </w:t>
      </w:r>
      <w:r w:rsidR="00701BCE" w:rsidRPr="00F47BD2">
        <w:rPr>
          <w:rFonts w:ascii="Times" w:eastAsia="Times New Roman" w:hAnsi="Times" w:cs="Times New Roman"/>
          <w:color w:val="000000" w:themeColor="text1"/>
        </w:rPr>
        <w:t xml:space="preserve">comparison suggests </w:t>
      </w:r>
      <w:r w:rsidR="00A970D3" w:rsidRPr="00F47BD2">
        <w:rPr>
          <w:rFonts w:ascii="Times" w:eastAsia="Times New Roman" w:hAnsi="Times" w:cs="Times New Roman"/>
          <w:color w:val="000000" w:themeColor="text1"/>
        </w:rPr>
        <w:t xml:space="preserve">that </w:t>
      </w:r>
      <w:r w:rsidR="00CC12E8" w:rsidRPr="00F47BD2">
        <w:rPr>
          <w:rFonts w:ascii="Times" w:eastAsia="Times New Roman" w:hAnsi="Times" w:cs="Times New Roman"/>
          <w:color w:val="000000" w:themeColor="text1"/>
        </w:rPr>
        <w:t xml:space="preserve">the </w:t>
      </w:r>
      <w:r w:rsidR="00A970D3" w:rsidRPr="00F47BD2">
        <w:rPr>
          <w:rFonts w:ascii="Times" w:eastAsia="Times New Roman" w:hAnsi="Times" w:cs="Times New Roman"/>
          <w:color w:val="000000" w:themeColor="text1"/>
        </w:rPr>
        <w:t xml:space="preserve">difference </w:t>
      </w:r>
      <w:r w:rsidR="00FA5167" w:rsidRPr="00F47BD2">
        <w:rPr>
          <w:rFonts w:ascii="Times" w:eastAsia="Times New Roman" w:hAnsi="Times" w:cs="Times New Roman"/>
          <w:color w:val="000000" w:themeColor="text1"/>
        </w:rPr>
        <w:t xml:space="preserve">occurs </w:t>
      </w:r>
      <w:r w:rsidR="00A970D3" w:rsidRPr="00F47BD2">
        <w:rPr>
          <w:rFonts w:ascii="Times" w:eastAsia="Times New Roman" w:hAnsi="Times" w:cs="Times New Roman"/>
          <w:color w:val="000000" w:themeColor="text1"/>
        </w:rPr>
        <w:t xml:space="preserve">in both scale and </w:t>
      </w:r>
      <w:r w:rsidR="00FA5167" w:rsidRPr="00F47BD2">
        <w:rPr>
          <w:rFonts w:ascii="Times" w:eastAsia="Times New Roman" w:hAnsi="Times" w:cs="Times New Roman"/>
          <w:color w:val="000000" w:themeColor="text1"/>
        </w:rPr>
        <w:t xml:space="preserve">in </w:t>
      </w:r>
      <w:r w:rsidR="00A970D3" w:rsidRPr="00F47BD2">
        <w:rPr>
          <w:rFonts w:ascii="Times" w:eastAsia="Times New Roman" w:hAnsi="Times" w:cs="Times New Roman"/>
          <w:color w:val="000000" w:themeColor="text1"/>
        </w:rPr>
        <w:t xml:space="preserve">cleaning capabilities for simulated data. </w:t>
      </w:r>
      <w:proofErr w:type="gramStart"/>
      <w:r w:rsidR="00FA5167" w:rsidRPr="00F47BD2">
        <w:rPr>
          <w:rFonts w:ascii="Times" w:eastAsia="Times New Roman" w:hAnsi="Times" w:cs="Times New Roman"/>
          <w:color w:val="000000" w:themeColor="text1"/>
        </w:rPr>
        <w:t>In order to</w:t>
      </w:r>
      <w:proofErr w:type="gramEnd"/>
      <w:r w:rsidR="00FA5167" w:rsidRPr="00F47BD2">
        <w:rPr>
          <w:rFonts w:ascii="Times" w:eastAsia="Times New Roman" w:hAnsi="Times" w:cs="Times New Roman"/>
          <w:color w:val="000000" w:themeColor="text1"/>
        </w:rPr>
        <w:t xml:space="preserve"> further examine where those differences occur and if certain frequency bands are differentially affected</w:t>
      </w:r>
      <w:r w:rsidR="00701BCE" w:rsidRPr="00F47BD2">
        <w:rPr>
          <w:rFonts w:ascii="Times" w:eastAsia="Times New Roman" w:hAnsi="Times" w:cs="Times New Roman"/>
          <w:color w:val="000000" w:themeColor="text1"/>
        </w:rPr>
        <w:t>, w</w:t>
      </w:r>
      <w:r w:rsidR="00425679" w:rsidRPr="00F47BD2">
        <w:rPr>
          <w:rFonts w:ascii="Times" w:eastAsia="Times New Roman" w:hAnsi="Times" w:cs="Times New Roman"/>
          <w:color w:val="000000" w:themeColor="text1"/>
        </w:rPr>
        <w:t xml:space="preserve">e also calculated power for delta, alpha, theta, and beta bands in the manually processed data, HAPPE processed data, and pure signal. Then we ran correlations between the processed datasets and the pure signal (see </w:t>
      </w:r>
      <w:r w:rsidR="00CC12E8" w:rsidRPr="00F47BD2">
        <w:rPr>
          <w:rFonts w:ascii="Times" w:eastAsia="Times New Roman" w:hAnsi="Times" w:cs="Times New Roman"/>
          <w:color w:val="000000" w:themeColor="text1"/>
        </w:rPr>
        <w:t>T</w:t>
      </w:r>
      <w:r w:rsidR="00425679" w:rsidRPr="00F47BD2">
        <w:rPr>
          <w:rFonts w:ascii="Times" w:eastAsia="Times New Roman" w:hAnsi="Times" w:cs="Times New Roman"/>
          <w:color w:val="000000" w:themeColor="text1"/>
        </w:rPr>
        <w:t xml:space="preserve">able 3). The manually processed data had strong correlations with the pure signal for theta and alpha, a moderate correlation for delta, and a </w:t>
      </w:r>
      <w:r w:rsidR="00FA5167" w:rsidRPr="00F47BD2">
        <w:rPr>
          <w:rFonts w:ascii="Times" w:eastAsia="Times New Roman" w:hAnsi="Times" w:cs="Times New Roman"/>
          <w:color w:val="000000" w:themeColor="text1"/>
        </w:rPr>
        <w:t xml:space="preserve">weak </w:t>
      </w:r>
      <w:r w:rsidR="00425679" w:rsidRPr="00F47BD2">
        <w:rPr>
          <w:rFonts w:ascii="Times" w:eastAsia="Times New Roman" w:hAnsi="Times" w:cs="Times New Roman"/>
          <w:color w:val="000000" w:themeColor="text1"/>
        </w:rPr>
        <w:t xml:space="preserve">non-significant correlation between beta measurements. The HAPPE processed data and the pure signal had </w:t>
      </w:r>
      <w:r w:rsidR="002350F2" w:rsidRPr="00F47BD2">
        <w:rPr>
          <w:rFonts w:ascii="Times" w:eastAsia="Times New Roman" w:hAnsi="Times" w:cs="Times New Roman"/>
          <w:color w:val="000000" w:themeColor="text1"/>
        </w:rPr>
        <w:t>a weak</w:t>
      </w:r>
      <w:r w:rsidR="00425679" w:rsidRPr="00F47BD2">
        <w:rPr>
          <w:rFonts w:ascii="Times" w:eastAsia="Times New Roman" w:hAnsi="Times" w:cs="Times New Roman"/>
          <w:color w:val="000000" w:themeColor="text1"/>
        </w:rPr>
        <w:t xml:space="preserve"> significant correlation </w:t>
      </w:r>
      <w:r w:rsidR="00425679" w:rsidRPr="00F47BD2">
        <w:rPr>
          <w:rFonts w:ascii="Times" w:eastAsia="Times New Roman" w:hAnsi="Times" w:cs="Times New Roman"/>
          <w:color w:val="000000" w:themeColor="text1"/>
        </w:rPr>
        <w:lastRenderedPageBreak/>
        <w:t>for delta</w:t>
      </w:r>
      <w:r w:rsidR="002350F2" w:rsidRPr="00F47BD2">
        <w:rPr>
          <w:rFonts w:ascii="Times" w:eastAsia="Times New Roman" w:hAnsi="Times" w:cs="Times New Roman"/>
          <w:color w:val="000000" w:themeColor="text1"/>
        </w:rPr>
        <w:t xml:space="preserve">, and </w:t>
      </w:r>
      <w:r w:rsidR="00425679" w:rsidRPr="00F47BD2">
        <w:rPr>
          <w:rFonts w:ascii="Times" w:eastAsia="Times New Roman" w:hAnsi="Times" w:cs="Times New Roman"/>
          <w:color w:val="000000" w:themeColor="text1"/>
        </w:rPr>
        <w:t xml:space="preserve">weak non-significant correlations for </w:t>
      </w:r>
      <w:r w:rsidR="002350F2" w:rsidRPr="00F47BD2">
        <w:rPr>
          <w:rFonts w:ascii="Times" w:eastAsia="Times New Roman" w:hAnsi="Times" w:cs="Times New Roman"/>
          <w:color w:val="000000" w:themeColor="text1"/>
        </w:rPr>
        <w:t xml:space="preserve">alpha, </w:t>
      </w:r>
      <w:proofErr w:type="gramStart"/>
      <w:r w:rsidR="00425679" w:rsidRPr="00F47BD2">
        <w:rPr>
          <w:rFonts w:ascii="Times" w:eastAsia="Times New Roman" w:hAnsi="Times" w:cs="Times New Roman"/>
          <w:color w:val="000000" w:themeColor="text1"/>
        </w:rPr>
        <w:t>theta</w:t>
      </w:r>
      <w:proofErr w:type="gramEnd"/>
      <w:r w:rsidR="00425679" w:rsidRPr="00F47BD2">
        <w:rPr>
          <w:rFonts w:ascii="Times" w:eastAsia="Times New Roman" w:hAnsi="Times" w:cs="Times New Roman"/>
          <w:color w:val="000000" w:themeColor="text1"/>
        </w:rPr>
        <w:t xml:space="preserve"> and beta. </w:t>
      </w:r>
      <w:r w:rsidR="00FA5167" w:rsidRPr="00F47BD2">
        <w:rPr>
          <w:rFonts w:ascii="Times" w:eastAsia="Times New Roman" w:hAnsi="Times" w:cs="Times New Roman"/>
          <w:color w:val="000000" w:themeColor="text1"/>
        </w:rPr>
        <w:t xml:space="preserve">This shows greater reduction of signal in the beta </w:t>
      </w:r>
      <w:r w:rsidR="00701BCE" w:rsidRPr="00F47BD2">
        <w:rPr>
          <w:rFonts w:ascii="Times" w:eastAsia="Times New Roman" w:hAnsi="Times" w:cs="Times New Roman"/>
          <w:color w:val="000000" w:themeColor="text1"/>
        </w:rPr>
        <w:t xml:space="preserve">band </w:t>
      </w:r>
      <w:r w:rsidR="00FA5167" w:rsidRPr="00F47BD2">
        <w:rPr>
          <w:rFonts w:ascii="Times" w:eastAsia="Times New Roman" w:hAnsi="Times" w:cs="Times New Roman"/>
          <w:color w:val="000000" w:themeColor="text1"/>
        </w:rPr>
        <w:t xml:space="preserve">for both pipelines, and greater reduction of </w:t>
      </w:r>
      <w:r w:rsidR="002350F2" w:rsidRPr="00F47BD2">
        <w:rPr>
          <w:rFonts w:ascii="Times" w:eastAsia="Times New Roman" w:hAnsi="Times" w:cs="Times New Roman"/>
          <w:color w:val="000000" w:themeColor="text1"/>
        </w:rPr>
        <w:t xml:space="preserve">alpha and </w:t>
      </w:r>
      <w:r w:rsidR="00FA5167" w:rsidRPr="00F47BD2">
        <w:rPr>
          <w:rFonts w:ascii="Times" w:eastAsia="Times New Roman" w:hAnsi="Times" w:cs="Times New Roman"/>
          <w:color w:val="000000" w:themeColor="text1"/>
        </w:rPr>
        <w:t>theta for the HAPPE pipeline.</w:t>
      </w:r>
      <w:r w:rsidR="00FA5167" w:rsidRPr="00521266">
        <w:rPr>
          <w:rFonts w:ascii="Times" w:eastAsia="Times New Roman" w:hAnsi="Times" w:cs="Times New Roman"/>
          <w:color w:val="000000" w:themeColor="text1"/>
        </w:rPr>
        <w:t xml:space="preserve"> </w:t>
      </w:r>
      <w:r w:rsidR="001E6BB7">
        <w:rPr>
          <w:rFonts w:ascii="Times" w:eastAsia="Times New Roman" w:hAnsi="Times" w:cs="Times New Roman"/>
          <w:color w:val="000000" w:themeColor="text1"/>
        </w:rPr>
        <w:t xml:space="preserve">Regression coefficients for each signal and each channel were </w:t>
      </w:r>
      <w:r w:rsidR="00297A7A">
        <w:rPr>
          <w:rFonts w:ascii="Times" w:eastAsia="Times New Roman" w:hAnsi="Times" w:cs="Times New Roman"/>
          <w:color w:val="000000" w:themeColor="text1"/>
        </w:rPr>
        <w:t>calculated and averaged across simulated subjects. Then the averaged beta weights were plotted on topographies for delta, theta, alpha, and beta predictors as well as for the residual variance (shown in Figure 6)</w:t>
      </w:r>
      <w:r w:rsidR="00E7177F">
        <w:rPr>
          <w:rFonts w:ascii="Times" w:eastAsia="Times New Roman" w:hAnsi="Times" w:cs="Times New Roman"/>
          <w:color w:val="000000" w:themeColor="text1"/>
        </w:rPr>
        <w:t>.</w:t>
      </w:r>
      <w:r w:rsidR="001E6BB7">
        <w:rPr>
          <w:rFonts w:ascii="Times" w:eastAsia="Times New Roman" w:hAnsi="Times" w:cs="Times New Roman"/>
          <w:color w:val="000000" w:themeColor="text1"/>
        </w:rPr>
        <w:t xml:space="preserve"> </w:t>
      </w:r>
      <w:r w:rsidR="00B57ACA">
        <w:rPr>
          <w:rFonts w:ascii="Times" w:eastAsia="Times New Roman" w:hAnsi="Times" w:cs="Times New Roman"/>
          <w:color w:val="000000" w:themeColor="text1"/>
        </w:rPr>
        <w:t>The manual</w:t>
      </w:r>
      <w:r w:rsidR="006A5CDB">
        <w:rPr>
          <w:rFonts w:ascii="Times" w:eastAsia="Times New Roman" w:hAnsi="Times" w:cs="Times New Roman"/>
          <w:color w:val="000000" w:themeColor="text1"/>
        </w:rPr>
        <w:t xml:space="preserve"> pipeline</w:t>
      </w:r>
      <w:r w:rsidR="00B57ACA">
        <w:rPr>
          <w:rFonts w:ascii="Times" w:eastAsia="Times New Roman" w:hAnsi="Times" w:cs="Times New Roman"/>
          <w:color w:val="000000" w:themeColor="text1"/>
        </w:rPr>
        <w:t xml:space="preserve"> regression coefficients </w:t>
      </w:r>
      <w:r w:rsidR="006A5CDB">
        <w:rPr>
          <w:rFonts w:ascii="Times" w:eastAsia="Times New Roman" w:hAnsi="Times" w:cs="Times New Roman"/>
          <w:color w:val="000000" w:themeColor="text1"/>
        </w:rPr>
        <w:t>appear to be greater in all four frequency bands</w:t>
      </w:r>
      <w:r w:rsidR="00794FF9">
        <w:rPr>
          <w:rFonts w:ascii="Times" w:eastAsia="Times New Roman" w:hAnsi="Times" w:cs="Times New Roman"/>
          <w:color w:val="000000" w:themeColor="text1"/>
        </w:rPr>
        <w:t xml:space="preserve"> compared to the HAPPE processed regression coefficients</w:t>
      </w:r>
      <w:r w:rsidR="006A5CDB">
        <w:rPr>
          <w:rFonts w:ascii="Times" w:eastAsia="Times New Roman" w:hAnsi="Times" w:cs="Times New Roman"/>
          <w:color w:val="000000" w:themeColor="text1"/>
        </w:rPr>
        <w:t xml:space="preserve">, and the residual variance is smaller </w:t>
      </w:r>
      <w:r w:rsidR="00794FF9">
        <w:rPr>
          <w:rFonts w:ascii="Times" w:eastAsia="Times New Roman" w:hAnsi="Times" w:cs="Times New Roman"/>
          <w:color w:val="000000" w:themeColor="text1"/>
        </w:rPr>
        <w:t>for the manual regression</w:t>
      </w:r>
      <w:r w:rsidR="00D90397">
        <w:rPr>
          <w:rFonts w:ascii="Times" w:eastAsia="Times New Roman" w:hAnsi="Times" w:cs="Times New Roman"/>
          <w:color w:val="000000" w:themeColor="text1"/>
        </w:rPr>
        <w:t xml:space="preserve"> across the scalp</w:t>
      </w:r>
      <w:r w:rsidR="00794FF9">
        <w:rPr>
          <w:rFonts w:ascii="Times" w:eastAsia="Times New Roman" w:hAnsi="Times" w:cs="Times New Roman"/>
          <w:color w:val="000000" w:themeColor="text1"/>
        </w:rPr>
        <w:t xml:space="preserve">. </w:t>
      </w:r>
    </w:p>
    <w:p w14:paraId="127542A4" w14:textId="7727539E" w:rsidR="00C948BA" w:rsidRPr="00EB3101" w:rsidRDefault="00C948BA" w:rsidP="00C948BA">
      <w:pPr>
        <w:spacing w:line="480" w:lineRule="auto"/>
        <w:rPr>
          <w:rFonts w:ascii="Times" w:eastAsia="Times New Roman" w:hAnsi="Times" w:cs="Times New Roman"/>
          <w:color w:val="000000" w:themeColor="text1"/>
        </w:rPr>
      </w:pPr>
    </w:p>
    <w:p w14:paraId="4AD5E456" w14:textId="77777777" w:rsidR="0043486E" w:rsidRPr="00EB3101" w:rsidRDefault="0043486E">
      <w:pPr>
        <w:rPr>
          <w:rFonts w:ascii="Times" w:eastAsia="Times New Roman" w:hAnsi="Times" w:cs="Times New Roman"/>
          <w:b/>
          <w:bCs/>
          <w:sz w:val="28"/>
          <w:szCs w:val="32"/>
          <w:lang w:bidi="en-US"/>
        </w:rPr>
      </w:pPr>
      <w:r w:rsidRPr="00EB3101">
        <w:rPr>
          <w:rFonts w:ascii="Times" w:hAnsi="Times" w:cs="Times New Roman"/>
        </w:rPr>
        <w:br w:type="page"/>
      </w:r>
    </w:p>
    <w:p w14:paraId="70FB07CB" w14:textId="71E3CA54" w:rsidR="00472CB4" w:rsidRPr="00EB3101" w:rsidRDefault="00472CB4" w:rsidP="006C63DB">
      <w:pPr>
        <w:pStyle w:val="Chapter"/>
        <w:outlineLvl w:val="0"/>
        <w:rPr>
          <w:rFonts w:ascii="Times" w:hAnsi="Times"/>
        </w:rPr>
      </w:pPr>
      <w:bookmarkStart w:id="17" w:name="_Toc58666231"/>
      <w:r w:rsidRPr="00EB3101">
        <w:rPr>
          <w:rFonts w:ascii="Times" w:hAnsi="Times"/>
        </w:rPr>
        <w:lastRenderedPageBreak/>
        <w:t>Discussion</w:t>
      </w:r>
      <w:bookmarkEnd w:id="17"/>
    </w:p>
    <w:p w14:paraId="5691166D" w14:textId="3B8CDACC" w:rsidR="00CA14ED" w:rsidRPr="00EB3101" w:rsidRDefault="000C18A6" w:rsidP="000C18A6">
      <w:pPr>
        <w:spacing w:line="480" w:lineRule="auto"/>
        <w:ind w:firstLine="720"/>
        <w:rPr>
          <w:rFonts w:ascii="Times" w:eastAsia="Times New Roman" w:hAnsi="Times" w:cs="Times New Roman"/>
          <w:color w:val="000000" w:themeColor="text1"/>
        </w:rPr>
      </w:pPr>
      <w:r>
        <w:rPr>
          <w:rFonts w:ascii="Times" w:eastAsia="Times New Roman" w:hAnsi="Times" w:cs="Times New Roman"/>
          <w:color w:val="000000" w:themeColor="text1"/>
        </w:rPr>
        <w:t xml:space="preserve">The implementation of a fully automated processing pipeline for removal of artifact from high artifact EEG data could be revolutionary for EEG research and its expansion and standardization. If the success of HAPPE and its use through BEAPP can be independently replicated and supported, then it would fulfill this need.  </w:t>
      </w:r>
      <w:r w:rsidR="00CA14ED" w:rsidRPr="00EB3101">
        <w:rPr>
          <w:rFonts w:ascii="Times" w:eastAsia="Times New Roman" w:hAnsi="Times" w:cs="Times New Roman"/>
          <w:color w:val="000000" w:themeColor="text1"/>
        </w:rPr>
        <w:t xml:space="preserve">The main MANCOVA model for the task-related data found significant differences between the processed data from the manual pipeline compared to processed data from the HAPPE/BEAPP pipeline. The main differences were driven by increased data retention shown by greater number of trials retained in task related data. In addition, variance retained in the ICA step of each pipeline was compared, and it was found that the HAPPE/BEAPP pipeline retained more variance. </w:t>
      </w:r>
      <w:r>
        <w:rPr>
          <w:rFonts w:ascii="Times" w:eastAsia="Times New Roman" w:hAnsi="Times" w:cs="Times New Roman"/>
          <w:color w:val="000000" w:themeColor="text1"/>
        </w:rPr>
        <w:t>However, this difference</w:t>
      </w:r>
      <w:r w:rsidR="00CA14ED" w:rsidRPr="00EB3101">
        <w:rPr>
          <w:rFonts w:ascii="Times" w:eastAsia="Times New Roman" w:hAnsi="Times" w:cs="Times New Roman"/>
          <w:color w:val="000000" w:themeColor="text1"/>
        </w:rPr>
        <w:t xml:space="preserve"> is most likely driven by greater reduction in variance in the steps leading up to the ICA in the HAPPE/BEAPP pipeline, </w:t>
      </w:r>
      <w:proofErr w:type="gramStart"/>
      <w:r w:rsidR="0080420D" w:rsidRPr="00EB3101">
        <w:rPr>
          <w:rFonts w:ascii="Times" w:eastAsia="Times New Roman" w:hAnsi="Times" w:cs="Times New Roman"/>
          <w:color w:val="000000" w:themeColor="text1"/>
        </w:rPr>
        <w:t>e.g.</w:t>
      </w:r>
      <w:proofErr w:type="gramEnd"/>
      <w:r w:rsidR="0080420D" w:rsidRPr="00EB3101">
        <w:rPr>
          <w:rFonts w:ascii="Times" w:eastAsia="Times New Roman" w:hAnsi="Times" w:cs="Times New Roman"/>
          <w:color w:val="000000" w:themeColor="text1"/>
        </w:rPr>
        <w:t xml:space="preserve"> </w:t>
      </w:r>
      <w:r w:rsidR="00CA14ED" w:rsidRPr="00EB3101">
        <w:rPr>
          <w:rFonts w:ascii="Times" w:eastAsia="Times New Roman" w:hAnsi="Times" w:cs="Times New Roman"/>
          <w:color w:val="000000" w:themeColor="text1"/>
        </w:rPr>
        <w:t xml:space="preserve">channel rejection and wavelet-threshold ICA, compared to the steps leading up to ICA in the manual pipeline, </w:t>
      </w:r>
      <w:r w:rsidR="0080420D" w:rsidRPr="00EB3101">
        <w:rPr>
          <w:rFonts w:ascii="Times" w:eastAsia="Times New Roman" w:hAnsi="Times" w:cs="Times New Roman"/>
          <w:color w:val="000000" w:themeColor="text1"/>
        </w:rPr>
        <w:t xml:space="preserve">e.g. </w:t>
      </w:r>
      <w:r w:rsidR="00CA14ED" w:rsidRPr="00EB3101">
        <w:rPr>
          <w:rFonts w:ascii="Times" w:eastAsia="Times New Roman" w:hAnsi="Times" w:cs="Times New Roman"/>
          <w:color w:val="000000" w:themeColor="text1"/>
        </w:rPr>
        <w:t xml:space="preserve">visual segment rejection. This idea is supported by </w:t>
      </w:r>
      <w:r>
        <w:rPr>
          <w:rFonts w:ascii="Times" w:eastAsia="Times New Roman" w:hAnsi="Times" w:cs="Times New Roman"/>
          <w:color w:val="000000" w:themeColor="text1"/>
        </w:rPr>
        <w:t xml:space="preserve">the </w:t>
      </w:r>
      <w:r w:rsidR="00CA14ED" w:rsidRPr="00EB3101">
        <w:rPr>
          <w:rFonts w:ascii="Times" w:eastAsia="Times New Roman" w:hAnsi="Times" w:cs="Times New Roman"/>
          <w:color w:val="000000" w:themeColor="text1"/>
        </w:rPr>
        <w:t>significant difference in kurtosis</w:t>
      </w:r>
      <w:r>
        <w:rPr>
          <w:rFonts w:ascii="Times" w:eastAsia="Times New Roman" w:hAnsi="Times" w:cs="Times New Roman"/>
          <w:color w:val="000000" w:themeColor="text1"/>
        </w:rPr>
        <w:t xml:space="preserve">, </w:t>
      </w:r>
      <w:r w:rsidR="00CA14ED" w:rsidRPr="00EB3101">
        <w:rPr>
          <w:rFonts w:ascii="Times" w:eastAsia="Times New Roman" w:hAnsi="Times" w:cs="Times New Roman"/>
          <w:color w:val="000000" w:themeColor="text1"/>
        </w:rPr>
        <w:t xml:space="preserve">which was significantly different between pipelines </w:t>
      </w:r>
      <w:r>
        <w:rPr>
          <w:rFonts w:ascii="Times" w:eastAsia="Times New Roman" w:hAnsi="Times" w:cs="Times New Roman"/>
          <w:color w:val="000000" w:themeColor="text1"/>
        </w:rPr>
        <w:t>and</w:t>
      </w:r>
      <w:r w:rsidR="00CA14ED" w:rsidRPr="00EB3101">
        <w:rPr>
          <w:rFonts w:ascii="Times" w:eastAsia="Times New Roman" w:hAnsi="Times" w:cs="Times New Roman"/>
          <w:color w:val="000000" w:themeColor="text1"/>
        </w:rPr>
        <w:t xml:space="preserve"> showed </w:t>
      </w:r>
      <w:r>
        <w:rPr>
          <w:rFonts w:ascii="Times" w:eastAsia="Times New Roman" w:hAnsi="Times" w:cs="Times New Roman"/>
          <w:color w:val="000000" w:themeColor="text1"/>
        </w:rPr>
        <w:t>decreased</w:t>
      </w:r>
      <w:r w:rsidR="00CA14ED" w:rsidRPr="00EB3101">
        <w:rPr>
          <w:rFonts w:ascii="Times" w:eastAsia="Times New Roman" w:hAnsi="Times" w:cs="Times New Roman"/>
          <w:color w:val="000000" w:themeColor="text1"/>
        </w:rPr>
        <w:t xml:space="preserve"> kurtosis for the data processed in the HAPPE pipeline. </w:t>
      </w:r>
      <w:r>
        <w:rPr>
          <w:rFonts w:ascii="Times" w:eastAsia="Times New Roman" w:hAnsi="Times" w:cs="Times New Roman"/>
          <w:color w:val="000000" w:themeColor="text1"/>
        </w:rPr>
        <w:t xml:space="preserve">This reduction in kurtosis indicates </w:t>
      </w:r>
      <w:r w:rsidRPr="00EB3101">
        <w:rPr>
          <w:rFonts w:ascii="Times" w:eastAsia="Times New Roman" w:hAnsi="Times" w:cs="Times New Roman"/>
          <w:color w:val="000000" w:themeColor="text1"/>
        </w:rPr>
        <w:t xml:space="preserve">reduction </w:t>
      </w:r>
      <w:r>
        <w:rPr>
          <w:rFonts w:ascii="Times" w:eastAsia="Times New Roman" w:hAnsi="Times" w:cs="Times New Roman"/>
          <w:color w:val="000000" w:themeColor="text1"/>
        </w:rPr>
        <w:t xml:space="preserve">of variance </w:t>
      </w:r>
      <w:r w:rsidRPr="00EB3101">
        <w:rPr>
          <w:rFonts w:ascii="Times" w:eastAsia="Times New Roman" w:hAnsi="Times" w:cs="Times New Roman"/>
          <w:color w:val="000000" w:themeColor="text1"/>
        </w:rPr>
        <w:t>and specifically artifact reduction</w:t>
      </w:r>
      <w:r>
        <w:rPr>
          <w:rFonts w:ascii="Times" w:eastAsia="Times New Roman" w:hAnsi="Times" w:cs="Times New Roman"/>
          <w:color w:val="000000" w:themeColor="text1"/>
        </w:rPr>
        <w:t xml:space="preserve">. </w:t>
      </w:r>
      <w:r w:rsidR="00CA14ED" w:rsidRPr="00EB3101">
        <w:rPr>
          <w:rFonts w:ascii="Times" w:eastAsia="Times New Roman" w:hAnsi="Times" w:cs="Times New Roman"/>
          <w:color w:val="000000" w:themeColor="text1"/>
        </w:rPr>
        <w:t>Perhaps the most important indicator of signal retention, artifact rejection</w:t>
      </w:r>
      <w:r w:rsidR="00D90397">
        <w:rPr>
          <w:rFonts w:ascii="Times" w:eastAsia="Times New Roman" w:hAnsi="Times" w:cs="Times New Roman"/>
          <w:color w:val="000000" w:themeColor="text1"/>
        </w:rPr>
        <w:t>,</w:t>
      </w:r>
      <w:r w:rsidR="00CA14ED" w:rsidRPr="00EB3101">
        <w:rPr>
          <w:rFonts w:ascii="Times" w:eastAsia="Times New Roman" w:hAnsi="Times" w:cs="Times New Roman"/>
          <w:color w:val="000000" w:themeColor="text1"/>
        </w:rPr>
        <w:t xml:space="preserve"> or both is SNR. The model found no significant difference between the SNR of data cleaned by the two processing pipelines. </w:t>
      </w:r>
      <w:r>
        <w:rPr>
          <w:rFonts w:ascii="Times" w:eastAsia="Times New Roman" w:hAnsi="Times" w:cs="Times New Roman"/>
          <w:color w:val="000000" w:themeColor="text1"/>
        </w:rPr>
        <w:t xml:space="preserve">These results fit with the conclusion that there is an overall reduction in variance when files go through HAPPE, and this leads to a decrease in the scale of the HAPPE processed data in comparison to the manually processed data. The change in scale is shown in the range of the standard deviations of the processed data: </w:t>
      </w:r>
      <w:r w:rsidRPr="00F47BD2">
        <w:rPr>
          <w:rFonts w:ascii="Times" w:eastAsia="Times New Roman" w:hAnsi="Times" w:cs="Times New Roman"/>
          <w:color w:val="000000" w:themeColor="text1"/>
        </w:rPr>
        <w:t xml:space="preserve">the automatically processed data (min = </w:t>
      </w:r>
      <w:r>
        <w:rPr>
          <w:rFonts w:ascii="Times" w:eastAsia="Times New Roman" w:hAnsi="Times" w:cs="Times New Roman"/>
          <w:color w:val="000000" w:themeColor="text1"/>
        </w:rPr>
        <w:t>1.02</w:t>
      </w:r>
      <w:r w:rsidRPr="00F47BD2">
        <w:rPr>
          <w:rFonts w:ascii="Times" w:eastAsia="Times New Roman" w:hAnsi="Times" w:cs="Times New Roman"/>
          <w:color w:val="000000" w:themeColor="text1"/>
        </w:rPr>
        <w:t xml:space="preserve">, max = </w:t>
      </w:r>
      <w:r>
        <w:rPr>
          <w:rFonts w:ascii="Times" w:eastAsia="Times New Roman" w:hAnsi="Times" w:cs="Times New Roman"/>
          <w:color w:val="000000" w:themeColor="text1"/>
        </w:rPr>
        <w:t>4.87</w:t>
      </w:r>
      <w:r w:rsidRPr="00F47BD2">
        <w:rPr>
          <w:rFonts w:ascii="Times" w:eastAsia="Times New Roman" w:hAnsi="Times" w:cs="Times New Roman"/>
          <w:color w:val="000000" w:themeColor="text1"/>
        </w:rPr>
        <w:t>)</w:t>
      </w:r>
      <w:r>
        <w:rPr>
          <w:rFonts w:ascii="Times" w:eastAsia="Times New Roman" w:hAnsi="Times" w:cs="Times New Roman"/>
          <w:color w:val="000000" w:themeColor="text1"/>
        </w:rPr>
        <w:t>,</w:t>
      </w:r>
      <w:r w:rsidRPr="00F47BD2">
        <w:rPr>
          <w:rFonts w:ascii="Times" w:eastAsia="Times New Roman" w:hAnsi="Times" w:cs="Times New Roman"/>
          <w:color w:val="000000" w:themeColor="text1"/>
        </w:rPr>
        <w:t xml:space="preserve"> the manually processed data (min = 7.09, max = 18.57).</w:t>
      </w:r>
      <w:r>
        <w:rPr>
          <w:rFonts w:ascii="Times" w:eastAsia="Times New Roman" w:hAnsi="Times" w:cs="Times New Roman"/>
          <w:color w:val="000000" w:themeColor="text1"/>
        </w:rPr>
        <w:t xml:space="preserve"> </w:t>
      </w:r>
    </w:p>
    <w:p w14:paraId="7117B90E" w14:textId="736B8642" w:rsidR="00CA18DF" w:rsidRPr="00EB3101" w:rsidRDefault="00CA18DF" w:rsidP="002B4C7A">
      <w:pPr>
        <w:spacing w:line="480" w:lineRule="auto"/>
        <w:ind w:firstLine="720"/>
        <w:rPr>
          <w:rFonts w:ascii="Times" w:eastAsia="Times New Roman" w:hAnsi="Times" w:cs="Times New Roman"/>
          <w:color w:val="000000" w:themeColor="text1"/>
        </w:rPr>
      </w:pPr>
      <w:r w:rsidRPr="00EB3101">
        <w:rPr>
          <w:rFonts w:ascii="Times" w:eastAsia="Times New Roman" w:hAnsi="Times" w:cs="Times New Roman"/>
          <w:color w:val="000000" w:themeColor="text1"/>
        </w:rPr>
        <w:lastRenderedPageBreak/>
        <w:t xml:space="preserve">The between subject effects for site and system showed that the outcome measures quantifying cleanliness and length of the processed files did not differ between sites or </w:t>
      </w:r>
      <w:r w:rsidRPr="00425679">
        <w:rPr>
          <w:rFonts w:ascii="Times" w:eastAsia="Times New Roman" w:hAnsi="Times" w:cs="Times New Roman"/>
          <w:color w:val="000000" w:themeColor="text1"/>
        </w:rPr>
        <w:t>systems. The only outcome measure that did differ between</w:t>
      </w:r>
      <w:r w:rsidR="00425679">
        <w:rPr>
          <w:rFonts w:ascii="Times" w:eastAsia="Times New Roman" w:hAnsi="Times" w:cs="Times New Roman"/>
          <w:color w:val="000000" w:themeColor="text1"/>
        </w:rPr>
        <w:t xml:space="preserve"> the</w:t>
      </w:r>
      <w:r w:rsidRPr="00425679">
        <w:rPr>
          <w:rFonts w:ascii="Times" w:eastAsia="Times New Roman" w:hAnsi="Times" w:cs="Times New Roman"/>
          <w:color w:val="000000" w:themeColor="text1"/>
        </w:rPr>
        <w:t xml:space="preserve"> sites and EEG systems was variance retained</w:t>
      </w:r>
      <w:r w:rsidR="00425679" w:rsidRPr="00425679">
        <w:rPr>
          <w:rFonts w:ascii="Times" w:eastAsia="Times New Roman" w:hAnsi="Times" w:cs="Times New Roman"/>
          <w:color w:val="000000" w:themeColor="text1"/>
        </w:rPr>
        <w:t>. Variance retained</w:t>
      </w:r>
      <w:r w:rsidRPr="00425679">
        <w:rPr>
          <w:rFonts w:ascii="Times" w:eastAsia="Times New Roman" w:hAnsi="Times" w:cs="Times New Roman"/>
          <w:color w:val="000000" w:themeColor="text1"/>
        </w:rPr>
        <w:t xml:space="preserve"> focuses solely on the amount of variance that was removed in ICA and can be a measure of data </w:t>
      </w:r>
      <w:proofErr w:type="gramStart"/>
      <w:r w:rsidRPr="00425679">
        <w:rPr>
          <w:rFonts w:ascii="Times" w:eastAsia="Times New Roman" w:hAnsi="Times" w:cs="Times New Roman"/>
          <w:color w:val="000000" w:themeColor="text1"/>
        </w:rPr>
        <w:t>retention</w:t>
      </w:r>
      <w:r w:rsidR="00425679" w:rsidRPr="00425679">
        <w:rPr>
          <w:rFonts w:ascii="Times" w:eastAsia="Times New Roman" w:hAnsi="Times" w:cs="Times New Roman"/>
          <w:color w:val="000000" w:themeColor="text1"/>
        </w:rPr>
        <w:t>,</w:t>
      </w:r>
      <w:r w:rsidRPr="00425679">
        <w:rPr>
          <w:rFonts w:ascii="Times" w:eastAsia="Times New Roman" w:hAnsi="Times" w:cs="Times New Roman"/>
          <w:color w:val="000000" w:themeColor="text1"/>
        </w:rPr>
        <w:t xml:space="preserve"> but</w:t>
      </w:r>
      <w:proofErr w:type="gramEnd"/>
      <w:r w:rsidRPr="00425679">
        <w:rPr>
          <w:rFonts w:ascii="Times" w:eastAsia="Times New Roman" w:hAnsi="Times" w:cs="Times New Roman"/>
          <w:color w:val="000000" w:themeColor="text1"/>
        </w:rPr>
        <w:t xml:space="preserve"> is difficult to interpret without other factors such as quantifications of signal and noise within the variance removed or retained. However, </w:t>
      </w:r>
      <w:r w:rsidR="00425679">
        <w:rPr>
          <w:rFonts w:ascii="Times" w:eastAsia="Times New Roman" w:hAnsi="Times" w:cs="Times New Roman"/>
          <w:color w:val="000000" w:themeColor="text1"/>
        </w:rPr>
        <w:t>one likely explanation for the significance in variance retained between s</w:t>
      </w:r>
      <w:r w:rsidR="00701BCE">
        <w:rPr>
          <w:rFonts w:ascii="Times" w:eastAsia="Times New Roman" w:hAnsi="Times" w:cs="Times New Roman"/>
          <w:color w:val="000000" w:themeColor="text1"/>
        </w:rPr>
        <w:t xml:space="preserve">ites and systems </w:t>
      </w:r>
      <w:r w:rsidR="00425679">
        <w:rPr>
          <w:rFonts w:ascii="Times" w:eastAsia="Times New Roman" w:hAnsi="Times" w:cs="Times New Roman"/>
          <w:color w:val="000000" w:themeColor="text1"/>
        </w:rPr>
        <w:t>is that there are differing levels of</w:t>
      </w:r>
      <w:r w:rsidRPr="00EB3101">
        <w:rPr>
          <w:rFonts w:ascii="Times" w:eastAsia="Times New Roman" w:hAnsi="Times" w:cs="Times New Roman"/>
          <w:color w:val="000000" w:themeColor="text1"/>
        </w:rPr>
        <w:t xml:space="preserve"> artifact in the pre-ICA data</w:t>
      </w:r>
      <w:r w:rsidR="00425679">
        <w:rPr>
          <w:rFonts w:ascii="Times" w:eastAsia="Times New Roman" w:hAnsi="Times" w:cs="Times New Roman"/>
          <w:color w:val="000000" w:themeColor="text1"/>
        </w:rPr>
        <w:t>. If that is the driving force behind this difference</w:t>
      </w:r>
      <w:r w:rsidRPr="00EB3101">
        <w:rPr>
          <w:rFonts w:ascii="Times" w:eastAsia="Times New Roman" w:hAnsi="Times" w:cs="Times New Roman"/>
          <w:color w:val="000000" w:themeColor="text1"/>
        </w:rPr>
        <w:t xml:space="preserve"> then these results show that even if sites and systems had different levels of artifact </w:t>
      </w:r>
      <w:r w:rsidR="00701BCE">
        <w:rPr>
          <w:rFonts w:ascii="Times" w:eastAsia="Times New Roman" w:hAnsi="Times" w:cs="Times New Roman"/>
          <w:color w:val="000000" w:themeColor="text1"/>
        </w:rPr>
        <w:t>in their raw data</w:t>
      </w:r>
      <w:r w:rsidRPr="00EB3101">
        <w:rPr>
          <w:rFonts w:ascii="Times" w:eastAsia="Times New Roman" w:hAnsi="Times" w:cs="Times New Roman"/>
          <w:color w:val="000000" w:themeColor="text1"/>
        </w:rPr>
        <w:t>, they did not have different measures of kurtosis, SNR, or trials retained post analysis</w:t>
      </w:r>
      <w:r w:rsidR="00425679">
        <w:rPr>
          <w:rFonts w:ascii="Times" w:eastAsia="Times New Roman" w:hAnsi="Times" w:cs="Times New Roman"/>
          <w:color w:val="000000" w:themeColor="text1"/>
        </w:rPr>
        <w:t xml:space="preserve">, which in combination </w:t>
      </w:r>
      <w:r w:rsidRPr="00EB3101">
        <w:rPr>
          <w:rFonts w:ascii="Times" w:eastAsia="Times New Roman" w:hAnsi="Times" w:cs="Times New Roman"/>
          <w:color w:val="000000" w:themeColor="text1"/>
        </w:rPr>
        <w:t xml:space="preserve">supports the use of </w:t>
      </w:r>
      <w:r w:rsidR="00425679">
        <w:rPr>
          <w:rFonts w:ascii="Times" w:eastAsia="Times New Roman" w:hAnsi="Times" w:cs="Times New Roman"/>
          <w:color w:val="000000" w:themeColor="text1"/>
        </w:rPr>
        <w:t>either</w:t>
      </w:r>
      <w:r w:rsidRPr="00EB3101">
        <w:rPr>
          <w:rFonts w:ascii="Times" w:eastAsia="Times New Roman" w:hAnsi="Times" w:cs="Times New Roman"/>
          <w:color w:val="000000" w:themeColor="text1"/>
        </w:rPr>
        <w:t xml:space="preserve"> pipeline for use with integrating different sites and systems. </w:t>
      </w:r>
    </w:p>
    <w:p w14:paraId="5BE2F8CD" w14:textId="31ADF8C3" w:rsidR="00600AFF" w:rsidRPr="00EB3101" w:rsidRDefault="00600AFF" w:rsidP="00600AFF">
      <w:pPr>
        <w:spacing w:line="480" w:lineRule="auto"/>
        <w:ind w:firstLine="720"/>
        <w:rPr>
          <w:rFonts w:ascii="Times" w:eastAsia="Times New Roman" w:hAnsi="Times" w:cs="Times New Roman"/>
          <w:color w:val="000000" w:themeColor="text1"/>
        </w:rPr>
      </w:pPr>
      <w:r w:rsidRPr="00EB3101">
        <w:rPr>
          <w:rFonts w:ascii="Times" w:eastAsia="Times New Roman" w:hAnsi="Times" w:cs="Times New Roman"/>
          <w:color w:val="000000" w:themeColor="text1"/>
        </w:rPr>
        <w:t>The comparison of the HAPPE/BEAPP pipeline and manual pipeline processing for the resting-state data showed no significant results</w:t>
      </w:r>
      <w:r w:rsidR="0058585A" w:rsidRPr="00EB3101">
        <w:rPr>
          <w:rFonts w:ascii="Times" w:eastAsia="Times New Roman" w:hAnsi="Times" w:cs="Times New Roman"/>
          <w:color w:val="000000" w:themeColor="text1"/>
        </w:rPr>
        <w:t>, l</w:t>
      </w:r>
      <w:r w:rsidRPr="00EB3101">
        <w:rPr>
          <w:rFonts w:ascii="Times" w:eastAsia="Times New Roman" w:hAnsi="Times" w:cs="Times New Roman"/>
          <w:color w:val="000000" w:themeColor="text1"/>
        </w:rPr>
        <w:t xml:space="preserve">eading to the conclusion that the pipelines did not differ in data retention for the resting-state data. This result is particularly interesting given that the processing of the data in both pipelines should be no different for resting-state data compared to task related data. Since we included some of the same measures in the resting-state MANCOVA we expected similar results for variance retained, seconds retained (in place of trials retained), and kurtosis as </w:t>
      </w:r>
      <w:r w:rsidR="0058585A" w:rsidRPr="00EB3101">
        <w:rPr>
          <w:rFonts w:ascii="Times" w:eastAsia="Times New Roman" w:hAnsi="Times" w:cs="Times New Roman"/>
          <w:color w:val="000000" w:themeColor="text1"/>
        </w:rPr>
        <w:t xml:space="preserve">were obtained </w:t>
      </w:r>
      <w:r w:rsidRPr="00EB3101">
        <w:rPr>
          <w:rFonts w:ascii="Times" w:eastAsia="Times New Roman" w:hAnsi="Times" w:cs="Times New Roman"/>
          <w:color w:val="000000" w:themeColor="text1"/>
        </w:rPr>
        <w:t xml:space="preserve">for the task-related data. The most obvious explanation for this discrepancy is the length of the files. The resting-state files in this dataset were much shorter than the task related data, ranging from </w:t>
      </w:r>
      <w:r w:rsidR="00416353">
        <w:rPr>
          <w:rFonts w:ascii="Times" w:eastAsia="Times New Roman" w:hAnsi="Times" w:cs="Times New Roman"/>
          <w:color w:val="000000" w:themeColor="text1"/>
        </w:rPr>
        <w:t>138</w:t>
      </w:r>
      <w:r w:rsidRPr="00EB3101">
        <w:rPr>
          <w:rFonts w:ascii="Times" w:eastAsia="Times New Roman" w:hAnsi="Times" w:cs="Times New Roman"/>
          <w:color w:val="000000" w:themeColor="text1"/>
        </w:rPr>
        <w:t xml:space="preserve"> seconds to 3</w:t>
      </w:r>
      <w:r w:rsidR="00416353">
        <w:rPr>
          <w:rFonts w:ascii="Times" w:eastAsia="Times New Roman" w:hAnsi="Times" w:cs="Times New Roman"/>
          <w:color w:val="000000" w:themeColor="text1"/>
        </w:rPr>
        <w:t>64</w:t>
      </w:r>
      <w:r w:rsidRPr="00EB3101">
        <w:rPr>
          <w:rFonts w:ascii="Times" w:eastAsia="Times New Roman" w:hAnsi="Times" w:cs="Times New Roman"/>
          <w:color w:val="000000" w:themeColor="text1"/>
        </w:rPr>
        <w:t xml:space="preserve"> seconds with an average of 191.22 seconds. They are adequate length for the measures needed for the clinical study such as measures of power and are an adequate length for cleaning and processing procedures. However, </w:t>
      </w:r>
      <w:r w:rsidRPr="00EB3101">
        <w:rPr>
          <w:rFonts w:ascii="Times" w:eastAsia="Times New Roman" w:hAnsi="Times" w:cs="Times New Roman"/>
          <w:color w:val="000000" w:themeColor="text1"/>
        </w:rPr>
        <w:lastRenderedPageBreak/>
        <w:t xml:space="preserve">the length of the file may influence the performance of the pipelines in the </w:t>
      </w:r>
      <w:proofErr w:type="spellStart"/>
      <w:r w:rsidRPr="00EB3101">
        <w:rPr>
          <w:rFonts w:ascii="Times" w:eastAsia="Times New Roman" w:hAnsi="Times" w:cs="Times New Roman"/>
          <w:color w:val="000000" w:themeColor="text1"/>
        </w:rPr>
        <w:t>wICA</w:t>
      </w:r>
      <w:proofErr w:type="spellEnd"/>
      <w:r w:rsidRPr="00EB3101">
        <w:rPr>
          <w:rFonts w:ascii="Times" w:eastAsia="Times New Roman" w:hAnsi="Times" w:cs="Times New Roman"/>
          <w:color w:val="000000" w:themeColor="text1"/>
        </w:rPr>
        <w:t xml:space="preserve"> step of the automated pipeline or the ICA steps</w:t>
      </w:r>
      <w:r w:rsidR="000C18A6">
        <w:rPr>
          <w:rFonts w:ascii="Times" w:eastAsia="Times New Roman" w:hAnsi="Times" w:cs="Times New Roman"/>
          <w:color w:val="000000" w:themeColor="text1"/>
        </w:rPr>
        <w:t xml:space="preserve"> </w:t>
      </w:r>
      <w:r w:rsidR="00CE74E9">
        <w:rPr>
          <w:rFonts w:ascii="Times" w:eastAsia="Times New Roman" w:hAnsi="Times" w:cs="Times New Roman"/>
          <w:color w:val="000000" w:themeColor="text1"/>
        </w:rPr>
        <w:fldChar w:fldCharType="begin"/>
      </w:r>
      <w:r w:rsidR="00286224">
        <w:rPr>
          <w:rFonts w:ascii="Times" w:eastAsia="Times New Roman" w:hAnsi="Times" w:cs="Times New Roman"/>
          <w:color w:val="000000" w:themeColor="text1"/>
        </w:rPr>
        <w:instrText xml:space="preserve"> ADDIN ZOTERO_ITEM CSL_CITATION {"citationID":"Gp0TxkGe","properties":{"formattedCitation":"(Delorme et al., 2007; Makeig et al., 1996)","plainCitation":"(Delorme et al., 2007; Makeig et al., 1996)","dontUpdate":true,"noteIndex":0},"citationItems":[{"id":262,"uris":["http://zotero.org/users/5387269/items/VLTI6BJF"],"uri":["http://zotero.org/users/5387269/items/VLTI6BJF"],"itemData":{"id":262,"type":"article-journal","abstract":"Detecting artifacts produced in EEG data by muscle activity, eye blinks and electrical noise is a common and important problem in EEG research. It is now widely accepted that independent component analysis (ICA) may be a useful tool for isolating artifacts and/or cortical processes from electroencephalographic (EEG) data. We present results of simulations demonstrating that ICA decomposition, here tested using three popular ICA algorithms, Infomax, SOBI, and FastICA, can allow more sensitive automated detection of small non-brain artifacts than applying the same detection methods directly to the scalp channel data. We tested the upper bound performance of five methods for detecting various types of artifacts by separately optimizing and then applying them to artifact-free EEG data into which we had added simulated artifacts of several types, ranging in size from thirty times smaller (−50 dB) to the size of the EEG data themselves (0 dB). Of the methods tested, those involving spectral thresholding were most sensitive. Except for muscle artifact detection where we found no gain of using ICA, all methods proved more sensitive when applied to the ICA-decomposed data than applied to the raw scalp data: the mean performance for ICA was higher and situated at about two standard deviations away from the performance distribution obtained on raw data. We note that ICA decomposition also allows simple subtraction of artifacts accounted for by single independent components, and/or separate and direct examination of the decomposed non-artifact processes themselves.","container-title":"NeuroImage","DOI":"10.1016/j.neuroimage.2006.11.004","ISSN":"1053-8119","issue":"4","journalAbbreviation":"NeuroImage","language":"en","page":"1443-1449","source":"ScienceDirect","title":"Enhanced detection of artifacts in EEG data using higher-order statistics and independent component analysis","volume":"34","author":[{"family":"Delorme","given":"Arnaud"},{"family":"Sejnowski","given":"Terrence"},{"family":"Makeig","given":"Scott"}],"issued":{"date-parts":[["2007",2,15]]}}},{"id":131,"uris":["http://zotero.org/users/5387269/items/J9UHL9YD"],"uri":["http://zotero.org/users/5387269/items/J9UHL9YD"],"itemData":{"id":131,"type":"chapter","container-title":"Advances in Neural Information Processing Systems 8","page":"145–151","publisher":"MIT Press","source":"Neural Information Processing Systems","title":"Independent Component Analysis of Electroencephalographic Data","URL":"http://papers.nips.cc/paper/1091-independent-component-analysis-of-electroencephalographic-data.pdf","author":[{"family":"Makeig","given":"Scott"},{"family":"Bell","given":"Anthony J."},{"family":"Jung","given":"Tzyy-Ping"},{"family":"Sejnowski","given":"Terrence J"}],"editor":[{"family":"Touretzky","given":"D. S."},{"family":"Mozer","given":"M. C."},{"family":"Hasselmo","given":"M. E."}],"accessed":{"date-parts":[["2019",11,11]]},"issued":{"date-parts":[["1996"]]}}}],"schema":"https://github.com/citation-style-language/schema/raw/master/csl-citation.json"} </w:instrText>
      </w:r>
      <w:r w:rsidR="00CE74E9">
        <w:rPr>
          <w:rFonts w:ascii="Times" w:eastAsia="Times New Roman" w:hAnsi="Times" w:cs="Times New Roman"/>
          <w:color w:val="000000" w:themeColor="text1"/>
        </w:rPr>
        <w:fldChar w:fldCharType="separate"/>
      </w:r>
      <w:r w:rsidR="00CE74E9">
        <w:rPr>
          <w:rFonts w:ascii="Times" w:eastAsia="Times New Roman" w:hAnsi="Times" w:cs="Times New Roman"/>
          <w:noProof/>
          <w:color w:val="000000" w:themeColor="text1"/>
        </w:rPr>
        <w:t>( Delorme et al., 2007; Makeig et al., 1996)</w:t>
      </w:r>
      <w:r w:rsidR="00CE74E9">
        <w:rPr>
          <w:rFonts w:ascii="Times" w:eastAsia="Times New Roman" w:hAnsi="Times" w:cs="Times New Roman"/>
          <w:color w:val="000000" w:themeColor="text1"/>
        </w:rPr>
        <w:fldChar w:fldCharType="end"/>
      </w:r>
      <w:r w:rsidRPr="00EB3101">
        <w:rPr>
          <w:rFonts w:ascii="Times" w:eastAsia="Times New Roman" w:hAnsi="Times" w:cs="Times New Roman"/>
          <w:color w:val="000000" w:themeColor="text1"/>
        </w:rPr>
        <w:t xml:space="preserve">. This influence may or may not impact the </w:t>
      </w:r>
      <w:r w:rsidR="00701BCE">
        <w:rPr>
          <w:rFonts w:ascii="Times" w:eastAsia="Times New Roman" w:hAnsi="Times" w:cs="Times New Roman"/>
          <w:color w:val="000000" w:themeColor="text1"/>
        </w:rPr>
        <w:t xml:space="preserve">final </w:t>
      </w:r>
      <w:r w:rsidRPr="00EB3101">
        <w:rPr>
          <w:rFonts w:ascii="Times" w:eastAsia="Times New Roman" w:hAnsi="Times" w:cs="Times New Roman"/>
          <w:color w:val="000000" w:themeColor="text1"/>
        </w:rPr>
        <w:t xml:space="preserve">cleaning </w:t>
      </w:r>
      <w:r w:rsidR="00701BCE">
        <w:rPr>
          <w:rFonts w:ascii="Times" w:eastAsia="Times New Roman" w:hAnsi="Times" w:cs="Times New Roman"/>
          <w:color w:val="000000" w:themeColor="text1"/>
        </w:rPr>
        <w:t xml:space="preserve">steps </w:t>
      </w:r>
      <w:r w:rsidRPr="00EB3101">
        <w:rPr>
          <w:rFonts w:ascii="Times" w:eastAsia="Times New Roman" w:hAnsi="Times" w:cs="Times New Roman"/>
          <w:color w:val="000000" w:themeColor="text1"/>
        </w:rPr>
        <w:t xml:space="preserve">of the data. Since this MANCOVA only examined some aspects of overall data retention and not signal retention or noise reduction, we cannot make conclusions about how well either pipeline </w:t>
      </w:r>
      <w:r w:rsidR="00701BCE">
        <w:rPr>
          <w:rFonts w:ascii="Times" w:eastAsia="Times New Roman" w:hAnsi="Times" w:cs="Times New Roman"/>
          <w:color w:val="000000" w:themeColor="text1"/>
        </w:rPr>
        <w:t>performed</w:t>
      </w:r>
      <w:r w:rsidRPr="00EB3101">
        <w:rPr>
          <w:rFonts w:ascii="Times" w:eastAsia="Times New Roman" w:hAnsi="Times" w:cs="Times New Roman"/>
          <w:color w:val="000000" w:themeColor="text1"/>
        </w:rPr>
        <w:t xml:space="preserve"> in cleaning the resting-state data. However, we can note that although the manual pipeline included segment rejection, the two pipelines did not differ significantly in seconds retained. The ICA step in the pipelines did not perform significant</w:t>
      </w:r>
      <w:r w:rsidR="0080420D" w:rsidRPr="00EB3101">
        <w:rPr>
          <w:rFonts w:ascii="Times" w:eastAsia="Times New Roman" w:hAnsi="Times" w:cs="Times New Roman"/>
          <w:color w:val="000000" w:themeColor="text1"/>
        </w:rPr>
        <w:t>ly</w:t>
      </w:r>
      <w:r w:rsidRPr="00EB3101">
        <w:rPr>
          <w:rFonts w:ascii="Times" w:eastAsia="Times New Roman" w:hAnsi="Times" w:cs="Times New Roman"/>
          <w:color w:val="000000" w:themeColor="text1"/>
        </w:rPr>
        <w:t xml:space="preserve"> different</w:t>
      </w:r>
      <w:r w:rsidR="00701BCE">
        <w:rPr>
          <w:rFonts w:ascii="Times" w:eastAsia="Times New Roman" w:hAnsi="Times" w:cs="Times New Roman"/>
          <w:color w:val="000000" w:themeColor="text1"/>
        </w:rPr>
        <w:t>ly</w:t>
      </w:r>
      <w:r w:rsidRPr="00EB3101">
        <w:rPr>
          <w:rFonts w:ascii="Times" w:eastAsia="Times New Roman" w:hAnsi="Times" w:cs="Times New Roman"/>
          <w:color w:val="000000" w:themeColor="text1"/>
        </w:rPr>
        <w:t xml:space="preserve"> in either components </w:t>
      </w:r>
      <w:proofErr w:type="gramStart"/>
      <w:r w:rsidRPr="00EB3101">
        <w:rPr>
          <w:rFonts w:ascii="Times" w:eastAsia="Times New Roman" w:hAnsi="Times" w:cs="Times New Roman"/>
          <w:color w:val="000000" w:themeColor="text1"/>
        </w:rPr>
        <w:t>rejected</w:t>
      </w:r>
      <w:proofErr w:type="gramEnd"/>
      <w:r w:rsidRPr="00EB3101">
        <w:rPr>
          <w:rFonts w:ascii="Times" w:eastAsia="Times New Roman" w:hAnsi="Times" w:cs="Times New Roman"/>
          <w:color w:val="000000" w:themeColor="text1"/>
        </w:rPr>
        <w:t xml:space="preserve"> and variance retained. Lastly, kurtosis was not significantly different in the cleaned data from the two pipelines possibly indicating similar levels of artifact reduction, or more generally, similar levels of reduction of variance and outliers. </w:t>
      </w:r>
    </w:p>
    <w:p w14:paraId="3341A4D9" w14:textId="01A8D30E" w:rsidR="00600AFF" w:rsidRPr="00EB3101" w:rsidRDefault="00600AFF" w:rsidP="00600AFF">
      <w:pPr>
        <w:spacing w:line="480" w:lineRule="auto"/>
        <w:ind w:firstLine="720"/>
        <w:rPr>
          <w:rFonts w:ascii="Times" w:eastAsia="Times New Roman" w:hAnsi="Times" w:cs="Times New Roman"/>
          <w:color w:val="000000" w:themeColor="text1"/>
        </w:rPr>
      </w:pPr>
      <w:r w:rsidRPr="00EB3101">
        <w:rPr>
          <w:rFonts w:ascii="Times" w:eastAsia="Times New Roman" w:hAnsi="Times" w:cs="Times New Roman"/>
          <w:color w:val="000000" w:themeColor="text1"/>
        </w:rPr>
        <w:t xml:space="preserve">The results of the intraclass correlation were also not significant. Both pipelines showed weak to moderate intraclass correlation of the peak amplitude of the P1 for standard trials from the screening visit to the baseline visit. The low intraclass correlation may be driven by the young age of the participants (2.5 – 6 years) in combination with the time between visits (~4 months). There was no significant difference in the intraclass correlations between the two pipelines. Given that the two pipelines were processing the same files and the HAPPE/BEAPP pipeline should increase standardization, we expected that would result in increased reliability of ERP measurements, but the HAPPE/BEAPP pipeline did not have a greater intraclass correlation. </w:t>
      </w:r>
      <w:r w:rsidR="0021324E" w:rsidRPr="00EB3101">
        <w:rPr>
          <w:rFonts w:ascii="Times" w:eastAsia="Times New Roman" w:hAnsi="Times" w:cs="Times New Roman"/>
          <w:color w:val="000000" w:themeColor="text1"/>
        </w:rPr>
        <w:t>A main reason for using automated pipelines is increased standardization and the increased reliability that presumably can come from the increased standardization. This could potentially indicate that the increased standardization does not result in better reliability and therefore negate</w:t>
      </w:r>
      <w:r w:rsidR="00701BCE">
        <w:rPr>
          <w:rFonts w:ascii="Times" w:eastAsia="Times New Roman" w:hAnsi="Times" w:cs="Times New Roman"/>
          <w:color w:val="000000" w:themeColor="text1"/>
        </w:rPr>
        <w:t>s</w:t>
      </w:r>
      <w:r w:rsidR="0021324E" w:rsidRPr="00EB3101">
        <w:rPr>
          <w:rFonts w:ascii="Times" w:eastAsia="Times New Roman" w:hAnsi="Times" w:cs="Times New Roman"/>
          <w:color w:val="000000" w:themeColor="text1"/>
        </w:rPr>
        <w:t xml:space="preserve"> a major </w:t>
      </w:r>
      <w:r w:rsidR="00701BCE">
        <w:rPr>
          <w:rFonts w:ascii="Times" w:eastAsia="Times New Roman" w:hAnsi="Times" w:cs="Times New Roman"/>
          <w:color w:val="000000" w:themeColor="text1"/>
        </w:rPr>
        <w:t>advantage</w:t>
      </w:r>
      <w:r w:rsidR="0021324E" w:rsidRPr="00EB3101">
        <w:rPr>
          <w:rFonts w:ascii="Times" w:eastAsia="Times New Roman" w:hAnsi="Times" w:cs="Times New Roman"/>
          <w:color w:val="000000" w:themeColor="text1"/>
        </w:rPr>
        <w:t xml:space="preserve"> for using this automated pipeline. </w:t>
      </w:r>
    </w:p>
    <w:p w14:paraId="19AB56F3" w14:textId="024FB3C5" w:rsidR="0058585A" w:rsidRPr="00EB3101" w:rsidRDefault="009962BD" w:rsidP="00FA5167">
      <w:pPr>
        <w:spacing w:line="480" w:lineRule="auto"/>
        <w:ind w:firstLine="720"/>
        <w:rPr>
          <w:rFonts w:ascii="Times" w:eastAsia="Times New Roman" w:hAnsi="Times" w:cs="Times New Roman"/>
          <w:color w:val="000000" w:themeColor="text1"/>
        </w:rPr>
      </w:pPr>
      <w:r w:rsidRPr="00EB3101">
        <w:rPr>
          <w:rFonts w:ascii="Times" w:eastAsia="Times New Roman" w:hAnsi="Times" w:cs="Times New Roman"/>
          <w:color w:val="000000" w:themeColor="text1"/>
        </w:rPr>
        <w:lastRenderedPageBreak/>
        <w:t xml:space="preserve">There are many aspects of signal retention, artifact rejection, and overall processing that are difficult to quantify and evaluate given the complex nature of EEG and the difficulty in parsing out true signal and true artifact. If one could determine true brain and true artifact easily then cleaning EEG data would be simple and perfectly automating the cleaning process would </w:t>
      </w:r>
      <w:r w:rsidR="00701BCE">
        <w:rPr>
          <w:rFonts w:ascii="Times" w:eastAsia="Times New Roman" w:hAnsi="Times" w:cs="Times New Roman"/>
          <w:color w:val="000000" w:themeColor="text1"/>
        </w:rPr>
        <w:t>be a standard procedure in lab settings</w:t>
      </w:r>
      <w:r w:rsidRPr="00EB3101">
        <w:rPr>
          <w:rFonts w:ascii="Times" w:eastAsia="Times New Roman" w:hAnsi="Times" w:cs="Times New Roman"/>
          <w:color w:val="000000" w:themeColor="text1"/>
        </w:rPr>
        <w:t xml:space="preserve">. Therefore, in addition to quantifying the differences between data processed by each pipeline in the ways already discussed, the cleaned data was examined </w:t>
      </w:r>
      <w:r w:rsidR="00FC76BE">
        <w:rPr>
          <w:rFonts w:ascii="Times" w:eastAsia="Times New Roman" w:hAnsi="Times" w:cs="Times New Roman"/>
          <w:color w:val="000000" w:themeColor="text1"/>
        </w:rPr>
        <w:t>qualitatively</w:t>
      </w:r>
      <w:r w:rsidRPr="00EB3101">
        <w:rPr>
          <w:rFonts w:ascii="Times" w:eastAsia="Times New Roman" w:hAnsi="Times" w:cs="Times New Roman"/>
          <w:color w:val="000000" w:themeColor="text1"/>
        </w:rPr>
        <w:t xml:space="preserve"> to see if there were trends in how each processing pipeline was successful or </w:t>
      </w:r>
      <w:r w:rsidR="00600AFF" w:rsidRPr="00EB3101">
        <w:rPr>
          <w:rFonts w:ascii="Times" w:eastAsia="Times New Roman" w:hAnsi="Times" w:cs="Times New Roman"/>
          <w:color w:val="000000" w:themeColor="text1"/>
        </w:rPr>
        <w:t>unsuccessful</w:t>
      </w:r>
      <w:r w:rsidR="00763F2D" w:rsidRPr="00EB3101">
        <w:rPr>
          <w:rFonts w:ascii="Times" w:eastAsia="Times New Roman" w:hAnsi="Times" w:cs="Times New Roman"/>
          <w:color w:val="000000" w:themeColor="text1"/>
        </w:rPr>
        <w:t>.</w:t>
      </w:r>
      <w:r w:rsidR="00600AFF" w:rsidRPr="00EB3101">
        <w:rPr>
          <w:rFonts w:ascii="Times" w:eastAsia="Times New Roman" w:hAnsi="Times" w:cs="Times New Roman"/>
          <w:color w:val="000000" w:themeColor="text1"/>
        </w:rPr>
        <w:t xml:space="preserve"> </w:t>
      </w:r>
      <w:r w:rsidR="00763F2D" w:rsidRPr="00EB3101">
        <w:rPr>
          <w:rFonts w:ascii="Times" w:eastAsia="Times New Roman" w:hAnsi="Times" w:cs="Times New Roman"/>
          <w:color w:val="000000" w:themeColor="text1"/>
        </w:rPr>
        <w:t xml:space="preserve"> </w:t>
      </w:r>
    </w:p>
    <w:p w14:paraId="532D8834" w14:textId="77777777" w:rsidR="00A970D3" w:rsidRPr="00A970D3" w:rsidRDefault="00A970D3" w:rsidP="00A970D3">
      <w:pPr>
        <w:spacing w:line="480" w:lineRule="auto"/>
        <w:rPr>
          <w:rFonts w:ascii="Times" w:eastAsia="Times New Roman" w:hAnsi="Times" w:cs="Times New Roman"/>
          <w:b/>
          <w:bCs/>
          <w:color w:val="000000" w:themeColor="text1"/>
        </w:rPr>
      </w:pPr>
      <w:r>
        <w:rPr>
          <w:rFonts w:ascii="Times" w:eastAsia="Times New Roman" w:hAnsi="Times" w:cs="Times New Roman"/>
          <w:b/>
          <w:bCs/>
          <w:color w:val="000000" w:themeColor="text1"/>
        </w:rPr>
        <w:t>Qualitative Differences</w:t>
      </w:r>
    </w:p>
    <w:p w14:paraId="7D389E87" w14:textId="220F9665" w:rsidR="00F610BA" w:rsidRPr="00EB3101" w:rsidRDefault="00600AFF" w:rsidP="00F610BA">
      <w:pPr>
        <w:spacing w:line="480" w:lineRule="auto"/>
        <w:ind w:firstLine="720"/>
        <w:rPr>
          <w:rFonts w:ascii="Times" w:eastAsia="Times New Roman" w:hAnsi="Times" w:cs="Times New Roman"/>
          <w:color w:val="000000" w:themeColor="text1"/>
        </w:rPr>
      </w:pPr>
      <w:r w:rsidRPr="00EB3101">
        <w:rPr>
          <w:rFonts w:ascii="Times" w:eastAsia="Times New Roman" w:hAnsi="Times" w:cs="Times New Roman"/>
          <w:color w:val="000000" w:themeColor="text1"/>
        </w:rPr>
        <w:t xml:space="preserve">A side-by-side comparison immediately reveals differences in the appearance of the cleaned waveforms after </w:t>
      </w:r>
      <w:r w:rsidR="00F610BA" w:rsidRPr="00EB3101">
        <w:rPr>
          <w:rFonts w:ascii="Times" w:eastAsia="Times New Roman" w:hAnsi="Times" w:cs="Times New Roman"/>
          <w:color w:val="000000" w:themeColor="text1"/>
        </w:rPr>
        <w:t xml:space="preserve">being </w:t>
      </w:r>
      <w:r w:rsidRPr="00EB3101">
        <w:rPr>
          <w:rFonts w:ascii="Times" w:eastAsia="Times New Roman" w:hAnsi="Times" w:cs="Times New Roman"/>
          <w:color w:val="000000" w:themeColor="text1"/>
        </w:rPr>
        <w:t xml:space="preserve">processing by the two pipelines. While every HAPPE/BEAPP processed file </w:t>
      </w:r>
      <w:r w:rsidR="00A970D3">
        <w:rPr>
          <w:rFonts w:ascii="Times" w:eastAsia="Times New Roman" w:hAnsi="Times" w:cs="Times New Roman"/>
          <w:color w:val="000000" w:themeColor="text1"/>
        </w:rPr>
        <w:t xml:space="preserve">appears </w:t>
      </w:r>
      <w:r w:rsidR="00425679">
        <w:rPr>
          <w:rFonts w:ascii="Times" w:eastAsia="Times New Roman" w:hAnsi="Times" w:cs="Times New Roman"/>
          <w:color w:val="000000" w:themeColor="text1"/>
        </w:rPr>
        <w:t xml:space="preserve">very </w:t>
      </w:r>
      <w:r w:rsidR="00A970D3">
        <w:rPr>
          <w:rFonts w:ascii="Times" w:eastAsia="Times New Roman" w:hAnsi="Times" w:cs="Times New Roman"/>
          <w:color w:val="000000" w:themeColor="text1"/>
        </w:rPr>
        <w:t>similar and clean</w:t>
      </w:r>
      <w:r w:rsidRPr="00EB3101">
        <w:rPr>
          <w:rFonts w:ascii="Times" w:eastAsia="Times New Roman" w:hAnsi="Times" w:cs="Times New Roman"/>
          <w:color w:val="000000" w:themeColor="text1"/>
        </w:rPr>
        <w:t>, the level of cleanliness of the manually processed files varie</w:t>
      </w:r>
      <w:r w:rsidR="00F610BA" w:rsidRPr="00EB3101">
        <w:rPr>
          <w:rFonts w:ascii="Times" w:eastAsia="Times New Roman" w:hAnsi="Times" w:cs="Times New Roman"/>
          <w:color w:val="000000" w:themeColor="text1"/>
        </w:rPr>
        <w:t xml:space="preserve">s somewhat from file to file. The only </w:t>
      </w:r>
      <w:r w:rsidR="00FC76BE">
        <w:rPr>
          <w:rFonts w:ascii="Times" w:eastAsia="Times New Roman" w:hAnsi="Times" w:cs="Times New Roman"/>
          <w:color w:val="000000" w:themeColor="text1"/>
        </w:rPr>
        <w:t>aspect of the data</w:t>
      </w:r>
      <w:r w:rsidR="00F610BA" w:rsidRPr="00EB3101">
        <w:rPr>
          <w:rFonts w:ascii="Times" w:eastAsia="Times New Roman" w:hAnsi="Times" w:cs="Times New Roman"/>
          <w:color w:val="000000" w:themeColor="text1"/>
        </w:rPr>
        <w:t xml:space="preserve"> that was distinctly visually different between the automatically processed files was </w:t>
      </w:r>
      <w:r w:rsidR="00FC76BE">
        <w:rPr>
          <w:rFonts w:ascii="Times" w:eastAsia="Times New Roman" w:hAnsi="Times" w:cs="Times New Roman"/>
          <w:color w:val="000000" w:themeColor="text1"/>
        </w:rPr>
        <w:t>the</w:t>
      </w:r>
      <w:r w:rsidR="00F610BA" w:rsidRPr="00EB3101">
        <w:rPr>
          <w:rFonts w:ascii="Times" w:eastAsia="Times New Roman" w:hAnsi="Times" w:cs="Times New Roman"/>
          <w:color w:val="000000" w:themeColor="text1"/>
        </w:rPr>
        <w:t xml:space="preserve"> degree</w:t>
      </w:r>
      <w:r w:rsidR="00FC76BE">
        <w:rPr>
          <w:rFonts w:ascii="Times" w:eastAsia="Times New Roman" w:hAnsi="Times" w:cs="Times New Roman"/>
          <w:color w:val="000000" w:themeColor="text1"/>
        </w:rPr>
        <w:t xml:space="preserve"> to which</w:t>
      </w:r>
      <w:r w:rsidR="00F610BA" w:rsidRPr="00EB3101">
        <w:rPr>
          <w:rFonts w:ascii="Times" w:eastAsia="Times New Roman" w:hAnsi="Times" w:cs="Times New Roman"/>
          <w:color w:val="000000" w:themeColor="text1"/>
        </w:rPr>
        <w:t xml:space="preserve"> high frequency artifact contaminated the data</w:t>
      </w:r>
      <w:r w:rsidR="000B1616">
        <w:rPr>
          <w:rFonts w:ascii="Times" w:eastAsia="Times New Roman" w:hAnsi="Times" w:cs="Times New Roman"/>
          <w:color w:val="000000" w:themeColor="text1"/>
        </w:rPr>
        <w:t xml:space="preserve"> (see Figure 4)</w:t>
      </w:r>
      <w:r w:rsidR="00F610BA" w:rsidRPr="00EB3101">
        <w:rPr>
          <w:rFonts w:ascii="Times" w:eastAsia="Times New Roman" w:hAnsi="Times" w:cs="Times New Roman"/>
          <w:color w:val="000000" w:themeColor="text1"/>
        </w:rPr>
        <w:t xml:space="preserve">. </w:t>
      </w:r>
      <w:r w:rsidR="00A970D3">
        <w:rPr>
          <w:rFonts w:ascii="Times" w:eastAsia="Times New Roman" w:hAnsi="Times" w:cs="Times New Roman"/>
          <w:color w:val="000000" w:themeColor="text1"/>
        </w:rPr>
        <w:t>Beyond this,</w:t>
      </w:r>
      <w:r w:rsidR="00F610BA" w:rsidRPr="00EB3101">
        <w:rPr>
          <w:rFonts w:ascii="Times" w:eastAsia="Times New Roman" w:hAnsi="Times" w:cs="Times New Roman"/>
          <w:color w:val="000000" w:themeColor="text1"/>
        </w:rPr>
        <w:t xml:space="preserve"> the most apparent differe</w:t>
      </w:r>
      <w:r w:rsidR="00F610BA" w:rsidRPr="00356A21">
        <w:rPr>
          <w:rFonts w:ascii="Times" w:eastAsia="Times New Roman" w:hAnsi="Times" w:cs="Times New Roman"/>
          <w:color w:val="000000" w:themeColor="text1"/>
        </w:rPr>
        <w:t xml:space="preserve">nce between the two sets of processed files is the scale. The data processed with the HAPPE/BEAPP pipeline is </w:t>
      </w:r>
      <w:r w:rsidR="0080420D" w:rsidRPr="00F47BD2">
        <w:rPr>
          <w:rFonts w:ascii="Times" w:eastAsia="Times New Roman" w:hAnsi="Times" w:cs="Times New Roman"/>
          <w:color w:val="000000" w:themeColor="text1"/>
        </w:rPr>
        <w:t>reduced in absolute scale</w:t>
      </w:r>
      <w:r w:rsidR="00F610BA" w:rsidRPr="00F47BD2">
        <w:rPr>
          <w:rFonts w:ascii="Times" w:eastAsia="Times New Roman" w:hAnsi="Times" w:cs="Times New Roman"/>
          <w:color w:val="000000" w:themeColor="text1"/>
        </w:rPr>
        <w:t xml:space="preserve"> </w:t>
      </w:r>
      <w:r w:rsidR="003834DF" w:rsidRPr="00F47BD2">
        <w:rPr>
          <w:rFonts w:ascii="Times" w:eastAsia="Times New Roman" w:hAnsi="Times" w:cs="Times New Roman"/>
          <w:color w:val="000000" w:themeColor="text1"/>
        </w:rPr>
        <w:t>(representative</w:t>
      </w:r>
      <w:r w:rsidR="00F610BA" w:rsidRPr="00F47BD2">
        <w:rPr>
          <w:rFonts w:ascii="Times" w:eastAsia="Times New Roman" w:hAnsi="Times" w:cs="Times New Roman"/>
          <w:color w:val="000000" w:themeColor="text1"/>
        </w:rPr>
        <w:t xml:space="preserve"> example</w:t>
      </w:r>
      <w:r w:rsidR="005D2F88" w:rsidRPr="00F47BD2">
        <w:rPr>
          <w:rFonts w:ascii="Times" w:eastAsia="Times New Roman" w:hAnsi="Times" w:cs="Times New Roman"/>
          <w:color w:val="000000" w:themeColor="text1"/>
        </w:rPr>
        <w:t>s</w:t>
      </w:r>
      <w:r w:rsidR="00F610BA" w:rsidRPr="00F47BD2">
        <w:rPr>
          <w:rFonts w:ascii="Times" w:eastAsia="Times New Roman" w:hAnsi="Times" w:cs="Times New Roman"/>
          <w:color w:val="000000" w:themeColor="text1"/>
        </w:rPr>
        <w:t xml:space="preserve"> shown in </w:t>
      </w:r>
      <w:r w:rsidR="000B1616" w:rsidRPr="00F47BD2">
        <w:rPr>
          <w:rFonts w:ascii="Times" w:eastAsia="Times New Roman" w:hAnsi="Times" w:cs="Times New Roman"/>
          <w:color w:val="000000" w:themeColor="text1"/>
        </w:rPr>
        <w:t xml:space="preserve">Figure 4 and </w:t>
      </w:r>
      <w:r w:rsidR="005D2F88" w:rsidRPr="00F47BD2">
        <w:rPr>
          <w:rFonts w:ascii="Times" w:eastAsia="Times New Roman" w:hAnsi="Times" w:cs="Times New Roman"/>
          <w:color w:val="000000" w:themeColor="text1"/>
        </w:rPr>
        <w:t>Figure 5</w:t>
      </w:r>
      <w:r w:rsidR="003834DF" w:rsidRPr="00F47BD2">
        <w:rPr>
          <w:rFonts w:ascii="Times" w:eastAsia="Times New Roman" w:hAnsi="Times" w:cs="Times New Roman"/>
          <w:color w:val="000000" w:themeColor="text1"/>
        </w:rPr>
        <w:t>)</w:t>
      </w:r>
      <w:r w:rsidR="00F610BA" w:rsidRPr="00F47BD2">
        <w:rPr>
          <w:rFonts w:ascii="Times" w:eastAsia="Times New Roman" w:hAnsi="Times" w:cs="Times New Roman"/>
          <w:color w:val="000000" w:themeColor="text1"/>
        </w:rPr>
        <w:t>.</w:t>
      </w:r>
      <w:r w:rsidR="000C18A6">
        <w:rPr>
          <w:rFonts w:ascii="Times" w:eastAsia="Times New Roman" w:hAnsi="Times" w:cs="Times New Roman"/>
          <w:color w:val="000000" w:themeColor="text1"/>
        </w:rPr>
        <w:t xml:space="preserve"> Again, t</w:t>
      </w:r>
      <w:r w:rsidR="00356A21" w:rsidRPr="00F47BD2">
        <w:rPr>
          <w:rFonts w:ascii="Times" w:eastAsia="Times New Roman" w:hAnsi="Times" w:cs="Times New Roman"/>
          <w:color w:val="000000" w:themeColor="text1"/>
        </w:rPr>
        <w:t xml:space="preserve">his reduction in scale </w:t>
      </w:r>
      <w:r w:rsidR="000C18A6">
        <w:rPr>
          <w:rFonts w:ascii="Times" w:eastAsia="Times New Roman" w:hAnsi="Times" w:cs="Times New Roman"/>
          <w:color w:val="000000" w:themeColor="text1"/>
        </w:rPr>
        <w:t>can be</w:t>
      </w:r>
      <w:r w:rsidR="00356A21" w:rsidRPr="00F47BD2">
        <w:rPr>
          <w:rFonts w:ascii="Times" w:eastAsia="Times New Roman" w:hAnsi="Times" w:cs="Times New Roman"/>
          <w:color w:val="000000" w:themeColor="text1"/>
        </w:rPr>
        <w:t xml:space="preserve"> seen in the minimum and maximum </w:t>
      </w:r>
      <w:r w:rsidR="00F47BD2">
        <w:rPr>
          <w:rFonts w:ascii="Times" w:eastAsia="Times New Roman" w:hAnsi="Times" w:cs="Times New Roman"/>
          <w:color w:val="000000" w:themeColor="text1"/>
        </w:rPr>
        <w:t>standard deviation</w:t>
      </w:r>
      <w:r w:rsidR="00356A21" w:rsidRPr="00F47BD2">
        <w:rPr>
          <w:rFonts w:ascii="Times" w:eastAsia="Times New Roman" w:hAnsi="Times" w:cs="Times New Roman"/>
          <w:color w:val="000000" w:themeColor="text1"/>
        </w:rPr>
        <w:t xml:space="preserve"> values for the automatically processed data (min = </w:t>
      </w:r>
      <w:r w:rsidR="00F47BD2">
        <w:rPr>
          <w:rFonts w:ascii="Times" w:eastAsia="Times New Roman" w:hAnsi="Times" w:cs="Times New Roman"/>
          <w:color w:val="000000" w:themeColor="text1"/>
        </w:rPr>
        <w:t>1.02</w:t>
      </w:r>
      <w:r w:rsidR="00356A21" w:rsidRPr="00F47BD2">
        <w:rPr>
          <w:rFonts w:ascii="Times" w:eastAsia="Times New Roman" w:hAnsi="Times" w:cs="Times New Roman"/>
          <w:color w:val="000000" w:themeColor="text1"/>
        </w:rPr>
        <w:t xml:space="preserve">, max = </w:t>
      </w:r>
      <w:r w:rsidR="00F47BD2">
        <w:rPr>
          <w:rFonts w:ascii="Times" w:eastAsia="Times New Roman" w:hAnsi="Times" w:cs="Times New Roman"/>
          <w:color w:val="000000" w:themeColor="text1"/>
        </w:rPr>
        <w:t>4.87</w:t>
      </w:r>
      <w:r w:rsidR="00356A21" w:rsidRPr="00F47BD2">
        <w:rPr>
          <w:rFonts w:ascii="Times" w:eastAsia="Times New Roman" w:hAnsi="Times" w:cs="Times New Roman"/>
          <w:color w:val="000000" w:themeColor="text1"/>
        </w:rPr>
        <w:t xml:space="preserve">) compared to the manually processed data (min = </w:t>
      </w:r>
      <w:r w:rsidR="00F47BD2" w:rsidRPr="00F47BD2">
        <w:rPr>
          <w:rFonts w:ascii="Times" w:eastAsia="Times New Roman" w:hAnsi="Times" w:cs="Times New Roman"/>
          <w:color w:val="000000" w:themeColor="text1"/>
        </w:rPr>
        <w:t>7.09</w:t>
      </w:r>
      <w:r w:rsidR="00356A21" w:rsidRPr="00F47BD2">
        <w:rPr>
          <w:rFonts w:ascii="Times" w:eastAsia="Times New Roman" w:hAnsi="Times" w:cs="Times New Roman"/>
          <w:color w:val="000000" w:themeColor="text1"/>
        </w:rPr>
        <w:t xml:space="preserve">, max = </w:t>
      </w:r>
      <w:r w:rsidR="00F47BD2" w:rsidRPr="00F47BD2">
        <w:rPr>
          <w:rFonts w:ascii="Times" w:eastAsia="Times New Roman" w:hAnsi="Times" w:cs="Times New Roman"/>
          <w:color w:val="000000" w:themeColor="text1"/>
        </w:rPr>
        <w:t>18.57</w:t>
      </w:r>
      <w:proofErr w:type="gramStart"/>
      <w:r w:rsidR="00356A21" w:rsidRPr="00F47BD2">
        <w:rPr>
          <w:rFonts w:ascii="Times" w:eastAsia="Times New Roman" w:hAnsi="Times" w:cs="Times New Roman"/>
          <w:color w:val="000000" w:themeColor="text1"/>
        </w:rPr>
        <w:t>).</w:t>
      </w:r>
      <w:r w:rsidR="00F610BA" w:rsidRPr="00F47BD2">
        <w:rPr>
          <w:rFonts w:ascii="Times" w:eastAsia="Times New Roman" w:hAnsi="Times" w:cs="Times New Roman"/>
          <w:color w:val="000000" w:themeColor="text1"/>
        </w:rPr>
        <w:t>One</w:t>
      </w:r>
      <w:proofErr w:type="gramEnd"/>
      <w:r w:rsidR="00F610BA" w:rsidRPr="00F47BD2">
        <w:rPr>
          <w:rFonts w:ascii="Times" w:eastAsia="Times New Roman" w:hAnsi="Times" w:cs="Times New Roman"/>
          <w:color w:val="000000" w:themeColor="text1"/>
        </w:rPr>
        <w:t xml:space="preserve"> of</w:t>
      </w:r>
      <w:r w:rsidR="00F610BA" w:rsidRPr="00EB3101">
        <w:rPr>
          <w:rFonts w:ascii="Times" w:eastAsia="Times New Roman" w:hAnsi="Times" w:cs="Times New Roman"/>
          <w:color w:val="000000" w:themeColor="text1"/>
        </w:rPr>
        <w:t xml:space="preserve"> the main strengths of the automated pipeline is that it consistently removed eye movements and large amplitude artifacts</w:t>
      </w:r>
      <w:r w:rsidR="000C18A6">
        <w:rPr>
          <w:rFonts w:ascii="Times" w:eastAsia="Times New Roman" w:hAnsi="Times" w:cs="Times New Roman"/>
          <w:color w:val="000000" w:themeColor="text1"/>
        </w:rPr>
        <w:t xml:space="preserve">, and if the reduction in scale does not influence signal retention then it may be suitable for certain analyses. </w:t>
      </w:r>
    </w:p>
    <w:p w14:paraId="0CE9F83E" w14:textId="1F5C8876" w:rsidR="00600AFF" w:rsidRPr="00EB3101" w:rsidRDefault="00995E29" w:rsidP="00F610BA">
      <w:pPr>
        <w:spacing w:line="480" w:lineRule="auto"/>
        <w:ind w:firstLine="720"/>
        <w:rPr>
          <w:rFonts w:ascii="Times" w:eastAsia="Times New Roman" w:hAnsi="Times" w:cs="Times New Roman"/>
          <w:color w:val="000000" w:themeColor="text1"/>
        </w:rPr>
      </w:pPr>
      <w:r w:rsidRPr="00EB3101">
        <w:rPr>
          <w:rFonts w:ascii="Times" w:eastAsia="Times New Roman" w:hAnsi="Times" w:cs="Times New Roman"/>
          <w:color w:val="000000" w:themeColor="text1"/>
        </w:rPr>
        <w:lastRenderedPageBreak/>
        <w:t xml:space="preserve">In order to further investigate where the differences between the cleaned data </w:t>
      </w:r>
      <w:proofErr w:type="gramStart"/>
      <w:r w:rsidRPr="00EB3101">
        <w:rPr>
          <w:rFonts w:ascii="Times" w:eastAsia="Times New Roman" w:hAnsi="Times" w:cs="Times New Roman"/>
          <w:color w:val="000000" w:themeColor="text1"/>
        </w:rPr>
        <w:t>arise</w:t>
      </w:r>
      <w:proofErr w:type="gramEnd"/>
      <w:r w:rsidRPr="00EB3101">
        <w:rPr>
          <w:rFonts w:ascii="Times" w:eastAsia="Times New Roman" w:hAnsi="Times" w:cs="Times New Roman"/>
          <w:color w:val="000000" w:themeColor="text1"/>
        </w:rPr>
        <w:t xml:space="preserve"> </w:t>
      </w:r>
      <w:r w:rsidR="00F825F6" w:rsidRPr="00EB3101">
        <w:rPr>
          <w:rFonts w:ascii="Times" w:eastAsia="Times New Roman" w:hAnsi="Times" w:cs="Times New Roman"/>
          <w:color w:val="000000" w:themeColor="text1"/>
        </w:rPr>
        <w:t>we</w:t>
      </w:r>
      <w:r w:rsidRPr="00EB3101">
        <w:rPr>
          <w:rFonts w:ascii="Times" w:eastAsia="Times New Roman" w:hAnsi="Times" w:cs="Times New Roman"/>
          <w:color w:val="000000" w:themeColor="text1"/>
        </w:rPr>
        <w:t xml:space="preserve"> investigate</w:t>
      </w:r>
      <w:r w:rsidR="0058585A" w:rsidRPr="00EB3101">
        <w:rPr>
          <w:rFonts w:ascii="Times" w:eastAsia="Times New Roman" w:hAnsi="Times" w:cs="Times New Roman"/>
          <w:color w:val="000000" w:themeColor="text1"/>
        </w:rPr>
        <w:t>d</w:t>
      </w:r>
      <w:r w:rsidRPr="00EB3101">
        <w:rPr>
          <w:rFonts w:ascii="Times" w:eastAsia="Times New Roman" w:hAnsi="Times" w:cs="Times New Roman"/>
          <w:color w:val="000000" w:themeColor="text1"/>
        </w:rPr>
        <w:t xml:space="preserve"> the performance of critical steps in the HAPPE/BEAPP pipeline.</w:t>
      </w:r>
      <w:r w:rsidR="00F610BA" w:rsidRPr="00EB3101">
        <w:rPr>
          <w:rFonts w:ascii="Times" w:eastAsia="Times New Roman" w:hAnsi="Times" w:cs="Times New Roman"/>
          <w:color w:val="000000" w:themeColor="text1"/>
        </w:rPr>
        <w:t xml:space="preserve"> The HAPPE/BEAPP pipeline allows for data output at almost every step of the process </w:t>
      </w:r>
      <w:proofErr w:type="gramStart"/>
      <w:r w:rsidR="00F610BA" w:rsidRPr="00EB3101">
        <w:rPr>
          <w:rFonts w:ascii="Times" w:eastAsia="Times New Roman" w:hAnsi="Times" w:cs="Times New Roman"/>
          <w:color w:val="000000" w:themeColor="text1"/>
        </w:rPr>
        <w:t>with the exception of</w:t>
      </w:r>
      <w:proofErr w:type="gramEnd"/>
      <w:r w:rsidR="00F610BA" w:rsidRPr="00EB3101">
        <w:rPr>
          <w:rFonts w:ascii="Times" w:eastAsia="Times New Roman" w:hAnsi="Times" w:cs="Times New Roman"/>
          <w:color w:val="000000" w:themeColor="text1"/>
        </w:rPr>
        <w:t xml:space="preserve"> between the </w:t>
      </w:r>
      <w:proofErr w:type="spellStart"/>
      <w:r w:rsidR="00F610BA" w:rsidRPr="00EB3101">
        <w:rPr>
          <w:rFonts w:ascii="Times" w:eastAsia="Times New Roman" w:hAnsi="Times" w:cs="Times New Roman"/>
          <w:color w:val="000000" w:themeColor="text1"/>
        </w:rPr>
        <w:t>wICA</w:t>
      </w:r>
      <w:proofErr w:type="spellEnd"/>
      <w:r w:rsidR="00F610BA" w:rsidRPr="00EB3101">
        <w:rPr>
          <w:rFonts w:ascii="Times" w:eastAsia="Times New Roman" w:hAnsi="Times" w:cs="Times New Roman"/>
          <w:color w:val="000000" w:themeColor="text1"/>
        </w:rPr>
        <w:t xml:space="preserve"> step and the ICA and component removal step. However, because </w:t>
      </w:r>
      <w:proofErr w:type="spellStart"/>
      <w:r w:rsidR="00F610BA" w:rsidRPr="00EB3101">
        <w:rPr>
          <w:rFonts w:ascii="Times" w:eastAsia="Times New Roman" w:hAnsi="Times" w:cs="Times New Roman"/>
          <w:color w:val="000000" w:themeColor="text1"/>
        </w:rPr>
        <w:t>wICA</w:t>
      </w:r>
      <w:proofErr w:type="spellEnd"/>
      <w:r w:rsidR="00F610BA" w:rsidRPr="00EB3101">
        <w:rPr>
          <w:rFonts w:ascii="Times" w:eastAsia="Times New Roman" w:hAnsi="Times" w:cs="Times New Roman"/>
          <w:color w:val="000000" w:themeColor="text1"/>
        </w:rPr>
        <w:t xml:space="preserve"> is one of the main </w:t>
      </w:r>
      <w:r w:rsidR="00F825F6" w:rsidRPr="00EB3101">
        <w:rPr>
          <w:rFonts w:ascii="Times" w:eastAsia="Times New Roman" w:hAnsi="Times" w:cs="Times New Roman"/>
          <w:color w:val="000000" w:themeColor="text1"/>
        </w:rPr>
        <w:t>computational steps</w:t>
      </w:r>
      <w:r w:rsidR="00F610BA" w:rsidRPr="00EB3101">
        <w:rPr>
          <w:rFonts w:ascii="Times" w:eastAsia="Times New Roman" w:hAnsi="Times" w:cs="Times New Roman"/>
          <w:color w:val="000000" w:themeColor="text1"/>
        </w:rPr>
        <w:t xml:space="preserve"> differentiating HAPPE from this manual pipeline and other automated pipelines, and </w:t>
      </w:r>
      <w:proofErr w:type="gramStart"/>
      <w:r w:rsidR="00F610BA" w:rsidRPr="00EB3101">
        <w:rPr>
          <w:rFonts w:ascii="Times" w:eastAsia="Times New Roman" w:hAnsi="Times" w:cs="Times New Roman"/>
          <w:color w:val="000000" w:themeColor="text1"/>
        </w:rPr>
        <w:t>in order to</w:t>
      </w:r>
      <w:proofErr w:type="gramEnd"/>
      <w:r w:rsidR="00F610BA" w:rsidRPr="00EB3101">
        <w:rPr>
          <w:rFonts w:ascii="Times" w:eastAsia="Times New Roman" w:hAnsi="Times" w:cs="Times New Roman"/>
          <w:color w:val="000000" w:themeColor="text1"/>
        </w:rPr>
        <w:t xml:space="preserve"> examine the extent of the cleaning </w:t>
      </w:r>
      <w:r w:rsidR="00F825F6" w:rsidRPr="00EB3101">
        <w:rPr>
          <w:rFonts w:ascii="Times" w:eastAsia="Times New Roman" w:hAnsi="Times" w:cs="Times New Roman"/>
          <w:color w:val="000000" w:themeColor="text1"/>
        </w:rPr>
        <w:t>occurring</w:t>
      </w:r>
      <w:r w:rsidR="00F610BA" w:rsidRPr="00EB3101">
        <w:rPr>
          <w:rFonts w:ascii="Times" w:eastAsia="Times New Roman" w:hAnsi="Times" w:cs="Times New Roman"/>
          <w:color w:val="000000" w:themeColor="text1"/>
        </w:rPr>
        <w:t xml:space="preserve"> in </w:t>
      </w:r>
      <w:proofErr w:type="spellStart"/>
      <w:r w:rsidR="00F610BA" w:rsidRPr="00EB3101">
        <w:rPr>
          <w:rFonts w:ascii="Times" w:eastAsia="Times New Roman" w:hAnsi="Times" w:cs="Times New Roman"/>
          <w:color w:val="000000" w:themeColor="text1"/>
        </w:rPr>
        <w:t>wICA</w:t>
      </w:r>
      <w:proofErr w:type="spellEnd"/>
      <w:r w:rsidR="00F610BA" w:rsidRPr="00EB3101">
        <w:rPr>
          <w:rFonts w:ascii="Times" w:eastAsia="Times New Roman" w:hAnsi="Times" w:cs="Times New Roman"/>
          <w:color w:val="000000" w:themeColor="text1"/>
        </w:rPr>
        <w:t xml:space="preserve"> compared to ICA, </w:t>
      </w:r>
      <w:r w:rsidR="00F825F6" w:rsidRPr="00EB3101">
        <w:rPr>
          <w:rFonts w:ascii="Times" w:eastAsia="Times New Roman" w:hAnsi="Times" w:cs="Times New Roman"/>
          <w:color w:val="000000" w:themeColor="text1"/>
        </w:rPr>
        <w:t>the</w:t>
      </w:r>
      <w:r w:rsidR="00F610BA" w:rsidRPr="00EB3101">
        <w:rPr>
          <w:rFonts w:ascii="Times" w:eastAsia="Times New Roman" w:hAnsi="Times" w:cs="Times New Roman"/>
          <w:color w:val="000000" w:themeColor="text1"/>
        </w:rPr>
        <w:t xml:space="preserve"> data</w:t>
      </w:r>
      <w:r w:rsidR="0058585A" w:rsidRPr="00EB3101">
        <w:rPr>
          <w:rFonts w:ascii="Times" w:eastAsia="Times New Roman" w:hAnsi="Times" w:cs="Times New Roman"/>
          <w:color w:val="000000" w:themeColor="text1"/>
        </w:rPr>
        <w:t xml:space="preserve"> </w:t>
      </w:r>
      <w:r w:rsidR="00F825F6" w:rsidRPr="00EB3101">
        <w:rPr>
          <w:rFonts w:ascii="Times" w:eastAsia="Times New Roman" w:hAnsi="Times" w:cs="Times New Roman"/>
          <w:color w:val="000000" w:themeColor="text1"/>
        </w:rPr>
        <w:t>were output</w:t>
      </w:r>
      <w:r w:rsidR="00F610BA" w:rsidRPr="00EB3101">
        <w:rPr>
          <w:rFonts w:ascii="Times" w:eastAsia="Times New Roman" w:hAnsi="Times" w:cs="Times New Roman"/>
          <w:color w:val="000000" w:themeColor="text1"/>
        </w:rPr>
        <w:t xml:space="preserve"> after </w:t>
      </w:r>
      <w:proofErr w:type="spellStart"/>
      <w:r w:rsidR="00F610BA" w:rsidRPr="00EB3101">
        <w:rPr>
          <w:rFonts w:ascii="Times" w:eastAsia="Times New Roman" w:hAnsi="Times" w:cs="Times New Roman"/>
          <w:color w:val="000000" w:themeColor="text1"/>
        </w:rPr>
        <w:t>wICA</w:t>
      </w:r>
      <w:proofErr w:type="spellEnd"/>
      <w:r w:rsidR="00F610BA" w:rsidRPr="00EB3101">
        <w:rPr>
          <w:rFonts w:ascii="Times" w:eastAsia="Times New Roman" w:hAnsi="Times" w:cs="Times New Roman"/>
          <w:color w:val="000000" w:themeColor="text1"/>
        </w:rPr>
        <w:t xml:space="preserve"> and before ICA. </w:t>
      </w:r>
      <w:proofErr w:type="gramStart"/>
      <w:r w:rsidRPr="00EB3101">
        <w:rPr>
          <w:rFonts w:ascii="Times" w:eastAsia="Times New Roman" w:hAnsi="Times" w:cs="Times New Roman"/>
          <w:color w:val="000000" w:themeColor="text1"/>
        </w:rPr>
        <w:t xml:space="preserve">From visually inspecting the data between the </w:t>
      </w:r>
      <w:proofErr w:type="spellStart"/>
      <w:r w:rsidRPr="00EB3101">
        <w:rPr>
          <w:rFonts w:ascii="Times" w:eastAsia="Times New Roman" w:hAnsi="Times" w:cs="Times New Roman"/>
          <w:color w:val="000000" w:themeColor="text1"/>
        </w:rPr>
        <w:t>wICA</w:t>
      </w:r>
      <w:proofErr w:type="spellEnd"/>
      <w:r w:rsidRPr="00EB3101">
        <w:rPr>
          <w:rFonts w:ascii="Times" w:eastAsia="Times New Roman" w:hAnsi="Times" w:cs="Times New Roman"/>
          <w:color w:val="000000" w:themeColor="text1"/>
        </w:rPr>
        <w:t xml:space="preserve"> and ICA steps, it</w:t>
      </w:r>
      <w:proofErr w:type="gramEnd"/>
      <w:r w:rsidRPr="00EB3101">
        <w:rPr>
          <w:rFonts w:ascii="Times" w:eastAsia="Times New Roman" w:hAnsi="Times" w:cs="Times New Roman"/>
          <w:color w:val="000000" w:themeColor="text1"/>
        </w:rPr>
        <w:t xml:space="preserve"> appears that the greater overall reduction in artifact and variance observed in the HAPPE processed waveforms is driven largely by the </w:t>
      </w:r>
      <w:proofErr w:type="spellStart"/>
      <w:r w:rsidRPr="00EB3101">
        <w:rPr>
          <w:rFonts w:ascii="Times" w:eastAsia="Times New Roman" w:hAnsi="Times" w:cs="Times New Roman"/>
          <w:color w:val="000000" w:themeColor="text1"/>
        </w:rPr>
        <w:t>wICA</w:t>
      </w:r>
      <w:proofErr w:type="spellEnd"/>
      <w:r w:rsidRPr="00EB3101">
        <w:rPr>
          <w:rFonts w:ascii="Times" w:eastAsia="Times New Roman" w:hAnsi="Times" w:cs="Times New Roman"/>
          <w:color w:val="000000" w:themeColor="text1"/>
        </w:rPr>
        <w:t xml:space="preserve"> step. After this step, </w:t>
      </w:r>
      <w:proofErr w:type="gramStart"/>
      <w:r w:rsidRPr="00EB3101">
        <w:rPr>
          <w:rFonts w:ascii="Times" w:eastAsia="Times New Roman" w:hAnsi="Times" w:cs="Times New Roman"/>
          <w:color w:val="000000" w:themeColor="text1"/>
        </w:rPr>
        <w:t>the majority of</w:t>
      </w:r>
      <w:proofErr w:type="gramEnd"/>
      <w:r w:rsidRPr="00EB3101">
        <w:rPr>
          <w:rFonts w:ascii="Times" w:eastAsia="Times New Roman" w:hAnsi="Times" w:cs="Times New Roman"/>
          <w:color w:val="000000" w:themeColor="text1"/>
        </w:rPr>
        <w:t xml:space="preserve"> the artifacts in the waveform are </w:t>
      </w:r>
      <w:r w:rsidR="00F825F6" w:rsidRPr="00EB3101">
        <w:rPr>
          <w:rFonts w:ascii="Times" w:eastAsia="Times New Roman" w:hAnsi="Times" w:cs="Times New Roman"/>
          <w:color w:val="000000" w:themeColor="text1"/>
        </w:rPr>
        <w:t>removed</w:t>
      </w:r>
      <w:r w:rsidRPr="00EB3101">
        <w:rPr>
          <w:rFonts w:ascii="Times" w:eastAsia="Times New Roman" w:hAnsi="Times" w:cs="Times New Roman"/>
          <w:color w:val="000000" w:themeColor="text1"/>
        </w:rPr>
        <w:t xml:space="preserve">, particularly, eye-movements, blinks, and low frequency movement artifacts. It is unsurprising after this observation that the ICA step of the HAPPE pipeline removed much less variance in the ICA step compared to the manual pipeline. In the HAPPE pipeline, ICA seems to act as a back-up for left over artifact rather than a main method of removing artifact. Whereas, in the manual pipeline, the ICA step is a key part of the artifact removal process and the only method used for certain artifacts including eye-related artifacts and cardiac artifact. </w:t>
      </w:r>
    </w:p>
    <w:p w14:paraId="51C54D29" w14:textId="25B29A94" w:rsidR="00995E29" w:rsidRPr="00EB3101" w:rsidRDefault="00995E29" w:rsidP="00F610BA">
      <w:pPr>
        <w:spacing w:line="480" w:lineRule="auto"/>
        <w:ind w:firstLine="720"/>
        <w:rPr>
          <w:rFonts w:ascii="Times" w:eastAsia="Times New Roman" w:hAnsi="Times" w:cs="Times New Roman"/>
          <w:color w:val="000000" w:themeColor="text1"/>
        </w:rPr>
      </w:pPr>
      <w:r w:rsidRPr="00EB3101">
        <w:rPr>
          <w:rFonts w:ascii="Times" w:eastAsia="Times New Roman" w:hAnsi="Times" w:cs="Times New Roman"/>
          <w:color w:val="000000" w:themeColor="text1"/>
        </w:rPr>
        <w:t xml:space="preserve">Lastly, the resulting ERPs for the data processed with the two pipelines showed similar visually observable differences as the waveforms. When </w:t>
      </w:r>
      <w:r w:rsidR="00FC76BE">
        <w:rPr>
          <w:rFonts w:ascii="Times" w:eastAsia="Times New Roman" w:hAnsi="Times" w:cs="Times New Roman"/>
          <w:color w:val="000000" w:themeColor="text1"/>
        </w:rPr>
        <w:t>examining</w:t>
      </w:r>
      <w:r w:rsidRPr="00EB3101">
        <w:rPr>
          <w:rFonts w:ascii="Times" w:eastAsia="Times New Roman" w:hAnsi="Times" w:cs="Times New Roman"/>
          <w:color w:val="000000" w:themeColor="text1"/>
        </w:rPr>
        <w:t xml:space="preserve"> the ERPs</w:t>
      </w:r>
      <w:r w:rsidR="000B1616">
        <w:rPr>
          <w:rFonts w:ascii="Times" w:eastAsia="Times New Roman" w:hAnsi="Times" w:cs="Times New Roman"/>
          <w:color w:val="000000" w:themeColor="text1"/>
        </w:rPr>
        <w:t>,</w:t>
      </w:r>
      <w:r w:rsidRPr="00EB3101">
        <w:rPr>
          <w:rFonts w:ascii="Times" w:eastAsia="Times New Roman" w:hAnsi="Times" w:cs="Times New Roman"/>
          <w:color w:val="000000" w:themeColor="text1"/>
        </w:rPr>
        <w:t xml:space="preserve"> the noise and signal of the manually processed data were much larger than the noise and signal of the automatically processed data</w:t>
      </w:r>
      <w:r w:rsidR="00A970D3">
        <w:rPr>
          <w:rFonts w:ascii="Times" w:eastAsia="Times New Roman" w:hAnsi="Times" w:cs="Times New Roman"/>
          <w:color w:val="000000" w:themeColor="text1"/>
        </w:rPr>
        <w:t xml:space="preserve"> (see </w:t>
      </w:r>
      <w:r w:rsidR="00FA5167">
        <w:rPr>
          <w:rFonts w:ascii="Times" w:eastAsia="Times New Roman" w:hAnsi="Times" w:cs="Times New Roman"/>
          <w:color w:val="000000" w:themeColor="text1"/>
        </w:rPr>
        <w:t>F</w:t>
      </w:r>
      <w:r w:rsidR="00A970D3">
        <w:rPr>
          <w:rFonts w:ascii="Times" w:eastAsia="Times New Roman" w:hAnsi="Times" w:cs="Times New Roman"/>
          <w:color w:val="000000" w:themeColor="text1"/>
        </w:rPr>
        <w:t>igure 5)</w:t>
      </w:r>
      <w:r w:rsidRPr="00EB3101">
        <w:rPr>
          <w:rFonts w:ascii="Times" w:eastAsia="Times New Roman" w:hAnsi="Times" w:cs="Times New Roman"/>
          <w:color w:val="000000" w:themeColor="text1"/>
        </w:rPr>
        <w:t>. The model showed the SNRs did not significantly differ between pipelines. Therefore</w:t>
      </w:r>
      <w:r w:rsidR="00D90397">
        <w:rPr>
          <w:rFonts w:ascii="Times" w:eastAsia="Times New Roman" w:hAnsi="Times" w:cs="Times New Roman"/>
          <w:color w:val="000000" w:themeColor="text1"/>
        </w:rPr>
        <w:t>,</w:t>
      </w:r>
      <w:r w:rsidRPr="00EB3101">
        <w:rPr>
          <w:rFonts w:ascii="Times" w:eastAsia="Times New Roman" w:hAnsi="Times" w:cs="Times New Roman"/>
          <w:color w:val="000000" w:themeColor="text1"/>
        </w:rPr>
        <w:t xml:space="preserve"> it seems to be the case that the automated processing pipeline is reducing both signal and noise more than the manual processing, but not providing increase in SNR compared to the manual pipeline. </w:t>
      </w:r>
    </w:p>
    <w:p w14:paraId="4F1CBE37" w14:textId="27744921" w:rsidR="0021324E" w:rsidRPr="00EB3101" w:rsidRDefault="0021324E" w:rsidP="00F610BA">
      <w:pPr>
        <w:spacing w:line="480" w:lineRule="auto"/>
        <w:ind w:firstLine="720"/>
        <w:rPr>
          <w:rFonts w:ascii="Times" w:eastAsia="Times New Roman" w:hAnsi="Times" w:cs="Times New Roman"/>
          <w:color w:val="000000" w:themeColor="text1"/>
        </w:rPr>
      </w:pPr>
      <w:r w:rsidRPr="00EB3101">
        <w:rPr>
          <w:rFonts w:ascii="Times" w:eastAsia="Times New Roman" w:hAnsi="Times" w:cs="Times New Roman"/>
          <w:color w:val="000000" w:themeColor="text1"/>
        </w:rPr>
        <w:lastRenderedPageBreak/>
        <w:t>Both processing pipelines took about the same amount of time to process a single file, about 40 minutes. However</w:t>
      </w:r>
      <w:r w:rsidR="000938F1" w:rsidRPr="00EB3101">
        <w:rPr>
          <w:rFonts w:ascii="Times" w:eastAsia="Times New Roman" w:hAnsi="Times" w:cs="Times New Roman"/>
          <w:color w:val="000000" w:themeColor="text1"/>
        </w:rPr>
        <w:t>, the time spent processing in the manual pipeline was time in which a researcher had to be actively processing. The HAPPE pipeline processes files without intervention from the researcher, and the BEAPP processor allowed for files to be run in batches, so many can be run at once without interference from a researcher. This is a major strength in using the automated pipeline. If</w:t>
      </w:r>
      <w:r w:rsidR="009C1454" w:rsidRPr="00EB3101">
        <w:rPr>
          <w:rFonts w:ascii="Times" w:eastAsia="Times New Roman" w:hAnsi="Times" w:cs="Times New Roman"/>
          <w:color w:val="000000" w:themeColor="text1"/>
        </w:rPr>
        <w:t xml:space="preserve"> the researcher decides to </w:t>
      </w:r>
      <w:r w:rsidR="000938F1" w:rsidRPr="00EB3101">
        <w:rPr>
          <w:rFonts w:ascii="Times" w:eastAsia="Times New Roman" w:hAnsi="Times" w:cs="Times New Roman"/>
          <w:color w:val="000000" w:themeColor="text1"/>
        </w:rPr>
        <w:t xml:space="preserve">make a change such as in level of filtering or resampling, it is </w:t>
      </w:r>
      <w:proofErr w:type="gramStart"/>
      <w:r w:rsidR="000938F1" w:rsidRPr="00EB3101">
        <w:rPr>
          <w:rFonts w:ascii="Times" w:eastAsia="Times New Roman" w:hAnsi="Times" w:cs="Times New Roman"/>
          <w:color w:val="000000" w:themeColor="text1"/>
        </w:rPr>
        <w:t>fairly easy</w:t>
      </w:r>
      <w:proofErr w:type="gramEnd"/>
      <w:r w:rsidR="000938F1" w:rsidRPr="00EB3101">
        <w:rPr>
          <w:rFonts w:ascii="Times" w:eastAsia="Times New Roman" w:hAnsi="Times" w:cs="Times New Roman"/>
          <w:color w:val="000000" w:themeColor="text1"/>
        </w:rPr>
        <w:t xml:space="preserve"> to reprocess all of the files. However, we did encounter several technical issues in using both BEAPP and HAPPE that could perhaps be improved upon</w:t>
      </w:r>
      <w:r w:rsidR="009C1454" w:rsidRPr="00EB3101">
        <w:rPr>
          <w:rFonts w:ascii="Times" w:eastAsia="Times New Roman" w:hAnsi="Times" w:cs="Times New Roman"/>
          <w:color w:val="000000" w:themeColor="text1"/>
        </w:rPr>
        <w:t xml:space="preserve"> in future releases</w:t>
      </w:r>
      <w:r w:rsidR="000938F1" w:rsidRPr="00EB3101">
        <w:rPr>
          <w:rFonts w:ascii="Times" w:eastAsia="Times New Roman" w:hAnsi="Times" w:cs="Times New Roman"/>
          <w:color w:val="000000" w:themeColor="text1"/>
        </w:rPr>
        <w:t>.</w:t>
      </w:r>
    </w:p>
    <w:p w14:paraId="24A28832" w14:textId="104367B1" w:rsidR="0021324E" w:rsidRPr="00EB3101" w:rsidRDefault="000938F1" w:rsidP="000938F1">
      <w:pPr>
        <w:spacing w:line="480" w:lineRule="auto"/>
        <w:ind w:firstLine="720"/>
        <w:rPr>
          <w:rFonts w:ascii="Times" w:eastAsia="Times New Roman" w:hAnsi="Times" w:cs="Times New Roman"/>
          <w:color w:val="000000" w:themeColor="text1"/>
        </w:rPr>
      </w:pPr>
      <w:r w:rsidRPr="00EB3101">
        <w:rPr>
          <w:rFonts w:ascii="Times" w:eastAsia="Times New Roman" w:hAnsi="Times" w:cs="Times New Roman"/>
          <w:color w:val="000000" w:themeColor="text1"/>
        </w:rPr>
        <w:t xml:space="preserve">First although BEAPP is designed to analyze data from multiple EEG systems and integrate it, it does not have a way to montage the data to a new channel layout. Since our data was coming from different layouts, we needed to montage it to a standard layout prior to cleaning </w:t>
      </w:r>
      <w:proofErr w:type="gramStart"/>
      <w:r w:rsidRPr="00EB3101">
        <w:rPr>
          <w:rFonts w:ascii="Times" w:eastAsia="Times New Roman" w:hAnsi="Times" w:cs="Times New Roman"/>
          <w:color w:val="000000" w:themeColor="text1"/>
        </w:rPr>
        <w:t>in order to</w:t>
      </w:r>
      <w:proofErr w:type="gramEnd"/>
      <w:r w:rsidRPr="00EB3101">
        <w:rPr>
          <w:rFonts w:ascii="Times" w:eastAsia="Times New Roman" w:hAnsi="Times" w:cs="Times New Roman"/>
          <w:color w:val="000000" w:themeColor="text1"/>
        </w:rPr>
        <w:t xml:space="preserve"> retain standardization of processing between sites. Therefore, we had to montage the data in EEGLAB prior to putting it through the automated pipeline. Since full automation is the goal, this is one area in which the pipeline fails to meet that goal. One option it does have for integrating the systems could be to select only the channels which overlap most </w:t>
      </w:r>
      <w:proofErr w:type="gramStart"/>
      <w:r w:rsidR="00FC76BE">
        <w:rPr>
          <w:rFonts w:ascii="Times" w:eastAsia="Times New Roman" w:hAnsi="Times" w:cs="Times New Roman"/>
          <w:color w:val="000000" w:themeColor="text1"/>
        </w:rPr>
        <w:t>in  location</w:t>
      </w:r>
      <w:proofErr w:type="gramEnd"/>
      <w:r w:rsidR="00FC76BE">
        <w:rPr>
          <w:rFonts w:ascii="Times" w:eastAsia="Times New Roman" w:hAnsi="Times" w:cs="Times New Roman"/>
          <w:color w:val="000000" w:themeColor="text1"/>
        </w:rPr>
        <w:t xml:space="preserve"> coordinates </w:t>
      </w:r>
      <w:r w:rsidRPr="00EB3101">
        <w:rPr>
          <w:rFonts w:ascii="Times" w:eastAsia="Times New Roman" w:hAnsi="Times" w:cs="Times New Roman"/>
          <w:color w:val="000000" w:themeColor="text1"/>
        </w:rPr>
        <w:t xml:space="preserve">between systems to use and discard the rest of the channels. However, the channels may not </w:t>
      </w:r>
      <w:proofErr w:type="gramStart"/>
      <w:r w:rsidRPr="00EB3101">
        <w:rPr>
          <w:rFonts w:ascii="Times" w:eastAsia="Times New Roman" w:hAnsi="Times" w:cs="Times New Roman"/>
          <w:color w:val="000000" w:themeColor="text1"/>
        </w:rPr>
        <w:t>be located in</w:t>
      </w:r>
      <w:proofErr w:type="gramEnd"/>
      <w:r w:rsidRPr="00EB3101">
        <w:rPr>
          <w:rFonts w:ascii="Times" w:eastAsia="Times New Roman" w:hAnsi="Times" w:cs="Times New Roman"/>
          <w:color w:val="000000" w:themeColor="text1"/>
        </w:rPr>
        <w:t xml:space="preserve"> exactly the same place and this can introduce systematic differences between sites or systems. Another problem encountered is that the HAPPE/BEAPP pipeline removes any channels from the data that are three standard deviations outside of the mean amplitude. It also interpolates data back into those channels after the data cleaning process is over. This could be a good and standard way to remove bad channels from the data. However, no upper limit can be placed on the number of channels removed and interpolated. </w:t>
      </w:r>
      <w:r w:rsidRPr="00FA5167">
        <w:rPr>
          <w:rFonts w:ascii="Times" w:eastAsia="Times New Roman" w:hAnsi="Times" w:cs="Times New Roman"/>
          <w:color w:val="000000" w:themeColor="text1"/>
        </w:rPr>
        <w:t xml:space="preserve">Our data </w:t>
      </w:r>
      <w:r w:rsidRPr="00FA5167">
        <w:rPr>
          <w:rFonts w:ascii="Times" w:eastAsia="Times New Roman" w:hAnsi="Times" w:cs="Times New Roman"/>
          <w:color w:val="000000" w:themeColor="text1"/>
        </w:rPr>
        <w:lastRenderedPageBreak/>
        <w:t xml:space="preserve">contains 33 channels so interpolation of more than one electrode would be over 5% of the data and interpolation would bias the data. Therefore, we had to inspect the data visually and interpolate an electrode, if needed, before running the data through the automated pipeline. This introduces subjectivity into the automated pipeline and undermines one of the main reasons to use it which is the removal of subjectivity from the data cleaning process. However, BEAPP did give an option for removing bad channels without interpolating them back in after processing. This allowed for HAPPE to work within the conditions it was designed, eliminating </w:t>
      </w:r>
      <w:r w:rsidR="00FA5167" w:rsidRPr="00FA5167">
        <w:rPr>
          <w:rFonts w:ascii="Times" w:eastAsia="Times New Roman" w:hAnsi="Times" w:cs="Times New Roman"/>
          <w:color w:val="000000" w:themeColor="text1"/>
        </w:rPr>
        <w:t xml:space="preserve">further </w:t>
      </w:r>
      <w:r w:rsidRPr="00FA5167">
        <w:rPr>
          <w:rFonts w:ascii="Times" w:eastAsia="Times New Roman" w:hAnsi="Times" w:cs="Times New Roman"/>
          <w:color w:val="000000" w:themeColor="text1"/>
        </w:rPr>
        <w:t>bad channels, without biasing the data through interpolation. In contrast, in the manual pipeline, we did not remove channels</w:t>
      </w:r>
      <w:r w:rsidRPr="00EB3101">
        <w:rPr>
          <w:rFonts w:ascii="Times" w:eastAsia="Times New Roman" w:hAnsi="Times" w:cs="Times New Roman"/>
          <w:color w:val="000000" w:themeColor="text1"/>
        </w:rPr>
        <w:t xml:space="preserve"> above and beyond the maximum of one channel interpolated. </w:t>
      </w:r>
    </w:p>
    <w:p w14:paraId="08440BDF" w14:textId="1AD25FC9" w:rsidR="00A970D3" w:rsidRDefault="0021324E" w:rsidP="00A970D3">
      <w:pPr>
        <w:spacing w:line="480" w:lineRule="auto"/>
        <w:ind w:firstLine="720"/>
        <w:rPr>
          <w:rFonts w:ascii="Times" w:eastAsia="Times New Roman" w:hAnsi="Times" w:cs="Times New Roman"/>
          <w:color w:val="000000" w:themeColor="text1"/>
        </w:rPr>
      </w:pPr>
      <w:r w:rsidRPr="00EB3101">
        <w:rPr>
          <w:rFonts w:ascii="Times" w:eastAsia="Times New Roman" w:hAnsi="Times" w:cs="Times New Roman"/>
          <w:color w:val="000000" w:themeColor="text1"/>
        </w:rPr>
        <w:t>One major strength and limitation of this analysis is our use of real data. Since our dataset was made up of various EEG systems and contained data from children with FXS</w:t>
      </w:r>
      <w:r w:rsidR="0058585A" w:rsidRPr="00EB3101">
        <w:rPr>
          <w:rFonts w:ascii="Times" w:eastAsia="Times New Roman" w:hAnsi="Times" w:cs="Times New Roman"/>
          <w:color w:val="000000" w:themeColor="text1"/>
        </w:rPr>
        <w:t>, i</w:t>
      </w:r>
      <w:r w:rsidRPr="00EB3101">
        <w:rPr>
          <w:rFonts w:ascii="Times" w:eastAsia="Times New Roman" w:hAnsi="Times" w:cs="Times New Roman"/>
          <w:color w:val="000000" w:themeColor="text1"/>
        </w:rPr>
        <w:t>t allowed us to test HAPPE and BEAPP together in the exact conditions for which they were developed</w:t>
      </w:r>
      <w:r w:rsidR="0058585A" w:rsidRPr="00EB3101">
        <w:rPr>
          <w:rFonts w:ascii="Times" w:eastAsia="Times New Roman" w:hAnsi="Times" w:cs="Times New Roman"/>
          <w:color w:val="000000" w:themeColor="text1"/>
        </w:rPr>
        <w:t>:</w:t>
      </w:r>
      <w:r w:rsidRPr="00EB3101">
        <w:rPr>
          <w:rFonts w:ascii="Times" w:eastAsia="Times New Roman" w:hAnsi="Times" w:cs="Times New Roman"/>
          <w:color w:val="000000" w:themeColor="text1"/>
        </w:rPr>
        <w:t xml:space="preserve"> from neurodevelopmental populations with high artifact contamination and multiple sites and systems integrated together. However, it was difficult to accurately capture and assess performance of the pipelines given the inability to know and parse out what is truly brain activity and truly artifact.</w:t>
      </w:r>
      <w:r w:rsidR="00A970D3">
        <w:rPr>
          <w:rFonts w:ascii="Times" w:eastAsia="Times New Roman" w:hAnsi="Times" w:cs="Times New Roman"/>
          <w:color w:val="000000" w:themeColor="text1"/>
        </w:rPr>
        <w:t xml:space="preserve"> </w:t>
      </w:r>
      <w:r w:rsidRPr="00EB3101">
        <w:rPr>
          <w:rFonts w:ascii="Times" w:eastAsia="Times New Roman" w:hAnsi="Times" w:cs="Times New Roman"/>
          <w:color w:val="000000" w:themeColor="text1"/>
        </w:rPr>
        <w:t xml:space="preserve">Therefore, </w:t>
      </w:r>
      <w:r w:rsidR="00A970D3">
        <w:rPr>
          <w:rFonts w:ascii="Times" w:eastAsia="Times New Roman" w:hAnsi="Times" w:cs="Times New Roman"/>
          <w:color w:val="000000" w:themeColor="text1"/>
        </w:rPr>
        <w:t>our next step was to</w:t>
      </w:r>
      <w:r w:rsidRPr="00EB3101">
        <w:rPr>
          <w:rFonts w:ascii="Times" w:eastAsia="Times New Roman" w:hAnsi="Times" w:cs="Times New Roman"/>
          <w:color w:val="000000" w:themeColor="text1"/>
        </w:rPr>
        <w:t xml:space="preserve"> include simulated data in addition to </w:t>
      </w:r>
      <w:r w:rsidR="00A970D3">
        <w:rPr>
          <w:rFonts w:ascii="Times" w:eastAsia="Times New Roman" w:hAnsi="Times" w:cs="Times New Roman"/>
          <w:color w:val="000000" w:themeColor="text1"/>
        </w:rPr>
        <w:t>the FXS dataset</w:t>
      </w:r>
      <w:r w:rsidRPr="00EB3101">
        <w:rPr>
          <w:rFonts w:ascii="Times" w:eastAsia="Times New Roman" w:hAnsi="Times" w:cs="Times New Roman"/>
          <w:color w:val="000000" w:themeColor="text1"/>
        </w:rPr>
        <w:t xml:space="preserve"> in order </w:t>
      </w:r>
      <w:r w:rsidR="00A970D3">
        <w:rPr>
          <w:rFonts w:ascii="Times" w:eastAsia="Times New Roman" w:hAnsi="Times" w:cs="Times New Roman"/>
          <w:color w:val="000000" w:themeColor="text1"/>
        </w:rPr>
        <w:t>measure</w:t>
      </w:r>
      <w:r w:rsidRPr="00EB3101">
        <w:rPr>
          <w:rFonts w:ascii="Times" w:eastAsia="Times New Roman" w:hAnsi="Times" w:cs="Times New Roman"/>
          <w:color w:val="000000" w:themeColor="text1"/>
        </w:rPr>
        <w:t xml:space="preserve"> the exact levels of signal and of noise in the data </w:t>
      </w:r>
      <w:proofErr w:type="gramStart"/>
      <w:r w:rsidRPr="00EB3101">
        <w:rPr>
          <w:rFonts w:ascii="Times" w:eastAsia="Times New Roman" w:hAnsi="Times" w:cs="Times New Roman"/>
          <w:color w:val="000000" w:themeColor="text1"/>
        </w:rPr>
        <w:t>pre and post processing</w:t>
      </w:r>
      <w:proofErr w:type="gramEnd"/>
      <w:r w:rsidRPr="00EB3101">
        <w:rPr>
          <w:rFonts w:ascii="Times" w:eastAsia="Times New Roman" w:hAnsi="Times" w:cs="Times New Roman"/>
          <w:color w:val="000000" w:themeColor="text1"/>
        </w:rPr>
        <w:t xml:space="preserve">. This </w:t>
      </w:r>
      <w:r w:rsidR="00A970D3">
        <w:rPr>
          <w:rFonts w:ascii="Times" w:eastAsia="Times New Roman" w:hAnsi="Times" w:cs="Times New Roman"/>
          <w:color w:val="000000" w:themeColor="text1"/>
        </w:rPr>
        <w:t>allows</w:t>
      </w:r>
      <w:r w:rsidRPr="00EB3101">
        <w:rPr>
          <w:rFonts w:ascii="Times" w:eastAsia="Times New Roman" w:hAnsi="Times" w:cs="Times New Roman"/>
          <w:color w:val="000000" w:themeColor="text1"/>
        </w:rPr>
        <w:t xml:space="preserve"> us to capture both signal and noise reduction resulting from the two pipelines. </w:t>
      </w:r>
    </w:p>
    <w:p w14:paraId="13B15C2B" w14:textId="16E34965" w:rsidR="00A970D3" w:rsidRPr="00A970D3" w:rsidRDefault="00A970D3" w:rsidP="00A970D3">
      <w:pPr>
        <w:spacing w:line="480" w:lineRule="auto"/>
        <w:rPr>
          <w:rFonts w:ascii="Times" w:eastAsia="Times New Roman" w:hAnsi="Times" w:cs="Times New Roman"/>
          <w:b/>
          <w:bCs/>
          <w:color w:val="000000" w:themeColor="text1"/>
        </w:rPr>
      </w:pPr>
      <w:r w:rsidRPr="00A970D3">
        <w:rPr>
          <w:rFonts w:ascii="Times" w:eastAsia="Times New Roman" w:hAnsi="Times" w:cs="Times New Roman"/>
          <w:b/>
          <w:bCs/>
          <w:color w:val="000000" w:themeColor="text1"/>
        </w:rPr>
        <w:t>Simulated Data</w:t>
      </w:r>
      <w:r>
        <w:rPr>
          <w:rFonts w:ascii="Times" w:eastAsia="Times New Roman" w:hAnsi="Times" w:cs="Times New Roman"/>
          <w:b/>
          <w:bCs/>
          <w:color w:val="000000" w:themeColor="text1"/>
        </w:rPr>
        <w:t xml:space="preserve"> </w:t>
      </w:r>
    </w:p>
    <w:p w14:paraId="7876AA46" w14:textId="539C8033" w:rsidR="00A970D3" w:rsidRPr="00F47BD2" w:rsidRDefault="00A970D3" w:rsidP="007F5325">
      <w:pPr>
        <w:spacing w:line="480" w:lineRule="auto"/>
        <w:ind w:firstLine="720"/>
        <w:rPr>
          <w:rFonts w:ascii="Times" w:eastAsia="Times New Roman" w:hAnsi="Times" w:cs="Times New Roman"/>
          <w:color w:val="000000" w:themeColor="text1"/>
        </w:rPr>
      </w:pPr>
      <w:r w:rsidRPr="00F47BD2">
        <w:rPr>
          <w:rFonts w:ascii="Times" w:eastAsia="Times New Roman" w:hAnsi="Times" w:cs="Times New Roman"/>
          <w:color w:val="000000" w:themeColor="text1"/>
        </w:rPr>
        <w:t xml:space="preserve">The manually processed simulated data was significantly more correlated with the original simulated </w:t>
      </w:r>
      <w:r w:rsidR="00B14122" w:rsidRPr="00F47BD2">
        <w:rPr>
          <w:rFonts w:ascii="Times" w:eastAsia="Times New Roman" w:hAnsi="Times" w:cs="Times New Roman"/>
          <w:color w:val="000000" w:themeColor="text1"/>
        </w:rPr>
        <w:t>signal</w:t>
      </w:r>
      <w:r w:rsidRPr="00F47BD2">
        <w:rPr>
          <w:rFonts w:ascii="Times" w:eastAsia="Times New Roman" w:hAnsi="Times" w:cs="Times New Roman"/>
          <w:color w:val="000000" w:themeColor="text1"/>
        </w:rPr>
        <w:t xml:space="preserve"> than the HAPPE processed simulated data was. </w:t>
      </w:r>
      <w:r w:rsidR="004B7C2A" w:rsidRPr="00F47BD2">
        <w:rPr>
          <w:rFonts w:ascii="Times" w:eastAsia="Times New Roman" w:hAnsi="Times" w:cs="Times New Roman"/>
          <w:color w:val="000000" w:themeColor="text1"/>
        </w:rPr>
        <w:t xml:space="preserve">This correlation indicates a relationship between the processed data and the original pure signal that went into the data. The strong correlation between the two </w:t>
      </w:r>
      <w:r w:rsidR="00B14122" w:rsidRPr="00F47BD2">
        <w:rPr>
          <w:rFonts w:ascii="Times" w:eastAsia="Times New Roman" w:hAnsi="Times" w:cs="Times New Roman"/>
          <w:color w:val="000000" w:themeColor="text1"/>
        </w:rPr>
        <w:t>implies</w:t>
      </w:r>
      <w:r w:rsidR="004B7C2A" w:rsidRPr="00F47BD2">
        <w:rPr>
          <w:rFonts w:ascii="Times" w:eastAsia="Times New Roman" w:hAnsi="Times" w:cs="Times New Roman"/>
          <w:color w:val="000000" w:themeColor="text1"/>
        </w:rPr>
        <w:t xml:space="preserve"> that the manual pipeline </w:t>
      </w:r>
      <w:r w:rsidR="00FC76BE" w:rsidRPr="00F47BD2">
        <w:rPr>
          <w:rFonts w:ascii="Times" w:eastAsia="Times New Roman" w:hAnsi="Times" w:cs="Times New Roman"/>
          <w:color w:val="000000" w:themeColor="text1"/>
        </w:rPr>
        <w:t>removed</w:t>
      </w:r>
      <w:r w:rsidR="004B7C2A" w:rsidRPr="00F47BD2">
        <w:rPr>
          <w:rFonts w:ascii="Times" w:eastAsia="Times New Roman" w:hAnsi="Times" w:cs="Times New Roman"/>
          <w:color w:val="000000" w:themeColor="text1"/>
        </w:rPr>
        <w:t xml:space="preserve"> </w:t>
      </w:r>
      <w:r w:rsidR="00B14122" w:rsidRPr="00F47BD2">
        <w:rPr>
          <w:rFonts w:ascii="Times" w:eastAsia="Times New Roman" w:hAnsi="Times" w:cs="Times New Roman"/>
          <w:color w:val="000000" w:themeColor="text1"/>
        </w:rPr>
        <w:t xml:space="preserve">most of </w:t>
      </w:r>
      <w:r w:rsidR="00B14122" w:rsidRPr="00F47BD2">
        <w:rPr>
          <w:rFonts w:ascii="Times" w:eastAsia="Times New Roman" w:hAnsi="Times" w:cs="Times New Roman"/>
          <w:color w:val="000000" w:themeColor="text1"/>
        </w:rPr>
        <w:lastRenderedPageBreak/>
        <w:t>the artifact and noise</w:t>
      </w:r>
      <w:r w:rsidR="004B7C2A" w:rsidRPr="00F47BD2">
        <w:rPr>
          <w:rFonts w:ascii="Times" w:eastAsia="Times New Roman" w:hAnsi="Times" w:cs="Times New Roman"/>
          <w:color w:val="000000" w:themeColor="text1"/>
        </w:rPr>
        <w:t xml:space="preserve"> and retain</w:t>
      </w:r>
      <w:r w:rsidR="00B14122" w:rsidRPr="00F47BD2">
        <w:rPr>
          <w:rFonts w:ascii="Times" w:eastAsia="Times New Roman" w:hAnsi="Times" w:cs="Times New Roman"/>
          <w:color w:val="000000" w:themeColor="text1"/>
        </w:rPr>
        <w:t>ed most of the</w:t>
      </w:r>
      <w:r w:rsidR="004B7C2A" w:rsidRPr="00F47BD2">
        <w:rPr>
          <w:rFonts w:ascii="Times" w:eastAsia="Times New Roman" w:hAnsi="Times" w:cs="Times New Roman"/>
          <w:color w:val="000000" w:themeColor="text1"/>
        </w:rPr>
        <w:t xml:space="preserve"> signal. However, the data going into the manual pipeline was already cleaner than data in the FXS dataset because it was made up of artifacts from the FXS dataset that had been through the interpolation and segment rejection steps of the pipeline. Therefore, the interpolation and segmentation steps are not included in this assessment. Another limitation was a lack of </w:t>
      </w:r>
      <w:proofErr w:type="spellStart"/>
      <w:r w:rsidR="004B7C2A" w:rsidRPr="00F47BD2">
        <w:rPr>
          <w:rFonts w:ascii="Times" w:eastAsia="Times New Roman" w:hAnsi="Times" w:cs="Times New Roman"/>
          <w:color w:val="000000" w:themeColor="text1"/>
        </w:rPr>
        <w:t>blindedness</w:t>
      </w:r>
      <w:proofErr w:type="spellEnd"/>
      <w:r w:rsidR="004B7C2A" w:rsidRPr="00F47BD2">
        <w:rPr>
          <w:rFonts w:ascii="Times" w:eastAsia="Times New Roman" w:hAnsi="Times" w:cs="Times New Roman"/>
          <w:color w:val="000000" w:themeColor="text1"/>
        </w:rPr>
        <w:t xml:space="preserve"> in the manual processing. The researcher removing artifact was aware that the data was simulated, which could have influenced decision making. However, this same adjustment in processing is what makes automating EEG processing such a difficult task. The weak correlation between the HAPPE processed data and the pure simulated signal </w:t>
      </w:r>
      <w:r w:rsidR="007F5325" w:rsidRPr="00F47BD2">
        <w:rPr>
          <w:rFonts w:ascii="Times" w:eastAsia="Times New Roman" w:hAnsi="Times" w:cs="Times New Roman"/>
          <w:color w:val="000000" w:themeColor="text1"/>
        </w:rPr>
        <w:t>suggests</w:t>
      </w:r>
      <w:r w:rsidR="004B7C2A" w:rsidRPr="00F47BD2">
        <w:rPr>
          <w:rFonts w:ascii="Times" w:eastAsia="Times New Roman" w:hAnsi="Times" w:cs="Times New Roman"/>
          <w:color w:val="000000" w:themeColor="text1"/>
        </w:rPr>
        <w:t xml:space="preserve"> either a reduction of signal or retention of artifact or a </w:t>
      </w:r>
      <w:r w:rsidR="00FC76BE" w:rsidRPr="00F47BD2">
        <w:rPr>
          <w:rFonts w:ascii="Times" w:eastAsia="Times New Roman" w:hAnsi="Times" w:cs="Times New Roman"/>
          <w:color w:val="000000" w:themeColor="text1"/>
        </w:rPr>
        <w:t>combination of</w:t>
      </w:r>
      <w:r w:rsidR="004B7C2A" w:rsidRPr="00F47BD2">
        <w:rPr>
          <w:rFonts w:ascii="Times" w:eastAsia="Times New Roman" w:hAnsi="Times" w:cs="Times New Roman"/>
          <w:color w:val="000000" w:themeColor="text1"/>
        </w:rPr>
        <w:t xml:space="preserve"> both. There was a reduction of signal in the HAPPE processed files of the main analysis, so this could be indicative of that change</w:t>
      </w:r>
      <w:r w:rsidR="007F5325" w:rsidRPr="00F47BD2">
        <w:rPr>
          <w:rFonts w:ascii="Times" w:eastAsia="Times New Roman" w:hAnsi="Times" w:cs="Times New Roman"/>
          <w:color w:val="000000" w:themeColor="text1"/>
        </w:rPr>
        <w:t>, but reduction in scale alone could not affect the relationship between the processed data and the pure signal to that extent, so the processed</w:t>
      </w:r>
      <w:r w:rsidR="00B14122" w:rsidRPr="00F47BD2">
        <w:rPr>
          <w:rFonts w:ascii="Times" w:eastAsia="Times New Roman" w:hAnsi="Times" w:cs="Times New Roman"/>
          <w:color w:val="000000" w:themeColor="text1"/>
        </w:rPr>
        <w:t xml:space="preserve"> data</w:t>
      </w:r>
      <w:r w:rsidR="007F5325" w:rsidRPr="00F47BD2">
        <w:rPr>
          <w:rFonts w:ascii="Times" w:eastAsia="Times New Roman" w:hAnsi="Times" w:cs="Times New Roman"/>
          <w:color w:val="000000" w:themeColor="text1"/>
        </w:rPr>
        <w:t xml:space="preserve"> </w:t>
      </w:r>
      <w:r w:rsidR="00FC76BE" w:rsidRPr="00F47BD2">
        <w:rPr>
          <w:rFonts w:ascii="Times" w:eastAsia="Times New Roman" w:hAnsi="Times" w:cs="Times New Roman"/>
          <w:color w:val="000000" w:themeColor="text1"/>
        </w:rPr>
        <w:t>likely</w:t>
      </w:r>
      <w:r w:rsidR="007F5325" w:rsidRPr="00F47BD2">
        <w:rPr>
          <w:rFonts w:ascii="Times" w:eastAsia="Times New Roman" w:hAnsi="Times" w:cs="Times New Roman"/>
          <w:color w:val="000000" w:themeColor="text1"/>
        </w:rPr>
        <w:t xml:space="preserve"> retains some of the artifact or noise. </w:t>
      </w:r>
      <w:proofErr w:type="gramStart"/>
      <w:r w:rsidR="004B7C2A" w:rsidRPr="00F47BD2">
        <w:rPr>
          <w:rFonts w:ascii="Times" w:eastAsia="Times New Roman" w:hAnsi="Times" w:cs="Times New Roman"/>
          <w:color w:val="000000" w:themeColor="text1"/>
        </w:rPr>
        <w:t>In order to</w:t>
      </w:r>
      <w:proofErr w:type="gramEnd"/>
      <w:r w:rsidR="004B7C2A" w:rsidRPr="00F47BD2">
        <w:rPr>
          <w:rFonts w:ascii="Times" w:eastAsia="Times New Roman" w:hAnsi="Times" w:cs="Times New Roman"/>
          <w:color w:val="000000" w:themeColor="text1"/>
        </w:rPr>
        <w:t xml:space="preserve"> further investigate how the signal is affected, we examined the power of each frequency band in the processed data in comparison to the pure signal. That analysis showed that all four frequency bands had signal loss and a decrease in power. </w:t>
      </w:r>
      <w:proofErr w:type="gramStart"/>
      <w:r w:rsidR="004B7C2A" w:rsidRPr="00F47BD2">
        <w:rPr>
          <w:rFonts w:ascii="Times" w:eastAsia="Times New Roman" w:hAnsi="Times" w:cs="Times New Roman"/>
          <w:color w:val="000000" w:themeColor="text1"/>
        </w:rPr>
        <w:t>In particular the</w:t>
      </w:r>
      <w:proofErr w:type="gramEnd"/>
      <w:r w:rsidR="004B7C2A" w:rsidRPr="00F47BD2">
        <w:rPr>
          <w:rFonts w:ascii="Times" w:eastAsia="Times New Roman" w:hAnsi="Times" w:cs="Times New Roman"/>
          <w:color w:val="000000" w:themeColor="text1"/>
        </w:rPr>
        <w:t xml:space="preserve"> higher frequencies, beta and theta did not correlate significantly for the HAPPE processed data. </w:t>
      </w:r>
      <w:r w:rsidR="00FC76BE" w:rsidRPr="00F47BD2">
        <w:rPr>
          <w:rFonts w:ascii="Times" w:eastAsia="Times New Roman" w:hAnsi="Times" w:cs="Times New Roman"/>
          <w:color w:val="000000" w:themeColor="text1"/>
        </w:rPr>
        <w:t>B</w:t>
      </w:r>
      <w:r w:rsidR="004B7C2A" w:rsidRPr="00F47BD2">
        <w:rPr>
          <w:rFonts w:ascii="Times" w:eastAsia="Times New Roman" w:hAnsi="Times" w:cs="Times New Roman"/>
          <w:color w:val="000000" w:themeColor="text1"/>
        </w:rPr>
        <w:t xml:space="preserve">eta power was also not significantly correlated for the manually processed data and the pure signal. This may indicate that the </w:t>
      </w:r>
      <w:r w:rsidR="00FC76BE" w:rsidRPr="00F47BD2">
        <w:rPr>
          <w:rFonts w:ascii="Times" w:eastAsia="Times New Roman" w:hAnsi="Times" w:cs="Times New Roman"/>
          <w:color w:val="000000" w:themeColor="text1"/>
        </w:rPr>
        <w:t xml:space="preserve">higher frequency </w:t>
      </w:r>
      <w:r w:rsidR="004B7C2A" w:rsidRPr="00F47BD2">
        <w:rPr>
          <w:rFonts w:ascii="Times" w:eastAsia="Times New Roman" w:hAnsi="Times" w:cs="Times New Roman"/>
          <w:color w:val="000000" w:themeColor="text1"/>
        </w:rPr>
        <w:t xml:space="preserve">beta signal mixed more with one of the artifacts or with the pink noise resulting in increased loss with the removal of artifact. </w:t>
      </w:r>
      <w:r w:rsidR="007F5325" w:rsidRPr="00F47BD2">
        <w:rPr>
          <w:rFonts w:ascii="Times" w:eastAsia="Times New Roman" w:hAnsi="Times" w:cs="Times New Roman"/>
          <w:color w:val="000000" w:themeColor="text1"/>
        </w:rPr>
        <w:t>Overall</w:t>
      </w:r>
      <w:r w:rsidRPr="00F47BD2">
        <w:rPr>
          <w:rFonts w:ascii="Times" w:eastAsia="Times New Roman" w:hAnsi="Times" w:cs="Times New Roman"/>
          <w:color w:val="000000" w:themeColor="text1"/>
        </w:rPr>
        <w:t xml:space="preserve">, the manual pipeline did a better job of recovering the original signal and </w:t>
      </w:r>
      <w:r w:rsidR="00FC76BE" w:rsidRPr="00F47BD2">
        <w:rPr>
          <w:rFonts w:ascii="Times" w:eastAsia="Times New Roman" w:hAnsi="Times" w:cs="Times New Roman"/>
          <w:color w:val="000000" w:themeColor="text1"/>
        </w:rPr>
        <w:t>removing</w:t>
      </w:r>
      <w:r w:rsidRPr="00F47BD2">
        <w:rPr>
          <w:rFonts w:ascii="Times" w:eastAsia="Times New Roman" w:hAnsi="Times" w:cs="Times New Roman"/>
          <w:color w:val="000000" w:themeColor="text1"/>
        </w:rPr>
        <w:t xml:space="preserve"> the artifacts and noise</w:t>
      </w:r>
      <w:r w:rsidR="007F5325" w:rsidRPr="00F47BD2">
        <w:rPr>
          <w:rFonts w:ascii="Times" w:eastAsia="Times New Roman" w:hAnsi="Times" w:cs="Times New Roman"/>
          <w:color w:val="000000" w:themeColor="text1"/>
        </w:rPr>
        <w:t xml:space="preserve"> for the simulated data</w:t>
      </w:r>
      <w:r w:rsidRPr="00F47BD2">
        <w:rPr>
          <w:rFonts w:ascii="Times" w:eastAsia="Times New Roman" w:hAnsi="Times" w:cs="Times New Roman"/>
          <w:color w:val="000000" w:themeColor="text1"/>
        </w:rPr>
        <w:t xml:space="preserve">. </w:t>
      </w:r>
      <w:r w:rsidR="007F5325" w:rsidRPr="00F47BD2">
        <w:rPr>
          <w:rFonts w:ascii="Times" w:eastAsia="Times New Roman" w:hAnsi="Times" w:cs="Times New Roman"/>
          <w:color w:val="000000" w:themeColor="text1"/>
        </w:rPr>
        <w:t xml:space="preserve">One major limitation to this conclusion is that this is simulated data and its generalizability to real data is uncertain. </w:t>
      </w:r>
      <w:r w:rsidR="00483EB5" w:rsidRPr="00F47BD2">
        <w:rPr>
          <w:rFonts w:ascii="Times" w:eastAsia="Times New Roman" w:hAnsi="Times" w:cs="Times New Roman"/>
          <w:color w:val="000000" w:themeColor="text1"/>
        </w:rPr>
        <w:t xml:space="preserve">The HAPPE artifact removal algorithms were trained on real EEG data and may not operate as effectively on </w:t>
      </w:r>
      <w:r w:rsidR="00483EB5" w:rsidRPr="00F47BD2">
        <w:rPr>
          <w:rFonts w:ascii="Times" w:eastAsia="Times New Roman" w:hAnsi="Times" w:cs="Times New Roman"/>
          <w:color w:val="000000" w:themeColor="text1"/>
        </w:rPr>
        <w:lastRenderedPageBreak/>
        <w:t xml:space="preserve">simulated datasets, regardless of the effort made here to make the simulated data as realistic as possible using artifact waveforms derived from real data. </w:t>
      </w:r>
      <w:r w:rsidR="007F5325" w:rsidRPr="00F47BD2">
        <w:rPr>
          <w:rFonts w:ascii="Times" w:eastAsia="Times New Roman" w:hAnsi="Times" w:cs="Times New Roman"/>
          <w:color w:val="000000" w:themeColor="text1"/>
        </w:rPr>
        <w:t xml:space="preserve">However, similar patterns arise in the simulated data as in the FXS data. An overall decrease in power for the HAPPE processed data is seen in both analyses. </w:t>
      </w:r>
    </w:p>
    <w:p w14:paraId="57FD5C96" w14:textId="2C61F0AB" w:rsidR="00C25ECF" w:rsidRDefault="00455D37" w:rsidP="007F5325">
      <w:pPr>
        <w:spacing w:line="480" w:lineRule="auto"/>
        <w:ind w:firstLine="720"/>
        <w:rPr>
          <w:rFonts w:ascii="Times" w:eastAsia="Times New Roman" w:hAnsi="Times" w:cs="Times New Roman"/>
          <w:color w:val="000000" w:themeColor="text1"/>
        </w:rPr>
      </w:pPr>
      <w:r w:rsidRPr="00455D37">
        <w:rPr>
          <w:rFonts w:ascii="Times" w:eastAsia="Times New Roman" w:hAnsi="Times" w:cs="Times New Roman"/>
          <w:color w:val="000000" w:themeColor="text1"/>
        </w:rPr>
        <w:t>Although HA</w:t>
      </w:r>
      <w:r>
        <w:rPr>
          <w:rFonts w:ascii="Times" w:eastAsia="Times New Roman" w:hAnsi="Times" w:cs="Times New Roman"/>
          <w:color w:val="000000" w:themeColor="text1"/>
        </w:rPr>
        <w:t xml:space="preserve">PPE is a </w:t>
      </w:r>
      <w:proofErr w:type="gramStart"/>
      <w:r>
        <w:rPr>
          <w:rFonts w:ascii="Times" w:eastAsia="Times New Roman" w:hAnsi="Times" w:cs="Times New Roman"/>
          <w:color w:val="000000" w:themeColor="text1"/>
        </w:rPr>
        <w:t>fairly new</w:t>
      </w:r>
      <w:proofErr w:type="gramEnd"/>
      <w:r>
        <w:rPr>
          <w:rFonts w:ascii="Times" w:eastAsia="Times New Roman" w:hAnsi="Times" w:cs="Times New Roman"/>
          <w:color w:val="000000" w:themeColor="text1"/>
        </w:rPr>
        <w:t xml:space="preserve"> processing pipeline, it has been used successfully in a number of studies. </w:t>
      </w:r>
      <w:r w:rsidR="00C25ECF">
        <w:rPr>
          <w:rFonts w:ascii="Times" w:eastAsia="Times New Roman" w:hAnsi="Times" w:cs="Times New Roman"/>
          <w:color w:val="000000" w:themeColor="text1"/>
        </w:rPr>
        <w:t xml:space="preserve">So far, it has been applied in </w:t>
      </w:r>
      <w:r w:rsidR="00D80B0F">
        <w:rPr>
          <w:rFonts w:ascii="Times" w:eastAsia="Times New Roman" w:hAnsi="Times" w:cs="Times New Roman"/>
          <w:color w:val="000000" w:themeColor="text1"/>
        </w:rPr>
        <w:t xml:space="preserve">studying </w:t>
      </w:r>
      <w:r w:rsidR="00C25ECF">
        <w:rPr>
          <w:rFonts w:ascii="Times" w:eastAsia="Times New Roman" w:hAnsi="Times" w:cs="Times New Roman"/>
          <w:color w:val="000000" w:themeColor="text1"/>
        </w:rPr>
        <w:t xml:space="preserve">resting-state power bands in infants and young children with autism </w:t>
      </w:r>
      <w:r w:rsidR="00C25ECF">
        <w:rPr>
          <w:rFonts w:ascii="Times" w:eastAsia="Times New Roman" w:hAnsi="Times" w:cs="Times New Roman"/>
          <w:color w:val="000000" w:themeColor="text1"/>
        </w:rPr>
        <w:fldChar w:fldCharType="begin"/>
      </w:r>
      <w:r w:rsidR="00C25ECF">
        <w:rPr>
          <w:rFonts w:ascii="Times" w:eastAsia="Times New Roman" w:hAnsi="Times" w:cs="Times New Roman"/>
          <w:color w:val="000000" w:themeColor="text1"/>
        </w:rPr>
        <w:instrText xml:space="preserve"> ADDIN ZOTERO_ITEM CSL_CITATION {"citationID":"ACLGPxy4","properties":{"formattedCitation":"(Gabard-Durnam et al., 2019; Wilkinson, Gabard-Durnam, et al., 2019; Wilkinson, Levin, et al., 2019)","plainCitation":"(Gabard-Durnam et al., 2019; Wilkinson, Gabard-Durnam, et al., 2019; Wilkinson, Levin, et al., 2019)","noteIndex":0},"citationItems":[{"id":303,"uris":["http://zotero.org/users/5387269/items/HQ7M55IZ"],"uri":["http://zotero.org/users/5387269/items/HQ7M55IZ"],"itemData":{"id":303,"type":"article-journal","abstract":"Abstract\n            An aim of autism spectrum disorder (ASD) research is to identify early biomarkers that inform ASD pathophysiology and expedite detection. Brain oscillations captured in electroencephalography (EEG) are thought to be disrupted as core ASD pathophysiology. We leverage longitudinal EEG power measurements from 3 to 36 months of age in infants at low- and high-risk for ASD to test how and when power distinguishes ASD risk and diagnosis by age 3-years. Power trajectories across the first year, second year, or first three years postnatally were submitted to data-driven modeling to differentiate ASD outcomes. Power dynamics during the first postnatal year best differentiate ASD diagnoses. Delta and gamma frequency power trajectories consistently distinguish infants with ASD diagnoses from others. There is also a developmental shift across timescales towards including higher-frequency power to differentiate outcomes. These findings reveal the importance of developmental timing and trajectory in understanding pathophysiology and classifying ASD outcomes.","container-title":"Nature Communications","DOI":"10.1038/s41467-019-12202-9","ISSN":"2041-1723","issue":"1","journalAbbreviation":"Nat Commun","language":"en","page":"4188","source":"DOI.org (Crossref)","title":"Longitudinal EEG power in the first postnatal year differentiates autism outcomes","volume":"10","author":[{"family":"Gabard-Durnam","given":"Laurel J."},{"family":"Wilkinson","given":"Carol"},{"family":"Kapur","given":"Kush"},{"family":"Tager-Flusberg","given":"Helen"},{"family":"Levin","given":"April R."},{"family":"Nelson","given":"Charles A."}],"issued":{"date-parts":[["2019",12]]}}},{"id":297,"uris":["http://zotero.org/users/5387269/items/UM555ANS"],"uri":["http://zotero.org/users/5387269/items/UM555ANS"],"itemData":{"id":297,"type":"article-journal","abstract":"Language development in children with autism spectrum disorder (ASD) varies greatly among affected individuals and is a strong predictor of later outcomes. Younger siblings of children with ASD have increased risk of ASD, but also language delay. Identifying neural markers of language outcomes in infant siblings could facilitate earlier intervention and improved outcomes. This study aimed to determine whether electroencephalography (EEG) measures from the first 2 years of life can explain heterogeneity in language development in children at low and high risk for ASD, and whether associations between EEG measures and language development are different depending on ASD risk status or later ASD diagnosis. In this prospective longitudinal study, EEG measures collected between 3 and 24 months were used in a multivariate linear regression model to estimate participants’ 24-month language development. Individual baseline longitudinal EEG measures included (1) the slope of EEG power across 3 to 12 months or 3 to 24 months of life for six canonical frequency bands, (2) the estimated EEG power at 6 months of age for the same frequency bands, and (3) terms representing the interaction between ASD risk status and EEG power measures. Modeled 24-month language scores using EEG data from either the first 2 years (Pearson p = 0.70, 95% CI [0.595, 0.783], p = 1 × 10−18) or the first year of life (Pearson p = 0.66, 95% CI [0.540, 0.761], p = 2.5 × 10−14) were highly correlated with observed scores. All models included significant interaction effects of risk on EEG measures, suggesting that EEG-language associations are different depending on risk status, and that different brain mechanisms affect language development in low- versus high-risk infants.","container-title":"Neurobiology of Language","DOI":"10.1162/nol_a_00002","issue":"1","note":"publisher: MIT Press","page":"33-53","source":"MIT Press Journals","title":"Use of Longitudinal EEG Measures in Estimating Language Development in Infants With and Without Familial Risk for Autism Spectrum Disorder","volume":"1","author":[{"family":"Wilkinson","given":"Carol L."},{"family":"Gabard-Durnam","given":"Laurel J."},{"family":"Kapur","given":"Kush"},{"family":"Tager-Flusberg","given":"Helen"},{"family":"Levin","given":"April R."},{"family":"Nelson","given":"Charles A."}],"issued":{"date-parts":[["2019",10,28]]}}},{"id":294,"uris":["http://zotero.org/users/5387269/items/YNQHWMAN"],"uri":["http://zotero.org/users/5387269/items/YNQHWMAN"],"itemData":{"id":294,"type":"article-journal","abstract":"Frontal gamma power has been associated with early language development in typically developing toddlers, and gamma band abnormalities have been observed in individuals with autism spectrum disorder (ASD), as well as high-risk infant siblings (those having an older sibling with ASD), as early as 6 months of age. The current study investigated differences in baseline frontal gamma power and its association with language development in toddlers at high versus low familial risk for autism. Electroencephalography recordings as well as cognitive and behavioral assessments were acquired at 24 months as part of prospective, longitudinal study of infant siblings of children with and without autism. Diagnosis of autism was determined at 24–36 months, and data were analyzed across three outcome groups—low-risk without ASD (n = 43), high-risk without ASD (n = 42), and high-risk with ASD (n = 16). High-risk toddlers without ASD had reduced baseline frontal gamma power (30–50 Hz) compared to low-risk toddlers. Among high-risk toddlers increased frontal gamma was only marginally associated with ASD diagnosis (P = 0.06), but significantly associated with reduced expressive language ability (P = 0.007). No association between gamma power and language was present in the low-risk group. These findings suggest that differences in gamma oscillations in high-risk toddlers may represent compensatory mechanisms associated with improved developmental outcomes. Autism Res 2019, 12: 1211–1224. © 2019 International Society for Autism Research, Wiley Periodicals, Inc. Lay Summary This study looked at differences in neural activity in the gamma range and its association with language in toddlers with and without increased risk for ASD. At 2 years of age, gamma power was lower in high-risk toddlers without ASD compared to a low-risk comparison group. Among high-risk toddlers both with and without later ASD, reduced gamma power was also associated with better language outcomes, suggesting that gamma power may be a marker of language development in high-risk children.","container-title":"Autism Research","DOI":"https://doi.org/10.1002/aur.2131","ISSN":"1939-3806","issue":"8","language":"en","note":"_eprint: https://onlinelibrary.wiley.com/doi/pdf/10.1002/aur.2131","page":"1211-1224","source":"Wiley Online Library","title":"Reduced frontal gamma power at 24 months is associated with better expressive language in toddlers at risk for autism","volume":"12","author":[{"family":"Wilkinson","given":"Carol L."},{"family":"Levin","given":"April R."},{"family":"Gabard</w:instrText>
      </w:r>
      <w:r w:rsidR="00C25ECF">
        <w:rPr>
          <w:rFonts w:ascii="Cambria Math" w:eastAsia="Times New Roman" w:hAnsi="Cambria Math" w:cs="Cambria Math"/>
          <w:color w:val="000000" w:themeColor="text1"/>
        </w:rPr>
        <w:instrText>‐</w:instrText>
      </w:r>
      <w:r w:rsidR="00C25ECF">
        <w:rPr>
          <w:rFonts w:ascii="Times" w:eastAsia="Times New Roman" w:hAnsi="Times" w:cs="Times New Roman"/>
          <w:color w:val="000000" w:themeColor="text1"/>
        </w:rPr>
        <w:instrText>Durnam","given":"Laurel J."},{"family":"Tager</w:instrText>
      </w:r>
      <w:r w:rsidR="00C25ECF">
        <w:rPr>
          <w:rFonts w:ascii="Cambria Math" w:eastAsia="Times New Roman" w:hAnsi="Cambria Math" w:cs="Cambria Math"/>
          <w:color w:val="000000" w:themeColor="text1"/>
        </w:rPr>
        <w:instrText>‐</w:instrText>
      </w:r>
      <w:r w:rsidR="00C25ECF">
        <w:rPr>
          <w:rFonts w:ascii="Times" w:eastAsia="Times New Roman" w:hAnsi="Times" w:cs="Times New Roman"/>
          <w:color w:val="000000" w:themeColor="text1"/>
        </w:rPr>
        <w:instrText xml:space="preserve">Flusberg","given":"Helen"},{"family":"Nelson","given":"Charles A."}],"issued":{"date-parts":[["2019"]]}}}],"schema":"https://github.com/citation-style-language/schema/raw/master/csl-citation.json"} </w:instrText>
      </w:r>
      <w:r w:rsidR="00C25ECF">
        <w:rPr>
          <w:rFonts w:ascii="Times" w:eastAsia="Times New Roman" w:hAnsi="Times" w:cs="Times New Roman"/>
          <w:color w:val="000000" w:themeColor="text1"/>
        </w:rPr>
        <w:fldChar w:fldCharType="separate"/>
      </w:r>
      <w:r w:rsidR="00C25ECF">
        <w:rPr>
          <w:rFonts w:ascii="Times" w:hAnsi="Times" w:cs="Times New Roman"/>
          <w:color w:val="000000"/>
        </w:rPr>
        <w:t>(Gabard-Durnam et al., 2019; Wilkinson, Gabard-Durnam, et al., 2019; Wilkinson, Levin, et al., 2019)</w:t>
      </w:r>
      <w:r w:rsidR="00C25ECF">
        <w:rPr>
          <w:rFonts w:ascii="Times" w:eastAsia="Times New Roman" w:hAnsi="Times" w:cs="Times New Roman"/>
          <w:color w:val="000000" w:themeColor="text1"/>
        </w:rPr>
        <w:fldChar w:fldCharType="end"/>
      </w:r>
      <w:r w:rsidR="00C25ECF">
        <w:rPr>
          <w:rFonts w:ascii="Times" w:eastAsia="Times New Roman" w:hAnsi="Times" w:cs="Times New Roman"/>
          <w:color w:val="000000" w:themeColor="text1"/>
        </w:rPr>
        <w:t xml:space="preserve">. These studies are the perfect candidates for HAPPE in that they are working with populations that may have shorter recordings with more artifact, and they are focusing on power related outcomes. HAPPE makes it easier to process the data, and although there may be signal reduction, they are looking at differences in power. Therefore, </w:t>
      </w:r>
      <w:proofErr w:type="gramStart"/>
      <w:r w:rsidR="00C25ECF">
        <w:rPr>
          <w:rFonts w:ascii="Times" w:eastAsia="Times New Roman" w:hAnsi="Times" w:cs="Times New Roman"/>
          <w:color w:val="000000" w:themeColor="text1"/>
        </w:rPr>
        <w:t>as long as</w:t>
      </w:r>
      <w:proofErr w:type="gramEnd"/>
      <w:r w:rsidR="00C25ECF">
        <w:rPr>
          <w:rFonts w:ascii="Times" w:eastAsia="Times New Roman" w:hAnsi="Times" w:cs="Times New Roman"/>
          <w:color w:val="000000" w:themeColor="text1"/>
        </w:rPr>
        <w:t xml:space="preserve"> the signal reduction is consistent, it should still work as a measure of change within a population. HAPPE has also been used in a study of perceived maternal stress and its relationship with infant beta and theta power </w:t>
      </w:r>
      <w:r w:rsidR="00C25ECF">
        <w:rPr>
          <w:rFonts w:ascii="Times" w:eastAsia="Times New Roman" w:hAnsi="Times" w:cs="Times New Roman"/>
          <w:color w:val="000000" w:themeColor="text1"/>
        </w:rPr>
        <w:fldChar w:fldCharType="begin"/>
      </w:r>
      <w:r w:rsidR="00C25ECF">
        <w:rPr>
          <w:rFonts w:ascii="Times" w:eastAsia="Times New Roman" w:hAnsi="Times" w:cs="Times New Roman"/>
          <w:color w:val="000000" w:themeColor="text1"/>
        </w:rPr>
        <w:instrText xml:space="preserve"> ADDIN ZOTERO_ITEM CSL_CITATION {"citationID":"9ngLw6H7","properties":{"formattedCitation":"(Pierce et al., 2019)","plainCitation":"(Pierce et al., 2019)","noteIndex":0},"citationItems":[{"id":305,"uris":["http://zotero.org/users/5387269/items/HUMA6ZEH"],"uri":["http://zotero.org/users/5387269/items/HUMA6ZEH"],"itemData":{"id":305,"type":"article-journal","abstract":"OBJECTIVES To examine whether maternal reports of stress are associated with patterns in resting electroencephalography at 2 months of age and whether unique electroencephalographic profiles associated with risk and resiliency factors can be identified. DESIGN, SETTING, AND PARTICIPANTS For this cohort study, a population-based sample of 113 mother-infant dyads was recruited from January 1, 2016, to March 1, 2018, during regularly scheduled pediatric visits before infants were 2 months of age from 2 primary care clinics in Boston, Massachusetts, and Los Angeles, California, that predominantly serve families from low-income backgrounds. Data are reported from a single time point, when infants were aged 2 months, of an ongoing cohort study longitudinally following the mother-infant dyads. EXPOSURES Maternal reported exposure to stressful life events and perceived stress. MAIN OUTCOMES AND MEASURES Spectral power (absolute and relative) in different frequency bands (Δ, θ, low and high α, β, and γ) from infant resting electroencephalography (EEG) and EEG profiles across frequency bands determined by latent profile analysis.\nRESULTS Of 113 enrolled infants, 70 (mean [SD] age, 2.42 [0.37] months; 35 girls [50%]) provided usable EEG data. In multivariable hierarchical linear regressions, maternal perceived stress was significantly and negatively associated with absolute β (β = −0.007; 95% CI, −0.01 to −0.001; semipartial r = −0.25) and γ power (β = −0.008; 95% CI, −0.01 to −0.002; semipartial r = −0.28). Maternal educational level was significantly and positively associated with power in high α, β, and γ bands after adjusting for covariates (high school: γ: β = 0.108; 95% CI, 0.014-0.203; semipartial r = −0.236; associate’s degree or higher: high α: β = 0.133; 95% CI, 0.018-0.248; semipartial r = 0.241; β: β = 0.167; 95% CI, 0.055-0.279; semipartial r = 0.309; and γ: β = 0.183; 95% CI, 0.066-0.299; semipartial r = 0.323). Latent profile analysis identified 2 unique profiles for absolute and relative power. Maternal perceived stress (β = 0.13; 95% CI, 0.01-0.25; adjusted odds ratio [AOR], 1.14; 95% CI, 1.01-1.28) and maternal educational level (high school: β = 3.00; 95% CI, 0.35-5.65; AOR, 20.09; 95% CI, 1.42-283.16; associate’s degree or higher: β = 4.12; 95% CI, 1.45-6.79; AOR, 61.56; 95% CI, 4.28-885.01) were each associated with unique profile membership.\nCONCLUSIONS AND RELEVANCE These findings suggest that unique contributions of caregiver stress and maternal educational level on infant neurodevelopment are detectable at 2 months; EEG might be a promising tool to identify infants most susceptible to parental stress and to reveal mechanisms by which neurodevelopment is associated with adversity. Additional studies validating subgroups across larger cohorts with different stressors and at different ages are required before use at the individual level in clinical settings.","container-title":"JAMA Pediatrics","DOI":"10.1001/jamapediatrics.2019.0492","ISSN":"2168-6203","issue":"6","journalAbbreviation":"JAMA Pediatr","language":"en","page":"561","source":"DOI.org (Crossref)","title":"Association of Perceived Maternal Stress During the Perinatal Period With Electroencephalography Patterns in 2-Month-Old Infants","volume":"173","author":[{"family":"Pierce","given":"Lara J."},{"family":"Thompson","given":"Barbara L."},{"family":"Gharib","given":"Alma"},{"family":"Schlueter","given":"Lisa"},{"family":"Reilly","given":"Emily"},{"family":"Valdes","given":"Viviane"},{"family":"Roberts","given":"Suzanne"},{"family":"Conroy","given":"Kathleen"},{"family":"Levitt","given":"Pat"},{"family":"Nelson","given":"Charles A."}],"issued":{"date-parts":[["2019",6,1]]}}}],"schema":"https://github.com/citation-style-language/schema/raw/master/csl-citation.json"} </w:instrText>
      </w:r>
      <w:r w:rsidR="00C25ECF">
        <w:rPr>
          <w:rFonts w:ascii="Times" w:eastAsia="Times New Roman" w:hAnsi="Times" w:cs="Times New Roman"/>
          <w:color w:val="000000" w:themeColor="text1"/>
        </w:rPr>
        <w:fldChar w:fldCharType="separate"/>
      </w:r>
      <w:r w:rsidR="00C25ECF">
        <w:rPr>
          <w:rFonts w:ascii="Times" w:eastAsia="Times New Roman" w:hAnsi="Times" w:cs="Times New Roman"/>
          <w:noProof/>
          <w:color w:val="000000" w:themeColor="text1"/>
        </w:rPr>
        <w:t>(Pierce et al., 2019)</w:t>
      </w:r>
      <w:r w:rsidR="00C25ECF">
        <w:rPr>
          <w:rFonts w:ascii="Times" w:eastAsia="Times New Roman" w:hAnsi="Times" w:cs="Times New Roman"/>
          <w:color w:val="000000" w:themeColor="text1"/>
        </w:rPr>
        <w:fldChar w:fldCharType="end"/>
      </w:r>
      <w:r w:rsidR="00C25ECF">
        <w:rPr>
          <w:rFonts w:ascii="Times" w:eastAsia="Times New Roman" w:hAnsi="Times" w:cs="Times New Roman"/>
          <w:color w:val="000000" w:themeColor="text1"/>
        </w:rPr>
        <w:t>. While this population is ideal for HAPPE use, there is concern over how power is affected by the processing when comparing it to other outcomes. It is possible that the relationship found between perceived maternal stress and EEG power could be impacted by the signal loss.  Additionally</w:t>
      </w:r>
      <w:r w:rsidR="00D90397">
        <w:rPr>
          <w:rFonts w:ascii="Times" w:eastAsia="Times New Roman" w:hAnsi="Times" w:cs="Times New Roman"/>
          <w:color w:val="000000" w:themeColor="text1"/>
        </w:rPr>
        <w:t>,</w:t>
      </w:r>
      <w:r w:rsidR="00C25ECF">
        <w:rPr>
          <w:rFonts w:ascii="Times" w:eastAsia="Times New Roman" w:hAnsi="Times" w:cs="Times New Roman"/>
          <w:color w:val="000000" w:themeColor="text1"/>
        </w:rPr>
        <w:t xml:space="preserve"> our results showed that HAPPE and BEAPP could be used to standardize processing between sites and EEG systems. Therefore</w:t>
      </w:r>
      <w:r w:rsidR="00D90397">
        <w:rPr>
          <w:rFonts w:ascii="Times" w:eastAsia="Times New Roman" w:hAnsi="Times" w:cs="Times New Roman"/>
          <w:color w:val="000000" w:themeColor="text1"/>
        </w:rPr>
        <w:t>,</w:t>
      </w:r>
      <w:r w:rsidR="00C25ECF">
        <w:rPr>
          <w:rFonts w:ascii="Times" w:eastAsia="Times New Roman" w:hAnsi="Times" w:cs="Times New Roman"/>
          <w:color w:val="000000" w:themeColor="text1"/>
        </w:rPr>
        <w:t xml:space="preserve"> it could be used as a tool for future meta-analyses where raw data can be obtained. </w:t>
      </w:r>
    </w:p>
    <w:p w14:paraId="2C81DBC4" w14:textId="2364A8A4" w:rsidR="00FD54E4" w:rsidRDefault="00C25ECF" w:rsidP="00C25ECF">
      <w:pPr>
        <w:spacing w:line="480" w:lineRule="auto"/>
        <w:ind w:firstLine="720"/>
        <w:rPr>
          <w:rFonts w:ascii="Times" w:hAnsi="Times" w:cs="Times New Roman"/>
          <w:color w:val="000000" w:themeColor="text1"/>
        </w:rPr>
      </w:pPr>
      <w:r>
        <w:rPr>
          <w:rFonts w:ascii="Times" w:eastAsia="Times New Roman" w:hAnsi="Times" w:cs="Times New Roman"/>
          <w:color w:val="000000" w:themeColor="text1"/>
        </w:rPr>
        <w:t xml:space="preserve">If implemented successfully, HAPPE in combination with BEAPP could potentially decrease the </w:t>
      </w:r>
      <w:r w:rsidR="006E0ED7">
        <w:rPr>
          <w:rFonts w:ascii="Times" w:eastAsia="Times New Roman" w:hAnsi="Times" w:cs="Times New Roman"/>
          <w:color w:val="000000" w:themeColor="text1"/>
        </w:rPr>
        <w:t xml:space="preserve">labor </w:t>
      </w:r>
      <w:r>
        <w:rPr>
          <w:rFonts w:ascii="Times" w:eastAsia="Times New Roman" w:hAnsi="Times" w:cs="Times New Roman"/>
          <w:color w:val="000000" w:themeColor="text1"/>
        </w:rPr>
        <w:t xml:space="preserve">cost of EEG processing and could increase standardization of EEG processing. However, there are issues with signal retention that could impact certain outcome measurements. </w:t>
      </w:r>
      <w:r>
        <w:rPr>
          <w:rFonts w:ascii="Times" w:hAnsi="Times" w:cs="Times New Roman"/>
          <w:color w:val="000000" w:themeColor="text1"/>
        </w:rPr>
        <w:t xml:space="preserve">It eliminates noise and artifact at the cost of reducing signal. The SNR in the real data was not </w:t>
      </w:r>
      <w:r>
        <w:rPr>
          <w:rFonts w:ascii="Times" w:hAnsi="Times" w:cs="Times New Roman"/>
          <w:color w:val="000000" w:themeColor="text1"/>
        </w:rPr>
        <w:lastRenderedPageBreak/>
        <w:t>significantly different between the manually processed data and the HAPPE processed data, so the signal reduction may not negatively affect outcome measures. However, there was a trend toward a decrease in SNR, and the signal in the simulated data was disproportionally impacted by HAPPE. Therefore</w:t>
      </w:r>
      <w:r w:rsidR="00E0112D">
        <w:rPr>
          <w:rFonts w:ascii="Times" w:hAnsi="Times" w:cs="Times New Roman"/>
          <w:color w:val="000000" w:themeColor="text1"/>
        </w:rPr>
        <w:t>,</w:t>
      </w:r>
      <w:r>
        <w:rPr>
          <w:rFonts w:ascii="Times" w:hAnsi="Times" w:cs="Times New Roman"/>
          <w:color w:val="000000" w:themeColor="text1"/>
        </w:rPr>
        <w:t xml:space="preserve"> recommended implementation of the HAPPE pipeline for neurodevelopmental populations depends on the goals and priorities of the research. HAPPE is useful for integration across sites and systems and for </w:t>
      </w:r>
      <w:r w:rsidR="00BF03C4">
        <w:rPr>
          <w:rFonts w:ascii="Times" w:hAnsi="Times" w:cs="Times New Roman"/>
          <w:color w:val="000000" w:themeColor="text1"/>
        </w:rPr>
        <w:t xml:space="preserve">some </w:t>
      </w:r>
      <w:r>
        <w:rPr>
          <w:rFonts w:ascii="Times" w:hAnsi="Times" w:cs="Times New Roman"/>
          <w:color w:val="000000" w:themeColor="text1"/>
        </w:rPr>
        <w:t xml:space="preserve">resting-state power comparisons. It </w:t>
      </w:r>
      <w:r w:rsidR="00997821">
        <w:rPr>
          <w:rFonts w:ascii="Times" w:hAnsi="Times" w:cs="Times New Roman"/>
          <w:color w:val="000000" w:themeColor="text1"/>
        </w:rPr>
        <w:t>would not be recommended</w:t>
      </w:r>
      <w:r>
        <w:rPr>
          <w:rFonts w:ascii="Times" w:hAnsi="Times" w:cs="Times New Roman"/>
          <w:color w:val="000000" w:themeColor="text1"/>
        </w:rPr>
        <w:t xml:space="preserve"> for ERP analyses where the signal is less robust</w:t>
      </w:r>
      <w:r w:rsidR="00BF03C4">
        <w:rPr>
          <w:rFonts w:ascii="Times" w:hAnsi="Times" w:cs="Times New Roman"/>
          <w:color w:val="000000" w:themeColor="text1"/>
        </w:rPr>
        <w:t>, where outcomes need to be compared to outcomes from other studies that did not use HAPPE,</w:t>
      </w:r>
      <w:r>
        <w:rPr>
          <w:rFonts w:ascii="Times" w:hAnsi="Times" w:cs="Times New Roman"/>
          <w:color w:val="000000" w:themeColor="text1"/>
        </w:rPr>
        <w:t xml:space="preserve"> or for comparison between power and other variables.</w:t>
      </w:r>
    </w:p>
    <w:p w14:paraId="4CF86E0D" w14:textId="77777777" w:rsidR="006E0ED7" w:rsidRPr="00C25ECF" w:rsidRDefault="006E0ED7" w:rsidP="00C25ECF">
      <w:pPr>
        <w:spacing w:line="480" w:lineRule="auto"/>
        <w:ind w:firstLine="720"/>
        <w:rPr>
          <w:rFonts w:ascii="Times" w:hAnsi="Times" w:cs="Times New Roman"/>
          <w:color w:val="000000" w:themeColor="text1"/>
        </w:rPr>
      </w:pPr>
    </w:p>
    <w:p w14:paraId="71CD8ACD" w14:textId="5F55EE6F" w:rsidR="006D14DA" w:rsidRPr="00EB3101" w:rsidRDefault="006D14DA">
      <w:pPr>
        <w:rPr>
          <w:rFonts w:ascii="Times" w:hAnsi="Times" w:cs="Times New Roman"/>
          <w:color w:val="000000" w:themeColor="text1"/>
        </w:rPr>
      </w:pPr>
      <w:r w:rsidRPr="00EB3101">
        <w:rPr>
          <w:rFonts w:ascii="Times" w:hAnsi="Times" w:cs="Times New Roman"/>
          <w:color w:val="000000" w:themeColor="text1"/>
        </w:rPr>
        <w:br w:type="page"/>
      </w:r>
    </w:p>
    <w:p w14:paraId="3E72A7C3" w14:textId="77777777" w:rsidR="00220485" w:rsidRPr="00EB3101" w:rsidRDefault="00220485" w:rsidP="00220485">
      <w:pPr>
        <w:rPr>
          <w:rFonts w:ascii="Times" w:hAnsi="Times" w:cs="Times New Roman"/>
          <w:color w:val="000000" w:themeColor="text1"/>
        </w:rPr>
      </w:pPr>
    </w:p>
    <w:p w14:paraId="2EB2275B" w14:textId="76FAE463" w:rsidR="009A364F" w:rsidRPr="00EB3101" w:rsidRDefault="00220485" w:rsidP="006C63DB">
      <w:pPr>
        <w:pStyle w:val="Chapter"/>
        <w:outlineLvl w:val="0"/>
        <w:rPr>
          <w:rFonts w:ascii="Times" w:hAnsi="Times"/>
        </w:rPr>
      </w:pPr>
      <w:bookmarkStart w:id="18" w:name="_Toc58666232"/>
      <w:r w:rsidRPr="00EB3101">
        <w:rPr>
          <w:rFonts w:ascii="Times" w:hAnsi="Times"/>
        </w:rPr>
        <w:t>Tables</w:t>
      </w:r>
      <w:bookmarkEnd w:id="18"/>
    </w:p>
    <w:p w14:paraId="039C88A8" w14:textId="3ED3EC1F" w:rsidR="009A364F" w:rsidRDefault="009A364F" w:rsidP="009A364F">
      <w:pPr>
        <w:spacing w:line="480" w:lineRule="auto"/>
        <w:ind w:firstLine="720"/>
        <w:rPr>
          <w:rFonts w:ascii="Times" w:eastAsia="Times New Roman" w:hAnsi="Times" w:cs="Times New Roman"/>
          <w:color w:val="000000" w:themeColor="text1"/>
        </w:rPr>
      </w:pPr>
    </w:p>
    <w:p w14:paraId="7450DEFD" w14:textId="4D2909C5" w:rsidR="00E677E9" w:rsidRPr="00EB3101" w:rsidRDefault="00E677E9" w:rsidP="00E677E9">
      <w:pPr>
        <w:spacing w:line="480" w:lineRule="auto"/>
        <w:rPr>
          <w:rFonts w:ascii="Times" w:eastAsia="Times New Roman" w:hAnsi="Times" w:cs="Times New Roman"/>
          <w:color w:val="000000" w:themeColor="text1"/>
        </w:rPr>
      </w:pPr>
      <w:r>
        <w:rPr>
          <w:rFonts w:ascii="Times" w:eastAsia="Times New Roman" w:hAnsi="Times" w:cs="Times New Roman"/>
          <w:color w:val="000000" w:themeColor="text1"/>
        </w:rPr>
        <w:t>Table 1: Descriptive statistics</w:t>
      </w:r>
    </w:p>
    <w:tbl>
      <w:tblPr>
        <w:tblStyle w:val="TableGrid"/>
        <w:tblW w:w="0" w:type="auto"/>
        <w:tblLook w:val="04A0" w:firstRow="1" w:lastRow="0" w:firstColumn="1" w:lastColumn="0" w:noHBand="0" w:noVBand="1"/>
      </w:tblPr>
      <w:tblGrid>
        <w:gridCol w:w="2250"/>
        <w:gridCol w:w="810"/>
        <w:gridCol w:w="810"/>
        <w:gridCol w:w="810"/>
        <w:gridCol w:w="810"/>
        <w:gridCol w:w="855"/>
        <w:gridCol w:w="855"/>
        <w:gridCol w:w="1080"/>
        <w:gridCol w:w="1080"/>
      </w:tblGrid>
      <w:tr w:rsidR="009A364F" w:rsidRPr="00EB3101" w14:paraId="055D908C" w14:textId="77777777" w:rsidTr="00C9432D">
        <w:tc>
          <w:tcPr>
            <w:tcW w:w="2250" w:type="dxa"/>
            <w:tcBorders>
              <w:left w:val="nil"/>
              <w:bottom w:val="nil"/>
              <w:right w:val="nil"/>
            </w:tcBorders>
          </w:tcPr>
          <w:p w14:paraId="2E52F028" w14:textId="77777777" w:rsidR="009A364F" w:rsidRDefault="009A364F" w:rsidP="00C9432D">
            <w:pPr>
              <w:rPr>
                <w:rFonts w:ascii="Times" w:eastAsia="Times New Roman" w:hAnsi="Times" w:cs="Times New Roman"/>
                <w:color w:val="000000" w:themeColor="text1"/>
              </w:rPr>
            </w:pPr>
          </w:p>
          <w:p w14:paraId="27334A28" w14:textId="03A00E58" w:rsidR="00E677E9" w:rsidRPr="00EB3101" w:rsidRDefault="00E677E9" w:rsidP="00C9432D">
            <w:pPr>
              <w:rPr>
                <w:rFonts w:ascii="Times" w:eastAsia="Times New Roman" w:hAnsi="Times" w:cs="Times New Roman"/>
                <w:color w:val="000000" w:themeColor="text1"/>
              </w:rPr>
            </w:pPr>
          </w:p>
        </w:tc>
        <w:tc>
          <w:tcPr>
            <w:tcW w:w="1620" w:type="dxa"/>
            <w:gridSpan w:val="2"/>
            <w:tcBorders>
              <w:left w:val="nil"/>
              <w:bottom w:val="single" w:sz="4" w:space="0" w:color="auto"/>
              <w:right w:val="nil"/>
            </w:tcBorders>
          </w:tcPr>
          <w:p w14:paraId="75B0B20D" w14:textId="77777777" w:rsidR="009A364F" w:rsidRPr="00EB3101" w:rsidRDefault="009A364F" w:rsidP="00C9432D">
            <w:pPr>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Variance Retained</w:t>
            </w:r>
          </w:p>
        </w:tc>
        <w:tc>
          <w:tcPr>
            <w:tcW w:w="1620" w:type="dxa"/>
            <w:gridSpan w:val="2"/>
            <w:tcBorders>
              <w:left w:val="nil"/>
              <w:bottom w:val="single" w:sz="4" w:space="0" w:color="auto"/>
              <w:right w:val="nil"/>
            </w:tcBorders>
          </w:tcPr>
          <w:p w14:paraId="16AB8E8B" w14:textId="77777777" w:rsidR="009A364F" w:rsidRPr="00EB3101" w:rsidRDefault="009A364F" w:rsidP="00C9432D">
            <w:pPr>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Trials Retained</w:t>
            </w:r>
          </w:p>
        </w:tc>
        <w:tc>
          <w:tcPr>
            <w:tcW w:w="1710" w:type="dxa"/>
            <w:gridSpan w:val="2"/>
            <w:tcBorders>
              <w:left w:val="nil"/>
              <w:bottom w:val="single" w:sz="4" w:space="0" w:color="auto"/>
              <w:right w:val="nil"/>
            </w:tcBorders>
          </w:tcPr>
          <w:p w14:paraId="4E881AAD" w14:textId="77777777" w:rsidR="009A364F" w:rsidRPr="00EB3101" w:rsidRDefault="009A364F" w:rsidP="00C9432D">
            <w:pPr>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Signal-to-Noise Ratio</w:t>
            </w:r>
          </w:p>
        </w:tc>
        <w:tc>
          <w:tcPr>
            <w:tcW w:w="2160" w:type="dxa"/>
            <w:gridSpan w:val="2"/>
            <w:tcBorders>
              <w:left w:val="nil"/>
              <w:bottom w:val="single" w:sz="4" w:space="0" w:color="auto"/>
              <w:right w:val="nil"/>
            </w:tcBorders>
          </w:tcPr>
          <w:p w14:paraId="567430D1" w14:textId="77777777" w:rsidR="009A364F" w:rsidRPr="00EB3101" w:rsidRDefault="009A364F" w:rsidP="00C9432D">
            <w:pPr>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Kurtosis</w:t>
            </w:r>
          </w:p>
          <w:p w14:paraId="4281B730" w14:textId="77777777" w:rsidR="009A364F" w:rsidRPr="00EB3101" w:rsidRDefault="009A364F" w:rsidP="00C9432D">
            <w:pPr>
              <w:jc w:val="center"/>
              <w:rPr>
                <w:rFonts w:ascii="Times" w:eastAsia="Times New Roman" w:hAnsi="Times" w:cs="Times New Roman"/>
                <w:color w:val="000000" w:themeColor="text1"/>
              </w:rPr>
            </w:pPr>
          </w:p>
        </w:tc>
      </w:tr>
      <w:tr w:rsidR="009A364F" w:rsidRPr="00EB3101" w14:paraId="6236BEA5" w14:textId="77777777" w:rsidTr="00C9432D">
        <w:tc>
          <w:tcPr>
            <w:tcW w:w="2250" w:type="dxa"/>
            <w:tcBorders>
              <w:top w:val="nil"/>
              <w:left w:val="nil"/>
              <w:bottom w:val="single" w:sz="4" w:space="0" w:color="auto"/>
              <w:right w:val="nil"/>
            </w:tcBorders>
          </w:tcPr>
          <w:p w14:paraId="717EF1BF" w14:textId="77777777" w:rsidR="009A364F" w:rsidRPr="00EB3101" w:rsidRDefault="009A364F" w:rsidP="00C9432D">
            <w:pPr>
              <w:rPr>
                <w:rFonts w:ascii="Times" w:eastAsia="Times New Roman" w:hAnsi="Times" w:cs="Times New Roman"/>
                <w:color w:val="000000" w:themeColor="text1"/>
              </w:rPr>
            </w:pPr>
          </w:p>
        </w:tc>
        <w:tc>
          <w:tcPr>
            <w:tcW w:w="810" w:type="dxa"/>
            <w:tcBorders>
              <w:top w:val="single" w:sz="4" w:space="0" w:color="auto"/>
              <w:left w:val="nil"/>
              <w:bottom w:val="single" w:sz="4" w:space="0" w:color="auto"/>
              <w:right w:val="nil"/>
            </w:tcBorders>
          </w:tcPr>
          <w:p w14:paraId="2E0D10A4" w14:textId="77777777" w:rsidR="009A364F" w:rsidRPr="00EB3101" w:rsidRDefault="009A364F" w:rsidP="00C9432D">
            <w:pPr>
              <w:jc w:val="center"/>
              <w:rPr>
                <w:rFonts w:ascii="Times" w:eastAsia="Times New Roman" w:hAnsi="Times" w:cs="Times New Roman"/>
                <w:i/>
                <w:iCs/>
                <w:color w:val="000000" w:themeColor="text1"/>
              </w:rPr>
            </w:pPr>
            <w:r w:rsidRPr="00EB3101">
              <w:rPr>
                <w:rFonts w:ascii="Times" w:eastAsia="Times New Roman" w:hAnsi="Times" w:cs="Times New Roman"/>
                <w:i/>
                <w:iCs/>
                <w:color w:val="000000" w:themeColor="text1"/>
              </w:rPr>
              <w:t>M</w:t>
            </w:r>
          </w:p>
        </w:tc>
        <w:tc>
          <w:tcPr>
            <w:tcW w:w="810" w:type="dxa"/>
            <w:tcBorders>
              <w:top w:val="single" w:sz="4" w:space="0" w:color="auto"/>
              <w:left w:val="nil"/>
              <w:bottom w:val="single" w:sz="4" w:space="0" w:color="auto"/>
              <w:right w:val="nil"/>
            </w:tcBorders>
          </w:tcPr>
          <w:p w14:paraId="46443EEA" w14:textId="77777777" w:rsidR="009A364F" w:rsidRPr="00EB3101" w:rsidRDefault="009A364F" w:rsidP="00C9432D">
            <w:pPr>
              <w:jc w:val="center"/>
              <w:rPr>
                <w:rFonts w:ascii="Times" w:eastAsia="Times New Roman" w:hAnsi="Times" w:cs="Times New Roman"/>
                <w:i/>
                <w:iCs/>
                <w:color w:val="000000" w:themeColor="text1"/>
              </w:rPr>
            </w:pPr>
            <w:r w:rsidRPr="00EB3101">
              <w:rPr>
                <w:rFonts w:ascii="Times" w:eastAsia="Times New Roman" w:hAnsi="Times" w:cs="Times New Roman"/>
                <w:i/>
                <w:iCs/>
                <w:color w:val="000000" w:themeColor="text1"/>
              </w:rPr>
              <w:t>SD</w:t>
            </w:r>
          </w:p>
        </w:tc>
        <w:tc>
          <w:tcPr>
            <w:tcW w:w="810" w:type="dxa"/>
            <w:tcBorders>
              <w:top w:val="single" w:sz="4" w:space="0" w:color="auto"/>
              <w:left w:val="nil"/>
              <w:bottom w:val="single" w:sz="4" w:space="0" w:color="auto"/>
              <w:right w:val="nil"/>
            </w:tcBorders>
          </w:tcPr>
          <w:p w14:paraId="432E80F5" w14:textId="77777777" w:rsidR="009A364F" w:rsidRPr="00EB3101" w:rsidRDefault="009A364F" w:rsidP="00C9432D">
            <w:pPr>
              <w:jc w:val="center"/>
              <w:rPr>
                <w:rFonts w:ascii="Times" w:eastAsia="Times New Roman" w:hAnsi="Times" w:cs="Times New Roman"/>
                <w:i/>
                <w:iCs/>
                <w:color w:val="000000" w:themeColor="text1"/>
              </w:rPr>
            </w:pPr>
            <w:r w:rsidRPr="00EB3101">
              <w:rPr>
                <w:rFonts w:ascii="Times" w:eastAsia="Times New Roman" w:hAnsi="Times" w:cs="Times New Roman"/>
                <w:i/>
                <w:iCs/>
                <w:color w:val="000000" w:themeColor="text1"/>
              </w:rPr>
              <w:t>M</w:t>
            </w:r>
          </w:p>
        </w:tc>
        <w:tc>
          <w:tcPr>
            <w:tcW w:w="810" w:type="dxa"/>
            <w:tcBorders>
              <w:top w:val="single" w:sz="4" w:space="0" w:color="auto"/>
              <w:left w:val="nil"/>
              <w:bottom w:val="single" w:sz="4" w:space="0" w:color="auto"/>
              <w:right w:val="nil"/>
            </w:tcBorders>
          </w:tcPr>
          <w:p w14:paraId="6A160AB2" w14:textId="77777777" w:rsidR="009A364F" w:rsidRPr="00EB3101" w:rsidRDefault="009A364F" w:rsidP="00C9432D">
            <w:pPr>
              <w:jc w:val="center"/>
              <w:rPr>
                <w:rFonts w:ascii="Times" w:eastAsia="Times New Roman" w:hAnsi="Times" w:cs="Times New Roman"/>
                <w:i/>
                <w:iCs/>
                <w:color w:val="000000" w:themeColor="text1"/>
              </w:rPr>
            </w:pPr>
            <w:r w:rsidRPr="00EB3101">
              <w:rPr>
                <w:rFonts w:ascii="Times" w:eastAsia="Times New Roman" w:hAnsi="Times" w:cs="Times New Roman"/>
                <w:i/>
                <w:iCs/>
                <w:color w:val="000000" w:themeColor="text1"/>
              </w:rPr>
              <w:t>SD</w:t>
            </w:r>
          </w:p>
        </w:tc>
        <w:tc>
          <w:tcPr>
            <w:tcW w:w="855" w:type="dxa"/>
            <w:tcBorders>
              <w:top w:val="single" w:sz="4" w:space="0" w:color="auto"/>
              <w:left w:val="nil"/>
              <w:bottom w:val="single" w:sz="4" w:space="0" w:color="auto"/>
              <w:right w:val="nil"/>
            </w:tcBorders>
          </w:tcPr>
          <w:p w14:paraId="6AA54ABE" w14:textId="77777777" w:rsidR="009A364F" w:rsidRPr="00EB3101" w:rsidRDefault="009A364F" w:rsidP="00C9432D">
            <w:pPr>
              <w:jc w:val="center"/>
              <w:rPr>
                <w:rFonts w:ascii="Times" w:eastAsia="Times New Roman" w:hAnsi="Times" w:cs="Times New Roman"/>
                <w:i/>
                <w:iCs/>
                <w:color w:val="000000" w:themeColor="text1"/>
              </w:rPr>
            </w:pPr>
            <w:r w:rsidRPr="00EB3101">
              <w:rPr>
                <w:rFonts w:ascii="Times" w:eastAsia="Times New Roman" w:hAnsi="Times" w:cs="Times New Roman"/>
                <w:i/>
                <w:iCs/>
                <w:color w:val="000000" w:themeColor="text1"/>
              </w:rPr>
              <w:t>M</w:t>
            </w:r>
          </w:p>
        </w:tc>
        <w:tc>
          <w:tcPr>
            <w:tcW w:w="855" w:type="dxa"/>
            <w:tcBorders>
              <w:top w:val="single" w:sz="4" w:space="0" w:color="auto"/>
              <w:left w:val="nil"/>
              <w:bottom w:val="single" w:sz="4" w:space="0" w:color="auto"/>
              <w:right w:val="nil"/>
            </w:tcBorders>
          </w:tcPr>
          <w:p w14:paraId="6231536E" w14:textId="77777777" w:rsidR="009A364F" w:rsidRPr="00EB3101" w:rsidRDefault="009A364F" w:rsidP="00C9432D">
            <w:pPr>
              <w:jc w:val="center"/>
              <w:rPr>
                <w:rFonts w:ascii="Times" w:eastAsia="Times New Roman" w:hAnsi="Times" w:cs="Times New Roman"/>
                <w:i/>
                <w:iCs/>
                <w:color w:val="000000" w:themeColor="text1"/>
              </w:rPr>
            </w:pPr>
            <w:r w:rsidRPr="00EB3101">
              <w:rPr>
                <w:rFonts w:ascii="Times" w:eastAsia="Times New Roman" w:hAnsi="Times" w:cs="Times New Roman"/>
                <w:i/>
                <w:iCs/>
                <w:color w:val="000000" w:themeColor="text1"/>
              </w:rPr>
              <w:t>SD</w:t>
            </w:r>
          </w:p>
        </w:tc>
        <w:tc>
          <w:tcPr>
            <w:tcW w:w="1080" w:type="dxa"/>
            <w:tcBorders>
              <w:top w:val="single" w:sz="4" w:space="0" w:color="auto"/>
              <w:left w:val="nil"/>
              <w:bottom w:val="single" w:sz="4" w:space="0" w:color="auto"/>
              <w:right w:val="nil"/>
            </w:tcBorders>
          </w:tcPr>
          <w:p w14:paraId="195A9F32" w14:textId="77777777" w:rsidR="009A364F" w:rsidRPr="00EB3101" w:rsidRDefault="009A364F" w:rsidP="00C9432D">
            <w:pPr>
              <w:jc w:val="center"/>
              <w:rPr>
                <w:rFonts w:ascii="Times" w:eastAsia="Times New Roman" w:hAnsi="Times" w:cs="Times New Roman"/>
                <w:i/>
                <w:iCs/>
                <w:color w:val="000000" w:themeColor="text1"/>
              </w:rPr>
            </w:pPr>
            <w:r w:rsidRPr="00EB3101">
              <w:rPr>
                <w:rFonts w:ascii="Times" w:eastAsia="Times New Roman" w:hAnsi="Times" w:cs="Times New Roman"/>
                <w:i/>
                <w:iCs/>
                <w:color w:val="000000" w:themeColor="text1"/>
              </w:rPr>
              <w:t>M</w:t>
            </w:r>
          </w:p>
        </w:tc>
        <w:tc>
          <w:tcPr>
            <w:tcW w:w="1080" w:type="dxa"/>
            <w:tcBorders>
              <w:top w:val="single" w:sz="4" w:space="0" w:color="auto"/>
              <w:left w:val="nil"/>
              <w:bottom w:val="single" w:sz="4" w:space="0" w:color="auto"/>
              <w:right w:val="nil"/>
            </w:tcBorders>
          </w:tcPr>
          <w:p w14:paraId="4499FAC9" w14:textId="77777777" w:rsidR="009A364F" w:rsidRPr="00EB3101" w:rsidRDefault="009A364F" w:rsidP="00C9432D">
            <w:pPr>
              <w:jc w:val="center"/>
              <w:rPr>
                <w:rFonts w:ascii="Times" w:eastAsia="Times New Roman" w:hAnsi="Times" w:cs="Times New Roman"/>
                <w:i/>
                <w:iCs/>
                <w:color w:val="000000" w:themeColor="text1"/>
              </w:rPr>
            </w:pPr>
            <w:r w:rsidRPr="00EB3101">
              <w:rPr>
                <w:rFonts w:ascii="Times" w:eastAsia="Times New Roman" w:hAnsi="Times" w:cs="Times New Roman"/>
                <w:i/>
                <w:iCs/>
                <w:color w:val="000000" w:themeColor="text1"/>
              </w:rPr>
              <w:t>SD</w:t>
            </w:r>
          </w:p>
        </w:tc>
      </w:tr>
      <w:tr w:rsidR="009A364F" w:rsidRPr="00EB3101" w14:paraId="6899A711" w14:textId="77777777" w:rsidTr="00C9432D">
        <w:tc>
          <w:tcPr>
            <w:tcW w:w="2250" w:type="dxa"/>
            <w:tcBorders>
              <w:left w:val="nil"/>
              <w:bottom w:val="nil"/>
              <w:right w:val="nil"/>
            </w:tcBorders>
          </w:tcPr>
          <w:p w14:paraId="693CA0AC" w14:textId="77777777" w:rsidR="009A364F" w:rsidRPr="00EB3101" w:rsidRDefault="009A364F" w:rsidP="00C9432D">
            <w:pPr>
              <w:spacing w:line="480" w:lineRule="auto"/>
              <w:rPr>
                <w:rFonts w:ascii="Times" w:eastAsia="Times New Roman" w:hAnsi="Times" w:cs="Times New Roman"/>
                <w:color w:val="000000" w:themeColor="text1"/>
              </w:rPr>
            </w:pPr>
            <w:r w:rsidRPr="00EB3101">
              <w:rPr>
                <w:rFonts w:ascii="Times" w:eastAsia="Times New Roman" w:hAnsi="Times" w:cs="Times New Roman"/>
                <w:color w:val="000000" w:themeColor="text1"/>
              </w:rPr>
              <w:t>Automated Pipeline</w:t>
            </w:r>
          </w:p>
        </w:tc>
        <w:tc>
          <w:tcPr>
            <w:tcW w:w="810" w:type="dxa"/>
            <w:tcBorders>
              <w:top w:val="single" w:sz="4" w:space="0" w:color="auto"/>
              <w:left w:val="nil"/>
              <w:bottom w:val="nil"/>
              <w:right w:val="nil"/>
            </w:tcBorders>
          </w:tcPr>
          <w:p w14:paraId="55ECD36E" w14:textId="77777777"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88.00</w:t>
            </w:r>
          </w:p>
        </w:tc>
        <w:tc>
          <w:tcPr>
            <w:tcW w:w="810" w:type="dxa"/>
            <w:tcBorders>
              <w:top w:val="single" w:sz="4" w:space="0" w:color="auto"/>
              <w:left w:val="nil"/>
              <w:bottom w:val="nil"/>
              <w:right w:val="nil"/>
            </w:tcBorders>
          </w:tcPr>
          <w:p w14:paraId="797800D8" w14:textId="77777777"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8.07</w:t>
            </w:r>
          </w:p>
        </w:tc>
        <w:tc>
          <w:tcPr>
            <w:tcW w:w="810" w:type="dxa"/>
            <w:tcBorders>
              <w:top w:val="single" w:sz="4" w:space="0" w:color="auto"/>
              <w:left w:val="nil"/>
              <w:bottom w:val="nil"/>
              <w:right w:val="nil"/>
            </w:tcBorders>
          </w:tcPr>
          <w:p w14:paraId="0BC54F2A" w14:textId="77777777"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99.97</w:t>
            </w:r>
          </w:p>
        </w:tc>
        <w:tc>
          <w:tcPr>
            <w:tcW w:w="810" w:type="dxa"/>
            <w:tcBorders>
              <w:top w:val="single" w:sz="4" w:space="0" w:color="auto"/>
              <w:left w:val="nil"/>
              <w:bottom w:val="nil"/>
              <w:right w:val="nil"/>
            </w:tcBorders>
          </w:tcPr>
          <w:p w14:paraId="2B7AB8EE" w14:textId="77777777"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0.13</w:t>
            </w:r>
          </w:p>
        </w:tc>
        <w:tc>
          <w:tcPr>
            <w:tcW w:w="855" w:type="dxa"/>
            <w:tcBorders>
              <w:top w:val="single" w:sz="4" w:space="0" w:color="auto"/>
              <w:left w:val="nil"/>
              <w:bottom w:val="nil"/>
              <w:right w:val="nil"/>
            </w:tcBorders>
          </w:tcPr>
          <w:p w14:paraId="1E153E8E" w14:textId="26088672" w:rsidR="009A364F" w:rsidRPr="00EB3101" w:rsidRDefault="006D154D" w:rsidP="00C9432D">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0.34</w:t>
            </w:r>
          </w:p>
        </w:tc>
        <w:tc>
          <w:tcPr>
            <w:tcW w:w="855" w:type="dxa"/>
            <w:tcBorders>
              <w:top w:val="single" w:sz="4" w:space="0" w:color="auto"/>
              <w:left w:val="nil"/>
              <w:bottom w:val="nil"/>
              <w:right w:val="nil"/>
            </w:tcBorders>
          </w:tcPr>
          <w:p w14:paraId="300D9AFD" w14:textId="06C7E708" w:rsidR="009A364F" w:rsidRPr="00EB3101" w:rsidRDefault="006D154D" w:rsidP="00C9432D">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0.48</w:t>
            </w:r>
          </w:p>
        </w:tc>
        <w:tc>
          <w:tcPr>
            <w:tcW w:w="1080" w:type="dxa"/>
            <w:tcBorders>
              <w:top w:val="single" w:sz="4" w:space="0" w:color="auto"/>
              <w:left w:val="nil"/>
              <w:bottom w:val="nil"/>
              <w:right w:val="nil"/>
            </w:tcBorders>
          </w:tcPr>
          <w:p w14:paraId="14FFA7BE" w14:textId="77777777"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3.13</w:t>
            </w:r>
          </w:p>
        </w:tc>
        <w:tc>
          <w:tcPr>
            <w:tcW w:w="1080" w:type="dxa"/>
            <w:tcBorders>
              <w:top w:val="single" w:sz="4" w:space="0" w:color="auto"/>
              <w:left w:val="nil"/>
              <w:bottom w:val="nil"/>
              <w:right w:val="nil"/>
            </w:tcBorders>
          </w:tcPr>
          <w:p w14:paraId="2ED2D09B" w14:textId="77777777"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0.17</w:t>
            </w:r>
          </w:p>
        </w:tc>
      </w:tr>
      <w:tr w:rsidR="009A364F" w:rsidRPr="00EB3101" w14:paraId="3D42B480" w14:textId="77777777" w:rsidTr="00C9432D">
        <w:tc>
          <w:tcPr>
            <w:tcW w:w="2250" w:type="dxa"/>
            <w:tcBorders>
              <w:top w:val="nil"/>
              <w:left w:val="nil"/>
              <w:bottom w:val="single" w:sz="4" w:space="0" w:color="auto"/>
              <w:right w:val="nil"/>
            </w:tcBorders>
          </w:tcPr>
          <w:p w14:paraId="69AB326E" w14:textId="77777777" w:rsidR="009A364F" w:rsidRPr="00EB3101" w:rsidRDefault="009A364F" w:rsidP="00C9432D">
            <w:pPr>
              <w:spacing w:line="480" w:lineRule="auto"/>
              <w:rPr>
                <w:rFonts w:ascii="Times" w:eastAsia="Times New Roman" w:hAnsi="Times" w:cs="Times New Roman"/>
                <w:color w:val="000000" w:themeColor="text1"/>
              </w:rPr>
            </w:pPr>
            <w:r w:rsidRPr="00EB3101">
              <w:rPr>
                <w:rFonts w:ascii="Times" w:eastAsia="Times New Roman" w:hAnsi="Times" w:cs="Times New Roman"/>
                <w:color w:val="000000" w:themeColor="text1"/>
              </w:rPr>
              <w:t>Manual Pipeline</w:t>
            </w:r>
          </w:p>
        </w:tc>
        <w:tc>
          <w:tcPr>
            <w:tcW w:w="810" w:type="dxa"/>
            <w:tcBorders>
              <w:top w:val="nil"/>
              <w:left w:val="nil"/>
              <w:bottom w:val="single" w:sz="4" w:space="0" w:color="auto"/>
              <w:right w:val="nil"/>
            </w:tcBorders>
          </w:tcPr>
          <w:p w14:paraId="67BA9E72" w14:textId="77777777"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32.51</w:t>
            </w:r>
          </w:p>
        </w:tc>
        <w:tc>
          <w:tcPr>
            <w:tcW w:w="810" w:type="dxa"/>
            <w:tcBorders>
              <w:top w:val="nil"/>
              <w:left w:val="nil"/>
              <w:bottom w:val="single" w:sz="4" w:space="0" w:color="auto"/>
              <w:right w:val="nil"/>
            </w:tcBorders>
          </w:tcPr>
          <w:p w14:paraId="7D5D583F" w14:textId="77777777"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14.42</w:t>
            </w:r>
          </w:p>
        </w:tc>
        <w:tc>
          <w:tcPr>
            <w:tcW w:w="810" w:type="dxa"/>
            <w:tcBorders>
              <w:top w:val="nil"/>
              <w:left w:val="nil"/>
              <w:bottom w:val="single" w:sz="4" w:space="0" w:color="auto"/>
              <w:right w:val="nil"/>
            </w:tcBorders>
          </w:tcPr>
          <w:p w14:paraId="010F6B1E" w14:textId="77777777"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79.51</w:t>
            </w:r>
          </w:p>
        </w:tc>
        <w:tc>
          <w:tcPr>
            <w:tcW w:w="810" w:type="dxa"/>
            <w:tcBorders>
              <w:top w:val="nil"/>
              <w:left w:val="nil"/>
              <w:bottom w:val="single" w:sz="4" w:space="0" w:color="auto"/>
              <w:right w:val="nil"/>
            </w:tcBorders>
          </w:tcPr>
          <w:p w14:paraId="478D05AF" w14:textId="77777777"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16.04</w:t>
            </w:r>
          </w:p>
        </w:tc>
        <w:tc>
          <w:tcPr>
            <w:tcW w:w="855" w:type="dxa"/>
            <w:tcBorders>
              <w:top w:val="nil"/>
              <w:left w:val="nil"/>
              <w:bottom w:val="single" w:sz="4" w:space="0" w:color="auto"/>
              <w:right w:val="nil"/>
            </w:tcBorders>
          </w:tcPr>
          <w:p w14:paraId="081FF5BA" w14:textId="1F2B2182" w:rsidR="009A364F" w:rsidRPr="00EB3101" w:rsidRDefault="006D154D" w:rsidP="00C9432D">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0.66</w:t>
            </w:r>
          </w:p>
        </w:tc>
        <w:tc>
          <w:tcPr>
            <w:tcW w:w="855" w:type="dxa"/>
            <w:tcBorders>
              <w:top w:val="nil"/>
              <w:left w:val="nil"/>
              <w:bottom w:val="single" w:sz="4" w:space="0" w:color="auto"/>
              <w:right w:val="nil"/>
            </w:tcBorders>
          </w:tcPr>
          <w:p w14:paraId="4D2295C5" w14:textId="2C25A738" w:rsidR="009A364F" w:rsidRPr="00EB3101" w:rsidRDefault="006D154D" w:rsidP="00C9432D">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0.69</w:t>
            </w:r>
          </w:p>
        </w:tc>
        <w:tc>
          <w:tcPr>
            <w:tcW w:w="1080" w:type="dxa"/>
            <w:tcBorders>
              <w:top w:val="nil"/>
              <w:left w:val="nil"/>
              <w:bottom w:val="single" w:sz="4" w:space="0" w:color="auto"/>
              <w:right w:val="nil"/>
            </w:tcBorders>
          </w:tcPr>
          <w:p w14:paraId="42D87F0F" w14:textId="77777777"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9.37</w:t>
            </w:r>
          </w:p>
        </w:tc>
        <w:tc>
          <w:tcPr>
            <w:tcW w:w="1080" w:type="dxa"/>
            <w:tcBorders>
              <w:top w:val="nil"/>
              <w:left w:val="nil"/>
              <w:bottom w:val="single" w:sz="4" w:space="0" w:color="auto"/>
              <w:right w:val="nil"/>
            </w:tcBorders>
          </w:tcPr>
          <w:p w14:paraId="068F29C9" w14:textId="77777777"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5.95</w:t>
            </w:r>
          </w:p>
        </w:tc>
      </w:tr>
    </w:tbl>
    <w:p w14:paraId="586FD6F6" w14:textId="271B88CF" w:rsidR="009A364F" w:rsidRDefault="009A364F" w:rsidP="009A364F">
      <w:pPr>
        <w:spacing w:line="480" w:lineRule="auto"/>
        <w:rPr>
          <w:rFonts w:ascii="Times" w:eastAsia="Times New Roman" w:hAnsi="Times" w:cs="Times New Roman"/>
          <w:color w:val="000000" w:themeColor="text1"/>
        </w:rPr>
      </w:pPr>
    </w:p>
    <w:p w14:paraId="665C3E92" w14:textId="5D99F9C7" w:rsidR="00E677E9" w:rsidRPr="00EB3101" w:rsidRDefault="00E677E9" w:rsidP="009A364F">
      <w:pPr>
        <w:spacing w:line="480" w:lineRule="auto"/>
        <w:rPr>
          <w:rFonts w:ascii="Times" w:eastAsia="Times New Roman" w:hAnsi="Times" w:cs="Times New Roman"/>
          <w:color w:val="000000" w:themeColor="text1"/>
        </w:rPr>
      </w:pPr>
      <w:r>
        <w:rPr>
          <w:rFonts w:ascii="Times" w:eastAsia="Times New Roman" w:hAnsi="Times" w:cs="Times New Roman"/>
          <w:color w:val="000000" w:themeColor="text1"/>
        </w:rPr>
        <w:t>Table</w:t>
      </w:r>
      <w:r w:rsidR="00344695">
        <w:rPr>
          <w:rFonts w:ascii="Times" w:eastAsia="Times New Roman" w:hAnsi="Times" w:cs="Times New Roman"/>
          <w:color w:val="000000" w:themeColor="text1"/>
        </w:rPr>
        <w:t xml:space="preserve"> </w:t>
      </w:r>
      <w:r>
        <w:rPr>
          <w:rFonts w:ascii="Times" w:eastAsia="Times New Roman" w:hAnsi="Times" w:cs="Times New Roman"/>
          <w:color w:val="000000" w:themeColor="text1"/>
        </w:rPr>
        <w:t>2: Univariate MANCOVA results</w:t>
      </w:r>
    </w:p>
    <w:tbl>
      <w:tblPr>
        <w:tblStyle w:val="TableGrid"/>
        <w:tblW w:w="0" w:type="auto"/>
        <w:tblLook w:val="04A0" w:firstRow="1" w:lastRow="0" w:firstColumn="1" w:lastColumn="0" w:noHBand="0" w:noVBand="1"/>
      </w:tblPr>
      <w:tblGrid>
        <w:gridCol w:w="2250"/>
        <w:gridCol w:w="1620"/>
        <w:gridCol w:w="1620"/>
        <w:gridCol w:w="1710"/>
        <w:gridCol w:w="2160"/>
      </w:tblGrid>
      <w:tr w:rsidR="009A364F" w:rsidRPr="00EB3101" w14:paraId="630262AB" w14:textId="77777777" w:rsidTr="00C9432D">
        <w:tc>
          <w:tcPr>
            <w:tcW w:w="2250" w:type="dxa"/>
            <w:tcBorders>
              <w:left w:val="nil"/>
              <w:bottom w:val="nil"/>
              <w:right w:val="nil"/>
            </w:tcBorders>
          </w:tcPr>
          <w:p w14:paraId="559680F8" w14:textId="77777777" w:rsidR="009A364F" w:rsidRPr="00EB3101" w:rsidRDefault="009A364F" w:rsidP="00C9432D">
            <w:pPr>
              <w:rPr>
                <w:rFonts w:ascii="Times" w:eastAsia="Times New Roman" w:hAnsi="Times" w:cs="Times New Roman"/>
                <w:color w:val="000000" w:themeColor="text1"/>
              </w:rPr>
            </w:pPr>
          </w:p>
        </w:tc>
        <w:tc>
          <w:tcPr>
            <w:tcW w:w="1620" w:type="dxa"/>
            <w:tcBorders>
              <w:left w:val="nil"/>
              <w:bottom w:val="single" w:sz="4" w:space="0" w:color="auto"/>
              <w:right w:val="nil"/>
            </w:tcBorders>
          </w:tcPr>
          <w:p w14:paraId="09DE8FA0" w14:textId="77777777" w:rsidR="009A364F" w:rsidRPr="00EB3101" w:rsidRDefault="009A364F" w:rsidP="00C9432D">
            <w:pPr>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df</w:t>
            </w:r>
          </w:p>
        </w:tc>
        <w:tc>
          <w:tcPr>
            <w:tcW w:w="1620" w:type="dxa"/>
            <w:tcBorders>
              <w:left w:val="nil"/>
              <w:bottom w:val="single" w:sz="4" w:space="0" w:color="auto"/>
              <w:right w:val="nil"/>
            </w:tcBorders>
          </w:tcPr>
          <w:p w14:paraId="3A38A552" w14:textId="77777777" w:rsidR="009A364F" w:rsidRPr="00EB3101" w:rsidRDefault="009A364F" w:rsidP="00C9432D">
            <w:pPr>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MS</w:t>
            </w:r>
          </w:p>
        </w:tc>
        <w:tc>
          <w:tcPr>
            <w:tcW w:w="1710" w:type="dxa"/>
            <w:tcBorders>
              <w:left w:val="nil"/>
              <w:bottom w:val="single" w:sz="4" w:space="0" w:color="auto"/>
              <w:right w:val="nil"/>
            </w:tcBorders>
          </w:tcPr>
          <w:p w14:paraId="2A2B1D79" w14:textId="77777777" w:rsidR="009A364F" w:rsidRPr="00EB3101" w:rsidRDefault="009A364F" w:rsidP="00C9432D">
            <w:pPr>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F</w:t>
            </w:r>
          </w:p>
        </w:tc>
        <w:tc>
          <w:tcPr>
            <w:tcW w:w="2160" w:type="dxa"/>
            <w:tcBorders>
              <w:left w:val="nil"/>
              <w:bottom w:val="single" w:sz="4" w:space="0" w:color="auto"/>
              <w:right w:val="nil"/>
            </w:tcBorders>
          </w:tcPr>
          <w:p w14:paraId="531666E6" w14:textId="77777777" w:rsidR="009A364F" w:rsidRPr="00EB3101" w:rsidRDefault="009A364F" w:rsidP="00C9432D">
            <w:pPr>
              <w:jc w:val="center"/>
              <w:rPr>
                <w:rFonts w:ascii="Times" w:eastAsia="Times New Roman" w:hAnsi="Times" w:cs="Times New Roman"/>
                <w:i/>
                <w:iCs/>
                <w:color w:val="000000" w:themeColor="text1"/>
              </w:rPr>
            </w:pPr>
            <w:r w:rsidRPr="00EB3101">
              <w:rPr>
                <w:rFonts w:ascii="Times" w:eastAsia="Times New Roman" w:hAnsi="Times" w:cs="Times New Roman"/>
                <w:i/>
                <w:iCs/>
                <w:color w:val="000000" w:themeColor="text1"/>
              </w:rPr>
              <w:t>p-value</w:t>
            </w:r>
          </w:p>
          <w:p w14:paraId="1D766B62" w14:textId="77777777" w:rsidR="009A364F" w:rsidRPr="00EB3101" w:rsidRDefault="009A364F" w:rsidP="00C9432D">
            <w:pPr>
              <w:jc w:val="center"/>
              <w:rPr>
                <w:rFonts w:ascii="Times" w:eastAsia="Times New Roman" w:hAnsi="Times" w:cs="Times New Roman"/>
                <w:color w:val="000000" w:themeColor="text1"/>
              </w:rPr>
            </w:pPr>
          </w:p>
        </w:tc>
      </w:tr>
      <w:tr w:rsidR="009A364F" w:rsidRPr="00EB3101" w14:paraId="15623F64" w14:textId="77777777" w:rsidTr="00C9432D">
        <w:tc>
          <w:tcPr>
            <w:tcW w:w="2250" w:type="dxa"/>
            <w:tcBorders>
              <w:left w:val="nil"/>
              <w:bottom w:val="nil"/>
              <w:right w:val="nil"/>
            </w:tcBorders>
          </w:tcPr>
          <w:p w14:paraId="6D9032AE" w14:textId="77777777" w:rsidR="009A364F" w:rsidRPr="00EB3101" w:rsidRDefault="009A364F" w:rsidP="00C9432D">
            <w:pPr>
              <w:spacing w:line="480" w:lineRule="auto"/>
              <w:rPr>
                <w:rFonts w:ascii="Times" w:eastAsia="Times New Roman" w:hAnsi="Times" w:cs="Times New Roman"/>
                <w:color w:val="000000" w:themeColor="text1"/>
              </w:rPr>
            </w:pPr>
            <w:r w:rsidRPr="00EB3101">
              <w:rPr>
                <w:rFonts w:ascii="Times" w:eastAsia="Times New Roman" w:hAnsi="Times" w:cs="Times New Roman"/>
                <w:color w:val="000000" w:themeColor="text1"/>
              </w:rPr>
              <w:t>SNR</w:t>
            </w:r>
          </w:p>
        </w:tc>
        <w:tc>
          <w:tcPr>
            <w:tcW w:w="1620" w:type="dxa"/>
            <w:tcBorders>
              <w:top w:val="single" w:sz="4" w:space="0" w:color="auto"/>
              <w:left w:val="nil"/>
              <w:bottom w:val="nil"/>
              <w:right w:val="nil"/>
            </w:tcBorders>
          </w:tcPr>
          <w:p w14:paraId="4FF52104" w14:textId="77777777"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1</w:t>
            </w:r>
          </w:p>
        </w:tc>
        <w:tc>
          <w:tcPr>
            <w:tcW w:w="1620" w:type="dxa"/>
            <w:tcBorders>
              <w:top w:val="single" w:sz="4" w:space="0" w:color="auto"/>
              <w:left w:val="nil"/>
              <w:bottom w:val="nil"/>
              <w:right w:val="nil"/>
            </w:tcBorders>
          </w:tcPr>
          <w:p w14:paraId="0A006E33" w14:textId="1650B330" w:rsidR="009A364F" w:rsidRPr="00EB3101" w:rsidRDefault="001E3B32" w:rsidP="00C9432D">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.625</w:t>
            </w:r>
          </w:p>
        </w:tc>
        <w:tc>
          <w:tcPr>
            <w:tcW w:w="1710" w:type="dxa"/>
            <w:tcBorders>
              <w:top w:val="single" w:sz="4" w:space="0" w:color="auto"/>
              <w:left w:val="nil"/>
              <w:bottom w:val="nil"/>
              <w:right w:val="nil"/>
            </w:tcBorders>
          </w:tcPr>
          <w:p w14:paraId="4D90428A" w14:textId="1A26821C" w:rsidR="009A364F" w:rsidRPr="00EB3101" w:rsidRDefault="001E3B32" w:rsidP="00C9432D">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2.33</w:t>
            </w:r>
          </w:p>
        </w:tc>
        <w:tc>
          <w:tcPr>
            <w:tcW w:w="2160" w:type="dxa"/>
            <w:tcBorders>
              <w:top w:val="single" w:sz="4" w:space="0" w:color="auto"/>
              <w:left w:val="nil"/>
              <w:bottom w:val="nil"/>
              <w:right w:val="nil"/>
            </w:tcBorders>
          </w:tcPr>
          <w:p w14:paraId="325581D3" w14:textId="18061B72"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0.</w:t>
            </w:r>
            <w:r w:rsidR="001E3B32">
              <w:rPr>
                <w:rFonts w:ascii="Times" w:eastAsia="Times New Roman" w:hAnsi="Times" w:cs="Times New Roman"/>
                <w:color w:val="000000" w:themeColor="text1"/>
              </w:rPr>
              <w:t>14</w:t>
            </w:r>
          </w:p>
        </w:tc>
      </w:tr>
      <w:tr w:rsidR="009A364F" w:rsidRPr="00EB3101" w14:paraId="2C08F464" w14:textId="77777777" w:rsidTr="00C9432D">
        <w:tc>
          <w:tcPr>
            <w:tcW w:w="2250" w:type="dxa"/>
            <w:tcBorders>
              <w:top w:val="nil"/>
              <w:left w:val="nil"/>
              <w:bottom w:val="nil"/>
              <w:right w:val="nil"/>
            </w:tcBorders>
          </w:tcPr>
          <w:p w14:paraId="75269A98" w14:textId="77777777" w:rsidR="009A364F" w:rsidRPr="00EB3101" w:rsidRDefault="009A364F" w:rsidP="00C9432D">
            <w:pPr>
              <w:spacing w:line="480" w:lineRule="auto"/>
              <w:rPr>
                <w:rFonts w:ascii="Times" w:eastAsia="Times New Roman" w:hAnsi="Times" w:cs="Times New Roman"/>
                <w:color w:val="000000" w:themeColor="text1"/>
              </w:rPr>
            </w:pPr>
            <w:r w:rsidRPr="00EB3101">
              <w:rPr>
                <w:rFonts w:ascii="Times" w:eastAsia="Times New Roman" w:hAnsi="Times" w:cs="Times New Roman"/>
                <w:color w:val="000000" w:themeColor="text1"/>
              </w:rPr>
              <w:t>Variance Retained</w:t>
            </w:r>
          </w:p>
        </w:tc>
        <w:tc>
          <w:tcPr>
            <w:tcW w:w="1620" w:type="dxa"/>
            <w:tcBorders>
              <w:top w:val="nil"/>
              <w:left w:val="nil"/>
              <w:bottom w:val="nil"/>
              <w:right w:val="nil"/>
            </w:tcBorders>
          </w:tcPr>
          <w:p w14:paraId="6505AD0E" w14:textId="77777777"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1</w:t>
            </w:r>
          </w:p>
        </w:tc>
        <w:tc>
          <w:tcPr>
            <w:tcW w:w="1620" w:type="dxa"/>
            <w:tcBorders>
              <w:top w:val="nil"/>
              <w:left w:val="nil"/>
              <w:bottom w:val="nil"/>
              <w:right w:val="nil"/>
            </w:tcBorders>
          </w:tcPr>
          <w:p w14:paraId="25CCEB66" w14:textId="348D811D"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4</w:t>
            </w:r>
            <w:r w:rsidR="0068413C">
              <w:rPr>
                <w:rFonts w:ascii="Times" w:eastAsia="Times New Roman" w:hAnsi="Times" w:cs="Times New Roman"/>
                <w:color w:val="000000" w:themeColor="text1"/>
              </w:rPr>
              <w:t>461</w:t>
            </w:r>
            <w:r w:rsidRPr="00EB3101">
              <w:rPr>
                <w:rFonts w:ascii="Times" w:eastAsia="Times New Roman" w:hAnsi="Times" w:cs="Times New Roman"/>
                <w:color w:val="000000" w:themeColor="text1"/>
              </w:rPr>
              <w:t>.</w:t>
            </w:r>
            <w:r w:rsidR="0068413C">
              <w:rPr>
                <w:rFonts w:ascii="Times" w:eastAsia="Times New Roman" w:hAnsi="Times" w:cs="Times New Roman"/>
                <w:color w:val="000000" w:themeColor="text1"/>
              </w:rPr>
              <w:t>1</w:t>
            </w:r>
          </w:p>
        </w:tc>
        <w:tc>
          <w:tcPr>
            <w:tcW w:w="1710" w:type="dxa"/>
            <w:tcBorders>
              <w:top w:val="nil"/>
              <w:left w:val="nil"/>
              <w:bottom w:val="nil"/>
              <w:right w:val="nil"/>
            </w:tcBorders>
          </w:tcPr>
          <w:p w14:paraId="416F5E74" w14:textId="2778EDA2"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3</w:t>
            </w:r>
            <w:r w:rsidR="0068413C">
              <w:rPr>
                <w:rFonts w:ascii="Times" w:eastAsia="Times New Roman" w:hAnsi="Times" w:cs="Times New Roman"/>
                <w:color w:val="000000" w:themeColor="text1"/>
              </w:rPr>
              <w:t>9.74</w:t>
            </w:r>
          </w:p>
        </w:tc>
        <w:tc>
          <w:tcPr>
            <w:tcW w:w="2160" w:type="dxa"/>
            <w:tcBorders>
              <w:top w:val="nil"/>
              <w:left w:val="nil"/>
              <w:bottom w:val="nil"/>
              <w:right w:val="nil"/>
            </w:tcBorders>
          </w:tcPr>
          <w:p w14:paraId="68875D08" w14:textId="77777777"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&lt;0.01</w:t>
            </w:r>
          </w:p>
        </w:tc>
      </w:tr>
      <w:tr w:rsidR="009A364F" w:rsidRPr="00EB3101" w14:paraId="115B7739" w14:textId="77777777" w:rsidTr="00C9432D">
        <w:tc>
          <w:tcPr>
            <w:tcW w:w="2250" w:type="dxa"/>
            <w:tcBorders>
              <w:top w:val="nil"/>
              <w:left w:val="nil"/>
              <w:bottom w:val="nil"/>
              <w:right w:val="nil"/>
            </w:tcBorders>
          </w:tcPr>
          <w:p w14:paraId="6E947D29" w14:textId="77777777" w:rsidR="009A364F" w:rsidRPr="00EB3101" w:rsidRDefault="009A364F" w:rsidP="00C9432D">
            <w:pPr>
              <w:spacing w:line="480" w:lineRule="auto"/>
              <w:rPr>
                <w:rFonts w:ascii="Times" w:eastAsia="Times New Roman" w:hAnsi="Times" w:cs="Times New Roman"/>
                <w:color w:val="000000" w:themeColor="text1"/>
              </w:rPr>
            </w:pPr>
            <w:r w:rsidRPr="00EB3101">
              <w:rPr>
                <w:rFonts w:ascii="Times" w:eastAsia="Times New Roman" w:hAnsi="Times" w:cs="Times New Roman"/>
                <w:color w:val="000000" w:themeColor="text1"/>
              </w:rPr>
              <w:t>Trials Retained</w:t>
            </w:r>
          </w:p>
        </w:tc>
        <w:tc>
          <w:tcPr>
            <w:tcW w:w="1620" w:type="dxa"/>
            <w:tcBorders>
              <w:top w:val="nil"/>
              <w:left w:val="nil"/>
              <w:bottom w:val="nil"/>
              <w:right w:val="nil"/>
            </w:tcBorders>
          </w:tcPr>
          <w:p w14:paraId="5192901F" w14:textId="77777777"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1</w:t>
            </w:r>
          </w:p>
        </w:tc>
        <w:tc>
          <w:tcPr>
            <w:tcW w:w="1620" w:type="dxa"/>
            <w:tcBorders>
              <w:top w:val="nil"/>
              <w:left w:val="nil"/>
              <w:bottom w:val="nil"/>
              <w:right w:val="nil"/>
            </w:tcBorders>
          </w:tcPr>
          <w:p w14:paraId="7EAFC369" w14:textId="3A10B056" w:rsidR="009A364F" w:rsidRPr="00EB3101" w:rsidRDefault="0068413C" w:rsidP="00C9432D">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826.29</w:t>
            </w:r>
          </w:p>
        </w:tc>
        <w:tc>
          <w:tcPr>
            <w:tcW w:w="1710" w:type="dxa"/>
            <w:tcBorders>
              <w:top w:val="nil"/>
              <w:left w:val="nil"/>
              <w:bottom w:val="nil"/>
              <w:right w:val="nil"/>
            </w:tcBorders>
          </w:tcPr>
          <w:p w14:paraId="37E87E4B" w14:textId="6238FC3A" w:rsidR="009A364F" w:rsidRPr="00EB3101" w:rsidRDefault="0068413C" w:rsidP="00C9432D">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5.80</w:t>
            </w:r>
          </w:p>
        </w:tc>
        <w:tc>
          <w:tcPr>
            <w:tcW w:w="2160" w:type="dxa"/>
            <w:tcBorders>
              <w:top w:val="nil"/>
              <w:left w:val="nil"/>
              <w:bottom w:val="nil"/>
              <w:right w:val="nil"/>
            </w:tcBorders>
          </w:tcPr>
          <w:p w14:paraId="6D41D37E" w14:textId="77777777"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0.02</w:t>
            </w:r>
          </w:p>
        </w:tc>
      </w:tr>
      <w:tr w:rsidR="009A364F" w:rsidRPr="00EB3101" w14:paraId="441FCA46" w14:textId="77777777" w:rsidTr="00C9432D">
        <w:tc>
          <w:tcPr>
            <w:tcW w:w="2250" w:type="dxa"/>
            <w:tcBorders>
              <w:top w:val="nil"/>
              <w:left w:val="nil"/>
              <w:bottom w:val="single" w:sz="4" w:space="0" w:color="auto"/>
              <w:right w:val="nil"/>
            </w:tcBorders>
          </w:tcPr>
          <w:p w14:paraId="7CF96F4A" w14:textId="67F363B2" w:rsidR="009A364F" w:rsidRPr="00EB3101" w:rsidRDefault="00F47BD2" w:rsidP="00C9432D">
            <w:pPr>
              <w:spacing w:line="480" w:lineRule="auto"/>
              <w:rPr>
                <w:rFonts w:ascii="Times" w:eastAsia="Times New Roman" w:hAnsi="Times" w:cs="Times New Roman"/>
                <w:color w:val="000000" w:themeColor="text1"/>
              </w:rPr>
            </w:pPr>
            <w:r>
              <w:rPr>
                <w:rFonts w:ascii="Times" w:eastAsia="Times New Roman" w:hAnsi="Times" w:cs="Times New Roman"/>
                <w:color w:val="000000" w:themeColor="text1"/>
              </w:rPr>
              <w:t>Kurtosis</w:t>
            </w:r>
            <w:r w:rsidR="009A364F" w:rsidRPr="00EB3101">
              <w:rPr>
                <w:rFonts w:ascii="Times" w:eastAsia="Times New Roman" w:hAnsi="Times" w:cs="Times New Roman"/>
                <w:color w:val="000000" w:themeColor="text1"/>
              </w:rPr>
              <w:t xml:space="preserve"> </w:t>
            </w:r>
          </w:p>
        </w:tc>
        <w:tc>
          <w:tcPr>
            <w:tcW w:w="1620" w:type="dxa"/>
            <w:tcBorders>
              <w:top w:val="nil"/>
              <w:left w:val="nil"/>
              <w:bottom w:val="single" w:sz="4" w:space="0" w:color="auto"/>
              <w:right w:val="nil"/>
            </w:tcBorders>
          </w:tcPr>
          <w:p w14:paraId="082F62D2" w14:textId="77777777"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1</w:t>
            </w:r>
          </w:p>
        </w:tc>
        <w:tc>
          <w:tcPr>
            <w:tcW w:w="1620" w:type="dxa"/>
            <w:tcBorders>
              <w:top w:val="nil"/>
              <w:left w:val="nil"/>
              <w:bottom w:val="single" w:sz="4" w:space="0" w:color="auto"/>
              <w:right w:val="nil"/>
            </w:tcBorders>
          </w:tcPr>
          <w:p w14:paraId="1CEECC5C" w14:textId="77DB227E" w:rsidR="009A364F" w:rsidRPr="00EB3101" w:rsidRDefault="0068413C" w:rsidP="00C9432D">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73.74</w:t>
            </w:r>
          </w:p>
        </w:tc>
        <w:tc>
          <w:tcPr>
            <w:tcW w:w="1710" w:type="dxa"/>
            <w:tcBorders>
              <w:top w:val="nil"/>
              <w:left w:val="nil"/>
              <w:bottom w:val="single" w:sz="4" w:space="0" w:color="auto"/>
              <w:right w:val="nil"/>
            </w:tcBorders>
          </w:tcPr>
          <w:p w14:paraId="1022B67F" w14:textId="58F19D51" w:rsidR="009A364F" w:rsidRPr="00EB3101" w:rsidRDefault="00F47BD2" w:rsidP="00C9432D">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4.29</w:t>
            </w:r>
          </w:p>
        </w:tc>
        <w:tc>
          <w:tcPr>
            <w:tcW w:w="2160" w:type="dxa"/>
            <w:tcBorders>
              <w:top w:val="nil"/>
              <w:left w:val="nil"/>
              <w:bottom w:val="single" w:sz="4" w:space="0" w:color="auto"/>
              <w:right w:val="nil"/>
            </w:tcBorders>
          </w:tcPr>
          <w:p w14:paraId="1EBFEE25" w14:textId="5B533846" w:rsidR="009A364F" w:rsidRPr="00EB3101" w:rsidRDefault="009A364F" w:rsidP="00C9432D">
            <w:pPr>
              <w:spacing w:line="480" w:lineRule="auto"/>
              <w:jc w:val="center"/>
              <w:rPr>
                <w:rFonts w:ascii="Times" w:eastAsia="Times New Roman" w:hAnsi="Times" w:cs="Times New Roman"/>
                <w:color w:val="000000" w:themeColor="text1"/>
              </w:rPr>
            </w:pPr>
            <w:r w:rsidRPr="00EB3101">
              <w:rPr>
                <w:rFonts w:ascii="Times" w:eastAsia="Times New Roman" w:hAnsi="Times" w:cs="Times New Roman"/>
                <w:color w:val="000000" w:themeColor="text1"/>
              </w:rPr>
              <w:t>0.0</w:t>
            </w:r>
            <w:r w:rsidR="00F47BD2">
              <w:rPr>
                <w:rFonts w:ascii="Times" w:eastAsia="Times New Roman" w:hAnsi="Times" w:cs="Times New Roman"/>
                <w:color w:val="000000" w:themeColor="text1"/>
              </w:rPr>
              <w:t>49</w:t>
            </w:r>
          </w:p>
        </w:tc>
      </w:tr>
    </w:tbl>
    <w:p w14:paraId="68A4E26B" w14:textId="44A1602E" w:rsidR="001178AC" w:rsidRDefault="001178AC">
      <w:pPr>
        <w:rPr>
          <w:rFonts w:ascii="Times" w:hAnsi="Times" w:cs="Times New Roman"/>
          <w:color w:val="000000" w:themeColor="text1"/>
        </w:rPr>
      </w:pPr>
    </w:p>
    <w:p w14:paraId="7DF39F5F" w14:textId="0A5BC5F1" w:rsidR="00344695" w:rsidRDefault="00344695">
      <w:pPr>
        <w:rPr>
          <w:rFonts w:ascii="Times" w:hAnsi="Times" w:cs="Times New Roman"/>
          <w:color w:val="000000" w:themeColor="text1"/>
        </w:rPr>
      </w:pPr>
    </w:p>
    <w:p w14:paraId="484F3677" w14:textId="2CC73CCD" w:rsidR="00344695" w:rsidRDefault="00344695">
      <w:pPr>
        <w:rPr>
          <w:rFonts w:ascii="Times" w:eastAsia="Times New Roman" w:hAnsi="Times" w:cs="Times New Roman"/>
          <w:color w:val="000000" w:themeColor="text1"/>
        </w:rPr>
      </w:pPr>
    </w:p>
    <w:p w14:paraId="72745637" w14:textId="77777777" w:rsidR="0068413C" w:rsidRDefault="0068413C">
      <w:pPr>
        <w:rPr>
          <w:rFonts w:ascii="Times" w:hAnsi="Times" w:cs="Times New Roman"/>
          <w:color w:val="000000" w:themeColor="text1"/>
        </w:rPr>
      </w:pPr>
    </w:p>
    <w:p w14:paraId="0BDA38C3" w14:textId="4DC03F4B" w:rsidR="00344695" w:rsidRDefault="00344695">
      <w:pPr>
        <w:rPr>
          <w:rFonts w:ascii="Times" w:hAnsi="Times" w:cs="Times New Roman"/>
          <w:color w:val="000000" w:themeColor="text1"/>
        </w:rPr>
      </w:pPr>
    </w:p>
    <w:p w14:paraId="634911C3" w14:textId="053B46CD" w:rsidR="00344695" w:rsidRDefault="00344695">
      <w:pPr>
        <w:rPr>
          <w:rFonts w:ascii="Times" w:hAnsi="Times" w:cs="Times New Roman"/>
          <w:color w:val="000000" w:themeColor="text1"/>
        </w:rPr>
      </w:pPr>
    </w:p>
    <w:p w14:paraId="4E17DB99" w14:textId="04504E1C" w:rsidR="00344695" w:rsidRDefault="00344695">
      <w:pPr>
        <w:rPr>
          <w:rFonts w:ascii="Times" w:hAnsi="Times" w:cs="Times New Roman"/>
          <w:color w:val="000000" w:themeColor="text1"/>
        </w:rPr>
      </w:pPr>
    </w:p>
    <w:p w14:paraId="17D12D44" w14:textId="4EC239CE" w:rsidR="00344695" w:rsidRDefault="00344695">
      <w:pPr>
        <w:rPr>
          <w:rFonts w:ascii="Times" w:hAnsi="Times" w:cs="Times New Roman"/>
          <w:color w:val="000000" w:themeColor="text1"/>
        </w:rPr>
      </w:pPr>
    </w:p>
    <w:p w14:paraId="0C308535" w14:textId="3C72EEE9" w:rsidR="00344695" w:rsidRDefault="00344695">
      <w:pPr>
        <w:rPr>
          <w:rFonts w:ascii="Times" w:hAnsi="Times" w:cs="Times New Roman"/>
          <w:color w:val="000000" w:themeColor="text1"/>
        </w:rPr>
      </w:pPr>
    </w:p>
    <w:p w14:paraId="20444460" w14:textId="75FFE7A5" w:rsidR="00344695" w:rsidRDefault="00344695">
      <w:pPr>
        <w:rPr>
          <w:rFonts w:ascii="Times" w:hAnsi="Times" w:cs="Times New Roman"/>
          <w:color w:val="000000" w:themeColor="text1"/>
        </w:rPr>
      </w:pPr>
    </w:p>
    <w:p w14:paraId="75669DCC" w14:textId="7CC09ADC" w:rsidR="00344695" w:rsidRDefault="00344695">
      <w:pPr>
        <w:rPr>
          <w:rFonts w:ascii="Times" w:hAnsi="Times" w:cs="Times New Roman"/>
          <w:color w:val="000000" w:themeColor="text1"/>
        </w:rPr>
      </w:pPr>
    </w:p>
    <w:p w14:paraId="0401DE97" w14:textId="56C4F349" w:rsidR="00344695" w:rsidRDefault="00344695">
      <w:pPr>
        <w:rPr>
          <w:rFonts w:ascii="Times" w:hAnsi="Times" w:cs="Times New Roman"/>
          <w:color w:val="000000" w:themeColor="text1"/>
        </w:rPr>
      </w:pPr>
    </w:p>
    <w:p w14:paraId="5CB62CB5" w14:textId="53DDF8E4" w:rsidR="00344695" w:rsidRDefault="00344695">
      <w:pPr>
        <w:rPr>
          <w:rFonts w:ascii="Times" w:hAnsi="Times" w:cs="Times New Roman"/>
          <w:color w:val="000000" w:themeColor="text1"/>
        </w:rPr>
      </w:pPr>
    </w:p>
    <w:p w14:paraId="05A21434" w14:textId="35EDCC68" w:rsidR="00344695" w:rsidRDefault="00344695">
      <w:pPr>
        <w:rPr>
          <w:rFonts w:ascii="Times" w:hAnsi="Times" w:cs="Times New Roman"/>
          <w:color w:val="000000" w:themeColor="text1"/>
        </w:rPr>
      </w:pPr>
    </w:p>
    <w:p w14:paraId="7EC7907D" w14:textId="48FEFC07" w:rsidR="00344695" w:rsidRDefault="00344695">
      <w:pPr>
        <w:rPr>
          <w:rFonts w:ascii="Times" w:hAnsi="Times" w:cs="Times New Roman"/>
          <w:color w:val="000000" w:themeColor="text1"/>
        </w:rPr>
      </w:pPr>
    </w:p>
    <w:p w14:paraId="791772AE" w14:textId="13976AC2" w:rsidR="00344695" w:rsidRDefault="00344695">
      <w:pPr>
        <w:rPr>
          <w:rFonts w:ascii="Times" w:hAnsi="Times" w:cs="Times New Roman"/>
          <w:color w:val="000000" w:themeColor="text1"/>
        </w:rPr>
      </w:pPr>
    </w:p>
    <w:p w14:paraId="32E75D88" w14:textId="70FC0810" w:rsidR="00344695" w:rsidRDefault="00344695">
      <w:pPr>
        <w:rPr>
          <w:rFonts w:ascii="Times" w:hAnsi="Times" w:cs="Times New Roman"/>
          <w:color w:val="000000" w:themeColor="text1"/>
        </w:rPr>
      </w:pPr>
    </w:p>
    <w:p w14:paraId="0FCE4FF7" w14:textId="77777777" w:rsidR="00344695" w:rsidRDefault="00344695">
      <w:pPr>
        <w:rPr>
          <w:rFonts w:ascii="Times" w:hAnsi="Times" w:cs="Times New Roman"/>
          <w:color w:val="000000" w:themeColor="text1"/>
        </w:rPr>
      </w:pPr>
    </w:p>
    <w:p w14:paraId="5F63AF74" w14:textId="4E2EE96B" w:rsidR="00344695" w:rsidRDefault="00344695">
      <w:pPr>
        <w:rPr>
          <w:rFonts w:ascii="Times" w:hAnsi="Times" w:cs="Times New Roman"/>
          <w:color w:val="000000" w:themeColor="text1"/>
        </w:rPr>
      </w:pPr>
      <w:r>
        <w:rPr>
          <w:rFonts w:ascii="Times" w:hAnsi="Times" w:cs="Times New Roman"/>
          <w:color w:val="000000" w:themeColor="text1"/>
        </w:rPr>
        <w:lastRenderedPageBreak/>
        <w:t>Table 3: Power Correlations</w:t>
      </w:r>
    </w:p>
    <w:p w14:paraId="78BD8BD4" w14:textId="1AAA3BAE" w:rsidR="00344695" w:rsidRDefault="00344695">
      <w:pPr>
        <w:rPr>
          <w:rFonts w:ascii="Times" w:hAnsi="Times" w:cs="Times New Roman"/>
          <w:color w:val="000000" w:themeColor="text1"/>
        </w:rPr>
      </w:pPr>
    </w:p>
    <w:tbl>
      <w:tblPr>
        <w:tblStyle w:val="TableGrid"/>
        <w:tblW w:w="0" w:type="auto"/>
        <w:tblLook w:val="04A0" w:firstRow="1" w:lastRow="0" w:firstColumn="1" w:lastColumn="0" w:noHBand="0" w:noVBand="1"/>
      </w:tblPr>
      <w:tblGrid>
        <w:gridCol w:w="1575"/>
        <w:gridCol w:w="1033"/>
        <w:gridCol w:w="1084"/>
        <w:gridCol w:w="1230"/>
        <w:gridCol w:w="1113"/>
        <w:gridCol w:w="1291"/>
        <w:gridCol w:w="1017"/>
        <w:gridCol w:w="1017"/>
      </w:tblGrid>
      <w:tr w:rsidR="00344695" w:rsidRPr="00EB3101" w14:paraId="0AF38F37" w14:textId="2677AD04" w:rsidTr="00344695">
        <w:tc>
          <w:tcPr>
            <w:tcW w:w="1575" w:type="dxa"/>
            <w:tcBorders>
              <w:left w:val="nil"/>
              <w:bottom w:val="nil"/>
              <w:right w:val="nil"/>
            </w:tcBorders>
          </w:tcPr>
          <w:p w14:paraId="5671CBBE" w14:textId="77777777" w:rsidR="00344695" w:rsidRPr="00EB3101" w:rsidRDefault="00344695" w:rsidP="00D10BE4">
            <w:pPr>
              <w:rPr>
                <w:rFonts w:ascii="Times" w:eastAsia="Times New Roman" w:hAnsi="Times" w:cs="Times New Roman"/>
                <w:color w:val="000000" w:themeColor="text1"/>
              </w:rPr>
            </w:pPr>
          </w:p>
        </w:tc>
        <w:tc>
          <w:tcPr>
            <w:tcW w:w="1033" w:type="dxa"/>
            <w:tcBorders>
              <w:left w:val="nil"/>
              <w:bottom w:val="single" w:sz="4" w:space="0" w:color="auto"/>
              <w:right w:val="nil"/>
            </w:tcBorders>
          </w:tcPr>
          <w:p w14:paraId="4BEEC8AA" w14:textId="77777777" w:rsidR="00344695" w:rsidRDefault="00344695" w:rsidP="00D10BE4">
            <w:pPr>
              <w:jc w:val="center"/>
              <w:rPr>
                <w:rFonts w:ascii="Times" w:eastAsia="Times New Roman" w:hAnsi="Times" w:cs="Times New Roman"/>
                <w:color w:val="000000" w:themeColor="text1"/>
              </w:rPr>
            </w:pPr>
          </w:p>
        </w:tc>
        <w:tc>
          <w:tcPr>
            <w:tcW w:w="1084" w:type="dxa"/>
            <w:tcBorders>
              <w:left w:val="nil"/>
              <w:bottom w:val="single" w:sz="4" w:space="0" w:color="auto"/>
              <w:right w:val="nil"/>
            </w:tcBorders>
          </w:tcPr>
          <w:p w14:paraId="66A2239E" w14:textId="443465EB" w:rsidR="00344695" w:rsidRPr="00EB3101" w:rsidRDefault="00344695" w:rsidP="00D10BE4">
            <w:pPr>
              <w:jc w:val="center"/>
              <w:rPr>
                <w:rFonts w:ascii="Times" w:eastAsia="Times New Roman" w:hAnsi="Times" w:cs="Times New Roman"/>
                <w:color w:val="000000" w:themeColor="text1"/>
              </w:rPr>
            </w:pPr>
            <w:r>
              <w:rPr>
                <w:rFonts w:ascii="Times" w:eastAsia="Times New Roman" w:hAnsi="Times" w:cs="Times New Roman"/>
                <w:color w:val="000000" w:themeColor="text1"/>
              </w:rPr>
              <w:t>Mean</w:t>
            </w:r>
            <w:r w:rsidR="00340525">
              <w:rPr>
                <w:rFonts w:ascii="Times" w:eastAsia="Times New Roman" w:hAnsi="Times" w:cs="Times New Roman"/>
                <w:color w:val="000000" w:themeColor="text1"/>
              </w:rPr>
              <w:t xml:space="preserve"> </w:t>
            </w:r>
            <w:r w:rsidR="00340525" w:rsidRPr="00C25ECF">
              <w:rPr>
                <w:rFonts w:ascii="Times" w:eastAsia="Times New Roman" w:hAnsi="Times" w:cs="Times New Roman"/>
                <w:color w:val="000000" w:themeColor="text1"/>
              </w:rPr>
              <w:t>(</w:t>
            </w:r>
            <w:r w:rsidR="00340525" w:rsidRPr="00C25ECF">
              <w:rPr>
                <w:rFonts w:ascii="Arial" w:eastAsia="Times New Roman" w:hAnsi="Arial" w:cs="Arial"/>
                <w:color w:val="111111"/>
                <w:sz w:val="21"/>
                <w:szCs w:val="21"/>
                <w:shd w:val="clear" w:color="auto" w:fill="FFFFFF"/>
              </w:rPr>
              <w:t>uV</w:t>
            </w:r>
            <w:r w:rsidR="00340525" w:rsidRPr="00C25ECF">
              <w:rPr>
                <w:rFonts w:ascii="Arial" w:eastAsia="Times New Roman" w:hAnsi="Arial" w:cs="Arial"/>
                <w:color w:val="111111"/>
                <w:sz w:val="21"/>
                <w:szCs w:val="21"/>
                <w:shd w:val="clear" w:color="auto" w:fill="FFFFFF"/>
                <w:vertAlign w:val="superscript"/>
              </w:rPr>
              <w:t>2</w:t>
            </w:r>
            <w:r w:rsidR="00340525" w:rsidRPr="00C25ECF">
              <w:rPr>
                <w:rFonts w:ascii="Arial" w:eastAsia="Times New Roman" w:hAnsi="Arial" w:cs="Arial"/>
                <w:color w:val="111111"/>
                <w:sz w:val="21"/>
                <w:szCs w:val="21"/>
                <w:shd w:val="clear" w:color="auto" w:fill="FFFFFF"/>
              </w:rPr>
              <w:t>)</w:t>
            </w:r>
          </w:p>
        </w:tc>
        <w:tc>
          <w:tcPr>
            <w:tcW w:w="1230" w:type="dxa"/>
            <w:tcBorders>
              <w:left w:val="nil"/>
              <w:bottom w:val="single" w:sz="4" w:space="0" w:color="auto"/>
              <w:right w:val="nil"/>
            </w:tcBorders>
          </w:tcPr>
          <w:p w14:paraId="753D5E4E" w14:textId="241C4C13" w:rsidR="00344695" w:rsidRPr="00EB3101" w:rsidRDefault="00344695" w:rsidP="00D10BE4">
            <w:pPr>
              <w:jc w:val="center"/>
              <w:rPr>
                <w:rFonts w:ascii="Times" w:eastAsia="Times New Roman" w:hAnsi="Times" w:cs="Times New Roman"/>
                <w:color w:val="000000" w:themeColor="text1"/>
              </w:rPr>
            </w:pPr>
            <w:r>
              <w:rPr>
                <w:rFonts w:ascii="Times" w:eastAsia="Times New Roman" w:hAnsi="Times" w:cs="Times New Roman"/>
                <w:color w:val="000000" w:themeColor="text1"/>
              </w:rPr>
              <w:t>SD</w:t>
            </w:r>
          </w:p>
        </w:tc>
        <w:tc>
          <w:tcPr>
            <w:tcW w:w="1113" w:type="dxa"/>
            <w:tcBorders>
              <w:left w:val="nil"/>
              <w:bottom w:val="single" w:sz="4" w:space="0" w:color="auto"/>
              <w:right w:val="nil"/>
            </w:tcBorders>
          </w:tcPr>
          <w:p w14:paraId="4E57C47B" w14:textId="21304B29" w:rsidR="00344695" w:rsidRPr="00EB3101" w:rsidRDefault="00344695" w:rsidP="00D10BE4">
            <w:pPr>
              <w:jc w:val="center"/>
              <w:rPr>
                <w:rFonts w:ascii="Times" w:eastAsia="Times New Roman" w:hAnsi="Times" w:cs="Times New Roman"/>
                <w:color w:val="000000" w:themeColor="text1"/>
              </w:rPr>
            </w:pPr>
            <w:r>
              <w:rPr>
                <w:rFonts w:ascii="Times" w:eastAsia="Times New Roman" w:hAnsi="Times" w:cs="Times New Roman"/>
                <w:color w:val="000000" w:themeColor="text1"/>
              </w:rPr>
              <w:t>Delta</w:t>
            </w:r>
          </w:p>
        </w:tc>
        <w:tc>
          <w:tcPr>
            <w:tcW w:w="1291" w:type="dxa"/>
            <w:tcBorders>
              <w:left w:val="nil"/>
              <w:bottom w:val="single" w:sz="4" w:space="0" w:color="auto"/>
              <w:right w:val="nil"/>
            </w:tcBorders>
          </w:tcPr>
          <w:p w14:paraId="18197D20" w14:textId="1E124A62" w:rsidR="00344695" w:rsidRPr="00344695" w:rsidRDefault="00344695" w:rsidP="00D10BE4">
            <w:pPr>
              <w:jc w:val="center"/>
              <w:rPr>
                <w:rFonts w:ascii="Times" w:eastAsia="Times New Roman" w:hAnsi="Times" w:cs="Times New Roman"/>
                <w:color w:val="000000" w:themeColor="text1"/>
              </w:rPr>
            </w:pPr>
            <w:r w:rsidRPr="00344695">
              <w:rPr>
                <w:rFonts w:ascii="Times" w:eastAsia="Times New Roman" w:hAnsi="Times" w:cs="Times New Roman"/>
                <w:color w:val="000000" w:themeColor="text1"/>
              </w:rPr>
              <w:t>Theta</w:t>
            </w:r>
          </w:p>
          <w:p w14:paraId="24E1F152" w14:textId="77777777" w:rsidR="00344695" w:rsidRPr="00EB3101" w:rsidRDefault="00344695" w:rsidP="00D10BE4">
            <w:pPr>
              <w:jc w:val="center"/>
              <w:rPr>
                <w:rFonts w:ascii="Times" w:eastAsia="Times New Roman" w:hAnsi="Times" w:cs="Times New Roman"/>
                <w:color w:val="000000" w:themeColor="text1"/>
              </w:rPr>
            </w:pPr>
          </w:p>
        </w:tc>
        <w:tc>
          <w:tcPr>
            <w:tcW w:w="1017" w:type="dxa"/>
            <w:tcBorders>
              <w:left w:val="nil"/>
              <w:bottom w:val="single" w:sz="4" w:space="0" w:color="auto"/>
              <w:right w:val="nil"/>
            </w:tcBorders>
          </w:tcPr>
          <w:p w14:paraId="324E23CC" w14:textId="3BC45C96" w:rsidR="00344695" w:rsidRPr="00344695" w:rsidRDefault="00344695" w:rsidP="00D10BE4">
            <w:pPr>
              <w:jc w:val="center"/>
              <w:rPr>
                <w:rFonts w:ascii="Times" w:eastAsia="Times New Roman" w:hAnsi="Times" w:cs="Times New Roman"/>
                <w:color w:val="000000" w:themeColor="text1"/>
              </w:rPr>
            </w:pPr>
            <w:r>
              <w:rPr>
                <w:rFonts w:ascii="Times" w:eastAsia="Times New Roman" w:hAnsi="Times" w:cs="Times New Roman"/>
                <w:color w:val="000000" w:themeColor="text1"/>
              </w:rPr>
              <w:t>Alpha</w:t>
            </w:r>
          </w:p>
        </w:tc>
        <w:tc>
          <w:tcPr>
            <w:tcW w:w="1017" w:type="dxa"/>
            <w:tcBorders>
              <w:left w:val="nil"/>
              <w:bottom w:val="single" w:sz="4" w:space="0" w:color="auto"/>
              <w:right w:val="nil"/>
            </w:tcBorders>
          </w:tcPr>
          <w:p w14:paraId="58352FAB" w14:textId="7858D0B9" w:rsidR="00344695" w:rsidRPr="00344695" w:rsidRDefault="00344695" w:rsidP="00D10BE4">
            <w:pPr>
              <w:jc w:val="center"/>
              <w:rPr>
                <w:rFonts w:ascii="Times" w:eastAsia="Times New Roman" w:hAnsi="Times" w:cs="Times New Roman"/>
                <w:color w:val="000000" w:themeColor="text1"/>
              </w:rPr>
            </w:pPr>
            <w:r>
              <w:rPr>
                <w:rFonts w:ascii="Times" w:eastAsia="Times New Roman" w:hAnsi="Times" w:cs="Times New Roman"/>
                <w:color w:val="000000" w:themeColor="text1"/>
              </w:rPr>
              <w:t>Beta</w:t>
            </w:r>
          </w:p>
        </w:tc>
      </w:tr>
      <w:tr w:rsidR="00344695" w:rsidRPr="00EB3101" w14:paraId="5EA05314" w14:textId="0B729C53" w:rsidTr="00344695">
        <w:trPr>
          <w:trHeight w:val="539"/>
        </w:trPr>
        <w:tc>
          <w:tcPr>
            <w:tcW w:w="1575" w:type="dxa"/>
            <w:vMerge w:val="restart"/>
            <w:tcBorders>
              <w:left w:val="nil"/>
              <w:right w:val="nil"/>
            </w:tcBorders>
          </w:tcPr>
          <w:p w14:paraId="4A249BA0" w14:textId="77777777" w:rsidR="00344695" w:rsidRDefault="00344695" w:rsidP="00344695">
            <w:pPr>
              <w:spacing w:line="360" w:lineRule="auto"/>
              <w:rPr>
                <w:rFonts w:ascii="Times" w:eastAsia="Times New Roman" w:hAnsi="Times" w:cs="Times New Roman"/>
                <w:color w:val="000000" w:themeColor="text1"/>
              </w:rPr>
            </w:pPr>
            <w:r>
              <w:rPr>
                <w:rFonts w:ascii="Times" w:eastAsia="Times New Roman" w:hAnsi="Times" w:cs="Times New Roman"/>
                <w:color w:val="000000" w:themeColor="text1"/>
              </w:rPr>
              <w:t>Manually Processed</w:t>
            </w:r>
          </w:p>
          <w:p w14:paraId="3CC9DBD7" w14:textId="1B082D67" w:rsidR="00344695" w:rsidRPr="00EB3101" w:rsidRDefault="00344695" w:rsidP="00344695">
            <w:pPr>
              <w:spacing w:line="360" w:lineRule="auto"/>
              <w:rPr>
                <w:rFonts w:ascii="Times" w:eastAsia="Times New Roman" w:hAnsi="Times" w:cs="Times New Roman"/>
                <w:color w:val="000000" w:themeColor="text1"/>
              </w:rPr>
            </w:pPr>
          </w:p>
        </w:tc>
        <w:tc>
          <w:tcPr>
            <w:tcW w:w="1033" w:type="dxa"/>
            <w:tcBorders>
              <w:left w:val="nil"/>
              <w:bottom w:val="nil"/>
              <w:right w:val="nil"/>
            </w:tcBorders>
          </w:tcPr>
          <w:p w14:paraId="4B36CF37" w14:textId="18EDF2C9" w:rsidR="00344695" w:rsidRPr="00EB3101" w:rsidRDefault="00344695" w:rsidP="00344695">
            <w:pPr>
              <w:spacing w:line="480" w:lineRule="auto"/>
              <w:rPr>
                <w:rFonts w:ascii="Times" w:eastAsia="Times New Roman" w:hAnsi="Times" w:cs="Times New Roman"/>
                <w:color w:val="000000" w:themeColor="text1"/>
              </w:rPr>
            </w:pPr>
            <w:r>
              <w:rPr>
                <w:rFonts w:ascii="Times" w:eastAsia="Times New Roman" w:hAnsi="Times" w:cs="Times New Roman"/>
                <w:color w:val="000000" w:themeColor="text1"/>
              </w:rPr>
              <w:t>Delta</w:t>
            </w:r>
          </w:p>
        </w:tc>
        <w:tc>
          <w:tcPr>
            <w:tcW w:w="1084" w:type="dxa"/>
            <w:tcBorders>
              <w:top w:val="single" w:sz="4" w:space="0" w:color="auto"/>
              <w:left w:val="nil"/>
              <w:bottom w:val="nil"/>
              <w:right w:val="nil"/>
            </w:tcBorders>
          </w:tcPr>
          <w:p w14:paraId="27039D0D" w14:textId="7E613C08"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4.07</w:t>
            </w:r>
          </w:p>
        </w:tc>
        <w:tc>
          <w:tcPr>
            <w:tcW w:w="1230" w:type="dxa"/>
            <w:tcBorders>
              <w:top w:val="single" w:sz="4" w:space="0" w:color="auto"/>
              <w:left w:val="nil"/>
              <w:bottom w:val="nil"/>
              <w:right w:val="nil"/>
            </w:tcBorders>
          </w:tcPr>
          <w:p w14:paraId="50ACBC4F" w14:textId="6ACC55DC"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0.40</w:t>
            </w:r>
          </w:p>
        </w:tc>
        <w:tc>
          <w:tcPr>
            <w:tcW w:w="1113" w:type="dxa"/>
            <w:tcBorders>
              <w:top w:val="single" w:sz="4" w:space="0" w:color="auto"/>
              <w:left w:val="nil"/>
              <w:bottom w:val="nil"/>
              <w:right w:val="nil"/>
            </w:tcBorders>
          </w:tcPr>
          <w:p w14:paraId="0DC11292" w14:textId="45C93AC5"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0.35*</w:t>
            </w:r>
          </w:p>
        </w:tc>
        <w:tc>
          <w:tcPr>
            <w:tcW w:w="1291" w:type="dxa"/>
            <w:tcBorders>
              <w:top w:val="single" w:sz="4" w:space="0" w:color="auto"/>
              <w:left w:val="nil"/>
              <w:bottom w:val="nil"/>
              <w:right w:val="nil"/>
            </w:tcBorders>
          </w:tcPr>
          <w:p w14:paraId="42F225C8" w14:textId="12DCE376" w:rsidR="00344695" w:rsidRPr="00EB3101" w:rsidRDefault="00344695" w:rsidP="00344695">
            <w:pPr>
              <w:spacing w:line="480" w:lineRule="auto"/>
              <w:jc w:val="center"/>
              <w:rPr>
                <w:rFonts w:ascii="Times" w:eastAsia="Times New Roman" w:hAnsi="Times" w:cs="Times New Roman"/>
                <w:color w:val="000000" w:themeColor="text1"/>
              </w:rPr>
            </w:pPr>
          </w:p>
        </w:tc>
        <w:tc>
          <w:tcPr>
            <w:tcW w:w="1017" w:type="dxa"/>
            <w:tcBorders>
              <w:top w:val="single" w:sz="4" w:space="0" w:color="auto"/>
              <w:left w:val="nil"/>
              <w:bottom w:val="nil"/>
              <w:right w:val="nil"/>
            </w:tcBorders>
          </w:tcPr>
          <w:p w14:paraId="3706E197" w14:textId="77777777" w:rsidR="00344695" w:rsidRPr="00EB3101" w:rsidRDefault="00344695" w:rsidP="00344695">
            <w:pPr>
              <w:spacing w:line="480" w:lineRule="auto"/>
              <w:jc w:val="center"/>
              <w:rPr>
                <w:rFonts w:ascii="Times" w:eastAsia="Times New Roman" w:hAnsi="Times" w:cs="Times New Roman"/>
                <w:color w:val="000000" w:themeColor="text1"/>
              </w:rPr>
            </w:pPr>
          </w:p>
        </w:tc>
        <w:tc>
          <w:tcPr>
            <w:tcW w:w="1017" w:type="dxa"/>
            <w:tcBorders>
              <w:top w:val="single" w:sz="4" w:space="0" w:color="auto"/>
              <w:left w:val="nil"/>
              <w:bottom w:val="nil"/>
              <w:right w:val="nil"/>
            </w:tcBorders>
          </w:tcPr>
          <w:p w14:paraId="46E3D087" w14:textId="77777777" w:rsidR="00344695" w:rsidRPr="00EB3101" w:rsidRDefault="00344695" w:rsidP="00344695">
            <w:pPr>
              <w:spacing w:line="480" w:lineRule="auto"/>
              <w:jc w:val="center"/>
              <w:rPr>
                <w:rFonts w:ascii="Times" w:eastAsia="Times New Roman" w:hAnsi="Times" w:cs="Times New Roman"/>
                <w:color w:val="000000" w:themeColor="text1"/>
              </w:rPr>
            </w:pPr>
          </w:p>
        </w:tc>
      </w:tr>
      <w:tr w:rsidR="00344695" w:rsidRPr="00EB3101" w14:paraId="6627EFC6" w14:textId="2CC3A39C" w:rsidTr="00344695">
        <w:tc>
          <w:tcPr>
            <w:tcW w:w="1575" w:type="dxa"/>
            <w:vMerge/>
            <w:tcBorders>
              <w:left w:val="nil"/>
              <w:right w:val="nil"/>
            </w:tcBorders>
          </w:tcPr>
          <w:p w14:paraId="47A015E9" w14:textId="31B26CDA" w:rsidR="00344695" w:rsidRPr="00EB3101" w:rsidRDefault="00344695" w:rsidP="00344695">
            <w:pPr>
              <w:spacing w:line="480" w:lineRule="auto"/>
              <w:rPr>
                <w:rFonts w:ascii="Times" w:eastAsia="Times New Roman" w:hAnsi="Times" w:cs="Times New Roman"/>
                <w:color w:val="000000" w:themeColor="text1"/>
              </w:rPr>
            </w:pPr>
          </w:p>
        </w:tc>
        <w:tc>
          <w:tcPr>
            <w:tcW w:w="1033" w:type="dxa"/>
            <w:tcBorders>
              <w:top w:val="nil"/>
              <w:left w:val="nil"/>
              <w:bottom w:val="nil"/>
              <w:right w:val="nil"/>
            </w:tcBorders>
          </w:tcPr>
          <w:p w14:paraId="0A4BDE42" w14:textId="00C73895" w:rsidR="00344695" w:rsidRPr="00EB3101" w:rsidRDefault="00344695" w:rsidP="00344695">
            <w:pPr>
              <w:spacing w:line="480" w:lineRule="auto"/>
              <w:rPr>
                <w:rFonts w:ascii="Times" w:eastAsia="Times New Roman" w:hAnsi="Times" w:cs="Times New Roman"/>
                <w:color w:val="000000" w:themeColor="text1"/>
              </w:rPr>
            </w:pPr>
            <w:r>
              <w:rPr>
                <w:rFonts w:ascii="Times" w:eastAsia="Times New Roman" w:hAnsi="Times" w:cs="Times New Roman"/>
                <w:color w:val="000000" w:themeColor="text1"/>
              </w:rPr>
              <w:t>Theta</w:t>
            </w:r>
          </w:p>
        </w:tc>
        <w:tc>
          <w:tcPr>
            <w:tcW w:w="1084" w:type="dxa"/>
            <w:tcBorders>
              <w:top w:val="nil"/>
              <w:left w:val="nil"/>
              <w:bottom w:val="nil"/>
              <w:right w:val="nil"/>
            </w:tcBorders>
          </w:tcPr>
          <w:p w14:paraId="637557D8" w14:textId="343A7ACA"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1.77</w:t>
            </w:r>
          </w:p>
        </w:tc>
        <w:tc>
          <w:tcPr>
            <w:tcW w:w="1230" w:type="dxa"/>
            <w:tcBorders>
              <w:top w:val="nil"/>
              <w:left w:val="nil"/>
              <w:bottom w:val="nil"/>
              <w:right w:val="nil"/>
            </w:tcBorders>
          </w:tcPr>
          <w:p w14:paraId="27B7EF42" w14:textId="6B96CB75"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0.08</w:t>
            </w:r>
          </w:p>
        </w:tc>
        <w:tc>
          <w:tcPr>
            <w:tcW w:w="1113" w:type="dxa"/>
            <w:tcBorders>
              <w:top w:val="nil"/>
              <w:left w:val="nil"/>
              <w:bottom w:val="nil"/>
              <w:right w:val="nil"/>
            </w:tcBorders>
          </w:tcPr>
          <w:p w14:paraId="56627F22" w14:textId="01F2071C" w:rsidR="00344695" w:rsidRPr="00EB3101" w:rsidRDefault="00344695" w:rsidP="00344695">
            <w:pPr>
              <w:spacing w:line="480" w:lineRule="auto"/>
              <w:jc w:val="center"/>
              <w:rPr>
                <w:rFonts w:ascii="Times" w:eastAsia="Times New Roman" w:hAnsi="Times" w:cs="Times New Roman"/>
                <w:color w:val="000000" w:themeColor="text1"/>
              </w:rPr>
            </w:pPr>
          </w:p>
        </w:tc>
        <w:tc>
          <w:tcPr>
            <w:tcW w:w="1291" w:type="dxa"/>
            <w:tcBorders>
              <w:top w:val="nil"/>
              <w:left w:val="nil"/>
              <w:bottom w:val="nil"/>
              <w:right w:val="nil"/>
            </w:tcBorders>
          </w:tcPr>
          <w:p w14:paraId="1BB4121F" w14:textId="3D07700C"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0.71*</w:t>
            </w:r>
          </w:p>
        </w:tc>
        <w:tc>
          <w:tcPr>
            <w:tcW w:w="1017" w:type="dxa"/>
            <w:tcBorders>
              <w:top w:val="nil"/>
              <w:left w:val="nil"/>
              <w:bottom w:val="nil"/>
              <w:right w:val="nil"/>
            </w:tcBorders>
          </w:tcPr>
          <w:p w14:paraId="60B09018" w14:textId="77777777" w:rsidR="00344695" w:rsidRPr="00EB3101" w:rsidRDefault="00344695" w:rsidP="00344695">
            <w:pPr>
              <w:spacing w:line="480" w:lineRule="auto"/>
              <w:jc w:val="center"/>
              <w:rPr>
                <w:rFonts w:ascii="Times" w:eastAsia="Times New Roman" w:hAnsi="Times" w:cs="Times New Roman"/>
                <w:color w:val="000000" w:themeColor="text1"/>
              </w:rPr>
            </w:pPr>
          </w:p>
        </w:tc>
        <w:tc>
          <w:tcPr>
            <w:tcW w:w="1017" w:type="dxa"/>
            <w:tcBorders>
              <w:top w:val="nil"/>
              <w:left w:val="nil"/>
              <w:bottom w:val="nil"/>
              <w:right w:val="nil"/>
            </w:tcBorders>
          </w:tcPr>
          <w:p w14:paraId="686865F8" w14:textId="77777777" w:rsidR="00344695" w:rsidRPr="00EB3101" w:rsidRDefault="00344695" w:rsidP="00344695">
            <w:pPr>
              <w:spacing w:line="480" w:lineRule="auto"/>
              <w:jc w:val="center"/>
              <w:rPr>
                <w:rFonts w:ascii="Times" w:eastAsia="Times New Roman" w:hAnsi="Times" w:cs="Times New Roman"/>
                <w:color w:val="000000" w:themeColor="text1"/>
              </w:rPr>
            </w:pPr>
          </w:p>
        </w:tc>
      </w:tr>
      <w:tr w:rsidR="00344695" w:rsidRPr="00EB3101" w14:paraId="1E403774" w14:textId="081CD42E" w:rsidTr="00344695">
        <w:tc>
          <w:tcPr>
            <w:tcW w:w="1575" w:type="dxa"/>
            <w:vMerge/>
            <w:tcBorders>
              <w:left w:val="nil"/>
              <w:right w:val="nil"/>
            </w:tcBorders>
          </w:tcPr>
          <w:p w14:paraId="252667D5" w14:textId="2506A52A" w:rsidR="00344695" w:rsidRPr="00EB3101" w:rsidRDefault="00344695" w:rsidP="00344695">
            <w:pPr>
              <w:spacing w:line="480" w:lineRule="auto"/>
              <w:rPr>
                <w:rFonts w:ascii="Times" w:eastAsia="Times New Roman" w:hAnsi="Times" w:cs="Times New Roman"/>
                <w:color w:val="000000" w:themeColor="text1"/>
              </w:rPr>
            </w:pPr>
          </w:p>
        </w:tc>
        <w:tc>
          <w:tcPr>
            <w:tcW w:w="1033" w:type="dxa"/>
            <w:tcBorders>
              <w:top w:val="nil"/>
              <w:left w:val="nil"/>
              <w:bottom w:val="nil"/>
              <w:right w:val="nil"/>
            </w:tcBorders>
          </w:tcPr>
          <w:p w14:paraId="04E9F733" w14:textId="65A35431" w:rsidR="00344695" w:rsidRPr="00EB3101" w:rsidRDefault="00344695" w:rsidP="00344695">
            <w:pPr>
              <w:spacing w:line="480" w:lineRule="auto"/>
              <w:rPr>
                <w:rFonts w:ascii="Times" w:eastAsia="Times New Roman" w:hAnsi="Times" w:cs="Times New Roman"/>
                <w:color w:val="000000" w:themeColor="text1"/>
              </w:rPr>
            </w:pPr>
            <w:r>
              <w:rPr>
                <w:rFonts w:ascii="Times" w:eastAsia="Times New Roman" w:hAnsi="Times" w:cs="Times New Roman"/>
                <w:color w:val="000000" w:themeColor="text1"/>
              </w:rPr>
              <w:t>Alpha</w:t>
            </w:r>
          </w:p>
        </w:tc>
        <w:tc>
          <w:tcPr>
            <w:tcW w:w="1084" w:type="dxa"/>
            <w:tcBorders>
              <w:top w:val="nil"/>
              <w:left w:val="nil"/>
              <w:bottom w:val="nil"/>
              <w:right w:val="nil"/>
            </w:tcBorders>
          </w:tcPr>
          <w:p w14:paraId="4D6A153E" w14:textId="03919CD4"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0.68</w:t>
            </w:r>
          </w:p>
        </w:tc>
        <w:tc>
          <w:tcPr>
            <w:tcW w:w="1230" w:type="dxa"/>
            <w:tcBorders>
              <w:top w:val="nil"/>
              <w:left w:val="nil"/>
              <w:bottom w:val="nil"/>
              <w:right w:val="nil"/>
            </w:tcBorders>
          </w:tcPr>
          <w:p w14:paraId="79BDD492" w14:textId="2A371A1D"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0.03</w:t>
            </w:r>
          </w:p>
        </w:tc>
        <w:tc>
          <w:tcPr>
            <w:tcW w:w="1113" w:type="dxa"/>
            <w:tcBorders>
              <w:top w:val="nil"/>
              <w:left w:val="nil"/>
              <w:bottom w:val="nil"/>
              <w:right w:val="nil"/>
            </w:tcBorders>
          </w:tcPr>
          <w:p w14:paraId="0290D835" w14:textId="61361584" w:rsidR="00344695" w:rsidRPr="00EB3101" w:rsidRDefault="00344695" w:rsidP="00344695">
            <w:pPr>
              <w:spacing w:line="480" w:lineRule="auto"/>
              <w:jc w:val="center"/>
              <w:rPr>
                <w:rFonts w:ascii="Times" w:eastAsia="Times New Roman" w:hAnsi="Times" w:cs="Times New Roman"/>
                <w:color w:val="000000" w:themeColor="text1"/>
              </w:rPr>
            </w:pPr>
          </w:p>
        </w:tc>
        <w:tc>
          <w:tcPr>
            <w:tcW w:w="1291" w:type="dxa"/>
            <w:tcBorders>
              <w:top w:val="nil"/>
              <w:left w:val="nil"/>
              <w:bottom w:val="nil"/>
              <w:right w:val="nil"/>
            </w:tcBorders>
          </w:tcPr>
          <w:p w14:paraId="09C323C7" w14:textId="6DA9FF7F" w:rsidR="00344695" w:rsidRPr="00EB3101" w:rsidRDefault="00344695" w:rsidP="00344695">
            <w:pPr>
              <w:spacing w:line="480" w:lineRule="auto"/>
              <w:jc w:val="center"/>
              <w:rPr>
                <w:rFonts w:ascii="Times" w:eastAsia="Times New Roman" w:hAnsi="Times" w:cs="Times New Roman"/>
                <w:color w:val="000000" w:themeColor="text1"/>
              </w:rPr>
            </w:pPr>
          </w:p>
        </w:tc>
        <w:tc>
          <w:tcPr>
            <w:tcW w:w="1017" w:type="dxa"/>
            <w:tcBorders>
              <w:top w:val="nil"/>
              <w:left w:val="nil"/>
              <w:bottom w:val="nil"/>
              <w:right w:val="nil"/>
            </w:tcBorders>
          </w:tcPr>
          <w:p w14:paraId="1B1D3E64" w14:textId="72E451B3"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0.60*</w:t>
            </w:r>
          </w:p>
        </w:tc>
        <w:tc>
          <w:tcPr>
            <w:tcW w:w="1017" w:type="dxa"/>
            <w:tcBorders>
              <w:top w:val="nil"/>
              <w:left w:val="nil"/>
              <w:bottom w:val="nil"/>
              <w:right w:val="nil"/>
            </w:tcBorders>
          </w:tcPr>
          <w:p w14:paraId="5504B091" w14:textId="77777777" w:rsidR="00344695" w:rsidRPr="00EB3101" w:rsidRDefault="00344695" w:rsidP="00344695">
            <w:pPr>
              <w:spacing w:line="480" w:lineRule="auto"/>
              <w:jc w:val="center"/>
              <w:rPr>
                <w:rFonts w:ascii="Times" w:eastAsia="Times New Roman" w:hAnsi="Times" w:cs="Times New Roman"/>
                <w:color w:val="000000" w:themeColor="text1"/>
              </w:rPr>
            </w:pPr>
          </w:p>
        </w:tc>
      </w:tr>
      <w:tr w:rsidR="00344695" w:rsidRPr="00EB3101" w14:paraId="4778DB6B" w14:textId="2FF68BEF" w:rsidTr="00344695">
        <w:tc>
          <w:tcPr>
            <w:tcW w:w="1575" w:type="dxa"/>
            <w:vMerge/>
            <w:tcBorders>
              <w:left w:val="nil"/>
              <w:bottom w:val="nil"/>
              <w:right w:val="nil"/>
            </w:tcBorders>
          </w:tcPr>
          <w:p w14:paraId="209C236B" w14:textId="590AE29D" w:rsidR="00344695" w:rsidRPr="00EB3101" w:rsidRDefault="00344695" w:rsidP="00344695">
            <w:pPr>
              <w:spacing w:line="480" w:lineRule="auto"/>
              <w:rPr>
                <w:rFonts w:ascii="Times" w:eastAsia="Times New Roman" w:hAnsi="Times" w:cs="Times New Roman"/>
                <w:color w:val="000000" w:themeColor="text1"/>
              </w:rPr>
            </w:pPr>
          </w:p>
        </w:tc>
        <w:tc>
          <w:tcPr>
            <w:tcW w:w="1033" w:type="dxa"/>
            <w:tcBorders>
              <w:top w:val="nil"/>
              <w:left w:val="nil"/>
              <w:bottom w:val="nil"/>
              <w:right w:val="nil"/>
            </w:tcBorders>
          </w:tcPr>
          <w:p w14:paraId="55FF2580" w14:textId="111A0915" w:rsidR="00344695" w:rsidRPr="00EB3101" w:rsidRDefault="00344695" w:rsidP="00344695">
            <w:pPr>
              <w:spacing w:line="480" w:lineRule="auto"/>
              <w:rPr>
                <w:rFonts w:ascii="Times" w:eastAsia="Times New Roman" w:hAnsi="Times" w:cs="Times New Roman"/>
                <w:color w:val="000000" w:themeColor="text1"/>
              </w:rPr>
            </w:pPr>
            <w:r>
              <w:rPr>
                <w:rFonts w:ascii="Times" w:eastAsia="Times New Roman" w:hAnsi="Times" w:cs="Times New Roman"/>
                <w:color w:val="000000" w:themeColor="text1"/>
              </w:rPr>
              <w:t>Beta</w:t>
            </w:r>
          </w:p>
        </w:tc>
        <w:tc>
          <w:tcPr>
            <w:tcW w:w="1084" w:type="dxa"/>
            <w:tcBorders>
              <w:top w:val="nil"/>
              <w:left w:val="nil"/>
              <w:bottom w:val="nil"/>
              <w:right w:val="nil"/>
            </w:tcBorders>
          </w:tcPr>
          <w:p w14:paraId="210772A3" w14:textId="40BB712D"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0.53</w:t>
            </w:r>
          </w:p>
        </w:tc>
        <w:tc>
          <w:tcPr>
            <w:tcW w:w="1230" w:type="dxa"/>
            <w:tcBorders>
              <w:top w:val="nil"/>
              <w:left w:val="nil"/>
              <w:bottom w:val="nil"/>
              <w:right w:val="nil"/>
            </w:tcBorders>
          </w:tcPr>
          <w:p w14:paraId="35C5A03C" w14:textId="54089B26"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0.07</w:t>
            </w:r>
          </w:p>
        </w:tc>
        <w:tc>
          <w:tcPr>
            <w:tcW w:w="1113" w:type="dxa"/>
            <w:tcBorders>
              <w:top w:val="nil"/>
              <w:left w:val="nil"/>
              <w:bottom w:val="nil"/>
              <w:right w:val="nil"/>
            </w:tcBorders>
          </w:tcPr>
          <w:p w14:paraId="79A0E4CA" w14:textId="0A7759CA" w:rsidR="00344695" w:rsidRPr="00EB3101" w:rsidRDefault="00344695" w:rsidP="00344695">
            <w:pPr>
              <w:spacing w:line="480" w:lineRule="auto"/>
              <w:jc w:val="center"/>
              <w:rPr>
                <w:rFonts w:ascii="Times" w:eastAsia="Times New Roman" w:hAnsi="Times" w:cs="Times New Roman"/>
                <w:color w:val="000000" w:themeColor="text1"/>
              </w:rPr>
            </w:pPr>
          </w:p>
        </w:tc>
        <w:tc>
          <w:tcPr>
            <w:tcW w:w="1291" w:type="dxa"/>
            <w:tcBorders>
              <w:top w:val="nil"/>
              <w:left w:val="nil"/>
              <w:bottom w:val="nil"/>
              <w:right w:val="nil"/>
            </w:tcBorders>
          </w:tcPr>
          <w:p w14:paraId="2C760A60" w14:textId="56AAB336" w:rsidR="00344695" w:rsidRPr="00EB3101" w:rsidRDefault="00344695" w:rsidP="00344695">
            <w:pPr>
              <w:spacing w:line="480" w:lineRule="auto"/>
              <w:jc w:val="center"/>
              <w:rPr>
                <w:rFonts w:ascii="Times" w:eastAsia="Times New Roman" w:hAnsi="Times" w:cs="Times New Roman"/>
                <w:color w:val="000000" w:themeColor="text1"/>
              </w:rPr>
            </w:pPr>
          </w:p>
        </w:tc>
        <w:tc>
          <w:tcPr>
            <w:tcW w:w="1017" w:type="dxa"/>
            <w:tcBorders>
              <w:top w:val="nil"/>
              <w:left w:val="nil"/>
              <w:bottom w:val="nil"/>
              <w:right w:val="nil"/>
            </w:tcBorders>
          </w:tcPr>
          <w:p w14:paraId="37793D43" w14:textId="77777777" w:rsidR="00344695" w:rsidRPr="00EB3101" w:rsidRDefault="00344695" w:rsidP="00344695">
            <w:pPr>
              <w:spacing w:line="480" w:lineRule="auto"/>
              <w:jc w:val="center"/>
              <w:rPr>
                <w:rFonts w:ascii="Times" w:eastAsia="Times New Roman" w:hAnsi="Times" w:cs="Times New Roman"/>
                <w:color w:val="000000" w:themeColor="text1"/>
              </w:rPr>
            </w:pPr>
          </w:p>
        </w:tc>
        <w:tc>
          <w:tcPr>
            <w:tcW w:w="1017" w:type="dxa"/>
            <w:tcBorders>
              <w:top w:val="nil"/>
              <w:left w:val="nil"/>
              <w:bottom w:val="nil"/>
              <w:right w:val="nil"/>
            </w:tcBorders>
          </w:tcPr>
          <w:p w14:paraId="206320D3" w14:textId="1FBC57C0"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0.18</w:t>
            </w:r>
          </w:p>
        </w:tc>
      </w:tr>
      <w:tr w:rsidR="00344695" w:rsidRPr="00EB3101" w14:paraId="39DBE7AB" w14:textId="15EEFFB1" w:rsidTr="00D10BE4">
        <w:tc>
          <w:tcPr>
            <w:tcW w:w="1575" w:type="dxa"/>
            <w:vMerge w:val="restart"/>
            <w:tcBorders>
              <w:top w:val="nil"/>
              <w:left w:val="nil"/>
              <w:right w:val="nil"/>
            </w:tcBorders>
          </w:tcPr>
          <w:p w14:paraId="76D6B8F0" w14:textId="2BBCF04F" w:rsidR="00344695" w:rsidRPr="00EB3101" w:rsidRDefault="00344695" w:rsidP="00344695">
            <w:pPr>
              <w:spacing w:line="480" w:lineRule="auto"/>
              <w:rPr>
                <w:rFonts w:ascii="Times" w:eastAsia="Times New Roman" w:hAnsi="Times" w:cs="Times New Roman"/>
                <w:color w:val="000000" w:themeColor="text1"/>
              </w:rPr>
            </w:pPr>
            <w:r>
              <w:rPr>
                <w:rFonts w:ascii="Times" w:eastAsia="Times New Roman" w:hAnsi="Times" w:cs="Times New Roman"/>
                <w:color w:val="000000" w:themeColor="text1"/>
              </w:rPr>
              <w:t>HAPPE Processed</w:t>
            </w:r>
          </w:p>
        </w:tc>
        <w:tc>
          <w:tcPr>
            <w:tcW w:w="1033" w:type="dxa"/>
            <w:tcBorders>
              <w:top w:val="nil"/>
              <w:left w:val="nil"/>
              <w:bottom w:val="nil"/>
              <w:right w:val="nil"/>
            </w:tcBorders>
          </w:tcPr>
          <w:p w14:paraId="2681CFEB" w14:textId="37D72783" w:rsidR="00344695" w:rsidRDefault="00344695" w:rsidP="00344695">
            <w:pPr>
              <w:spacing w:line="480" w:lineRule="auto"/>
              <w:rPr>
                <w:rFonts w:ascii="Times" w:eastAsia="Times New Roman" w:hAnsi="Times" w:cs="Times New Roman"/>
                <w:color w:val="000000" w:themeColor="text1"/>
              </w:rPr>
            </w:pPr>
            <w:r>
              <w:rPr>
                <w:rFonts w:ascii="Times" w:eastAsia="Times New Roman" w:hAnsi="Times" w:cs="Times New Roman"/>
                <w:color w:val="000000" w:themeColor="text1"/>
              </w:rPr>
              <w:t>Delta</w:t>
            </w:r>
          </w:p>
        </w:tc>
        <w:tc>
          <w:tcPr>
            <w:tcW w:w="1084" w:type="dxa"/>
            <w:tcBorders>
              <w:top w:val="nil"/>
              <w:left w:val="nil"/>
              <w:bottom w:val="nil"/>
              <w:right w:val="nil"/>
            </w:tcBorders>
          </w:tcPr>
          <w:p w14:paraId="5D12203E" w14:textId="48E5E1B9"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0.17</w:t>
            </w:r>
          </w:p>
        </w:tc>
        <w:tc>
          <w:tcPr>
            <w:tcW w:w="1230" w:type="dxa"/>
            <w:tcBorders>
              <w:top w:val="nil"/>
              <w:left w:val="nil"/>
              <w:bottom w:val="nil"/>
              <w:right w:val="nil"/>
            </w:tcBorders>
          </w:tcPr>
          <w:p w14:paraId="1B6BDB5E" w14:textId="468D4ADE"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0.04</w:t>
            </w:r>
          </w:p>
        </w:tc>
        <w:tc>
          <w:tcPr>
            <w:tcW w:w="1113" w:type="dxa"/>
            <w:tcBorders>
              <w:top w:val="nil"/>
              <w:left w:val="nil"/>
              <w:bottom w:val="nil"/>
              <w:right w:val="nil"/>
            </w:tcBorders>
          </w:tcPr>
          <w:p w14:paraId="13CB6DC2" w14:textId="5D224988"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0.27*</w:t>
            </w:r>
          </w:p>
        </w:tc>
        <w:tc>
          <w:tcPr>
            <w:tcW w:w="1291" w:type="dxa"/>
            <w:tcBorders>
              <w:top w:val="nil"/>
              <w:left w:val="nil"/>
              <w:bottom w:val="nil"/>
              <w:right w:val="nil"/>
            </w:tcBorders>
          </w:tcPr>
          <w:p w14:paraId="7E3E5F53" w14:textId="77777777" w:rsidR="00344695" w:rsidRPr="00EB3101" w:rsidRDefault="00344695" w:rsidP="00344695">
            <w:pPr>
              <w:spacing w:line="480" w:lineRule="auto"/>
              <w:jc w:val="center"/>
              <w:rPr>
                <w:rFonts w:ascii="Times" w:eastAsia="Times New Roman" w:hAnsi="Times" w:cs="Times New Roman"/>
                <w:color w:val="000000" w:themeColor="text1"/>
              </w:rPr>
            </w:pPr>
          </w:p>
        </w:tc>
        <w:tc>
          <w:tcPr>
            <w:tcW w:w="1017" w:type="dxa"/>
            <w:tcBorders>
              <w:top w:val="nil"/>
              <w:left w:val="nil"/>
              <w:bottom w:val="nil"/>
              <w:right w:val="nil"/>
            </w:tcBorders>
          </w:tcPr>
          <w:p w14:paraId="691ACA8A" w14:textId="77777777" w:rsidR="00344695" w:rsidRPr="00EB3101" w:rsidRDefault="00344695" w:rsidP="00344695">
            <w:pPr>
              <w:spacing w:line="480" w:lineRule="auto"/>
              <w:jc w:val="center"/>
              <w:rPr>
                <w:rFonts w:ascii="Times" w:eastAsia="Times New Roman" w:hAnsi="Times" w:cs="Times New Roman"/>
                <w:color w:val="000000" w:themeColor="text1"/>
              </w:rPr>
            </w:pPr>
          </w:p>
        </w:tc>
        <w:tc>
          <w:tcPr>
            <w:tcW w:w="1017" w:type="dxa"/>
            <w:tcBorders>
              <w:top w:val="nil"/>
              <w:left w:val="nil"/>
              <w:bottom w:val="nil"/>
              <w:right w:val="nil"/>
            </w:tcBorders>
          </w:tcPr>
          <w:p w14:paraId="0CD3F641" w14:textId="77777777" w:rsidR="00344695" w:rsidRPr="00EB3101" w:rsidRDefault="00344695" w:rsidP="00344695">
            <w:pPr>
              <w:spacing w:line="480" w:lineRule="auto"/>
              <w:jc w:val="center"/>
              <w:rPr>
                <w:rFonts w:ascii="Times" w:eastAsia="Times New Roman" w:hAnsi="Times" w:cs="Times New Roman"/>
                <w:color w:val="000000" w:themeColor="text1"/>
              </w:rPr>
            </w:pPr>
          </w:p>
        </w:tc>
      </w:tr>
      <w:tr w:rsidR="00344695" w:rsidRPr="00EB3101" w14:paraId="6EE7B041" w14:textId="3A9AE3FF" w:rsidTr="00D10BE4">
        <w:tc>
          <w:tcPr>
            <w:tcW w:w="1575" w:type="dxa"/>
            <w:vMerge/>
            <w:tcBorders>
              <w:left w:val="nil"/>
              <w:right w:val="nil"/>
            </w:tcBorders>
          </w:tcPr>
          <w:p w14:paraId="6F487BA1" w14:textId="77777777" w:rsidR="00344695" w:rsidRDefault="00344695" w:rsidP="00344695">
            <w:pPr>
              <w:spacing w:line="480" w:lineRule="auto"/>
              <w:rPr>
                <w:rFonts w:ascii="Times" w:eastAsia="Times New Roman" w:hAnsi="Times" w:cs="Times New Roman"/>
                <w:color w:val="000000" w:themeColor="text1"/>
              </w:rPr>
            </w:pPr>
          </w:p>
        </w:tc>
        <w:tc>
          <w:tcPr>
            <w:tcW w:w="1033" w:type="dxa"/>
            <w:tcBorders>
              <w:top w:val="nil"/>
              <w:left w:val="nil"/>
              <w:bottom w:val="nil"/>
              <w:right w:val="nil"/>
            </w:tcBorders>
          </w:tcPr>
          <w:p w14:paraId="4ABBB58A" w14:textId="5413ADD9" w:rsidR="00344695" w:rsidRDefault="00344695" w:rsidP="00344695">
            <w:pPr>
              <w:spacing w:line="480" w:lineRule="auto"/>
              <w:rPr>
                <w:rFonts w:ascii="Times" w:eastAsia="Times New Roman" w:hAnsi="Times" w:cs="Times New Roman"/>
                <w:color w:val="000000" w:themeColor="text1"/>
              </w:rPr>
            </w:pPr>
            <w:r>
              <w:rPr>
                <w:rFonts w:ascii="Times" w:eastAsia="Times New Roman" w:hAnsi="Times" w:cs="Times New Roman"/>
                <w:color w:val="000000" w:themeColor="text1"/>
              </w:rPr>
              <w:t>Theta</w:t>
            </w:r>
          </w:p>
        </w:tc>
        <w:tc>
          <w:tcPr>
            <w:tcW w:w="1084" w:type="dxa"/>
            <w:tcBorders>
              <w:top w:val="nil"/>
              <w:left w:val="nil"/>
              <w:bottom w:val="nil"/>
              <w:right w:val="nil"/>
            </w:tcBorders>
          </w:tcPr>
          <w:p w14:paraId="1E305842" w14:textId="4C1CF996"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0.07</w:t>
            </w:r>
          </w:p>
        </w:tc>
        <w:tc>
          <w:tcPr>
            <w:tcW w:w="1230" w:type="dxa"/>
            <w:tcBorders>
              <w:top w:val="nil"/>
              <w:left w:val="nil"/>
              <w:bottom w:val="nil"/>
              <w:right w:val="nil"/>
            </w:tcBorders>
          </w:tcPr>
          <w:p w14:paraId="3FB6AFBF" w14:textId="078A1663"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0.01</w:t>
            </w:r>
          </w:p>
        </w:tc>
        <w:tc>
          <w:tcPr>
            <w:tcW w:w="1113" w:type="dxa"/>
            <w:tcBorders>
              <w:top w:val="nil"/>
              <w:left w:val="nil"/>
              <w:bottom w:val="nil"/>
              <w:right w:val="nil"/>
            </w:tcBorders>
          </w:tcPr>
          <w:p w14:paraId="5E810F12" w14:textId="77777777" w:rsidR="00344695" w:rsidRPr="00EB3101" w:rsidRDefault="00344695" w:rsidP="00344695">
            <w:pPr>
              <w:spacing w:line="480" w:lineRule="auto"/>
              <w:jc w:val="center"/>
              <w:rPr>
                <w:rFonts w:ascii="Times" w:eastAsia="Times New Roman" w:hAnsi="Times" w:cs="Times New Roman"/>
                <w:color w:val="000000" w:themeColor="text1"/>
              </w:rPr>
            </w:pPr>
          </w:p>
        </w:tc>
        <w:tc>
          <w:tcPr>
            <w:tcW w:w="1291" w:type="dxa"/>
            <w:tcBorders>
              <w:top w:val="nil"/>
              <w:left w:val="nil"/>
              <w:bottom w:val="nil"/>
              <w:right w:val="nil"/>
            </w:tcBorders>
          </w:tcPr>
          <w:p w14:paraId="182C19D5" w14:textId="0465733F"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0.34*</w:t>
            </w:r>
          </w:p>
        </w:tc>
        <w:tc>
          <w:tcPr>
            <w:tcW w:w="1017" w:type="dxa"/>
            <w:tcBorders>
              <w:top w:val="nil"/>
              <w:left w:val="nil"/>
              <w:bottom w:val="nil"/>
              <w:right w:val="nil"/>
            </w:tcBorders>
          </w:tcPr>
          <w:p w14:paraId="76B9A2EA" w14:textId="77777777" w:rsidR="00344695" w:rsidRPr="00EB3101" w:rsidRDefault="00344695" w:rsidP="00344695">
            <w:pPr>
              <w:spacing w:line="480" w:lineRule="auto"/>
              <w:jc w:val="center"/>
              <w:rPr>
                <w:rFonts w:ascii="Times" w:eastAsia="Times New Roman" w:hAnsi="Times" w:cs="Times New Roman"/>
                <w:color w:val="000000" w:themeColor="text1"/>
              </w:rPr>
            </w:pPr>
          </w:p>
        </w:tc>
        <w:tc>
          <w:tcPr>
            <w:tcW w:w="1017" w:type="dxa"/>
            <w:tcBorders>
              <w:top w:val="nil"/>
              <w:left w:val="nil"/>
              <w:bottom w:val="nil"/>
              <w:right w:val="nil"/>
            </w:tcBorders>
          </w:tcPr>
          <w:p w14:paraId="632972F2" w14:textId="77777777" w:rsidR="00344695" w:rsidRPr="00EB3101" w:rsidRDefault="00344695" w:rsidP="00344695">
            <w:pPr>
              <w:spacing w:line="480" w:lineRule="auto"/>
              <w:jc w:val="center"/>
              <w:rPr>
                <w:rFonts w:ascii="Times" w:eastAsia="Times New Roman" w:hAnsi="Times" w:cs="Times New Roman"/>
                <w:color w:val="000000" w:themeColor="text1"/>
              </w:rPr>
            </w:pPr>
          </w:p>
        </w:tc>
      </w:tr>
      <w:tr w:rsidR="00344695" w:rsidRPr="00EB3101" w14:paraId="6EE83B45" w14:textId="77777777" w:rsidTr="00D10BE4">
        <w:tc>
          <w:tcPr>
            <w:tcW w:w="1575" w:type="dxa"/>
            <w:vMerge/>
            <w:tcBorders>
              <w:left w:val="nil"/>
              <w:right w:val="nil"/>
            </w:tcBorders>
          </w:tcPr>
          <w:p w14:paraId="35A76457" w14:textId="77777777" w:rsidR="00344695" w:rsidRDefault="00344695" w:rsidP="00344695">
            <w:pPr>
              <w:spacing w:line="480" w:lineRule="auto"/>
              <w:rPr>
                <w:rFonts w:ascii="Times" w:eastAsia="Times New Roman" w:hAnsi="Times" w:cs="Times New Roman"/>
                <w:color w:val="000000" w:themeColor="text1"/>
              </w:rPr>
            </w:pPr>
          </w:p>
        </w:tc>
        <w:tc>
          <w:tcPr>
            <w:tcW w:w="1033" w:type="dxa"/>
            <w:tcBorders>
              <w:top w:val="nil"/>
              <w:left w:val="nil"/>
              <w:bottom w:val="nil"/>
              <w:right w:val="nil"/>
            </w:tcBorders>
          </w:tcPr>
          <w:p w14:paraId="71C11E7E" w14:textId="14D66152" w:rsidR="00344695" w:rsidRDefault="00344695" w:rsidP="00344695">
            <w:pPr>
              <w:spacing w:line="480" w:lineRule="auto"/>
              <w:rPr>
                <w:rFonts w:ascii="Times" w:eastAsia="Times New Roman" w:hAnsi="Times" w:cs="Times New Roman"/>
                <w:color w:val="000000" w:themeColor="text1"/>
              </w:rPr>
            </w:pPr>
            <w:r>
              <w:rPr>
                <w:rFonts w:ascii="Times" w:eastAsia="Times New Roman" w:hAnsi="Times" w:cs="Times New Roman"/>
                <w:color w:val="000000" w:themeColor="text1"/>
              </w:rPr>
              <w:t>Alpha</w:t>
            </w:r>
          </w:p>
        </w:tc>
        <w:tc>
          <w:tcPr>
            <w:tcW w:w="1084" w:type="dxa"/>
            <w:tcBorders>
              <w:top w:val="nil"/>
              <w:left w:val="nil"/>
              <w:bottom w:val="nil"/>
              <w:right w:val="nil"/>
            </w:tcBorders>
          </w:tcPr>
          <w:p w14:paraId="18BBAD27" w14:textId="562427B6"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0.04</w:t>
            </w:r>
          </w:p>
        </w:tc>
        <w:tc>
          <w:tcPr>
            <w:tcW w:w="1230" w:type="dxa"/>
            <w:tcBorders>
              <w:top w:val="nil"/>
              <w:left w:val="nil"/>
              <w:bottom w:val="nil"/>
              <w:right w:val="nil"/>
            </w:tcBorders>
          </w:tcPr>
          <w:p w14:paraId="72EE81DD" w14:textId="0400258F"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0.01</w:t>
            </w:r>
          </w:p>
        </w:tc>
        <w:tc>
          <w:tcPr>
            <w:tcW w:w="1113" w:type="dxa"/>
            <w:tcBorders>
              <w:top w:val="nil"/>
              <w:left w:val="nil"/>
              <w:bottom w:val="nil"/>
              <w:right w:val="nil"/>
            </w:tcBorders>
          </w:tcPr>
          <w:p w14:paraId="42F8ED2D" w14:textId="77777777" w:rsidR="00344695" w:rsidRPr="00EB3101" w:rsidRDefault="00344695" w:rsidP="00344695">
            <w:pPr>
              <w:spacing w:line="480" w:lineRule="auto"/>
              <w:jc w:val="center"/>
              <w:rPr>
                <w:rFonts w:ascii="Times" w:eastAsia="Times New Roman" w:hAnsi="Times" w:cs="Times New Roman"/>
                <w:color w:val="000000" w:themeColor="text1"/>
              </w:rPr>
            </w:pPr>
          </w:p>
        </w:tc>
        <w:tc>
          <w:tcPr>
            <w:tcW w:w="1291" w:type="dxa"/>
            <w:tcBorders>
              <w:top w:val="nil"/>
              <w:left w:val="nil"/>
              <w:bottom w:val="nil"/>
              <w:right w:val="nil"/>
            </w:tcBorders>
          </w:tcPr>
          <w:p w14:paraId="62AFB4C8" w14:textId="77777777" w:rsidR="00344695" w:rsidRPr="00EB3101" w:rsidRDefault="00344695" w:rsidP="00344695">
            <w:pPr>
              <w:spacing w:line="480" w:lineRule="auto"/>
              <w:jc w:val="center"/>
              <w:rPr>
                <w:rFonts w:ascii="Times" w:eastAsia="Times New Roman" w:hAnsi="Times" w:cs="Times New Roman"/>
                <w:color w:val="000000" w:themeColor="text1"/>
              </w:rPr>
            </w:pPr>
          </w:p>
        </w:tc>
        <w:tc>
          <w:tcPr>
            <w:tcW w:w="1017" w:type="dxa"/>
            <w:tcBorders>
              <w:top w:val="nil"/>
              <w:left w:val="nil"/>
              <w:bottom w:val="nil"/>
              <w:right w:val="nil"/>
            </w:tcBorders>
          </w:tcPr>
          <w:p w14:paraId="09B749E8" w14:textId="0EDD61A3"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0.23</w:t>
            </w:r>
          </w:p>
        </w:tc>
        <w:tc>
          <w:tcPr>
            <w:tcW w:w="1017" w:type="dxa"/>
            <w:tcBorders>
              <w:top w:val="nil"/>
              <w:left w:val="nil"/>
              <w:bottom w:val="nil"/>
              <w:right w:val="nil"/>
            </w:tcBorders>
          </w:tcPr>
          <w:p w14:paraId="579AF650" w14:textId="77777777" w:rsidR="00344695" w:rsidRPr="00EB3101" w:rsidRDefault="00344695" w:rsidP="00344695">
            <w:pPr>
              <w:spacing w:line="480" w:lineRule="auto"/>
              <w:jc w:val="center"/>
              <w:rPr>
                <w:rFonts w:ascii="Times" w:eastAsia="Times New Roman" w:hAnsi="Times" w:cs="Times New Roman"/>
                <w:color w:val="000000" w:themeColor="text1"/>
              </w:rPr>
            </w:pPr>
          </w:p>
        </w:tc>
      </w:tr>
      <w:tr w:rsidR="00344695" w:rsidRPr="00EB3101" w14:paraId="410E9E7E" w14:textId="77777777" w:rsidTr="00D10BE4">
        <w:tc>
          <w:tcPr>
            <w:tcW w:w="1575" w:type="dxa"/>
            <w:vMerge/>
            <w:tcBorders>
              <w:left w:val="nil"/>
              <w:bottom w:val="single" w:sz="4" w:space="0" w:color="auto"/>
              <w:right w:val="nil"/>
            </w:tcBorders>
          </w:tcPr>
          <w:p w14:paraId="64E04FED" w14:textId="77777777" w:rsidR="00344695" w:rsidRDefault="00344695" w:rsidP="00344695">
            <w:pPr>
              <w:spacing w:line="480" w:lineRule="auto"/>
              <w:rPr>
                <w:rFonts w:ascii="Times" w:eastAsia="Times New Roman" w:hAnsi="Times" w:cs="Times New Roman"/>
                <w:color w:val="000000" w:themeColor="text1"/>
              </w:rPr>
            </w:pPr>
          </w:p>
        </w:tc>
        <w:tc>
          <w:tcPr>
            <w:tcW w:w="1033" w:type="dxa"/>
            <w:tcBorders>
              <w:top w:val="nil"/>
              <w:left w:val="nil"/>
              <w:bottom w:val="single" w:sz="4" w:space="0" w:color="auto"/>
              <w:right w:val="nil"/>
            </w:tcBorders>
          </w:tcPr>
          <w:p w14:paraId="0C672446" w14:textId="736B5BD5" w:rsidR="00344695" w:rsidRDefault="00344695" w:rsidP="00344695">
            <w:pPr>
              <w:spacing w:line="480" w:lineRule="auto"/>
              <w:rPr>
                <w:rFonts w:ascii="Times" w:eastAsia="Times New Roman" w:hAnsi="Times" w:cs="Times New Roman"/>
                <w:color w:val="000000" w:themeColor="text1"/>
              </w:rPr>
            </w:pPr>
            <w:r>
              <w:rPr>
                <w:rFonts w:ascii="Times" w:eastAsia="Times New Roman" w:hAnsi="Times" w:cs="Times New Roman"/>
                <w:color w:val="000000" w:themeColor="text1"/>
              </w:rPr>
              <w:t>Beta</w:t>
            </w:r>
          </w:p>
        </w:tc>
        <w:tc>
          <w:tcPr>
            <w:tcW w:w="1084" w:type="dxa"/>
            <w:tcBorders>
              <w:top w:val="nil"/>
              <w:left w:val="nil"/>
              <w:bottom w:val="single" w:sz="4" w:space="0" w:color="auto"/>
              <w:right w:val="nil"/>
            </w:tcBorders>
          </w:tcPr>
          <w:p w14:paraId="6BE7377E" w14:textId="2F8CA750"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0.07</w:t>
            </w:r>
          </w:p>
        </w:tc>
        <w:tc>
          <w:tcPr>
            <w:tcW w:w="1230" w:type="dxa"/>
            <w:tcBorders>
              <w:top w:val="nil"/>
              <w:left w:val="nil"/>
              <w:bottom w:val="single" w:sz="4" w:space="0" w:color="auto"/>
              <w:right w:val="nil"/>
            </w:tcBorders>
          </w:tcPr>
          <w:p w14:paraId="2048C11B" w14:textId="213563F6"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0.01</w:t>
            </w:r>
          </w:p>
        </w:tc>
        <w:tc>
          <w:tcPr>
            <w:tcW w:w="1113" w:type="dxa"/>
            <w:tcBorders>
              <w:top w:val="nil"/>
              <w:left w:val="nil"/>
              <w:bottom w:val="single" w:sz="4" w:space="0" w:color="auto"/>
              <w:right w:val="nil"/>
            </w:tcBorders>
          </w:tcPr>
          <w:p w14:paraId="2224E4AE" w14:textId="77777777" w:rsidR="00344695" w:rsidRPr="00EB3101" w:rsidRDefault="00344695" w:rsidP="00344695">
            <w:pPr>
              <w:spacing w:line="480" w:lineRule="auto"/>
              <w:jc w:val="center"/>
              <w:rPr>
                <w:rFonts w:ascii="Times" w:eastAsia="Times New Roman" w:hAnsi="Times" w:cs="Times New Roman"/>
                <w:color w:val="000000" w:themeColor="text1"/>
              </w:rPr>
            </w:pPr>
          </w:p>
        </w:tc>
        <w:tc>
          <w:tcPr>
            <w:tcW w:w="1291" w:type="dxa"/>
            <w:tcBorders>
              <w:top w:val="nil"/>
              <w:left w:val="nil"/>
              <w:bottom w:val="single" w:sz="4" w:space="0" w:color="auto"/>
              <w:right w:val="nil"/>
            </w:tcBorders>
          </w:tcPr>
          <w:p w14:paraId="7C659FB4" w14:textId="77777777" w:rsidR="00344695" w:rsidRPr="00EB3101" w:rsidRDefault="00344695" w:rsidP="00344695">
            <w:pPr>
              <w:spacing w:line="480" w:lineRule="auto"/>
              <w:jc w:val="center"/>
              <w:rPr>
                <w:rFonts w:ascii="Times" w:eastAsia="Times New Roman" w:hAnsi="Times" w:cs="Times New Roman"/>
                <w:color w:val="000000" w:themeColor="text1"/>
              </w:rPr>
            </w:pPr>
          </w:p>
        </w:tc>
        <w:tc>
          <w:tcPr>
            <w:tcW w:w="1017" w:type="dxa"/>
            <w:tcBorders>
              <w:top w:val="nil"/>
              <w:left w:val="nil"/>
              <w:bottom w:val="single" w:sz="4" w:space="0" w:color="auto"/>
              <w:right w:val="nil"/>
            </w:tcBorders>
          </w:tcPr>
          <w:p w14:paraId="61ACBAF1" w14:textId="77777777" w:rsidR="00344695" w:rsidRPr="00EB3101" w:rsidRDefault="00344695" w:rsidP="00344695">
            <w:pPr>
              <w:spacing w:line="480" w:lineRule="auto"/>
              <w:jc w:val="center"/>
              <w:rPr>
                <w:rFonts w:ascii="Times" w:eastAsia="Times New Roman" w:hAnsi="Times" w:cs="Times New Roman"/>
                <w:color w:val="000000" w:themeColor="text1"/>
              </w:rPr>
            </w:pPr>
          </w:p>
        </w:tc>
        <w:tc>
          <w:tcPr>
            <w:tcW w:w="1017" w:type="dxa"/>
            <w:tcBorders>
              <w:top w:val="nil"/>
              <w:left w:val="nil"/>
              <w:bottom w:val="single" w:sz="4" w:space="0" w:color="auto"/>
              <w:right w:val="nil"/>
            </w:tcBorders>
          </w:tcPr>
          <w:p w14:paraId="3A8CA7D0" w14:textId="7563A868" w:rsidR="00344695" w:rsidRPr="00EB3101" w:rsidRDefault="00344695" w:rsidP="00344695">
            <w:pPr>
              <w:spacing w:line="480" w:lineRule="auto"/>
              <w:jc w:val="center"/>
              <w:rPr>
                <w:rFonts w:ascii="Times" w:eastAsia="Times New Roman" w:hAnsi="Times" w:cs="Times New Roman"/>
                <w:color w:val="000000" w:themeColor="text1"/>
              </w:rPr>
            </w:pPr>
            <w:r>
              <w:rPr>
                <w:rFonts w:ascii="Times" w:eastAsia="Times New Roman" w:hAnsi="Times" w:cs="Times New Roman"/>
                <w:color w:val="000000" w:themeColor="text1"/>
              </w:rPr>
              <w:t>0.16</w:t>
            </w:r>
          </w:p>
        </w:tc>
      </w:tr>
    </w:tbl>
    <w:p w14:paraId="028669D9" w14:textId="77777777" w:rsidR="00344695" w:rsidRDefault="00344695" w:rsidP="00344695">
      <w:pPr>
        <w:rPr>
          <w:rFonts w:ascii="Times" w:hAnsi="Times" w:cs="Times New Roman"/>
          <w:color w:val="000000" w:themeColor="text1"/>
        </w:rPr>
      </w:pPr>
    </w:p>
    <w:p w14:paraId="0FC038D6" w14:textId="0BB47794" w:rsidR="00344695" w:rsidRPr="00340525" w:rsidRDefault="00344695">
      <w:pPr>
        <w:rPr>
          <w:rFonts w:ascii="Times New Roman" w:eastAsia="Times New Roman" w:hAnsi="Times New Roman" w:cs="Times New Roman"/>
        </w:rPr>
      </w:pPr>
      <w:r>
        <w:rPr>
          <w:rFonts w:ascii="Times" w:hAnsi="Times" w:cs="Times New Roman"/>
          <w:color w:val="000000" w:themeColor="text1"/>
        </w:rPr>
        <w:t xml:space="preserve">Note: </w:t>
      </w:r>
      <w:r w:rsidR="00425679">
        <w:rPr>
          <w:rFonts w:ascii="Times" w:hAnsi="Times" w:cs="Times New Roman"/>
          <w:color w:val="000000" w:themeColor="text1"/>
        </w:rPr>
        <w:t xml:space="preserve">‘*’ marks significance at alpha 0.05. </w:t>
      </w:r>
      <w:r>
        <w:rPr>
          <w:rFonts w:ascii="Times" w:hAnsi="Times" w:cs="Times New Roman"/>
          <w:color w:val="000000" w:themeColor="text1"/>
        </w:rPr>
        <w:t xml:space="preserve">The power for the processed data from the manual </w:t>
      </w:r>
      <w:r w:rsidR="007F5325">
        <w:rPr>
          <w:rFonts w:ascii="Times" w:hAnsi="Times" w:cs="Times New Roman"/>
          <w:color w:val="000000" w:themeColor="text1"/>
        </w:rPr>
        <w:t xml:space="preserve">pipeline </w:t>
      </w:r>
      <w:r>
        <w:rPr>
          <w:rFonts w:ascii="Times" w:hAnsi="Times" w:cs="Times New Roman"/>
          <w:color w:val="000000" w:themeColor="text1"/>
        </w:rPr>
        <w:t xml:space="preserve">and HAPPE, and the correlation with the power for the corresponding pure signal. </w:t>
      </w:r>
    </w:p>
    <w:p w14:paraId="6683DBD2" w14:textId="77777777" w:rsidR="001178AC" w:rsidRPr="00EB3101" w:rsidRDefault="001178AC">
      <w:pPr>
        <w:rPr>
          <w:rFonts w:ascii="Times" w:hAnsi="Times" w:cs="Times New Roman"/>
          <w:color w:val="000000" w:themeColor="text1"/>
        </w:rPr>
      </w:pPr>
    </w:p>
    <w:p w14:paraId="380EE251" w14:textId="77777777" w:rsidR="00E070A5" w:rsidRPr="00EB3101" w:rsidRDefault="00E070A5">
      <w:pPr>
        <w:rPr>
          <w:rFonts w:ascii="Times" w:eastAsia="Times New Roman" w:hAnsi="Times" w:cs="Times New Roman"/>
          <w:b/>
          <w:bCs/>
          <w:sz w:val="28"/>
          <w:szCs w:val="32"/>
          <w:lang w:bidi="en-US"/>
        </w:rPr>
      </w:pPr>
      <w:r w:rsidRPr="00EB3101">
        <w:rPr>
          <w:rFonts w:ascii="Times" w:hAnsi="Times"/>
        </w:rPr>
        <w:br w:type="page"/>
      </w:r>
    </w:p>
    <w:p w14:paraId="70B4AB4F" w14:textId="491B5168" w:rsidR="00AC5964" w:rsidRPr="00EB3101" w:rsidRDefault="00AC5964" w:rsidP="006C63DB">
      <w:pPr>
        <w:pStyle w:val="Chapter"/>
        <w:outlineLvl w:val="0"/>
        <w:rPr>
          <w:rFonts w:ascii="Times" w:hAnsi="Times"/>
        </w:rPr>
      </w:pPr>
      <w:bookmarkStart w:id="19" w:name="_Toc58666233"/>
      <w:r w:rsidRPr="00EB3101">
        <w:rPr>
          <w:rFonts w:ascii="Times" w:hAnsi="Times"/>
        </w:rPr>
        <w:lastRenderedPageBreak/>
        <w:t>Figures</w:t>
      </w:r>
      <w:bookmarkEnd w:id="19"/>
    </w:p>
    <w:tbl>
      <w:tblPr>
        <w:tblStyle w:val="TableGrid"/>
        <w:tblW w:w="0" w:type="auto"/>
        <w:tblLook w:val="04A0" w:firstRow="1" w:lastRow="0" w:firstColumn="1" w:lastColumn="0" w:noHBand="0" w:noVBand="1"/>
      </w:tblPr>
      <w:tblGrid>
        <w:gridCol w:w="4673"/>
        <w:gridCol w:w="4641"/>
      </w:tblGrid>
      <w:tr w:rsidR="000C4C48" w:rsidRPr="00EB3101" w14:paraId="2519F2C1" w14:textId="77777777" w:rsidTr="005E6470">
        <w:trPr>
          <w:trHeight w:val="2809"/>
        </w:trPr>
        <w:tc>
          <w:tcPr>
            <w:tcW w:w="4597" w:type="dxa"/>
            <w:tcBorders>
              <w:top w:val="single" w:sz="18" w:space="0" w:color="auto"/>
              <w:left w:val="single" w:sz="18" w:space="0" w:color="auto"/>
              <w:bottom w:val="single" w:sz="4" w:space="0" w:color="auto"/>
              <w:right w:val="single" w:sz="18" w:space="0" w:color="auto"/>
            </w:tcBorders>
          </w:tcPr>
          <w:p w14:paraId="614CF3BF" w14:textId="48322D17" w:rsidR="00AC5964" w:rsidRPr="00EB3101" w:rsidRDefault="000C4C48" w:rsidP="000C4C48">
            <w:pPr>
              <w:rPr>
                <w:rFonts w:ascii="Times" w:hAnsi="Times" w:cs="Times New Roman"/>
                <w:color w:val="000000" w:themeColor="text1"/>
              </w:rPr>
            </w:pPr>
            <w:r w:rsidRPr="00EB3101">
              <w:rPr>
                <w:rFonts w:ascii="Times" w:hAnsi="Times" w:cs="Times New Roman"/>
                <w:noProof/>
                <w:color w:val="000000" w:themeColor="text1"/>
              </w:rPr>
              <w:drawing>
                <wp:anchor distT="0" distB="0" distL="114300" distR="114300" simplePos="0" relativeHeight="251663360" behindDoc="1" locked="0" layoutInCell="1" allowOverlap="1" wp14:anchorId="47F89FB9" wp14:editId="24429514">
                  <wp:simplePos x="0" y="0"/>
                  <wp:positionH relativeFrom="margin">
                    <wp:posOffset>-30007</wp:posOffset>
                  </wp:positionH>
                  <wp:positionV relativeFrom="margin">
                    <wp:posOffset>160655</wp:posOffset>
                  </wp:positionV>
                  <wp:extent cx="2863850" cy="1668145"/>
                  <wp:effectExtent l="0" t="0" r="635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 Shot 2019-12-03 at 1.29.01 P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63850" cy="1668145"/>
                          </a:xfrm>
                          <a:prstGeom prst="rect">
                            <a:avLst/>
                          </a:prstGeom>
                        </pic:spPr>
                      </pic:pic>
                    </a:graphicData>
                  </a:graphic>
                  <wp14:sizeRelH relativeFrom="page">
                    <wp14:pctWidth>0</wp14:pctWidth>
                  </wp14:sizeRelH>
                  <wp14:sizeRelV relativeFrom="page">
                    <wp14:pctHeight>0</wp14:pctHeight>
                  </wp14:sizeRelV>
                </wp:anchor>
              </w:drawing>
            </w:r>
          </w:p>
        </w:tc>
        <w:tc>
          <w:tcPr>
            <w:tcW w:w="4566" w:type="dxa"/>
            <w:tcBorders>
              <w:top w:val="single" w:sz="18" w:space="0" w:color="auto"/>
              <w:left w:val="single" w:sz="18" w:space="0" w:color="auto"/>
              <w:right w:val="single" w:sz="18" w:space="0" w:color="auto"/>
            </w:tcBorders>
          </w:tcPr>
          <w:p w14:paraId="602FD32E" w14:textId="47394BE3" w:rsidR="00AC5964" w:rsidRPr="00EB3101" w:rsidRDefault="00AC5964" w:rsidP="0060661E">
            <w:pPr>
              <w:rPr>
                <w:rFonts w:ascii="Times" w:hAnsi="Times" w:cs="Times New Roman"/>
                <w:color w:val="000000" w:themeColor="text1"/>
              </w:rPr>
            </w:pPr>
            <w:r w:rsidRPr="00EB3101">
              <w:rPr>
                <w:rFonts w:ascii="Times" w:hAnsi="Times" w:cs="Times New Roman"/>
                <w:noProof/>
                <w:color w:val="000000" w:themeColor="text1"/>
              </w:rPr>
              <w:drawing>
                <wp:anchor distT="0" distB="0" distL="114300" distR="114300" simplePos="0" relativeHeight="251658240" behindDoc="1" locked="0" layoutInCell="1" allowOverlap="1" wp14:anchorId="444FBEB3" wp14:editId="364873B3">
                  <wp:simplePos x="0" y="0"/>
                  <wp:positionH relativeFrom="margin">
                    <wp:posOffset>-19050</wp:posOffset>
                  </wp:positionH>
                  <wp:positionV relativeFrom="margin">
                    <wp:posOffset>169072</wp:posOffset>
                  </wp:positionV>
                  <wp:extent cx="2849245" cy="1657350"/>
                  <wp:effectExtent l="0" t="0" r="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9-12-03 at 11.52.15 A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49245" cy="1657350"/>
                          </a:xfrm>
                          <a:prstGeom prst="rect">
                            <a:avLst/>
                          </a:prstGeom>
                        </pic:spPr>
                      </pic:pic>
                    </a:graphicData>
                  </a:graphic>
                  <wp14:sizeRelH relativeFrom="page">
                    <wp14:pctWidth>0</wp14:pctWidth>
                  </wp14:sizeRelH>
                  <wp14:sizeRelV relativeFrom="page">
                    <wp14:pctHeight>0</wp14:pctHeight>
                  </wp14:sizeRelV>
                </wp:anchor>
              </w:drawing>
            </w:r>
          </w:p>
        </w:tc>
      </w:tr>
      <w:tr w:rsidR="000C4C48" w:rsidRPr="00EB3101" w14:paraId="164FD511" w14:textId="77777777" w:rsidTr="005E6470">
        <w:trPr>
          <w:trHeight w:val="529"/>
        </w:trPr>
        <w:tc>
          <w:tcPr>
            <w:tcW w:w="4597" w:type="dxa"/>
            <w:tcBorders>
              <w:left w:val="single" w:sz="18" w:space="0" w:color="auto"/>
              <w:bottom w:val="single" w:sz="18" w:space="0" w:color="auto"/>
              <w:right w:val="single" w:sz="18" w:space="0" w:color="auto"/>
            </w:tcBorders>
          </w:tcPr>
          <w:p w14:paraId="6F829008" w14:textId="57AE1419" w:rsidR="00AC5964" w:rsidRPr="00EB3101" w:rsidRDefault="00AC5964" w:rsidP="005E6470">
            <w:pPr>
              <w:pStyle w:val="ListParagraph"/>
              <w:numPr>
                <w:ilvl w:val="0"/>
                <w:numId w:val="3"/>
              </w:numPr>
              <w:spacing w:line="360" w:lineRule="auto"/>
              <w:rPr>
                <w:rFonts w:ascii="Times" w:hAnsi="Times" w:cs="Times New Roman"/>
                <w:color w:val="000000" w:themeColor="text1"/>
              </w:rPr>
            </w:pPr>
            <w:r w:rsidRPr="00EB3101">
              <w:rPr>
                <w:rFonts w:ascii="Times" w:hAnsi="Times" w:cs="Times New Roman"/>
                <w:color w:val="000000" w:themeColor="text1"/>
              </w:rPr>
              <w:t>Brain Component</w:t>
            </w:r>
          </w:p>
        </w:tc>
        <w:tc>
          <w:tcPr>
            <w:tcW w:w="4566" w:type="dxa"/>
            <w:tcBorders>
              <w:left w:val="single" w:sz="18" w:space="0" w:color="auto"/>
              <w:bottom w:val="single" w:sz="18" w:space="0" w:color="auto"/>
              <w:right w:val="single" w:sz="18" w:space="0" w:color="auto"/>
            </w:tcBorders>
          </w:tcPr>
          <w:p w14:paraId="7EDC6C67" w14:textId="022C82F6" w:rsidR="00AC5964" w:rsidRPr="00EB3101" w:rsidRDefault="00AC5964" w:rsidP="005E6470">
            <w:pPr>
              <w:pStyle w:val="ListParagraph"/>
              <w:numPr>
                <w:ilvl w:val="0"/>
                <w:numId w:val="3"/>
              </w:numPr>
              <w:spacing w:line="360" w:lineRule="auto"/>
              <w:rPr>
                <w:rFonts w:ascii="Times" w:hAnsi="Times" w:cs="Times New Roman"/>
                <w:color w:val="000000" w:themeColor="text1"/>
              </w:rPr>
            </w:pPr>
            <w:r w:rsidRPr="00EB3101">
              <w:rPr>
                <w:rFonts w:ascii="Times" w:hAnsi="Times" w:cs="Times New Roman"/>
                <w:color w:val="000000" w:themeColor="text1"/>
              </w:rPr>
              <w:t>Line noise component</w:t>
            </w:r>
          </w:p>
        </w:tc>
      </w:tr>
      <w:tr w:rsidR="000C4C48" w:rsidRPr="00EB3101" w14:paraId="007FFE8D" w14:textId="77777777" w:rsidTr="005E6470">
        <w:trPr>
          <w:trHeight w:val="3093"/>
        </w:trPr>
        <w:tc>
          <w:tcPr>
            <w:tcW w:w="4597" w:type="dxa"/>
            <w:tcBorders>
              <w:top w:val="single" w:sz="18" w:space="0" w:color="auto"/>
              <w:left w:val="single" w:sz="18" w:space="0" w:color="auto"/>
              <w:right w:val="single" w:sz="18" w:space="0" w:color="auto"/>
            </w:tcBorders>
          </w:tcPr>
          <w:p w14:paraId="0FAD9D95" w14:textId="1FB18605" w:rsidR="00AC5964" w:rsidRPr="00EB3101" w:rsidRDefault="000C4C48" w:rsidP="000C4C48">
            <w:pPr>
              <w:rPr>
                <w:rFonts w:ascii="Times" w:hAnsi="Times" w:cs="Times New Roman"/>
                <w:color w:val="000000" w:themeColor="text1"/>
              </w:rPr>
            </w:pPr>
            <w:r w:rsidRPr="00EB3101">
              <w:rPr>
                <w:rFonts w:ascii="Times" w:hAnsi="Times" w:cs="Times New Roman"/>
                <w:noProof/>
                <w:color w:val="000000" w:themeColor="text1"/>
              </w:rPr>
              <w:drawing>
                <wp:anchor distT="0" distB="0" distL="114300" distR="114300" simplePos="0" relativeHeight="251662336" behindDoc="1" locked="0" layoutInCell="1" allowOverlap="1" wp14:anchorId="786F2ABB" wp14:editId="41785F5A">
                  <wp:simplePos x="0" y="0"/>
                  <wp:positionH relativeFrom="margin">
                    <wp:posOffset>-19685</wp:posOffset>
                  </wp:positionH>
                  <wp:positionV relativeFrom="margin">
                    <wp:posOffset>149063</wp:posOffset>
                  </wp:positionV>
                  <wp:extent cx="2832100" cy="1658620"/>
                  <wp:effectExtent l="0" t="0" r="0" b="508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19-12-03 at 1.36.16 PM.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32100" cy="1658620"/>
                          </a:xfrm>
                          <a:prstGeom prst="rect">
                            <a:avLst/>
                          </a:prstGeom>
                        </pic:spPr>
                      </pic:pic>
                    </a:graphicData>
                  </a:graphic>
                  <wp14:sizeRelH relativeFrom="page">
                    <wp14:pctWidth>0</wp14:pctWidth>
                  </wp14:sizeRelH>
                  <wp14:sizeRelV relativeFrom="page">
                    <wp14:pctHeight>0</wp14:pctHeight>
                  </wp14:sizeRelV>
                </wp:anchor>
              </w:drawing>
            </w:r>
          </w:p>
        </w:tc>
        <w:tc>
          <w:tcPr>
            <w:tcW w:w="4566" w:type="dxa"/>
            <w:tcBorders>
              <w:top w:val="single" w:sz="18" w:space="0" w:color="auto"/>
              <w:left w:val="single" w:sz="18" w:space="0" w:color="auto"/>
              <w:bottom w:val="single" w:sz="4" w:space="0" w:color="auto"/>
              <w:right w:val="single" w:sz="18" w:space="0" w:color="auto"/>
            </w:tcBorders>
          </w:tcPr>
          <w:p w14:paraId="12831DA5" w14:textId="7B8C87F2" w:rsidR="00AC5964" w:rsidRPr="00EB3101" w:rsidRDefault="00AC5964" w:rsidP="0060661E">
            <w:pPr>
              <w:rPr>
                <w:rFonts w:ascii="Times" w:hAnsi="Times" w:cs="Times New Roman"/>
                <w:color w:val="000000" w:themeColor="text1"/>
              </w:rPr>
            </w:pPr>
            <w:r w:rsidRPr="00EB3101">
              <w:rPr>
                <w:rFonts w:ascii="Times" w:hAnsi="Times" w:cs="Times New Roman"/>
                <w:noProof/>
                <w:color w:val="000000" w:themeColor="text1"/>
              </w:rPr>
              <w:drawing>
                <wp:anchor distT="0" distB="0" distL="114300" distR="114300" simplePos="0" relativeHeight="251659264" behindDoc="1" locked="0" layoutInCell="1" allowOverlap="1" wp14:anchorId="5948576F" wp14:editId="5058BA7E">
                  <wp:simplePos x="0" y="0"/>
                  <wp:positionH relativeFrom="margin">
                    <wp:posOffset>-8255</wp:posOffset>
                  </wp:positionH>
                  <wp:positionV relativeFrom="margin">
                    <wp:posOffset>141132</wp:posOffset>
                  </wp:positionV>
                  <wp:extent cx="2849245" cy="1658620"/>
                  <wp:effectExtent l="0" t="0" r="0" b="508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19-12-03 at 11.41.39 AM.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49245" cy="1658620"/>
                          </a:xfrm>
                          <a:prstGeom prst="rect">
                            <a:avLst/>
                          </a:prstGeom>
                        </pic:spPr>
                      </pic:pic>
                    </a:graphicData>
                  </a:graphic>
                  <wp14:sizeRelH relativeFrom="page">
                    <wp14:pctWidth>0</wp14:pctWidth>
                  </wp14:sizeRelH>
                  <wp14:sizeRelV relativeFrom="page">
                    <wp14:pctHeight>0</wp14:pctHeight>
                  </wp14:sizeRelV>
                </wp:anchor>
              </w:drawing>
            </w:r>
          </w:p>
        </w:tc>
      </w:tr>
      <w:tr w:rsidR="000C4C48" w:rsidRPr="00EB3101" w14:paraId="4676FE79" w14:textId="77777777" w:rsidTr="005E6470">
        <w:trPr>
          <w:trHeight w:val="529"/>
        </w:trPr>
        <w:tc>
          <w:tcPr>
            <w:tcW w:w="4597" w:type="dxa"/>
            <w:tcBorders>
              <w:left w:val="single" w:sz="18" w:space="0" w:color="auto"/>
              <w:bottom w:val="single" w:sz="18" w:space="0" w:color="auto"/>
              <w:right w:val="single" w:sz="18" w:space="0" w:color="auto"/>
            </w:tcBorders>
          </w:tcPr>
          <w:p w14:paraId="495529E9" w14:textId="602FB32F" w:rsidR="00AC5964" w:rsidRPr="00EB3101" w:rsidRDefault="0035530B" w:rsidP="005E6470">
            <w:pPr>
              <w:pStyle w:val="ListParagraph"/>
              <w:numPr>
                <w:ilvl w:val="0"/>
                <w:numId w:val="3"/>
              </w:numPr>
              <w:spacing w:line="360" w:lineRule="auto"/>
              <w:rPr>
                <w:rFonts w:ascii="Times" w:hAnsi="Times" w:cs="Times New Roman"/>
                <w:color w:val="000000" w:themeColor="text1"/>
              </w:rPr>
            </w:pPr>
            <w:r w:rsidRPr="00EB3101">
              <w:rPr>
                <w:rFonts w:ascii="Times" w:hAnsi="Times" w:cs="Times New Roman"/>
                <w:color w:val="000000" w:themeColor="text1"/>
              </w:rPr>
              <w:t>Muscle</w:t>
            </w:r>
            <w:r w:rsidR="00AC5964" w:rsidRPr="00EB3101">
              <w:rPr>
                <w:rFonts w:ascii="Times" w:hAnsi="Times" w:cs="Times New Roman"/>
                <w:color w:val="000000" w:themeColor="text1"/>
              </w:rPr>
              <w:t xml:space="preserve"> component</w:t>
            </w:r>
          </w:p>
        </w:tc>
        <w:tc>
          <w:tcPr>
            <w:tcW w:w="4566" w:type="dxa"/>
            <w:tcBorders>
              <w:left w:val="single" w:sz="18" w:space="0" w:color="auto"/>
              <w:bottom w:val="single" w:sz="18" w:space="0" w:color="auto"/>
              <w:right w:val="single" w:sz="18" w:space="0" w:color="auto"/>
            </w:tcBorders>
          </w:tcPr>
          <w:p w14:paraId="63359C72" w14:textId="4DB0407C" w:rsidR="00AC5964" w:rsidRPr="00EB3101" w:rsidRDefault="00AC5964" w:rsidP="005E6470">
            <w:pPr>
              <w:pStyle w:val="ListParagraph"/>
              <w:numPr>
                <w:ilvl w:val="0"/>
                <w:numId w:val="3"/>
              </w:numPr>
              <w:spacing w:line="360" w:lineRule="auto"/>
              <w:rPr>
                <w:rFonts w:ascii="Times" w:hAnsi="Times" w:cs="Times New Roman"/>
                <w:color w:val="000000" w:themeColor="text1"/>
              </w:rPr>
            </w:pPr>
            <w:r w:rsidRPr="00EB3101">
              <w:rPr>
                <w:rFonts w:ascii="Times" w:hAnsi="Times" w:cs="Times New Roman"/>
                <w:color w:val="000000" w:themeColor="text1"/>
              </w:rPr>
              <w:t>Heart rate component</w:t>
            </w:r>
          </w:p>
        </w:tc>
      </w:tr>
      <w:tr w:rsidR="000C4C48" w:rsidRPr="00EB3101" w14:paraId="7034B72A" w14:textId="77777777" w:rsidTr="005E6470">
        <w:trPr>
          <w:trHeight w:val="3127"/>
        </w:trPr>
        <w:tc>
          <w:tcPr>
            <w:tcW w:w="4597" w:type="dxa"/>
            <w:tcBorders>
              <w:top w:val="single" w:sz="18" w:space="0" w:color="auto"/>
              <w:left w:val="single" w:sz="18" w:space="0" w:color="auto"/>
              <w:right w:val="single" w:sz="18" w:space="0" w:color="auto"/>
            </w:tcBorders>
          </w:tcPr>
          <w:p w14:paraId="5E0D3103" w14:textId="3A5BC7A6" w:rsidR="00AC5964" w:rsidRPr="00EB3101" w:rsidRDefault="00AC5964" w:rsidP="0035530B">
            <w:pPr>
              <w:rPr>
                <w:rFonts w:ascii="Times" w:hAnsi="Times" w:cs="Times New Roman"/>
                <w:color w:val="000000" w:themeColor="text1"/>
              </w:rPr>
            </w:pPr>
            <w:r w:rsidRPr="00EB3101">
              <w:rPr>
                <w:rFonts w:ascii="Times" w:hAnsi="Times" w:cs="Times New Roman"/>
                <w:noProof/>
                <w:color w:val="000000" w:themeColor="text1"/>
              </w:rPr>
              <w:drawing>
                <wp:anchor distT="0" distB="0" distL="114300" distR="114300" simplePos="0" relativeHeight="251660288" behindDoc="1" locked="0" layoutInCell="1" allowOverlap="1" wp14:anchorId="6E06EF69" wp14:editId="61641729">
                  <wp:simplePos x="0" y="0"/>
                  <wp:positionH relativeFrom="margin">
                    <wp:posOffset>-13970</wp:posOffset>
                  </wp:positionH>
                  <wp:positionV relativeFrom="margin">
                    <wp:posOffset>172247</wp:posOffset>
                  </wp:positionV>
                  <wp:extent cx="2846070" cy="1663065"/>
                  <wp:effectExtent l="0" t="0" r="0" b="63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9-12-03 at 11.39.10 AM.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46070" cy="1663065"/>
                          </a:xfrm>
                          <a:prstGeom prst="rect">
                            <a:avLst/>
                          </a:prstGeom>
                        </pic:spPr>
                      </pic:pic>
                    </a:graphicData>
                  </a:graphic>
                  <wp14:sizeRelH relativeFrom="page">
                    <wp14:pctWidth>0</wp14:pctWidth>
                  </wp14:sizeRelH>
                  <wp14:sizeRelV relativeFrom="page">
                    <wp14:pctHeight>0</wp14:pctHeight>
                  </wp14:sizeRelV>
                </wp:anchor>
              </w:drawing>
            </w:r>
          </w:p>
        </w:tc>
        <w:tc>
          <w:tcPr>
            <w:tcW w:w="4566" w:type="dxa"/>
            <w:tcBorders>
              <w:top w:val="single" w:sz="18" w:space="0" w:color="auto"/>
              <w:left w:val="single" w:sz="18" w:space="0" w:color="auto"/>
              <w:right w:val="single" w:sz="18" w:space="0" w:color="auto"/>
            </w:tcBorders>
          </w:tcPr>
          <w:p w14:paraId="3B1E1DC0" w14:textId="02D820BF" w:rsidR="00AC5964" w:rsidRPr="00EB3101" w:rsidRDefault="00AC5964" w:rsidP="0035530B">
            <w:pPr>
              <w:rPr>
                <w:rFonts w:ascii="Times" w:hAnsi="Times" w:cs="Times New Roman"/>
                <w:color w:val="000000" w:themeColor="text1"/>
              </w:rPr>
            </w:pPr>
            <w:r w:rsidRPr="00EB3101">
              <w:rPr>
                <w:rFonts w:ascii="Times" w:hAnsi="Times" w:cs="Times New Roman"/>
                <w:noProof/>
                <w:color w:val="000000" w:themeColor="text1"/>
              </w:rPr>
              <w:drawing>
                <wp:anchor distT="0" distB="0" distL="114300" distR="114300" simplePos="0" relativeHeight="251661312" behindDoc="1" locked="0" layoutInCell="1" allowOverlap="1" wp14:anchorId="386CE753" wp14:editId="0508BFF0">
                  <wp:simplePos x="0" y="0"/>
                  <wp:positionH relativeFrom="margin">
                    <wp:posOffset>-13970</wp:posOffset>
                  </wp:positionH>
                  <wp:positionV relativeFrom="margin">
                    <wp:posOffset>179867</wp:posOffset>
                  </wp:positionV>
                  <wp:extent cx="2849245" cy="1663065"/>
                  <wp:effectExtent l="0" t="0" r="0" b="63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9-12-03 at 10.48.35 AM.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49245" cy="1663065"/>
                          </a:xfrm>
                          <a:prstGeom prst="rect">
                            <a:avLst/>
                          </a:prstGeom>
                        </pic:spPr>
                      </pic:pic>
                    </a:graphicData>
                  </a:graphic>
                  <wp14:sizeRelH relativeFrom="page">
                    <wp14:pctWidth>0</wp14:pctWidth>
                  </wp14:sizeRelH>
                  <wp14:sizeRelV relativeFrom="page">
                    <wp14:pctHeight>0</wp14:pctHeight>
                  </wp14:sizeRelV>
                </wp:anchor>
              </w:drawing>
            </w:r>
          </w:p>
        </w:tc>
      </w:tr>
      <w:tr w:rsidR="000C4C48" w:rsidRPr="00EB3101" w14:paraId="26355D32" w14:textId="77777777" w:rsidTr="005E6470">
        <w:trPr>
          <w:trHeight w:val="314"/>
        </w:trPr>
        <w:tc>
          <w:tcPr>
            <w:tcW w:w="4597" w:type="dxa"/>
            <w:tcBorders>
              <w:left w:val="single" w:sz="18" w:space="0" w:color="auto"/>
              <w:bottom w:val="single" w:sz="18" w:space="0" w:color="auto"/>
              <w:right w:val="single" w:sz="18" w:space="0" w:color="auto"/>
            </w:tcBorders>
          </w:tcPr>
          <w:p w14:paraId="0B3EB134" w14:textId="7512FA69" w:rsidR="00AC5964" w:rsidRPr="00EB3101" w:rsidRDefault="00AC5964" w:rsidP="005E6470">
            <w:pPr>
              <w:pStyle w:val="ListParagraph"/>
              <w:numPr>
                <w:ilvl w:val="0"/>
                <w:numId w:val="3"/>
              </w:numPr>
              <w:spacing w:line="360" w:lineRule="auto"/>
              <w:rPr>
                <w:rFonts w:ascii="Times" w:hAnsi="Times" w:cs="Times New Roman"/>
                <w:noProof/>
                <w:color w:val="000000" w:themeColor="text1"/>
              </w:rPr>
            </w:pPr>
            <w:r w:rsidRPr="00EB3101">
              <w:rPr>
                <w:rFonts w:ascii="Times" w:hAnsi="Times" w:cs="Times New Roman"/>
                <w:noProof/>
                <w:color w:val="000000" w:themeColor="text1"/>
              </w:rPr>
              <w:t>Blink component</w:t>
            </w:r>
          </w:p>
        </w:tc>
        <w:tc>
          <w:tcPr>
            <w:tcW w:w="4566" w:type="dxa"/>
            <w:tcBorders>
              <w:left w:val="single" w:sz="18" w:space="0" w:color="auto"/>
              <w:bottom w:val="single" w:sz="18" w:space="0" w:color="auto"/>
              <w:right w:val="single" w:sz="18" w:space="0" w:color="auto"/>
            </w:tcBorders>
          </w:tcPr>
          <w:p w14:paraId="7F20BE66" w14:textId="6FAA8B18" w:rsidR="00AC5964" w:rsidRPr="00EB3101" w:rsidRDefault="00AC5964" w:rsidP="005E6470">
            <w:pPr>
              <w:pStyle w:val="ListParagraph"/>
              <w:numPr>
                <w:ilvl w:val="0"/>
                <w:numId w:val="3"/>
              </w:numPr>
              <w:spacing w:line="360" w:lineRule="auto"/>
              <w:rPr>
                <w:rFonts w:ascii="Times" w:hAnsi="Times" w:cs="Times New Roman"/>
                <w:noProof/>
                <w:color w:val="000000" w:themeColor="text1"/>
              </w:rPr>
            </w:pPr>
            <w:r w:rsidRPr="00EB3101">
              <w:rPr>
                <w:rFonts w:ascii="Times" w:hAnsi="Times" w:cs="Times New Roman"/>
                <w:noProof/>
                <w:color w:val="000000" w:themeColor="text1"/>
              </w:rPr>
              <w:t>Lateral eye movement component</w:t>
            </w:r>
          </w:p>
        </w:tc>
      </w:tr>
    </w:tbl>
    <w:p w14:paraId="729C8117" w14:textId="10D75DC8" w:rsidR="00AC5964" w:rsidRPr="00EB3101" w:rsidRDefault="00AC5964" w:rsidP="005E6470">
      <w:pPr>
        <w:rPr>
          <w:rFonts w:ascii="Times" w:hAnsi="Times" w:cs="Times New Roman"/>
          <w:color w:val="000000" w:themeColor="text1"/>
        </w:rPr>
      </w:pPr>
      <w:r w:rsidRPr="00EB3101">
        <w:rPr>
          <w:rFonts w:ascii="Times" w:hAnsi="Times" w:cs="Times New Roman"/>
          <w:b/>
          <w:bCs/>
          <w:color w:val="000000" w:themeColor="text1"/>
        </w:rPr>
        <w:t>Figure 1.</w:t>
      </w:r>
      <w:r w:rsidRPr="00EB3101">
        <w:rPr>
          <w:rFonts w:ascii="Times" w:hAnsi="Times" w:cs="Times New Roman"/>
          <w:color w:val="000000" w:themeColor="text1"/>
        </w:rPr>
        <w:t xml:space="preserve"> </w:t>
      </w:r>
      <w:r w:rsidR="0035530B" w:rsidRPr="00EB3101">
        <w:rPr>
          <w:rFonts w:ascii="Times" w:hAnsi="Times" w:cs="Times New Roman"/>
          <w:color w:val="000000" w:themeColor="text1"/>
        </w:rPr>
        <w:t xml:space="preserve"> </w:t>
      </w:r>
      <w:r w:rsidR="0060661E" w:rsidRPr="00EB3101">
        <w:rPr>
          <w:rFonts w:ascii="Times" w:hAnsi="Times" w:cs="Times New Roman"/>
          <w:color w:val="000000" w:themeColor="text1"/>
        </w:rPr>
        <w:t xml:space="preserve">Examples of each type of component and the output used to determine its status as artifact or brain. </w:t>
      </w:r>
      <w:r w:rsidR="0035530B" w:rsidRPr="00EB3101">
        <w:rPr>
          <w:rFonts w:ascii="Times" w:hAnsi="Times" w:cs="Times New Roman"/>
          <w:color w:val="000000" w:themeColor="text1"/>
        </w:rPr>
        <w:t xml:space="preserve">Each component output contains: a topography, the waveform, epoched activity, and the activity power spectrum. </w:t>
      </w:r>
      <w:r w:rsidR="000C4C48" w:rsidRPr="00EB3101">
        <w:rPr>
          <w:rFonts w:ascii="Times" w:hAnsi="Times" w:cs="Times New Roman"/>
          <w:color w:val="000000" w:themeColor="text1"/>
        </w:rPr>
        <w:t>The spikes at 60 HZ are where line noise has or has not been removed and can be ignored.</w:t>
      </w:r>
    </w:p>
    <w:p w14:paraId="0436698E" w14:textId="72FF1C01" w:rsidR="006B5E41" w:rsidRPr="00EB3101" w:rsidRDefault="006B5E41" w:rsidP="009D5562">
      <w:pPr>
        <w:spacing w:line="480" w:lineRule="auto"/>
        <w:rPr>
          <w:rFonts w:ascii="Times" w:hAnsi="Times" w:cs="Times New Roman"/>
          <w:color w:val="000000" w:themeColor="text1"/>
        </w:rPr>
      </w:pPr>
      <w:r w:rsidRPr="00EB3101">
        <w:rPr>
          <w:rFonts w:ascii="Times" w:hAnsi="Times" w:cs="Times New Roman"/>
          <w:noProof/>
          <w:color w:val="000000" w:themeColor="text1"/>
        </w:rPr>
        <w:lastRenderedPageBreak/>
        <w:drawing>
          <wp:inline distT="0" distB="0" distL="0" distR="0" wp14:anchorId="3FE23F29" wp14:editId="61A3622F">
            <wp:extent cx="5486400" cy="3200400"/>
            <wp:effectExtent l="0" t="0" r="25400"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2B319D0" w14:textId="713FE62A" w:rsidR="006B5E41" w:rsidRPr="00EB3101" w:rsidRDefault="006B5E41" w:rsidP="005031E5">
      <w:pPr>
        <w:rPr>
          <w:rFonts w:ascii="Times" w:hAnsi="Times" w:cs="Times New Roman"/>
          <w:color w:val="000000" w:themeColor="text1"/>
        </w:rPr>
      </w:pPr>
      <w:r w:rsidRPr="00EB3101">
        <w:rPr>
          <w:rFonts w:ascii="Times" w:hAnsi="Times" w:cs="Times New Roman"/>
          <w:b/>
          <w:bCs/>
          <w:color w:val="000000" w:themeColor="text1"/>
        </w:rPr>
        <w:t>Figure 2.</w:t>
      </w:r>
      <w:r w:rsidRPr="00EB3101">
        <w:rPr>
          <w:rFonts w:ascii="Times" w:hAnsi="Times" w:cs="Times New Roman"/>
          <w:color w:val="000000" w:themeColor="text1"/>
        </w:rPr>
        <w:t xml:space="preserve"> Automat</w:t>
      </w:r>
      <w:r w:rsidR="007F5325">
        <w:rPr>
          <w:rFonts w:ascii="Times" w:hAnsi="Times" w:cs="Times New Roman"/>
          <w:color w:val="000000" w:themeColor="text1"/>
        </w:rPr>
        <w:t>ed</w:t>
      </w:r>
      <w:r w:rsidRPr="00EB3101">
        <w:rPr>
          <w:rFonts w:ascii="Times" w:hAnsi="Times" w:cs="Times New Roman"/>
          <w:color w:val="000000" w:themeColor="text1"/>
        </w:rPr>
        <w:t xml:space="preserve"> pipeline (HAPPE/BEAPP) processing diagram. Blue boxes are done by HAPPE though BEAPP. Green boxes are done manually in EEGLAB. </w:t>
      </w:r>
      <w:r w:rsidR="005031E5" w:rsidRPr="00EB3101">
        <w:rPr>
          <w:rFonts w:ascii="Times" w:hAnsi="Times" w:cs="Times New Roman"/>
          <w:color w:val="000000" w:themeColor="text1"/>
        </w:rPr>
        <w:t xml:space="preserve">Epoching is done manually for resting-state data but by HAPPE for task-related data. </w:t>
      </w:r>
      <w:r w:rsidR="0063182D" w:rsidRPr="00EB3101">
        <w:rPr>
          <w:rFonts w:ascii="Times" w:hAnsi="Times" w:cs="Times New Roman"/>
          <w:color w:val="000000" w:themeColor="text1"/>
        </w:rPr>
        <w:t xml:space="preserve">Steps where decisions are made by HAPPE are marked by a green outline. </w:t>
      </w:r>
    </w:p>
    <w:p w14:paraId="5178B843" w14:textId="1F41C71F" w:rsidR="006B5E41" w:rsidRPr="00EB3101" w:rsidRDefault="006B5E41" w:rsidP="009D5562">
      <w:pPr>
        <w:spacing w:line="480" w:lineRule="auto"/>
        <w:rPr>
          <w:rFonts w:ascii="Times" w:hAnsi="Times" w:cs="Times New Roman"/>
          <w:color w:val="000000" w:themeColor="text1"/>
        </w:rPr>
      </w:pPr>
    </w:p>
    <w:p w14:paraId="3980AF80" w14:textId="765124BE" w:rsidR="006B5E41" w:rsidRPr="00EB3101" w:rsidRDefault="006B5E41" w:rsidP="009D5562">
      <w:pPr>
        <w:spacing w:line="480" w:lineRule="auto"/>
        <w:rPr>
          <w:rFonts w:ascii="Times" w:hAnsi="Times" w:cs="Times New Roman"/>
          <w:color w:val="000000" w:themeColor="text1"/>
        </w:rPr>
      </w:pPr>
      <w:r w:rsidRPr="00EB3101">
        <w:rPr>
          <w:rFonts w:ascii="Times" w:hAnsi="Times" w:cs="Times New Roman"/>
          <w:noProof/>
          <w:color w:val="000000" w:themeColor="text1"/>
        </w:rPr>
        <w:drawing>
          <wp:inline distT="0" distB="0" distL="0" distR="0" wp14:anchorId="21FB7447" wp14:editId="79BA9AC3">
            <wp:extent cx="5486400" cy="3200400"/>
            <wp:effectExtent l="25400" t="0" r="2540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56425102" w14:textId="77777777" w:rsidR="00220485" w:rsidRPr="00EB3101" w:rsidRDefault="005F6FBE">
      <w:pPr>
        <w:rPr>
          <w:rFonts w:ascii="Times" w:hAnsi="Times" w:cs="Times New Roman"/>
          <w:color w:val="000000" w:themeColor="text1"/>
        </w:rPr>
      </w:pPr>
      <w:r w:rsidRPr="00EB3101">
        <w:rPr>
          <w:rFonts w:ascii="Times" w:hAnsi="Times" w:cs="Times New Roman"/>
          <w:b/>
          <w:bCs/>
          <w:color w:val="000000" w:themeColor="text1"/>
        </w:rPr>
        <w:t>Figure 3.</w:t>
      </w:r>
      <w:r w:rsidRPr="00EB3101">
        <w:rPr>
          <w:rFonts w:ascii="Times" w:hAnsi="Times" w:cs="Times New Roman"/>
          <w:color w:val="000000" w:themeColor="text1"/>
        </w:rPr>
        <w:t xml:space="preserve"> Manual pipeline</w:t>
      </w:r>
      <w:r w:rsidR="00FC4EE2" w:rsidRPr="00EB3101">
        <w:rPr>
          <w:rFonts w:ascii="Times" w:hAnsi="Times" w:cs="Times New Roman"/>
          <w:color w:val="000000" w:themeColor="text1"/>
        </w:rPr>
        <w:t xml:space="preserve"> processing diagram</w:t>
      </w:r>
      <w:r w:rsidRPr="00EB3101">
        <w:rPr>
          <w:rFonts w:ascii="Times" w:hAnsi="Times" w:cs="Times New Roman"/>
          <w:color w:val="000000" w:themeColor="text1"/>
        </w:rPr>
        <w:t xml:space="preserve">. All steps </w:t>
      </w:r>
      <w:r w:rsidR="005031E5" w:rsidRPr="00EB3101">
        <w:rPr>
          <w:rFonts w:ascii="Times" w:hAnsi="Times" w:cs="Times New Roman"/>
          <w:color w:val="000000" w:themeColor="text1"/>
        </w:rPr>
        <w:t xml:space="preserve">are </w:t>
      </w:r>
      <w:r w:rsidRPr="00EB3101">
        <w:rPr>
          <w:rFonts w:ascii="Times" w:hAnsi="Times" w:cs="Times New Roman"/>
          <w:color w:val="000000" w:themeColor="text1"/>
        </w:rPr>
        <w:t xml:space="preserve">done in either EEGLAB or </w:t>
      </w:r>
      <w:proofErr w:type="spellStart"/>
      <w:r w:rsidRPr="00EB3101">
        <w:rPr>
          <w:rFonts w:ascii="Times" w:hAnsi="Times" w:cs="Times New Roman"/>
          <w:color w:val="000000" w:themeColor="text1"/>
        </w:rPr>
        <w:t>Matlab</w:t>
      </w:r>
      <w:proofErr w:type="spellEnd"/>
      <w:r w:rsidRPr="00EB3101">
        <w:rPr>
          <w:rFonts w:ascii="Times" w:hAnsi="Times" w:cs="Times New Roman"/>
          <w:color w:val="000000" w:themeColor="text1"/>
        </w:rPr>
        <w:t xml:space="preserve">. </w:t>
      </w:r>
      <w:r w:rsidR="0063182D" w:rsidRPr="00EB3101">
        <w:rPr>
          <w:rFonts w:ascii="Times" w:hAnsi="Times" w:cs="Times New Roman"/>
          <w:color w:val="000000" w:themeColor="text1"/>
        </w:rPr>
        <w:t xml:space="preserve">Steps where decisions are made by a researcher are marked by a green outline. </w:t>
      </w:r>
    </w:p>
    <w:tbl>
      <w:tblPr>
        <w:tblStyle w:val="TableGrid"/>
        <w:tblW w:w="0" w:type="auto"/>
        <w:tblLayout w:type="fixed"/>
        <w:tblLook w:val="04A0" w:firstRow="1" w:lastRow="0" w:firstColumn="1" w:lastColumn="0" w:noHBand="0" w:noVBand="1"/>
      </w:tblPr>
      <w:tblGrid>
        <w:gridCol w:w="1255"/>
        <w:gridCol w:w="8095"/>
      </w:tblGrid>
      <w:tr w:rsidR="00E070A5" w:rsidRPr="00EB3101" w14:paraId="1864ADAF" w14:textId="77777777" w:rsidTr="00E070A5">
        <w:tc>
          <w:tcPr>
            <w:tcW w:w="1255" w:type="dxa"/>
          </w:tcPr>
          <w:p w14:paraId="7E90D517" w14:textId="68E723BE" w:rsidR="00E070A5" w:rsidRPr="00EB3101" w:rsidRDefault="00E070A5">
            <w:pPr>
              <w:rPr>
                <w:rFonts w:ascii="Times" w:hAnsi="Times" w:cs="Times New Roman"/>
                <w:color w:val="000000" w:themeColor="text1"/>
              </w:rPr>
            </w:pPr>
            <w:r w:rsidRPr="00EB3101">
              <w:rPr>
                <w:rFonts w:ascii="Times" w:hAnsi="Times" w:cs="Times New Roman"/>
                <w:color w:val="000000" w:themeColor="text1"/>
              </w:rPr>
              <w:lastRenderedPageBreak/>
              <w:t>Filtered Data before Cleaning</w:t>
            </w:r>
          </w:p>
        </w:tc>
        <w:tc>
          <w:tcPr>
            <w:tcW w:w="8095" w:type="dxa"/>
          </w:tcPr>
          <w:p w14:paraId="154BCF84" w14:textId="6EFCB80D" w:rsidR="00E070A5" w:rsidRPr="00EB3101" w:rsidRDefault="00E070A5">
            <w:pPr>
              <w:rPr>
                <w:rFonts w:ascii="Times" w:hAnsi="Times" w:cs="Times New Roman"/>
                <w:color w:val="000000" w:themeColor="text1"/>
              </w:rPr>
            </w:pPr>
            <w:r w:rsidRPr="00EB3101">
              <w:rPr>
                <w:rFonts w:ascii="Times" w:hAnsi="Times" w:cs="Times New Roman"/>
                <w:noProof/>
                <w:color w:val="000000" w:themeColor="text1"/>
              </w:rPr>
              <w:drawing>
                <wp:inline distT="0" distB="0" distL="0" distR="0" wp14:anchorId="702DBAF6" wp14:editId="04C48902">
                  <wp:extent cx="4873755" cy="2636874"/>
                  <wp:effectExtent l="0" t="0" r="317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217" r="2772"/>
                          <a:stretch/>
                        </pic:blipFill>
                        <pic:spPr bwMode="auto">
                          <a:xfrm>
                            <a:off x="0" y="0"/>
                            <a:ext cx="4889971" cy="2645647"/>
                          </a:xfrm>
                          <a:prstGeom prst="rect">
                            <a:avLst/>
                          </a:prstGeom>
                          <a:ln>
                            <a:noFill/>
                          </a:ln>
                          <a:extLst>
                            <a:ext uri="{53640926-AAD7-44D8-BBD7-CCE9431645EC}">
                              <a14:shadowObscured xmlns:a14="http://schemas.microsoft.com/office/drawing/2010/main"/>
                            </a:ext>
                          </a:extLst>
                        </pic:spPr>
                      </pic:pic>
                    </a:graphicData>
                  </a:graphic>
                </wp:inline>
              </w:drawing>
            </w:r>
          </w:p>
        </w:tc>
      </w:tr>
      <w:tr w:rsidR="00E070A5" w:rsidRPr="00EB3101" w14:paraId="441971B9" w14:textId="77777777" w:rsidTr="00E070A5">
        <w:tc>
          <w:tcPr>
            <w:tcW w:w="1255" w:type="dxa"/>
          </w:tcPr>
          <w:p w14:paraId="6967C4ED" w14:textId="7AD0D9E1" w:rsidR="00E070A5" w:rsidRPr="00EB3101" w:rsidRDefault="00E070A5">
            <w:pPr>
              <w:rPr>
                <w:rFonts w:ascii="Times" w:hAnsi="Times" w:cs="Times New Roman"/>
                <w:color w:val="000000" w:themeColor="text1"/>
              </w:rPr>
            </w:pPr>
            <w:r w:rsidRPr="00EB3101">
              <w:rPr>
                <w:rFonts w:ascii="Times" w:hAnsi="Times" w:cs="Times New Roman"/>
                <w:color w:val="000000" w:themeColor="text1"/>
              </w:rPr>
              <w:t>Manually Cleaned Data</w:t>
            </w:r>
          </w:p>
        </w:tc>
        <w:tc>
          <w:tcPr>
            <w:tcW w:w="8095" w:type="dxa"/>
          </w:tcPr>
          <w:p w14:paraId="4CFA9455" w14:textId="5B3C14CD" w:rsidR="00E070A5" w:rsidRPr="00EB3101" w:rsidRDefault="00E070A5">
            <w:pPr>
              <w:rPr>
                <w:rFonts w:ascii="Times" w:hAnsi="Times" w:cs="Times New Roman"/>
                <w:color w:val="000000" w:themeColor="text1"/>
              </w:rPr>
            </w:pPr>
            <w:r w:rsidRPr="00EB3101">
              <w:rPr>
                <w:rFonts w:ascii="Times" w:hAnsi="Times" w:cs="Times New Roman"/>
                <w:noProof/>
                <w:color w:val="000000" w:themeColor="text1"/>
              </w:rPr>
              <w:drawing>
                <wp:inline distT="0" distB="0" distL="0" distR="0" wp14:anchorId="2AF6D03E" wp14:editId="209638C1">
                  <wp:extent cx="4854309" cy="26212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975"/>
                          <a:stretch/>
                        </pic:blipFill>
                        <pic:spPr bwMode="auto">
                          <a:xfrm>
                            <a:off x="0" y="0"/>
                            <a:ext cx="4854309" cy="2621280"/>
                          </a:xfrm>
                          <a:prstGeom prst="rect">
                            <a:avLst/>
                          </a:prstGeom>
                          <a:ln>
                            <a:noFill/>
                          </a:ln>
                          <a:extLst>
                            <a:ext uri="{53640926-AAD7-44D8-BBD7-CCE9431645EC}">
                              <a14:shadowObscured xmlns:a14="http://schemas.microsoft.com/office/drawing/2010/main"/>
                            </a:ext>
                          </a:extLst>
                        </pic:spPr>
                      </pic:pic>
                    </a:graphicData>
                  </a:graphic>
                </wp:inline>
              </w:drawing>
            </w:r>
          </w:p>
        </w:tc>
      </w:tr>
      <w:tr w:rsidR="00E070A5" w:rsidRPr="00EB3101" w14:paraId="53B7EF71" w14:textId="77777777" w:rsidTr="00E070A5">
        <w:tc>
          <w:tcPr>
            <w:tcW w:w="1255" w:type="dxa"/>
          </w:tcPr>
          <w:p w14:paraId="1F2C8ED1" w14:textId="12C941FC" w:rsidR="00E070A5" w:rsidRPr="00EB3101" w:rsidRDefault="00E070A5">
            <w:pPr>
              <w:rPr>
                <w:rFonts w:ascii="Times" w:hAnsi="Times" w:cs="Times New Roman"/>
                <w:color w:val="000000" w:themeColor="text1"/>
              </w:rPr>
            </w:pPr>
            <w:r w:rsidRPr="00EB3101">
              <w:rPr>
                <w:rFonts w:ascii="Times" w:hAnsi="Times" w:cs="Times New Roman"/>
                <w:color w:val="000000" w:themeColor="text1"/>
              </w:rPr>
              <w:t>HAPPE Cleaned Data</w:t>
            </w:r>
          </w:p>
        </w:tc>
        <w:tc>
          <w:tcPr>
            <w:tcW w:w="8095" w:type="dxa"/>
          </w:tcPr>
          <w:p w14:paraId="0B6F9BC8" w14:textId="518FF827" w:rsidR="00E070A5" w:rsidRPr="00EB3101" w:rsidRDefault="00E070A5">
            <w:pPr>
              <w:rPr>
                <w:rFonts w:ascii="Times" w:hAnsi="Times" w:cs="Times New Roman"/>
                <w:color w:val="000000" w:themeColor="text1"/>
              </w:rPr>
            </w:pPr>
            <w:r w:rsidRPr="00EB3101">
              <w:rPr>
                <w:rFonts w:ascii="Times" w:hAnsi="Times" w:cs="Times New Roman"/>
                <w:noProof/>
                <w:color w:val="000000" w:themeColor="text1"/>
              </w:rPr>
              <w:drawing>
                <wp:inline distT="0" distB="0" distL="0" distR="0" wp14:anchorId="1B2FC238" wp14:editId="1B35E2ED">
                  <wp:extent cx="4853940" cy="2603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r="2982"/>
                          <a:stretch/>
                        </pic:blipFill>
                        <pic:spPr bwMode="auto">
                          <a:xfrm>
                            <a:off x="0" y="0"/>
                            <a:ext cx="4853940" cy="26035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FCDBF41" w14:textId="63A17AC9" w:rsidR="0058585A" w:rsidRDefault="00220485">
      <w:pPr>
        <w:rPr>
          <w:rFonts w:ascii="Times" w:hAnsi="Times" w:cs="Times New Roman"/>
          <w:color w:val="000000" w:themeColor="text1"/>
        </w:rPr>
      </w:pPr>
      <w:r w:rsidRPr="005D2F88">
        <w:rPr>
          <w:rFonts w:ascii="Times" w:hAnsi="Times" w:cs="Times New Roman"/>
          <w:b/>
          <w:bCs/>
          <w:color w:val="000000" w:themeColor="text1"/>
        </w:rPr>
        <w:lastRenderedPageBreak/>
        <w:t>Figure 4</w:t>
      </w:r>
      <w:r w:rsidR="00E070A5" w:rsidRPr="005D2F88">
        <w:rPr>
          <w:rFonts w:ascii="Times" w:hAnsi="Times" w:cs="Times New Roman"/>
          <w:b/>
          <w:bCs/>
          <w:color w:val="000000" w:themeColor="text1"/>
        </w:rPr>
        <w:t>.</w:t>
      </w:r>
      <w:r w:rsidR="00E070A5" w:rsidRPr="00EB3101">
        <w:rPr>
          <w:rFonts w:ascii="Times" w:hAnsi="Times" w:cs="Times New Roman"/>
          <w:color w:val="000000" w:themeColor="text1"/>
        </w:rPr>
        <w:t xml:space="preserve"> </w:t>
      </w:r>
      <w:r w:rsidR="00FA5167">
        <w:rPr>
          <w:rFonts w:ascii="Times" w:hAnsi="Times" w:cs="Times New Roman"/>
          <w:color w:val="000000" w:themeColor="text1"/>
        </w:rPr>
        <w:t>A representative</w:t>
      </w:r>
      <w:r w:rsidR="00E070A5" w:rsidRPr="00EB3101">
        <w:rPr>
          <w:rFonts w:ascii="Times" w:hAnsi="Times" w:cs="Times New Roman"/>
          <w:color w:val="000000" w:themeColor="text1"/>
        </w:rPr>
        <w:t xml:space="preserve"> example of </w:t>
      </w:r>
      <w:r w:rsidR="00FA5167">
        <w:rPr>
          <w:rFonts w:ascii="Times" w:hAnsi="Times" w:cs="Times New Roman"/>
          <w:color w:val="000000" w:themeColor="text1"/>
        </w:rPr>
        <w:t xml:space="preserve">5 seconds of </w:t>
      </w:r>
      <w:r w:rsidR="00E070A5" w:rsidRPr="00EB3101">
        <w:rPr>
          <w:rFonts w:ascii="Times" w:hAnsi="Times" w:cs="Times New Roman"/>
          <w:color w:val="000000" w:themeColor="text1"/>
        </w:rPr>
        <w:t xml:space="preserve">data before undergoing cleaning, after going through the manual processing pipeline, and after going through HAPPE. All segments are scaled at 50 microvolts. </w:t>
      </w:r>
    </w:p>
    <w:p w14:paraId="716F90A9" w14:textId="600DAA1D" w:rsidR="00FA5167" w:rsidRDefault="00FA5167">
      <w:pPr>
        <w:rPr>
          <w:rFonts w:ascii="Times" w:hAnsi="Times" w:cs="Times New Roman"/>
          <w:color w:val="000000" w:themeColor="text1"/>
        </w:rPr>
      </w:pPr>
    </w:p>
    <w:p w14:paraId="07440B28" w14:textId="77777777" w:rsidR="00FA5167" w:rsidRPr="00EB3101" w:rsidRDefault="00FA5167">
      <w:pPr>
        <w:rPr>
          <w:rFonts w:ascii="Times" w:hAnsi="Times" w:cs="Times New Roman"/>
          <w:color w:val="000000" w:themeColor="text1"/>
        </w:rPr>
      </w:pPr>
    </w:p>
    <w:p w14:paraId="609ACDC2" w14:textId="597BFA6D" w:rsidR="0058585A" w:rsidRDefault="0058585A">
      <w:pPr>
        <w:rPr>
          <w:rFonts w:ascii="Times" w:hAnsi="Times" w:cs="Times New Roman"/>
          <w:color w:val="000000" w:themeColor="text1"/>
        </w:rPr>
      </w:pPr>
    </w:p>
    <w:p w14:paraId="04430569" w14:textId="1A335082" w:rsidR="00FA5167" w:rsidRDefault="00FA5167">
      <w:pPr>
        <w:rPr>
          <w:rFonts w:ascii="Times" w:hAnsi="Times" w:cs="Times New Roman"/>
          <w:color w:val="000000" w:themeColor="text1"/>
        </w:rPr>
      </w:pPr>
    </w:p>
    <w:p w14:paraId="3DA44A04" w14:textId="77777777" w:rsidR="00FA5167" w:rsidRPr="00EB3101" w:rsidRDefault="00FA5167">
      <w:pPr>
        <w:rPr>
          <w:rFonts w:ascii="Times" w:hAnsi="Times" w:cs="Times New Roman"/>
          <w:color w:val="000000" w:themeColor="text1"/>
        </w:rPr>
      </w:pPr>
    </w:p>
    <w:tbl>
      <w:tblPr>
        <w:tblStyle w:val="TableGrid"/>
        <w:tblW w:w="0" w:type="auto"/>
        <w:tblLayout w:type="fixed"/>
        <w:tblLook w:val="04A0" w:firstRow="1" w:lastRow="0" w:firstColumn="1" w:lastColumn="0" w:noHBand="0" w:noVBand="1"/>
      </w:tblPr>
      <w:tblGrid>
        <w:gridCol w:w="1255"/>
        <w:gridCol w:w="4047"/>
        <w:gridCol w:w="4048"/>
      </w:tblGrid>
      <w:tr w:rsidR="0058585A" w:rsidRPr="00EB3101" w14:paraId="2AF7EE6F" w14:textId="77777777" w:rsidTr="00C9432D">
        <w:tc>
          <w:tcPr>
            <w:tcW w:w="1255" w:type="dxa"/>
          </w:tcPr>
          <w:p w14:paraId="334CEA1A" w14:textId="77777777" w:rsidR="0058585A" w:rsidRPr="00EB3101" w:rsidRDefault="0058585A" w:rsidP="00C9432D">
            <w:pPr>
              <w:rPr>
                <w:rFonts w:ascii="Times" w:hAnsi="Times" w:cs="Times New Roman"/>
                <w:color w:val="000000" w:themeColor="text1"/>
              </w:rPr>
            </w:pPr>
          </w:p>
        </w:tc>
        <w:tc>
          <w:tcPr>
            <w:tcW w:w="4047" w:type="dxa"/>
          </w:tcPr>
          <w:p w14:paraId="28BDAF4E" w14:textId="1876E3C5" w:rsidR="0058585A" w:rsidRPr="00EB3101" w:rsidRDefault="0058585A" w:rsidP="0058585A">
            <w:pPr>
              <w:jc w:val="center"/>
              <w:rPr>
                <w:rFonts w:ascii="Times" w:hAnsi="Times" w:cs="Times New Roman"/>
                <w:color w:val="000000" w:themeColor="text1"/>
              </w:rPr>
            </w:pPr>
            <w:r w:rsidRPr="00EB3101">
              <w:rPr>
                <w:rFonts w:ascii="Times" w:hAnsi="Times" w:cs="Times New Roman"/>
                <w:color w:val="000000" w:themeColor="text1"/>
              </w:rPr>
              <w:t xml:space="preserve">Scaled to 20 </w:t>
            </w:r>
            <w:r w:rsidR="00275791">
              <w:rPr>
                <w:rFonts w:ascii="Times" w:hAnsi="Times" w:cs="Times"/>
                <w:color w:val="000000" w:themeColor="text1"/>
              </w:rPr>
              <w:t>µ</w:t>
            </w:r>
            <w:r w:rsidRPr="00EB3101">
              <w:rPr>
                <w:rFonts w:ascii="Times" w:hAnsi="Times" w:cs="Times New Roman"/>
                <w:color w:val="000000" w:themeColor="text1"/>
              </w:rPr>
              <w:t>V</w:t>
            </w:r>
          </w:p>
        </w:tc>
        <w:tc>
          <w:tcPr>
            <w:tcW w:w="4048" w:type="dxa"/>
          </w:tcPr>
          <w:p w14:paraId="0FFAFE3C" w14:textId="240CC879" w:rsidR="0058585A" w:rsidRPr="00EB3101" w:rsidRDefault="0058585A" w:rsidP="0058585A">
            <w:pPr>
              <w:jc w:val="center"/>
              <w:rPr>
                <w:rFonts w:ascii="Times" w:hAnsi="Times" w:cs="Times New Roman"/>
                <w:color w:val="000000" w:themeColor="text1"/>
              </w:rPr>
            </w:pPr>
            <w:r w:rsidRPr="00EB3101">
              <w:rPr>
                <w:rFonts w:ascii="Times" w:hAnsi="Times" w:cs="Times New Roman"/>
                <w:color w:val="000000" w:themeColor="text1"/>
              </w:rPr>
              <w:t xml:space="preserve">Scaled to 4 </w:t>
            </w:r>
            <w:r w:rsidR="00275791">
              <w:rPr>
                <w:rFonts w:ascii="Times" w:hAnsi="Times" w:cs="Times"/>
                <w:color w:val="000000" w:themeColor="text1"/>
              </w:rPr>
              <w:t>µ</w:t>
            </w:r>
            <w:r w:rsidRPr="00EB3101">
              <w:rPr>
                <w:rFonts w:ascii="Times" w:hAnsi="Times" w:cs="Times New Roman"/>
                <w:color w:val="000000" w:themeColor="text1"/>
              </w:rPr>
              <w:t>V</w:t>
            </w:r>
          </w:p>
        </w:tc>
      </w:tr>
      <w:tr w:rsidR="0058585A" w:rsidRPr="00EB3101" w14:paraId="1354FFC0" w14:textId="77777777" w:rsidTr="00C9432D">
        <w:tc>
          <w:tcPr>
            <w:tcW w:w="1255" w:type="dxa"/>
          </w:tcPr>
          <w:p w14:paraId="7635BBF8" w14:textId="77777777" w:rsidR="0058585A" w:rsidRPr="00EB3101" w:rsidRDefault="0058585A" w:rsidP="0058585A">
            <w:pPr>
              <w:rPr>
                <w:rFonts w:ascii="Times" w:hAnsi="Times" w:cs="Times New Roman"/>
                <w:color w:val="000000" w:themeColor="text1"/>
              </w:rPr>
            </w:pPr>
          </w:p>
          <w:p w14:paraId="5AEA4720" w14:textId="77777777" w:rsidR="0058585A" w:rsidRPr="00EB3101" w:rsidRDefault="0058585A" w:rsidP="0058585A">
            <w:pPr>
              <w:rPr>
                <w:rFonts w:ascii="Times" w:hAnsi="Times" w:cs="Times New Roman"/>
                <w:color w:val="000000" w:themeColor="text1"/>
              </w:rPr>
            </w:pPr>
          </w:p>
          <w:p w14:paraId="18FA4275" w14:textId="0C0FF302" w:rsidR="0058585A" w:rsidRPr="00EB3101" w:rsidRDefault="0058585A" w:rsidP="0058585A">
            <w:pPr>
              <w:rPr>
                <w:rFonts w:ascii="Times" w:hAnsi="Times" w:cs="Times New Roman"/>
                <w:color w:val="000000" w:themeColor="text1"/>
              </w:rPr>
            </w:pPr>
            <w:r w:rsidRPr="00EB3101">
              <w:rPr>
                <w:rFonts w:ascii="Times" w:hAnsi="Times" w:cs="Times New Roman"/>
                <w:color w:val="000000" w:themeColor="text1"/>
              </w:rPr>
              <w:t>Manually Cleaned Data</w:t>
            </w:r>
          </w:p>
        </w:tc>
        <w:tc>
          <w:tcPr>
            <w:tcW w:w="4047" w:type="dxa"/>
          </w:tcPr>
          <w:p w14:paraId="1E9F2844" w14:textId="64D848F1" w:rsidR="0058585A" w:rsidRPr="00EB3101" w:rsidRDefault="0058585A" w:rsidP="00C9432D">
            <w:pPr>
              <w:rPr>
                <w:rFonts w:ascii="Times" w:hAnsi="Times" w:cs="Times New Roman"/>
                <w:color w:val="000000" w:themeColor="text1"/>
              </w:rPr>
            </w:pPr>
            <w:r w:rsidRPr="00EB3101">
              <w:rPr>
                <w:rFonts w:ascii="Times" w:hAnsi="Times" w:cs="Times New Roman"/>
                <w:noProof/>
                <w:color w:val="000000" w:themeColor="text1"/>
              </w:rPr>
              <w:drawing>
                <wp:inline distT="0" distB="0" distL="0" distR="0" wp14:anchorId="58733172" wp14:editId="563CD1D5">
                  <wp:extent cx="2432685" cy="1744345"/>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432685" cy="1744345"/>
                          </a:xfrm>
                          <a:prstGeom prst="rect">
                            <a:avLst/>
                          </a:prstGeom>
                        </pic:spPr>
                      </pic:pic>
                    </a:graphicData>
                  </a:graphic>
                </wp:inline>
              </w:drawing>
            </w:r>
          </w:p>
        </w:tc>
        <w:tc>
          <w:tcPr>
            <w:tcW w:w="4048" w:type="dxa"/>
          </w:tcPr>
          <w:p w14:paraId="53D451DA" w14:textId="6C72A17C" w:rsidR="0058585A" w:rsidRPr="00EB3101" w:rsidRDefault="0058585A" w:rsidP="00C9432D">
            <w:pPr>
              <w:rPr>
                <w:rFonts w:ascii="Times" w:hAnsi="Times" w:cs="Times New Roman"/>
                <w:color w:val="000000" w:themeColor="text1"/>
              </w:rPr>
            </w:pPr>
            <w:r w:rsidRPr="00EB3101">
              <w:rPr>
                <w:rFonts w:ascii="Times" w:hAnsi="Times" w:cs="Times New Roman"/>
                <w:noProof/>
                <w:color w:val="000000" w:themeColor="text1"/>
              </w:rPr>
              <w:drawing>
                <wp:inline distT="0" distB="0" distL="0" distR="0" wp14:anchorId="04AA0344" wp14:editId="094C0CDE">
                  <wp:extent cx="2433320" cy="1747520"/>
                  <wp:effectExtent l="0" t="0" r="508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433320" cy="1747520"/>
                          </a:xfrm>
                          <a:prstGeom prst="rect">
                            <a:avLst/>
                          </a:prstGeom>
                        </pic:spPr>
                      </pic:pic>
                    </a:graphicData>
                  </a:graphic>
                </wp:inline>
              </w:drawing>
            </w:r>
          </w:p>
        </w:tc>
      </w:tr>
      <w:tr w:rsidR="0058585A" w:rsidRPr="00EB3101" w14:paraId="58E552E2" w14:textId="77777777" w:rsidTr="00C9432D">
        <w:tc>
          <w:tcPr>
            <w:tcW w:w="1255" w:type="dxa"/>
          </w:tcPr>
          <w:p w14:paraId="6E594F87" w14:textId="77777777" w:rsidR="0058585A" w:rsidRPr="00EB3101" w:rsidRDefault="0058585A" w:rsidP="0058585A">
            <w:pPr>
              <w:rPr>
                <w:rFonts w:ascii="Times" w:hAnsi="Times" w:cs="Times New Roman"/>
                <w:color w:val="000000" w:themeColor="text1"/>
              </w:rPr>
            </w:pPr>
          </w:p>
          <w:p w14:paraId="664BFC03" w14:textId="77777777" w:rsidR="0058585A" w:rsidRPr="00EB3101" w:rsidRDefault="0058585A" w:rsidP="0058585A">
            <w:pPr>
              <w:rPr>
                <w:rFonts w:ascii="Times" w:hAnsi="Times" w:cs="Times New Roman"/>
                <w:color w:val="000000" w:themeColor="text1"/>
              </w:rPr>
            </w:pPr>
          </w:p>
          <w:p w14:paraId="3EE41D46" w14:textId="734CD9C9" w:rsidR="0058585A" w:rsidRPr="00EB3101" w:rsidRDefault="0058585A" w:rsidP="0058585A">
            <w:pPr>
              <w:rPr>
                <w:rFonts w:ascii="Times" w:hAnsi="Times" w:cs="Times New Roman"/>
                <w:color w:val="000000" w:themeColor="text1"/>
              </w:rPr>
            </w:pPr>
            <w:r w:rsidRPr="00EB3101">
              <w:rPr>
                <w:rFonts w:ascii="Times" w:hAnsi="Times" w:cs="Times New Roman"/>
                <w:color w:val="000000" w:themeColor="text1"/>
              </w:rPr>
              <w:t>HAPPE Cleaned Data</w:t>
            </w:r>
          </w:p>
        </w:tc>
        <w:tc>
          <w:tcPr>
            <w:tcW w:w="4047" w:type="dxa"/>
          </w:tcPr>
          <w:p w14:paraId="345A7A7E" w14:textId="5A348080" w:rsidR="0058585A" w:rsidRPr="00EB3101" w:rsidRDefault="0058585A" w:rsidP="00C9432D">
            <w:pPr>
              <w:rPr>
                <w:rFonts w:ascii="Times" w:hAnsi="Times" w:cs="Times New Roman"/>
                <w:color w:val="000000" w:themeColor="text1"/>
              </w:rPr>
            </w:pPr>
            <w:r w:rsidRPr="00EB3101">
              <w:rPr>
                <w:rFonts w:ascii="Times" w:hAnsi="Times" w:cs="Times New Roman"/>
                <w:noProof/>
                <w:color w:val="000000" w:themeColor="text1"/>
              </w:rPr>
              <w:drawing>
                <wp:inline distT="0" distB="0" distL="0" distR="0" wp14:anchorId="2B32826C" wp14:editId="4BC22D7E">
                  <wp:extent cx="2432685" cy="1746250"/>
                  <wp:effectExtent l="0" t="0" r="571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432685" cy="1746250"/>
                          </a:xfrm>
                          <a:prstGeom prst="rect">
                            <a:avLst/>
                          </a:prstGeom>
                        </pic:spPr>
                      </pic:pic>
                    </a:graphicData>
                  </a:graphic>
                </wp:inline>
              </w:drawing>
            </w:r>
          </w:p>
        </w:tc>
        <w:tc>
          <w:tcPr>
            <w:tcW w:w="4048" w:type="dxa"/>
          </w:tcPr>
          <w:p w14:paraId="5043ECEE" w14:textId="4F75CA55" w:rsidR="0058585A" w:rsidRPr="00EB3101" w:rsidRDefault="0058585A" w:rsidP="00C9432D">
            <w:pPr>
              <w:rPr>
                <w:rFonts w:ascii="Times" w:hAnsi="Times" w:cs="Times New Roman"/>
                <w:color w:val="000000" w:themeColor="text1"/>
              </w:rPr>
            </w:pPr>
            <w:r w:rsidRPr="00EB3101">
              <w:rPr>
                <w:rFonts w:ascii="Times" w:hAnsi="Times" w:cs="Times New Roman"/>
                <w:noProof/>
                <w:color w:val="000000" w:themeColor="text1"/>
              </w:rPr>
              <w:drawing>
                <wp:inline distT="0" distB="0" distL="0" distR="0" wp14:anchorId="74E00826" wp14:editId="51A5A1E0">
                  <wp:extent cx="2433320" cy="1750695"/>
                  <wp:effectExtent l="0" t="0" r="508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433320" cy="1750695"/>
                          </a:xfrm>
                          <a:prstGeom prst="rect">
                            <a:avLst/>
                          </a:prstGeom>
                        </pic:spPr>
                      </pic:pic>
                    </a:graphicData>
                  </a:graphic>
                </wp:inline>
              </w:drawing>
            </w:r>
          </w:p>
        </w:tc>
      </w:tr>
    </w:tbl>
    <w:p w14:paraId="49C0D4C5" w14:textId="77777777" w:rsidR="0058585A" w:rsidRPr="00EB3101" w:rsidRDefault="0058585A">
      <w:pPr>
        <w:rPr>
          <w:rFonts w:ascii="Times" w:hAnsi="Times" w:cs="Times New Roman"/>
          <w:color w:val="000000" w:themeColor="text1"/>
        </w:rPr>
      </w:pPr>
    </w:p>
    <w:p w14:paraId="0C053EC4" w14:textId="5592CD84" w:rsidR="0058585A" w:rsidRDefault="0058585A">
      <w:pPr>
        <w:rPr>
          <w:rFonts w:ascii="Times" w:hAnsi="Times" w:cs="Times New Roman"/>
        </w:rPr>
      </w:pPr>
      <w:r w:rsidRPr="005D2F88">
        <w:rPr>
          <w:rFonts w:ascii="Times" w:hAnsi="Times" w:cs="Times New Roman"/>
          <w:b/>
          <w:bCs/>
          <w:color w:val="000000" w:themeColor="text1"/>
        </w:rPr>
        <w:t>Figure 5.</w:t>
      </w:r>
      <w:r w:rsidRPr="00EB3101">
        <w:rPr>
          <w:rFonts w:ascii="Times" w:hAnsi="Times" w:cs="Times New Roman"/>
          <w:color w:val="000000" w:themeColor="text1"/>
        </w:rPr>
        <w:t xml:space="preserve"> Example ERP from both pipelines scaled to 20 </w:t>
      </w:r>
      <w:r w:rsidR="00275791">
        <w:rPr>
          <w:rFonts w:ascii="Times" w:hAnsi="Times" w:cs="Times"/>
          <w:color w:val="000000" w:themeColor="text1"/>
        </w:rPr>
        <w:t>µ</w:t>
      </w:r>
      <w:r w:rsidRPr="00EB3101">
        <w:rPr>
          <w:rFonts w:ascii="Times" w:hAnsi="Times" w:cs="Times New Roman"/>
          <w:color w:val="000000" w:themeColor="text1"/>
        </w:rPr>
        <w:t xml:space="preserve">V and 4 </w:t>
      </w:r>
      <w:r w:rsidR="00275791">
        <w:rPr>
          <w:rFonts w:ascii="Times" w:hAnsi="Times" w:cs="Times"/>
          <w:color w:val="000000" w:themeColor="text1"/>
        </w:rPr>
        <w:t>µ</w:t>
      </w:r>
      <w:r w:rsidRPr="00EB3101">
        <w:rPr>
          <w:rFonts w:ascii="Times" w:hAnsi="Times" w:cs="Times New Roman"/>
          <w:color w:val="000000" w:themeColor="text1"/>
        </w:rPr>
        <w:t xml:space="preserve">V. The highlighted section shows the window used for determining the P1 peak (40-150 </w:t>
      </w:r>
      <w:proofErr w:type="spellStart"/>
      <w:r w:rsidRPr="00EB3101">
        <w:rPr>
          <w:rFonts w:ascii="Times" w:hAnsi="Times" w:cs="Times New Roman"/>
          <w:color w:val="000000" w:themeColor="text1"/>
        </w:rPr>
        <w:t>ms</w:t>
      </w:r>
      <w:proofErr w:type="spellEnd"/>
      <w:r w:rsidRPr="00EB3101">
        <w:rPr>
          <w:rFonts w:ascii="Times" w:hAnsi="Times" w:cs="Times New Roman"/>
          <w:color w:val="000000" w:themeColor="text1"/>
        </w:rPr>
        <w:t xml:space="preserve">). The red line shows the highest positive peak within the window. </w:t>
      </w:r>
    </w:p>
    <w:p w14:paraId="0204F460" w14:textId="77777777" w:rsidR="00FA5167" w:rsidRPr="00EB3101" w:rsidRDefault="00FA5167">
      <w:pPr>
        <w:rPr>
          <w:rFonts w:ascii="Times" w:hAnsi="Times" w:cs="Times New Roman"/>
        </w:rPr>
      </w:pPr>
    </w:p>
    <w:p w14:paraId="46CBB63B" w14:textId="50FFBD89" w:rsidR="0058585A" w:rsidRDefault="0058585A">
      <w:pPr>
        <w:rPr>
          <w:rFonts w:ascii="Times" w:hAnsi="Times" w:cs="Times New Roman"/>
        </w:rPr>
      </w:pPr>
    </w:p>
    <w:p w14:paraId="7E1711CC" w14:textId="03750EDB" w:rsidR="000A4E0B" w:rsidRDefault="000A4E0B">
      <w:pPr>
        <w:rPr>
          <w:rFonts w:ascii="Times" w:hAnsi="Times" w:cs="Times New Roman"/>
        </w:rPr>
      </w:pPr>
    </w:p>
    <w:p w14:paraId="3CC78F0C" w14:textId="77777777" w:rsidR="000A4E0B" w:rsidRDefault="000A4E0B">
      <w:pPr>
        <w:rPr>
          <w:rFonts w:ascii="Times" w:hAnsi="Times" w:cs="Times New Roman"/>
        </w:rPr>
      </w:pPr>
    </w:p>
    <w:p w14:paraId="026748D3" w14:textId="109592B2" w:rsidR="004C6E22" w:rsidRDefault="00494B2C">
      <w:pPr>
        <w:rPr>
          <w:rFonts w:ascii="Times" w:hAnsi="Times" w:cs="Times New Roman"/>
        </w:rPr>
      </w:pPr>
      <w:r>
        <w:rPr>
          <w:noProof/>
        </w:rPr>
        <w:lastRenderedPageBreak/>
        <w:drawing>
          <wp:inline distT="0" distB="0" distL="0" distR="0" wp14:anchorId="61D4ED5F" wp14:editId="17F0EBDF">
            <wp:extent cx="5943600" cy="173799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1737995"/>
                    </a:xfrm>
                    <a:prstGeom prst="rect">
                      <a:avLst/>
                    </a:prstGeom>
                  </pic:spPr>
                </pic:pic>
              </a:graphicData>
            </a:graphic>
          </wp:inline>
        </w:drawing>
      </w:r>
    </w:p>
    <w:p w14:paraId="69189B5A" w14:textId="4F796C85" w:rsidR="004C6E22" w:rsidRDefault="004C6E22">
      <w:pPr>
        <w:rPr>
          <w:rFonts w:ascii="Times" w:hAnsi="Times" w:cs="Times New Roman"/>
        </w:rPr>
      </w:pPr>
    </w:p>
    <w:p w14:paraId="3206159F" w14:textId="7D035C76" w:rsidR="004C6E22" w:rsidRDefault="004C6E22">
      <w:pPr>
        <w:rPr>
          <w:rFonts w:ascii="Times" w:hAnsi="Times" w:cs="Times New Roman"/>
        </w:rPr>
      </w:pPr>
      <w:r w:rsidRPr="004C6E22">
        <w:rPr>
          <w:rFonts w:ascii="Times" w:hAnsi="Times" w:cs="Times New Roman"/>
          <w:b/>
          <w:bCs/>
        </w:rPr>
        <w:t>Figure 6.</w:t>
      </w:r>
      <w:r>
        <w:rPr>
          <w:rFonts w:ascii="Times" w:hAnsi="Times" w:cs="Times New Roman"/>
        </w:rPr>
        <w:t xml:space="preserve"> Heat maps showing standardized Beta weights from single chan</w:t>
      </w:r>
      <w:r w:rsidR="000A4E0B">
        <w:rPr>
          <w:rFonts w:ascii="Times" w:hAnsi="Times" w:cs="Times New Roman"/>
        </w:rPr>
        <w:t>nel</w:t>
      </w:r>
      <w:r>
        <w:rPr>
          <w:rFonts w:ascii="Times" w:hAnsi="Times" w:cs="Times New Roman"/>
        </w:rPr>
        <w:t xml:space="preserve"> multiple regressions averaged across simulated subjects. </w:t>
      </w:r>
      <w:r w:rsidR="00253C5E">
        <w:rPr>
          <w:rFonts w:ascii="Times" w:hAnsi="Times" w:cs="Times New Roman"/>
        </w:rPr>
        <w:t>Regressions investigated relationship between pipeline cleaned data and the pure signals</w:t>
      </w:r>
      <w:r w:rsidR="009A1737">
        <w:rPr>
          <w:rFonts w:ascii="Times" w:hAnsi="Times" w:cs="Times New Roman"/>
        </w:rPr>
        <w:t xml:space="preserve"> for each channel</w:t>
      </w:r>
      <w:r w:rsidR="00253C5E">
        <w:rPr>
          <w:rFonts w:ascii="Times" w:hAnsi="Times" w:cs="Times New Roman"/>
        </w:rPr>
        <w:t xml:space="preserve">. </w:t>
      </w:r>
      <w:r>
        <w:rPr>
          <w:rFonts w:ascii="Times" w:hAnsi="Times" w:cs="Times New Roman"/>
        </w:rPr>
        <w:t>Scaled from -1 to 1.</w:t>
      </w:r>
    </w:p>
    <w:p w14:paraId="56ABCFCA" w14:textId="184F6ED9" w:rsidR="004C6E22" w:rsidRDefault="004C6E22">
      <w:pPr>
        <w:rPr>
          <w:rFonts w:ascii="Times" w:hAnsi="Times" w:cs="Times New Roman"/>
        </w:rPr>
      </w:pPr>
    </w:p>
    <w:p w14:paraId="3A5C34FA" w14:textId="77777777" w:rsidR="004C6E22" w:rsidRPr="00EB3101" w:rsidRDefault="004C6E22">
      <w:pPr>
        <w:rPr>
          <w:rFonts w:ascii="Times" w:hAnsi="Times" w:cs="Times New Roman"/>
        </w:rPr>
      </w:pPr>
    </w:p>
    <w:p w14:paraId="1E5C43A7" w14:textId="77777777" w:rsidR="004C6E22" w:rsidRPr="004C6E22" w:rsidRDefault="004C6E22" w:rsidP="004C6E22">
      <w:pPr>
        <w:rPr>
          <w:lang w:bidi="en-US"/>
        </w:rPr>
      </w:pPr>
    </w:p>
    <w:p w14:paraId="48A8B7CD" w14:textId="77777777" w:rsidR="00FA5167" w:rsidRDefault="00FA5167" w:rsidP="005E6470">
      <w:pPr>
        <w:pStyle w:val="Chapter"/>
        <w:rPr>
          <w:rFonts w:ascii="Times" w:hAnsi="Times"/>
        </w:rPr>
      </w:pPr>
    </w:p>
    <w:p w14:paraId="6D3B0F36" w14:textId="77777777" w:rsidR="00FA5167" w:rsidRDefault="00FA5167">
      <w:pPr>
        <w:rPr>
          <w:rFonts w:ascii="Times" w:eastAsia="Times New Roman" w:hAnsi="Times" w:cs="Times New Roman"/>
          <w:b/>
          <w:bCs/>
          <w:sz w:val="28"/>
          <w:szCs w:val="32"/>
          <w:lang w:bidi="en-US"/>
        </w:rPr>
      </w:pPr>
      <w:r>
        <w:rPr>
          <w:rFonts w:ascii="Times" w:hAnsi="Times"/>
        </w:rPr>
        <w:br w:type="page"/>
      </w:r>
    </w:p>
    <w:p w14:paraId="45FEAAD5" w14:textId="55D87CDD" w:rsidR="00C02933" w:rsidRPr="00EB3101" w:rsidRDefault="00C02933" w:rsidP="006C63DB">
      <w:pPr>
        <w:pStyle w:val="Chapter"/>
        <w:outlineLvl w:val="0"/>
        <w:rPr>
          <w:rFonts w:ascii="Times" w:hAnsi="Times"/>
        </w:rPr>
      </w:pPr>
      <w:bookmarkStart w:id="20" w:name="_Toc58666234"/>
      <w:r w:rsidRPr="00EB3101">
        <w:rPr>
          <w:rFonts w:ascii="Times" w:hAnsi="Times"/>
        </w:rPr>
        <w:lastRenderedPageBreak/>
        <w:t>References</w:t>
      </w:r>
      <w:bookmarkEnd w:id="20"/>
    </w:p>
    <w:p w14:paraId="0D3DE3E7" w14:textId="77777777" w:rsidR="001757BE" w:rsidRPr="001757BE" w:rsidRDefault="00E21D26" w:rsidP="001757BE">
      <w:pPr>
        <w:pStyle w:val="Bibliography"/>
        <w:rPr>
          <w:rFonts w:ascii="Calibri"/>
        </w:rPr>
      </w:pPr>
      <w:r w:rsidRPr="00EB3101">
        <w:rPr>
          <w:rFonts w:ascii="Times" w:hAnsi="Times"/>
          <w:color w:val="000000" w:themeColor="text1"/>
        </w:rPr>
        <w:fldChar w:fldCharType="begin"/>
      </w:r>
      <w:r w:rsidR="001757BE">
        <w:rPr>
          <w:rFonts w:ascii="Times" w:hAnsi="Times"/>
          <w:color w:val="000000" w:themeColor="text1"/>
        </w:rPr>
        <w:instrText xml:space="preserve"> ADDIN ZOTERO_BIBL {"uncited":[],"omitted":[],"custom":[]} CSL_BIBLIOGRAPHY </w:instrText>
      </w:r>
      <w:r w:rsidRPr="00EB3101">
        <w:rPr>
          <w:rFonts w:ascii="Times" w:hAnsi="Times"/>
          <w:color w:val="000000" w:themeColor="text1"/>
        </w:rPr>
        <w:fldChar w:fldCharType="separate"/>
      </w:r>
      <w:r w:rsidR="001757BE" w:rsidRPr="001757BE">
        <w:rPr>
          <w:rFonts w:ascii="Calibri"/>
        </w:rPr>
        <w:t xml:space="preserve">Bosl, W. J. (2017). </w:t>
      </w:r>
      <w:r w:rsidR="001757BE" w:rsidRPr="001757BE">
        <w:rPr>
          <w:rFonts w:ascii="Calibri"/>
          <w:i/>
          <w:iCs/>
        </w:rPr>
        <w:t>Informatics for EEG biomarker discovery in clinical neuroscience</w:t>
      </w:r>
      <w:r w:rsidR="001757BE" w:rsidRPr="001757BE">
        <w:rPr>
          <w:rFonts w:ascii="Calibri"/>
        </w:rPr>
        <w:t xml:space="preserve"> [ProQuest Information &amp; Learning (US)]. http://search.proquest.com/docview/1872259962/2239EE393B51435FPQ/6</w:t>
      </w:r>
    </w:p>
    <w:p w14:paraId="1A5CC061" w14:textId="77777777" w:rsidR="001757BE" w:rsidRPr="001757BE" w:rsidRDefault="001757BE" w:rsidP="001757BE">
      <w:pPr>
        <w:pStyle w:val="Bibliography"/>
        <w:rPr>
          <w:rFonts w:ascii="Calibri"/>
        </w:rPr>
      </w:pPr>
      <w:r w:rsidRPr="001757BE">
        <w:rPr>
          <w:rFonts w:ascii="Calibri"/>
        </w:rPr>
        <w:t xml:space="preserve">Bridwell, D. A., Rachakonda, S., Rogers, F. S., Pearlson, G. D., &amp; Calhoun, V. D. (2018). Spatiospectral decomposition of multi-subject EEG: Evaluating blind source separation algorithms on real and realistic simulated data. </w:t>
      </w:r>
      <w:r w:rsidRPr="001757BE">
        <w:rPr>
          <w:rFonts w:ascii="Calibri"/>
          <w:i/>
          <w:iCs/>
        </w:rPr>
        <w:t>Brain Topography</w:t>
      </w:r>
      <w:r w:rsidRPr="001757BE">
        <w:rPr>
          <w:rFonts w:ascii="Calibri"/>
        </w:rPr>
        <w:t xml:space="preserve">, </w:t>
      </w:r>
      <w:r w:rsidRPr="001757BE">
        <w:rPr>
          <w:rFonts w:ascii="Calibri"/>
          <w:i/>
          <w:iCs/>
        </w:rPr>
        <w:t>31</w:t>
      </w:r>
      <w:r w:rsidRPr="001757BE">
        <w:rPr>
          <w:rFonts w:ascii="Calibri"/>
        </w:rPr>
        <w:t>(1), 47–61. https://doi.org/10.1007/s10548-016-0479-1</w:t>
      </w:r>
    </w:p>
    <w:p w14:paraId="734D0A33" w14:textId="77777777" w:rsidR="001757BE" w:rsidRPr="001757BE" w:rsidRDefault="001757BE" w:rsidP="001757BE">
      <w:pPr>
        <w:pStyle w:val="Bibliography"/>
        <w:rPr>
          <w:rFonts w:ascii="Calibri"/>
        </w:rPr>
      </w:pPr>
      <w:r w:rsidRPr="001757BE">
        <w:rPr>
          <w:rFonts w:ascii="Calibri"/>
        </w:rPr>
        <w:t xml:space="preserve">Castellanos, N. P., &amp; Makarov, V. A. (2006). Recovering EEG brain signals: Artifact suppression with wavelet enhanced independent component analysis. </w:t>
      </w:r>
      <w:r w:rsidRPr="001757BE">
        <w:rPr>
          <w:rFonts w:ascii="Calibri"/>
          <w:i/>
          <w:iCs/>
        </w:rPr>
        <w:t>Journal of Neuroscience Methods</w:t>
      </w:r>
      <w:r w:rsidRPr="001757BE">
        <w:rPr>
          <w:rFonts w:ascii="Calibri"/>
        </w:rPr>
        <w:t xml:space="preserve">, </w:t>
      </w:r>
      <w:r w:rsidRPr="001757BE">
        <w:rPr>
          <w:rFonts w:ascii="Calibri"/>
          <w:i/>
          <w:iCs/>
        </w:rPr>
        <w:t>158</w:t>
      </w:r>
      <w:r w:rsidRPr="001757BE">
        <w:rPr>
          <w:rFonts w:ascii="Calibri"/>
        </w:rPr>
        <w:t>(2), 300–312. https://doi.org/10.1016/j.jneumeth.2006.05.033</w:t>
      </w:r>
    </w:p>
    <w:p w14:paraId="6D8D32DF" w14:textId="77777777" w:rsidR="001757BE" w:rsidRPr="001757BE" w:rsidRDefault="001757BE" w:rsidP="001757BE">
      <w:pPr>
        <w:pStyle w:val="Bibliography"/>
        <w:rPr>
          <w:rFonts w:ascii="Calibri"/>
        </w:rPr>
      </w:pPr>
      <w:r w:rsidRPr="001757BE">
        <w:rPr>
          <w:rFonts w:ascii="Calibri"/>
        </w:rPr>
        <w:t xml:space="preserve">Delorme, A., &amp; Makeig, S. (2004). EEGLAB: An open source toolbox for analysis of single-trial EEG dynamics including independent component analysis. </w:t>
      </w:r>
      <w:r w:rsidRPr="001757BE">
        <w:rPr>
          <w:rFonts w:ascii="Calibri"/>
          <w:i/>
          <w:iCs/>
        </w:rPr>
        <w:t>Journal of Neuroscience Methods</w:t>
      </w:r>
      <w:r w:rsidRPr="001757BE">
        <w:rPr>
          <w:rFonts w:ascii="Calibri"/>
        </w:rPr>
        <w:t xml:space="preserve">, </w:t>
      </w:r>
      <w:r w:rsidRPr="001757BE">
        <w:rPr>
          <w:rFonts w:ascii="Calibri"/>
          <w:i/>
          <w:iCs/>
        </w:rPr>
        <w:t>134</w:t>
      </w:r>
      <w:r w:rsidRPr="001757BE">
        <w:rPr>
          <w:rFonts w:ascii="Calibri"/>
        </w:rPr>
        <w:t>(1), 9–21. https://doi.org/10.1016/j.jneumeth.2003.10.009</w:t>
      </w:r>
    </w:p>
    <w:p w14:paraId="5CE58806" w14:textId="77777777" w:rsidR="001757BE" w:rsidRPr="001757BE" w:rsidRDefault="001757BE" w:rsidP="001757BE">
      <w:pPr>
        <w:pStyle w:val="Bibliography"/>
        <w:rPr>
          <w:rFonts w:ascii="Calibri"/>
        </w:rPr>
      </w:pPr>
      <w:r w:rsidRPr="001757BE">
        <w:rPr>
          <w:rFonts w:ascii="Calibri"/>
        </w:rPr>
        <w:t xml:space="preserve">Delorme, A., Sejnowski, T., &amp; Makeig, S. (2007). Enhanced detection of artifacts in EEG data using higher-order statistics and independent component analysis. </w:t>
      </w:r>
      <w:r w:rsidRPr="001757BE">
        <w:rPr>
          <w:rFonts w:ascii="Calibri"/>
          <w:i/>
          <w:iCs/>
        </w:rPr>
        <w:t>NeuroImage</w:t>
      </w:r>
      <w:r w:rsidRPr="001757BE">
        <w:rPr>
          <w:rFonts w:ascii="Calibri"/>
        </w:rPr>
        <w:t xml:space="preserve">, </w:t>
      </w:r>
      <w:r w:rsidRPr="001757BE">
        <w:rPr>
          <w:rFonts w:ascii="Calibri"/>
          <w:i/>
          <w:iCs/>
        </w:rPr>
        <w:t>34</w:t>
      </w:r>
      <w:r w:rsidRPr="001757BE">
        <w:rPr>
          <w:rFonts w:ascii="Calibri"/>
        </w:rPr>
        <w:t>(4), 1443–1449. https://doi.org/10.1016/j.neuroimage.2006.11.004</w:t>
      </w:r>
    </w:p>
    <w:p w14:paraId="6CA0477C" w14:textId="77777777" w:rsidR="001757BE" w:rsidRPr="001757BE" w:rsidRDefault="001757BE" w:rsidP="001757BE">
      <w:pPr>
        <w:pStyle w:val="Bibliography"/>
        <w:rPr>
          <w:rFonts w:ascii="Calibri"/>
        </w:rPr>
      </w:pPr>
      <w:r w:rsidRPr="001757BE">
        <w:rPr>
          <w:rFonts w:ascii="Calibri"/>
        </w:rPr>
        <w:t xml:space="preserve">Dickter, C., &amp; Kieffaber, P. (2014). </w:t>
      </w:r>
      <w:r w:rsidRPr="001757BE">
        <w:rPr>
          <w:rFonts w:ascii="Calibri"/>
          <w:i/>
          <w:iCs/>
        </w:rPr>
        <w:t>EEG Methods for the Psychological Sciences</w:t>
      </w:r>
      <w:r w:rsidRPr="001757BE">
        <w:rPr>
          <w:rFonts w:ascii="Calibri"/>
        </w:rPr>
        <w:t>. Sage Publications. https://ou-primo.hosted.exlibrisgroup.com/primo-explore/fulldisplay?docid=TN_wj10.1111%2Fpsyp.12827&amp;context=U&amp;vid=OUNEW&amp;lang=en_US</w:t>
      </w:r>
    </w:p>
    <w:p w14:paraId="5BE3632C" w14:textId="77777777" w:rsidR="001757BE" w:rsidRPr="001757BE" w:rsidRDefault="001757BE" w:rsidP="001757BE">
      <w:pPr>
        <w:pStyle w:val="Bibliography"/>
        <w:rPr>
          <w:rFonts w:ascii="Calibri"/>
        </w:rPr>
      </w:pPr>
      <w:r w:rsidRPr="001757BE">
        <w:rPr>
          <w:rFonts w:ascii="Calibri"/>
        </w:rPr>
        <w:lastRenderedPageBreak/>
        <w:t xml:space="preserve">Erdfelder, E., Faul, F., &amp; Buchner, A. (1996). GPOWER: A general power analysis program. </w:t>
      </w:r>
      <w:r w:rsidRPr="001757BE">
        <w:rPr>
          <w:rFonts w:ascii="Calibri"/>
          <w:i/>
          <w:iCs/>
        </w:rPr>
        <w:t>Behavior Research Methods, Instruments &amp; Computers</w:t>
      </w:r>
      <w:r w:rsidRPr="001757BE">
        <w:rPr>
          <w:rFonts w:ascii="Calibri"/>
        </w:rPr>
        <w:t xml:space="preserve">, </w:t>
      </w:r>
      <w:r w:rsidRPr="001757BE">
        <w:rPr>
          <w:rFonts w:ascii="Calibri"/>
          <w:i/>
          <w:iCs/>
        </w:rPr>
        <w:t>28</w:t>
      </w:r>
      <w:r w:rsidRPr="001757BE">
        <w:rPr>
          <w:rFonts w:ascii="Calibri"/>
        </w:rPr>
        <w:t>(1), 1–11. https://doi.org/10.3758/BF03203630</w:t>
      </w:r>
    </w:p>
    <w:p w14:paraId="3D606407" w14:textId="77777777" w:rsidR="001757BE" w:rsidRPr="001757BE" w:rsidRDefault="001757BE" w:rsidP="001757BE">
      <w:pPr>
        <w:pStyle w:val="Bibliography"/>
        <w:rPr>
          <w:rFonts w:ascii="Calibri"/>
        </w:rPr>
      </w:pPr>
      <w:r w:rsidRPr="001757BE">
        <w:rPr>
          <w:rFonts w:ascii="Calibri"/>
        </w:rPr>
        <w:t xml:space="preserve">Ethridge, L. E., De Stefano, L. A., Schmitt, L. M., Woodruff, N. E., Brown, K. L., Tran, M., Wang, J., Pedapati, E. V., Erickson, C. A., &amp; Sweeney, J. A. (2019). Auditory EEG Biomarkers in Fragile X Syndrome: Clinical Relevance. </w:t>
      </w:r>
      <w:r w:rsidRPr="001757BE">
        <w:rPr>
          <w:rFonts w:ascii="Calibri"/>
          <w:i/>
          <w:iCs/>
        </w:rPr>
        <w:t>Frontiers in Integrative Neuroscience</w:t>
      </w:r>
      <w:r w:rsidRPr="001757BE">
        <w:rPr>
          <w:rFonts w:ascii="Calibri"/>
        </w:rPr>
        <w:t xml:space="preserve">, </w:t>
      </w:r>
      <w:r w:rsidRPr="001757BE">
        <w:rPr>
          <w:rFonts w:ascii="Calibri"/>
          <w:i/>
          <w:iCs/>
        </w:rPr>
        <w:t>13</w:t>
      </w:r>
      <w:r w:rsidRPr="001757BE">
        <w:rPr>
          <w:rFonts w:ascii="Calibri"/>
        </w:rPr>
        <w:t>. https://doi.org/10.3389/fnint.2019.00060</w:t>
      </w:r>
    </w:p>
    <w:p w14:paraId="35EA409A" w14:textId="77777777" w:rsidR="001757BE" w:rsidRPr="001757BE" w:rsidRDefault="001757BE" w:rsidP="001757BE">
      <w:pPr>
        <w:pStyle w:val="Bibliography"/>
        <w:rPr>
          <w:rFonts w:ascii="Calibri"/>
        </w:rPr>
      </w:pPr>
      <w:r w:rsidRPr="001757BE">
        <w:rPr>
          <w:rFonts w:ascii="Calibri"/>
        </w:rPr>
        <w:t xml:space="preserve">Gabard-Durnam, L. J., Mendez Leal, A. S., Wilkinson, C. L., &amp; Levin, A. R. (2018). The Harvard Automated Processing Pipeline for Electroencephalography (HAPPE): Standardized Processing Software for Developmental and High-Artifact Data. </w:t>
      </w:r>
      <w:r w:rsidRPr="001757BE">
        <w:rPr>
          <w:rFonts w:ascii="Calibri"/>
          <w:i/>
          <w:iCs/>
        </w:rPr>
        <w:t>Frontiers in Neuroscience</w:t>
      </w:r>
      <w:r w:rsidRPr="001757BE">
        <w:rPr>
          <w:rFonts w:ascii="Calibri"/>
        </w:rPr>
        <w:t xml:space="preserve">, </w:t>
      </w:r>
      <w:r w:rsidRPr="001757BE">
        <w:rPr>
          <w:rFonts w:ascii="Calibri"/>
          <w:i/>
          <w:iCs/>
        </w:rPr>
        <w:t>12</w:t>
      </w:r>
      <w:r w:rsidRPr="001757BE">
        <w:rPr>
          <w:rFonts w:ascii="Calibri"/>
        </w:rPr>
        <w:t>, 97. https://doi.org/10.3389/fnins.2018.00097</w:t>
      </w:r>
    </w:p>
    <w:p w14:paraId="76BD2889" w14:textId="77777777" w:rsidR="001757BE" w:rsidRPr="001757BE" w:rsidRDefault="001757BE" w:rsidP="001757BE">
      <w:pPr>
        <w:pStyle w:val="Bibliography"/>
        <w:rPr>
          <w:rFonts w:ascii="Calibri"/>
        </w:rPr>
      </w:pPr>
      <w:r w:rsidRPr="001757BE">
        <w:rPr>
          <w:rFonts w:ascii="Calibri"/>
        </w:rPr>
        <w:t xml:space="preserve">Gabard-Durnam, L. J., Wilkinson, C., Kapur, K., Tager-Flusberg, H., Levin, A. R., &amp; Nelson, C. A. (2019). Longitudinal EEG power in the first postnatal year differentiates autism outcomes. </w:t>
      </w:r>
      <w:r w:rsidRPr="001757BE">
        <w:rPr>
          <w:rFonts w:ascii="Calibri"/>
          <w:i/>
          <w:iCs/>
        </w:rPr>
        <w:t>Nature Communications</w:t>
      </w:r>
      <w:r w:rsidRPr="001757BE">
        <w:rPr>
          <w:rFonts w:ascii="Calibri"/>
        </w:rPr>
        <w:t xml:space="preserve">, </w:t>
      </w:r>
      <w:r w:rsidRPr="001757BE">
        <w:rPr>
          <w:rFonts w:ascii="Calibri"/>
          <w:i/>
          <w:iCs/>
        </w:rPr>
        <w:t>10</w:t>
      </w:r>
      <w:r w:rsidRPr="001757BE">
        <w:rPr>
          <w:rFonts w:ascii="Calibri"/>
        </w:rPr>
        <w:t>(1), 4188. https://doi.org/10.1038/s41467-019-12202-9</w:t>
      </w:r>
    </w:p>
    <w:p w14:paraId="51C912BE" w14:textId="77777777" w:rsidR="001757BE" w:rsidRPr="001757BE" w:rsidRDefault="001757BE" w:rsidP="001757BE">
      <w:pPr>
        <w:pStyle w:val="Bibliography"/>
        <w:rPr>
          <w:rFonts w:ascii="Calibri"/>
        </w:rPr>
      </w:pPr>
      <w:r w:rsidRPr="001757BE">
        <w:rPr>
          <w:rFonts w:ascii="Calibri"/>
        </w:rPr>
        <w:t xml:space="preserve">Groppe, D. M., Makeig, S., &amp; Kutas, M. (2009). Identifying reliable independent components via split-half comparisons. </w:t>
      </w:r>
      <w:r w:rsidRPr="001757BE">
        <w:rPr>
          <w:rFonts w:ascii="Calibri"/>
          <w:i/>
          <w:iCs/>
        </w:rPr>
        <w:t>NeuroImage</w:t>
      </w:r>
      <w:r w:rsidRPr="001757BE">
        <w:rPr>
          <w:rFonts w:ascii="Calibri"/>
        </w:rPr>
        <w:t xml:space="preserve">, </w:t>
      </w:r>
      <w:r w:rsidRPr="001757BE">
        <w:rPr>
          <w:rFonts w:ascii="Calibri"/>
          <w:i/>
          <w:iCs/>
        </w:rPr>
        <w:t>45</w:t>
      </w:r>
      <w:r w:rsidRPr="001757BE">
        <w:rPr>
          <w:rFonts w:ascii="Calibri"/>
        </w:rPr>
        <w:t>(4), 1199–1211. https://doi.org/10.1016/j.neuroimage.2008.12.038</w:t>
      </w:r>
    </w:p>
    <w:p w14:paraId="29E0F058" w14:textId="77777777" w:rsidR="001757BE" w:rsidRPr="001757BE" w:rsidRDefault="001757BE" w:rsidP="001757BE">
      <w:pPr>
        <w:pStyle w:val="Bibliography"/>
        <w:rPr>
          <w:rFonts w:ascii="Calibri"/>
        </w:rPr>
      </w:pPr>
      <w:r w:rsidRPr="001757BE">
        <w:rPr>
          <w:rFonts w:ascii="Calibri"/>
        </w:rPr>
        <w:t xml:space="preserve">Hagerman, R. J., &amp; Hagerman, P. J. (2002). </w:t>
      </w:r>
      <w:r w:rsidRPr="001757BE">
        <w:rPr>
          <w:rFonts w:ascii="Calibri"/>
          <w:i/>
          <w:iCs/>
        </w:rPr>
        <w:t>Fragile X Syndrome: Diagnosis, Treatment, and Research</w:t>
      </w:r>
      <w:r w:rsidRPr="001757BE">
        <w:rPr>
          <w:rFonts w:ascii="Calibri"/>
        </w:rPr>
        <w:t>. Taylor &amp; Francis US.</w:t>
      </w:r>
    </w:p>
    <w:p w14:paraId="35713A55" w14:textId="77777777" w:rsidR="001757BE" w:rsidRPr="001757BE" w:rsidRDefault="001757BE" w:rsidP="001757BE">
      <w:pPr>
        <w:pStyle w:val="Bibliography"/>
        <w:rPr>
          <w:rFonts w:ascii="Calibri"/>
        </w:rPr>
      </w:pPr>
      <w:r w:rsidRPr="001757BE">
        <w:rPr>
          <w:rFonts w:ascii="Calibri"/>
        </w:rPr>
        <w:lastRenderedPageBreak/>
        <w:t xml:space="preserve">Haufe, S., &amp; Ewald, A. (2019). A Simulation Framework for Benchmarking EEG-Based Brain Connectivity Estimation Methodologies. </w:t>
      </w:r>
      <w:r w:rsidRPr="001757BE">
        <w:rPr>
          <w:rFonts w:ascii="Calibri"/>
          <w:i/>
          <w:iCs/>
        </w:rPr>
        <w:t>Brain Topography</w:t>
      </w:r>
      <w:r w:rsidRPr="001757BE">
        <w:rPr>
          <w:rFonts w:ascii="Calibri"/>
        </w:rPr>
        <w:t xml:space="preserve">, </w:t>
      </w:r>
      <w:r w:rsidRPr="001757BE">
        <w:rPr>
          <w:rFonts w:ascii="Calibri"/>
          <w:i/>
          <w:iCs/>
        </w:rPr>
        <w:t>32</w:t>
      </w:r>
      <w:r w:rsidRPr="001757BE">
        <w:rPr>
          <w:rFonts w:ascii="Calibri"/>
        </w:rPr>
        <w:t>(4), 625–642. https://doi.org/10.1007/s10548-016-0498-y</w:t>
      </w:r>
    </w:p>
    <w:p w14:paraId="53D7AAF7" w14:textId="77777777" w:rsidR="001757BE" w:rsidRPr="001757BE" w:rsidRDefault="001757BE" w:rsidP="001757BE">
      <w:pPr>
        <w:pStyle w:val="Bibliography"/>
        <w:rPr>
          <w:rFonts w:ascii="Calibri"/>
        </w:rPr>
      </w:pPr>
      <w:r w:rsidRPr="001757BE">
        <w:rPr>
          <w:rFonts w:ascii="Calibri"/>
        </w:rPr>
        <w:t xml:space="preserve">Joyce, C. A., Gorodnitsky, I. F., &amp; Kutas, M. (2004). Automatic removal of eye movement and blink artifacts from EEG data using blind component separation. </w:t>
      </w:r>
      <w:r w:rsidRPr="001757BE">
        <w:rPr>
          <w:rFonts w:ascii="Calibri"/>
          <w:i/>
          <w:iCs/>
        </w:rPr>
        <w:t>Psychophysiology</w:t>
      </w:r>
      <w:r w:rsidRPr="001757BE">
        <w:rPr>
          <w:rFonts w:ascii="Calibri"/>
        </w:rPr>
        <w:t xml:space="preserve">, </w:t>
      </w:r>
      <w:r w:rsidRPr="001757BE">
        <w:rPr>
          <w:rFonts w:ascii="Calibri"/>
          <w:i/>
          <w:iCs/>
        </w:rPr>
        <w:t>41</w:t>
      </w:r>
      <w:r w:rsidRPr="001757BE">
        <w:rPr>
          <w:rFonts w:ascii="Calibri"/>
        </w:rPr>
        <w:t>(2), 313–325. https://doi.org/10.1111/j.1469-8986.2003.00141.x</w:t>
      </w:r>
    </w:p>
    <w:p w14:paraId="13C6A8A4" w14:textId="77777777" w:rsidR="001757BE" w:rsidRPr="001757BE" w:rsidRDefault="001757BE" w:rsidP="001757BE">
      <w:pPr>
        <w:pStyle w:val="Bibliography"/>
        <w:rPr>
          <w:rFonts w:ascii="Calibri"/>
        </w:rPr>
      </w:pPr>
      <w:r w:rsidRPr="001757BE">
        <w:rPr>
          <w:rFonts w:ascii="Calibri"/>
        </w:rPr>
        <w:t xml:space="preserve">Jung. (2000). </w:t>
      </w:r>
      <w:r w:rsidRPr="001757BE">
        <w:rPr>
          <w:rFonts w:ascii="Calibri"/>
          <w:i/>
          <w:iCs/>
        </w:rPr>
        <w:t>Removing electroencephalographic artifacts by blind source separation</w:t>
      </w:r>
      <w:r w:rsidRPr="001757BE">
        <w:rPr>
          <w:rFonts w:ascii="Calibri"/>
        </w:rPr>
        <w:t>. https://onlinelibrary.wiley.com/doi/abs/10.1111/1469-8986.3720163?sid=nlm%3Apubmed</w:t>
      </w:r>
    </w:p>
    <w:p w14:paraId="47404610" w14:textId="77777777" w:rsidR="001757BE" w:rsidRPr="001757BE" w:rsidRDefault="001757BE" w:rsidP="001757BE">
      <w:pPr>
        <w:pStyle w:val="Bibliography"/>
        <w:rPr>
          <w:rFonts w:ascii="Calibri"/>
        </w:rPr>
      </w:pPr>
      <w:r w:rsidRPr="001757BE">
        <w:rPr>
          <w:rFonts w:ascii="Calibri"/>
        </w:rPr>
        <w:t xml:space="preserve">Kaur, C., &amp; Singh, P. (2015). EEG artifact suppression based on SOBI based ICA using wavelet thresholding. </w:t>
      </w:r>
      <w:r w:rsidRPr="001757BE">
        <w:rPr>
          <w:rFonts w:ascii="Calibri"/>
          <w:i/>
          <w:iCs/>
        </w:rPr>
        <w:t>2015 2nd International Conference on Recent Advances in Engineering Computational Sciences (RAECS)</w:t>
      </w:r>
      <w:r w:rsidRPr="001757BE">
        <w:rPr>
          <w:rFonts w:ascii="Calibri"/>
        </w:rPr>
        <w:t>, 1–4. https://doi.org/10.1109/RAECS.2015.7453319</w:t>
      </w:r>
    </w:p>
    <w:p w14:paraId="07CCAD48" w14:textId="77777777" w:rsidR="001757BE" w:rsidRPr="001757BE" w:rsidRDefault="001757BE" w:rsidP="001757BE">
      <w:pPr>
        <w:pStyle w:val="Bibliography"/>
        <w:rPr>
          <w:rFonts w:ascii="Calibri"/>
        </w:rPr>
      </w:pPr>
      <w:r w:rsidRPr="001757BE">
        <w:rPr>
          <w:rFonts w:ascii="Calibri"/>
        </w:rPr>
        <w:t xml:space="preserve">Keil, A., Debener, S., Gratton, G., Junghöfer, M., Kappenman, E. S., Luck, S. J., Luu, P., Miller, G. A., &amp; Yee, C. M. (2014). Committee report: Publication guidelines and recommendations for studies using electroencephalography and magnetoencephalography. </w:t>
      </w:r>
      <w:r w:rsidRPr="001757BE">
        <w:rPr>
          <w:rFonts w:ascii="Calibri"/>
          <w:i/>
          <w:iCs/>
        </w:rPr>
        <w:t>Psychophysiology</w:t>
      </w:r>
      <w:r w:rsidRPr="001757BE">
        <w:rPr>
          <w:rFonts w:ascii="Calibri"/>
        </w:rPr>
        <w:t xml:space="preserve">, </w:t>
      </w:r>
      <w:r w:rsidRPr="001757BE">
        <w:rPr>
          <w:rFonts w:ascii="Calibri"/>
          <w:i/>
          <w:iCs/>
        </w:rPr>
        <w:t>51</w:t>
      </w:r>
      <w:r w:rsidRPr="001757BE">
        <w:rPr>
          <w:rFonts w:ascii="Calibri"/>
        </w:rPr>
        <w:t>(1), 1–21. https://doi.org/10.1111/psyp.12147</w:t>
      </w:r>
    </w:p>
    <w:p w14:paraId="522051FC" w14:textId="77777777" w:rsidR="001757BE" w:rsidRPr="001757BE" w:rsidRDefault="001757BE" w:rsidP="001757BE">
      <w:pPr>
        <w:pStyle w:val="Bibliography"/>
        <w:rPr>
          <w:rFonts w:ascii="Calibri"/>
        </w:rPr>
      </w:pPr>
      <w:r w:rsidRPr="001757BE">
        <w:rPr>
          <w:rFonts w:ascii="Calibri"/>
        </w:rPr>
        <w:t xml:space="preserve">Levin, A. R., Méndez Leal, A. S., Gabard-Durnam, L. J., &amp; O’Leary, H. M. (2018). BEAPP: The Batch Electroencephalography Automated Processing Platform. </w:t>
      </w:r>
      <w:r w:rsidRPr="001757BE">
        <w:rPr>
          <w:rFonts w:ascii="Calibri"/>
          <w:i/>
          <w:iCs/>
        </w:rPr>
        <w:t>Frontiers in Neuroscience</w:t>
      </w:r>
      <w:r w:rsidRPr="001757BE">
        <w:rPr>
          <w:rFonts w:ascii="Calibri"/>
        </w:rPr>
        <w:t xml:space="preserve">, </w:t>
      </w:r>
      <w:r w:rsidRPr="001757BE">
        <w:rPr>
          <w:rFonts w:ascii="Calibri"/>
          <w:i/>
          <w:iCs/>
        </w:rPr>
        <w:t>12</w:t>
      </w:r>
      <w:r w:rsidRPr="001757BE">
        <w:rPr>
          <w:rFonts w:ascii="Calibri"/>
        </w:rPr>
        <w:t>. https://doi.org/10.3389/fnins.2018.00513</w:t>
      </w:r>
    </w:p>
    <w:p w14:paraId="3CF61E8B" w14:textId="77777777" w:rsidR="001757BE" w:rsidRPr="001757BE" w:rsidRDefault="001757BE" w:rsidP="001757BE">
      <w:pPr>
        <w:pStyle w:val="Bibliography"/>
        <w:rPr>
          <w:rFonts w:ascii="Calibri"/>
        </w:rPr>
      </w:pPr>
      <w:r w:rsidRPr="001757BE">
        <w:rPr>
          <w:rFonts w:ascii="Calibri"/>
        </w:rPr>
        <w:t xml:space="preserve">Makeig, S., Bell, A. J., Jung, T.-P., &amp; Sejnowski, T. J. (1996). Independent Component Analysis of Electroencephalographic Data. In D. S. Touretzky, M. C. Mozer, &amp; M. E. Hasselmo (Eds.), </w:t>
      </w:r>
      <w:r w:rsidRPr="001757BE">
        <w:rPr>
          <w:rFonts w:ascii="Calibri"/>
          <w:i/>
          <w:iCs/>
        </w:rPr>
        <w:t>Advances in Neural Information Processing Systems 8</w:t>
      </w:r>
      <w:r w:rsidRPr="001757BE">
        <w:rPr>
          <w:rFonts w:ascii="Calibri"/>
        </w:rPr>
        <w:t xml:space="preserve"> (pp. 145–151). MIT Press. </w:t>
      </w:r>
      <w:r w:rsidRPr="001757BE">
        <w:rPr>
          <w:rFonts w:ascii="Calibri"/>
        </w:rPr>
        <w:lastRenderedPageBreak/>
        <w:t>http://papers.nips.cc/paper/1091-independent-component-analysis-of-electroencephalographic-data.pdf</w:t>
      </w:r>
    </w:p>
    <w:p w14:paraId="48FE86D9" w14:textId="77777777" w:rsidR="001757BE" w:rsidRPr="001757BE" w:rsidRDefault="001757BE" w:rsidP="001757BE">
      <w:pPr>
        <w:pStyle w:val="Bibliography"/>
        <w:rPr>
          <w:rFonts w:ascii="Calibri"/>
        </w:rPr>
      </w:pPr>
      <w:r w:rsidRPr="001757BE">
        <w:rPr>
          <w:rFonts w:ascii="Calibri"/>
        </w:rPr>
        <w:t xml:space="preserve">Mamun, Md., Al-Kadi, M., &amp; Marufuzzaman, Mohd. (2013). Effectiveness of Wavelet Denoising on Electroencephalogram Signals. </w:t>
      </w:r>
      <w:r w:rsidRPr="001757BE">
        <w:rPr>
          <w:rFonts w:ascii="Calibri"/>
          <w:i/>
          <w:iCs/>
        </w:rPr>
        <w:t>Journal of Applied Research and Technology</w:t>
      </w:r>
      <w:r w:rsidRPr="001757BE">
        <w:rPr>
          <w:rFonts w:ascii="Calibri"/>
        </w:rPr>
        <w:t xml:space="preserve">, </w:t>
      </w:r>
      <w:r w:rsidRPr="001757BE">
        <w:rPr>
          <w:rFonts w:ascii="Calibri"/>
          <w:i/>
          <w:iCs/>
        </w:rPr>
        <w:t>11</w:t>
      </w:r>
      <w:r w:rsidRPr="001757BE">
        <w:rPr>
          <w:rFonts w:ascii="Calibri"/>
        </w:rPr>
        <w:t>(1), 156–160. https://doi.org/10.1016/S1665-6423(13)71524-4</w:t>
      </w:r>
    </w:p>
    <w:p w14:paraId="67881031" w14:textId="77777777" w:rsidR="001757BE" w:rsidRPr="001757BE" w:rsidRDefault="001757BE" w:rsidP="001757BE">
      <w:pPr>
        <w:pStyle w:val="Bibliography"/>
        <w:rPr>
          <w:rFonts w:ascii="Calibri"/>
        </w:rPr>
      </w:pPr>
      <w:r w:rsidRPr="001757BE">
        <w:rPr>
          <w:rFonts w:ascii="Calibri"/>
        </w:rPr>
        <w:t xml:space="preserve">Mognon, A., Jovicich, J., Bruzzone, L., &amp; Buiatti, M. (2011). ADJUST: An automatic EEG artifact detector based on the joint use of spatial and temporal features. </w:t>
      </w:r>
      <w:r w:rsidRPr="001757BE">
        <w:rPr>
          <w:rFonts w:ascii="Calibri"/>
          <w:i/>
          <w:iCs/>
        </w:rPr>
        <w:t>Psychophysiology</w:t>
      </w:r>
      <w:r w:rsidRPr="001757BE">
        <w:rPr>
          <w:rFonts w:ascii="Calibri"/>
        </w:rPr>
        <w:t xml:space="preserve">, </w:t>
      </w:r>
      <w:r w:rsidRPr="001757BE">
        <w:rPr>
          <w:rFonts w:ascii="Calibri"/>
          <w:i/>
          <w:iCs/>
        </w:rPr>
        <w:t>48</w:t>
      </w:r>
      <w:r w:rsidRPr="001757BE">
        <w:rPr>
          <w:rFonts w:ascii="Calibri"/>
        </w:rPr>
        <w:t>(2), 229–240.</w:t>
      </w:r>
    </w:p>
    <w:p w14:paraId="69E20E13" w14:textId="77777777" w:rsidR="001757BE" w:rsidRPr="001757BE" w:rsidRDefault="001757BE" w:rsidP="001757BE">
      <w:pPr>
        <w:pStyle w:val="Bibliography"/>
        <w:rPr>
          <w:rFonts w:ascii="Calibri"/>
        </w:rPr>
      </w:pPr>
      <w:r w:rsidRPr="001757BE">
        <w:rPr>
          <w:rFonts w:ascii="Calibri"/>
        </w:rPr>
        <w:t xml:space="preserve">Pierce, L. J., Thompson, B. L., Gharib, A., Schlueter, L., Reilly, E., Valdes, V., Roberts, S., Conroy, K., Levitt, P., &amp; Nelson, C. A. (2019). Association of Perceived Maternal Stress During the Perinatal Period With Electroencephalography Patterns in 2-Month-Old Infants. </w:t>
      </w:r>
      <w:r w:rsidRPr="001757BE">
        <w:rPr>
          <w:rFonts w:ascii="Calibri"/>
          <w:i/>
          <w:iCs/>
        </w:rPr>
        <w:t>JAMA Pediatrics</w:t>
      </w:r>
      <w:r w:rsidRPr="001757BE">
        <w:rPr>
          <w:rFonts w:ascii="Calibri"/>
        </w:rPr>
        <w:t xml:space="preserve">, </w:t>
      </w:r>
      <w:r w:rsidRPr="001757BE">
        <w:rPr>
          <w:rFonts w:ascii="Calibri"/>
          <w:i/>
          <w:iCs/>
        </w:rPr>
        <w:t>173</w:t>
      </w:r>
      <w:r w:rsidRPr="001757BE">
        <w:rPr>
          <w:rFonts w:ascii="Calibri"/>
        </w:rPr>
        <w:t>(6), 561. https://doi.org/10.1001/jamapediatrics.2019.0492</w:t>
      </w:r>
    </w:p>
    <w:p w14:paraId="2042ECC9" w14:textId="77777777" w:rsidR="001757BE" w:rsidRPr="001757BE" w:rsidRDefault="001757BE" w:rsidP="001757BE">
      <w:pPr>
        <w:pStyle w:val="Bibliography"/>
        <w:rPr>
          <w:rFonts w:ascii="Calibri"/>
        </w:rPr>
      </w:pPr>
      <w:r w:rsidRPr="001757BE">
        <w:rPr>
          <w:rFonts w:ascii="Calibri"/>
        </w:rPr>
        <w:t xml:space="preserve">Pontifex, M. B., Miskovic, V., &amp; Laszlo, S. (2017). Evaluating the efficacy of fully automated approaches for the selection of eyeblink ICA components. </w:t>
      </w:r>
      <w:r w:rsidRPr="001757BE">
        <w:rPr>
          <w:rFonts w:ascii="Calibri"/>
          <w:i/>
          <w:iCs/>
        </w:rPr>
        <w:t>Psychophysiology</w:t>
      </w:r>
      <w:r w:rsidRPr="001757BE">
        <w:rPr>
          <w:rFonts w:ascii="Calibri"/>
        </w:rPr>
        <w:t xml:space="preserve">, </w:t>
      </w:r>
      <w:r w:rsidRPr="001757BE">
        <w:rPr>
          <w:rFonts w:ascii="Calibri"/>
          <w:i/>
          <w:iCs/>
        </w:rPr>
        <w:t>54</w:t>
      </w:r>
      <w:r w:rsidRPr="001757BE">
        <w:rPr>
          <w:rFonts w:ascii="Calibri"/>
        </w:rPr>
        <w:t>(5), 780–791. https://doi.org/10.1111/psyp.12827</w:t>
      </w:r>
    </w:p>
    <w:p w14:paraId="4282947D" w14:textId="77777777" w:rsidR="001757BE" w:rsidRPr="001757BE" w:rsidRDefault="001757BE" w:rsidP="001757BE">
      <w:pPr>
        <w:pStyle w:val="Bibliography"/>
        <w:rPr>
          <w:rFonts w:ascii="Calibri"/>
        </w:rPr>
      </w:pPr>
      <w:r w:rsidRPr="001757BE">
        <w:rPr>
          <w:rFonts w:ascii="Calibri"/>
        </w:rPr>
        <w:t xml:space="preserve">Sahin, M., Jones, S. R., Sweeney, J. A., Berry-Kravis, E., Connors, B. W., Ewen, J. B., Hartman, A. L., Levin, A. R., Potter, W. Z., &amp; Mamounas, L. A. (2018). Discovering translational biomarkers in neurodevelopmental disorders. </w:t>
      </w:r>
      <w:r w:rsidRPr="001757BE">
        <w:rPr>
          <w:rFonts w:ascii="Calibri"/>
          <w:i/>
          <w:iCs/>
        </w:rPr>
        <w:t>Nature Reviews Drug Discovery</w:t>
      </w:r>
      <w:r w:rsidRPr="001757BE">
        <w:rPr>
          <w:rFonts w:ascii="Calibri"/>
        </w:rPr>
        <w:t xml:space="preserve">, </w:t>
      </w:r>
      <w:r w:rsidRPr="001757BE">
        <w:rPr>
          <w:rFonts w:ascii="Calibri"/>
          <w:i/>
          <w:iCs/>
        </w:rPr>
        <w:t>18</w:t>
      </w:r>
      <w:r w:rsidRPr="001757BE">
        <w:rPr>
          <w:rFonts w:ascii="Calibri"/>
        </w:rPr>
        <w:t>(4), 235. https://doi.org/10.1038/d41573-018-00010-7</w:t>
      </w:r>
    </w:p>
    <w:p w14:paraId="26876577" w14:textId="77777777" w:rsidR="001757BE" w:rsidRPr="001757BE" w:rsidRDefault="001757BE" w:rsidP="001757BE">
      <w:pPr>
        <w:pStyle w:val="Bibliography"/>
        <w:rPr>
          <w:rFonts w:ascii="Calibri"/>
        </w:rPr>
      </w:pPr>
      <w:r w:rsidRPr="001757BE">
        <w:rPr>
          <w:rFonts w:ascii="Calibri"/>
        </w:rPr>
        <w:t xml:space="preserve">Thigpen, N., Kappenman, E., &amp; Keil, A. (2018). </w:t>
      </w:r>
      <w:r w:rsidRPr="001757BE">
        <w:rPr>
          <w:rFonts w:ascii="Calibri"/>
          <w:i/>
          <w:iCs/>
        </w:rPr>
        <w:t>Assessing the internal consistency of the event-related potential: An example analysis</w:t>
      </w:r>
      <w:r w:rsidRPr="001757BE">
        <w:rPr>
          <w:rFonts w:ascii="Calibri"/>
        </w:rPr>
        <w:t>. 36.</w:t>
      </w:r>
    </w:p>
    <w:p w14:paraId="334C48D8" w14:textId="77777777" w:rsidR="001757BE" w:rsidRPr="001757BE" w:rsidRDefault="001757BE" w:rsidP="001757BE">
      <w:pPr>
        <w:pStyle w:val="Bibliography"/>
        <w:rPr>
          <w:rFonts w:ascii="Calibri"/>
        </w:rPr>
      </w:pPr>
      <w:r w:rsidRPr="001757BE">
        <w:rPr>
          <w:rFonts w:ascii="Calibri"/>
        </w:rPr>
        <w:lastRenderedPageBreak/>
        <w:t xml:space="preserve">van Drongelen, W. (2007). </w:t>
      </w:r>
      <w:r w:rsidRPr="001757BE">
        <w:rPr>
          <w:rFonts w:ascii="Calibri"/>
          <w:i/>
          <w:iCs/>
        </w:rPr>
        <w:t>Signal Processing for Neuroscientists—Introduction to the Analysis of Physiological Signals</w:t>
      </w:r>
      <w:r w:rsidRPr="001757BE">
        <w:rPr>
          <w:rFonts w:ascii="Calibri"/>
        </w:rPr>
        <w:t>. Elsevier. https://app-knovel-com.ezproxy.lib.ou.edu/web/toc.v/cid:kpSPNIAPS1/viewerType:toc//root_slug:signal-processing-for?kpromoter=marc</w:t>
      </w:r>
    </w:p>
    <w:p w14:paraId="10934C4E" w14:textId="77777777" w:rsidR="001757BE" w:rsidRPr="001757BE" w:rsidRDefault="001757BE" w:rsidP="001757BE">
      <w:pPr>
        <w:pStyle w:val="Bibliography"/>
        <w:rPr>
          <w:rFonts w:ascii="Calibri"/>
        </w:rPr>
      </w:pPr>
      <w:r w:rsidRPr="001757BE">
        <w:rPr>
          <w:rFonts w:ascii="Calibri"/>
        </w:rPr>
        <w:t xml:space="preserve">Walters-Williams, J., &amp; Li, Y. (2011). Performance Comparison of Known ICA Algorithms to a Wavelet-ICA Merger. </w:t>
      </w:r>
      <w:r w:rsidRPr="001757BE">
        <w:rPr>
          <w:rFonts w:ascii="Calibri"/>
          <w:i/>
          <w:iCs/>
        </w:rPr>
        <w:t>Signal Processing: An International Journal</w:t>
      </w:r>
      <w:r w:rsidRPr="001757BE">
        <w:rPr>
          <w:rFonts w:ascii="Calibri"/>
        </w:rPr>
        <w:t xml:space="preserve">, </w:t>
      </w:r>
      <w:r w:rsidRPr="001757BE">
        <w:rPr>
          <w:rFonts w:ascii="Calibri"/>
          <w:i/>
          <w:iCs/>
        </w:rPr>
        <w:t>5</w:t>
      </w:r>
      <w:r w:rsidRPr="001757BE">
        <w:rPr>
          <w:rFonts w:ascii="Calibri"/>
        </w:rPr>
        <w:t>(3), 80–92.</w:t>
      </w:r>
    </w:p>
    <w:p w14:paraId="7DE30AE6" w14:textId="77777777" w:rsidR="001757BE" w:rsidRPr="001757BE" w:rsidRDefault="001757BE" w:rsidP="001757BE">
      <w:pPr>
        <w:pStyle w:val="Bibliography"/>
        <w:rPr>
          <w:rFonts w:ascii="Calibri"/>
        </w:rPr>
      </w:pPr>
      <w:r w:rsidRPr="001757BE">
        <w:rPr>
          <w:rFonts w:ascii="Calibri"/>
        </w:rPr>
        <w:t xml:space="preserve">Webb, S. J., Bernier, R., Henderson, H. A., Johnson, M. H., Jones, E. J. H., Lerner, M. D., McPartland, J. C., Nelson, C. A., Rojas, D. C., Townsend, J., &amp; Westerfield, M. (2015). Guidelines and best practices for electrophysiological data collection, analysis and reporting in autism. </w:t>
      </w:r>
      <w:r w:rsidRPr="001757BE">
        <w:rPr>
          <w:rFonts w:ascii="Calibri"/>
          <w:i/>
          <w:iCs/>
        </w:rPr>
        <w:t>Journal of Autism and Developmental Disorders</w:t>
      </w:r>
      <w:r w:rsidRPr="001757BE">
        <w:rPr>
          <w:rFonts w:ascii="Calibri"/>
        </w:rPr>
        <w:t xml:space="preserve">, </w:t>
      </w:r>
      <w:r w:rsidRPr="001757BE">
        <w:rPr>
          <w:rFonts w:ascii="Calibri"/>
          <w:i/>
          <w:iCs/>
        </w:rPr>
        <w:t>45</w:t>
      </w:r>
      <w:r w:rsidRPr="001757BE">
        <w:rPr>
          <w:rFonts w:ascii="Calibri"/>
        </w:rPr>
        <w:t>(2), 425–443. https://doi.org/10.1007/s10803-013-1916-6</w:t>
      </w:r>
    </w:p>
    <w:p w14:paraId="0A260D19" w14:textId="77777777" w:rsidR="001757BE" w:rsidRPr="001757BE" w:rsidRDefault="001757BE" w:rsidP="001757BE">
      <w:pPr>
        <w:pStyle w:val="Bibliography"/>
        <w:rPr>
          <w:rFonts w:ascii="Calibri"/>
        </w:rPr>
      </w:pPr>
      <w:r w:rsidRPr="001757BE">
        <w:rPr>
          <w:rFonts w:ascii="Calibri"/>
        </w:rPr>
        <w:t xml:space="preserve">Wilkinson, C. L., Gabard-Durnam, L. J., Kapur, K., Tager-Flusberg, H., Levin, A. R., &amp; Nelson, C. A. (2019). Use of Longitudinal EEG Measures in Estimating Language Development in Infants With and Without Familial Risk for Autism Spectrum Disorder. </w:t>
      </w:r>
      <w:r w:rsidRPr="001757BE">
        <w:rPr>
          <w:rFonts w:ascii="Calibri"/>
          <w:i/>
          <w:iCs/>
        </w:rPr>
        <w:t>Neurobiology of Language</w:t>
      </w:r>
      <w:r w:rsidRPr="001757BE">
        <w:rPr>
          <w:rFonts w:ascii="Calibri"/>
        </w:rPr>
        <w:t xml:space="preserve">, </w:t>
      </w:r>
      <w:r w:rsidRPr="001757BE">
        <w:rPr>
          <w:rFonts w:ascii="Calibri"/>
          <w:i/>
          <w:iCs/>
        </w:rPr>
        <w:t>1</w:t>
      </w:r>
      <w:r w:rsidRPr="001757BE">
        <w:rPr>
          <w:rFonts w:ascii="Calibri"/>
        </w:rPr>
        <w:t>(1), 33–53. https://doi.org/10.1162/nol_a_00002</w:t>
      </w:r>
    </w:p>
    <w:p w14:paraId="70D12F27" w14:textId="77777777" w:rsidR="001757BE" w:rsidRPr="001757BE" w:rsidRDefault="001757BE" w:rsidP="001757BE">
      <w:pPr>
        <w:pStyle w:val="Bibliography"/>
        <w:rPr>
          <w:rFonts w:ascii="Calibri"/>
        </w:rPr>
      </w:pPr>
      <w:r w:rsidRPr="001757BE">
        <w:rPr>
          <w:rFonts w:ascii="Calibri"/>
        </w:rPr>
        <w:t xml:space="preserve">Wilkinson, C. L., Levin, A. R., Gabard‐Durnam, L. J., Tager‐Flusberg, H., &amp; Nelson, C. A. (2019). Reduced frontal gamma power at 24 months is associated with better expressive language in toddlers at risk for autism. </w:t>
      </w:r>
      <w:r w:rsidRPr="001757BE">
        <w:rPr>
          <w:rFonts w:ascii="Calibri"/>
          <w:i/>
          <w:iCs/>
        </w:rPr>
        <w:t>Autism Research</w:t>
      </w:r>
      <w:r w:rsidRPr="001757BE">
        <w:rPr>
          <w:rFonts w:ascii="Calibri"/>
        </w:rPr>
        <w:t xml:space="preserve">, </w:t>
      </w:r>
      <w:r w:rsidRPr="001757BE">
        <w:rPr>
          <w:rFonts w:ascii="Calibri"/>
          <w:i/>
          <w:iCs/>
        </w:rPr>
        <w:t>12</w:t>
      </w:r>
      <w:r w:rsidRPr="001757BE">
        <w:rPr>
          <w:rFonts w:ascii="Calibri"/>
        </w:rPr>
        <w:t>(8), 1211–1224. https://doi.org/10.1002/aur.2131</w:t>
      </w:r>
    </w:p>
    <w:p w14:paraId="240AD86A" w14:textId="77777777" w:rsidR="001757BE" w:rsidRPr="001757BE" w:rsidRDefault="001757BE" w:rsidP="001757BE">
      <w:pPr>
        <w:pStyle w:val="Bibliography"/>
        <w:rPr>
          <w:rFonts w:ascii="Calibri"/>
        </w:rPr>
      </w:pPr>
      <w:r w:rsidRPr="001757BE">
        <w:rPr>
          <w:rFonts w:ascii="Calibri"/>
        </w:rPr>
        <w:t xml:space="preserve">Winkler, I., Brandl, S., Horn, F., Waldburger, E., Allefeld, C., &amp; Tangermann, M. (2014). Robust artifactual independent component classification for BCI practitioners. </w:t>
      </w:r>
      <w:r w:rsidRPr="001757BE">
        <w:rPr>
          <w:rFonts w:ascii="Calibri"/>
          <w:i/>
          <w:iCs/>
        </w:rPr>
        <w:t>Journal of Neural Engineering</w:t>
      </w:r>
      <w:r w:rsidRPr="001757BE">
        <w:rPr>
          <w:rFonts w:ascii="Calibri"/>
        </w:rPr>
        <w:t xml:space="preserve">, </w:t>
      </w:r>
      <w:r w:rsidRPr="001757BE">
        <w:rPr>
          <w:rFonts w:ascii="Calibri"/>
          <w:i/>
          <w:iCs/>
        </w:rPr>
        <w:t>11</w:t>
      </w:r>
      <w:r w:rsidRPr="001757BE">
        <w:rPr>
          <w:rFonts w:ascii="Calibri"/>
        </w:rPr>
        <w:t>(3), 035013. https://doi.org/10.1088/1741-2560/11/3/035013</w:t>
      </w:r>
    </w:p>
    <w:p w14:paraId="4F1D2E0D" w14:textId="77777777" w:rsidR="001757BE" w:rsidRPr="001757BE" w:rsidRDefault="001757BE" w:rsidP="001757BE">
      <w:pPr>
        <w:pStyle w:val="Bibliography"/>
        <w:rPr>
          <w:rFonts w:ascii="Calibri"/>
        </w:rPr>
      </w:pPr>
      <w:r w:rsidRPr="001757BE">
        <w:rPr>
          <w:rFonts w:ascii="Calibri"/>
        </w:rPr>
        <w:lastRenderedPageBreak/>
        <w:t xml:space="preserve">Winkler, I., Haufe, S., &amp; Tangermann, M. (2011). Automatic Classification of Artifactual ICA-Components for Artifact Removal in EEG Signals. </w:t>
      </w:r>
      <w:r w:rsidRPr="001757BE">
        <w:rPr>
          <w:rFonts w:ascii="Calibri"/>
          <w:i/>
          <w:iCs/>
        </w:rPr>
        <w:t>Behavioral and Brain Functions</w:t>
      </w:r>
      <w:r w:rsidRPr="001757BE">
        <w:rPr>
          <w:rFonts w:ascii="Calibri"/>
        </w:rPr>
        <w:t xml:space="preserve">, </w:t>
      </w:r>
      <w:r w:rsidRPr="001757BE">
        <w:rPr>
          <w:rFonts w:ascii="Calibri"/>
          <w:i/>
          <w:iCs/>
        </w:rPr>
        <w:t>7</w:t>
      </w:r>
      <w:r w:rsidRPr="001757BE">
        <w:rPr>
          <w:rFonts w:ascii="Calibri"/>
        </w:rPr>
        <w:t>(1), 30. https://doi.org/10.1186/1744-9081-7-30</w:t>
      </w:r>
    </w:p>
    <w:p w14:paraId="2D7C96DE" w14:textId="77777777" w:rsidR="001757BE" w:rsidRPr="001757BE" w:rsidRDefault="001757BE" w:rsidP="001757BE">
      <w:pPr>
        <w:pStyle w:val="Bibliography"/>
        <w:rPr>
          <w:rFonts w:ascii="Calibri"/>
        </w:rPr>
      </w:pPr>
      <w:r w:rsidRPr="001757BE">
        <w:rPr>
          <w:rFonts w:ascii="Calibri"/>
        </w:rPr>
        <w:t xml:space="preserve">Zhivomirov, H. (2020). </w:t>
      </w:r>
      <w:r w:rsidRPr="001757BE">
        <w:rPr>
          <w:rFonts w:ascii="Calibri"/>
          <w:i/>
          <w:iCs/>
        </w:rPr>
        <w:t>Pink, Red, Blue and Violet Noise Generation with Matlab</w:t>
      </w:r>
      <w:r w:rsidRPr="001757BE">
        <w:rPr>
          <w:rFonts w:ascii="Calibri"/>
        </w:rPr>
        <w:t>. https://www.mathworks.com/matlabcentral/fileexchange/42919-pink-red-blue-and-violet-noise-generation-with-matlab</w:t>
      </w:r>
    </w:p>
    <w:p w14:paraId="3CEB3AF3" w14:textId="151E9C36" w:rsidR="00FD54E4" w:rsidRPr="00EB3101" w:rsidRDefault="00E21D26" w:rsidP="005031E5">
      <w:pPr>
        <w:spacing w:line="480" w:lineRule="auto"/>
        <w:rPr>
          <w:rFonts w:ascii="Times" w:hAnsi="Times" w:cs="Times New Roman"/>
          <w:color w:val="000000" w:themeColor="text1"/>
        </w:rPr>
      </w:pPr>
      <w:r w:rsidRPr="00EB3101">
        <w:rPr>
          <w:rFonts w:ascii="Times" w:hAnsi="Times" w:cs="Times New Roman"/>
          <w:color w:val="000000" w:themeColor="text1"/>
        </w:rPr>
        <w:fldChar w:fldCharType="end"/>
      </w:r>
    </w:p>
    <w:p w14:paraId="6BFCC179" w14:textId="77777777" w:rsidR="002323DA" w:rsidRPr="00EB3101" w:rsidRDefault="002323DA" w:rsidP="009D5562">
      <w:pPr>
        <w:spacing w:line="480" w:lineRule="auto"/>
        <w:rPr>
          <w:rFonts w:ascii="Times" w:hAnsi="Times" w:cs="Times New Roman"/>
          <w:color w:val="000000" w:themeColor="text1"/>
        </w:rPr>
      </w:pPr>
    </w:p>
    <w:sectPr w:rsidR="002323DA" w:rsidRPr="00EB3101" w:rsidSect="00EA272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FA3837" w14:textId="77777777" w:rsidR="003D115D" w:rsidRDefault="003D115D" w:rsidP="00E21D26">
      <w:r>
        <w:separator/>
      </w:r>
    </w:p>
  </w:endnote>
  <w:endnote w:type="continuationSeparator" w:id="0">
    <w:p w14:paraId="40BF26E7" w14:textId="77777777" w:rsidR="003D115D" w:rsidRDefault="003D115D" w:rsidP="00E21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27369240"/>
      <w:docPartObj>
        <w:docPartGallery w:val="Page Numbers (Bottom of Page)"/>
        <w:docPartUnique/>
      </w:docPartObj>
    </w:sdtPr>
    <w:sdtContent>
      <w:p w14:paraId="16B5BFF0" w14:textId="390B0154" w:rsidR="00107646" w:rsidRDefault="00107646" w:rsidP="001076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43494579"/>
      <w:docPartObj>
        <w:docPartGallery w:val="Page Numbers (Bottom of Page)"/>
        <w:docPartUnique/>
      </w:docPartObj>
    </w:sdtPr>
    <w:sdtContent>
      <w:p w14:paraId="71C305F6" w14:textId="66601C84" w:rsidR="00107646" w:rsidRDefault="00107646" w:rsidP="00EA272E">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ECA786" w14:textId="77777777" w:rsidR="00107646" w:rsidRDefault="00107646" w:rsidP="00EA27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33739" w14:textId="7F427002" w:rsidR="00107646" w:rsidRDefault="00107646" w:rsidP="00EA272E">
    <w:pPr>
      <w:pStyle w:val="Footer"/>
      <w:framePr w:wrap="none" w:vAnchor="text" w:hAnchor="margin" w:xAlign="right" w:y="1"/>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8899719"/>
      <w:docPartObj>
        <w:docPartGallery w:val="Page Numbers (Bottom of Page)"/>
        <w:docPartUnique/>
      </w:docPartObj>
    </w:sdtPr>
    <w:sdtEndPr>
      <w:rPr>
        <w:noProof/>
      </w:rPr>
    </w:sdtEndPr>
    <w:sdtContent>
      <w:p w14:paraId="1A990BF0" w14:textId="4986AE5C" w:rsidR="00020521" w:rsidRDefault="00020521" w:rsidP="00020521">
        <w:pPr>
          <w:pStyle w:val="Footer"/>
          <w:framePr w:wrap="none" w:vAnchor="text" w:hAnchor="margin" w:xAlign="right" w:y="1"/>
          <w:jc w:val="right"/>
        </w:pPr>
        <w:r>
          <w:fldChar w:fldCharType="begin"/>
        </w:r>
        <w:r>
          <w:instrText xml:space="preserve"> PAGE   \* MERGEFORMAT </w:instrText>
        </w:r>
        <w:r>
          <w:fldChar w:fldCharType="separate"/>
        </w:r>
        <w:r>
          <w:rPr>
            <w:noProof/>
          </w:rPr>
          <w:t>2</w:t>
        </w:r>
        <w:r>
          <w:rPr>
            <w:noProof/>
          </w:rPr>
          <w:fldChar w:fldCharType="end"/>
        </w:r>
      </w:p>
    </w:sdtContent>
  </w:sdt>
  <w:p w14:paraId="269BC400" w14:textId="77777777" w:rsidR="00020521" w:rsidRDefault="00020521" w:rsidP="00EA272E">
    <w:pPr>
      <w:pStyle w:val="Footer"/>
      <w:framePr w:wrap="none" w:vAnchor="text" w:hAnchor="margin" w:xAlign="right" w:y="1"/>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7489098"/>
      <w:docPartObj>
        <w:docPartGallery w:val="Page Numbers (Bottom of Page)"/>
        <w:docPartUnique/>
      </w:docPartObj>
    </w:sdtPr>
    <w:sdtEndPr>
      <w:rPr>
        <w:noProof/>
      </w:rPr>
    </w:sdtEndPr>
    <w:sdtContent>
      <w:p w14:paraId="166EA4E8" w14:textId="77777777" w:rsidR="00020521" w:rsidRDefault="00020521" w:rsidP="00107646">
        <w:pPr>
          <w:pStyle w:val="Footer"/>
          <w:framePr w:wrap="none" w:vAnchor="text" w:hAnchor="margin" w:xAlign="right" w:y="1"/>
          <w:jc w:val="right"/>
        </w:pPr>
        <w:r>
          <w:fldChar w:fldCharType="begin"/>
        </w:r>
        <w:r>
          <w:instrText xml:space="preserve"> PAGE   \* MERGEFORMAT </w:instrText>
        </w:r>
        <w:r>
          <w:fldChar w:fldCharType="separate"/>
        </w:r>
        <w:r>
          <w:rPr>
            <w:noProof/>
          </w:rPr>
          <w:t>2</w:t>
        </w:r>
        <w:r>
          <w:rPr>
            <w:noProof/>
          </w:rPr>
          <w:fldChar w:fldCharType="end"/>
        </w:r>
      </w:p>
    </w:sdtContent>
  </w:sdt>
  <w:p w14:paraId="2DB90756" w14:textId="77777777" w:rsidR="00020521" w:rsidRDefault="00020521" w:rsidP="00EA272E">
    <w:pPr>
      <w:pStyle w:val="Footer"/>
      <w:framePr w:wrap="none" w:vAnchor="text" w:hAnchor="margin" w:xAlign="right" w:y="1"/>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E1DE63" w14:textId="77777777" w:rsidR="003D115D" w:rsidRDefault="003D115D" w:rsidP="00E21D26">
      <w:r>
        <w:separator/>
      </w:r>
    </w:p>
  </w:footnote>
  <w:footnote w:type="continuationSeparator" w:id="0">
    <w:p w14:paraId="4E6BD1C4" w14:textId="77777777" w:rsidR="003D115D" w:rsidRDefault="003D115D" w:rsidP="00E21D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90A1E"/>
    <w:multiLevelType w:val="hybridMultilevel"/>
    <w:tmpl w:val="2AE86E46"/>
    <w:lvl w:ilvl="0" w:tplc="4ECC5610">
      <w:start w:val="8"/>
      <w:numFmt w:val="bullet"/>
      <w:lvlText w:val="-"/>
      <w:lvlJc w:val="left"/>
      <w:pPr>
        <w:ind w:left="720" w:hanging="360"/>
      </w:pPr>
      <w:rPr>
        <w:rFonts w:ascii="Times" w:eastAsia="Times New Roman" w:hAnsi="Time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453263"/>
    <w:multiLevelType w:val="hybridMultilevel"/>
    <w:tmpl w:val="03DA3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CF3E46"/>
    <w:multiLevelType w:val="hybridMultilevel"/>
    <w:tmpl w:val="06008838"/>
    <w:lvl w:ilvl="0" w:tplc="C1C8C152">
      <w:start w:val="8"/>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7A2"/>
    <w:rsid w:val="00011890"/>
    <w:rsid w:val="00015414"/>
    <w:rsid w:val="00015A54"/>
    <w:rsid w:val="00020521"/>
    <w:rsid w:val="00031CEA"/>
    <w:rsid w:val="00045ED6"/>
    <w:rsid w:val="00051E3A"/>
    <w:rsid w:val="00052D69"/>
    <w:rsid w:val="00066B1F"/>
    <w:rsid w:val="000800A0"/>
    <w:rsid w:val="00082680"/>
    <w:rsid w:val="000938F1"/>
    <w:rsid w:val="00096370"/>
    <w:rsid w:val="00097168"/>
    <w:rsid w:val="000A2DB9"/>
    <w:rsid w:val="000A3AAB"/>
    <w:rsid w:val="000A4E0B"/>
    <w:rsid w:val="000B039B"/>
    <w:rsid w:val="000B1616"/>
    <w:rsid w:val="000B2319"/>
    <w:rsid w:val="000C03D2"/>
    <w:rsid w:val="000C18A6"/>
    <w:rsid w:val="000C199E"/>
    <w:rsid w:val="000C4C48"/>
    <w:rsid w:val="000D31E4"/>
    <w:rsid w:val="000D4C04"/>
    <w:rsid w:val="000D5E0F"/>
    <w:rsid w:val="000E4402"/>
    <w:rsid w:val="000F4EB2"/>
    <w:rsid w:val="00100D56"/>
    <w:rsid w:val="00107646"/>
    <w:rsid w:val="001178AC"/>
    <w:rsid w:val="00153FB5"/>
    <w:rsid w:val="00162357"/>
    <w:rsid w:val="00172347"/>
    <w:rsid w:val="001757BE"/>
    <w:rsid w:val="00175FE5"/>
    <w:rsid w:val="00177D6B"/>
    <w:rsid w:val="001926AE"/>
    <w:rsid w:val="001A1D4B"/>
    <w:rsid w:val="001A1FC2"/>
    <w:rsid w:val="001B5B65"/>
    <w:rsid w:val="001C6884"/>
    <w:rsid w:val="001D0BC1"/>
    <w:rsid w:val="001D264D"/>
    <w:rsid w:val="001E214F"/>
    <w:rsid w:val="001E3B32"/>
    <w:rsid w:val="001E6BB7"/>
    <w:rsid w:val="001F05D1"/>
    <w:rsid w:val="001F0C99"/>
    <w:rsid w:val="001F3253"/>
    <w:rsid w:val="001F4021"/>
    <w:rsid w:val="001F4B99"/>
    <w:rsid w:val="002041B2"/>
    <w:rsid w:val="002058F3"/>
    <w:rsid w:val="002060F9"/>
    <w:rsid w:val="00206905"/>
    <w:rsid w:val="0021287C"/>
    <w:rsid w:val="0021324E"/>
    <w:rsid w:val="00220485"/>
    <w:rsid w:val="002231F5"/>
    <w:rsid w:val="00226A2B"/>
    <w:rsid w:val="00226DFD"/>
    <w:rsid w:val="002323DA"/>
    <w:rsid w:val="002350F2"/>
    <w:rsid w:val="00237A20"/>
    <w:rsid w:val="002527C1"/>
    <w:rsid w:val="00253C5E"/>
    <w:rsid w:val="00256A66"/>
    <w:rsid w:val="002645BC"/>
    <w:rsid w:val="002655ED"/>
    <w:rsid w:val="00265E9A"/>
    <w:rsid w:val="00271D52"/>
    <w:rsid w:val="002738C2"/>
    <w:rsid w:val="00275791"/>
    <w:rsid w:val="00275998"/>
    <w:rsid w:val="00280C0A"/>
    <w:rsid w:val="00283971"/>
    <w:rsid w:val="00286224"/>
    <w:rsid w:val="0029355C"/>
    <w:rsid w:val="002960FE"/>
    <w:rsid w:val="00297A7A"/>
    <w:rsid w:val="002B0ACC"/>
    <w:rsid w:val="002B4C7A"/>
    <w:rsid w:val="002B5B1E"/>
    <w:rsid w:val="002C0001"/>
    <w:rsid w:val="002C4399"/>
    <w:rsid w:val="002D03FB"/>
    <w:rsid w:val="002D4E4D"/>
    <w:rsid w:val="002D7E45"/>
    <w:rsid w:val="00300FE2"/>
    <w:rsid w:val="003066E4"/>
    <w:rsid w:val="003070CF"/>
    <w:rsid w:val="00307184"/>
    <w:rsid w:val="003074C2"/>
    <w:rsid w:val="00322AD7"/>
    <w:rsid w:val="00325167"/>
    <w:rsid w:val="0032753B"/>
    <w:rsid w:val="00333842"/>
    <w:rsid w:val="00334D9C"/>
    <w:rsid w:val="003400DD"/>
    <w:rsid w:val="00340525"/>
    <w:rsid w:val="00344695"/>
    <w:rsid w:val="003512D8"/>
    <w:rsid w:val="0035530B"/>
    <w:rsid w:val="00355FEF"/>
    <w:rsid w:val="00356A21"/>
    <w:rsid w:val="00365948"/>
    <w:rsid w:val="0036611F"/>
    <w:rsid w:val="003705D0"/>
    <w:rsid w:val="00373E50"/>
    <w:rsid w:val="003742C1"/>
    <w:rsid w:val="00375E7A"/>
    <w:rsid w:val="00382EA9"/>
    <w:rsid w:val="003834DF"/>
    <w:rsid w:val="0038448B"/>
    <w:rsid w:val="00384FB4"/>
    <w:rsid w:val="00390B3D"/>
    <w:rsid w:val="003A19CE"/>
    <w:rsid w:val="003B0F83"/>
    <w:rsid w:val="003B3083"/>
    <w:rsid w:val="003B5C57"/>
    <w:rsid w:val="003B6812"/>
    <w:rsid w:val="003D115D"/>
    <w:rsid w:val="003D242F"/>
    <w:rsid w:val="003D4233"/>
    <w:rsid w:val="003E0EB1"/>
    <w:rsid w:val="003E272B"/>
    <w:rsid w:val="003F2B9D"/>
    <w:rsid w:val="00410116"/>
    <w:rsid w:val="004119F7"/>
    <w:rsid w:val="00416353"/>
    <w:rsid w:val="00425535"/>
    <w:rsid w:val="00425679"/>
    <w:rsid w:val="0042663E"/>
    <w:rsid w:val="00434157"/>
    <w:rsid w:val="0043486E"/>
    <w:rsid w:val="00442FE6"/>
    <w:rsid w:val="00453816"/>
    <w:rsid w:val="00455D37"/>
    <w:rsid w:val="0047182E"/>
    <w:rsid w:val="00471C70"/>
    <w:rsid w:val="00472CB4"/>
    <w:rsid w:val="00483EB5"/>
    <w:rsid w:val="00485C52"/>
    <w:rsid w:val="00486A2F"/>
    <w:rsid w:val="00487931"/>
    <w:rsid w:val="00494B2C"/>
    <w:rsid w:val="004A0982"/>
    <w:rsid w:val="004A5CBA"/>
    <w:rsid w:val="004A64CC"/>
    <w:rsid w:val="004A7D6D"/>
    <w:rsid w:val="004B5E77"/>
    <w:rsid w:val="004B706F"/>
    <w:rsid w:val="004B7C2A"/>
    <w:rsid w:val="004C0679"/>
    <w:rsid w:val="004C2154"/>
    <w:rsid w:val="004C6E22"/>
    <w:rsid w:val="004D4B93"/>
    <w:rsid w:val="004D5BF4"/>
    <w:rsid w:val="004E39F9"/>
    <w:rsid w:val="005031E5"/>
    <w:rsid w:val="0050476C"/>
    <w:rsid w:val="00507431"/>
    <w:rsid w:val="0051276E"/>
    <w:rsid w:val="00515E31"/>
    <w:rsid w:val="00516B08"/>
    <w:rsid w:val="00520990"/>
    <w:rsid w:val="00521266"/>
    <w:rsid w:val="005242C3"/>
    <w:rsid w:val="0052492E"/>
    <w:rsid w:val="0052524F"/>
    <w:rsid w:val="005261FE"/>
    <w:rsid w:val="005551FC"/>
    <w:rsid w:val="00556484"/>
    <w:rsid w:val="00565149"/>
    <w:rsid w:val="00571CBF"/>
    <w:rsid w:val="005844CC"/>
    <w:rsid w:val="0058585A"/>
    <w:rsid w:val="00585D07"/>
    <w:rsid w:val="00590BC1"/>
    <w:rsid w:val="00590C3E"/>
    <w:rsid w:val="005929FD"/>
    <w:rsid w:val="005B6E25"/>
    <w:rsid w:val="005B7C77"/>
    <w:rsid w:val="005D1F6B"/>
    <w:rsid w:val="005D2F88"/>
    <w:rsid w:val="005D5584"/>
    <w:rsid w:val="005D7E15"/>
    <w:rsid w:val="005E6470"/>
    <w:rsid w:val="005F3849"/>
    <w:rsid w:val="005F46EB"/>
    <w:rsid w:val="005F6FBE"/>
    <w:rsid w:val="00600AFF"/>
    <w:rsid w:val="0060661E"/>
    <w:rsid w:val="006166A9"/>
    <w:rsid w:val="00621DD6"/>
    <w:rsid w:val="00622E31"/>
    <w:rsid w:val="00624525"/>
    <w:rsid w:val="0063182D"/>
    <w:rsid w:val="00647476"/>
    <w:rsid w:val="006560BF"/>
    <w:rsid w:val="00656BF6"/>
    <w:rsid w:val="0065726E"/>
    <w:rsid w:val="00660D95"/>
    <w:rsid w:val="00665F3E"/>
    <w:rsid w:val="006729DA"/>
    <w:rsid w:val="0068413C"/>
    <w:rsid w:val="00684B8B"/>
    <w:rsid w:val="00684C87"/>
    <w:rsid w:val="006A3F65"/>
    <w:rsid w:val="006A5CDB"/>
    <w:rsid w:val="006B34FF"/>
    <w:rsid w:val="006B5E41"/>
    <w:rsid w:val="006C63DB"/>
    <w:rsid w:val="006D1193"/>
    <w:rsid w:val="006D14DA"/>
    <w:rsid w:val="006D154D"/>
    <w:rsid w:val="006D29AE"/>
    <w:rsid w:val="006D5443"/>
    <w:rsid w:val="006D6520"/>
    <w:rsid w:val="006E0382"/>
    <w:rsid w:val="006E0ED7"/>
    <w:rsid w:val="006F4370"/>
    <w:rsid w:val="007017B0"/>
    <w:rsid w:val="00701BCE"/>
    <w:rsid w:val="00701F0B"/>
    <w:rsid w:val="00703CB4"/>
    <w:rsid w:val="00710223"/>
    <w:rsid w:val="00714BD9"/>
    <w:rsid w:val="00717DFC"/>
    <w:rsid w:val="00742F5E"/>
    <w:rsid w:val="007461CF"/>
    <w:rsid w:val="007471DB"/>
    <w:rsid w:val="00752F71"/>
    <w:rsid w:val="007543C2"/>
    <w:rsid w:val="0075746C"/>
    <w:rsid w:val="00763F2D"/>
    <w:rsid w:val="00772005"/>
    <w:rsid w:val="007761F9"/>
    <w:rsid w:val="00791DE0"/>
    <w:rsid w:val="007927A2"/>
    <w:rsid w:val="00794FF9"/>
    <w:rsid w:val="007A4FFB"/>
    <w:rsid w:val="007B274D"/>
    <w:rsid w:val="007B3042"/>
    <w:rsid w:val="007B3508"/>
    <w:rsid w:val="007B6729"/>
    <w:rsid w:val="007C1D80"/>
    <w:rsid w:val="007C2AEB"/>
    <w:rsid w:val="007C3EEE"/>
    <w:rsid w:val="007C5645"/>
    <w:rsid w:val="007D11D5"/>
    <w:rsid w:val="007F120D"/>
    <w:rsid w:val="007F5325"/>
    <w:rsid w:val="0080175D"/>
    <w:rsid w:val="0080420D"/>
    <w:rsid w:val="00814587"/>
    <w:rsid w:val="0081739E"/>
    <w:rsid w:val="0082254B"/>
    <w:rsid w:val="008230BB"/>
    <w:rsid w:val="00841A96"/>
    <w:rsid w:val="00856202"/>
    <w:rsid w:val="008612B2"/>
    <w:rsid w:val="00870C7D"/>
    <w:rsid w:val="00872E06"/>
    <w:rsid w:val="00874F7F"/>
    <w:rsid w:val="0087564E"/>
    <w:rsid w:val="00876488"/>
    <w:rsid w:val="00895389"/>
    <w:rsid w:val="0089729A"/>
    <w:rsid w:val="008A0BD5"/>
    <w:rsid w:val="008A305D"/>
    <w:rsid w:val="008B09BF"/>
    <w:rsid w:val="008C67EC"/>
    <w:rsid w:val="008C6FA6"/>
    <w:rsid w:val="008E47DF"/>
    <w:rsid w:val="008F0127"/>
    <w:rsid w:val="009011C7"/>
    <w:rsid w:val="009073B3"/>
    <w:rsid w:val="00911FE8"/>
    <w:rsid w:val="0091753D"/>
    <w:rsid w:val="009227D0"/>
    <w:rsid w:val="00931181"/>
    <w:rsid w:val="00934F31"/>
    <w:rsid w:val="00936500"/>
    <w:rsid w:val="00937516"/>
    <w:rsid w:val="0094138B"/>
    <w:rsid w:val="00941548"/>
    <w:rsid w:val="0095291C"/>
    <w:rsid w:val="009534B0"/>
    <w:rsid w:val="00953E64"/>
    <w:rsid w:val="009645D1"/>
    <w:rsid w:val="009667B8"/>
    <w:rsid w:val="009708A0"/>
    <w:rsid w:val="00972AC4"/>
    <w:rsid w:val="00977AAA"/>
    <w:rsid w:val="00985831"/>
    <w:rsid w:val="00985FBE"/>
    <w:rsid w:val="009914A2"/>
    <w:rsid w:val="00993ECA"/>
    <w:rsid w:val="00995E29"/>
    <w:rsid w:val="009962BD"/>
    <w:rsid w:val="00997821"/>
    <w:rsid w:val="009A0740"/>
    <w:rsid w:val="009A1737"/>
    <w:rsid w:val="009A202E"/>
    <w:rsid w:val="009A2A72"/>
    <w:rsid w:val="009A364F"/>
    <w:rsid w:val="009A5666"/>
    <w:rsid w:val="009B554D"/>
    <w:rsid w:val="009C02DD"/>
    <w:rsid w:val="009C1454"/>
    <w:rsid w:val="009C1B5E"/>
    <w:rsid w:val="009D1B57"/>
    <w:rsid w:val="009D300B"/>
    <w:rsid w:val="009D5562"/>
    <w:rsid w:val="009E4979"/>
    <w:rsid w:val="009E7C52"/>
    <w:rsid w:val="009F1C20"/>
    <w:rsid w:val="009F40BB"/>
    <w:rsid w:val="00A020C7"/>
    <w:rsid w:val="00A03973"/>
    <w:rsid w:val="00A06E85"/>
    <w:rsid w:val="00A12981"/>
    <w:rsid w:val="00A14FFB"/>
    <w:rsid w:val="00A20DE5"/>
    <w:rsid w:val="00A25787"/>
    <w:rsid w:val="00A26A45"/>
    <w:rsid w:val="00A27810"/>
    <w:rsid w:val="00A34F96"/>
    <w:rsid w:val="00A3728D"/>
    <w:rsid w:val="00A70F18"/>
    <w:rsid w:val="00A7141F"/>
    <w:rsid w:val="00A723BF"/>
    <w:rsid w:val="00A83063"/>
    <w:rsid w:val="00A86735"/>
    <w:rsid w:val="00A86CC8"/>
    <w:rsid w:val="00A9034A"/>
    <w:rsid w:val="00A93125"/>
    <w:rsid w:val="00A970D3"/>
    <w:rsid w:val="00AC0C43"/>
    <w:rsid w:val="00AC133B"/>
    <w:rsid w:val="00AC3EBD"/>
    <w:rsid w:val="00AC5964"/>
    <w:rsid w:val="00AC5967"/>
    <w:rsid w:val="00AD5FF6"/>
    <w:rsid w:val="00AD7780"/>
    <w:rsid w:val="00AE14D6"/>
    <w:rsid w:val="00AE4630"/>
    <w:rsid w:val="00AF2B62"/>
    <w:rsid w:val="00AF31D1"/>
    <w:rsid w:val="00B0316A"/>
    <w:rsid w:val="00B06FB3"/>
    <w:rsid w:val="00B10F3A"/>
    <w:rsid w:val="00B14122"/>
    <w:rsid w:val="00B14431"/>
    <w:rsid w:val="00B24887"/>
    <w:rsid w:val="00B305F9"/>
    <w:rsid w:val="00B31DBF"/>
    <w:rsid w:val="00B44BC1"/>
    <w:rsid w:val="00B46ADA"/>
    <w:rsid w:val="00B542C9"/>
    <w:rsid w:val="00B57ACA"/>
    <w:rsid w:val="00B652A3"/>
    <w:rsid w:val="00B75A5B"/>
    <w:rsid w:val="00B95009"/>
    <w:rsid w:val="00B96F73"/>
    <w:rsid w:val="00BE3C9B"/>
    <w:rsid w:val="00BE6620"/>
    <w:rsid w:val="00BE75D6"/>
    <w:rsid w:val="00BF03C4"/>
    <w:rsid w:val="00BF1DB5"/>
    <w:rsid w:val="00BF7C1C"/>
    <w:rsid w:val="00C02933"/>
    <w:rsid w:val="00C052BD"/>
    <w:rsid w:val="00C131BB"/>
    <w:rsid w:val="00C20E3C"/>
    <w:rsid w:val="00C25578"/>
    <w:rsid w:val="00C25ECF"/>
    <w:rsid w:val="00C42887"/>
    <w:rsid w:val="00C44FCC"/>
    <w:rsid w:val="00C56CB0"/>
    <w:rsid w:val="00C6169A"/>
    <w:rsid w:val="00C62123"/>
    <w:rsid w:val="00C708DE"/>
    <w:rsid w:val="00C85D1B"/>
    <w:rsid w:val="00C86C1A"/>
    <w:rsid w:val="00C9058C"/>
    <w:rsid w:val="00C92D4D"/>
    <w:rsid w:val="00C9432D"/>
    <w:rsid w:val="00C948BA"/>
    <w:rsid w:val="00CA14ED"/>
    <w:rsid w:val="00CA17C6"/>
    <w:rsid w:val="00CA18DF"/>
    <w:rsid w:val="00CA6C75"/>
    <w:rsid w:val="00CA79C1"/>
    <w:rsid w:val="00CA7C60"/>
    <w:rsid w:val="00CB4313"/>
    <w:rsid w:val="00CC12E8"/>
    <w:rsid w:val="00CC4A59"/>
    <w:rsid w:val="00CC7E4A"/>
    <w:rsid w:val="00CD3894"/>
    <w:rsid w:val="00CE4231"/>
    <w:rsid w:val="00CE74E9"/>
    <w:rsid w:val="00D05ADA"/>
    <w:rsid w:val="00D10BE4"/>
    <w:rsid w:val="00D114DF"/>
    <w:rsid w:val="00D12D70"/>
    <w:rsid w:val="00D318A5"/>
    <w:rsid w:val="00D31CD7"/>
    <w:rsid w:val="00D32F71"/>
    <w:rsid w:val="00D50368"/>
    <w:rsid w:val="00D5361E"/>
    <w:rsid w:val="00D572EE"/>
    <w:rsid w:val="00D574C2"/>
    <w:rsid w:val="00D619D2"/>
    <w:rsid w:val="00D64C6B"/>
    <w:rsid w:val="00D71EE1"/>
    <w:rsid w:val="00D72572"/>
    <w:rsid w:val="00D758BB"/>
    <w:rsid w:val="00D80B0F"/>
    <w:rsid w:val="00D90397"/>
    <w:rsid w:val="00D93D7F"/>
    <w:rsid w:val="00D94156"/>
    <w:rsid w:val="00DA3CEF"/>
    <w:rsid w:val="00DC2EF6"/>
    <w:rsid w:val="00DE0AA0"/>
    <w:rsid w:val="00DE3130"/>
    <w:rsid w:val="00DE59DC"/>
    <w:rsid w:val="00DF3B21"/>
    <w:rsid w:val="00DF4C76"/>
    <w:rsid w:val="00DF4DB6"/>
    <w:rsid w:val="00E0112D"/>
    <w:rsid w:val="00E012F1"/>
    <w:rsid w:val="00E070A5"/>
    <w:rsid w:val="00E071F6"/>
    <w:rsid w:val="00E12451"/>
    <w:rsid w:val="00E21289"/>
    <w:rsid w:val="00E21D26"/>
    <w:rsid w:val="00E244A9"/>
    <w:rsid w:val="00E34DF4"/>
    <w:rsid w:val="00E35AFE"/>
    <w:rsid w:val="00E44DA6"/>
    <w:rsid w:val="00E50CC2"/>
    <w:rsid w:val="00E53F91"/>
    <w:rsid w:val="00E54720"/>
    <w:rsid w:val="00E56336"/>
    <w:rsid w:val="00E6267A"/>
    <w:rsid w:val="00E66A0D"/>
    <w:rsid w:val="00E677E9"/>
    <w:rsid w:val="00E7177F"/>
    <w:rsid w:val="00E77503"/>
    <w:rsid w:val="00E81565"/>
    <w:rsid w:val="00E84CEE"/>
    <w:rsid w:val="00E96C2F"/>
    <w:rsid w:val="00E96F0A"/>
    <w:rsid w:val="00EA13CF"/>
    <w:rsid w:val="00EA272E"/>
    <w:rsid w:val="00EA5F96"/>
    <w:rsid w:val="00EA60FB"/>
    <w:rsid w:val="00EB290A"/>
    <w:rsid w:val="00EB3101"/>
    <w:rsid w:val="00EB4BB5"/>
    <w:rsid w:val="00EC557B"/>
    <w:rsid w:val="00EC57AB"/>
    <w:rsid w:val="00ED5647"/>
    <w:rsid w:val="00ED7743"/>
    <w:rsid w:val="00EF3ED8"/>
    <w:rsid w:val="00F10B38"/>
    <w:rsid w:val="00F16026"/>
    <w:rsid w:val="00F35497"/>
    <w:rsid w:val="00F37402"/>
    <w:rsid w:val="00F401DC"/>
    <w:rsid w:val="00F43BC9"/>
    <w:rsid w:val="00F47250"/>
    <w:rsid w:val="00F47BD2"/>
    <w:rsid w:val="00F51B76"/>
    <w:rsid w:val="00F610BA"/>
    <w:rsid w:val="00F6313D"/>
    <w:rsid w:val="00F7254A"/>
    <w:rsid w:val="00F75AFB"/>
    <w:rsid w:val="00F825F6"/>
    <w:rsid w:val="00F829F6"/>
    <w:rsid w:val="00F93104"/>
    <w:rsid w:val="00FA42A9"/>
    <w:rsid w:val="00FA5058"/>
    <w:rsid w:val="00FA5167"/>
    <w:rsid w:val="00FA713D"/>
    <w:rsid w:val="00FB1ED4"/>
    <w:rsid w:val="00FB5A4D"/>
    <w:rsid w:val="00FB6838"/>
    <w:rsid w:val="00FC09D4"/>
    <w:rsid w:val="00FC1129"/>
    <w:rsid w:val="00FC1B7C"/>
    <w:rsid w:val="00FC3561"/>
    <w:rsid w:val="00FC4EE2"/>
    <w:rsid w:val="00FC76BE"/>
    <w:rsid w:val="00FD54E4"/>
    <w:rsid w:val="00FD620A"/>
    <w:rsid w:val="00FE0682"/>
    <w:rsid w:val="00FE1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F5C32"/>
  <w15:chartTrackingRefBased/>
  <w15:docId w15:val="{3596AE41-EF29-4944-BFF4-5FFA19BA8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927A2"/>
  </w:style>
  <w:style w:type="paragraph" w:styleId="Heading1">
    <w:name w:val="heading 1"/>
    <w:basedOn w:val="Normal"/>
    <w:next w:val="Normal"/>
    <w:link w:val="Heading1Char"/>
    <w:uiPriority w:val="9"/>
    <w:qFormat/>
    <w:rsid w:val="006C63D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C63D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85831"/>
    <w:rPr>
      <w:sz w:val="18"/>
      <w:szCs w:val="18"/>
    </w:rPr>
  </w:style>
  <w:style w:type="paragraph" w:styleId="CommentText">
    <w:name w:val="annotation text"/>
    <w:basedOn w:val="Normal"/>
    <w:link w:val="CommentTextChar"/>
    <w:uiPriority w:val="99"/>
    <w:semiHidden/>
    <w:unhideWhenUsed/>
    <w:rsid w:val="00985831"/>
  </w:style>
  <w:style w:type="character" w:customStyle="1" w:styleId="CommentTextChar">
    <w:name w:val="Comment Text Char"/>
    <w:basedOn w:val="DefaultParagraphFont"/>
    <w:link w:val="CommentText"/>
    <w:uiPriority w:val="99"/>
    <w:semiHidden/>
    <w:rsid w:val="00985831"/>
  </w:style>
  <w:style w:type="paragraph" w:styleId="CommentSubject">
    <w:name w:val="annotation subject"/>
    <w:basedOn w:val="CommentText"/>
    <w:next w:val="CommentText"/>
    <w:link w:val="CommentSubjectChar"/>
    <w:uiPriority w:val="99"/>
    <w:semiHidden/>
    <w:unhideWhenUsed/>
    <w:rsid w:val="00985831"/>
    <w:rPr>
      <w:b/>
      <w:bCs/>
      <w:sz w:val="20"/>
      <w:szCs w:val="20"/>
    </w:rPr>
  </w:style>
  <w:style w:type="character" w:customStyle="1" w:styleId="CommentSubjectChar">
    <w:name w:val="Comment Subject Char"/>
    <w:basedOn w:val="CommentTextChar"/>
    <w:link w:val="CommentSubject"/>
    <w:uiPriority w:val="99"/>
    <w:semiHidden/>
    <w:rsid w:val="00985831"/>
    <w:rPr>
      <w:b/>
      <w:bCs/>
      <w:sz w:val="20"/>
      <w:szCs w:val="20"/>
    </w:rPr>
  </w:style>
  <w:style w:type="paragraph" w:styleId="BalloonText">
    <w:name w:val="Balloon Text"/>
    <w:basedOn w:val="Normal"/>
    <w:link w:val="BalloonTextChar"/>
    <w:uiPriority w:val="99"/>
    <w:semiHidden/>
    <w:unhideWhenUsed/>
    <w:rsid w:val="0098583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85831"/>
    <w:rPr>
      <w:rFonts w:ascii="Times New Roman" w:hAnsi="Times New Roman" w:cs="Times New Roman"/>
      <w:sz w:val="18"/>
      <w:szCs w:val="18"/>
    </w:rPr>
  </w:style>
  <w:style w:type="paragraph" w:styleId="DocumentMap">
    <w:name w:val="Document Map"/>
    <w:basedOn w:val="Normal"/>
    <w:link w:val="DocumentMapChar"/>
    <w:uiPriority w:val="99"/>
    <w:semiHidden/>
    <w:unhideWhenUsed/>
    <w:rsid w:val="00985831"/>
    <w:rPr>
      <w:rFonts w:ascii="Times New Roman" w:hAnsi="Times New Roman" w:cs="Times New Roman"/>
    </w:rPr>
  </w:style>
  <w:style w:type="character" w:customStyle="1" w:styleId="DocumentMapChar">
    <w:name w:val="Document Map Char"/>
    <w:basedOn w:val="DefaultParagraphFont"/>
    <w:link w:val="DocumentMap"/>
    <w:uiPriority w:val="99"/>
    <w:semiHidden/>
    <w:rsid w:val="00985831"/>
    <w:rPr>
      <w:rFonts w:ascii="Times New Roman" w:hAnsi="Times New Roman" w:cs="Times New Roman"/>
    </w:rPr>
  </w:style>
  <w:style w:type="paragraph" w:styleId="Revision">
    <w:name w:val="Revision"/>
    <w:hidden/>
    <w:uiPriority w:val="99"/>
    <w:semiHidden/>
    <w:rsid w:val="00985831"/>
  </w:style>
  <w:style w:type="paragraph" w:styleId="Bibliography">
    <w:name w:val="Bibliography"/>
    <w:basedOn w:val="Normal"/>
    <w:next w:val="Normal"/>
    <w:uiPriority w:val="37"/>
    <w:unhideWhenUsed/>
    <w:rsid w:val="00E21D26"/>
    <w:pPr>
      <w:spacing w:line="480" w:lineRule="auto"/>
      <w:ind w:left="720" w:hanging="720"/>
    </w:pPr>
  </w:style>
  <w:style w:type="paragraph" w:styleId="Header">
    <w:name w:val="header"/>
    <w:basedOn w:val="Normal"/>
    <w:link w:val="HeaderChar"/>
    <w:uiPriority w:val="99"/>
    <w:unhideWhenUsed/>
    <w:rsid w:val="00E21D26"/>
    <w:pPr>
      <w:tabs>
        <w:tab w:val="center" w:pos="4680"/>
        <w:tab w:val="right" w:pos="9360"/>
      </w:tabs>
    </w:pPr>
  </w:style>
  <w:style w:type="character" w:customStyle="1" w:styleId="HeaderChar">
    <w:name w:val="Header Char"/>
    <w:basedOn w:val="DefaultParagraphFont"/>
    <w:link w:val="Header"/>
    <w:uiPriority w:val="99"/>
    <w:rsid w:val="00E21D26"/>
  </w:style>
  <w:style w:type="paragraph" w:styleId="Footer">
    <w:name w:val="footer"/>
    <w:basedOn w:val="Normal"/>
    <w:link w:val="FooterChar"/>
    <w:uiPriority w:val="99"/>
    <w:unhideWhenUsed/>
    <w:rsid w:val="00E21D26"/>
    <w:pPr>
      <w:tabs>
        <w:tab w:val="center" w:pos="4680"/>
        <w:tab w:val="right" w:pos="9360"/>
      </w:tabs>
    </w:pPr>
  </w:style>
  <w:style w:type="character" w:customStyle="1" w:styleId="FooterChar">
    <w:name w:val="Footer Char"/>
    <w:basedOn w:val="DefaultParagraphFont"/>
    <w:link w:val="Footer"/>
    <w:uiPriority w:val="99"/>
    <w:rsid w:val="00E21D26"/>
  </w:style>
  <w:style w:type="character" w:styleId="PageNumber">
    <w:name w:val="page number"/>
    <w:basedOn w:val="DefaultParagraphFont"/>
    <w:uiPriority w:val="99"/>
    <w:semiHidden/>
    <w:unhideWhenUsed/>
    <w:rsid w:val="00E21D26"/>
  </w:style>
  <w:style w:type="paragraph" w:styleId="ListParagraph">
    <w:name w:val="List Paragraph"/>
    <w:basedOn w:val="Normal"/>
    <w:uiPriority w:val="34"/>
    <w:qFormat/>
    <w:rsid w:val="00516B08"/>
    <w:pPr>
      <w:ind w:left="720"/>
      <w:contextualSpacing/>
    </w:pPr>
  </w:style>
  <w:style w:type="paragraph" w:customStyle="1" w:styleId="Chapter">
    <w:name w:val="Chapter"/>
    <w:next w:val="Normal"/>
    <w:link w:val="ChapterChar"/>
    <w:autoRedefine/>
    <w:qFormat/>
    <w:rsid w:val="005E6470"/>
    <w:pPr>
      <w:keepNext/>
      <w:pBdr>
        <w:bottom w:val="single" w:sz="4" w:space="0" w:color="auto"/>
      </w:pBdr>
      <w:spacing w:after="240"/>
    </w:pPr>
    <w:rPr>
      <w:rFonts w:asciiTheme="majorHAnsi" w:eastAsia="Times New Roman" w:hAnsiTheme="majorHAnsi" w:cs="Times New Roman"/>
      <w:b/>
      <w:bCs/>
      <w:sz w:val="28"/>
      <w:szCs w:val="32"/>
      <w:lang w:bidi="en-US"/>
    </w:rPr>
  </w:style>
  <w:style w:type="character" w:customStyle="1" w:styleId="ChapterChar">
    <w:name w:val="Chapter Char"/>
    <w:basedOn w:val="DefaultParagraphFont"/>
    <w:link w:val="Chapter"/>
    <w:rsid w:val="005E6470"/>
    <w:rPr>
      <w:rFonts w:asciiTheme="majorHAnsi" w:eastAsia="Times New Roman" w:hAnsiTheme="majorHAnsi" w:cs="Times New Roman"/>
      <w:b/>
      <w:bCs/>
      <w:sz w:val="28"/>
      <w:szCs w:val="32"/>
      <w:lang w:bidi="en-US"/>
    </w:rPr>
  </w:style>
  <w:style w:type="character" w:styleId="PlaceholderText">
    <w:name w:val="Placeholder Text"/>
    <w:basedOn w:val="DefaultParagraphFont"/>
    <w:uiPriority w:val="99"/>
    <w:semiHidden/>
    <w:rsid w:val="008612B2"/>
    <w:rPr>
      <w:color w:val="808080"/>
    </w:rPr>
  </w:style>
  <w:style w:type="table" w:styleId="TableGrid">
    <w:name w:val="Table Grid"/>
    <w:basedOn w:val="TableNormal"/>
    <w:uiPriority w:val="39"/>
    <w:rsid w:val="00AC59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C63D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C63DB"/>
    <w:pPr>
      <w:spacing w:before="480" w:line="276" w:lineRule="auto"/>
      <w:outlineLvl w:val="9"/>
    </w:pPr>
    <w:rPr>
      <w:b/>
      <w:bCs/>
      <w:sz w:val="28"/>
      <w:szCs w:val="28"/>
    </w:rPr>
  </w:style>
  <w:style w:type="paragraph" w:styleId="TOC1">
    <w:name w:val="toc 1"/>
    <w:basedOn w:val="Normal"/>
    <w:next w:val="Normal"/>
    <w:autoRedefine/>
    <w:uiPriority w:val="39"/>
    <w:unhideWhenUsed/>
    <w:rsid w:val="006C63DB"/>
    <w:pPr>
      <w:spacing w:before="120"/>
    </w:pPr>
    <w:rPr>
      <w:b/>
      <w:bCs/>
      <w:i/>
      <w:iCs/>
    </w:rPr>
  </w:style>
  <w:style w:type="paragraph" w:styleId="TOC2">
    <w:name w:val="toc 2"/>
    <w:basedOn w:val="Normal"/>
    <w:next w:val="Normal"/>
    <w:autoRedefine/>
    <w:uiPriority w:val="39"/>
    <w:unhideWhenUsed/>
    <w:rsid w:val="006C63DB"/>
    <w:pPr>
      <w:spacing w:before="120"/>
      <w:ind w:left="240"/>
    </w:pPr>
    <w:rPr>
      <w:b/>
      <w:bCs/>
      <w:sz w:val="22"/>
      <w:szCs w:val="22"/>
    </w:rPr>
  </w:style>
  <w:style w:type="paragraph" w:styleId="TOC3">
    <w:name w:val="toc 3"/>
    <w:basedOn w:val="Normal"/>
    <w:next w:val="Normal"/>
    <w:autoRedefine/>
    <w:uiPriority w:val="39"/>
    <w:semiHidden/>
    <w:unhideWhenUsed/>
    <w:rsid w:val="006C63DB"/>
    <w:pPr>
      <w:ind w:left="480"/>
    </w:pPr>
    <w:rPr>
      <w:sz w:val="20"/>
      <w:szCs w:val="20"/>
    </w:rPr>
  </w:style>
  <w:style w:type="paragraph" w:styleId="TOC4">
    <w:name w:val="toc 4"/>
    <w:basedOn w:val="Normal"/>
    <w:next w:val="Normal"/>
    <w:autoRedefine/>
    <w:uiPriority w:val="39"/>
    <w:semiHidden/>
    <w:unhideWhenUsed/>
    <w:rsid w:val="006C63DB"/>
    <w:pPr>
      <w:ind w:left="720"/>
    </w:pPr>
    <w:rPr>
      <w:sz w:val="20"/>
      <w:szCs w:val="20"/>
    </w:rPr>
  </w:style>
  <w:style w:type="paragraph" w:styleId="TOC5">
    <w:name w:val="toc 5"/>
    <w:basedOn w:val="Normal"/>
    <w:next w:val="Normal"/>
    <w:autoRedefine/>
    <w:uiPriority w:val="39"/>
    <w:semiHidden/>
    <w:unhideWhenUsed/>
    <w:rsid w:val="006C63DB"/>
    <w:pPr>
      <w:ind w:left="960"/>
    </w:pPr>
    <w:rPr>
      <w:sz w:val="20"/>
      <w:szCs w:val="20"/>
    </w:rPr>
  </w:style>
  <w:style w:type="paragraph" w:styleId="TOC6">
    <w:name w:val="toc 6"/>
    <w:basedOn w:val="Normal"/>
    <w:next w:val="Normal"/>
    <w:autoRedefine/>
    <w:uiPriority w:val="39"/>
    <w:semiHidden/>
    <w:unhideWhenUsed/>
    <w:rsid w:val="006C63DB"/>
    <w:pPr>
      <w:ind w:left="1200"/>
    </w:pPr>
    <w:rPr>
      <w:sz w:val="20"/>
      <w:szCs w:val="20"/>
    </w:rPr>
  </w:style>
  <w:style w:type="paragraph" w:styleId="TOC7">
    <w:name w:val="toc 7"/>
    <w:basedOn w:val="Normal"/>
    <w:next w:val="Normal"/>
    <w:autoRedefine/>
    <w:uiPriority w:val="39"/>
    <w:semiHidden/>
    <w:unhideWhenUsed/>
    <w:rsid w:val="006C63DB"/>
    <w:pPr>
      <w:ind w:left="1440"/>
    </w:pPr>
    <w:rPr>
      <w:sz w:val="20"/>
      <w:szCs w:val="20"/>
    </w:rPr>
  </w:style>
  <w:style w:type="paragraph" w:styleId="TOC8">
    <w:name w:val="toc 8"/>
    <w:basedOn w:val="Normal"/>
    <w:next w:val="Normal"/>
    <w:autoRedefine/>
    <w:uiPriority w:val="39"/>
    <w:semiHidden/>
    <w:unhideWhenUsed/>
    <w:rsid w:val="006C63DB"/>
    <w:pPr>
      <w:ind w:left="1680"/>
    </w:pPr>
    <w:rPr>
      <w:sz w:val="20"/>
      <w:szCs w:val="20"/>
    </w:rPr>
  </w:style>
  <w:style w:type="paragraph" w:styleId="TOC9">
    <w:name w:val="toc 9"/>
    <w:basedOn w:val="Normal"/>
    <w:next w:val="Normal"/>
    <w:autoRedefine/>
    <w:uiPriority w:val="39"/>
    <w:semiHidden/>
    <w:unhideWhenUsed/>
    <w:rsid w:val="006C63DB"/>
    <w:pPr>
      <w:ind w:left="1920"/>
    </w:pPr>
    <w:rPr>
      <w:sz w:val="20"/>
      <w:szCs w:val="20"/>
    </w:rPr>
  </w:style>
  <w:style w:type="character" w:styleId="Hyperlink">
    <w:name w:val="Hyperlink"/>
    <w:basedOn w:val="DefaultParagraphFont"/>
    <w:uiPriority w:val="99"/>
    <w:unhideWhenUsed/>
    <w:rsid w:val="006C63DB"/>
    <w:rPr>
      <w:color w:val="0563C1" w:themeColor="hyperlink"/>
      <w:u w:val="single"/>
    </w:rPr>
  </w:style>
  <w:style w:type="character" w:customStyle="1" w:styleId="Heading2Char">
    <w:name w:val="Heading 2 Char"/>
    <w:basedOn w:val="DefaultParagraphFont"/>
    <w:link w:val="Heading2"/>
    <w:uiPriority w:val="9"/>
    <w:rsid w:val="006C63D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60284">
      <w:bodyDiv w:val="1"/>
      <w:marLeft w:val="0"/>
      <w:marRight w:val="0"/>
      <w:marTop w:val="0"/>
      <w:marBottom w:val="0"/>
      <w:divBdr>
        <w:top w:val="none" w:sz="0" w:space="0" w:color="auto"/>
        <w:left w:val="none" w:sz="0" w:space="0" w:color="auto"/>
        <w:bottom w:val="none" w:sz="0" w:space="0" w:color="auto"/>
        <w:right w:val="none" w:sz="0" w:space="0" w:color="auto"/>
      </w:divBdr>
    </w:div>
    <w:div w:id="411894093">
      <w:bodyDiv w:val="1"/>
      <w:marLeft w:val="0"/>
      <w:marRight w:val="0"/>
      <w:marTop w:val="0"/>
      <w:marBottom w:val="0"/>
      <w:divBdr>
        <w:top w:val="none" w:sz="0" w:space="0" w:color="auto"/>
        <w:left w:val="none" w:sz="0" w:space="0" w:color="auto"/>
        <w:bottom w:val="none" w:sz="0" w:space="0" w:color="auto"/>
        <w:right w:val="none" w:sz="0" w:space="0" w:color="auto"/>
      </w:divBdr>
    </w:div>
    <w:div w:id="418336481">
      <w:bodyDiv w:val="1"/>
      <w:marLeft w:val="0"/>
      <w:marRight w:val="0"/>
      <w:marTop w:val="0"/>
      <w:marBottom w:val="0"/>
      <w:divBdr>
        <w:top w:val="none" w:sz="0" w:space="0" w:color="auto"/>
        <w:left w:val="none" w:sz="0" w:space="0" w:color="auto"/>
        <w:bottom w:val="none" w:sz="0" w:space="0" w:color="auto"/>
        <w:right w:val="none" w:sz="0" w:space="0" w:color="auto"/>
      </w:divBdr>
    </w:div>
    <w:div w:id="559749031">
      <w:bodyDiv w:val="1"/>
      <w:marLeft w:val="0"/>
      <w:marRight w:val="0"/>
      <w:marTop w:val="0"/>
      <w:marBottom w:val="0"/>
      <w:divBdr>
        <w:top w:val="none" w:sz="0" w:space="0" w:color="auto"/>
        <w:left w:val="none" w:sz="0" w:space="0" w:color="auto"/>
        <w:bottom w:val="none" w:sz="0" w:space="0" w:color="auto"/>
        <w:right w:val="none" w:sz="0" w:space="0" w:color="auto"/>
      </w:divBdr>
    </w:div>
    <w:div w:id="745764106">
      <w:bodyDiv w:val="1"/>
      <w:marLeft w:val="0"/>
      <w:marRight w:val="0"/>
      <w:marTop w:val="0"/>
      <w:marBottom w:val="0"/>
      <w:divBdr>
        <w:top w:val="none" w:sz="0" w:space="0" w:color="auto"/>
        <w:left w:val="none" w:sz="0" w:space="0" w:color="auto"/>
        <w:bottom w:val="none" w:sz="0" w:space="0" w:color="auto"/>
        <w:right w:val="none" w:sz="0" w:space="0" w:color="auto"/>
      </w:divBdr>
    </w:div>
    <w:div w:id="836381906">
      <w:bodyDiv w:val="1"/>
      <w:marLeft w:val="0"/>
      <w:marRight w:val="0"/>
      <w:marTop w:val="0"/>
      <w:marBottom w:val="0"/>
      <w:divBdr>
        <w:top w:val="none" w:sz="0" w:space="0" w:color="auto"/>
        <w:left w:val="none" w:sz="0" w:space="0" w:color="auto"/>
        <w:bottom w:val="none" w:sz="0" w:space="0" w:color="auto"/>
        <w:right w:val="none" w:sz="0" w:space="0" w:color="auto"/>
      </w:divBdr>
    </w:div>
    <w:div w:id="977731753">
      <w:bodyDiv w:val="1"/>
      <w:marLeft w:val="0"/>
      <w:marRight w:val="0"/>
      <w:marTop w:val="0"/>
      <w:marBottom w:val="0"/>
      <w:divBdr>
        <w:top w:val="none" w:sz="0" w:space="0" w:color="auto"/>
        <w:left w:val="none" w:sz="0" w:space="0" w:color="auto"/>
        <w:bottom w:val="none" w:sz="0" w:space="0" w:color="auto"/>
        <w:right w:val="none" w:sz="0" w:space="0" w:color="auto"/>
      </w:divBdr>
    </w:div>
    <w:div w:id="1210073986">
      <w:bodyDiv w:val="1"/>
      <w:marLeft w:val="0"/>
      <w:marRight w:val="0"/>
      <w:marTop w:val="0"/>
      <w:marBottom w:val="0"/>
      <w:divBdr>
        <w:top w:val="none" w:sz="0" w:space="0" w:color="auto"/>
        <w:left w:val="none" w:sz="0" w:space="0" w:color="auto"/>
        <w:bottom w:val="none" w:sz="0" w:space="0" w:color="auto"/>
        <w:right w:val="none" w:sz="0" w:space="0" w:color="auto"/>
      </w:divBdr>
    </w:div>
    <w:div w:id="1478953072">
      <w:bodyDiv w:val="1"/>
      <w:marLeft w:val="0"/>
      <w:marRight w:val="0"/>
      <w:marTop w:val="0"/>
      <w:marBottom w:val="0"/>
      <w:divBdr>
        <w:top w:val="none" w:sz="0" w:space="0" w:color="auto"/>
        <w:left w:val="none" w:sz="0" w:space="0" w:color="auto"/>
        <w:bottom w:val="none" w:sz="0" w:space="0" w:color="auto"/>
        <w:right w:val="none" w:sz="0" w:space="0" w:color="auto"/>
      </w:divBdr>
    </w:div>
    <w:div w:id="1751925984">
      <w:bodyDiv w:val="1"/>
      <w:marLeft w:val="0"/>
      <w:marRight w:val="0"/>
      <w:marTop w:val="0"/>
      <w:marBottom w:val="0"/>
      <w:divBdr>
        <w:top w:val="none" w:sz="0" w:space="0" w:color="auto"/>
        <w:left w:val="none" w:sz="0" w:space="0" w:color="auto"/>
        <w:bottom w:val="none" w:sz="0" w:space="0" w:color="auto"/>
        <w:right w:val="none" w:sz="0" w:space="0" w:color="auto"/>
      </w:divBdr>
    </w:div>
    <w:div w:id="1863014222">
      <w:bodyDiv w:val="1"/>
      <w:marLeft w:val="0"/>
      <w:marRight w:val="0"/>
      <w:marTop w:val="0"/>
      <w:marBottom w:val="0"/>
      <w:divBdr>
        <w:top w:val="none" w:sz="0" w:space="0" w:color="auto"/>
        <w:left w:val="none" w:sz="0" w:space="0" w:color="auto"/>
        <w:bottom w:val="none" w:sz="0" w:space="0" w:color="auto"/>
        <w:right w:val="none" w:sz="0" w:space="0" w:color="auto"/>
      </w:divBdr>
    </w:div>
    <w:div w:id="2002389176">
      <w:bodyDiv w:val="1"/>
      <w:marLeft w:val="0"/>
      <w:marRight w:val="0"/>
      <w:marTop w:val="0"/>
      <w:marBottom w:val="0"/>
      <w:divBdr>
        <w:top w:val="none" w:sz="0" w:space="0" w:color="auto"/>
        <w:left w:val="none" w:sz="0" w:space="0" w:color="auto"/>
        <w:bottom w:val="none" w:sz="0" w:space="0" w:color="auto"/>
        <w:right w:val="none" w:sz="0" w:space="0" w:color="auto"/>
      </w:divBdr>
    </w:div>
    <w:div w:id="2056201290">
      <w:bodyDiv w:val="1"/>
      <w:marLeft w:val="0"/>
      <w:marRight w:val="0"/>
      <w:marTop w:val="0"/>
      <w:marBottom w:val="0"/>
      <w:divBdr>
        <w:top w:val="none" w:sz="0" w:space="0" w:color="auto"/>
        <w:left w:val="none" w:sz="0" w:space="0" w:color="auto"/>
        <w:bottom w:val="none" w:sz="0" w:space="0" w:color="auto"/>
        <w:right w:val="none" w:sz="0" w:space="0" w:color="auto"/>
      </w:divBdr>
    </w:div>
    <w:div w:id="2056585804">
      <w:bodyDiv w:val="1"/>
      <w:marLeft w:val="0"/>
      <w:marRight w:val="0"/>
      <w:marTop w:val="0"/>
      <w:marBottom w:val="0"/>
      <w:divBdr>
        <w:top w:val="none" w:sz="0" w:space="0" w:color="auto"/>
        <w:left w:val="none" w:sz="0" w:space="0" w:color="auto"/>
        <w:bottom w:val="none" w:sz="0" w:space="0" w:color="auto"/>
        <w:right w:val="none" w:sz="0" w:space="0" w:color="auto"/>
      </w:divBdr>
    </w:div>
    <w:div w:id="2075931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diagramData" Target="diagrams/data2.xml"/><Relationship Id="rId39" Type="http://schemas.openxmlformats.org/officeDocument/2006/relationships/fontTable" Target="fontTable.xml"/><Relationship Id="rId21" Type="http://schemas.openxmlformats.org/officeDocument/2006/relationships/diagramData" Target="diagrams/data1.xml"/><Relationship Id="rId34" Type="http://schemas.openxmlformats.org/officeDocument/2006/relationships/image" Target="media/image10.tiff"/><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3.png"/><Relationship Id="rId25" Type="http://schemas.microsoft.com/office/2007/relationships/diagramDrawing" Target="diagrams/drawing1.xml"/><Relationship Id="rId33" Type="http://schemas.openxmlformats.org/officeDocument/2006/relationships/image" Target="media/image9.png"/><Relationship Id="rId38"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diagramColors" Target="diagrams/colors1.xml"/><Relationship Id="rId32" Type="http://schemas.openxmlformats.org/officeDocument/2006/relationships/image" Target="media/image8.png"/><Relationship Id="rId37" Type="http://schemas.openxmlformats.org/officeDocument/2006/relationships/image" Target="media/image13.tiff"/><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image" Target="media/image12.tiff"/><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image" Target="media/image11.tiff"/><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234E18-622A-DB4F-B321-FCE7ED7F0F1B}" type="doc">
      <dgm:prSet loTypeId="urn:microsoft.com/office/officeart/2005/8/layout/bProcess3" loCatId="" qsTypeId="urn:microsoft.com/office/officeart/2005/8/quickstyle/simple1" qsCatId="simple" csTypeId="urn:microsoft.com/office/officeart/2005/8/colors/accent1_2" csCatId="accent1" phldr="1"/>
      <dgm:spPr/>
    </dgm:pt>
    <dgm:pt modelId="{2198C4C7-3B28-B548-9851-0877E84D7EA9}">
      <dgm:prSet phldrT="[Text]"/>
      <dgm:spPr>
        <a:solidFill>
          <a:schemeClr val="accent6"/>
        </a:solidFill>
      </dgm:spPr>
      <dgm:t>
        <a:bodyPr/>
        <a:lstStyle/>
        <a:p>
          <a:r>
            <a:rPr lang="en-US"/>
            <a:t>Montage to standard 33 channel layout</a:t>
          </a:r>
        </a:p>
      </dgm:t>
    </dgm:pt>
    <dgm:pt modelId="{F5F5D793-EB33-5042-BB62-5B97FADCDD45}" type="parTrans" cxnId="{05641E2F-3823-5B47-AF88-2476A5BF8A7B}">
      <dgm:prSet/>
      <dgm:spPr/>
      <dgm:t>
        <a:bodyPr/>
        <a:lstStyle/>
        <a:p>
          <a:endParaRPr lang="en-US"/>
        </a:p>
      </dgm:t>
    </dgm:pt>
    <dgm:pt modelId="{6580A748-F66A-8E44-B2C6-A1B30C771437}" type="sibTrans" cxnId="{05641E2F-3823-5B47-AF88-2476A5BF8A7B}">
      <dgm:prSet/>
      <dgm:spPr/>
      <dgm:t>
        <a:bodyPr/>
        <a:lstStyle/>
        <a:p>
          <a:endParaRPr lang="en-US"/>
        </a:p>
      </dgm:t>
    </dgm:pt>
    <dgm:pt modelId="{0BAFB2A5-A4A9-5E4A-8C48-B0C5CAD2D70B}">
      <dgm:prSet phldrT="[Text]"/>
      <dgm:spPr>
        <a:solidFill>
          <a:schemeClr val="accent6"/>
        </a:solidFill>
      </dgm:spPr>
      <dgm:t>
        <a:bodyPr/>
        <a:lstStyle/>
        <a:p>
          <a:r>
            <a:rPr lang="en-US"/>
            <a:t>Interpolate channel if needed</a:t>
          </a:r>
        </a:p>
      </dgm:t>
    </dgm:pt>
    <dgm:pt modelId="{B13D94E0-EC8C-984D-99CF-128F4C5D8AD5}" type="parTrans" cxnId="{4B75505A-D513-B44A-B224-145ADC198A57}">
      <dgm:prSet/>
      <dgm:spPr/>
      <dgm:t>
        <a:bodyPr/>
        <a:lstStyle/>
        <a:p>
          <a:endParaRPr lang="en-US"/>
        </a:p>
      </dgm:t>
    </dgm:pt>
    <dgm:pt modelId="{34AB1160-F5E7-8842-97AB-DB63EC43A44D}" type="sibTrans" cxnId="{4B75505A-D513-B44A-B224-145ADC198A57}">
      <dgm:prSet/>
      <dgm:spPr/>
      <dgm:t>
        <a:bodyPr/>
        <a:lstStyle/>
        <a:p>
          <a:endParaRPr lang="en-US"/>
        </a:p>
      </dgm:t>
    </dgm:pt>
    <dgm:pt modelId="{8236C7B8-56A0-414E-8494-D1FD07EDFFF1}">
      <dgm:prSet phldrT="[Text]"/>
      <dgm:spPr/>
      <dgm:t>
        <a:bodyPr/>
        <a:lstStyle/>
        <a:p>
          <a:r>
            <a:rPr lang="en-US"/>
            <a:t>Filtering</a:t>
          </a:r>
        </a:p>
      </dgm:t>
    </dgm:pt>
    <dgm:pt modelId="{D42D32C2-C9CF-DD4C-A6D6-5FEB1D76F7A0}" type="parTrans" cxnId="{AB56BA98-E917-AA43-B0F5-AA81CC38A6B4}">
      <dgm:prSet/>
      <dgm:spPr/>
      <dgm:t>
        <a:bodyPr/>
        <a:lstStyle/>
        <a:p>
          <a:endParaRPr lang="en-US"/>
        </a:p>
      </dgm:t>
    </dgm:pt>
    <dgm:pt modelId="{48790552-506B-1E42-8B6B-73DBC5842592}" type="sibTrans" cxnId="{AB56BA98-E917-AA43-B0F5-AA81CC38A6B4}">
      <dgm:prSet/>
      <dgm:spPr/>
      <dgm:t>
        <a:bodyPr/>
        <a:lstStyle/>
        <a:p>
          <a:endParaRPr lang="en-US"/>
        </a:p>
      </dgm:t>
    </dgm:pt>
    <dgm:pt modelId="{6B5934EA-17E9-AA41-BE34-B9806C679B36}">
      <dgm:prSet/>
      <dgm:spPr/>
      <dgm:t>
        <a:bodyPr/>
        <a:lstStyle/>
        <a:p>
          <a:r>
            <a:rPr lang="en-US"/>
            <a:t>Electrical noise removal</a:t>
          </a:r>
        </a:p>
      </dgm:t>
    </dgm:pt>
    <dgm:pt modelId="{F82FC889-5CE5-914C-82A7-1405035E53C0}" type="parTrans" cxnId="{E3F65ADF-9CE6-6D41-989E-9E35D5714524}">
      <dgm:prSet/>
      <dgm:spPr/>
      <dgm:t>
        <a:bodyPr/>
        <a:lstStyle/>
        <a:p>
          <a:endParaRPr lang="en-US"/>
        </a:p>
      </dgm:t>
    </dgm:pt>
    <dgm:pt modelId="{EE0CDCFC-B5DB-6C45-944B-38095674E053}" type="sibTrans" cxnId="{E3F65ADF-9CE6-6D41-989E-9E35D5714524}">
      <dgm:prSet/>
      <dgm:spPr/>
      <dgm:t>
        <a:bodyPr/>
        <a:lstStyle/>
        <a:p>
          <a:endParaRPr lang="en-US"/>
        </a:p>
      </dgm:t>
    </dgm:pt>
    <dgm:pt modelId="{4D73D77A-85C6-CC46-8944-BF11E3D7F153}">
      <dgm:prSet/>
      <dgm:spPr>
        <a:ln w="25400">
          <a:solidFill>
            <a:schemeClr val="accent6"/>
          </a:solidFill>
        </a:ln>
      </dgm:spPr>
      <dgm:t>
        <a:bodyPr/>
        <a:lstStyle/>
        <a:p>
          <a:r>
            <a:rPr lang="en-US"/>
            <a:t>Wavelet-enhanced independent component analysis (W-ICA)</a:t>
          </a:r>
        </a:p>
      </dgm:t>
    </dgm:pt>
    <dgm:pt modelId="{4DE4BE80-A5FB-F44D-872C-D9F3B98C2B9C}" type="parTrans" cxnId="{43BE7CFD-659E-E744-936A-B7E43B193995}">
      <dgm:prSet/>
      <dgm:spPr/>
      <dgm:t>
        <a:bodyPr/>
        <a:lstStyle/>
        <a:p>
          <a:endParaRPr lang="en-US"/>
        </a:p>
      </dgm:t>
    </dgm:pt>
    <dgm:pt modelId="{0B6E2B25-2BE7-EC4F-A5AD-ABFA05A0D332}" type="sibTrans" cxnId="{43BE7CFD-659E-E744-936A-B7E43B193995}">
      <dgm:prSet/>
      <dgm:spPr/>
      <dgm:t>
        <a:bodyPr/>
        <a:lstStyle/>
        <a:p>
          <a:endParaRPr lang="en-US"/>
        </a:p>
      </dgm:t>
    </dgm:pt>
    <dgm:pt modelId="{48C4FCC0-73FA-3443-AB03-6E124922EDA2}">
      <dgm:prSet/>
      <dgm:spPr/>
      <dgm:t>
        <a:bodyPr/>
        <a:lstStyle/>
        <a:p>
          <a:r>
            <a:rPr lang="en-US"/>
            <a:t>ICA</a:t>
          </a:r>
        </a:p>
      </dgm:t>
    </dgm:pt>
    <dgm:pt modelId="{D0669610-0478-DE4D-8776-B49021C7C7B2}" type="parTrans" cxnId="{DDBB068C-437E-E744-9D37-BF7197B9C62C}">
      <dgm:prSet/>
      <dgm:spPr/>
      <dgm:t>
        <a:bodyPr/>
        <a:lstStyle/>
        <a:p>
          <a:endParaRPr lang="en-US"/>
        </a:p>
      </dgm:t>
    </dgm:pt>
    <dgm:pt modelId="{B6C7EE22-9D53-4E41-9511-0A727B9C5548}" type="sibTrans" cxnId="{DDBB068C-437E-E744-9D37-BF7197B9C62C}">
      <dgm:prSet/>
      <dgm:spPr/>
      <dgm:t>
        <a:bodyPr/>
        <a:lstStyle/>
        <a:p>
          <a:endParaRPr lang="en-US"/>
        </a:p>
      </dgm:t>
    </dgm:pt>
    <dgm:pt modelId="{DF718C05-C891-8548-A7E7-7B3346170C06}">
      <dgm:prSet/>
      <dgm:spPr>
        <a:ln w="25400">
          <a:solidFill>
            <a:schemeClr val="accent6"/>
          </a:solidFill>
        </a:ln>
      </dgm:spPr>
      <dgm:t>
        <a:bodyPr/>
        <a:lstStyle/>
        <a:p>
          <a:r>
            <a:rPr lang="en-US"/>
            <a:t>MARA component rejection</a:t>
          </a:r>
        </a:p>
      </dgm:t>
    </dgm:pt>
    <dgm:pt modelId="{80950E17-0D4B-3444-A297-5360CD270979}" type="parTrans" cxnId="{EB70FCAE-1733-0140-9BD7-7C302FAADF53}">
      <dgm:prSet/>
      <dgm:spPr/>
      <dgm:t>
        <a:bodyPr/>
        <a:lstStyle/>
        <a:p>
          <a:endParaRPr lang="en-US"/>
        </a:p>
      </dgm:t>
    </dgm:pt>
    <dgm:pt modelId="{C48E833F-8172-BF40-B8E5-F87C4DEB554F}" type="sibTrans" cxnId="{EB70FCAE-1733-0140-9BD7-7C302FAADF53}">
      <dgm:prSet/>
      <dgm:spPr/>
      <dgm:t>
        <a:bodyPr/>
        <a:lstStyle/>
        <a:p>
          <a:endParaRPr lang="en-US"/>
        </a:p>
      </dgm:t>
    </dgm:pt>
    <dgm:pt modelId="{4AA89911-EA63-1A47-BEE1-1D212FFEDF3D}">
      <dgm:prSet/>
      <dgm:spPr/>
      <dgm:t>
        <a:bodyPr/>
        <a:lstStyle/>
        <a:p>
          <a:r>
            <a:rPr lang="en-US"/>
            <a:t>Rereferencing</a:t>
          </a:r>
        </a:p>
      </dgm:t>
    </dgm:pt>
    <dgm:pt modelId="{C73FF96B-9E6F-3D49-9516-19643E79D8D0}" type="parTrans" cxnId="{7CF1016B-8EC5-A943-A270-D38194B4351C}">
      <dgm:prSet/>
      <dgm:spPr/>
      <dgm:t>
        <a:bodyPr/>
        <a:lstStyle/>
        <a:p>
          <a:endParaRPr lang="en-US"/>
        </a:p>
      </dgm:t>
    </dgm:pt>
    <dgm:pt modelId="{A0FC4FCD-3F60-174C-AFCD-5E95F636FD9C}" type="sibTrans" cxnId="{7CF1016B-8EC5-A943-A270-D38194B4351C}">
      <dgm:prSet/>
      <dgm:spPr/>
      <dgm:t>
        <a:bodyPr/>
        <a:lstStyle/>
        <a:p>
          <a:endParaRPr lang="en-US"/>
        </a:p>
      </dgm:t>
    </dgm:pt>
    <dgm:pt modelId="{13F21E2B-1A18-4649-B0F3-277AF10C16A0}">
      <dgm:prSet/>
      <dgm:spPr>
        <a:solidFill>
          <a:schemeClr val="accent6">
            <a:lumMod val="75000"/>
          </a:schemeClr>
        </a:solidFill>
      </dgm:spPr>
      <dgm:t>
        <a:bodyPr/>
        <a:lstStyle/>
        <a:p>
          <a:r>
            <a:rPr lang="en-US"/>
            <a:t>Epoching</a:t>
          </a:r>
        </a:p>
      </dgm:t>
    </dgm:pt>
    <dgm:pt modelId="{644C8EE4-4285-5343-B14B-7F83701F3F2C}" type="parTrans" cxnId="{1D6DCD32-9486-804B-AB05-D479B8C50D4F}">
      <dgm:prSet/>
      <dgm:spPr/>
      <dgm:t>
        <a:bodyPr/>
        <a:lstStyle/>
        <a:p>
          <a:endParaRPr lang="en-US"/>
        </a:p>
      </dgm:t>
    </dgm:pt>
    <dgm:pt modelId="{CA4C611E-D9FB-A645-A7DB-9427820F850F}" type="sibTrans" cxnId="{1D6DCD32-9486-804B-AB05-D479B8C50D4F}">
      <dgm:prSet/>
      <dgm:spPr/>
      <dgm:t>
        <a:bodyPr/>
        <a:lstStyle/>
        <a:p>
          <a:endParaRPr lang="en-US"/>
        </a:p>
      </dgm:t>
    </dgm:pt>
    <dgm:pt modelId="{DBA555F3-32F8-E44C-808C-3756F7D6AD64}">
      <dgm:prSet/>
      <dgm:spPr>
        <a:solidFill>
          <a:schemeClr val="accent6"/>
        </a:solidFill>
      </dgm:spPr>
      <dgm:t>
        <a:bodyPr/>
        <a:lstStyle/>
        <a:p>
          <a:r>
            <a:rPr lang="en-US"/>
            <a:t>Rejection of remaining artifact using 120 </a:t>
          </a:r>
          <a:r>
            <a:rPr lang="en-US">
              <a:latin typeface="Calibri" panose="020F0502020204030204" pitchFamily="34" charset="0"/>
            </a:rPr>
            <a:t>µ</a:t>
          </a:r>
          <a:r>
            <a:rPr lang="en-US"/>
            <a:t>V cutoff</a:t>
          </a:r>
        </a:p>
      </dgm:t>
    </dgm:pt>
    <dgm:pt modelId="{565AAD72-907D-6946-9D1D-7D0D8226855D}" type="parTrans" cxnId="{9FE0B044-D2A2-464D-85CA-D34FF5B91054}">
      <dgm:prSet/>
      <dgm:spPr/>
      <dgm:t>
        <a:bodyPr/>
        <a:lstStyle/>
        <a:p>
          <a:endParaRPr lang="en-US"/>
        </a:p>
      </dgm:t>
    </dgm:pt>
    <dgm:pt modelId="{30331592-E4D8-5F46-83F7-39F4FFE3F6E1}" type="sibTrans" cxnId="{9FE0B044-D2A2-464D-85CA-D34FF5B91054}">
      <dgm:prSet/>
      <dgm:spPr/>
      <dgm:t>
        <a:bodyPr/>
        <a:lstStyle/>
        <a:p>
          <a:endParaRPr lang="en-US"/>
        </a:p>
      </dgm:t>
    </dgm:pt>
    <dgm:pt modelId="{534F6BAA-F40B-F641-9E8E-E2835C0BE21D}">
      <dgm:prSet/>
      <dgm:spPr>
        <a:solidFill>
          <a:schemeClr val="accent6"/>
        </a:solidFill>
      </dgm:spPr>
      <dgm:t>
        <a:bodyPr/>
        <a:lstStyle/>
        <a:p>
          <a:r>
            <a:rPr lang="en-US"/>
            <a:t>Averaging of task-related data</a:t>
          </a:r>
        </a:p>
      </dgm:t>
    </dgm:pt>
    <dgm:pt modelId="{87C725B0-331F-AF45-ABE2-644A3472996F}" type="parTrans" cxnId="{0A53017A-F4DF-B046-9B79-26E0DD46E6D2}">
      <dgm:prSet/>
      <dgm:spPr/>
      <dgm:t>
        <a:bodyPr/>
        <a:lstStyle/>
        <a:p>
          <a:endParaRPr lang="en-US"/>
        </a:p>
      </dgm:t>
    </dgm:pt>
    <dgm:pt modelId="{2B6F8B37-16A2-3240-805F-3F1B7DE3C978}" type="sibTrans" cxnId="{0A53017A-F4DF-B046-9B79-26E0DD46E6D2}">
      <dgm:prSet/>
      <dgm:spPr/>
      <dgm:t>
        <a:bodyPr/>
        <a:lstStyle/>
        <a:p>
          <a:endParaRPr lang="en-US"/>
        </a:p>
      </dgm:t>
    </dgm:pt>
    <dgm:pt modelId="{E4BABD96-5243-7C44-BCF1-8BD1D1CAA486}" type="pres">
      <dgm:prSet presAssocID="{6A234E18-622A-DB4F-B321-FCE7ED7F0F1B}" presName="Name0" presStyleCnt="0">
        <dgm:presLayoutVars>
          <dgm:dir/>
          <dgm:resizeHandles val="exact"/>
        </dgm:presLayoutVars>
      </dgm:prSet>
      <dgm:spPr/>
    </dgm:pt>
    <dgm:pt modelId="{440DDDED-B356-064E-A420-8EF2EA2B1BD6}" type="pres">
      <dgm:prSet presAssocID="{2198C4C7-3B28-B548-9851-0877E84D7EA9}" presName="node" presStyleLbl="node1" presStyleIdx="0" presStyleCnt="11">
        <dgm:presLayoutVars>
          <dgm:bulletEnabled val="1"/>
        </dgm:presLayoutVars>
      </dgm:prSet>
      <dgm:spPr/>
    </dgm:pt>
    <dgm:pt modelId="{461B7E91-BB2A-4041-BE9C-6715A498A9FD}" type="pres">
      <dgm:prSet presAssocID="{6580A748-F66A-8E44-B2C6-A1B30C771437}" presName="sibTrans" presStyleLbl="sibTrans1D1" presStyleIdx="0" presStyleCnt="10"/>
      <dgm:spPr/>
    </dgm:pt>
    <dgm:pt modelId="{560D7875-AC3E-C144-A05C-3A05C5D8DE55}" type="pres">
      <dgm:prSet presAssocID="{6580A748-F66A-8E44-B2C6-A1B30C771437}" presName="connectorText" presStyleLbl="sibTrans1D1" presStyleIdx="0" presStyleCnt="10"/>
      <dgm:spPr/>
    </dgm:pt>
    <dgm:pt modelId="{04D859F7-33D6-F74F-927B-9782054AB2B7}" type="pres">
      <dgm:prSet presAssocID="{0BAFB2A5-A4A9-5E4A-8C48-B0C5CAD2D70B}" presName="node" presStyleLbl="node1" presStyleIdx="1" presStyleCnt="11">
        <dgm:presLayoutVars>
          <dgm:bulletEnabled val="1"/>
        </dgm:presLayoutVars>
      </dgm:prSet>
      <dgm:spPr/>
    </dgm:pt>
    <dgm:pt modelId="{D973B96D-E2E7-5D4C-A47E-16633F044F55}" type="pres">
      <dgm:prSet presAssocID="{34AB1160-F5E7-8842-97AB-DB63EC43A44D}" presName="sibTrans" presStyleLbl="sibTrans1D1" presStyleIdx="1" presStyleCnt="10"/>
      <dgm:spPr/>
    </dgm:pt>
    <dgm:pt modelId="{3D1DF63F-8C0C-5341-B4F3-A4F437428576}" type="pres">
      <dgm:prSet presAssocID="{34AB1160-F5E7-8842-97AB-DB63EC43A44D}" presName="connectorText" presStyleLbl="sibTrans1D1" presStyleIdx="1" presStyleCnt="10"/>
      <dgm:spPr/>
    </dgm:pt>
    <dgm:pt modelId="{C2D33A41-13F1-DB4D-AFAE-631BDDD22BC5}" type="pres">
      <dgm:prSet presAssocID="{8236C7B8-56A0-414E-8494-D1FD07EDFFF1}" presName="node" presStyleLbl="node1" presStyleIdx="2" presStyleCnt="11">
        <dgm:presLayoutVars>
          <dgm:bulletEnabled val="1"/>
        </dgm:presLayoutVars>
      </dgm:prSet>
      <dgm:spPr/>
    </dgm:pt>
    <dgm:pt modelId="{3C8F0B6B-8407-AD45-97E6-F85B48255E1D}" type="pres">
      <dgm:prSet presAssocID="{48790552-506B-1E42-8B6B-73DBC5842592}" presName="sibTrans" presStyleLbl="sibTrans1D1" presStyleIdx="2" presStyleCnt="10"/>
      <dgm:spPr/>
    </dgm:pt>
    <dgm:pt modelId="{15D76FE5-3100-B94D-BB6C-D3DB6FBBBD87}" type="pres">
      <dgm:prSet presAssocID="{48790552-506B-1E42-8B6B-73DBC5842592}" presName="connectorText" presStyleLbl="sibTrans1D1" presStyleIdx="2" presStyleCnt="10"/>
      <dgm:spPr/>
    </dgm:pt>
    <dgm:pt modelId="{66FD2CDA-1FF7-2F48-8AC0-916099A01454}" type="pres">
      <dgm:prSet presAssocID="{6B5934EA-17E9-AA41-BE34-B9806C679B36}" presName="node" presStyleLbl="node1" presStyleIdx="3" presStyleCnt="11">
        <dgm:presLayoutVars>
          <dgm:bulletEnabled val="1"/>
        </dgm:presLayoutVars>
      </dgm:prSet>
      <dgm:spPr/>
    </dgm:pt>
    <dgm:pt modelId="{ADD20968-4FFE-4842-96F5-F1F7EB26F3D1}" type="pres">
      <dgm:prSet presAssocID="{EE0CDCFC-B5DB-6C45-944B-38095674E053}" presName="sibTrans" presStyleLbl="sibTrans1D1" presStyleIdx="3" presStyleCnt="10"/>
      <dgm:spPr/>
    </dgm:pt>
    <dgm:pt modelId="{329A3E20-9AAA-1745-BDEB-022DBF0E760A}" type="pres">
      <dgm:prSet presAssocID="{EE0CDCFC-B5DB-6C45-944B-38095674E053}" presName="connectorText" presStyleLbl="sibTrans1D1" presStyleIdx="3" presStyleCnt="10"/>
      <dgm:spPr/>
    </dgm:pt>
    <dgm:pt modelId="{0BB068CE-2DC9-9C41-A43F-B8C7F8C0332B}" type="pres">
      <dgm:prSet presAssocID="{4D73D77A-85C6-CC46-8944-BF11E3D7F153}" presName="node" presStyleLbl="node1" presStyleIdx="4" presStyleCnt="11">
        <dgm:presLayoutVars>
          <dgm:bulletEnabled val="1"/>
        </dgm:presLayoutVars>
      </dgm:prSet>
      <dgm:spPr/>
    </dgm:pt>
    <dgm:pt modelId="{FC0D8850-D80A-7A41-937E-EFEE292A0B21}" type="pres">
      <dgm:prSet presAssocID="{0B6E2B25-2BE7-EC4F-A5AD-ABFA05A0D332}" presName="sibTrans" presStyleLbl="sibTrans1D1" presStyleIdx="4" presStyleCnt="10"/>
      <dgm:spPr/>
    </dgm:pt>
    <dgm:pt modelId="{C7322587-727B-0148-B215-7BE4578A5011}" type="pres">
      <dgm:prSet presAssocID="{0B6E2B25-2BE7-EC4F-A5AD-ABFA05A0D332}" presName="connectorText" presStyleLbl="sibTrans1D1" presStyleIdx="4" presStyleCnt="10"/>
      <dgm:spPr/>
    </dgm:pt>
    <dgm:pt modelId="{1683F31F-6154-9642-86AE-F25B519685B4}" type="pres">
      <dgm:prSet presAssocID="{48C4FCC0-73FA-3443-AB03-6E124922EDA2}" presName="node" presStyleLbl="node1" presStyleIdx="5" presStyleCnt="11">
        <dgm:presLayoutVars>
          <dgm:bulletEnabled val="1"/>
        </dgm:presLayoutVars>
      </dgm:prSet>
      <dgm:spPr/>
    </dgm:pt>
    <dgm:pt modelId="{5E291334-71AA-9048-8404-F4541A88B662}" type="pres">
      <dgm:prSet presAssocID="{B6C7EE22-9D53-4E41-9511-0A727B9C5548}" presName="sibTrans" presStyleLbl="sibTrans1D1" presStyleIdx="5" presStyleCnt="10"/>
      <dgm:spPr/>
    </dgm:pt>
    <dgm:pt modelId="{8803430F-234B-5E48-9D34-797DF7B94DC8}" type="pres">
      <dgm:prSet presAssocID="{B6C7EE22-9D53-4E41-9511-0A727B9C5548}" presName="connectorText" presStyleLbl="sibTrans1D1" presStyleIdx="5" presStyleCnt="10"/>
      <dgm:spPr/>
    </dgm:pt>
    <dgm:pt modelId="{9208DFF0-2CC8-6248-8EA6-E02BDDC3A375}" type="pres">
      <dgm:prSet presAssocID="{DF718C05-C891-8548-A7E7-7B3346170C06}" presName="node" presStyleLbl="node1" presStyleIdx="6" presStyleCnt="11">
        <dgm:presLayoutVars>
          <dgm:bulletEnabled val="1"/>
        </dgm:presLayoutVars>
      </dgm:prSet>
      <dgm:spPr/>
    </dgm:pt>
    <dgm:pt modelId="{CD9B212B-FBED-0249-8183-520A7AFC2A18}" type="pres">
      <dgm:prSet presAssocID="{C48E833F-8172-BF40-B8E5-F87C4DEB554F}" presName="sibTrans" presStyleLbl="sibTrans1D1" presStyleIdx="6" presStyleCnt="10"/>
      <dgm:spPr/>
    </dgm:pt>
    <dgm:pt modelId="{4E05C22C-8AA9-9D42-8271-F3517E970B5B}" type="pres">
      <dgm:prSet presAssocID="{C48E833F-8172-BF40-B8E5-F87C4DEB554F}" presName="connectorText" presStyleLbl="sibTrans1D1" presStyleIdx="6" presStyleCnt="10"/>
      <dgm:spPr/>
    </dgm:pt>
    <dgm:pt modelId="{A1A40413-74AC-214E-90F3-ECB43FFC157A}" type="pres">
      <dgm:prSet presAssocID="{4AA89911-EA63-1A47-BEE1-1D212FFEDF3D}" presName="node" presStyleLbl="node1" presStyleIdx="7" presStyleCnt="11">
        <dgm:presLayoutVars>
          <dgm:bulletEnabled val="1"/>
        </dgm:presLayoutVars>
      </dgm:prSet>
      <dgm:spPr/>
    </dgm:pt>
    <dgm:pt modelId="{E8C23C3C-ADAA-AD42-A7A6-99FF411DCC1F}" type="pres">
      <dgm:prSet presAssocID="{A0FC4FCD-3F60-174C-AFCD-5E95F636FD9C}" presName="sibTrans" presStyleLbl="sibTrans1D1" presStyleIdx="7" presStyleCnt="10"/>
      <dgm:spPr/>
    </dgm:pt>
    <dgm:pt modelId="{5A56E618-6899-7246-B616-A1EAEA7DBA31}" type="pres">
      <dgm:prSet presAssocID="{A0FC4FCD-3F60-174C-AFCD-5E95F636FD9C}" presName="connectorText" presStyleLbl="sibTrans1D1" presStyleIdx="7" presStyleCnt="10"/>
      <dgm:spPr/>
    </dgm:pt>
    <dgm:pt modelId="{905B3FBC-A0EE-534D-9E69-3FFDADDF6CD4}" type="pres">
      <dgm:prSet presAssocID="{13F21E2B-1A18-4649-B0F3-277AF10C16A0}" presName="node" presStyleLbl="node1" presStyleIdx="8" presStyleCnt="11">
        <dgm:presLayoutVars>
          <dgm:bulletEnabled val="1"/>
        </dgm:presLayoutVars>
      </dgm:prSet>
      <dgm:spPr/>
    </dgm:pt>
    <dgm:pt modelId="{69863630-3F53-264D-A8E3-9987E73091CB}" type="pres">
      <dgm:prSet presAssocID="{CA4C611E-D9FB-A645-A7DB-9427820F850F}" presName="sibTrans" presStyleLbl="sibTrans1D1" presStyleIdx="8" presStyleCnt="10"/>
      <dgm:spPr/>
    </dgm:pt>
    <dgm:pt modelId="{1C9B7BE6-A214-694F-AA82-984E56C26312}" type="pres">
      <dgm:prSet presAssocID="{CA4C611E-D9FB-A645-A7DB-9427820F850F}" presName="connectorText" presStyleLbl="sibTrans1D1" presStyleIdx="8" presStyleCnt="10"/>
      <dgm:spPr/>
    </dgm:pt>
    <dgm:pt modelId="{3CDF1B15-E24A-A44D-BAEA-BABB6FC6664F}" type="pres">
      <dgm:prSet presAssocID="{DBA555F3-32F8-E44C-808C-3756F7D6AD64}" presName="node" presStyleLbl="node1" presStyleIdx="9" presStyleCnt="11">
        <dgm:presLayoutVars>
          <dgm:bulletEnabled val="1"/>
        </dgm:presLayoutVars>
      </dgm:prSet>
      <dgm:spPr/>
    </dgm:pt>
    <dgm:pt modelId="{98DF3EBE-A98C-5841-822E-48786376FCF3}" type="pres">
      <dgm:prSet presAssocID="{30331592-E4D8-5F46-83F7-39F4FFE3F6E1}" presName="sibTrans" presStyleLbl="sibTrans1D1" presStyleIdx="9" presStyleCnt="10"/>
      <dgm:spPr/>
    </dgm:pt>
    <dgm:pt modelId="{2B0A55FD-C982-CF4A-A182-DEFF9F784068}" type="pres">
      <dgm:prSet presAssocID="{30331592-E4D8-5F46-83F7-39F4FFE3F6E1}" presName="connectorText" presStyleLbl="sibTrans1D1" presStyleIdx="9" presStyleCnt="10"/>
      <dgm:spPr/>
    </dgm:pt>
    <dgm:pt modelId="{0EF29AA6-5481-9243-9F6C-52AA4582E5B1}" type="pres">
      <dgm:prSet presAssocID="{534F6BAA-F40B-F641-9E8E-E2835C0BE21D}" presName="node" presStyleLbl="node1" presStyleIdx="10" presStyleCnt="11">
        <dgm:presLayoutVars>
          <dgm:bulletEnabled val="1"/>
        </dgm:presLayoutVars>
      </dgm:prSet>
      <dgm:spPr/>
    </dgm:pt>
  </dgm:ptLst>
  <dgm:cxnLst>
    <dgm:cxn modelId="{D69EBA02-6015-F94A-AFCE-5093C4B7099F}" type="presOf" srcId="{0B6E2B25-2BE7-EC4F-A5AD-ABFA05A0D332}" destId="{C7322587-727B-0148-B215-7BE4578A5011}" srcOrd="1" destOrd="0" presId="urn:microsoft.com/office/officeart/2005/8/layout/bProcess3"/>
    <dgm:cxn modelId="{1062C109-501E-EA46-B233-BEDFFDF349B0}" type="presOf" srcId="{6580A748-F66A-8E44-B2C6-A1B30C771437}" destId="{461B7E91-BB2A-4041-BE9C-6715A498A9FD}" srcOrd="0" destOrd="0" presId="urn:microsoft.com/office/officeart/2005/8/layout/bProcess3"/>
    <dgm:cxn modelId="{5BD11C1B-9E88-9F43-91DB-C186264BB50C}" type="presOf" srcId="{4D73D77A-85C6-CC46-8944-BF11E3D7F153}" destId="{0BB068CE-2DC9-9C41-A43F-B8C7F8C0332B}" srcOrd="0" destOrd="0" presId="urn:microsoft.com/office/officeart/2005/8/layout/bProcess3"/>
    <dgm:cxn modelId="{471C361B-7A19-284E-8EA4-30C92F778307}" type="presOf" srcId="{A0FC4FCD-3F60-174C-AFCD-5E95F636FD9C}" destId="{5A56E618-6899-7246-B616-A1EAEA7DBA31}" srcOrd="1" destOrd="0" presId="urn:microsoft.com/office/officeart/2005/8/layout/bProcess3"/>
    <dgm:cxn modelId="{07FE2D1D-D982-2441-9F41-2B861BC73717}" type="presOf" srcId="{0BAFB2A5-A4A9-5E4A-8C48-B0C5CAD2D70B}" destId="{04D859F7-33D6-F74F-927B-9782054AB2B7}" srcOrd="0" destOrd="0" presId="urn:microsoft.com/office/officeart/2005/8/layout/bProcess3"/>
    <dgm:cxn modelId="{FE55AE23-44FF-7A4A-A021-BBAB04B33F92}" type="presOf" srcId="{34AB1160-F5E7-8842-97AB-DB63EC43A44D}" destId="{D973B96D-E2E7-5D4C-A47E-16633F044F55}" srcOrd="0" destOrd="0" presId="urn:microsoft.com/office/officeart/2005/8/layout/bProcess3"/>
    <dgm:cxn modelId="{DCABBF26-58F8-3D49-A9D8-1B02547AB4F1}" type="presOf" srcId="{CA4C611E-D9FB-A645-A7DB-9427820F850F}" destId="{1C9B7BE6-A214-694F-AA82-984E56C26312}" srcOrd="1" destOrd="0" presId="urn:microsoft.com/office/officeart/2005/8/layout/bProcess3"/>
    <dgm:cxn modelId="{05641E2F-3823-5B47-AF88-2476A5BF8A7B}" srcId="{6A234E18-622A-DB4F-B321-FCE7ED7F0F1B}" destId="{2198C4C7-3B28-B548-9851-0877E84D7EA9}" srcOrd="0" destOrd="0" parTransId="{F5F5D793-EB33-5042-BB62-5B97FADCDD45}" sibTransId="{6580A748-F66A-8E44-B2C6-A1B30C771437}"/>
    <dgm:cxn modelId="{44DB4B32-1EA5-AE4C-B080-B3A3CA76BEB8}" type="presOf" srcId="{A0FC4FCD-3F60-174C-AFCD-5E95F636FD9C}" destId="{E8C23C3C-ADAA-AD42-A7A6-99FF411DCC1F}" srcOrd="0" destOrd="0" presId="urn:microsoft.com/office/officeart/2005/8/layout/bProcess3"/>
    <dgm:cxn modelId="{1D6DCD32-9486-804B-AB05-D479B8C50D4F}" srcId="{6A234E18-622A-DB4F-B321-FCE7ED7F0F1B}" destId="{13F21E2B-1A18-4649-B0F3-277AF10C16A0}" srcOrd="8" destOrd="0" parTransId="{644C8EE4-4285-5343-B14B-7F83701F3F2C}" sibTransId="{CA4C611E-D9FB-A645-A7DB-9427820F850F}"/>
    <dgm:cxn modelId="{FE79CF3F-630B-9E48-B139-8556BC67C03D}" type="presOf" srcId="{0B6E2B25-2BE7-EC4F-A5AD-ABFA05A0D332}" destId="{FC0D8850-D80A-7A41-937E-EFEE292A0B21}" srcOrd="0" destOrd="0" presId="urn:microsoft.com/office/officeart/2005/8/layout/bProcess3"/>
    <dgm:cxn modelId="{5DAC3263-4645-EC47-BC71-257E68FF8B74}" type="presOf" srcId="{534F6BAA-F40B-F641-9E8E-E2835C0BE21D}" destId="{0EF29AA6-5481-9243-9F6C-52AA4582E5B1}" srcOrd="0" destOrd="0" presId="urn:microsoft.com/office/officeart/2005/8/layout/bProcess3"/>
    <dgm:cxn modelId="{26E33644-C3DE-1B47-B50E-2B1B51D1FAEE}" type="presOf" srcId="{6A234E18-622A-DB4F-B321-FCE7ED7F0F1B}" destId="{E4BABD96-5243-7C44-BCF1-8BD1D1CAA486}" srcOrd="0" destOrd="0" presId="urn:microsoft.com/office/officeart/2005/8/layout/bProcess3"/>
    <dgm:cxn modelId="{9FE0B044-D2A2-464D-85CA-D34FF5B91054}" srcId="{6A234E18-622A-DB4F-B321-FCE7ED7F0F1B}" destId="{DBA555F3-32F8-E44C-808C-3756F7D6AD64}" srcOrd="9" destOrd="0" parTransId="{565AAD72-907D-6946-9D1D-7D0D8226855D}" sibTransId="{30331592-E4D8-5F46-83F7-39F4FFE3F6E1}"/>
    <dgm:cxn modelId="{FF213369-05F4-824B-95F5-67DAC0AFA8FD}" type="presOf" srcId="{DBA555F3-32F8-E44C-808C-3756F7D6AD64}" destId="{3CDF1B15-E24A-A44D-BAEA-BABB6FC6664F}" srcOrd="0" destOrd="0" presId="urn:microsoft.com/office/officeart/2005/8/layout/bProcess3"/>
    <dgm:cxn modelId="{7F292C4A-CD93-FD43-8BD9-29C3C3E8E4C9}" type="presOf" srcId="{EE0CDCFC-B5DB-6C45-944B-38095674E053}" destId="{329A3E20-9AAA-1745-BDEB-022DBF0E760A}" srcOrd="1" destOrd="0" presId="urn:microsoft.com/office/officeart/2005/8/layout/bProcess3"/>
    <dgm:cxn modelId="{7CF1016B-8EC5-A943-A270-D38194B4351C}" srcId="{6A234E18-622A-DB4F-B321-FCE7ED7F0F1B}" destId="{4AA89911-EA63-1A47-BEE1-1D212FFEDF3D}" srcOrd="7" destOrd="0" parTransId="{C73FF96B-9E6F-3D49-9516-19643E79D8D0}" sibTransId="{A0FC4FCD-3F60-174C-AFCD-5E95F636FD9C}"/>
    <dgm:cxn modelId="{FC96BE6B-8942-F14E-9AE9-040C47417F44}" type="presOf" srcId="{8236C7B8-56A0-414E-8494-D1FD07EDFFF1}" destId="{C2D33A41-13F1-DB4D-AFAE-631BDDD22BC5}" srcOrd="0" destOrd="0" presId="urn:microsoft.com/office/officeart/2005/8/layout/bProcess3"/>
    <dgm:cxn modelId="{0CFA7E79-73A2-B941-B871-7E0E3357EBB2}" type="presOf" srcId="{CA4C611E-D9FB-A645-A7DB-9427820F850F}" destId="{69863630-3F53-264D-A8E3-9987E73091CB}" srcOrd="0" destOrd="0" presId="urn:microsoft.com/office/officeart/2005/8/layout/bProcess3"/>
    <dgm:cxn modelId="{0A53017A-F4DF-B046-9B79-26E0DD46E6D2}" srcId="{6A234E18-622A-DB4F-B321-FCE7ED7F0F1B}" destId="{534F6BAA-F40B-F641-9E8E-E2835C0BE21D}" srcOrd="10" destOrd="0" parTransId="{87C725B0-331F-AF45-ABE2-644A3472996F}" sibTransId="{2B6F8B37-16A2-3240-805F-3F1B7DE3C978}"/>
    <dgm:cxn modelId="{4B75505A-D513-B44A-B224-145ADC198A57}" srcId="{6A234E18-622A-DB4F-B321-FCE7ED7F0F1B}" destId="{0BAFB2A5-A4A9-5E4A-8C48-B0C5CAD2D70B}" srcOrd="1" destOrd="0" parTransId="{B13D94E0-EC8C-984D-99CF-128F4C5D8AD5}" sibTransId="{34AB1160-F5E7-8842-97AB-DB63EC43A44D}"/>
    <dgm:cxn modelId="{8303067E-7D8F-0143-B0E1-EAD4BC230EAC}" type="presOf" srcId="{EE0CDCFC-B5DB-6C45-944B-38095674E053}" destId="{ADD20968-4FFE-4842-96F5-F1F7EB26F3D1}" srcOrd="0" destOrd="0" presId="urn:microsoft.com/office/officeart/2005/8/layout/bProcess3"/>
    <dgm:cxn modelId="{43167985-A21F-D64F-B192-B8AFA350C30B}" type="presOf" srcId="{C48E833F-8172-BF40-B8E5-F87C4DEB554F}" destId="{4E05C22C-8AA9-9D42-8271-F3517E970B5B}" srcOrd="1" destOrd="0" presId="urn:microsoft.com/office/officeart/2005/8/layout/bProcess3"/>
    <dgm:cxn modelId="{DDBB068C-437E-E744-9D37-BF7197B9C62C}" srcId="{6A234E18-622A-DB4F-B321-FCE7ED7F0F1B}" destId="{48C4FCC0-73FA-3443-AB03-6E124922EDA2}" srcOrd="5" destOrd="0" parTransId="{D0669610-0478-DE4D-8776-B49021C7C7B2}" sibTransId="{B6C7EE22-9D53-4E41-9511-0A727B9C5548}"/>
    <dgm:cxn modelId="{AB56BA98-E917-AA43-B0F5-AA81CC38A6B4}" srcId="{6A234E18-622A-DB4F-B321-FCE7ED7F0F1B}" destId="{8236C7B8-56A0-414E-8494-D1FD07EDFFF1}" srcOrd="2" destOrd="0" parTransId="{D42D32C2-C9CF-DD4C-A6D6-5FEB1D76F7A0}" sibTransId="{48790552-506B-1E42-8B6B-73DBC5842592}"/>
    <dgm:cxn modelId="{B773B7A0-2491-0642-AE5A-5BA7562F9500}" type="presOf" srcId="{30331592-E4D8-5F46-83F7-39F4FFE3F6E1}" destId="{98DF3EBE-A98C-5841-822E-48786376FCF3}" srcOrd="0" destOrd="0" presId="urn:microsoft.com/office/officeart/2005/8/layout/bProcess3"/>
    <dgm:cxn modelId="{CED0E5A3-AB55-354A-BF74-D53BD682960D}" type="presOf" srcId="{C48E833F-8172-BF40-B8E5-F87C4DEB554F}" destId="{CD9B212B-FBED-0249-8183-520A7AFC2A18}" srcOrd="0" destOrd="0" presId="urn:microsoft.com/office/officeart/2005/8/layout/bProcess3"/>
    <dgm:cxn modelId="{65CD70A4-7903-F64A-8431-3F047EC26DEA}" type="presOf" srcId="{B6C7EE22-9D53-4E41-9511-0A727B9C5548}" destId="{5E291334-71AA-9048-8404-F4541A88B662}" srcOrd="0" destOrd="0" presId="urn:microsoft.com/office/officeart/2005/8/layout/bProcess3"/>
    <dgm:cxn modelId="{8DB10EA9-0FBF-6D4A-897E-8A987C1D76A2}" type="presOf" srcId="{48790552-506B-1E42-8B6B-73DBC5842592}" destId="{3C8F0B6B-8407-AD45-97E6-F85B48255E1D}" srcOrd="0" destOrd="0" presId="urn:microsoft.com/office/officeart/2005/8/layout/bProcess3"/>
    <dgm:cxn modelId="{EB70FCAE-1733-0140-9BD7-7C302FAADF53}" srcId="{6A234E18-622A-DB4F-B321-FCE7ED7F0F1B}" destId="{DF718C05-C891-8548-A7E7-7B3346170C06}" srcOrd="6" destOrd="0" parTransId="{80950E17-0D4B-3444-A297-5360CD270979}" sibTransId="{C48E833F-8172-BF40-B8E5-F87C4DEB554F}"/>
    <dgm:cxn modelId="{E88648BB-DE2F-A84A-A065-D4ED6E80DF45}" type="presOf" srcId="{2198C4C7-3B28-B548-9851-0877E84D7EA9}" destId="{440DDDED-B356-064E-A420-8EF2EA2B1BD6}" srcOrd="0" destOrd="0" presId="urn:microsoft.com/office/officeart/2005/8/layout/bProcess3"/>
    <dgm:cxn modelId="{404985BC-13B7-1A4F-8A0C-5E51FEEA0776}" type="presOf" srcId="{6B5934EA-17E9-AA41-BE34-B9806C679B36}" destId="{66FD2CDA-1FF7-2F48-8AC0-916099A01454}" srcOrd="0" destOrd="0" presId="urn:microsoft.com/office/officeart/2005/8/layout/bProcess3"/>
    <dgm:cxn modelId="{B6A098BD-3B4D-AF4D-A05E-DA9B44EF7A99}" type="presOf" srcId="{48C4FCC0-73FA-3443-AB03-6E124922EDA2}" destId="{1683F31F-6154-9642-86AE-F25B519685B4}" srcOrd="0" destOrd="0" presId="urn:microsoft.com/office/officeart/2005/8/layout/bProcess3"/>
    <dgm:cxn modelId="{D7191BCD-FB25-D140-B7B4-BBDBC966C804}" type="presOf" srcId="{34AB1160-F5E7-8842-97AB-DB63EC43A44D}" destId="{3D1DF63F-8C0C-5341-B4F3-A4F437428576}" srcOrd="1" destOrd="0" presId="urn:microsoft.com/office/officeart/2005/8/layout/bProcess3"/>
    <dgm:cxn modelId="{62677ED8-0880-C843-946A-AD26D2809DCD}" type="presOf" srcId="{B6C7EE22-9D53-4E41-9511-0A727B9C5548}" destId="{8803430F-234B-5E48-9D34-797DF7B94DC8}" srcOrd="1" destOrd="0" presId="urn:microsoft.com/office/officeart/2005/8/layout/bProcess3"/>
    <dgm:cxn modelId="{07251ADD-8194-2941-AEA5-3C726B862A1E}" type="presOf" srcId="{4AA89911-EA63-1A47-BEE1-1D212FFEDF3D}" destId="{A1A40413-74AC-214E-90F3-ECB43FFC157A}" srcOrd="0" destOrd="0" presId="urn:microsoft.com/office/officeart/2005/8/layout/bProcess3"/>
    <dgm:cxn modelId="{E3F65ADF-9CE6-6D41-989E-9E35D5714524}" srcId="{6A234E18-622A-DB4F-B321-FCE7ED7F0F1B}" destId="{6B5934EA-17E9-AA41-BE34-B9806C679B36}" srcOrd="3" destOrd="0" parTransId="{F82FC889-5CE5-914C-82A7-1405035E53C0}" sibTransId="{EE0CDCFC-B5DB-6C45-944B-38095674E053}"/>
    <dgm:cxn modelId="{BB17BDE4-F7D6-AB48-AA73-8749127FB27E}" type="presOf" srcId="{13F21E2B-1A18-4649-B0F3-277AF10C16A0}" destId="{905B3FBC-A0EE-534D-9E69-3FFDADDF6CD4}" srcOrd="0" destOrd="0" presId="urn:microsoft.com/office/officeart/2005/8/layout/bProcess3"/>
    <dgm:cxn modelId="{20B487F0-FD30-2B42-86CC-F724F20087D8}" type="presOf" srcId="{DF718C05-C891-8548-A7E7-7B3346170C06}" destId="{9208DFF0-2CC8-6248-8EA6-E02BDDC3A375}" srcOrd="0" destOrd="0" presId="urn:microsoft.com/office/officeart/2005/8/layout/bProcess3"/>
    <dgm:cxn modelId="{D8BC0CF8-88CA-CF4D-A51D-A09932C22897}" type="presOf" srcId="{48790552-506B-1E42-8B6B-73DBC5842592}" destId="{15D76FE5-3100-B94D-BB6C-D3DB6FBBBD87}" srcOrd="1" destOrd="0" presId="urn:microsoft.com/office/officeart/2005/8/layout/bProcess3"/>
    <dgm:cxn modelId="{5C4063F9-81C3-C544-8D6C-4CCAD26C7936}" type="presOf" srcId="{30331592-E4D8-5F46-83F7-39F4FFE3F6E1}" destId="{2B0A55FD-C982-CF4A-A182-DEFF9F784068}" srcOrd="1" destOrd="0" presId="urn:microsoft.com/office/officeart/2005/8/layout/bProcess3"/>
    <dgm:cxn modelId="{43BE7CFD-659E-E744-936A-B7E43B193995}" srcId="{6A234E18-622A-DB4F-B321-FCE7ED7F0F1B}" destId="{4D73D77A-85C6-CC46-8944-BF11E3D7F153}" srcOrd="4" destOrd="0" parTransId="{4DE4BE80-A5FB-F44D-872C-D9F3B98C2B9C}" sibTransId="{0B6E2B25-2BE7-EC4F-A5AD-ABFA05A0D332}"/>
    <dgm:cxn modelId="{A0E3FAFE-7BCF-DE41-B9D3-CA1D8DFBA22A}" type="presOf" srcId="{6580A748-F66A-8E44-B2C6-A1B30C771437}" destId="{560D7875-AC3E-C144-A05C-3A05C5D8DE55}" srcOrd="1" destOrd="0" presId="urn:microsoft.com/office/officeart/2005/8/layout/bProcess3"/>
    <dgm:cxn modelId="{7B44B325-4F79-154F-B09E-1E1A6357401B}" type="presParOf" srcId="{E4BABD96-5243-7C44-BCF1-8BD1D1CAA486}" destId="{440DDDED-B356-064E-A420-8EF2EA2B1BD6}" srcOrd="0" destOrd="0" presId="urn:microsoft.com/office/officeart/2005/8/layout/bProcess3"/>
    <dgm:cxn modelId="{B16A1EF8-81CC-A04D-90EF-CF0A0A958B99}" type="presParOf" srcId="{E4BABD96-5243-7C44-BCF1-8BD1D1CAA486}" destId="{461B7E91-BB2A-4041-BE9C-6715A498A9FD}" srcOrd="1" destOrd="0" presId="urn:microsoft.com/office/officeart/2005/8/layout/bProcess3"/>
    <dgm:cxn modelId="{2B2B043A-4894-6C40-B967-93E7A8BD00D1}" type="presParOf" srcId="{461B7E91-BB2A-4041-BE9C-6715A498A9FD}" destId="{560D7875-AC3E-C144-A05C-3A05C5D8DE55}" srcOrd="0" destOrd="0" presId="urn:microsoft.com/office/officeart/2005/8/layout/bProcess3"/>
    <dgm:cxn modelId="{F3A02680-6256-F245-8D21-46993D8C5869}" type="presParOf" srcId="{E4BABD96-5243-7C44-BCF1-8BD1D1CAA486}" destId="{04D859F7-33D6-F74F-927B-9782054AB2B7}" srcOrd="2" destOrd="0" presId="urn:microsoft.com/office/officeart/2005/8/layout/bProcess3"/>
    <dgm:cxn modelId="{B1DC2075-6B98-5746-9EC9-A304BE68F46C}" type="presParOf" srcId="{E4BABD96-5243-7C44-BCF1-8BD1D1CAA486}" destId="{D973B96D-E2E7-5D4C-A47E-16633F044F55}" srcOrd="3" destOrd="0" presId="urn:microsoft.com/office/officeart/2005/8/layout/bProcess3"/>
    <dgm:cxn modelId="{70CD5939-174E-2143-B8FB-56A3099B34D4}" type="presParOf" srcId="{D973B96D-E2E7-5D4C-A47E-16633F044F55}" destId="{3D1DF63F-8C0C-5341-B4F3-A4F437428576}" srcOrd="0" destOrd="0" presId="urn:microsoft.com/office/officeart/2005/8/layout/bProcess3"/>
    <dgm:cxn modelId="{58F55439-A462-374B-A842-2440819D622F}" type="presParOf" srcId="{E4BABD96-5243-7C44-BCF1-8BD1D1CAA486}" destId="{C2D33A41-13F1-DB4D-AFAE-631BDDD22BC5}" srcOrd="4" destOrd="0" presId="urn:microsoft.com/office/officeart/2005/8/layout/bProcess3"/>
    <dgm:cxn modelId="{1CDAD499-2220-0A48-97B0-D84D581BC455}" type="presParOf" srcId="{E4BABD96-5243-7C44-BCF1-8BD1D1CAA486}" destId="{3C8F0B6B-8407-AD45-97E6-F85B48255E1D}" srcOrd="5" destOrd="0" presId="urn:microsoft.com/office/officeart/2005/8/layout/bProcess3"/>
    <dgm:cxn modelId="{9F265187-28A5-7E46-A5FB-E5CE2CE6955A}" type="presParOf" srcId="{3C8F0B6B-8407-AD45-97E6-F85B48255E1D}" destId="{15D76FE5-3100-B94D-BB6C-D3DB6FBBBD87}" srcOrd="0" destOrd="0" presId="urn:microsoft.com/office/officeart/2005/8/layout/bProcess3"/>
    <dgm:cxn modelId="{C04C98AC-0E32-D54B-93CE-BFB306414701}" type="presParOf" srcId="{E4BABD96-5243-7C44-BCF1-8BD1D1CAA486}" destId="{66FD2CDA-1FF7-2F48-8AC0-916099A01454}" srcOrd="6" destOrd="0" presId="urn:microsoft.com/office/officeart/2005/8/layout/bProcess3"/>
    <dgm:cxn modelId="{F511D6A9-EFEE-7B4E-B8FE-7C3E1A4F877F}" type="presParOf" srcId="{E4BABD96-5243-7C44-BCF1-8BD1D1CAA486}" destId="{ADD20968-4FFE-4842-96F5-F1F7EB26F3D1}" srcOrd="7" destOrd="0" presId="urn:microsoft.com/office/officeart/2005/8/layout/bProcess3"/>
    <dgm:cxn modelId="{04BBFFAC-1123-024C-AB92-9E2A0C50FB99}" type="presParOf" srcId="{ADD20968-4FFE-4842-96F5-F1F7EB26F3D1}" destId="{329A3E20-9AAA-1745-BDEB-022DBF0E760A}" srcOrd="0" destOrd="0" presId="urn:microsoft.com/office/officeart/2005/8/layout/bProcess3"/>
    <dgm:cxn modelId="{9795B1BA-298D-774C-8D86-65FE28BCC647}" type="presParOf" srcId="{E4BABD96-5243-7C44-BCF1-8BD1D1CAA486}" destId="{0BB068CE-2DC9-9C41-A43F-B8C7F8C0332B}" srcOrd="8" destOrd="0" presId="urn:microsoft.com/office/officeart/2005/8/layout/bProcess3"/>
    <dgm:cxn modelId="{5B5A3E23-1C90-C840-A8E7-E5F933D114EC}" type="presParOf" srcId="{E4BABD96-5243-7C44-BCF1-8BD1D1CAA486}" destId="{FC0D8850-D80A-7A41-937E-EFEE292A0B21}" srcOrd="9" destOrd="0" presId="urn:microsoft.com/office/officeart/2005/8/layout/bProcess3"/>
    <dgm:cxn modelId="{520E7C0B-73F9-734C-938D-4A343C21ACA9}" type="presParOf" srcId="{FC0D8850-D80A-7A41-937E-EFEE292A0B21}" destId="{C7322587-727B-0148-B215-7BE4578A5011}" srcOrd="0" destOrd="0" presId="urn:microsoft.com/office/officeart/2005/8/layout/bProcess3"/>
    <dgm:cxn modelId="{8E5323C4-15A8-194D-B70A-996ACEA1EA02}" type="presParOf" srcId="{E4BABD96-5243-7C44-BCF1-8BD1D1CAA486}" destId="{1683F31F-6154-9642-86AE-F25B519685B4}" srcOrd="10" destOrd="0" presId="urn:microsoft.com/office/officeart/2005/8/layout/bProcess3"/>
    <dgm:cxn modelId="{EDA575ED-5072-0647-8657-38C278DC037B}" type="presParOf" srcId="{E4BABD96-5243-7C44-BCF1-8BD1D1CAA486}" destId="{5E291334-71AA-9048-8404-F4541A88B662}" srcOrd="11" destOrd="0" presId="urn:microsoft.com/office/officeart/2005/8/layout/bProcess3"/>
    <dgm:cxn modelId="{501FD288-C85C-6A4F-B289-D87BA3329DB0}" type="presParOf" srcId="{5E291334-71AA-9048-8404-F4541A88B662}" destId="{8803430F-234B-5E48-9D34-797DF7B94DC8}" srcOrd="0" destOrd="0" presId="urn:microsoft.com/office/officeart/2005/8/layout/bProcess3"/>
    <dgm:cxn modelId="{C6A011DC-15B9-2A4E-ACA6-ED48F297FE00}" type="presParOf" srcId="{E4BABD96-5243-7C44-BCF1-8BD1D1CAA486}" destId="{9208DFF0-2CC8-6248-8EA6-E02BDDC3A375}" srcOrd="12" destOrd="0" presId="urn:microsoft.com/office/officeart/2005/8/layout/bProcess3"/>
    <dgm:cxn modelId="{D5560595-7085-304B-A37D-44F8C9680194}" type="presParOf" srcId="{E4BABD96-5243-7C44-BCF1-8BD1D1CAA486}" destId="{CD9B212B-FBED-0249-8183-520A7AFC2A18}" srcOrd="13" destOrd="0" presId="urn:microsoft.com/office/officeart/2005/8/layout/bProcess3"/>
    <dgm:cxn modelId="{4417E32F-3197-D745-9058-63FDB3EA8443}" type="presParOf" srcId="{CD9B212B-FBED-0249-8183-520A7AFC2A18}" destId="{4E05C22C-8AA9-9D42-8271-F3517E970B5B}" srcOrd="0" destOrd="0" presId="urn:microsoft.com/office/officeart/2005/8/layout/bProcess3"/>
    <dgm:cxn modelId="{AF3BB3B5-D2D2-4D4B-9CC4-83A50EAF7DA5}" type="presParOf" srcId="{E4BABD96-5243-7C44-BCF1-8BD1D1CAA486}" destId="{A1A40413-74AC-214E-90F3-ECB43FFC157A}" srcOrd="14" destOrd="0" presId="urn:microsoft.com/office/officeart/2005/8/layout/bProcess3"/>
    <dgm:cxn modelId="{AAC1693A-2849-0045-9EC1-27F748B5E506}" type="presParOf" srcId="{E4BABD96-5243-7C44-BCF1-8BD1D1CAA486}" destId="{E8C23C3C-ADAA-AD42-A7A6-99FF411DCC1F}" srcOrd="15" destOrd="0" presId="urn:microsoft.com/office/officeart/2005/8/layout/bProcess3"/>
    <dgm:cxn modelId="{34222112-93C6-354F-8FD6-65EE1C16278C}" type="presParOf" srcId="{E8C23C3C-ADAA-AD42-A7A6-99FF411DCC1F}" destId="{5A56E618-6899-7246-B616-A1EAEA7DBA31}" srcOrd="0" destOrd="0" presId="urn:microsoft.com/office/officeart/2005/8/layout/bProcess3"/>
    <dgm:cxn modelId="{AF0E5488-F9C5-D74F-B11F-1289F3252980}" type="presParOf" srcId="{E4BABD96-5243-7C44-BCF1-8BD1D1CAA486}" destId="{905B3FBC-A0EE-534D-9E69-3FFDADDF6CD4}" srcOrd="16" destOrd="0" presId="urn:microsoft.com/office/officeart/2005/8/layout/bProcess3"/>
    <dgm:cxn modelId="{C29DED58-D644-684F-B028-120A4DBBD26F}" type="presParOf" srcId="{E4BABD96-5243-7C44-BCF1-8BD1D1CAA486}" destId="{69863630-3F53-264D-A8E3-9987E73091CB}" srcOrd="17" destOrd="0" presId="urn:microsoft.com/office/officeart/2005/8/layout/bProcess3"/>
    <dgm:cxn modelId="{5639A7DA-201F-0C4A-90D6-33169139A9DA}" type="presParOf" srcId="{69863630-3F53-264D-A8E3-9987E73091CB}" destId="{1C9B7BE6-A214-694F-AA82-984E56C26312}" srcOrd="0" destOrd="0" presId="urn:microsoft.com/office/officeart/2005/8/layout/bProcess3"/>
    <dgm:cxn modelId="{881938B5-37D0-FA4B-BF48-7A4FF0B6D134}" type="presParOf" srcId="{E4BABD96-5243-7C44-BCF1-8BD1D1CAA486}" destId="{3CDF1B15-E24A-A44D-BAEA-BABB6FC6664F}" srcOrd="18" destOrd="0" presId="urn:microsoft.com/office/officeart/2005/8/layout/bProcess3"/>
    <dgm:cxn modelId="{F555B622-66A8-3549-9B48-E5325ACEA926}" type="presParOf" srcId="{E4BABD96-5243-7C44-BCF1-8BD1D1CAA486}" destId="{98DF3EBE-A98C-5841-822E-48786376FCF3}" srcOrd="19" destOrd="0" presId="urn:microsoft.com/office/officeart/2005/8/layout/bProcess3"/>
    <dgm:cxn modelId="{43C3F617-EC64-2047-9380-89A44919744C}" type="presParOf" srcId="{98DF3EBE-A98C-5841-822E-48786376FCF3}" destId="{2B0A55FD-C982-CF4A-A182-DEFF9F784068}" srcOrd="0" destOrd="0" presId="urn:microsoft.com/office/officeart/2005/8/layout/bProcess3"/>
    <dgm:cxn modelId="{B6AB2249-4F06-7F48-81E3-978E79878272}" type="presParOf" srcId="{E4BABD96-5243-7C44-BCF1-8BD1D1CAA486}" destId="{0EF29AA6-5481-9243-9F6C-52AA4582E5B1}" srcOrd="20" destOrd="0" presId="urn:microsoft.com/office/officeart/2005/8/layout/bProcess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2E4597B-4B01-5140-A0C1-07A744984107}" type="doc">
      <dgm:prSet loTypeId="urn:microsoft.com/office/officeart/2005/8/layout/bProcess3" loCatId="" qsTypeId="urn:microsoft.com/office/officeart/2005/8/quickstyle/simple1" qsCatId="simple" csTypeId="urn:microsoft.com/office/officeart/2005/8/colors/accent1_2" csCatId="accent1" phldr="1"/>
      <dgm:spPr/>
      <dgm:t>
        <a:bodyPr/>
        <a:lstStyle/>
        <a:p>
          <a:endParaRPr lang="en-US"/>
        </a:p>
      </dgm:t>
    </dgm:pt>
    <dgm:pt modelId="{F3895A70-08A9-B44C-A8D6-F0032579368D}">
      <dgm:prSet phldrT="[Text]"/>
      <dgm:spPr/>
      <dgm:t>
        <a:bodyPr/>
        <a:lstStyle/>
        <a:p>
          <a:r>
            <a:rPr lang="en-US"/>
            <a:t>Montage to standard 33 channel layout</a:t>
          </a:r>
        </a:p>
      </dgm:t>
    </dgm:pt>
    <dgm:pt modelId="{4C7919D5-0B00-5148-8198-BD36E7137F1F}" type="parTrans" cxnId="{DF04B22C-F553-C847-ABF7-A6A52C22A160}">
      <dgm:prSet/>
      <dgm:spPr/>
      <dgm:t>
        <a:bodyPr/>
        <a:lstStyle/>
        <a:p>
          <a:endParaRPr lang="en-US"/>
        </a:p>
      </dgm:t>
    </dgm:pt>
    <dgm:pt modelId="{5E01E28A-0A3E-8848-A656-41B0D2ADCBE3}" type="sibTrans" cxnId="{DF04B22C-F553-C847-ABF7-A6A52C22A160}">
      <dgm:prSet/>
      <dgm:spPr/>
      <dgm:t>
        <a:bodyPr/>
        <a:lstStyle/>
        <a:p>
          <a:endParaRPr lang="en-US"/>
        </a:p>
      </dgm:t>
    </dgm:pt>
    <dgm:pt modelId="{D5ABE3C9-BB57-274C-B553-F354F4E90B49}">
      <dgm:prSet phldrT="[Text]"/>
      <dgm:spPr/>
      <dgm:t>
        <a:bodyPr/>
        <a:lstStyle/>
        <a:p>
          <a:r>
            <a:rPr lang="en-US"/>
            <a:t>Average rereferencing</a:t>
          </a:r>
        </a:p>
      </dgm:t>
    </dgm:pt>
    <dgm:pt modelId="{7D210B17-82AD-894B-94FA-92757E815A0C}" type="parTrans" cxnId="{71F4B09B-6CA2-EB40-8EBE-550C49649D69}">
      <dgm:prSet/>
      <dgm:spPr/>
      <dgm:t>
        <a:bodyPr/>
        <a:lstStyle/>
        <a:p>
          <a:endParaRPr lang="en-US"/>
        </a:p>
      </dgm:t>
    </dgm:pt>
    <dgm:pt modelId="{A606963B-256A-9147-AF99-3F5CDE08FD41}" type="sibTrans" cxnId="{71F4B09B-6CA2-EB40-8EBE-550C49649D69}">
      <dgm:prSet/>
      <dgm:spPr/>
      <dgm:t>
        <a:bodyPr/>
        <a:lstStyle/>
        <a:p>
          <a:endParaRPr lang="en-US"/>
        </a:p>
      </dgm:t>
    </dgm:pt>
    <dgm:pt modelId="{E32D3C75-938D-6F41-B70D-5C32A7D4BDDA}">
      <dgm:prSet phldrT="[Text]"/>
      <dgm:spPr>
        <a:ln w="25400">
          <a:solidFill>
            <a:schemeClr val="accent6"/>
          </a:solidFill>
        </a:ln>
      </dgm:spPr>
      <dgm:t>
        <a:bodyPr/>
        <a:lstStyle/>
        <a:p>
          <a:r>
            <a:rPr lang="en-US"/>
            <a:t>Interpolation of channel if needed</a:t>
          </a:r>
        </a:p>
      </dgm:t>
    </dgm:pt>
    <dgm:pt modelId="{FD3C9FCB-1552-0647-BF8C-21AE3C471BE5}" type="parTrans" cxnId="{736828D6-F214-F44A-A0E8-94DD844313B5}">
      <dgm:prSet/>
      <dgm:spPr/>
      <dgm:t>
        <a:bodyPr/>
        <a:lstStyle/>
        <a:p>
          <a:endParaRPr lang="en-US"/>
        </a:p>
      </dgm:t>
    </dgm:pt>
    <dgm:pt modelId="{16E57B4D-8050-DB4F-9B4A-B04B89497BFB}" type="sibTrans" cxnId="{736828D6-F214-F44A-A0E8-94DD844313B5}">
      <dgm:prSet/>
      <dgm:spPr/>
      <dgm:t>
        <a:bodyPr/>
        <a:lstStyle/>
        <a:p>
          <a:endParaRPr lang="en-US">
            <a:solidFill>
              <a:srgbClr val="7030A0"/>
            </a:solidFill>
          </a:endParaRPr>
        </a:p>
      </dgm:t>
    </dgm:pt>
    <dgm:pt modelId="{72412F4B-11C1-884A-BE9E-7433D0630C70}">
      <dgm:prSet phldrT="[Text]"/>
      <dgm:spPr>
        <a:ln w="25400">
          <a:solidFill>
            <a:schemeClr val="accent6"/>
          </a:solidFill>
        </a:ln>
      </dgm:spPr>
      <dgm:t>
        <a:bodyPr/>
        <a:lstStyle/>
        <a:p>
          <a:r>
            <a:rPr lang="en-US"/>
            <a:t>Visual inspection and manual removal of artifact</a:t>
          </a:r>
        </a:p>
      </dgm:t>
    </dgm:pt>
    <dgm:pt modelId="{26E8F950-AFDB-DA4E-A67E-C15BBAE26B79}" type="parTrans" cxnId="{D6CC2F0F-F63A-0242-BD15-24DA61281813}">
      <dgm:prSet/>
      <dgm:spPr/>
      <dgm:t>
        <a:bodyPr/>
        <a:lstStyle/>
        <a:p>
          <a:endParaRPr lang="en-US"/>
        </a:p>
      </dgm:t>
    </dgm:pt>
    <dgm:pt modelId="{EEC020AF-0A47-8148-AF5D-B713EAE13EC6}" type="sibTrans" cxnId="{D6CC2F0F-F63A-0242-BD15-24DA61281813}">
      <dgm:prSet/>
      <dgm:spPr/>
      <dgm:t>
        <a:bodyPr/>
        <a:lstStyle/>
        <a:p>
          <a:endParaRPr lang="en-US"/>
        </a:p>
      </dgm:t>
    </dgm:pt>
    <dgm:pt modelId="{6D4CC687-4E02-574D-ABC5-31EE4B03D6FA}">
      <dgm:prSet phldrT="[Text]"/>
      <dgm:spPr/>
      <dgm:t>
        <a:bodyPr/>
        <a:lstStyle/>
        <a:p>
          <a:r>
            <a:rPr lang="en-US"/>
            <a:t>ICA</a:t>
          </a:r>
        </a:p>
      </dgm:t>
    </dgm:pt>
    <dgm:pt modelId="{4E6BD4A3-C9CA-8447-9E31-BF08E39578BD}" type="parTrans" cxnId="{45AFBA75-BD52-A741-8CAD-F6951C2576A1}">
      <dgm:prSet/>
      <dgm:spPr/>
      <dgm:t>
        <a:bodyPr/>
        <a:lstStyle/>
        <a:p>
          <a:endParaRPr lang="en-US"/>
        </a:p>
      </dgm:t>
    </dgm:pt>
    <dgm:pt modelId="{9372A82C-DAF6-A047-A263-BD7586B4CECD}" type="sibTrans" cxnId="{45AFBA75-BD52-A741-8CAD-F6951C2576A1}">
      <dgm:prSet/>
      <dgm:spPr/>
      <dgm:t>
        <a:bodyPr/>
        <a:lstStyle/>
        <a:p>
          <a:endParaRPr lang="en-US"/>
        </a:p>
      </dgm:t>
    </dgm:pt>
    <dgm:pt modelId="{F8F9A68C-7179-1A43-B377-7F2F67ACF683}">
      <dgm:prSet phldrT="[Text]"/>
      <dgm:spPr/>
      <dgm:t>
        <a:bodyPr/>
        <a:lstStyle/>
        <a:p>
          <a:r>
            <a:rPr lang="en-US"/>
            <a:t>Filtering</a:t>
          </a:r>
        </a:p>
      </dgm:t>
    </dgm:pt>
    <dgm:pt modelId="{71D91332-5C30-404F-A9AC-BF75941BBE70}" type="parTrans" cxnId="{05882F2A-D860-EA48-9A36-E730C7C20650}">
      <dgm:prSet/>
      <dgm:spPr/>
      <dgm:t>
        <a:bodyPr/>
        <a:lstStyle/>
        <a:p>
          <a:endParaRPr lang="en-US"/>
        </a:p>
      </dgm:t>
    </dgm:pt>
    <dgm:pt modelId="{B8FA2E32-F3A2-3A4C-8B34-55DECA53E9AC}" type="sibTrans" cxnId="{05882F2A-D860-EA48-9A36-E730C7C20650}">
      <dgm:prSet/>
      <dgm:spPr/>
      <dgm:t>
        <a:bodyPr/>
        <a:lstStyle/>
        <a:p>
          <a:endParaRPr lang="en-US"/>
        </a:p>
      </dgm:t>
    </dgm:pt>
    <dgm:pt modelId="{EBD6B017-CA1C-3E4C-87C3-C03FF43B5CB3}">
      <dgm:prSet/>
      <dgm:spPr>
        <a:ln w="25400">
          <a:solidFill>
            <a:schemeClr val="accent6"/>
          </a:solidFill>
        </a:ln>
      </dgm:spPr>
      <dgm:t>
        <a:bodyPr/>
        <a:lstStyle/>
        <a:p>
          <a:r>
            <a:rPr lang="en-US"/>
            <a:t>Visual inspection and manual removal of components</a:t>
          </a:r>
        </a:p>
      </dgm:t>
    </dgm:pt>
    <dgm:pt modelId="{7AC6BA3B-E23D-E14C-B523-2344F78A4534}" type="parTrans" cxnId="{015BCC44-F419-D64F-9EF5-9DCBD29645E0}">
      <dgm:prSet/>
      <dgm:spPr/>
      <dgm:t>
        <a:bodyPr/>
        <a:lstStyle/>
        <a:p>
          <a:endParaRPr lang="en-US"/>
        </a:p>
      </dgm:t>
    </dgm:pt>
    <dgm:pt modelId="{E168E268-7F57-D04A-9697-512311CAC3FB}" type="sibTrans" cxnId="{015BCC44-F419-D64F-9EF5-9DCBD29645E0}">
      <dgm:prSet/>
      <dgm:spPr/>
      <dgm:t>
        <a:bodyPr/>
        <a:lstStyle/>
        <a:p>
          <a:endParaRPr lang="en-US"/>
        </a:p>
      </dgm:t>
    </dgm:pt>
    <dgm:pt modelId="{ABFB9AE9-EF91-F242-9E9E-524614E23A6F}">
      <dgm:prSet/>
      <dgm:spPr/>
      <dgm:t>
        <a:bodyPr/>
        <a:lstStyle/>
        <a:p>
          <a:r>
            <a:rPr lang="en-US"/>
            <a:t>Epoching of data</a:t>
          </a:r>
        </a:p>
      </dgm:t>
    </dgm:pt>
    <dgm:pt modelId="{3C289F00-A117-E840-BDFA-2EEED9EECC2E}" type="parTrans" cxnId="{83DBF79F-B5CB-8B4F-9182-2D7004F17B1E}">
      <dgm:prSet/>
      <dgm:spPr/>
      <dgm:t>
        <a:bodyPr/>
        <a:lstStyle/>
        <a:p>
          <a:endParaRPr lang="en-US"/>
        </a:p>
      </dgm:t>
    </dgm:pt>
    <dgm:pt modelId="{3FDBF6CB-0EA6-E547-9A94-E91EC7315076}" type="sibTrans" cxnId="{83DBF79F-B5CB-8B4F-9182-2D7004F17B1E}">
      <dgm:prSet/>
      <dgm:spPr/>
      <dgm:t>
        <a:bodyPr/>
        <a:lstStyle/>
        <a:p>
          <a:endParaRPr lang="en-US"/>
        </a:p>
      </dgm:t>
    </dgm:pt>
    <dgm:pt modelId="{7900EFA0-A454-A444-BBF0-496F09A0C70F}">
      <dgm:prSet/>
      <dgm:spPr/>
      <dgm:t>
        <a:bodyPr/>
        <a:lstStyle/>
        <a:p>
          <a:r>
            <a:rPr lang="en-US"/>
            <a:t>Averaging of task-related data</a:t>
          </a:r>
        </a:p>
      </dgm:t>
    </dgm:pt>
    <dgm:pt modelId="{25380AA5-6F2B-834A-8591-4FF9B35CABA1}" type="parTrans" cxnId="{F5B6554F-253A-B24D-9E99-CA9E789E4604}">
      <dgm:prSet/>
      <dgm:spPr/>
      <dgm:t>
        <a:bodyPr/>
        <a:lstStyle/>
        <a:p>
          <a:endParaRPr lang="en-US"/>
        </a:p>
      </dgm:t>
    </dgm:pt>
    <dgm:pt modelId="{6B9FF9CC-028E-1549-BF01-984F03BF8DD8}" type="sibTrans" cxnId="{F5B6554F-253A-B24D-9E99-CA9E789E4604}">
      <dgm:prSet/>
      <dgm:spPr/>
      <dgm:t>
        <a:bodyPr/>
        <a:lstStyle/>
        <a:p>
          <a:endParaRPr lang="en-US"/>
        </a:p>
      </dgm:t>
    </dgm:pt>
    <dgm:pt modelId="{7CAD822D-3DBF-4C4C-B453-79C0DAAECF54}">
      <dgm:prSet/>
      <dgm:spPr/>
      <dgm:t>
        <a:bodyPr/>
        <a:lstStyle/>
        <a:p>
          <a:r>
            <a:rPr lang="en-US"/>
            <a:t>Rejection of remaining artifact using 120 </a:t>
          </a:r>
          <a:r>
            <a:rPr lang="en-US">
              <a:latin typeface="Calibri" panose="020F0502020204030204" pitchFamily="34" charset="0"/>
            </a:rPr>
            <a:t>µ</a:t>
          </a:r>
          <a:r>
            <a:rPr lang="en-US"/>
            <a:t>V cutoff</a:t>
          </a:r>
        </a:p>
      </dgm:t>
    </dgm:pt>
    <dgm:pt modelId="{81E9A362-7F64-CA4B-B3AA-E644CBBBE16D}" type="parTrans" cxnId="{72356CF7-97EB-1549-B66F-B68800FA1F97}">
      <dgm:prSet/>
      <dgm:spPr/>
      <dgm:t>
        <a:bodyPr/>
        <a:lstStyle/>
        <a:p>
          <a:endParaRPr lang="en-US"/>
        </a:p>
      </dgm:t>
    </dgm:pt>
    <dgm:pt modelId="{101585E6-8EDE-074C-A589-7CC779E93198}" type="sibTrans" cxnId="{72356CF7-97EB-1549-B66F-B68800FA1F97}">
      <dgm:prSet/>
      <dgm:spPr/>
      <dgm:t>
        <a:bodyPr/>
        <a:lstStyle/>
        <a:p>
          <a:endParaRPr lang="en-US"/>
        </a:p>
      </dgm:t>
    </dgm:pt>
    <dgm:pt modelId="{0CA14749-5774-F545-B729-70653B87A90E}" type="pres">
      <dgm:prSet presAssocID="{62E4597B-4B01-5140-A0C1-07A744984107}" presName="Name0" presStyleCnt="0">
        <dgm:presLayoutVars>
          <dgm:dir/>
          <dgm:resizeHandles val="exact"/>
        </dgm:presLayoutVars>
      </dgm:prSet>
      <dgm:spPr/>
    </dgm:pt>
    <dgm:pt modelId="{786FF46A-6EB0-9D4D-B357-075A822C3A62}" type="pres">
      <dgm:prSet presAssocID="{F3895A70-08A9-B44C-A8D6-F0032579368D}" presName="node" presStyleLbl="node1" presStyleIdx="0" presStyleCnt="10">
        <dgm:presLayoutVars>
          <dgm:bulletEnabled val="1"/>
        </dgm:presLayoutVars>
      </dgm:prSet>
      <dgm:spPr/>
    </dgm:pt>
    <dgm:pt modelId="{F4CA775B-ECF9-7144-A887-39784C1163FD}" type="pres">
      <dgm:prSet presAssocID="{5E01E28A-0A3E-8848-A656-41B0D2ADCBE3}" presName="sibTrans" presStyleLbl="sibTrans1D1" presStyleIdx="0" presStyleCnt="9"/>
      <dgm:spPr/>
    </dgm:pt>
    <dgm:pt modelId="{5E73405D-7291-C649-91C8-4B782EFC3328}" type="pres">
      <dgm:prSet presAssocID="{5E01E28A-0A3E-8848-A656-41B0D2ADCBE3}" presName="connectorText" presStyleLbl="sibTrans1D1" presStyleIdx="0" presStyleCnt="9"/>
      <dgm:spPr/>
    </dgm:pt>
    <dgm:pt modelId="{5D222B21-4EB6-ED47-8D57-1739CD1DEE16}" type="pres">
      <dgm:prSet presAssocID="{F8F9A68C-7179-1A43-B377-7F2F67ACF683}" presName="node" presStyleLbl="node1" presStyleIdx="1" presStyleCnt="10">
        <dgm:presLayoutVars>
          <dgm:bulletEnabled val="1"/>
        </dgm:presLayoutVars>
      </dgm:prSet>
      <dgm:spPr/>
    </dgm:pt>
    <dgm:pt modelId="{C479293B-9C7D-5E41-9FB5-F466EB0D94F5}" type="pres">
      <dgm:prSet presAssocID="{B8FA2E32-F3A2-3A4C-8B34-55DECA53E9AC}" presName="sibTrans" presStyleLbl="sibTrans1D1" presStyleIdx="1" presStyleCnt="9"/>
      <dgm:spPr/>
    </dgm:pt>
    <dgm:pt modelId="{D4255271-BE7E-1942-9DCC-FD467B7EBE2F}" type="pres">
      <dgm:prSet presAssocID="{B8FA2E32-F3A2-3A4C-8B34-55DECA53E9AC}" presName="connectorText" presStyleLbl="sibTrans1D1" presStyleIdx="1" presStyleCnt="9"/>
      <dgm:spPr/>
    </dgm:pt>
    <dgm:pt modelId="{21CDD2AA-15DA-4843-A3A0-9954F28C48EF}" type="pres">
      <dgm:prSet presAssocID="{D5ABE3C9-BB57-274C-B553-F354F4E90B49}" presName="node" presStyleLbl="node1" presStyleIdx="2" presStyleCnt="10">
        <dgm:presLayoutVars>
          <dgm:bulletEnabled val="1"/>
        </dgm:presLayoutVars>
      </dgm:prSet>
      <dgm:spPr/>
    </dgm:pt>
    <dgm:pt modelId="{E849D2F7-07F5-BB47-A661-AB6E76EDD88F}" type="pres">
      <dgm:prSet presAssocID="{A606963B-256A-9147-AF99-3F5CDE08FD41}" presName="sibTrans" presStyleLbl="sibTrans1D1" presStyleIdx="2" presStyleCnt="9"/>
      <dgm:spPr/>
    </dgm:pt>
    <dgm:pt modelId="{CC3CA33F-628F-EB45-8040-E20C40C5356E}" type="pres">
      <dgm:prSet presAssocID="{A606963B-256A-9147-AF99-3F5CDE08FD41}" presName="connectorText" presStyleLbl="sibTrans1D1" presStyleIdx="2" presStyleCnt="9"/>
      <dgm:spPr/>
    </dgm:pt>
    <dgm:pt modelId="{E6B6FB28-FCAE-544C-8D65-07B6C2062008}" type="pres">
      <dgm:prSet presAssocID="{E32D3C75-938D-6F41-B70D-5C32A7D4BDDA}" presName="node" presStyleLbl="node1" presStyleIdx="3" presStyleCnt="10">
        <dgm:presLayoutVars>
          <dgm:bulletEnabled val="1"/>
        </dgm:presLayoutVars>
      </dgm:prSet>
      <dgm:spPr/>
    </dgm:pt>
    <dgm:pt modelId="{D69521EB-EE16-5F4B-9F32-EE6F0C3B8A3A}" type="pres">
      <dgm:prSet presAssocID="{16E57B4D-8050-DB4F-9B4A-B04B89497BFB}" presName="sibTrans" presStyleLbl="sibTrans1D1" presStyleIdx="3" presStyleCnt="9"/>
      <dgm:spPr/>
    </dgm:pt>
    <dgm:pt modelId="{9CF1676D-8374-0449-B512-8C8F47C6001E}" type="pres">
      <dgm:prSet presAssocID="{16E57B4D-8050-DB4F-9B4A-B04B89497BFB}" presName="connectorText" presStyleLbl="sibTrans1D1" presStyleIdx="3" presStyleCnt="9"/>
      <dgm:spPr/>
    </dgm:pt>
    <dgm:pt modelId="{D2B42F5B-80F5-3440-BACE-967D27C298CC}" type="pres">
      <dgm:prSet presAssocID="{72412F4B-11C1-884A-BE9E-7433D0630C70}" presName="node" presStyleLbl="node1" presStyleIdx="4" presStyleCnt="10">
        <dgm:presLayoutVars>
          <dgm:bulletEnabled val="1"/>
        </dgm:presLayoutVars>
      </dgm:prSet>
      <dgm:spPr/>
    </dgm:pt>
    <dgm:pt modelId="{98728EA1-39C9-9140-8B58-BA98020441F7}" type="pres">
      <dgm:prSet presAssocID="{EEC020AF-0A47-8148-AF5D-B713EAE13EC6}" presName="sibTrans" presStyleLbl="sibTrans1D1" presStyleIdx="4" presStyleCnt="9"/>
      <dgm:spPr/>
    </dgm:pt>
    <dgm:pt modelId="{6703C678-996B-D94A-9592-D9A7FE4529A2}" type="pres">
      <dgm:prSet presAssocID="{EEC020AF-0A47-8148-AF5D-B713EAE13EC6}" presName="connectorText" presStyleLbl="sibTrans1D1" presStyleIdx="4" presStyleCnt="9"/>
      <dgm:spPr/>
    </dgm:pt>
    <dgm:pt modelId="{35009EA3-B901-6543-9FAF-45FAA08E5319}" type="pres">
      <dgm:prSet presAssocID="{6D4CC687-4E02-574D-ABC5-31EE4B03D6FA}" presName="node" presStyleLbl="node1" presStyleIdx="5" presStyleCnt="10">
        <dgm:presLayoutVars>
          <dgm:bulletEnabled val="1"/>
        </dgm:presLayoutVars>
      </dgm:prSet>
      <dgm:spPr/>
    </dgm:pt>
    <dgm:pt modelId="{37AC1822-20C2-D44C-B48C-8950D3D0C03A}" type="pres">
      <dgm:prSet presAssocID="{9372A82C-DAF6-A047-A263-BD7586B4CECD}" presName="sibTrans" presStyleLbl="sibTrans1D1" presStyleIdx="5" presStyleCnt="9"/>
      <dgm:spPr/>
    </dgm:pt>
    <dgm:pt modelId="{B328A7CB-B971-2F4E-B215-2A96B5BB747C}" type="pres">
      <dgm:prSet presAssocID="{9372A82C-DAF6-A047-A263-BD7586B4CECD}" presName="connectorText" presStyleLbl="sibTrans1D1" presStyleIdx="5" presStyleCnt="9"/>
      <dgm:spPr/>
    </dgm:pt>
    <dgm:pt modelId="{78A2AAAE-02FC-0A44-825C-3F44FB65F870}" type="pres">
      <dgm:prSet presAssocID="{EBD6B017-CA1C-3E4C-87C3-C03FF43B5CB3}" presName="node" presStyleLbl="node1" presStyleIdx="6" presStyleCnt="10">
        <dgm:presLayoutVars>
          <dgm:bulletEnabled val="1"/>
        </dgm:presLayoutVars>
      </dgm:prSet>
      <dgm:spPr/>
    </dgm:pt>
    <dgm:pt modelId="{58200A84-CB47-3940-ACB3-D6A1B540B322}" type="pres">
      <dgm:prSet presAssocID="{E168E268-7F57-D04A-9697-512311CAC3FB}" presName="sibTrans" presStyleLbl="sibTrans1D1" presStyleIdx="6" presStyleCnt="9"/>
      <dgm:spPr/>
    </dgm:pt>
    <dgm:pt modelId="{FF1080B1-0459-294E-AE4D-3B825B26EC94}" type="pres">
      <dgm:prSet presAssocID="{E168E268-7F57-D04A-9697-512311CAC3FB}" presName="connectorText" presStyleLbl="sibTrans1D1" presStyleIdx="6" presStyleCnt="9"/>
      <dgm:spPr/>
    </dgm:pt>
    <dgm:pt modelId="{8AF678F8-465F-E848-B672-C846F644A93E}" type="pres">
      <dgm:prSet presAssocID="{ABFB9AE9-EF91-F242-9E9E-524614E23A6F}" presName="node" presStyleLbl="node1" presStyleIdx="7" presStyleCnt="10">
        <dgm:presLayoutVars>
          <dgm:bulletEnabled val="1"/>
        </dgm:presLayoutVars>
      </dgm:prSet>
      <dgm:spPr/>
    </dgm:pt>
    <dgm:pt modelId="{55923A90-812B-3943-A4BB-A2828F0B1B09}" type="pres">
      <dgm:prSet presAssocID="{3FDBF6CB-0EA6-E547-9A94-E91EC7315076}" presName="sibTrans" presStyleLbl="sibTrans1D1" presStyleIdx="7" presStyleCnt="9"/>
      <dgm:spPr/>
    </dgm:pt>
    <dgm:pt modelId="{36C74A7C-3DE6-D349-B138-32834E89A8E7}" type="pres">
      <dgm:prSet presAssocID="{3FDBF6CB-0EA6-E547-9A94-E91EC7315076}" presName="connectorText" presStyleLbl="sibTrans1D1" presStyleIdx="7" presStyleCnt="9"/>
      <dgm:spPr/>
    </dgm:pt>
    <dgm:pt modelId="{53CA4DAC-54AD-AC46-8784-179CFDFC3E90}" type="pres">
      <dgm:prSet presAssocID="{7CAD822D-3DBF-4C4C-B453-79C0DAAECF54}" presName="node" presStyleLbl="node1" presStyleIdx="8" presStyleCnt="10">
        <dgm:presLayoutVars>
          <dgm:bulletEnabled val="1"/>
        </dgm:presLayoutVars>
      </dgm:prSet>
      <dgm:spPr/>
    </dgm:pt>
    <dgm:pt modelId="{EE0A03FC-220C-0349-8A99-2E0B04E58EC2}" type="pres">
      <dgm:prSet presAssocID="{101585E6-8EDE-074C-A589-7CC779E93198}" presName="sibTrans" presStyleLbl="sibTrans1D1" presStyleIdx="8" presStyleCnt="9"/>
      <dgm:spPr/>
    </dgm:pt>
    <dgm:pt modelId="{14CAC28A-1C61-1445-91F7-0402D68B014D}" type="pres">
      <dgm:prSet presAssocID="{101585E6-8EDE-074C-A589-7CC779E93198}" presName="connectorText" presStyleLbl="sibTrans1D1" presStyleIdx="8" presStyleCnt="9"/>
      <dgm:spPr/>
    </dgm:pt>
    <dgm:pt modelId="{E3C99171-863D-CE4D-BF7A-156A825D23C7}" type="pres">
      <dgm:prSet presAssocID="{7900EFA0-A454-A444-BBF0-496F09A0C70F}" presName="node" presStyleLbl="node1" presStyleIdx="9" presStyleCnt="10">
        <dgm:presLayoutVars>
          <dgm:bulletEnabled val="1"/>
        </dgm:presLayoutVars>
      </dgm:prSet>
      <dgm:spPr/>
    </dgm:pt>
  </dgm:ptLst>
  <dgm:cxnLst>
    <dgm:cxn modelId="{B9B56205-C341-674C-9DF5-EA9EC7146041}" type="presOf" srcId="{62E4597B-4B01-5140-A0C1-07A744984107}" destId="{0CA14749-5774-F545-B729-70653B87A90E}" srcOrd="0" destOrd="0" presId="urn:microsoft.com/office/officeart/2005/8/layout/bProcess3"/>
    <dgm:cxn modelId="{9E8E170C-307A-F746-ACFB-80B7BAB54648}" type="presOf" srcId="{16E57B4D-8050-DB4F-9B4A-B04B89497BFB}" destId="{9CF1676D-8374-0449-B512-8C8F47C6001E}" srcOrd="1" destOrd="0" presId="urn:microsoft.com/office/officeart/2005/8/layout/bProcess3"/>
    <dgm:cxn modelId="{D6CC2F0F-F63A-0242-BD15-24DA61281813}" srcId="{62E4597B-4B01-5140-A0C1-07A744984107}" destId="{72412F4B-11C1-884A-BE9E-7433D0630C70}" srcOrd="4" destOrd="0" parTransId="{26E8F950-AFDB-DA4E-A67E-C15BBAE26B79}" sibTransId="{EEC020AF-0A47-8148-AF5D-B713EAE13EC6}"/>
    <dgm:cxn modelId="{DE2EFB17-BF3C-BA46-B675-FFA59106BB60}" type="presOf" srcId="{EEC020AF-0A47-8148-AF5D-B713EAE13EC6}" destId="{6703C678-996B-D94A-9592-D9A7FE4529A2}" srcOrd="1" destOrd="0" presId="urn:microsoft.com/office/officeart/2005/8/layout/bProcess3"/>
    <dgm:cxn modelId="{EEEDC51B-D4F2-054B-BAFF-0A59DDE8EDCB}" type="presOf" srcId="{EEC020AF-0A47-8148-AF5D-B713EAE13EC6}" destId="{98728EA1-39C9-9140-8B58-BA98020441F7}" srcOrd="0" destOrd="0" presId="urn:microsoft.com/office/officeart/2005/8/layout/bProcess3"/>
    <dgm:cxn modelId="{05882F2A-D860-EA48-9A36-E730C7C20650}" srcId="{62E4597B-4B01-5140-A0C1-07A744984107}" destId="{F8F9A68C-7179-1A43-B377-7F2F67ACF683}" srcOrd="1" destOrd="0" parTransId="{71D91332-5C30-404F-A9AC-BF75941BBE70}" sibTransId="{B8FA2E32-F3A2-3A4C-8B34-55DECA53E9AC}"/>
    <dgm:cxn modelId="{DF04B22C-F553-C847-ABF7-A6A52C22A160}" srcId="{62E4597B-4B01-5140-A0C1-07A744984107}" destId="{F3895A70-08A9-B44C-A8D6-F0032579368D}" srcOrd="0" destOrd="0" parTransId="{4C7919D5-0B00-5148-8198-BD36E7137F1F}" sibTransId="{5E01E28A-0A3E-8848-A656-41B0D2ADCBE3}"/>
    <dgm:cxn modelId="{F211B540-3491-8246-9169-AB9B42E7B42E}" type="presOf" srcId="{72412F4B-11C1-884A-BE9E-7433D0630C70}" destId="{D2B42F5B-80F5-3440-BACE-967D27C298CC}" srcOrd="0" destOrd="0" presId="urn:microsoft.com/office/officeart/2005/8/layout/bProcess3"/>
    <dgm:cxn modelId="{7DE0065B-C1D9-8F41-AD31-7476DFF1F500}" type="presOf" srcId="{5E01E28A-0A3E-8848-A656-41B0D2ADCBE3}" destId="{F4CA775B-ECF9-7144-A887-39784C1163FD}" srcOrd="0" destOrd="0" presId="urn:microsoft.com/office/officeart/2005/8/layout/bProcess3"/>
    <dgm:cxn modelId="{55A96542-2A54-DA40-92D8-81DE2BFB5D16}" type="presOf" srcId="{101585E6-8EDE-074C-A589-7CC779E93198}" destId="{14CAC28A-1C61-1445-91F7-0402D68B014D}" srcOrd="1" destOrd="0" presId="urn:microsoft.com/office/officeart/2005/8/layout/bProcess3"/>
    <dgm:cxn modelId="{015BCC44-F419-D64F-9EF5-9DCBD29645E0}" srcId="{62E4597B-4B01-5140-A0C1-07A744984107}" destId="{EBD6B017-CA1C-3E4C-87C3-C03FF43B5CB3}" srcOrd="6" destOrd="0" parTransId="{7AC6BA3B-E23D-E14C-B523-2344F78A4534}" sibTransId="{E168E268-7F57-D04A-9697-512311CAC3FB}"/>
    <dgm:cxn modelId="{6BFB7A66-6BE8-C14C-BDF2-27EB47C19F5C}" type="presOf" srcId="{EBD6B017-CA1C-3E4C-87C3-C03FF43B5CB3}" destId="{78A2AAAE-02FC-0A44-825C-3F44FB65F870}" srcOrd="0" destOrd="0" presId="urn:microsoft.com/office/officeart/2005/8/layout/bProcess3"/>
    <dgm:cxn modelId="{3FE44068-13F9-194E-B8AC-048209F4626D}" type="presOf" srcId="{E168E268-7F57-D04A-9697-512311CAC3FB}" destId="{58200A84-CB47-3940-ACB3-D6A1B540B322}" srcOrd="0" destOrd="0" presId="urn:microsoft.com/office/officeart/2005/8/layout/bProcess3"/>
    <dgm:cxn modelId="{04D2196B-FD40-414F-9D88-EEB97BDDAA5F}" type="presOf" srcId="{F8F9A68C-7179-1A43-B377-7F2F67ACF683}" destId="{5D222B21-4EB6-ED47-8D57-1739CD1DEE16}" srcOrd="0" destOrd="0" presId="urn:microsoft.com/office/officeart/2005/8/layout/bProcess3"/>
    <dgm:cxn modelId="{4A8C234B-4AC4-7843-ABC2-BD0BDA9B1DE6}" type="presOf" srcId="{101585E6-8EDE-074C-A589-7CC779E93198}" destId="{EE0A03FC-220C-0349-8A99-2E0B04E58EC2}" srcOrd="0" destOrd="0" presId="urn:microsoft.com/office/officeart/2005/8/layout/bProcess3"/>
    <dgm:cxn modelId="{F5B6554F-253A-B24D-9E99-CA9E789E4604}" srcId="{62E4597B-4B01-5140-A0C1-07A744984107}" destId="{7900EFA0-A454-A444-BBF0-496F09A0C70F}" srcOrd="9" destOrd="0" parTransId="{25380AA5-6F2B-834A-8591-4FF9B35CABA1}" sibTransId="{6B9FF9CC-028E-1549-BF01-984F03BF8DD8}"/>
    <dgm:cxn modelId="{51E76B50-12C9-AE45-BF18-E7579E1133CA}" type="presOf" srcId="{3FDBF6CB-0EA6-E547-9A94-E91EC7315076}" destId="{36C74A7C-3DE6-D349-B138-32834E89A8E7}" srcOrd="1" destOrd="0" presId="urn:microsoft.com/office/officeart/2005/8/layout/bProcess3"/>
    <dgm:cxn modelId="{45AFBA75-BD52-A741-8CAD-F6951C2576A1}" srcId="{62E4597B-4B01-5140-A0C1-07A744984107}" destId="{6D4CC687-4E02-574D-ABC5-31EE4B03D6FA}" srcOrd="5" destOrd="0" parTransId="{4E6BD4A3-C9CA-8447-9E31-BF08E39578BD}" sibTransId="{9372A82C-DAF6-A047-A263-BD7586B4CECD}"/>
    <dgm:cxn modelId="{0D327B7A-9AF7-CC49-A9C9-4B8F7328A014}" type="presOf" srcId="{3FDBF6CB-0EA6-E547-9A94-E91EC7315076}" destId="{55923A90-812B-3943-A4BB-A2828F0B1B09}" srcOrd="0" destOrd="0" presId="urn:microsoft.com/office/officeart/2005/8/layout/bProcess3"/>
    <dgm:cxn modelId="{DDCBAD7A-35BE-AF4F-B2A7-F198ED1688B9}" type="presOf" srcId="{7900EFA0-A454-A444-BBF0-496F09A0C70F}" destId="{E3C99171-863D-CE4D-BF7A-156A825D23C7}" srcOrd="0" destOrd="0" presId="urn:microsoft.com/office/officeart/2005/8/layout/bProcess3"/>
    <dgm:cxn modelId="{6C7B7B7C-469A-6742-A712-E9439AC882D8}" type="presOf" srcId="{A606963B-256A-9147-AF99-3F5CDE08FD41}" destId="{CC3CA33F-628F-EB45-8040-E20C40C5356E}" srcOrd="1" destOrd="0" presId="urn:microsoft.com/office/officeart/2005/8/layout/bProcess3"/>
    <dgm:cxn modelId="{0EB86D82-9AE4-AD4A-A246-11E0F3D33E23}" type="presOf" srcId="{A606963B-256A-9147-AF99-3F5CDE08FD41}" destId="{E849D2F7-07F5-BB47-A661-AB6E76EDD88F}" srcOrd="0" destOrd="0" presId="urn:microsoft.com/office/officeart/2005/8/layout/bProcess3"/>
    <dgm:cxn modelId="{35149987-D81C-544A-9D72-5DE0A5688A72}" type="presOf" srcId="{7CAD822D-3DBF-4C4C-B453-79C0DAAECF54}" destId="{53CA4DAC-54AD-AC46-8784-179CFDFC3E90}" srcOrd="0" destOrd="0" presId="urn:microsoft.com/office/officeart/2005/8/layout/bProcess3"/>
    <dgm:cxn modelId="{BB98198B-2EF6-C84C-A968-E68E1AA43F5D}" type="presOf" srcId="{9372A82C-DAF6-A047-A263-BD7586B4CECD}" destId="{37AC1822-20C2-D44C-B48C-8950D3D0C03A}" srcOrd="0" destOrd="0" presId="urn:microsoft.com/office/officeart/2005/8/layout/bProcess3"/>
    <dgm:cxn modelId="{E8BCBF8D-DBB1-984A-9136-A1C822E7BD73}" type="presOf" srcId="{F3895A70-08A9-B44C-A8D6-F0032579368D}" destId="{786FF46A-6EB0-9D4D-B357-075A822C3A62}" srcOrd="0" destOrd="0" presId="urn:microsoft.com/office/officeart/2005/8/layout/bProcess3"/>
    <dgm:cxn modelId="{1021FD94-2D22-834D-9BD2-6B9E738E8286}" type="presOf" srcId="{B8FA2E32-F3A2-3A4C-8B34-55DECA53E9AC}" destId="{D4255271-BE7E-1942-9DCC-FD467B7EBE2F}" srcOrd="1" destOrd="0" presId="urn:microsoft.com/office/officeart/2005/8/layout/bProcess3"/>
    <dgm:cxn modelId="{71F4B09B-6CA2-EB40-8EBE-550C49649D69}" srcId="{62E4597B-4B01-5140-A0C1-07A744984107}" destId="{D5ABE3C9-BB57-274C-B553-F354F4E90B49}" srcOrd="2" destOrd="0" parTransId="{7D210B17-82AD-894B-94FA-92757E815A0C}" sibTransId="{A606963B-256A-9147-AF99-3F5CDE08FD41}"/>
    <dgm:cxn modelId="{1117E79B-8925-6F40-83B5-46461E50CF70}" type="presOf" srcId="{9372A82C-DAF6-A047-A263-BD7586B4CECD}" destId="{B328A7CB-B971-2F4E-B215-2A96B5BB747C}" srcOrd="1" destOrd="0" presId="urn:microsoft.com/office/officeart/2005/8/layout/bProcess3"/>
    <dgm:cxn modelId="{83DBF79F-B5CB-8B4F-9182-2D7004F17B1E}" srcId="{62E4597B-4B01-5140-A0C1-07A744984107}" destId="{ABFB9AE9-EF91-F242-9E9E-524614E23A6F}" srcOrd="7" destOrd="0" parTransId="{3C289F00-A117-E840-BDFA-2EEED9EECC2E}" sibTransId="{3FDBF6CB-0EA6-E547-9A94-E91EC7315076}"/>
    <dgm:cxn modelId="{721A75A0-CABF-2D45-A776-259FEFFA58C2}" type="presOf" srcId="{D5ABE3C9-BB57-274C-B553-F354F4E90B49}" destId="{21CDD2AA-15DA-4843-A3A0-9954F28C48EF}" srcOrd="0" destOrd="0" presId="urn:microsoft.com/office/officeart/2005/8/layout/bProcess3"/>
    <dgm:cxn modelId="{E19A49A6-60E7-8244-98F8-43C04D88D38E}" type="presOf" srcId="{B8FA2E32-F3A2-3A4C-8B34-55DECA53E9AC}" destId="{C479293B-9C7D-5E41-9FB5-F466EB0D94F5}" srcOrd="0" destOrd="0" presId="urn:microsoft.com/office/officeart/2005/8/layout/bProcess3"/>
    <dgm:cxn modelId="{2FC842BF-961E-0245-988E-1F78DD3EFCA4}" type="presOf" srcId="{5E01E28A-0A3E-8848-A656-41B0D2ADCBE3}" destId="{5E73405D-7291-C649-91C8-4B782EFC3328}" srcOrd="1" destOrd="0" presId="urn:microsoft.com/office/officeart/2005/8/layout/bProcess3"/>
    <dgm:cxn modelId="{277623CE-7202-4848-82CD-7E0AAC561E64}" type="presOf" srcId="{ABFB9AE9-EF91-F242-9E9E-524614E23A6F}" destId="{8AF678F8-465F-E848-B672-C846F644A93E}" srcOrd="0" destOrd="0" presId="urn:microsoft.com/office/officeart/2005/8/layout/bProcess3"/>
    <dgm:cxn modelId="{905AA7D5-76D0-4546-A2A8-F75A2887AD6B}" type="presOf" srcId="{E32D3C75-938D-6F41-B70D-5C32A7D4BDDA}" destId="{E6B6FB28-FCAE-544C-8D65-07B6C2062008}" srcOrd="0" destOrd="0" presId="urn:microsoft.com/office/officeart/2005/8/layout/bProcess3"/>
    <dgm:cxn modelId="{736828D6-F214-F44A-A0E8-94DD844313B5}" srcId="{62E4597B-4B01-5140-A0C1-07A744984107}" destId="{E32D3C75-938D-6F41-B70D-5C32A7D4BDDA}" srcOrd="3" destOrd="0" parTransId="{FD3C9FCB-1552-0647-BF8C-21AE3C471BE5}" sibTransId="{16E57B4D-8050-DB4F-9B4A-B04B89497BFB}"/>
    <dgm:cxn modelId="{F96778D9-2D11-BB4E-9DEB-0586C11A4497}" type="presOf" srcId="{E168E268-7F57-D04A-9697-512311CAC3FB}" destId="{FF1080B1-0459-294E-AE4D-3B825B26EC94}" srcOrd="1" destOrd="0" presId="urn:microsoft.com/office/officeart/2005/8/layout/bProcess3"/>
    <dgm:cxn modelId="{DC0F50E2-230F-C14A-8DD2-6B264C4B6551}" type="presOf" srcId="{16E57B4D-8050-DB4F-9B4A-B04B89497BFB}" destId="{D69521EB-EE16-5F4B-9F32-EE6F0C3B8A3A}" srcOrd="0" destOrd="0" presId="urn:microsoft.com/office/officeart/2005/8/layout/bProcess3"/>
    <dgm:cxn modelId="{5BCCB8E9-33B0-134B-976A-E63EF570C0E2}" type="presOf" srcId="{6D4CC687-4E02-574D-ABC5-31EE4B03D6FA}" destId="{35009EA3-B901-6543-9FAF-45FAA08E5319}" srcOrd="0" destOrd="0" presId="urn:microsoft.com/office/officeart/2005/8/layout/bProcess3"/>
    <dgm:cxn modelId="{72356CF7-97EB-1549-B66F-B68800FA1F97}" srcId="{62E4597B-4B01-5140-A0C1-07A744984107}" destId="{7CAD822D-3DBF-4C4C-B453-79C0DAAECF54}" srcOrd="8" destOrd="0" parTransId="{81E9A362-7F64-CA4B-B3AA-E644CBBBE16D}" sibTransId="{101585E6-8EDE-074C-A589-7CC779E93198}"/>
    <dgm:cxn modelId="{A31FCE78-51DF-1F43-9A1A-70657F209DE4}" type="presParOf" srcId="{0CA14749-5774-F545-B729-70653B87A90E}" destId="{786FF46A-6EB0-9D4D-B357-075A822C3A62}" srcOrd="0" destOrd="0" presId="urn:microsoft.com/office/officeart/2005/8/layout/bProcess3"/>
    <dgm:cxn modelId="{EDE68DC9-0FBE-854E-8F6F-BF56943EE9C2}" type="presParOf" srcId="{0CA14749-5774-F545-B729-70653B87A90E}" destId="{F4CA775B-ECF9-7144-A887-39784C1163FD}" srcOrd="1" destOrd="0" presId="urn:microsoft.com/office/officeart/2005/8/layout/bProcess3"/>
    <dgm:cxn modelId="{12AB5B20-E09D-5C4D-BD94-EFE4B6F88305}" type="presParOf" srcId="{F4CA775B-ECF9-7144-A887-39784C1163FD}" destId="{5E73405D-7291-C649-91C8-4B782EFC3328}" srcOrd="0" destOrd="0" presId="urn:microsoft.com/office/officeart/2005/8/layout/bProcess3"/>
    <dgm:cxn modelId="{93B3C106-15FF-EF41-A7FD-3FBDE6FC0471}" type="presParOf" srcId="{0CA14749-5774-F545-B729-70653B87A90E}" destId="{5D222B21-4EB6-ED47-8D57-1739CD1DEE16}" srcOrd="2" destOrd="0" presId="urn:microsoft.com/office/officeart/2005/8/layout/bProcess3"/>
    <dgm:cxn modelId="{DAF35084-8CED-3C4D-96F0-6596CD0E18BF}" type="presParOf" srcId="{0CA14749-5774-F545-B729-70653B87A90E}" destId="{C479293B-9C7D-5E41-9FB5-F466EB0D94F5}" srcOrd="3" destOrd="0" presId="urn:microsoft.com/office/officeart/2005/8/layout/bProcess3"/>
    <dgm:cxn modelId="{6C5CAD79-E8C9-F343-B99A-BA821C0EADFE}" type="presParOf" srcId="{C479293B-9C7D-5E41-9FB5-F466EB0D94F5}" destId="{D4255271-BE7E-1942-9DCC-FD467B7EBE2F}" srcOrd="0" destOrd="0" presId="urn:microsoft.com/office/officeart/2005/8/layout/bProcess3"/>
    <dgm:cxn modelId="{D845312C-31C8-A84C-B497-FCB89003805A}" type="presParOf" srcId="{0CA14749-5774-F545-B729-70653B87A90E}" destId="{21CDD2AA-15DA-4843-A3A0-9954F28C48EF}" srcOrd="4" destOrd="0" presId="urn:microsoft.com/office/officeart/2005/8/layout/bProcess3"/>
    <dgm:cxn modelId="{70952C34-BA04-E54C-9346-37A3D032337A}" type="presParOf" srcId="{0CA14749-5774-F545-B729-70653B87A90E}" destId="{E849D2F7-07F5-BB47-A661-AB6E76EDD88F}" srcOrd="5" destOrd="0" presId="urn:microsoft.com/office/officeart/2005/8/layout/bProcess3"/>
    <dgm:cxn modelId="{E0D68DF2-25CA-1646-95A9-18C560A752C5}" type="presParOf" srcId="{E849D2F7-07F5-BB47-A661-AB6E76EDD88F}" destId="{CC3CA33F-628F-EB45-8040-E20C40C5356E}" srcOrd="0" destOrd="0" presId="urn:microsoft.com/office/officeart/2005/8/layout/bProcess3"/>
    <dgm:cxn modelId="{8403011D-26CE-2E43-AFF3-70B73F8359A3}" type="presParOf" srcId="{0CA14749-5774-F545-B729-70653B87A90E}" destId="{E6B6FB28-FCAE-544C-8D65-07B6C2062008}" srcOrd="6" destOrd="0" presId="urn:microsoft.com/office/officeart/2005/8/layout/bProcess3"/>
    <dgm:cxn modelId="{774708D1-B4D8-024D-AD7C-7055CEBA3D3D}" type="presParOf" srcId="{0CA14749-5774-F545-B729-70653B87A90E}" destId="{D69521EB-EE16-5F4B-9F32-EE6F0C3B8A3A}" srcOrd="7" destOrd="0" presId="urn:microsoft.com/office/officeart/2005/8/layout/bProcess3"/>
    <dgm:cxn modelId="{7FC514E7-E02E-0D42-AECA-98490F8DB300}" type="presParOf" srcId="{D69521EB-EE16-5F4B-9F32-EE6F0C3B8A3A}" destId="{9CF1676D-8374-0449-B512-8C8F47C6001E}" srcOrd="0" destOrd="0" presId="urn:microsoft.com/office/officeart/2005/8/layout/bProcess3"/>
    <dgm:cxn modelId="{A9A5F873-465F-4A4C-98BE-C50DBF1089D3}" type="presParOf" srcId="{0CA14749-5774-F545-B729-70653B87A90E}" destId="{D2B42F5B-80F5-3440-BACE-967D27C298CC}" srcOrd="8" destOrd="0" presId="urn:microsoft.com/office/officeart/2005/8/layout/bProcess3"/>
    <dgm:cxn modelId="{15FCCCDD-63E2-B44A-BFFE-FF13B9448B02}" type="presParOf" srcId="{0CA14749-5774-F545-B729-70653B87A90E}" destId="{98728EA1-39C9-9140-8B58-BA98020441F7}" srcOrd="9" destOrd="0" presId="urn:microsoft.com/office/officeart/2005/8/layout/bProcess3"/>
    <dgm:cxn modelId="{8D753696-B128-8E46-8D7A-09436AA85516}" type="presParOf" srcId="{98728EA1-39C9-9140-8B58-BA98020441F7}" destId="{6703C678-996B-D94A-9592-D9A7FE4529A2}" srcOrd="0" destOrd="0" presId="urn:microsoft.com/office/officeart/2005/8/layout/bProcess3"/>
    <dgm:cxn modelId="{029FAC90-9C20-414A-9BCA-032725AF1CC8}" type="presParOf" srcId="{0CA14749-5774-F545-B729-70653B87A90E}" destId="{35009EA3-B901-6543-9FAF-45FAA08E5319}" srcOrd="10" destOrd="0" presId="urn:microsoft.com/office/officeart/2005/8/layout/bProcess3"/>
    <dgm:cxn modelId="{0C44FEF0-9542-7744-A508-11B3CAC5C7C6}" type="presParOf" srcId="{0CA14749-5774-F545-B729-70653B87A90E}" destId="{37AC1822-20C2-D44C-B48C-8950D3D0C03A}" srcOrd="11" destOrd="0" presId="urn:microsoft.com/office/officeart/2005/8/layout/bProcess3"/>
    <dgm:cxn modelId="{ED066408-C2B9-6449-82E8-F9B69D70D3F6}" type="presParOf" srcId="{37AC1822-20C2-D44C-B48C-8950D3D0C03A}" destId="{B328A7CB-B971-2F4E-B215-2A96B5BB747C}" srcOrd="0" destOrd="0" presId="urn:microsoft.com/office/officeart/2005/8/layout/bProcess3"/>
    <dgm:cxn modelId="{DD85475A-C3B3-9040-B721-6E39D01CC06A}" type="presParOf" srcId="{0CA14749-5774-F545-B729-70653B87A90E}" destId="{78A2AAAE-02FC-0A44-825C-3F44FB65F870}" srcOrd="12" destOrd="0" presId="urn:microsoft.com/office/officeart/2005/8/layout/bProcess3"/>
    <dgm:cxn modelId="{2919C596-35F3-9D4C-889E-2A68B6A8D5D9}" type="presParOf" srcId="{0CA14749-5774-F545-B729-70653B87A90E}" destId="{58200A84-CB47-3940-ACB3-D6A1B540B322}" srcOrd="13" destOrd="0" presId="urn:microsoft.com/office/officeart/2005/8/layout/bProcess3"/>
    <dgm:cxn modelId="{08F50FA0-56F5-2F45-B346-254A6F321A6E}" type="presParOf" srcId="{58200A84-CB47-3940-ACB3-D6A1B540B322}" destId="{FF1080B1-0459-294E-AE4D-3B825B26EC94}" srcOrd="0" destOrd="0" presId="urn:microsoft.com/office/officeart/2005/8/layout/bProcess3"/>
    <dgm:cxn modelId="{D1AEAAC2-7C6A-DB40-8749-5228B5585AB6}" type="presParOf" srcId="{0CA14749-5774-F545-B729-70653B87A90E}" destId="{8AF678F8-465F-E848-B672-C846F644A93E}" srcOrd="14" destOrd="0" presId="urn:microsoft.com/office/officeart/2005/8/layout/bProcess3"/>
    <dgm:cxn modelId="{7660549C-D547-AA46-866F-43970EA1D0E0}" type="presParOf" srcId="{0CA14749-5774-F545-B729-70653B87A90E}" destId="{55923A90-812B-3943-A4BB-A2828F0B1B09}" srcOrd="15" destOrd="0" presId="urn:microsoft.com/office/officeart/2005/8/layout/bProcess3"/>
    <dgm:cxn modelId="{B8AA511A-54B7-4345-B800-EE09C02C2012}" type="presParOf" srcId="{55923A90-812B-3943-A4BB-A2828F0B1B09}" destId="{36C74A7C-3DE6-D349-B138-32834E89A8E7}" srcOrd="0" destOrd="0" presId="urn:microsoft.com/office/officeart/2005/8/layout/bProcess3"/>
    <dgm:cxn modelId="{35577120-7551-7A4F-B732-7AA50A4527F9}" type="presParOf" srcId="{0CA14749-5774-F545-B729-70653B87A90E}" destId="{53CA4DAC-54AD-AC46-8784-179CFDFC3E90}" srcOrd="16" destOrd="0" presId="urn:microsoft.com/office/officeart/2005/8/layout/bProcess3"/>
    <dgm:cxn modelId="{6D3EB693-1119-3246-84E4-D32A849B3AB4}" type="presParOf" srcId="{0CA14749-5774-F545-B729-70653B87A90E}" destId="{EE0A03FC-220C-0349-8A99-2E0B04E58EC2}" srcOrd="17" destOrd="0" presId="urn:microsoft.com/office/officeart/2005/8/layout/bProcess3"/>
    <dgm:cxn modelId="{74CEF0A8-C1DD-A54A-8A60-A76238540207}" type="presParOf" srcId="{EE0A03FC-220C-0349-8A99-2E0B04E58EC2}" destId="{14CAC28A-1C61-1445-91F7-0402D68B014D}" srcOrd="0" destOrd="0" presId="urn:microsoft.com/office/officeart/2005/8/layout/bProcess3"/>
    <dgm:cxn modelId="{AAC5DDA5-91EC-4E4C-82AF-812E96C29412}" type="presParOf" srcId="{0CA14749-5774-F545-B729-70653B87A90E}" destId="{E3C99171-863D-CE4D-BF7A-156A825D23C7}" srcOrd="18" destOrd="0" presId="urn:microsoft.com/office/officeart/2005/8/layout/bProcess3"/>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1B7E91-BB2A-4041-BE9C-6715A498A9FD}">
      <dsp:nvSpPr>
        <dsp:cNvPr id="0" name=""/>
        <dsp:cNvSpPr/>
      </dsp:nvSpPr>
      <dsp:spPr>
        <a:xfrm>
          <a:off x="1168634" y="583925"/>
          <a:ext cx="238348" cy="91440"/>
        </a:xfrm>
        <a:custGeom>
          <a:avLst/>
          <a:gdLst/>
          <a:ahLst/>
          <a:cxnLst/>
          <a:rect l="0" t="0" r="0" b="0"/>
          <a:pathLst>
            <a:path>
              <a:moveTo>
                <a:pt x="0" y="45720"/>
              </a:moveTo>
              <a:lnTo>
                <a:pt x="23834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281084" y="628300"/>
        <a:ext cx="13447" cy="2689"/>
      </dsp:txXfrm>
    </dsp:sp>
    <dsp:sp modelId="{440DDDED-B356-064E-A420-8EF2EA2B1BD6}">
      <dsp:nvSpPr>
        <dsp:cNvPr id="0" name=""/>
        <dsp:cNvSpPr/>
      </dsp:nvSpPr>
      <dsp:spPr>
        <a:xfrm>
          <a:off x="1091" y="278842"/>
          <a:ext cx="1169342" cy="701605"/>
        </a:xfrm>
        <a:prstGeom prst="rect">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Montage to standard 33 channel layout</a:t>
          </a:r>
        </a:p>
      </dsp:txBody>
      <dsp:txXfrm>
        <a:off x="1091" y="278842"/>
        <a:ext cx="1169342" cy="701605"/>
      </dsp:txXfrm>
    </dsp:sp>
    <dsp:sp modelId="{D973B96D-E2E7-5D4C-A47E-16633F044F55}">
      <dsp:nvSpPr>
        <dsp:cNvPr id="0" name=""/>
        <dsp:cNvSpPr/>
      </dsp:nvSpPr>
      <dsp:spPr>
        <a:xfrm>
          <a:off x="2606925" y="583925"/>
          <a:ext cx="238348" cy="91440"/>
        </a:xfrm>
        <a:custGeom>
          <a:avLst/>
          <a:gdLst/>
          <a:ahLst/>
          <a:cxnLst/>
          <a:rect l="0" t="0" r="0" b="0"/>
          <a:pathLst>
            <a:path>
              <a:moveTo>
                <a:pt x="0" y="45720"/>
              </a:moveTo>
              <a:lnTo>
                <a:pt x="23834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719376" y="628300"/>
        <a:ext cx="13447" cy="2689"/>
      </dsp:txXfrm>
    </dsp:sp>
    <dsp:sp modelId="{04D859F7-33D6-F74F-927B-9782054AB2B7}">
      <dsp:nvSpPr>
        <dsp:cNvPr id="0" name=""/>
        <dsp:cNvSpPr/>
      </dsp:nvSpPr>
      <dsp:spPr>
        <a:xfrm>
          <a:off x="1439383" y="278842"/>
          <a:ext cx="1169342" cy="701605"/>
        </a:xfrm>
        <a:prstGeom prst="rect">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Interpolate channel if needed</a:t>
          </a:r>
        </a:p>
      </dsp:txBody>
      <dsp:txXfrm>
        <a:off x="1439383" y="278842"/>
        <a:ext cx="1169342" cy="701605"/>
      </dsp:txXfrm>
    </dsp:sp>
    <dsp:sp modelId="{3C8F0B6B-8407-AD45-97E6-F85B48255E1D}">
      <dsp:nvSpPr>
        <dsp:cNvPr id="0" name=""/>
        <dsp:cNvSpPr/>
      </dsp:nvSpPr>
      <dsp:spPr>
        <a:xfrm>
          <a:off x="4045216" y="583925"/>
          <a:ext cx="238348" cy="91440"/>
        </a:xfrm>
        <a:custGeom>
          <a:avLst/>
          <a:gdLst/>
          <a:ahLst/>
          <a:cxnLst/>
          <a:rect l="0" t="0" r="0" b="0"/>
          <a:pathLst>
            <a:path>
              <a:moveTo>
                <a:pt x="0" y="45720"/>
              </a:moveTo>
              <a:lnTo>
                <a:pt x="23834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57667" y="628300"/>
        <a:ext cx="13447" cy="2689"/>
      </dsp:txXfrm>
    </dsp:sp>
    <dsp:sp modelId="{C2D33A41-13F1-DB4D-AFAE-631BDDD22BC5}">
      <dsp:nvSpPr>
        <dsp:cNvPr id="0" name=""/>
        <dsp:cNvSpPr/>
      </dsp:nvSpPr>
      <dsp:spPr>
        <a:xfrm>
          <a:off x="2877674" y="278842"/>
          <a:ext cx="1169342" cy="70160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Filtering</a:t>
          </a:r>
        </a:p>
      </dsp:txBody>
      <dsp:txXfrm>
        <a:off x="2877674" y="278842"/>
        <a:ext cx="1169342" cy="701605"/>
      </dsp:txXfrm>
    </dsp:sp>
    <dsp:sp modelId="{ADD20968-4FFE-4842-96F5-F1F7EB26F3D1}">
      <dsp:nvSpPr>
        <dsp:cNvPr id="0" name=""/>
        <dsp:cNvSpPr/>
      </dsp:nvSpPr>
      <dsp:spPr>
        <a:xfrm>
          <a:off x="585762" y="978648"/>
          <a:ext cx="4314874" cy="238348"/>
        </a:xfrm>
        <a:custGeom>
          <a:avLst/>
          <a:gdLst/>
          <a:ahLst/>
          <a:cxnLst/>
          <a:rect l="0" t="0" r="0" b="0"/>
          <a:pathLst>
            <a:path>
              <a:moveTo>
                <a:pt x="4314874" y="0"/>
              </a:moveTo>
              <a:lnTo>
                <a:pt x="4314874" y="136274"/>
              </a:lnTo>
              <a:lnTo>
                <a:pt x="0" y="136274"/>
              </a:lnTo>
              <a:lnTo>
                <a:pt x="0" y="238348"/>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35118" y="1096478"/>
        <a:ext cx="216162" cy="2689"/>
      </dsp:txXfrm>
    </dsp:sp>
    <dsp:sp modelId="{66FD2CDA-1FF7-2F48-8AC0-916099A01454}">
      <dsp:nvSpPr>
        <dsp:cNvPr id="0" name=""/>
        <dsp:cNvSpPr/>
      </dsp:nvSpPr>
      <dsp:spPr>
        <a:xfrm>
          <a:off x="4315965" y="278842"/>
          <a:ext cx="1169342" cy="70160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Electrical noise removal</a:t>
          </a:r>
        </a:p>
      </dsp:txBody>
      <dsp:txXfrm>
        <a:off x="4315965" y="278842"/>
        <a:ext cx="1169342" cy="701605"/>
      </dsp:txXfrm>
    </dsp:sp>
    <dsp:sp modelId="{FC0D8850-D80A-7A41-937E-EFEE292A0B21}">
      <dsp:nvSpPr>
        <dsp:cNvPr id="0" name=""/>
        <dsp:cNvSpPr/>
      </dsp:nvSpPr>
      <dsp:spPr>
        <a:xfrm>
          <a:off x="1168634" y="1554480"/>
          <a:ext cx="238348" cy="91440"/>
        </a:xfrm>
        <a:custGeom>
          <a:avLst/>
          <a:gdLst/>
          <a:ahLst/>
          <a:cxnLst/>
          <a:rect l="0" t="0" r="0" b="0"/>
          <a:pathLst>
            <a:path>
              <a:moveTo>
                <a:pt x="0" y="45720"/>
              </a:moveTo>
              <a:lnTo>
                <a:pt x="23834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281084" y="1598855"/>
        <a:ext cx="13447" cy="2689"/>
      </dsp:txXfrm>
    </dsp:sp>
    <dsp:sp modelId="{0BB068CE-2DC9-9C41-A43F-B8C7F8C0332B}">
      <dsp:nvSpPr>
        <dsp:cNvPr id="0" name=""/>
        <dsp:cNvSpPr/>
      </dsp:nvSpPr>
      <dsp:spPr>
        <a:xfrm>
          <a:off x="1091" y="1249397"/>
          <a:ext cx="1169342" cy="701605"/>
        </a:xfrm>
        <a:prstGeom prst="rect">
          <a:avLst/>
        </a:prstGeom>
        <a:solidFill>
          <a:schemeClr val="accent1">
            <a:hueOff val="0"/>
            <a:satOff val="0"/>
            <a:lumOff val="0"/>
            <a:alphaOff val="0"/>
          </a:schemeClr>
        </a:solidFill>
        <a:ln w="254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Wavelet-enhanced independent component analysis (W-ICA)</a:t>
          </a:r>
        </a:p>
      </dsp:txBody>
      <dsp:txXfrm>
        <a:off x="1091" y="1249397"/>
        <a:ext cx="1169342" cy="701605"/>
      </dsp:txXfrm>
    </dsp:sp>
    <dsp:sp modelId="{5E291334-71AA-9048-8404-F4541A88B662}">
      <dsp:nvSpPr>
        <dsp:cNvPr id="0" name=""/>
        <dsp:cNvSpPr/>
      </dsp:nvSpPr>
      <dsp:spPr>
        <a:xfrm>
          <a:off x="2606925" y="1554480"/>
          <a:ext cx="238348" cy="91440"/>
        </a:xfrm>
        <a:custGeom>
          <a:avLst/>
          <a:gdLst/>
          <a:ahLst/>
          <a:cxnLst/>
          <a:rect l="0" t="0" r="0" b="0"/>
          <a:pathLst>
            <a:path>
              <a:moveTo>
                <a:pt x="0" y="45720"/>
              </a:moveTo>
              <a:lnTo>
                <a:pt x="23834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719376" y="1598855"/>
        <a:ext cx="13447" cy="2689"/>
      </dsp:txXfrm>
    </dsp:sp>
    <dsp:sp modelId="{1683F31F-6154-9642-86AE-F25B519685B4}">
      <dsp:nvSpPr>
        <dsp:cNvPr id="0" name=""/>
        <dsp:cNvSpPr/>
      </dsp:nvSpPr>
      <dsp:spPr>
        <a:xfrm>
          <a:off x="1439383" y="1249397"/>
          <a:ext cx="1169342" cy="70160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ICA</a:t>
          </a:r>
        </a:p>
      </dsp:txBody>
      <dsp:txXfrm>
        <a:off x="1439383" y="1249397"/>
        <a:ext cx="1169342" cy="701605"/>
      </dsp:txXfrm>
    </dsp:sp>
    <dsp:sp modelId="{CD9B212B-FBED-0249-8183-520A7AFC2A18}">
      <dsp:nvSpPr>
        <dsp:cNvPr id="0" name=""/>
        <dsp:cNvSpPr/>
      </dsp:nvSpPr>
      <dsp:spPr>
        <a:xfrm>
          <a:off x="4045216" y="1554480"/>
          <a:ext cx="238348" cy="91440"/>
        </a:xfrm>
        <a:custGeom>
          <a:avLst/>
          <a:gdLst/>
          <a:ahLst/>
          <a:cxnLst/>
          <a:rect l="0" t="0" r="0" b="0"/>
          <a:pathLst>
            <a:path>
              <a:moveTo>
                <a:pt x="0" y="45720"/>
              </a:moveTo>
              <a:lnTo>
                <a:pt x="23834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57667" y="1598855"/>
        <a:ext cx="13447" cy="2689"/>
      </dsp:txXfrm>
    </dsp:sp>
    <dsp:sp modelId="{9208DFF0-2CC8-6248-8EA6-E02BDDC3A375}">
      <dsp:nvSpPr>
        <dsp:cNvPr id="0" name=""/>
        <dsp:cNvSpPr/>
      </dsp:nvSpPr>
      <dsp:spPr>
        <a:xfrm>
          <a:off x="2877674" y="1249397"/>
          <a:ext cx="1169342" cy="701605"/>
        </a:xfrm>
        <a:prstGeom prst="rect">
          <a:avLst/>
        </a:prstGeom>
        <a:solidFill>
          <a:schemeClr val="accent1">
            <a:hueOff val="0"/>
            <a:satOff val="0"/>
            <a:lumOff val="0"/>
            <a:alphaOff val="0"/>
          </a:schemeClr>
        </a:solidFill>
        <a:ln w="254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MARA component rejection</a:t>
          </a:r>
        </a:p>
      </dsp:txBody>
      <dsp:txXfrm>
        <a:off x="2877674" y="1249397"/>
        <a:ext cx="1169342" cy="701605"/>
      </dsp:txXfrm>
    </dsp:sp>
    <dsp:sp modelId="{E8C23C3C-ADAA-AD42-A7A6-99FF411DCC1F}">
      <dsp:nvSpPr>
        <dsp:cNvPr id="0" name=""/>
        <dsp:cNvSpPr/>
      </dsp:nvSpPr>
      <dsp:spPr>
        <a:xfrm>
          <a:off x="585762" y="1949202"/>
          <a:ext cx="4314874" cy="238348"/>
        </a:xfrm>
        <a:custGeom>
          <a:avLst/>
          <a:gdLst/>
          <a:ahLst/>
          <a:cxnLst/>
          <a:rect l="0" t="0" r="0" b="0"/>
          <a:pathLst>
            <a:path>
              <a:moveTo>
                <a:pt x="4314874" y="0"/>
              </a:moveTo>
              <a:lnTo>
                <a:pt x="4314874" y="136274"/>
              </a:lnTo>
              <a:lnTo>
                <a:pt x="0" y="136274"/>
              </a:lnTo>
              <a:lnTo>
                <a:pt x="0" y="238348"/>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35118" y="2067032"/>
        <a:ext cx="216162" cy="2689"/>
      </dsp:txXfrm>
    </dsp:sp>
    <dsp:sp modelId="{A1A40413-74AC-214E-90F3-ECB43FFC157A}">
      <dsp:nvSpPr>
        <dsp:cNvPr id="0" name=""/>
        <dsp:cNvSpPr/>
      </dsp:nvSpPr>
      <dsp:spPr>
        <a:xfrm>
          <a:off x="4315965" y="1249397"/>
          <a:ext cx="1169342" cy="70160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Rereferencing</a:t>
          </a:r>
        </a:p>
      </dsp:txBody>
      <dsp:txXfrm>
        <a:off x="4315965" y="1249397"/>
        <a:ext cx="1169342" cy="701605"/>
      </dsp:txXfrm>
    </dsp:sp>
    <dsp:sp modelId="{69863630-3F53-264D-A8E3-9987E73091CB}">
      <dsp:nvSpPr>
        <dsp:cNvPr id="0" name=""/>
        <dsp:cNvSpPr/>
      </dsp:nvSpPr>
      <dsp:spPr>
        <a:xfrm>
          <a:off x="1168634" y="2525034"/>
          <a:ext cx="238348" cy="91440"/>
        </a:xfrm>
        <a:custGeom>
          <a:avLst/>
          <a:gdLst/>
          <a:ahLst/>
          <a:cxnLst/>
          <a:rect l="0" t="0" r="0" b="0"/>
          <a:pathLst>
            <a:path>
              <a:moveTo>
                <a:pt x="0" y="45720"/>
              </a:moveTo>
              <a:lnTo>
                <a:pt x="23834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281084" y="2569409"/>
        <a:ext cx="13447" cy="2689"/>
      </dsp:txXfrm>
    </dsp:sp>
    <dsp:sp modelId="{905B3FBC-A0EE-534D-9E69-3FFDADDF6CD4}">
      <dsp:nvSpPr>
        <dsp:cNvPr id="0" name=""/>
        <dsp:cNvSpPr/>
      </dsp:nvSpPr>
      <dsp:spPr>
        <a:xfrm>
          <a:off x="1091" y="2219951"/>
          <a:ext cx="1169342" cy="701605"/>
        </a:xfrm>
        <a:prstGeom prst="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Epoching</a:t>
          </a:r>
        </a:p>
      </dsp:txBody>
      <dsp:txXfrm>
        <a:off x="1091" y="2219951"/>
        <a:ext cx="1169342" cy="701605"/>
      </dsp:txXfrm>
    </dsp:sp>
    <dsp:sp modelId="{98DF3EBE-A98C-5841-822E-48786376FCF3}">
      <dsp:nvSpPr>
        <dsp:cNvPr id="0" name=""/>
        <dsp:cNvSpPr/>
      </dsp:nvSpPr>
      <dsp:spPr>
        <a:xfrm>
          <a:off x="2606925" y="2525034"/>
          <a:ext cx="238348" cy="91440"/>
        </a:xfrm>
        <a:custGeom>
          <a:avLst/>
          <a:gdLst/>
          <a:ahLst/>
          <a:cxnLst/>
          <a:rect l="0" t="0" r="0" b="0"/>
          <a:pathLst>
            <a:path>
              <a:moveTo>
                <a:pt x="0" y="45720"/>
              </a:moveTo>
              <a:lnTo>
                <a:pt x="23834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719376" y="2569409"/>
        <a:ext cx="13447" cy="2689"/>
      </dsp:txXfrm>
    </dsp:sp>
    <dsp:sp modelId="{3CDF1B15-E24A-A44D-BAEA-BABB6FC6664F}">
      <dsp:nvSpPr>
        <dsp:cNvPr id="0" name=""/>
        <dsp:cNvSpPr/>
      </dsp:nvSpPr>
      <dsp:spPr>
        <a:xfrm>
          <a:off x="1439383" y="2219951"/>
          <a:ext cx="1169342" cy="701605"/>
        </a:xfrm>
        <a:prstGeom prst="rect">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Rejection of remaining artifact using 120 </a:t>
          </a:r>
          <a:r>
            <a:rPr lang="en-US" sz="1000" kern="1200">
              <a:latin typeface="Calibri" panose="020F0502020204030204" pitchFamily="34" charset="0"/>
            </a:rPr>
            <a:t>µ</a:t>
          </a:r>
          <a:r>
            <a:rPr lang="en-US" sz="1000" kern="1200"/>
            <a:t>V cutoff</a:t>
          </a:r>
        </a:p>
      </dsp:txBody>
      <dsp:txXfrm>
        <a:off x="1439383" y="2219951"/>
        <a:ext cx="1169342" cy="701605"/>
      </dsp:txXfrm>
    </dsp:sp>
    <dsp:sp modelId="{0EF29AA6-5481-9243-9F6C-52AA4582E5B1}">
      <dsp:nvSpPr>
        <dsp:cNvPr id="0" name=""/>
        <dsp:cNvSpPr/>
      </dsp:nvSpPr>
      <dsp:spPr>
        <a:xfrm>
          <a:off x="2877674" y="2219951"/>
          <a:ext cx="1169342" cy="701605"/>
        </a:xfrm>
        <a:prstGeom prst="rect">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Averaging of task-related data</a:t>
          </a:r>
        </a:p>
      </dsp:txBody>
      <dsp:txXfrm>
        <a:off x="2877674" y="2219951"/>
        <a:ext cx="1169342" cy="70160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CA775B-ECF9-7144-A887-39784C1163FD}">
      <dsp:nvSpPr>
        <dsp:cNvPr id="0" name=""/>
        <dsp:cNvSpPr/>
      </dsp:nvSpPr>
      <dsp:spPr>
        <a:xfrm>
          <a:off x="1168634" y="583925"/>
          <a:ext cx="238348" cy="91440"/>
        </a:xfrm>
        <a:custGeom>
          <a:avLst/>
          <a:gdLst/>
          <a:ahLst/>
          <a:cxnLst/>
          <a:rect l="0" t="0" r="0" b="0"/>
          <a:pathLst>
            <a:path>
              <a:moveTo>
                <a:pt x="0" y="45720"/>
              </a:moveTo>
              <a:lnTo>
                <a:pt x="23834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281084" y="628300"/>
        <a:ext cx="13447" cy="2689"/>
      </dsp:txXfrm>
    </dsp:sp>
    <dsp:sp modelId="{786FF46A-6EB0-9D4D-B357-075A822C3A62}">
      <dsp:nvSpPr>
        <dsp:cNvPr id="0" name=""/>
        <dsp:cNvSpPr/>
      </dsp:nvSpPr>
      <dsp:spPr>
        <a:xfrm>
          <a:off x="1091" y="278842"/>
          <a:ext cx="1169342" cy="70160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Montage to standard 33 channel layout</a:t>
          </a:r>
        </a:p>
      </dsp:txBody>
      <dsp:txXfrm>
        <a:off x="1091" y="278842"/>
        <a:ext cx="1169342" cy="701605"/>
      </dsp:txXfrm>
    </dsp:sp>
    <dsp:sp modelId="{C479293B-9C7D-5E41-9FB5-F466EB0D94F5}">
      <dsp:nvSpPr>
        <dsp:cNvPr id="0" name=""/>
        <dsp:cNvSpPr/>
      </dsp:nvSpPr>
      <dsp:spPr>
        <a:xfrm>
          <a:off x="2606925" y="583925"/>
          <a:ext cx="238348" cy="91440"/>
        </a:xfrm>
        <a:custGeom>
          <a:avLst/>
          <a:gdLst/>
          <a:ahLst/>
          <a:cxnLst/>
          <a:rect l="0" t="0" r="0" b="0"/>
          <a:pathLst>
            <a:path>
              <a:moveTo>
                <a:pt x="0" y="45720"/>
              </a:moveTo>
              <a:lnTo>
                <a:pt x="23834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719376" y="628300"/>
        <a:ext cx="13447" cy="2689"/>
      </dsp:txXfrm>
    </dsp:sp>
    <dsp:sp modelId="{5D222B21-4EB6-ED47-8D57-1739CD1DEE16}">
      <dsp:nvSpPr>
        <dsp:cNvPr id="0" name=""/>
        <dsp:cNvSpPr/>
      </dsp:nvSpPr>
      <dsp:spPr>
        <a:xfrm>
          <a:off x="1439383" y="278842"/>
          <a:ext cx="1169342" cy="70160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Filtering</a:t>
          </a:r>
        </a:p>
      </dsp:txBody>
      <dsp:txXfrm>
        <a:off x="1439383" y="278842"/>
        <a:ext cx="1169342" cy="701605"/>
      </dsp:txXfrm>
    </dsp:sp>
    <dsp:sp modelId="{E849D2F7-07F5-BB47-A661-AB6E76EDD88F}">
      <dsp:nvSpPr>
        <dsp:cNvPr id="0" name=""/>
        <dsp:cNvSpPr/>
      </dsp:nvSpPr>
      <dsp:spPr>
        <a:xfrm>
          <a:off x="4045216" y="583925"/>
          <a:ext cx="238348" cy="91440"/>
        </a:xfrm>
        <a:custGeom>
          <a:avLst/>
          <a:gdLst/>
          <a:ahLst/>
          <a:cxnLst/>
          <a:rect l="0" t="0" r="0" b="0"/>
          <a:pathLst>
            <a:path>
              <a:moveTo>
                <a:pt x="0" y="45720"/>
              </a:moveTo>
              <a:lnTo>
                <a:pt x="23834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57667" y="628300"/>
        <a:ext cx="13447" cy="2689"/>
      </dsp:txXfrm>
    </dsp:sp>
    <dsp:sp modelId="{21CDD2AA-15DA-4843-A3A0-9954F28C48EF}">
      <dsp:nvSpPr>
        <dsp:cNvPr id="0" name=""/>
        <dsp:cNvSpPr/>
      </dsp:nvSpPr>
      <dsp:spPr>
        <a:xfrm>
          <a:off x="2877674" y="278842"/>
          <a:ext cx="1169342" cy="70160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Average rereferencing</a:t>
          </a:r>
        </a:p>
      </dsp:txBody>
      <dsp:txXfrm>
        <a:off x="2877674" y="278842"/>
        <a:ext cx="1169342" cy="701605"/>
      </dsp:txXfrm>
    </dsp:sp>
    <dsp:sp modelId="{D69521EB-EE16-5F4B-9F32-EE6F0C3B8A3A}">
      <dsp:nvSpPr>
        <dsp:cNvPr id="0" name=""/>
        <dsp:cNvSpPr/>
      </dsp:nvSpPr>
      <dsp:spPr>
        <a:xfrm>
          <a:off x="585762" y="978648"/>
          <a:ext cx="4314874" cy="238348"/>
        </a:xfrm>
        <a:custGeom>
          <a:avLst/>
          <a:gdLst/>
          <a:ahLst/>
          <a:cxnLst/>
          <a:rect l="0" t="0" r="0" b="0"/>
          <a:pathLst>
            <a:path>
              <a:moveTo>
                <a:pt x="4314874" y="0"/>
              </a:moveTo>
              <a:lnTo>
                <a:pt x="4314874" y="136274"/>
              </a:lnTo>
              <a:lnTo>
                <a:pt x="0" y="136274"/>
              </a:lnTo>
              <a:lnTo>
                <a:pt x="0" y="238348"/>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rgbClr val="7030A0"/>
            </a:solidFill>
          </a:endParaRPr>
        </a:p>
      </dsp:txBody>
      <dsp:txXfrm>
        <a:off x="2635118" y="1096478"/>
        <a:ext cx="216162" cy="2689"/>
      </dsp:txXfrm>
    </dsp:sp>
    <dsp:sp modelId="{E6B6FB28-FCAE-544C-8D65-07B6C2062008}">
      <dsp:nvSpPr>
        <dsp:cNvPr id="0" name=""/>
        <dsp:cNvSpPr/>
      </dsp:nvSpPr>
      <dsp:spPr>
        <a:xfrm>
          <a:off x="4315965" y="278842"/>
          <a:ext cx="1169342" cy="701605"/>
        </a:xfrm>
        <a:prstGeom prst="rect">
          <a:avLst/>
        </a:prstGeom>
        <a:solidFill>
          <a:schemeClr val="accent1">
            <a:hueOff val="0"/>
            <a:satOff val="0"/>
            <a:lumOff val="0"/>
            <a:alphaOff val="0"/>
          </a:schemeClr>
        </a:solidFill>
        <a:ln w="254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Interpolation of channel if needed</a:t>
          </a:r>
        </a:p>
      </dsp:txBody>
      <dsp:txXfrm>
        <a:off x="4315965" y="278842"/>
        <a:ext cx="1169342" cy="701605"/>
      </dsp:txXfrm>
    </dsp:sp>
    <dsp:sp modelId="{98728EA1-39C9-9140-8B58-BA98020441F7}">
      <dsp:nvSpPr>
        <dsp:cNvPr id="0" name=""/>
        <dsp:cNvSpPr/>
      </dsp:nvSpPr>
      <dsp:spPr>
        <a:xfrm>
          <a:off x="1168634" y="1554480"/>
          <a:ext cx="238348" cy="91440"/>
        </a:xfrm>
        <a:custGeom>
          <a:avLst/>
          <a:gdLst/>
          <a:ahLst/>
          <a:cxnLst/>
          <a:rect l="0" t="0" r="0" b="0"/>
          <a:pathLst>
            <a:path>
              <a:moveTo>
                <a:pt x="0" y="45720"/>
              </a:moveTo>
              <a:lnTo>
                <a:pt x="23834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281084" y="1598855"/>
        <a:ext cx="13447" cy="2689"/>
      </dsp:txXfrm>
    </dsp:sp>
    <dsp:sp modelId="{D2B42F5B-80F5-3440-BACE-967D27C298CC}">
      <dsp:nvSpPr>
        <dsp:cNvPr id="0" name=""/>
        <dsp:cNvSpPr/>
      </dsp:nvSpPr>
      <dsp:spPr>
        <a:xfrm>
          <a:off x="1091" y="1249397"/>
          <a:ext cx="1169342" cy="701605"/>
        </a:xfrm>
        <a:prstGeom prst="rect">
          <a:avLst/>
        </a:prstGeom>
        <a:solidFill>
          <a:schemeClr val="accent1">
            <a:hueOff val="0"/>
            <a:satOff val="0"/>
            <a:lumOff val="0"/>
            <a:alphaOff val="0"/>
          </a:schemeClr>
        </a:solidFill>
        <a:ln w="254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Visual inspection and manual removal of artifact</a:t>
          </a:r>
        </a:p>
      </dsp:txBody>
      <dsp:txXfrm>
        <a:off x="1091" y="1249397"/>
        <a:ext cx="1169342" cy="701605"/>
      </dsp:txXfrm>
    </dsp:sp>
    <dsp:sp modelId="{37AC1822-20C2-D44C-B48C-8950D3D0C03A}">
      <dsp:nvSpPr>
        <dsp:cNvPr id="0" name=""/>
        <dsp:cNvSpPr/>
      </dsp:nvSpPr>
      <dsp:spPr>
        <a:xfrm>
          <a:off x="2606925" y="1554480"/>
          <a:ext cx="238348" cy="91440"/>
        </a:xfrm>
        <a:custGeom>
          <a:avLst/>
          <a:gdLst/>
          <a:ahLst/>
          <a:cxnLst/>
          <a:rect l="0" t="0" r="0" b="0"/>
          <a:pathLst>
            <a:path>
              <a:moveTo>
                <a:pt x="0" y="45720"/>
              </a:moveTo>
              <a:lnTo>
                <a:pt x="23834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719376" y="1598855"/>
        <a:ext cx="13447" cy="2689"/>
      </dsp:txXfrm>
    </dsp:sp>
    <dsp:sp modelId="{35009EA3-B901-6543-9FAF-45FAA08E5319}">
      <dsp:nvSpPr>
        <dsp:cNvPr id="0" name=""/>
        <dsp:cNvSpPr/>
      </dsp:nvSpPr>
      <dsp:spPr>
        <a:xfrm>
          <a:off x="1439383" y="1249397"/>
          <a:ext cx="1169342" cy="70160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ICA</a:t>
          </a:r>
        </a:p>
      </dsp:txBody>
      <dsp:txXfrm>
        <a:off x="1439383" y="1249397"/>
        <a:ext cx="1169342" cy="701605"/>
      </dsp:txXfrm>
    </dsp:sp>
    <dsp:sp modelId="{58200A84-CB47-3940-ACB3-D6A1B540B322}">
      <dsp:nvSpPr>
        <dsp:cNvPr id="0" name=""/>
        <dsp:cNvSpPr/>
      </dsp:nvSpPr>
      <dsp:spPr>
        <a:xfrm>
          <a:off x="4045216" y="1554480"/>
          <a:ext cx="238348" cy="91440"/>
        </a:xfrm>
        <a:custGeom>
          <a:avLst/>
          <a:gdLst/>
          <a:ahLst/>
          <a:cxnLst/>
          <a:rect l="0" t="0" r="0" b="0"/>
          <a:pathLst>
            <a:path>
              <a:moveTo>
                <a:pt x="0" y="45720"/>
              </a:moveTo>
              <a:lnTo>
                <a:pt x="23834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57667" y="1598855"/>
        <a:ext cx="13447" cy="2689"/>
      </dsp:txXfrm>
    </dsp:sp>
    <dsp:sp modelId="{78A2AAAE-02FC-0A44-825C-3F44FB65F870}">
      <dsp:nvSpPr>
        <dsp:cNvPr id="0" name=""/>
        <dsp:cNvSpPr/>
      </dsp:nvSpPr>
      <dsp:spPr>
        <a:xfrm>
          <a:off x="2877674" y="1249397"/>
          <a:ext cx="1169342" cy="701605"/>
        </a:xfrm>
        <a:prstGeom prst="rect">
          <a:avLst/>
        </a:prstGeom>
        <a:solidFill>
          <a:schemeClr val="accent1">
            <a:hueOff val="0"/>
            <a:satOff val="0"/>
            <a:lumOff val="0"/>
            <a:alphaOff val="0"/>
          </a:schemeClr>
        </a:solidFill>
        <a:ln w="254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Visual inspection and manual removal of components</a:t>
          </a:r>
        </a:p>
      </dsp:txBody>
      <dsp:txXfrm>
        <a:off x="2877674" y="1249397"/>
        <a:ext cx="1169342" cy="701605"/>
      </dsp:txXfrm>
    </dsp:sp>
    <dsp:sp modelId="{55923A90-812B-3943-A4BB-A2828F0B1B09}">
      <dsp:nvSpPr>
        <dsp:cNvPr id="0" name=""/>
        <dsp:cNvSpPr/>
      </dsp:nvSpPr>
      <dsp:spPr>
        <a:xfrm>
          <a:off x="585762" y="1949202"/>
          <a:ext cx="4314874" cy="238348"/>
        </a:xfrm>
        <a:custGeom>
          <a:avLst/>
          <a:gdLst/>
          <a:ahLst/>
          <a:cxnLst/>
          <a:rect l="0" t="0" r="0" b="0"/>
          <a:pathLst>
            <a:path>
              <a:moveTo>
                <a:pt x="4314874" y="0"/>
              </a:moveTo>
              <a:lnTo>
                <a:pt x="4314874" y="136274"/>
              </a:lnTo>
              <a:lnTo>
                <a:pt x="0" y="136274"/>
              </a:lnTo>
              <a:lnTo>
                <a:pt x="0" y="238348"/>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35118" y="2067032"/>
        <a:ext cx="216162" cy="2689"/>
      </dsp:txXfrm>
    </dsp:sp>
    <dsp:sp modelId="{8AF678F8-465F-E848-B672-C846F644A93E}">
      <dsp:nvSpPr>
        <dsp:cNvPr id="0" name=""/>
        <dsp:cNvSpPr/>
      </dsp:nvSpPr>
      <dsp:spPr>
        <a:xfrm>
          <a:off x="4315965" y="1249397"/>
          <a:ext cx="1169342" cy="70160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Epoching of data</a:t>
          </a:r>
        </a:p>
      </dsp:txBody>
      <dsp:txXfrm>
        <a:off x="4315965" y="1249397"/>
        <a:ext cx="1169342" cy="701605"/>
      </dsp:txXfrm>
    </dsp:sp>
    <dsp:sp modelId="{EE0A03FC-220C-0349-8A99-2E0B04E58EC2}">
      <dsp:nvSpPr>
        <dsp:cNvPr id="0" name=""/>
        <dsp:cNvSpPr/>
      </dsp:nvSpPr>
      <dsp:spPr>
        <a:xfrm>
          <a:off x="1168634" y="2525034"/>
          <a:ext cx="238348" cy="91440"/>
        </a:xfrm>
        <a:custGeom>
          <a:avLst/>
          <a:gdLst/>
          <a:ahLst/>
          <a:cxnLst/>
          <a:rect l="0" t="0" r="0" b="0"/>
          <a:pathLst>
            <a:path>
              <a:moveTo>
                <a:pt x="0" y="45720"/>
              </a:moveTo>
              <a:lnTo>
                <a:pt x="23834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281084" y="2569409"/>
        <a:ext cx="13447" cy="2689"/>
      </dsp:txXfrm>
    </dsp:sp>
    <dsp:sp modelId="{53CA4DAC-54AD-AC46-8784-179CFDFC3E90}">
      <dsp:nvSpPr>
        <dsp:cNvPr id="0" name=""/>
        <dsp:cNvSpPr/>
      </dsp:nvSpPr>
      <dsp:spPr>
        <a:xfrm>
          <a:off x="1091" y="2219951"/>
          <a:ext cx="1169342" cy="70160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Rejection of remaining artifact using 120 </a:t>
          </a:r>
          <a:r>
            <a:rPr lang="en-US" sz="1000" kern="1200">
              <a:latin typeface="Calibri" panose="020F0502020204030204" pitchFamily="34" charset="0"/>
            </a:rPr>
            <a:t>µ</a:t>
          </a:r>
          <a:r>
            <a:rPr lang="en-US" sz="1000" kern="1200"/>
            <a:t>V cutoff</a:t>
          </a:r>
        </a:p>
      </dsp:txBody>
      <dsp:txXfrm>
        <a:off x="1091" y="2219951"/>
        <a:ext cx="1169342" cy="701605"/>
      </dsp:txXfrm>
    </dsp:sp>
    <dsp:sp modelId="{E3C99171-863D-CE4D-BF7A-156A825D23C7}">
      <dsp:nvSpPr>
        <dsp:cNvPr id="0" name=""/>
        <dsp:cNvSpPr/>
      </dsp:nvSpPr>
      <dsp:spPr>
        <a:xfrm>
          <a:off x="1439383" y="2219951"/>
          <a:ext cx="1169342" cy="70160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Averaging of task-related data</a:t>
          </a:r>
        </a:p>
      </dsp:txBody>
      <dsp:txXfrm>
        <a:off x="1439383" y="2219951"/>
        <a:ext cx="1169342" cy="701605"/>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A4E02A81CD47499C480EC629E6B63F" ma:contentTypeVersion="4" ma:contentTypeDescription="Create a new document." ma:contentTypeScope="" ma:versionID="46e0df479791c352bed4409796221371">
  <xsd:schema xmlns:xsd="http://www.w3.org/2001/XMLSchema" xmlns:xs="http://www.w3.org/2001/XMLSchema" xmlns:p="http://schemas.microsoft.com/office/2006/metadata/properties" xmlns:ns3="10931d79-0fe1-49d9-accc-ceb3aa3d16f2" targetNamespace="http://schemas.microsoft.com/office/2006/metadata/properties" ma:root="true" ma:fieldsID="1a40fad751fbf6e04e48029862a57c9f" ns3:_="">
    <xsd:import namespace="10931d79-0fe1-49d9-accc-ceb3aa3d16f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31d79-0fe1-49d9-accc-ceb3aa3d1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0FB74E5-9F9F-4191-BE4D-18F218F55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31d79-0fe1-49d9-accc-ceb3aa3d1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11EDD6-0CAD-402E-806F-1FFC55DA1E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1FFF6F-C198-4395-B1A7-6830656809B6}">
  <ds:schemaRefs>
    <ds:schemaRef ds:uri="http://schemas.microsoft.com/sharepoint/v3/contenttype/forms"/>
  </ds:schemaRefs>
</ds:datastoreItem>
</file>

<file path=customXml/itemProps4.xml><?xml version="1.0" encoding="utf-8"?>
<ds:datastoreItem xmlns:ds="http://schemas.openxmlformats.org/officeDocument/2006/customXml" ds:itemID="{D4383452-11F1-8E4D-BEC5-3EDBA8D6A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52</Pages>
  <Words>25087</Words>
  <Characters>143002</Characters>
  <Application>Microsoft Office Word</Application>
  <DocSecurity>0</DocSecurity>
  <Lines>1191</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Rachael Auger</dc:creator>
  <cp:keywords/>
  <dc:description/>
  <cp:lastModifiedBy>Auger, Emma R.</cp:lastModifiedBy>
  <cp:revision>3</cp:revision>
  <cp:lastPrinted>2020-12-08T20:22:00Z</cp:lastPrinted>
  <dcterms:created xsi:type="dcterms:W3CDTF">2020-12-12T17:00:00Z</dcterms:created>
  <dcterms:modified xsi:type="dcterms:W3CDTF">2020-12-18T16:59:00Z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id="duuDFQeU"/&gt;&lt;style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 name="dontAskDelayCitationUpdates" value="true"/&gt;&lt;/prefs&gt;&lt;/data&gt;</vt:lpwstr>
  </property>
  <property fmtid="{D5CDD505-2E9C-101B-9397-08002B2CF9AE}" pid="4" name="ContentTypeId">
    <vt:lpwstr>0x010100CBA4E02A81CD47499C480EC629E6B63F</vt:lpwstr>
  </property>
</Properties>
</file>