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3EF3" w14:textId="298C9393" w:rsidR="001136B9" w:rsidRDefault="001136B9" w:rsidP="00016662">
      <w:pPr>
        <w:jc w:val="center"/>
        <w:rPr>
          <w:rFonts w:eastAsia="Times New Roman"/>
        </w:rPr>
      </w:pPr>
    </w:p>
    <w:p w14:paraId="11062E78" w14:textId="4B7C6188" w:rsidR="001136B9" w:rsidRDefault="004073B2" w:rsidP="00591F24">
      <w:pPr>
        <w:jc w:val="center"/>
        <w:rPr>
          <w:rFonts w:eastAsia="Times New Roman"/>
        </w:rPr>
      </w:pPr>
      <w:r>
        <w:rPr>
          <w:rFonts w:eastAsia="Times New Roman"/>
        </w:rPr>
        <w:t>UNIVERSITY OF OKLAHOMA</w:t>
      </w:r>
    </w:p>
    <w:p w14:paraId="5DD0A7CE" w14:textId="43C967F9" w:rsidR="004073B2" w:rsidRDefault="004073B2" w:rsidP="00591F24">
      <w:pPr>
        <w:jc w:val="center"/>
        <w:rPr>
          <w:rFonts w:eastAsia="Times New Roman"/>
        </w:rPr>
      </w:pPr>
      <w:r>
        <w:rPr>
          <w:rFonts w:eastAsia="Times New Roman"/>
        </w:rPr>
        <w:t>GRADUATE COLLEGE</w:t>
      </w:r>
    </w:p>
    <w:p w14:paraId="3332E557" w14:textId="77777777" w:rsidR="004073B2" w:rsidRDefault="004073B2" w:rsidP="00591F24">
      <w:pPr>
        <w:jc w:val="center"/>
        <w:rPr>
          <w:rFonts w:eastAsia="Times New Roman"/>
        </w:rPr>
      </w:pPr>
    </w:p>
    <w:p w14:paraId="6BC290A5" w14:textId="77777777" w:rsidR="004073B2" w:rsidRDefault="004073B2" w:rsidP="00591F24">
      <w:pPr>
        <w:jc w:val="center"/>
        <w:rPr>
          <w:rFonts w:eastAsia="Times New Roman"/>
        </w:rPr>
      </w:pPr>
    </w:p>
    <w:p w14:paraId="3F343942" w14:textId="77777777" w:rsidR="004073B2" w:rsidRDefault="004073B2" w:rsidP="00591F24">
      <w:pPr>
        <w:jc w:val="center"/>
        <w:rPr>
          <w:rFonts w:eastAsia="Times New Roman"/>
        </w:rPr>
      </w:pPr>
    </w:p>
    <w:p w14:paraId="073F315A" w14:textId="77777777" w:rsidR="004073B2" w:rsidRDefault="004073B2" w:rsidP="00591F24">
      <w:pPr>
        <w:jc w:val="center"/>
        <w:rPr>
          <w:rFonts w:eastAsia="Times New Roman"/>
        </w:rPr>
      </w:pPr>
    </w:p>
    <w:p w14:paraId="3E19ABCD" w14:textId="3DA3901F" w:rsidR="004073B2" w:rsidRDefault="004073B2" w:rsidP="00591F24">
      <w:pPr>
        <w:jc w:val="center"/>
        <w:rPr>
          <w:rFonts w:eastAsia="Times New Roman"/>
        </w:rPr>
      </w:pPr>
      <w:r>
        <w:rPr>
          <w:rFonts w:eastAsia="Times New Roman"/>
        </w:rPr>
        <w:t xml:space="preserve">HOW DO ADULTS WHO EXPERIENCED </w:t>
      </w:r>
      <w:r w:rsidR="00EB5E00">
        <w:rPr>
          <w:rFonts w:eastAsia="Times New Roman"/>
        </w:rPr>
        <w:t xml:space="preserve">COMPLEX </w:t>
      </w:r>
      <w:r>
        <w:rPr>
          <w:rFonts w:eastAsia="Times New Roman"/>
        </w:rPr>
        <w:t>CHILDHOOD TRAUMA DESCRIBE THEIR PROGRESSION THROUGH SCHOOL?</w:t>
      </w:r>
    </w:p>
    <w:p w14:paraId="00791D32" w14:textId="77777777" w:rsidR="004073B2" w:rsidRDefault="004073B2" w:rsidP="00591F24">
      <w:pPr>
        <w:jc w:val="center"/>
        <w:rPr>
          <w:rFonts w:eastAsia="Times New Roman"/>
        </w:rPr>
      </w:pPr>
    </w:p>
    <w:p w14:paraId="5C4502A1" w14:textId="77777777" w:rsidR="004073B2" w:rsidRDefault="004073B2" w:rsidP="00591F24">
      <w:pPr>
        <w:jc w:val="center"/>
        <w:rPr>
          <w:rFonts w:eastAsia="Times New Roman"/>
        </w:rPr>
      </w:pPr>
    </w:p>
    <w:p w14:paraId="5B8E3B2C" w14:textId="77777777" w:rsidR="004073B2" w:rsidRDefault="004073B2" w:rsidP="00591F24">
      <w:pPr>
        <w:jc w:val="center"/>
        <w:rPr>
          <w:rFonts w:eastAsia="Times New Roman"/>
        </w:rPr>
      </w:pPr>
    </w:p>
    <w:p w14:paraId="3ED31E17" w14:textId="77777777" w:rsidR="004073B2" w:rsidRDefault="004073B2" w:rsidP="00591F24">
      <w:pPr>
        <w:jc w:val="center"/>
        <w:rPr>
          <w:rFonts w:eastAsia="Times New Roman"/>
        </w:rPr>
      </w:pPr>
    </w:p>
    <w:p w14:paraId="6D4A842E" w14:textId="18B203A0" w:rsidR="004073B2" w:rsidRDefault="005F5F61" w:rsidP="00591F24">
      <w:pPr>
        <w:jc w:val="center"/>
        <w:rPr>
          <w:rFonts w:eastAsia="Times New Roman"/>
        </w:rPr>
      </w:pPr>
      <w:r>
        <w:rPr>
          <w:rFonts w:eastAsia="Times New Roman"/>
        </w:rPr>
        <w:t>A DISSERTATION</w:t>
      </w:r>
    </w:p>
    <w:p w14:paraId="76091AA6" w14:textId="59B1427E" w:rsidR="005F5F61" w:rsidRDefault="005F5F61" w:rsidP="00591F24">
      <w:pPr>
        <w:jc w:val="center"/>
        <w:rPr>
          <w:rFonts w:eastAsia="Times New Roman"/>
        </w:rPr>
      </w:pPr>
      <w:r>
        <w:rPr>
          <w:rFonts w:eastAsia="Times New Roman"/>
        </w:rPr>
        <w:t>SUBMITTED TO THE GRADUATE FACULTY</w:t>
      </w:r>
    </w:p>
    <w:p w14:paraId="34510E54" w14:textId="2B91751B" w:rsidR="005F5F61" w:rsidRDefault="005F5F61" w:rsidP="00F85FF2">
      <w:pPr>
        <w:jc w:val="center"/>
        <w:rPr>
          <w:rFonts w:eastAsia="Times New Roman"/>
        </w:rPr>
      </w:pPr>
      <w:r>
        <w:rPr>
          <w:rFonts w:eastAsia="Times New Roman"/>
        </w:rPr>
        <w:t>in partial fulfillment of the requirements for the</w:t>
      </w:r>
    </w:p>
    <w:p w14:paraId="54785003" w14:textId="5472416C" w:rsidR="00F85FF2" w:rsidRDefault="00F85FF2" w:rsidP="00F85FF2">
      <w:pPr>
        <w:jc w:val="center"/>
        <w:rPr>
          <w:rFonts w:eastAsia="Times New Roman"/>
        </w:rPr>
      </w:pPr>
      <w:r>
        <w:rPr>
          <w:rFonts w:eastAsia="Times New Roman"/>
        </w:rPr>
        <w:t>Degree of</w:t>
      </w:r>
    </w:p>
    <w:p w14:paraId="6DE872F0" w14:textId="69632D0B" w:rsidR="00F85FF2" w:rsidRDefault="007529C5" w:rsidP="00F85FF2">
      <w:pPr>
        <w:jc w:val="center"/>
        <w:rPr>
          <w:rFonts w:eastAsia="Times New Roman"/>
        </w:rPr>
      </w:pPr>
      <w:r>
        <w:rPr>
          <w:rFonts w:eastAsia="Times New Roman"/>
        </w:rPr>
        <w:t>DOCTOR OF EDUCATION</w:t>
      </w:r>
    </w:p>
    <w:p w14:paraId="7F140372" w14:textId="77777777" w:rsidR="007529C5" w:rsidRDefault="007529C5" w:rsidP="00F85FF2">
      <w:pPr>
        <w:jc w:val="center"/>
        <w:rPr>
          <w:rFonts w:eastAsia="Times New Roman"/>
        </w:rPr>
      </w:pPr>
    </w:p>
    <w:p w14:paraId="28FE1121" w14:textId="77777777" w:rsidR="00470F6A" w:rsidRDefault="00470F6A" w:rsidP="00F85FF2">
      <w:pPr>
        <w:jc w:val="center"/>
        <w:rPr>
          <w:rFonts w:eastAsia="Times New Roman"/>
        </w:rPr>
      </w:pPr>
    </w:p>
    <w:p w14:paraId="3579A298" w14:textId="64FB82E8" w:rsidR="007529C5" w:rsidRDefault="007529C5" w:rsidP="00F85FF2">
      <w:pPr>
        <w:jc w:val="center"/>
        <w:rPr>
          <w:rFonts w:eastAsia="Times New Roman"/>
        </w:rPr>
      </w:pPr>
      <w:r>
        <w:rPr>
          <w:rFonts w:eastAsia="Times New Roman"/>
        </w:rPr>
        <w:t>By</w:t>
      </w:r>
    </w:p>
    <w:p w14:paraId="085B145A" w14:textId="29E86E74" w:rsidR="007529C5" w:rsidRDefault="007529C5" w:rsidP="00470F6A">
      <w:pPr>
        <w:spacing w:line="276" w:lineRule="auto"/>
        <w:jc w:val="center"/>
        <w:rPr>
          <w:rFonts w:eastAsia="Times New Roman"/>
        </w:rPr>
      </w:pPr>
      <w:r>
        <w:rPr>
          <w:rFonts w:eastAsia="Times New Roman"/>
        </w:rPr>
        <w:t>LISA A. YAHOLA</w:t>
      </w:r>
    </w:p>
    <w:p w14:paraId="34C01EB5" w14:textId="1118E23B" w:rsidR="00470F6A" w:rsidRDefault="00470F6A" w:rsidP="00470F6A">
      <w:pPr>
        <w:spacing w:line="276" w:lineRule="auto"/>
        <w:jc w:val="center"/>
        <w:rPr>
          <w:rFonts w:eastAsia="Times New Roman"/>
        </w:rPr>
      </w:pPr>
      <w:r>
        <w:rPr>
          <w:rFonts w:eastAsia="Times New Roman"/>
        </w:rPr>
        <w:t>Norman, Oklahoma</w:t>
      </w:r>
    </w:p>
    <w:p w14:paraId="77E34F27" w14:textId="77777777" w:rsidR="00B00065" w:rsidRDefault="00470F6A" w:rsidP="00470F6A">
      <w:pPr>
        <w:spacing w:line="276" w:lineRule="auto"/>
        <w:jc w:val="center"/>
        <w:rPr>
          <w:rFonts w:eastAsia="Times New Roman"/>
        </w:rPr>
        <w:sectPr w:rsidR="00B00065" w:rsidSect="004023A1">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eastAsia="Times New Roman"/>
        </w:rPr>
        <w:t>2024</w:t>
      </w:r>
    </w:p>
    <w:p w14:paraId="342C012D" w14:textId="77777777" w:rsidR="002E1909" w:rsidRDefault="002E1909">
      <w:pPr>
        <w:rPr>
          <w:rFonts w:eastAsia="Times New Roman"/>
        </w:rPr>
      </w:pPr>
    </w:p>
    <w:p w14:paraId="0B73AAF8" w14:textId="77777777" w:rsidR="002E1909" w:rsidRDefault="002E1909">
      <w:pPr>
        <w:rPr>
          <w:rFonts w:eastAsia="Times New Roman"/>
        </w:rPr>
      </w:pPr>
    </w:p>
    <w:p w14:paraId="663D6AFE" w14:textId="3B705C93" w:rsidR="00E31689" w:rsidRDefault="000449C6" w:rsidP="00BB5BD3">
      <w:pPr>
        <w:jc w:val="center"/>
        <w:rPr>
          <w:rFonts w:eastAsia="Times New Roman"/>
        </w:rPr>
      </w:pPr>
      <w:r>
        <w:rPr>
          <w:rFonts w:eastAsia="Times New Roman"/>
        </w:rPr>
        <w:t>HOW DO ADULTS WHO EXPERIENCED CHILDHOOD TRAUMA DESCRIBE THEIR PROGRESSION THROUGH SCHOOL?</w:t>
      </w:r>
    </w:p>
    <w:p w14:paraId="677CF2FF" w14:textId="77777777" w:rsidR="000449C6" w:rsidRDefault="000449C6" w:rsidP="00BB5BD3">
      <w:pPr>
        <w:jc w:val="center"/>
        <w:rPr>
          <w:rFonts w:eastAsia="Times New Roman"/>
        </w:rPr>
      </w:pPr>
    </w:p>
    <w:p w14:paraId="198BEACB" w14:textId="77777777" w:rsidR="002E1909" w:rsidRDefault="002E1909" w:rsidP="00BB5BD3">
      <w:pPr>
        <w:jc w:val="center"/>
        <w:rPr>
          <w:rFonts w:eastAsia="Times New Roman"/>
        </w:rPr>
      </w:pPr>
    </w:p>
    <w:p w14:paraId="53D63845" w14:textId="77777777" w:rsidR="002E1909" w:rsidRDefault="002E1909" w:rsidP="00BB5BD3">
      <w:pPr>
        <w:jc w:val="center"/>
        <w:rPr>
          <w:rFonts w:eastAsia="Times New Roman"/>
        </w:rPr>
      </w:pPr>
    </w:p>
    <w:p w14:paraId="1FBE8143" w14:textId="30FA144B" w:rsidR="000449C6" w:rsidRDefault="000449C6" w:rsidP="00BB5BD3">
      <w:pPr>
        <w:jc w:val="center"/>
        <w:rPr>
          <w:rFonts w:eastAsia="Times New Roman"/>
        </w:rPr>
      </w:pPr>
      <w:r>
        <w:rPr>
          <w:rFonts w:eastAsia="Times New Roman"/>
        </w:rPr>
        <w:t>A DISSERTATION</w:t>
      </w:r>
      <w:r w:rsidR="002E1909">
        <w:rPr>
          <w:rFonts w:eastAsia="Times New Roman"/>
        </w:rPr>
        <w:t xml:space="preserve"> </w:t>
      </w:r>
      <w:r w:rsidR="00B433AA">
        <w:rPr>
          <w:rFonts w:eastAsia="Times New Roman"/>
        </w:rPr>
        <w:t>APPROVED FOR THE</w:t>
      </w:r>
    </w:p>
    <w:p w14:paraId="059D8096" w14:textId="66DDCDA4" w:rsidR="00B433AA" w:rsidRDefault="00B433AA" w:rsidP="00BB5BD3">
      <w:pPr>
        <w:jc w:val="center"/>
        <w:rPr>
          <w:rFonts w:eastAsia="Times New Roman"/>
        </w:rPr>
      </w:pPr>
      <w:r>
        <w:rPr>
          <w:rFonts w:eastAsia="Times New Roman"/>
        </w:rPr>
        <w:t>DEPARTMENT OF EDUCATIONAL LEADERSHIP AND POLICY STUDIES</w:t>
      </w:r>
    </w:p>
    <w:p w14:paraId="7FC6ACFE" w14:textId="77777777" w:rsidR="00B433AA" w:rsidRDefault="00B433AA" w:rsidP="00BB5BD3">
      <w:pPr>
        <w:jc w:val="center"/>
        <w:rPr>
          <w:rFonts w:eastAsia="Times New Roman"/>
        </w:rPr>
      </w:pPr>
    </w:p>
    <w:p w14:paraId="2FA2D134" w14:textId="77777777" w:rsidR="00F4214F" w:rsidRDefault="00F4214F" w:rsidP="00BB5BD3">
      <w:pPr>
        <w:jc w:val="center"/>
        <w:rPr>
          <w:rFonts w:eastAsia="Times New Roman"/>
        </w:rPr>
      </w:pPr>
    </w:p>
    <w:p w14:paraId="0CCD1CFB" w14:textId="77777777" w:rsidR="00F4214F" w:rsidRDefault="00F4214F" w:rsidP="00BB5BD3">
      <w:pPr>
        <w:jc w:val="center"/>
        <w:rPr>
          <w:rFonts w:eastAsia="Times New Roman"/>
        </w:rPr>
      </w:pPr>
    </w:p>
    <w:p w14:paraId="5101A837" w14:textId="77777777" w:rsidR="00F4214F" w:rsidRDefault="00F4214F" w:rsidP="00BB5BD3">
      <w:pPr>
        <w:jc w:val="center"/>
        <w:rPr>
          <w:rFonts w:eastAsia="Times New Roman"/>
        </w:rPr>
      </w:pPr>
    </w:p>
    <w:p w14:paraId="3FD39E9B" w14:textId="77777777" w:rsidR="00F4214F" w:rsidRDefault="00F4214F" w:rsidP="00BB5BD3">
      <w:pPr>
        <w:jc w:val="center"/>
        <w:rPr>
          <w:rFonts w:eastAsia="Times New Roman"/>
        </w:rPr>
      </w:pPr>
    </w:p>
    <w:p w14:paraId="65A30F07" w14:textId="77777777" w:rsidR="00B433AA" w:rsidRDefault="00B433AA" w:rsidP="00BB5BD3">
      <w:pPr>
        <w:jc w:val="center"/>
        <w:rPr>
          <w:rFonts w:eastAsia="Times New Roman"/>
        </w:rPr>
      </w:pPr>
    </w:p>
    <w:p w14:paraId="61F258EA" w14:textId="167BD1B5" w:rsidR="00B433AA" w:rsidRDefault="00B433AA" w:rsidP="00BB5BD3">
      <w:pPr>
        <w:jc w:val="center"/>
        <w:rPr>
          <w:rFonts w:eastAsia="Times New Roman"/>
        </w:rPr>
      </w:pPr>
      <w:r>
        <w:rPr>
          <w:rFonts w:eastAsia="Times New Roman"/>
        </w:rPr>
        <w:t xml:space="preserve">BY THE COMMITTEE CONSISTING OF </w:t>
      </w:r>
    </w:p>
    <w:p w14:paraId="61ED62E5" w14:textId="77777777" w:rsidR="00B433AA" w:rsidRDefault="00B433AA" w:rsidP="00BB5BD3">
      <w:pPr>
        <w:jc w:val="center"/>
        <w:rPr>
          <w:rFonts w:eastAsia="Times New Roman"/>
        </w:rPr>
      </w:pPr>
    </w:p>
    <w:p w14:paraId="43171E7C" w14:textId="77777777" w:rsidR="00B433AA" w:rsidRDefault="00B433AA" w:rsidP="00BB5BD3">
      <w:pPr>
        <w:jc w:val="center"/>
        <w:rPr>
          <w:rFonts w:eastAsia="Times New Roman"/>
        </w:rPr>
      </w:pPr>
    </w:p>
    <w:p w14:paraId="4187CB23" w14:textId="77777777" w:rsidR="00B433AA" w:rsidRDefault="00B433AA" w:rsidP="00BB5BD3">
      <w:pPr>
        <w:jc w:val="center"/>
        <w:rPr>
          <w:rFonts w:eastAsia="Times New Roman"/>
        </w:rPr>
      </w:pPr>
    </w:p>
    <w:p w14:paraId="470A938E" w14:textId="0E5920B4" w:rsidR="00B433AA" w:rsidRDefault="00643C36" w:rsidP="00B433AA">
      <w:pPr>
        <w:jc w:val="right"/>
        <w:rPr>
          <w:rFonts w:eastAsia="Times New Roman"/>
        </w:rPr>
      </w:pPr>
      <w:r>
        <w:rPr>
          <w:rFonts w:eastAsia="Times New Roman"/>
        </w:rPr>
        <w:t>Dr. Daniel Hamlin, Chair</w:t>
      </w:r>
    </w:p>
    <w:p w14:paraId="4C637633" w14:textId="276922AA" w:rsidR="00643C36" w:rsidRDefault="00643C36" w:rsidP="00B433AA">
      <w:pPr>
        <w:jc w:val="right"/>
        <w:rPr>
          <w:rFonts w:eastAsia="Times New Roman"/>
        </w:rPr>
      </w:pPr>
      <w:r>
        <w:rPr>
          <w:rFonts w:eastAsia="Times New Roman"/>
        </w:rPr>
        <w:t>Dr. Beverly Edwards</w:t>
      </w:r>
    </w:p>
    <w:p w14:paraId="1535C1B3" w14:textId="531F2E82" w:rsidR="00643C36" w:rsidRDefault="00643C36" w:rsidP="00B433AA">
      <w:pPr>
        <w:jc w:val="right"/>
        <w:rPr>
          <w:rFonts w:eastAsia="Times New Roman"/>
        </w:rPr>
      </w:pPr>
      <w:r>
        <w:rPr>
          <w:rFonts w:eastAsia="Times New Roman"/>
        </w:rPr>
        <w:t xml:space="preserve">Dr. </w:t>
      </w:r>
      <w:r w:rsidR="00427143">
        <w:rPr>
          <w:rFonts w:eastAsia="Times New Roman"/>
        </w:rPr>
        <w:t>Timothy Ford</w:t>
      </w:r>
    </w:p>
    <w:p w14:paraId="58E599EE" w14:textId="77777777" w:rsidR="00B00065" w:rsidRDefault="00427143" w:rsidP="00B433AA">
      <w:pPr>
        <w:jc w:val="right"/>
        <w:rPr>
          <w:rFonts w:eastAsia="Times New Roman"/>
        </w:rPr>
        <w:sectPr w:rsidR="00B00065" w:rsidSect="004023A1">
          <w:pgSz w:w="12240" w:h="15840"/>
          <w:pgMar w:top="1440" w:right="1440" w:bottom="1440" w:left="1440" w:header="720" w:footer="720" w:gutter="0"/>
          <w:pgNumType w:fmt="lowerRoman" w:start="1"/>
          <w:cols w:space="720"/>
          <w:titlePg/>
          <w:docGrid w:linePitch="360"/>
        </w:sectPr>
      </w:pPr>
      <w:r>
        <w:rPr>
          <w:rFonts w:eastAsia="Times New Roman"/>
        </w:rPr>
        <w:t>Dr. Chan Hell</w:t>
      </w:r>
      <w:r w:rsidR="00F4214F">
        <w:rPr>
          <w:rFonts w:eastAsia="Times New Roman"/>
        </w:rPr>
        <w:t>man</w:t>
      </w:r>
    </w:p>
    <w:p w14:paraId="0D51B136" w14:textId="77777777" w:rsidR="00F4214F" w:rsidRDefault="00F4214F" w:rsidP="00386A55">
      <w:pPr>
        <w:jc w:val="center"/>
        <w:rPr>
          <w:rFonts w:eastAsia="Times New Roman"/>
        </w:rPr>
      </w:pPr>
    </w:p>
    <w:p w14:paraId="32857EB1" w14:textId="77777777" w:rsidR="00386A55" w:rsidRDefault="00386A55" w:rsidP="00386A55">
      <w:pPr>
        <w:jc w:val="center"/>
        <w:rPr>
          <w:rFonts w:eastAsia="Times New Roman"/>
        </w:rPr>
      </w:pPr>
    </w:p>
    <w:p w14:paraId="0C30DC59" w14:textId="77777777" w:rsidR="00386A55" w:rsidRDefault="00386A55" w:rsidP="00386A55">
      <w:pPr>
        <w:jc w:val="center"/>
        <w:rPr>
          <w:rFonts w:eastAsia="Times New Roman"/>
        </w:rPr>
      </w:pPr>
    </w:p>
    <w:p w14:paraId="19C8777C" w14:textId="77777777" w:rsidR="00386A55" w:rsidRDefault="00386A55" w:rsidP="00386A55">
      <w:pPr>
        <w:jc w:val="center"/>
        <w:rPr>
          <w:rFonts w:eastAsia="Times New Roman"/>
        </w:rPr>
      </w:pPr>
    </w:p>
    <w:p w14:paraId="2542B141" w14:textId="77777777" w:rsidR="00386A55" w:rsidRDefault="00386A55" w:rsidP="00386A55">
      <w:pPr>
        <w:jc w:val="center"/>
        <w:rPr>
          <w:rFonts w:eastAsia="Times New Roman"/>
        </w:rPr>
      </w:pPr>
    </w:p>
    <w:p w14:paraId="5615525C" w14:textId="77777777" w:rsidR="00386A55" w:rsidRDefault="00386A55" w:rsidP="00386A55">
      <w:pPr>
        <w:jc w:val="center"/>
        <w:rPr>
          <w:rFonts w:eastAsia="Times New Roman"/>
        </w:rPr>
      </w:pPr>
    </w:p>
    <w:p w14:paraId="6C233F27" w14:textId="77777777" w:rsidR="00386A55" w:rsidRDefault="00386A55" w:rsidP="00386A55">
      <w:pPr>
        <w:jc w:val="center"/>
        <w:rPr>
          <w:rFonts w:eastAsia="Times New Roman"/>
        </w:rPr>
      </w:pPr>
    </w:p>
    <w:p w14:paraId="2A3EA854" w14:textId="77777777" w:rsidR="00386A55" w:rsidRDefault="00386A55" w:rsidP="00386A55">
      <w:pPr>
        <w:jc w:val="center"/>
        <w:rPr>
          <w:rFonts w:eastAsia="Times New Roman"/>
        </w:rPr>
      </w:pPr>
    </w:p>
    <w:p w14:paraId="7C384F00" w14:textId="77777777" w:rsidR="00386A55" w:rsidRDefault="00386A55" w:rsidP="00386A55">
      <w:pPr>
        <w:jc w:val="center"/>
        <w:rPr>
          <w:rFonts w:eastAsia="Times New Roman"/>
        </w:rPr>
      </w:pPr>
    </w:p>
    <w:p w14:paraId="6534A7A4" w14:textId="77777777" w:rsidR="00386A55" w:rsidRDefault="00386A55" w:rsidP="00386A55">
      <w:pPr>
        <w:jc w:val="center"/>
        <w:rPr>
          <w:rFonts w:eastAsia="Times New Roman"/>
        </w:rPr>
      </w:pPr>
    </w:p>
    <w:p w14:paraId="7A08F30A" w14:textId="77777777" w:rsidR="00386A55" w:rsidRDefault="00386A55" w:rsidP="00386A55">
      <w:pPr>
        <w:jc w:val="center"/>
        <w:rPr>
          <w:rFonts w:eastAsia="Times New Roman"/>
        </w:rPr>
      </w:pPr>
    </w:p>
    <w:p w14:paraId="5120213F" w14:textId="77777777" w:rsidR="00386A55" w:rsidRDefault="00386A55" w:rsidP="00386A55">
      <w:pPr>
        <w:jc w:val="center"/>
        <w:rPr>
          <w:rFonts w:eastAsia="Times New Roman"/>
        </w:rPr>
      </w:pPr>
    </w:p>
    <w:p w14:paraId="4E0D7720" w14:textId="77777777" w:rsidR="00386A55" w:rsidRDefault="00386A55" w:rsidP="00386A55">
      <w:pPr>
        <w:jc w:val="center"/>
        <w:rPr>
          <w:rFonts w:eastAsia="Times New Roman"/>
        </w:rPr>
      </w:pPr>
    </w:p>
    <w:p w14:paraId="125BDC6E" w14:textId="77777777" w:rsidR="00386A55" w:rsidRDefault="00386A55" w:rsidP="00386A55">
      <w:pPr>
        <w:jc w:val="center"/>
        <w:rPr>
          <w:rFonts w:eastAsia="Times New Roman"/>
        </w:rPr>
      </w:pPr>
    </w:p>
    <w:p w14:paraId="2AE6D639" w14:textId="77777777" w:rsidR="00386A55" w:rsidRDefault="00386A55" w:rsidP="00386A55">
      <w:pPr>
        <w:jc w:val="center"/>
        <w:rPr>
          <w:rFonts w:eastAsia="Times New Roman"/>
        </w:rPr>
      </w:pPr>
    </w:p>
    <w:p w14:paraId="5EBFA2CC" w14:textId="77777777" w:rsidR="00386A55" w:rsidRDefault="00386A55" w:rsidP="00386A55">
      <w:pPr>
        <w:jc w:val="center"/>
        <w:rPr>
          <w:rFonts w:eastAsia="Times New Roman"/>
        </w:rPr>
      </w:pPr>
    </w:p>
    <w:p w14:paraId="292E49D9" w14:textId="77777777" w:rsidR="00386A55" w:rsidRDefault="00386A55" w:rsidP="00386A55">
      <w:pPr>
        <w:jc w:val="center"/>
        <w:rPr>
          <w:rFonts w:eastAsia="Times New Roman"/>
        </w:rPr>
      </w:pPr>
    </w:p>
    <w:p w14:paraId="2B73B5F5" w14:textId="77777777" w:rsidR="00386A55" w:rsidRDefault="00386A55" w:rsidP="00386A55">
      <w:pPr>
        <w:jc w:val="center"/>
        <w:rPr>
          <w:rFonts w:eastAsia="Times New Roman"/>
        </w:rPr>
      </w:pPr>
    </w:p>
    <w:p w14:paraId="688AD0DE" w14:textId="77777777" w:rsidR="00386A55" w:rsidRDefault="00386A55" w:rsidP="00386A55">
      <w:pPr>
        <w:jc w:val="center"/>
        <w:rPr>
          <w:rFonts w:eastAsia="Times New Roman"/>
        </w:rPr>
      </w:pPr>
    </w:p>
    <w:p w14:paraId="196243B7" w14:textId="77777777" w:rsidR="00386A55" w:rsidRDefault="00386A55" w:rsidP="00386A55">
      <w:pPr>
        <w:jc w:val="center"/>
        <w:rPr>
          <w:rFonts w:eastAsia="Times New Roman"/>
        </w:rPr>
      </w:pPr>
    </w:p>
    <w:p w14:paraId="35A90D98" w14:textId="77777777" w:rsidR="00670123" w:rsidRDefault="00670123" w:rsidP="00386A55">
      <w:pPr>
        <w:jc w:val="center"/>
        <w:rPr>
          <w:rFonts w:eastAsia="Times New Roman"/>
        </w:rPr>
      </w:pPr>
    </w:p>
    <w:p w14:paraId="6601CF65" w14:textId="77777777" w:rsidR="00386A55" w:rsidRDefault="00386A55" w:rsidP="00386A55">
      <w:pPr>
        <w:jc w:val="center"/>
        <w:rPr>
          <w:rFonts w:eastAsia="Times New Roman"/>
        </w:rPr>
      </w:pPr>
    </w:p>
    <w:p w14:paraId="7DB25AE1" w14:textId="3EB453D4" w:rsidR="00386A55" w:rsidRDefault="00386A55" w:rsidP="00670123">
      <w:pPr>
        <w:spacing w:line="276" w:lineRule="auto"/>
        <w:jc w:val="center"/>
        <w:rPr>
          <w:rFonts w:eastAsia="Times New Roman"/>
        </w:rPr>
      </w:pPr>
      <w:r>
        <w:rPr>
          <w:rFonts w:eastAsia="Times New Roman"/>
        </w:rPr>
        <w:sym w:font="Symbol" w:char="F0D3"/>
      </w:r>
      <w:r>
        <w:rPr>
          <w:rFonts w:eastAsia="Times New Roman"/>
        </w:rPr>
        <w:t xml:space="preserve"> Copyright by Lisa Yahola 2024</w:t>
      </w:r>
    </w:p>
    <w:p w14:paraId="52948A5F" w14:textId="77777777" w:rsidR="0032152B" w:rsidRDefault="00670123" w:rsidP="00670123">
      <w:pPr>
        <w:spacing w:line="276" w:lineRule="auto"/>
        <w:jc w:val="center"/>
        <w:rPr>
          <w:rFonts w:eastAsia="Times New Roman"/>
        </w:rPr>
        <w:sectPr w:rsidR="0032152B" w:rsidSect="004023A1">
          <w:pgSz w:w="12240" w:h="15840"/>
          <w:pgMar w:top="1440" w:right="1440" w:bottom="1440" w:left="1440" w:header="720" w:footer="720" w:gutter="0"/>
          <w:pgNumType w:fmt="lowerRoman" w:start="1"/>
          <w:cols w:space="720"/>
          <w:titlePg/>
          <w:docGrid w:linePitch="360"/>
        </w:sectPr>
      </w:pPr>
      <w:r>
        <w:rPr>
          <w:rFonts w:eastAsia="Times New Roman"/>
        </w:rPr>
        <w:t>All Rights Reserved.</w:t>
      </w:r>
    </w:p>
    <w:p w14:paraId="6E6F0D0E" w14:textId="7F7FBF48" w:rsidR="00386A55" w:rsidRDefault="00A025D2" w:rsidP="00386A55">
      <w:pPr>
        <w:jc w:val="center"/>
        <w:rPr>
          <w:rFonts w:eastAsia="Times New Roman"/>
          <w:b/>
          <w:bCs/>
        </w:rPr>
      </w:pPr>
      <w:r>
        <w:rPr>
          <w:rFonts w:eastAsia="Times New Roman"/>
          <w:b/>
          <w:bCs/>
        </w:rPr>
        <w:lastRenderedPageBreak/>
        <w:t>Acknowledgements</w:t>
      </w:r>
    </w:p>
    <w:p w14:paraId="4373150A" w14:textId="583B3C48" w:rsidR="001A0572" w:rsidRDefault="0071386E" w:rsidP="0071386E">
      <w:pPr>
        <w:rPr>
          <w:rFonts w:eastAsia="Times New Roman"/>
        </w:rPr>
      </w:pPr>
      <w:r>
        <w:rPr>
          <w:rFonts w:eastAsia="Times New Roman"/>
        </w:rPr>
        <w:tab/>
        <w:t xml:space="preserve">First, I would like to thank God for giving me the </w:t>
      </w:r>
      <w:r w:rsidR="00D00B9A">
        <w:rPr>
          <w:rFonts w:eastAsia="Times New Roman"/>
        </w:rPr>
        <w:t>strength to complete this work. Next, I would like to acknowledge my family</w:t>
      </w:r>
      <w:r w:rsidR="009C3E9A">
        <w:rPr>
          <w:rFonts w:eastAsia="Times New Roman"/>
        </w:rPr>
        <w:t xml:space="preserve"> and friends who encouraged me to persevere. My husband, Marcus, who kept our household running; my children, Mikal, Aidan, and Isaak</w:t>
      </w:r>
      <w:r w:rsidR="00733942">
        <w:rPr>
          <w:rFonts w:eastAsia="Times New Roman"/>
        </w:rPr>
        <w:t xml:space="preserve">, who encouraged me at every step; my mom and sister who prayed for me, held my hand, and </w:t>
      </w:r>
      <w:r w:rsidR="00EB58FA">
        <w:rPr>
          <w:rFonts w:eastAsia="Times New Roman"/>
        </w:rPr>
        <w:t xml:space="preserve">believed in me; and my best friend, Megan, who </w:t>
      </w:r>
      <w:r w:rsidR="004C6550">
        <w:rPr>
          <w:rFonts w:eastAsia="Times New Roman"/>
        </w:rPr>
        <w:t xml:space="preserve">began this journey with me. </w:t>
      </w:r>
      <w:r w:rsidR="00373F62">
        <w:rPr>
          <w:rFonts w:eastAsia="Times New Roman"/>
        </w:rPr>
        <w:t xml:space="preserve">Lastly, I would like to acknowledge my dad, </w:t>
      </w:r>
      <w:r w:rsidR="00C64A7B">
        <w:rPr>
          <w:rFonts w:eastAsia="Times New Roman"/>
        </w:rPr>
        <w:t xml:space="preserve">who believed in me way before I believed in myself. I may not be a rocket scientist, Daddy, but they will now call me doctor. </w:t>
      </w:r>
    </w:p>
    <w:p w14:paraId="2646E2AA" w14:textId="77777777" w:rsidR="001A0572" w:rsidRDefault="001A0572" w:rsidP="00016662">
      <w:pPr>
        <w:jc w:val="center"/>
        <w:rPr>
          <w:rFonts w:eastAsia="Times New Roman"/>
        </w:rPr>
      </w:pPr>
    </w:p>
    <w:p w14:paraId="282B6088" w14:textId="77777777" w:rsidR="001A0572" w:rsidRDefault="001A0572" w:rsidP="00016662">
      <w:pPr>
        <w:jc w:val="center"/>
        <w:rPr>
          <w:rFonts w:eastAsia="Times New Roman"/>
        </w:rPr>
      </w:pPr>
    </w:p>
    <w:p w14:paraId="140FDA9D" w14:textId="77777777" w:rsidR="001A0572" w:rsidRDefault="001A0572" w:rsidP="00016662">
      <w:pPr>
        <w:jc w:val="center"/>
        <w:rPr>
          <w:rFonts w:eastAsia="Times New Roman"/>
        </w:rPr>
      </w:pPr>
    </w:p>
    <w:p w14:paraId="75350DA2" w14:textId="77777777" w:rsidR="001A0572" w:rsidRDefault="001A0572" w:rsidP="00016662">
      <w:pPr>
        <w:jc w:val="center"/>
        <w:rPr>
          <w:rFonts w:eastAsia="Times New Roman"/>
        </w:rPr>
      </w:pPr>
    </w:p>
    <w:p w14:paraId="64BA26F3" w14:textId="77777777" w:rsidR="001A0572" w:rsidRDefault="001A0572" w:rsidP="00016662">
      <w:pPr>
        <w:jc w:val="center"/>
        <w:rPr>
          <w:rFonts w:eastAsia="Times New Roman"/>
        </w:rPr>
      </w:pPr>
    </w:p>
    <w:p w14:paraId="2FB6FBD9" w14:textId="77777777" w:rsidR="001A0572" w:rsidRDefault="001A0572" w:rsidP="00016662">
      <w:pPr>
        <w:jc w:val="center"/>
        <w:rPr>
          <w:rFonts w:eastAsia="Times New Roman"/>
        </w:rPr>
      </w:pPr>
    </w:p>
    <w:p w14:paraId="08EBF888" w14:textId="77777777" w:rsidR="001A0572" w:rsidRDefault="001A0572" w:rsidP="00016662">
      <w:pPr>
        <w:jc w:val="center"/>
        <w:rPr>
          <w:rFonts w:eastAsia="Times New Roman"/>
        </w:rPr>
      </w:pPr>
    </w:p>
    <w:p w14:paraId="1F2C8467" w14:textId="77777777" w:rsidR="001A0572" w:rsidRDefault="001A0572" w:rsidP="00016662">
      <w:pPr>
        <w:jc w:val="center"/>
        <w:rPr>
          <w:rFonts w:eastAsia="Times New Roman"/>
        </w:rPr>
      </w:pPr>
    </w:p>
    <w:p w14:paraId="5402F620" w14:textId="77777777" w:rsidR="001A0572" w:rsidRDefault="001A0572" w:rsidP="001F0CCF">
      <w:pPr>
        <w:rPr>
          <w:rFonts w:eastAsia="Times New Roman"/>
        </w:rPr>
      </w:pPr>
    </w:p>
    <w:p w14:paraId="40135119" w14:textId="77777777" w:rsidR="001A0572" w:rsidRDefault="001A0572" w:rsidP="00016662">
      <w:pPr>
        <w:jc w:val="center"/>
        <w:rPr>
          <w:rFonts w:eastAsia="Times New Roman"/>
        </w:rPr>
      </w:pPr>
    </w:p>
    <w:p w14:paraId="69C748FF" w14:textId="77777777" w:rsidR="001A0572" w:rsidRDefault="001A0572" w:rsidP="00016662">
      <w:pPr>
        <w:jc w:val="center"/>
        <w:rPr>
          <w:rFonts w:eastAsia="Times New Roman"/>
        </w:rPr>
      </w:pPr>
    </w:p>
    <w:p w14:paraId="79CD6DE8" w14:textId="77777777" w:rsidR="001A0572" w:rsidRDefault="001A0572" w:rsidP="00016662">
      <w:pPr>
        <w:jc w:val="center"/>
        <w:rPr>
          <w:rFonts w:eastAsia="Times New Roman"/>
        </w:rPr>
      </w:pPr>
    </w:p>
    <w:p w14:paraId="316F0E8E" w14:textId="77777777" w:rsidR="001A0572" w:rsidRDefault="001A0572" w:rsidP="00016662">
      <w:pPr>
        <w:jc w:val="center"/>
        <w:rPr>
          <w:rFonts w:eastAsia="Times New Roman"/>
        </w:rPr>
      </w:pPr>
    </w:p>
    <w:p w14:paraId="4710C0D9" w14:textId="77777777" w:rsidR="001A0572" w:rsidRDefault="001A0572" w:rsidP="00016662">
      <w:pPr>
        <w:jc w:val="center"/>
        <w:rPr>
          <w:rFonts w:eastAsia="Times New Roman"/>
        </w:rPr>
      </w:pPr>
    </w:p>
    <w:p w14:paraId="0358E622" w14:textId="77777777" w:rsidR="001A0572" w:rsidRDefault="001A0572" w:rsidP="001F0CCF">
      <w:pPr>
        <w:rPr>
          <w:rFonts w:eastAsia="Times New Roman"/>
        </w:rPr>
      </w:pPr>
    </w:p>
    <w:p w14:paraId="75D5CAA6" w14:textId="77777777" w:rsidR="0036282B" w:rsidRDefault="0036282B" w:rsidP="0036282B">
      <w:pPr>
        <w:jc w:val="center"/>
        <w:rPr>
          <w:rFonts w:eastAsia="Times New Roman"/>
        </w:rPr>
      </w:pPr>
      <w:r>
        <w:rPr>
          <w:rFonts w:eastAsia="Times New Roman"/>
        </w:rPr>
        <w:lastRenderedPageBreak/>
        <w:t>Table of Contents</w:t>
      </w:r>
    </w:p>
    <w:p w14:paraId="25CC39BE" w14:textId="77777777" w:rsidR="0036282B" w:rsidRDefault="0036282B" w:rsidP="0036282B">
      <w:pPr>
        <w:jc w:val="both"/>
        <w:rPr>
          <w:rFonts w:eastAsia="Times New Roman"/>
        </w:rPr>
      </w:pPr>
      <w:r>
        <w:rPr>
          <w:rFonts w:eastAsia="Times New Roman"/>
        </w:rPr>
        <w:t>Chapter 1. Introduction………………</w:t>
      </w:r>
      <w:proofErr w:type="gramStart"/>
      <w:r>
        <w:rPr>
          <w:rFonts w:eastAsia="Times New Roman"/>
        </w:rPr>
        <w:t>…..</w:t>
      </w:r>
      <w:proofErr w:type="gramEnd"/>
      <w:r>
        <w:rPr>
          <w:rFonts w:eastAsia="Times New Roman"/>
        </w:rPr>
        <w:t>……….…………………………………….………....1</w:t>
      </w:r>
    </w:p>
    <w:p w14:paraId="26CFF62E" w14:textId="77777777" w:rsidR="0036282B" w:rsidRDefault="0036282B" w:rsidP="0036282B">
      <w:pPr>
        <w:jc w:val="both"/>
        <w:rPr>
          <w:rFonts w:eastAsia="Times New Roman"/>
        </w:rPr>
      </w:pPr>
      <w:r>
        <w:rPr>
          <w:rFonts w:eastAsia="Times New Roman"/>
        </w:rPr>
        <w:tab/>
        <w:t>Gap in the Knowledge ……………………………………………………………………6</w:t>
      </w:r>
    </w:p>
    <w:p w14:paraId="1324197B" w14:textId="77777777" w:rsidR="0036282B" w:rsidRDefault="0036282B" w:rsidP="0036282B">
      <w:pPr>
        <w:jc w:val="both"/>
        <w:rPr>
          <w:rFonts w:eastAsia="Times New Roman"/>
        </w:rPr>
      </w:pPr>
      <w:r>
        <w:rPr>
          <w:rFonts w:eastAsia="Times New Roman"/>
        </w:rPr>
        <w:tab/>
        <w:t>Purpose of the Study &amp; Research Question …………….………………………………...6</w:t>
      </w:r>
    </w:p>
    <w:p w14:paraId="6AF24432" w14:textId="77777777" w:rsidR="0036282B" w:rsidRDefault="0036282B" w:rsidP="0036282B">
      <w:pPr>
        <w:jc w:val="both"/>
        <w:rPr>
          <w:rFonts w:eastAsia="Times New Roman"/>
        </w:rPr>
      </w:pPr>
      <w:r>
        <w:rPr>
          <w:rFonts w:eastAsia="Times New Roman"/>
        </w:rPr>
        <w:tab/>
        <w:t>Study Contributions and Limitations ………………………………………</w:t>
      </w:r>
      <w:proofErr w:type="gramStart"/>
      <w:r>
        <w:rPr>
          <w:rFonts w:eastAsia="Times New Roman"/>
        </w:rPr>
        <w:t>…..</w:t>
      </w:r>
      <w:proofErr w:type="gramEnd"/>
      <w:r>
        <w:rPr>
          <w:rFonts w:eastAsia="Times New Roman"/>
        </w:rPr>
        <w:t>…………9</w:t>
      </w:r>
    </w:p>
    <w:p w14:paraId="6B2F1B10" w14:textId="77777777" w:rsidR="0036282B" w:rsidRDefault="0036282B" w:rsidP="0036282B">
      <w:pPr>
        <w:jc w:val="both"/>
        <w:rPr>
          <w:rFonts w:eastAsia="Times New Roman"/>
        </w:rPr>
      </w:pPr>
      <w:r>
        <w:rPr>
          <w:rFonts w:eastAsia="Times New Roman"/>
        </w:rPr>
        <w:t>Chapter 2. Review of Literature……………………………………….……….…………</w:t>
      </w:r>
      <w:proofErr w:type="gramStart"/>
      <w:r>
        <w:rPr>
          <w:rFonts w:eastAsia="Times New Roman"/>
        </w:rPr>
        <w:t>….…..</w:t>
      </w:r>
      <w:proofErr w:type="gramEnd"/>
      <w:r>
        <w:rPr>
          <w:rFonts w:eastAsia="Times New Roman"/>
        </w:rPr>
        <w:t>12</w:t>
      </w:r>
    </w:p>
    <w:p w14:paraId="092E1A0B" w14:textId="77777777" w:rsidR="0036282B" w:rsidRDefault="0036282B" w:rsidP="0036282B">
      <w:pPr>
        <w:ind w:firstLine="720"/>
        <w:jc w:val="both"/>
        <w:rPr>
          <w:rFonts w:eastAsia="Times New Roman"/>
        </w:rPr>
      </w:pPr>
      <w:r>
        <w:rPr>
          <w:rFonts w:eastAsia="Times New Roman"/>
        </w:rPr>
        <w:t xml:space="preserve"> Defining Complex Trauma…………………………………………….…………</w:t>
      </w:r>
      <w:proofErr w:type="gramStart"/>
      <w:r>
        <w:rPr>
          <w:rFonts w:eastAsia="Times New Roman"/>
        </w:rPr>
        <w:t>….…..</w:t>
      </w:r>
      <w:proofErr w:type="gramEnd"/>
      <w:r>
        <w:rPr>
          <w:rFonts w:eastAsia="Times New Roman"/>
        </w:rPr>
        <w:t xml:space="preserve">12 </w:t>
      </w:r>
    </w:p>
    <w:p w14:paraId="48A9DAC2" w14:textId="77777777" w:rsidR="0036282B" w:rsidRDefault="0036282B" w:rsidP="0036282B">
      <w:pPr>
        <w:jc w:val="both"/>
        <w:rPr>
          <w:rFonts w:eastAsia="Times New Roman"/>
        </w:rPr>
      </w:pPr>
      <w:r>
        <w:rPr>
          <w:rFonts w:eastAsia="Times New Roman"/>
        </w:rPr>
        <w:tab/>
        <w:t>Characteristics of Complex Trauma …………………………………………………….14</w:t>
      </w:r>
    </w:p>
    <w:p w14:paraId="373A183F" w14:textId="77777777" w:rsidR="0036282B" w:rsidRDefault="0036282B" w:rsidP="0036282B">
      <w:pPr>
        <w:jc w:val="both"/>
        <w:rPr>
          <w:rFonts w:eastAsia="Times New Roman"/>
        </w:rPr>
      </w:pPr>
      <w:r>
        <w:rPr>
          <w:rFonts w:eastAsia="Times New Roman"/>
        </w:rPr>
        <w:tab/>
        <w:t>Academic Effects of Complex Trauma ………………………………………………….18</w:t>
      </w:r>
    </w:p>
    <w:p w14:paraId="4AC10593" w14:textId="77777777" w:rsidR="0036282B" w:rsidRDefault="0036282B" w:rsidP="0036282B">
      <w:pPr>
        <w:jc w:val="both"/>
        <w:rPr>
          <w:rFonts w:eastAsia="Times New Roman"/>
        </w:rPr>
      </w:pPr>
      <w:r>
        <w:rPr>
          <w:rFonts w:eastAsia="Times New Roman"/>
        </w:rPr>
        <w:tab/>
        <w:t>Trends in Complex Trauma among Youth ……………………………………………...20</w:t>
      </w:r>
    </w:p>
    <w:p w14:paraId="69FFA653" w14:textId="77777777" w:rsidR="0036282B" w:rsidRDefault="0036282B" w:rsidP="0036282B">
      <w:pPr>
        <w:jc w:val="both"/>
        <w:rPr>
          <w:rFonts w:eastAsia="Times New Roman"/>
        </w:rPr>
      </w:pPr>
      <w:r>
        <w:rPr>
          <w:rFonts w:eastAsia="Times New Roman"/>
        </w:rPr>
        <w:tab/>
        <w:t>Trauma Interventions Outside of School and Their Effects …………………………</w:t>
      </w:r>
      <w:proofErr w:type="gramStart"/>
      <w:r>
        <w:rPr>
          <w:rFonts w:eastAsia="Times New Roman"/>
        </w:rPr>
        <w:t>.....</w:t>
      </w:r>
      <w:proofErr w:type="gramEnd"/>
      <w:r>
        <w:rPr>
          <w:rFonts w:eastAsia="Times New Roman"/>
        </w:rPr>
        <w:t>22</w:t>
      </w:r>
    </w:p>
    <w:p w14:paraId="0F9CBAC3" w14:textId="77777777" w:rsidR="0036282B" w:rsidRDefault="0036282B" w:rsidP="0036282B">
      <w:pPr>
        <w:jc w:val="both"/>
        <w:rPr>
          <w:rFonts w:eastAsia="Times New Roman"/>
        </w:rPr>
      </w:pPr>
      <w:r>
        <w:rPr>
          <w:rFonts w:eastAsia="Times New Roman"/>
        </w:rPr>
        <w:tab/>
        <w:t>Trauma-Informed Interventions at School for Students with Complex Trauma….…......24</w:t>
      </w:r>
    </w:p>
    <w:p w14:paraId="0AB580F1" w14:textId="77777777" w:rsidR="0036282B" w:rsidRDefault="0036282B" w:rsidP="0036282B">
      <w:pPr>
        <w:jc w:val="both"/>
        <w:rPr>
          <w:rFonts w:eastAsia="Times New Roman"/>
        </w:rPr>
      </w:pPr>
      <w:r>
        <w:rPr>
          <w:rFonts w:eastAsia="Times New Roman"/>
        </w:rPr>
        <w:tab/>
        <w:t>Summary of Literature……………………………………………………………….......27</w:t>
      </w:r>
    </w:p>
    <w:p w14:paraId="70205692" w14:textId="77777777" w:rsidR="0036282B" w:rsidRDefault="0036282B" w:rsidP="0036282B">
      <w:pPr>
        <w:jc w:val="both"/>
        <w:rPr>
          <w:rFonts w:eastAsia="Times New Roman"/>
        </w:rPr>
      </w:pPr>
      <w:r>
        <w:rPr>
          <w:rFonts w:eastAsia="Times New Roman"/>
        </w:rPr>
        <w:tab/>
        <w:t>Gaps in the Literature ……………………………………………………………………29</w:t>
      </w:r>
    </w:p>
    <w:p w14:paraId="23A601A6" w14:textId="77777777" w:rsidR="0036282B" w:rsidRDefault="0036282B" w:rsidP="0036282B">
      <w:pPr>
        <w:jc w:val="both"/>
        <w:rPr>
          <w:rFonts w:eastAsia="Times New Roman"/>
        </w:rPr>
      </w:pPr>
      <w:r>
        <w:rPr>
          <w:rFonts w:eastAsia="Times New Roman"/>
        </w:rPr>
        <w:t>Chapter 3. Theoretical Framework……………………...………………………………….……30</w:t>
      </w:r>
    </w:p>
    <w:p w14:paraId="3299F248" w14:textId="77777777" w:rsidR="0036282B" w:rsidRDefault="0036282B" w:rsidP="0036282B">
      <w:pPr>
        <w:jc w:val="both"/>
        <w:rPr>
          <w:rFonts w:eastAsia="Times New Roman"/>
        </w:rPr>
      </w:pPr>
      <w:r>
        <w:rPr>
          <w:rFonts w:eastAsia="Times New Roman"/>
        </w:rPr>
        <w:tab/>
        <w:t>Systems of Bronfenbrenner’s Bioecological Systems Theory ………………………….33</w:t>
      </w:r>
    </w:p>
    <w:p w14:paraId="56F077BE" w14:textId="77777777" w:rsidR="0036282B" w:rsidRDefault="0036282B" w:rsidP="0036282B">
      <w:pPr>
        <w:jc w:val="both"/>
        <w:rPr>
          <w:rFonts w:eastAsia="Times New Roman"/>
        </w:rPr>
      </w:pPr>
      <w:r>
        <w:rPr>
          <w:rFonts w:eastAsia="Times New Roman"/>
        </w:rPr>
        <w:tab/>
        <w:t>School Supports through the Lens of Bronfenbrenner’s Bioecological Systems Theory.35</w:t>
      </w:r>
    </w:p>
    <w:p w14:paraId="622E87B7" w14:textId="77777777" w:rsidR="0036282B" w:rsidRDefault="0036282B" w:rsidP="0036282B">
      <w:pPr>
        <w:jc w:val="both"/>
        <w:rPr>
          <w:rFonts w:eastAsia="Times New Roman"/>
        </w:rPr>
      </w:pPr>
      <w:r>
        <w:rPr>
          <w:rFonts w:eastAsia="Times New Roman"/>
        </w:rPr>
        <w:tab/>
        <w:t>Summary…………………………………………………………………………………37</w:t>
      </w:r>
    </w:p>
    <w:p w14:paraId="2E197390" w14:textId="77777777" w:rsidR="0036282B" w:rsidRDefault="0036282B" w:rsidP="0036282B">
      <w:pPr>
        <w:jc w:val="both"/>
        <w:rPr>
          <w:rFonts w:eastAsia="Times New Roman"/>
        </w:rPr>
      </w:pPr>
      <w:r>
        <w:rPr>
          <w:rFonts w:eastAsia="Times New Roman"/>
        </w:rPr>
        <w:t>Chapter 4. Methods……………………………………………………………….………</w:t>
      </w:r>
      <w:proofErr w:type="gramStart"/>
      <w:r>
        <w:rPr>
          <w:rFonts w:eastAsia="Times New Roman"/>
        </w:rPr>
        <w:t>….…..</w:t>
      </w:r>
      <w:proofErr w:type="gramEnd"/>
      <w:r>
        <w:rPr>
          <w:rFonts w:eastAsia="Times New Roman"/>
        </w:rPr>
        <w:t xml:space="preserve">39 </w:t>
      </w:r>
    </w:p>
    <w:p w14:paraId="21732D5C" w14:textId="77777777" w:rsidR="0036282B" w:rsidRDefault="0036282B" w:rsidP="0036282B">
      <w:pPr>
        <w:jc w:val="both"/>
        <w:rPr>
          <w:rFonts w:eastAsia="Times New Roman"/>
        </w:rPr>
      </w:pPr>
      <w:r>
        <w:rPr>
          <w:rFonts w:eastAsia="Times New Roman"/>
        </w:rPr>
        <w:tab/>
        <w:t>The Current Study ……………………………………………………………………….39</w:t>
      </w:r>
    </w:p>
    <w:p w14:paraId="5A9FF84A" w14:textId="77777777" w:rsidR="0036282B" w:rsidRDefault="0036282B" w:rsidP="0036282B">
      <w:pPr>
        <w:jc w:val="both"/>
        <w:rPr>
          <w:rFonts w:eastAsia="Times New Roman"/>
        </w:rPr>
      </w:pPr>
      <w:r>
        <w:rPr>
          <w:rFonts w:eastAsia="Times New Roman"/>
        </w:rPr>
        <w:tab/>
        <w:t>Study Setting ……………………………………………………………………………</w:t>
      </w:r>
      <w:proofErr w:type="gramStart"/>
      <w:r>
        <w:rPr>
          <w:rFonts w:eastAsia="Times New Roman"/>
        </w:rPr>
        <w:t>.40</w:t>
      </w:r>
      <w:proofErr w:type="gramEnd"/>
    </w:p>
    <w:p w14:paraId="46050EDE" w14:textId="77777777" w:rsidR="0036282B" w:rsidRDefault="0036282B" w:rsidP="0036282B">
      <w:pPr>
        <w:jc w:val="both"/>
        <w:rPr>
          <w:rFonts w:eastAsia="Times New Roman"/>
        </w:rPr>
      </w:pPr>
      <w:r>
        <w:rPr>
          <w:rFonts w:eastAsia="Times New Roman"/>
        </w:rPr>
        <w:tab/>
        <w:t>Participants ………………………………………………………………………………42</w:t>
      </w:r>
    </w:p>
    <w:p w14:paraId="4B182846" w14:textId="77777777" w:rsidR="0036282B" w:rsidRDefault="0036282B" w:rsidP="0036282B">
      <w:pPr>
        <w:jc w:val="both"/>
        <w:rPr>
          <w:rFonts w:eastAsia="Times New Roman"/>
        </w:rPr>
      </w:pPr>
      <w:r>
        <w:rPr>
          <w:rFonts w:eastAsia="Times New Roman"/>
        </w:rPr>
        <w:tab/>
        <w:t>Interview Protocols ……………………………………………………………………...</w:t>
      </w:r>
      <w:proofErr w:type="gramStart"/>
      <w:r>
        <w:rPr>
          <w:rFonts w:eastAsia="Times New Roman"/>
        </w:rPr>
        <w:t>43</w:t>
      </w:r>
      <w:proofErr w:type="gramEnd"/>
    </w:p>
    <w:p w14:paraId="78CDE629" w14:textId="77777777" w:rsidR="0036282B" w:rsidRDefault="0036282B" w:rsidP="0036282B">
      <w:pPr>
        <w:jc w:val="both"/>
        <w:rPr>
          <w:rFonts w:eastAsia="Times New Roman"/>
        </w:rPr>
      </w:pPr>
      <w:r>
        <w:rPr>
          <w:rFonts w:eastAsia="Times New Roman"/>
        </w:rPr>
        <w:lastRenderedPageBreak/>
        <w:tab/>
        <w:t>Data Analysis ……………………………………………………………………………45</w:t>
      </w:r>
    </w:p>
    <w:p w14:paraId="0E039FD8" w14:textId="77777777" w:rsidR="0036282B" w:rsidRDefault="0036282B" w:rsidP="0036282B">
      <w:pPr>
        <w:jc w:val="both"/>
        <w:rPr>
          <w:rFonts w:eastAsia="Times New Roman"/>
        </w:rPr>
      </w:pPr>
      <w:r>
        <w:rPr>
          <w:rFonts w:eastAsia="Times New Roman"/>
        </w:rPr>
        <w:tab/>
      </w:r>
      <w:r>
        <w:rPr>
          <w:rFonts w:eastAsia="Times New Roman"/>
          <w:i/>
          <w:iCs/>
        </w:rPr>
        <w:t xml:space="preserve">A priori </w:t>
      </w:r>
      <w:r>
        <w:rPr>
          <w:rFonts w:eastAsia="Times New Roman"/>
        </w:rPr>
        <w:t>Codes for Behavior…………………………………………………………</w:t>
      </w:r>
      <w:proofErr w:type="gramStart"/>
      <w:r>
        <w:rPr>
          <w:rFonts w:eastAsia="Times New Roman"/>
        </w:rPr>
        <w:t>…..</w:t>
      </w:r>
      <w:proofErr w:type="gramEnd"/>
      <w:r>
        <w:rPr>
          <w:rFonts w:eastAsia="Times New Roman"/>
        </w:rPr>
        <w:t>48</w:t>
      </w:r>
    </w:p>
    <w:p w14:paraId="3C17D924" w14:textId="77777777" w:rsidR="0036282B" w:rsidRDefault="0036282B" w:rsidP="0036282B">
      <w:pPr>
        <w:jc w:val="both"/>
        <w:rPr>
          <w:rFonts w:eastAsia="Times New Roman"/>
        </w:rPr>
      </w:pPr>
      <w:r>
        <w:rPr>
          <w:rFonts w:eastAsia="Times New Roman"/>
        </w:rPr>
        <w:tab/>
        <w:t xml:space="preserve">Behavioral Codes Outside </w:t>
      </w:r>
      <w:r>
        <w:rPr>
          <w:rFonts w:eastAsia="Times New Roman"/>
          <w:i/>
        </w:rPr>
        <w:t>A priori</w:t>
      </w:r>
      <w:r>
        <w:rPr>
          <w:rFonts w:eastAsia="Times New Roman"/>
        </w:rPr>
        <w:t>……………………………….………………</w:t>
      </w:r>
      <w:proofErr w:type="gramStart"/>
      <w:r>
        <w:rPr>
          <w:rFonts w:eastAsia="Times New Roman"/>
        </w:rPr>
        <w:t>…..</w:t>
      </w:r>
      <w:proofErr w:type="gramEnd"/>
      <w:r>
        <w:rPr>
          <w:rFonts w:eastAsia="Times New Roman"/>
        </w:rPr>
        <w:t>…49</w:t>
      </w:r>
    </w:p>
    <w:p w14:paraId="79F21257" w14:textId="77777777" w:rsidR="0036282B" w:rsidRDefault="0036282B" w:rsidP="0036282B">
      <w:pPr>
        <w:jc w:val="both"/>
        <w:rPr>
          <w:rFonts w:eastAsia="Times New Roman"/>
        </w:rPr>
      </w:pPr>
      <w:r>
        <w:rPr>
          <w:rFonts w:eastAsia="Times New Roman"/>
        </w:rPr>
        <w:tab/>
      </w:r>
      <w:r>
        <w:rPr>
          <w:rFonts w:eastAsia="Times New Roman"/>
          <w:i/>
          <w:iCs/>
        </w:rPr>
        <w:t xml:space="preserve">A priori </w:t>
      </w:r>
      <w:r>
        <w:rPr>
          <w:rFonts w:eastAsia="Times New Roman"/>
        </w:rPr>
        <w:t>Codes for School Supports …………………………….……………………….50</w:t>
      </w:r>
    </w:p>
    <w:p w14:paraId="56B692C2" w14:textId="77777777" w:rsidR="0036282B" w:rsidRDefault="0036282B" w:rsidP="0036282B">
      <w:pPr>
        <w:jc w:val="both"/>
        <w:rPr>
          <w:rFonts w:eastAsia="Times New Roman"/>
        </w:rPr>
      </w:pPr>
      <w:r>
        <w:rPr>
          <w:rFonts w:eastAsia="Times New Roman"/>
        </w:rPr>
        <w:tab/>
        <w:t xml:space="preserve">Support Codes Outside of </w:t>
      </w:r>
      <w:r>
        <w:rPr>
          <w:rFonts w:eastAsia="Times New Roman"/>
          <w:i/>
        </w:rPr>
        <w:t>A priori……</w:t>
      </w:r>
      <w:proofErr w:type="gramStart"/>
      <w:r>
        <w:rPr>
          <w:rFonts w:eastAsia="Times New Roman"/>
          <w:i/>
        </w:rPr>
        <w:t>…..</w:t>
      </w:r>
      <w:proofErr w:type="gramEnd"/>
      <w:r>
        <w:rPr>
          <w:rFonts w:eastAsia="Times New Roman"/>
        </w:rPr>
        <w:t>……………………….……………………..51</w:t>
      </w:r>
    </w:p>
    <w:p w14:paraId="3528FFC2" w14:textId="77777777" w:rsidR="0036282B" w:rsidRDefault="0036282B" w:rsidP="0036282B">
      <w:pPr>
        <w:jc w:val="both"/>
        <w:rPr>
          <w:rFonts w:eastAsia="Times New Roman"/>
        </w:rPr>
      </w:pPr>
      <w:r>
        <w:rPr>
          <w:rFonts w:eastAsia="Times New Roman"/>
        </w:rPr>
        <w:tab/>
        <w:t>Hindrances……………………………………………………………………………….52</w:t>
      </w:r>
    </w:p>
    <w:p w14:paraId="00E882CF" w14:textId="77777777" w:rsidR="0036282B" w:rsidRPr="00981379" w:rsidRDefault="0036282B" w:rsidP="0036282B">
      <w:pPr>
        <w:jc w:val="both"/>
        <w:rPr>
          <w:rFonts w:eastAsia="Times New Roman"/>
        </w:rPr>
      </w:pPr>
      <w:r>
        <w:rPr>
          <w:rFonts w:eastAsia="Times New Roman"/>
        </w:rPr>
        <w:tab/>
        <w:t>Themes of Supporting Factors and Hindering Factors ………………………………….53</w:t>
      </w:r>
    </w:p>
    <w:p w14:paraId="72EEDDB1" w14:textId="77777777" w:rsidR="0036282B" w:rsidRDefault="0036282B" w:rsidP="0036282B">
      <w:pPr>
        <w:jc w:val="both"/>
        <w:rPr>
          <w:rFonts w:eastAsia="Times New Roman"/>
        </w:rPr>
      </w:pPr>
      <w:r>
        <w:rPr>
          <w:rFonts w:eastAsia="Times New Roman"/>
        </w:rPr>
        <w:t>Chapter 5. Findings ……………...………………………………………….……………...........55</w:t>
      </w:r>
    </w:p>
    <w:p w14:paraId="50BBCCBB" w14:textId="77777777" w:rsidR="0036282B" w:rsidRDefault="0036282B" w:rsidP="0036282B">
      <w:pPr>
        <w:jc w:val="both"/>
        <w:rPr>
          <w:rFonts w:eastAsia="Times New Roman"/>
        </w:rPr>
      </w:pPr>
      <w:r>
        <w:rPr>
          <w:rFonts w:eastAsia="Times New Roman"/>
        </w:rPr>
        <w:tab/>
      </w:r>
      <w:r>
        <w:rPr>
          <w:rFonts w:eastAsia="Times New Roman"/>
          <w:iCs/>
        </w:rPr>
        <w:t>Themes for Supporting Factors ……</w:t>
      </w:r>
      <w:r>
        <w:rPr>
          <w:rFonts w:eastAsia="Times New Roman"/>
        </w:rPr>
        <w:t>………………………………….…………………</w:t>
      </w:r>
      <w:proofErr w:type="gramStart"/>
      <w:r>
        <w:rPr>
          <w:rFonts w:eastAsia="Times New Roman"/>
        </w:rPr>
        <w:t>55</w:t>
      </w:r>
      <w:proofErr w:type="gramEnd"/>
    </w:p>
    <w:p w14:paraId="4FAA09DC" w14:textId="77777777" w:rsidR="0036282B" w:rsidRDefault="0036282B" w:rsidP="0036282B">
      <w:pPr>
        <w:jc w:val="both"/>
        <w:rPr>
          <w:rFonts w:eastAsia="Times New Roman"/>
        </w:rPr>
      </w:pPr>
      <w:r>
        <w:rPr>
          <w:rFonts w:eastAsia="Times New Roman"/>
        </w:rPr>
        <w:tab/>
        <w:t>The Importance of One Caring Adult…………………………………………………….55</w:t>
      </w:r>
    </w:p>
    <w:p w14:paraId="4949144A" w14:textId="77777777" w:rsidR="0036282B" w:rsidRDefault="0036282B" w:rsidP="0036282B">
      <w:pPr>
        <w:jc w:val="both"/>
        <w:rPr>
          <w:rFonts w:eastAsia="Times New Roman"/>
        </w:rPr>
      </w:pPr>
      <w:r>
        <w:rPr>
          <w:rFonts w:eastAsia="Times New Roman"/>
        </w:rPr>
        <w:tab/>
        <w:t>The Benefit of Friends ………………………………………………………………</w:t>
      </w:r>
      <w:proofErr w:type="gramStart"/>
      <w:r>
        <w:rPr>
          <w:rFonts w:eastAsia="Times New Roman"/>
        </w:rPr>
        <w:t>…..</w:t>
      </w:r>
      <w:proofErr w:type="gramEnd"/>
      <w:r>
        <w:rPr>
          <w:rFonts w:eastAsia="Times New Roman"/>
        </w:rPr>
        <w:t>63</w:t>
      </w:r>
    </w:p>
    <w:p w14:paraId="139C2CC8" w14:textId="77777777" w:rsidR="0036282B" w:rsidRDefault="0036282B" w:rsidP="0036282B">
      <w:pPr>
        <w:jc w:val="both"/>
        <w:rPr>
          <w:rFonts w:eastAsia="Times New Roman"/>
        </w:rPr>
      </w:pPr>
      <w:r>
        <w:rPr>
          <w:rFonts w:eastAsia="Times New Roman"/>
        </w:rPr>
        <w:tab/>
        <w:t>Kindness from Educational Personnel………………………………………………</w:t>
      </w:r>
      <w:proofErr w:type="gramStart"/>
      <w:r>
        <w:rPr>
          <w:rFonts w:eastAsia="Times New Roman"/>
        </w:rPr>
        <w:t>…..</w:t>
      </w:r>
      <w:proofErr w:type="gramEnd"/>
      <w:r>
        <w:rPr>
          <w:rFonts w:eastAsia="Times New Roman"/>
        </w:rPr>
        <w:t>66</w:t>
      </w:r>
    </w:p>
    <w:p w14:paraId="696EBC96" w14:textId="77777777" w:rsidR="0036282B" w:rsidRDefault="0036282B" w:rsidP="0036282B">
      <w:pPr>
        <w:jc w:val="both"/>
        <w:rPr>
          <w:rFonts w:eastAsia="Times New Roman"/>
        </w:rPr>
      </w:pPr>
      <w:r>
        <w:rPr>
          <w:rFonts w:eastAsia="Times New Roman"/>
        </w:rPr>
        <w:tab/>
        <w:t>Hope Development………………………………………………………………………</w:t>
      </w:r>
      <w:proofErr w:type="gramStart"/>
      <w:r>
        <w:rPr>
          <w:rFonts w:eastAsia="Times New Roman"/>
        </w:rPr>
        <w:t>68</w:t>
      </w:r>
      <w:proofErr w:type="gramEnd"/>
    </w:p>
    <w:p w14:paraId="5845AEB7" w14:textId="77777777" w:rsidR="0036282B" w:rsidRDefault="0036282B" w:rsidP="0036282B">
      <w:pPr>
        <w:jc w:val="both"/>
        <w:rPr>
          <w:rFonts w:eastAsia="Times New Roman"/>
        </w:rPr>
      </w:pPr>
      <w:r>
        <w:rPr>
          <w:rFonts w:eastAsia="Times New Roman"/>
        </w:rPr>
        <w:tab/>
        <w:t>School-Based Programs…………………………………………………………………70</w:t>
      </w:r>
    </w:p>
    <w:p w14:paraId="044C95B9" w14:textId="77777777" w:rsidR="0036282B" w:rsidRDefault="0036282B" w:rsidP="0036282B">
      <w:pPr>
        <w:jc w:val="both"/>
        <w:rPr>
          <w:rFonts w:eastAsia="Times New Roman"/>
        </w:rPr>
      </w:pPr>
      <w:r>
        <w:rPr>
          <w:rFonts w:eastAsia="Times New Roman"/>
        </w:rPr>
        <w:tab/>
        <w:t>Individualized School-Based Supports………………………………………………….74</w:t>
      </w:r>
    </w:p>
    <w:p w14:paraId="09189BA0" w14:textId="77777777" w:rsidR="0036282B" w:rsidRDefault="0036282B" w:rsidP="0036282B">
      <w:pPr>
        <w:jc w:val="both"/>
        <w:rPr>
          <w:rFonts w:eastAsia="Times New Roman"/>
        </w:rPr>
      </w:pPr>
      <w:r>
        <w:rPr>
          <w:rFonts w:eastAsia="Times New Roman"/>
        </w:rPr>
        <w:tab/>
        <w:t>Themes of Hindering Factors ………………………………………………………</w:t>
      </w:r>
      <w:proofErr w:type="gramStart"/>
      <w:r>
        <w:rPr>
          <w:rFonts w:eastAsia="Times New Roman"/>
        </w:rPr>
        <w:t>…..</w:t>
      </w:r>
      <w:proofErr w:type="gramEnd"/>
      <w:r>
        <w:rPr>
          <w:rFonts w:eastAsia="Times New Roman"/>
        </w:rPr>
        <w:t>77</w:t>
      </w:r>
    </w:p>
    <w:p w14:paraId="1016EC32" w14:textId="77777777" w:rsidR="0036282B" w:rsidRDefault="0036282B" w:rsidP="0036282B">
      <w:pPr>
        <w:jc w:val="both"/>
        <w:rPr>
          <w:rFonts w:eastAsia="Times New Roman"/>
        </w:rPr>
      </w:pPr>
      <w:r>
        <w:rPr>
          <w:rFonts w:eastAsia="Times New Roman"/>
        </w:rPr>
        <w:tab/>
        <w:t>Negative Relationships with Peers and Adults ………</w:t>
      </w:r>
      <w:proofErr w:type="gramStart"/>
      <w:r>
        <w:rPr>
          <w:rFonts w:eastAsia="Times New Roman"/>
        </w:rPr>
        <w:t>…..</w:t>
      </w:r>
      <w:proofErr w:type="gramEnd"/>
      <w:r>
        <w:rPr>
          <w:rFonts w:eastAsia="Times New Roman"/>
        </w:rPr>
        <w:t>…………………………..…77</w:t>
      </w:r>
    </w:p>
    <w:p w14:paraId="5A6FEDF0" w14:textId="77777777" w:rsidR="0036282B" w:rsidRDefault="0036282B" w:rsidP="0036282B">
      <w:pPr>
        <w:jc w:val="both"/>
        <w:rPr>
          <w:rFonts w:eastAsia="Times New Roman"/>
        </w:rPr>
      </w:pPr>
      <w:r>
        <w:rPr>
          <w:rFonts w:eastAsia="Times New Roman"/>
        </w:rPr>
        <w:tab/>
        <w:t>Low Academic Achievement …………………………………………………………...91</w:t>
      </w:r>
    </w:p>
    <w:p w14:paraId="1307FDBC" w14:textId="77777777" w:rsidR="0036282B" w:rsidRDefault="0036282B" w:rsidP="0036282B">
      <w:pPr>
        <w:jc w:val="both"/>
        <w:rPr>
          <w:rFonts w:eastAsia="Times New Roman"/>
        </w:rPr>
      </w:pPr>
      <w:r>
        <w:rPr>
          <w:rFonts w:eastAsia="Times New Roman"/>
        </w:rPr>
        <w:tab/>
        <w:t>Problems with Concentration ……………………………………………………………95</w:t>
      </w:r>
    </w:p>
    <w:p w14:paraId="349DDE34" w14:textId="77777777" w:rsidR="0036282B" w:rsidRDefault="0036282B" w:rsidP="0036282B">
      <w:pPr>
        <w:jc w:val="both"/>
        <w:rPr>
          <w:rFonts w:eastAsia="Times New Roman"/>
        </w:rPr>
      </w:pPr>
      <w:r>
        <w:rPr>
          <w:rFonts w:eastAsia="Times New Roman"/>
        </w:rPr>
        <w:tab/>
        <w:t>Attendance Interruptions ……………………………………………………………….100</w:t>
      </w:r>
    </w:p>
    <w:p w14:paraId="2762409E" w14:textId="77777777" w:rsidR="0036282B" w:rsidRDefault="0036282B" w:rsidP="0036282B">
      <w:pPr>
        <w:jc w:val="both"/>
        <w:rPr>
          <w:rFonts w:eastAsia="Times New Roman"/>
        </w:rPr>
      </w:pPr>
      <w:r>
        <w:rPr>
          <w:rFonts w:eastAsia="Times New Roman"/>
        </w:rPr>
        <w:tab/>
        <w:t>Summary of Findings ……………………………………………………………</w:t>
      </w:r>
      <w:proofErr w:type="gramStart"/>
      <w:r>
        <w:rPr>
          <w:rFonts w:eastAsia="Times New Roman"/>
        </w:rPr>
        <w:t>…..</w:t>
      </w:r>
      <w:proofErr w:type="gramEnd"/>
      <w:r>
        <w:rPr>
          <w:rFonts w:eastAsia="Times New Roman"/>
        </w:rPr>
        <w:t>…104</w:t>
      </w:r>
    </w:p>
    <w:p w14:paraId="7F55AB10" w14:textId="77777777" w:rsidR="0036282B" w:rsidRDefault="0036282B" w:rsidP="0036282B">
      <w:pPr>
        <w:jc w:val="both"/>
        <w:rPr>
          <w:rFonts w:eastAsia="Times New Roman"/>
        </w:rPr>
      </w:pPr>
      <w:r>
        <w:rPr>
          <w:rFonts w:eastAsia="Times New Roman"/>
        </w:rPr>
        <w:t>Chapter 6. Discussion</w:t>
      </w:r>
      <w:proofErr w:type="gramStart"/>
      <w:r>
        <w:rPr>
          <w:rFonts w:eastAsia="Times New Roman"/>
        </w:rPr>
        <w:t xml:space="preserve"> ..</w:t>
      </w:r>
      <w:proofErr w:type="gramEnd"/>
      <w:r>
        <w:rPr>
          <w:rFonts w:eastAsia="Times New Roman"/>
        </w:rPr>
        <w:t>…………………………………………………………………………107</w:t>
      </w:r>
    </w:p>
    <w:p w14:paraId="14907176" w14:textId="77777777" w:rsidR="0036282B" w:rsidRDefault="0036282B" w:rsidP="0036282B">
      <w:pPr>
        <w:jc w:val="both"/>
        <w:rPr>
          <w:rFonts w:eastAsia="Times New Roman"/>
        </w:rPr>
      </w:pPr>
      <w:r>
        <w:rPr>
          <w:rFonts w:eastAsia="Times New Roman"/>
        </w:rPr>
        <w:tab/>
        <w:t>Summary of Main Findings ……………………………………………………</w:t>
      </w:r>
      <w:proofErr w:type="gramStart"/>
      <w:r>
        <w:rPr>
          <w:rFonts w:eastAsia="Times New Roman"/>
        </w:rPr>
        <w:t>…..</w:t>
      </w:r>
      <w:proofErr w:type="gramEnd"/>
      <w:r>
        <w:rPr>
          <w:rFonts w:eastAsia="Times New Roman"/>
        </w:rPr>
        <w:t>…..108</w:t>
      </w:r>
    </w:p>
    <w:p w14:paraId="045D7E08" w14:textId="77777777" w:rsidR="0036282B" w:rsidRDefault="0036282B" w:rsidP="0036282B">
      <w:pPr>
        <w:jc w:val="both"/>
        <w:rPr>
          <w:rFonts w:eastAsia="Times New Roman"/>
        </w:rPr>
      </w:pPr>
      <w:r>
        <w:rPr>
          <w:rFonts w:eastAsia="Times New Roman"/>
        </w:rPr>
        <w:lastRenderedPageBreak/>
        <w:tab/>
        <w:t>Supporting Factors Found in Existing Literature ……………………………</w:t>
      </w:r>
      <w:proofErr w:type="gramStart"/>
      <w:r>
        <w:rPr>
          <w:rFonts w:eastAsia="Times New Roman"/>
        </w:rPr>
        <w:t>…..</w:t>
      </w:r>
      <w:proofErr w:type="gramEnd"/>
      <w:r>
        <w:rPr>
          <w:rFonts w:eastAsia="Times New Roman"/>
        </w:rPr>
        <w:t>……...113</w:t>
      </w:r>
    </w:p>
    <w:p w14:paraId="11B8BB4C" w14:textId="77777777" w:rsidR="0036282B" w:rsidRDefault="0036282B" w:rsidP="0036282B">
      <w:pPr>
        <w:jc w:val="both"/>
        <w:rPr>
          <w:rFonts w:eastAsia="Times New Roman"/>
        </w:rPr>
      </w:pPr>
      <w:r>
        <w:rPr>
          <w:rFonts w:eastAsia="Times New Roman"/>
        </w:rPr>
        <w:tab/>
        <w:t>Hindering Factors Found in Existing Literature ….………………………………….…</w:t>
      </w:r>
      <w:proofErr w:type="gramStart"/>
      <w:r>
        <w:rPr>
          <w:rFonts w:eastAsia="Times New Roman"/>
        </w:rPr>
        <w:t>116</w:t>
      </w:r>
      <w:proofErr w:type="gramEnd"/>
    </w:p>
    <w:p w14:paraId="76F60389" w14:textId="77777777" w:rsidR="0036282B" w:rsidRDefault="0036282B" w:rsidP="0036282B">
      <w:pPr>
        <w:jc w:val="both"/>
        <w:rPr>
          <w:rFonts w:eastAsia="Times New Roman"/>
        </w:rPr>
      </w:pPr>
      <w:r>
        <w:rPr>
          <w:rFonts w:eastAsia="Times New Roman"/>
        </w:rPr>
        <w:tab/>
        <w:t>Bronfenbrenner’s Bioecological Systems Theory and Schools …………………</w:t>
      </w:r>
      <w:proofErr w:type="gramStart"/>
      <w:r>
        <w:rPr>
          <w:rFonts w:eastAsia="Times New Roman"/>
        </w:rPr>
        <w:t>…..</w:t>
      </w:r>
      <w:proofErr w:type="gramEnd"/>
      <w:r>
        <w:rPr>
          <w:rFonts w:eastAsia="Times New Roman"/>
        </w:rPr>
        <w:t>…119</w:t>
      </w:r>
    </w:p>
    <w:p w14:paraId="56F2900F" w14:textId="77777777" w:rsidR="0036282B" w:rsidRDefault="0036282B" w:rsidP="0036282B">
      <w:pPr>
        <w:jc w:val="both"/>
        <w:rPr>
          <w:rFonts w:eastAsia="Times New Roman"/>
        </w:rPr>
      </w:pPr>
      <w:r>
        <w:rPr>
          <w:rFonts w:eastAsia="Times New Roman"/>
        </w:rPr>
        <w:tab/>
        <w:t>Limitations……………………………………………………………………….…</w:t>
      </w:r>
      <w:proofErr w:type="gramStart"/>
      <w:r>
        <w:rPr>
          <w:rFonts w:eastAsia="Times New Roman"/>
        </w:rPr>
        <w:t>…..</w:t>
      </w:r>
      <w:proofErr w:type="gramEnd"/>
      <w:r>
        <w:rPr>
          <w:rFonts w:eastAsia="Times New Roman"/>
        </w:rPr>
        <w:t>120</w:t>
      </w:r>
    </w:p>
    <w:p w14:paraId="328D81DE" w14:textId="77777777" w:rsidR="0036282B" w:rsidRDefault="0036282B" w:rsidP="0036282B">
      <w:pPr>
        <w:ind w:firstLine="720"/>
        <w:jc w:val="both"/>
        <w:rPr>
          <w:rFonts w:eastAsia="Times New Roman"/>
        </w:rPr>
      </w:pPr>
      <w:r>
        <w:rPr>
          <w:rFonts w:eastAsia="Times New Roman"/>
        </w:rPr>
        <w:t>Questions for Policy and Practice ………………………………………………………121</w:t>
      </w:r>
    </w:p>
    <w:p w14:paraId="79BBE322" w14:textId="77777777" w:rsidR="0036282B" w:rsidRDefault="0036282B" w:rsidP="0036282B">
      <w:pPr>
        <w:jc w:val="both"/>
        <w:rPr>
          <w:rFonts w:eastAsia="Times New Roman"/>
        </w:rPr>
      </w:pPr>
      <w:r>
        <w:rPr>
          <w:rFonts w:eastAsia="Times New Roman"/>
        </w:rPr>
        <w:tab/>
        <w:t>Future Research in Study Context ………………………………………………</w:t>
      </w:r>
      <w:proofErr w:type="gramStart"/>
      <w:r>
        <w:rPr>
          <w:rFonts w:eastAsia="Times New Roman"/>
        </w:rPr>
        <w:t>…..</w:t>
      </w:r>
      <w:proofErr w:type="gramEnd"/>
      <w:r>
        <w:rPr>
          <w:rFonts w:eastAsia="Times New Roman"/>
        </w:rPr>
        <w:t>….122</w:t>
      </w:r>
    </w:p>
    <w:p w14:paraId="3805861D" w14:textId="77777777" w:rsidR="0036282B" w:rsidRDefault="0036282B" w:rsidP="0036282B">
      <w:pPr>
        <w:jc w:val="both"/>
        <w:rPr>
          <w:rFonts w:eastAsia="Times New Roman"/>
        </w:rPr>
      </w:pPr>
      <w:r>
        <w:rPr>
          <w:rFonts w:eastAsia="Times New Roman"/>
        </w:rPr>
        <w:tab/>
        <w:t>Conclusion ………………………………………………………………………...……123</w:t>
      </w:r>
    </w:p>
    <w:p w14:paraId="46F6DCA1" w14:textId="77777777" w:rsidR="0036282B" w:rsidRDefault="0036282B" w:rsidP="0036282B">
      <w:pPr>
        <w:jc w:val="both"/>
        <w:rPr>
          <w:rFonts w:eastAsia="Times New Roman"/>
        </w:rPr>
      </w:pPr>
      <w:r>
        <w:rPr>
          <w:rFonts w:eastAsia="Times New Roman"/>
        </w:rPr>
        <w:t>References………………………………………………………………………………………127</w:t>
      </w:r>
    </w:p>
    <w:p w14:paraId="077ADB04" w14:textId="77777777" w:rsidR="0036282B" w:rsidRDefault="0036282B" w:rsidP="0036282B">
      <w:pPr>
        <w:jc w:val="both"/>
        <w:rPr>
          <w:rFonts w:eastAsia="Times New Roman"/>
        </w:rPr>
      </w:pPr>
      <w:r>
        <w:rPr>
          <w:rFonts w:eastAsia="Times New Roman"/>
        </w:rPr>
        <w:t>Appendix A: Bronfenbrenner’s Bioecological Systems Model……………………………</w:t>
      </w:r>
      <w:proofErr w:type="gramStart"/>
      <w:r>
        <w:rPr>
          <w:rFonts w:eastAsia="Times New Roman"/>
        </w:rPr>
        <w:t>…..</w:t>
      </w:r>
      <w:proofErr w:type="gramEnd"/>
      <w:r>
        <w:rPr>
          <w:rFonts w:eastAsia="Times New Roman"/>
        </w:rPr>
        <w:t xml:space="preserve"> 138</w:t>
      </w:r>
    </w:p>
    <w:p w14:paraId="0F30E9B8" w14:textId="77777777" w:rsidR="0036282B" w:rsidRDefault="0036282B" w:rsidP="0036282B">
      <w:pPr>
        <w:jc w:val="both"/>
        <w:rPr>
          <w:rFonts w:eastAsia="Times New Roman"/>
        </w:rPr>
      </w:pPr>
      <w:r>
        <w:rPr>
          <w:rFonts w:eastAsia="Times New Roman"/>
        </w:rPr>
        <w:t xml:space="preserve">Appendix B: Semi-Structured Interview Questions…………………………………….............139 </w:t>
      </w:r>
    </w:p>
    <w:p w14:paraId="6282F356" w14:textId="77777777" w:rsidR="0036282B" w:rsidRDefault="0036282B" w:rsidP="0036282B">
      <w:pPr>
        <w:jc w:val="both"/>
        <w:rPr>
          <w:rFonts w:eastAsia="Times New Roman"/>
        </w:rPr>
      </w:pPr>
      <w:r>
        <w:rPr>
          <w:rFonts w:eastAsia="Times New Roman"/>
        </w:rPr>
        <w:t>Appendix C: Recruitment Flyer …………………………………………………………</w:t>
      </w:r>
      <w:proofErr w:type="gramStart"/>
      <w:r>
        <w:rPr>
          <w:rFonts w:eastAsia="Times New Roman"/>
        </w:rPr>
        <w:t>…..</w:t>
      </w:r>
      <w:proofErr w:type="gramEnd"/>
      <w:r>
        <w:rPr>
          <w:rFonts w:eastAsia="Times New Roman"/>
        </w:rPr>
        <w:t>….141</w:t>
      </w:r>
    </w:p>
    <w:p w14:paraId="54BE0C9F" w14:textId="77777777" w:rsidR="0036282B" w:rsidRDefault="0036282B" w:rsidP="0036282B">
      <w:pPr>
        <w:jc w:val="both"/>
        <w:rPr>
          <w:rFonts w:eastAsia="Times New Roman"/>
        </w:rPr>
      </w:pPr>
      <w:r>
        <w:rPr>
          <w:rFonts w:eastAsia="Times New Roman"/>
        </w:rPr>
        <w:t>Appendix D: Recruitment Script ………</w:t>
      </w:r>
      <w:proofErr w:type="gramStart"/>
      <w:r>
        <w:rPr>
          <w:rFonts w:eastAsia="Times New Roman"/>
        </w:rPr>
        <w:t>…..</w:t>
      </w:r>
      <w:proofErr w:type="gramEnd"/>
      <w:r>
        <w:rPr>
          <w:rFonts w:eastAsia="Times New Roman"/>
        </w:rPr>
        <w:t>……………………………………………….…..142</w:t>
      </w:r>
    </w:p>
    <w:p w14:paraId="19F71C8F" w14:textId="77777777" w:rsidR="0036282B" w:rsidRDefault="0036282B" w:rsidP="0036282B">
      <w:pPr>
        <w:jc w:val="both"/>
        <w:rPr>
          <w:rFonts w:eastAsia="Times New Roman"/>
        </w:rPr>
      </w:pPr>
      <w:r>
        <w:rPr>
          <w:rFonts w:eastAsia="Times New Roman"/>
        </w:rPr>
        <w:t>Appendix E: Oral Consent …….…………………………………………………………….….143</w:t>
      </w:r>
    </w:p>
    <w:p w14:paraId="380F69E6" w14:textId="77777777" w:rsidR="0036282B" w:rsidRDefault="0036282B" w:rsidP="0036282B">
      <w:pPr>
        <w:jc w:val="both"/>
        <w:rPr>
          <w:rFonts w:eastAsia="Times New Roman"/>
        </w:rPr>
      </w:pPr>
      <w:r>
        <w:rPr>
          <w:rFonts w:eastAsia="Times New Roman"/>
        </w:rPr>
        <w:t>Appendix F: Consent Screener ………………………………………………………………....145</w:t>
      </w:r>
    </w:p>
    <w:p w14:paraId="425E6F20" w14:textId="77777777" w:rsidR="0036282B" w:rsidRDefault="0036282B" w:rsidP="0036282B">
      <w:pPr>
        <w:jc w:val="both"/>
        <w:rPr>
          <w:rFonts w:eastAsia="Times New Roman"/>
        </w:rPr>
      </w:pPr>
      <w:r>
        <w:rPr>
          <w:rFonts w:eastAsia="Times New Roman"/>
        </w:rPr>
        <w:t>Appendix G: List of Resources Given to Participants ………………………………………</w:t>
      </w:r>
      <w:proofErr w:type="gramStart"/>
      <w:r>
        <w:rPr>
          <w:rFonts w:eastAsia="Times New Roman"/>
        </w:rPr>
        <w:t>…..</w:t>
      </w:r>
      <w:proofErr w:type="gramEnd"/>
      <w:r>
        <w:rPr>
          <w:rFonts w:eastAsia="Times New Roman"/>
        </w:rPr>
        <w:t>146</w:t>
      </w:r>
    </w:p>
    <w:p w14:paraId="3BD9FEE9" w14:textId="77777777" w:rsidR="0036282B" w:rsidRDefault="0036282B" w:rsidP="0036282B">
      <w:pPr>
        <w:jc w:val="both"/>
        <w:rPr>
          <w:rFonts w:eastAsia="Times New Roman"/>
        </w:rPr>
      </w:pPr>
      <w:r>
        <w:rPr>
          <w:rFonts w:eastAsia="Times New Roman"/>
        </w:rPr>
        <w:t xml:space="preserve">Appendix H: </w:t>
      </w:r>
      <w:r>
        <w:rPr>
          <w:rFonts w:eastAsia="Times New Roman"/>
          <w:i/>
          <w:iCs/>
        </w:rPr>
        <w:t>A priori</w:t>
      </w:r>
      <w:r>
        <w:rPr>
          <w:rFonts w:eastAsia="Times New Roman"/>
        </w:rPr>
        <w:t xml:space="preserve"> Codes ……………………………………………………........................147</w:t>
      </w:r>
    </w:p>
    <w:p w14:paraId="3514F3C8" w14:textId="77777777" w:rsidR="0036282B" w:rsidRPr="00A45F04" w:rsidRDefault="0036282B" w:rsidP="0036282B">
      <w:pPr>
        <w:jc w:val="both"/>
        <w:rPr>
          <w:rFonts w:eastAsia="Times New Roman"/>
        </w:rPr>
      </w:pPr>
      <w:r>
        <w:rPr>
          <w:rFonts w:eastAsia="Times New Roman"/>
        </w:rPr>
        <w:t>Appendix I: IRB Letters of Approval ……………………………………………………</w:t>
      </w:r>
      <w:proofErr w:type="gramStart"/>
      <w:r>
        <w:rPr>
          <w:rFonts w:eastAsia="Times New Roman"/>
        </w:rPr>
        <w:t>…..</w:t>
      </w:r>
      <w:proofErr w:type="gramEnd"/>
      <w:r>
        <w:rPr>
          <w:rFonts w:eastAsia="Times New Roman"/>
        </w:rPr>
        <w:t>….148</w:t>
      </w:r>
    </w:p>
    <w:p w14:paraId="7FD90FE7" w14:textId="77777777" w:rsidR="0036282B" w:rsidRDefault="0036282B" w:rsidP="0036282B">
      <w:pPr>
        <w:jc w:val="both"/>
        <w:rPr>
          <w:rFonts w:eastAsia="Times New Roman"/>
        </w:rPr>
      </w:pPr>
    </w:p>
    <w:p w14:paraId="4543FF5D" w14:textId="77777777" w:rsidR="0036282B" w:rsidRDefault="0036282B" w:rsidP="0036282B">
      <w:pPr>
        <w:jc w:val="both"/>
        <w:rPr>
          <w:rFonts w:eastAsia="Times New Roman"/>
        </w:rPr>
      </w:pPr>
    </w:p>
    <w:p w14:paraId="5CA862BB" w14:textId="77777777" w:rsidR="0036282B" w:rsidRDefault="0036282B" w:rsidP="0036282B">
      <w:pPr>
        <w:jc w:val="both"/>
        <w:rPr>
          <w:rFonts w:eastAsia="Times New Roman"/>
        </w:rPr>
      </w:pPr>
    </w:p>
    <w:p w14:paraId="42E098DE" w14:textId="77777777" w:rsidR="0036282B" w:rsidRDefault="0036282B" w:rsidP="0036282B">
      <w:pPr>
        <w:jc w:val="both"/>
        <w:rPr>
          <w:rFonts w:eastAsia="Times New Roman"/>
        </w:rPr>
      </w:pPr>
    </w:p>
    <w:p w14:paraId="3D555CEF" w14:textId="77777777" w:rsidR="0036282B" w:rsidRDefault="0036282B" w:rsidP="0036282B">
      <w:pPr>
        <w:jc w:val="both"/>
        <w:rPr>
          <w:rFonts w:eastAsia="Times New Roman"/>
        </w:rPr>
      </w:pPr>
    </w:p>
    <w:p w14:paraId="0EDAFFF7" w14:textId="77777777" w:rsidR="0036282B" w:rsidRDefault="0036282B" w:rsidP="0036282B">
      <w:pPr>
        <w:jc w:val="both"/>
        <w:rPr>
          <w:rFonts w:eastAsia="Times New Roman"/>
        </w:rPr>
      </w:pPr>
    </w:p>
    <w:p w14:paraId="029A509F" w14:textId="77777777" w:rsidR="0036282B" w:rsidRDefault="0036282B" w:rsidP="0036282B">
      <w:pPr>
        <w:jc w:val="both"/>
        <w:rPr>
          <w:rFonts w:eastAsia="Times New Roman"/>
          <w:b/>
          <w:bCs/>
        </w:rPr>
      </w:pPr>
      <w:r>
        <w:rPr>
          <w:rFonts w:eastAsia="Times New Roman"/>
          <w:b/>
          <w:bCs/>
        </w:rPr>
        <w:lastRenderedPageBreak/>
        <w:t>List of Figures</w:t>
      </w:r>
    </w:p>
    <w:p w14:paraId="7513857A" w14:textId="60C602DD" w:rsidR="0036282B" w:rsidRDefault="0036282B" w:rsidP="0036282B">
      <w:pPr>
        <w:jc w:val="both"/>
        <w:rPr>
          <w:rFonts w:eastAsia="Times New Roman"/>
        </w:rPr>
      </w:pPr>
      <w:r>
        <w:rPr>
          <w:rFonts w:eastAsia="Times New Roman"/>
        </w:rPr>
        <w:t>Figure 1. Bronfenbrenner’s Bioecological Systems Model …………………………………31, 138</w:t>
      </w:r>
    </w:p>
    <w:p w14:paraId="08F48F7D" w14:textId="77777777" w:rsidR="0036282B" w:rsidRDefault="0036282B" w:rsidP="0036282B">
      <w:pPr>
        <w:jc w:val="both"/>
        <w:rPr>
          <w:rFonts w:eastAsia="Times New Roman"/>
        </w:rPr>
      </w:pPr>
    </w:p>
    <w:p w14:paraId="293163B0" w14:textId="77777777" w:rsidR="0036282B" w:rsidRDefault="0036282B" w:rsidP="0036282B">
      <w:pPr>
        <w:jc w:val="both"/>
        <w:rPr>
          <w:rFonts w:eastAsia="Times New Roman"/>
        </w:rPr>
      </w:pPr>
    </w:p>
    <w:p w14:paraId="66CA1008" w14:textId="77777777" w:rsidR="0036282B" w:rsidRDefault="0036282B" w:rsidP="0036282B">
      <w:pPr>
        <w:jc w:val="both"/>
        <w:rPr>
          <w:rFonts w:eastAsia="Times New Roman"/>
        </w:rPr>
      </w:pPr>
    </w:p>
    <w:p w14:paraId="70D5EC7A" w14:textId="77777777" w:rsidR="0036282B" w:rsidRDefault="0036282B" w:rsidP="0036282B">
      <w:pPr>
        <w:jc w:val="both"/>
        <w:rPr>
          <w:rFonts w:eastAsia="Times New Roman"/>
        </w:rPr>
      </w:pPr>
    </w:p>
    <w:p w14:paraId="59DE01E6" w14:textId="77777777" w:rsidR="0036282B" w:rsidRDefault="0036282B" w:rsidP="0036282B">
      <w:pPr>
        <w:jc w:val="both"/>
        <w:rPr>
          <w:rFonts w:eastAsia="Times New Roman"/>
        </w:rPr>
      </w:pPr>
    </w:p>
    <w:p w14:paraId="34FBBEE1" w14:textId="77777777" w:rsidR="0036282B" w:rsidRDefault="0036282B" w:rsidP="0036282B">
      <w:pPr>
        <w:jc w:val="both"/>
        <w:rPr>
          <w:rFonts w:eastAsia="Times New Roman"/>
        </w:rPr>
      </w:pPr>
    </w:p>
    <w:p w14:paraId="38D68DEA" w14:textId="77777777" w:rsidR="0036282B" w:rsidRDefault="0036282B" w:rsidP="0036282B">
      <w:pPr>
        <w:jc w:val="both"/>
        <w:rPr>
          <w:rFonts w:eastAsia="Times New Roman"/>
        </w:rPr>
      </w:pPr>
    </w:p>
    <w:p w14:paraId="1A0F0B20" w14:textId="77777777" w:rsidR="0036282B" w:rsidRDefault="0036282B" w:rsidP="0036282B">
      <w:pPr>
        <w:jc w:val="both"/>
        <w:rPr>
          <w:rFonts w:eastAsia="Times New Roman"/>
        </w:rPr>
      </w:pPr>
    </w:p>
    <w:p w14:paraId="4E2A782E" w14:textId="77777777" w:rsidR="0036282B" w:rsidRDefault="0036282B" w:rsidP="0036282B">
      <w:pPr>
        <w:jc w:val="both"/>
        <w:rPr>
          <w:rFonts w:eastAsia="Times New Roman"/>
        </w:rPr>
      </w:pPr>
    </w:p>
    <w:p w14:paraId="4E516755" w14:textId="77777777" w:rsidR="0036282B" w:rsidRDefault="0036282B" w:rsidP="0036282B">
      <w:pPr>
        <w:jc w:val="both"/>
        <w:rPr>
          <w:rFonts w:eastAsia="Times New Roman"/>
        </w:rPr>
      </w:pPr>
    </w:p>
    <w:p w14:paraId="23F613ED" w14:textId="77777777" w:rsidR="0036282B" w:rsidRDefault="0036282B" w:rsidP="0036282B">
      <w:pPr>
        <w:jc w:val="both"/>
        <w:rPr>
          <w:rFonts w:eastAsia="Times New Roman"/>
        </w:rPr>
      </w:pPr>
    </w:p>
    <w:p w14:paraId="32674217" w14:textId="77777777" w:rsidR="0036282B" w:rsidRDefault="0036282B" w:rsidP="0036282B">
      <w:pPr>
        <w:jc w:val="both"/>
        <w:rPr>
          <w:rFonts w:eastAsia="Times New Roman"/>
        </w:rPr>
      </w:pPr>
    </w:p>
    <w:p w14:paraId="3E5F41C6" w14:textId="77777777" w:rsidR="0036282B" w:rsidRDefault="0036282B" w:rsidP="0036282B">
      <w:pPr>
        <w:jc w:val="both"/>
        <w:rPr>
          <w:rFonts w:eastAsia="Times New Roman"/>
        </w:rPr>
      </w:pPr>
    </w:p>
    <w:p w14:paraId="676B2577" w14:textId="77777777" w:rsidR="0036282B" w:rsidRDefault="0036282B" w:rsidP="0036282B">
      <w:pPr>
        <w:jc w:val="both"/>
        <w:rPr>
          <w:rFonts w:eastAsia="Times New Roman"/>
        </w:rPr>
      </w:pPr>
    </w:p>
    <w:p w14:paraId="14892C96" w14:textId="77777777" w:rsidR="0036282B" w:rsidRDefault="0036282B" w:rsidP="0036282B">
      <w:pPr>
        <w:jc w:val="both"/>
        <w:rPr>
          <w:rFonts w:eastAsia="Times New Roman"/>
        </w:rPr>
      </w:pPr>
    </w:p>
    <w:p w14:paraId="6D802E9C" w14:textId="77777777" w:rsidR="0036282B" w:rsidRDefault="0036282B" w:rsidP="0036282B">
      <w:pPr>
        <w:jc w:val="both"/>
        <w:rPr>
          <w:rFonts w:eastAsia="Times New Roman"/>
        </w:rPr>
      </w:pPr>
    </w:p>
    <w:p w14:paraId="698918BF" w14:textId="77777777" w:rsidR="0036282B" w:rsidRDefault="0036282B" w:rsidP="0036282B">
      <w:pPr>
        <w:jc w:val="both"/>
        <w:rPr>
          <w:rFonts w:eastAsia="Times New Roman"/>
        </w:rPr>
      </w:pPr>
    </w:p>
    <w:p w14:paraId="4B873DD0" w14:textId="77777777" w:rsidR="0036282B" w:rsidRDefault="0036282B" w:rsidP="0036282B">
      <w:pPr>
        <w:jc w:val="both"/>
        <w:rPr>
          <w:rFonts w:eastAsia="Times New Roman"/>
        </w:rPr>
      </w:pPr>
    </w:p>
    <w:p w14:paraId="1E5B3A05" w14:textId="77777777" w:rsidR="0036282B" w:rsidRDefault="0036282B" w:rsidP="0036282B">
      <w:pPr>
        <w:jc w:val="both"/>
        <w:rPr>
          <w:rFonts w:eastAsia="Times New Roman"/>
        </w:rPr>
      </w:pPr>
    </w:p>
    <w:p w14:paraId="2CCD830C" w14:textId="77777777" w:rsidR="0036282B" w:rsidRDefault="0036282B" w:rsidP="0036282B">
      <w:pPr>
        <w:jc w:val="both"/>
        <w:rPr>
          <w:rFonts w:eastAsia="Times New Roman"/>
        </w:rPr>
      </w:pPr>
    </w:p>
    <w:p w14:paraId="632923CC" w14:textId="77777777" w:rsidR="0036282B" w:rsidRDefault="0036282B" w:rsidP="0036282B">
      <w:pPr>
        <w:jc w:val="both"/>
        <w:rPr>
          <w:rFonts w:eastAsia="Times New Roman"/>
        </w:rPr>
      </w:pPr>
    </w:p>
    <w:p w14:paraId="3C4F2B0B" w14:textId="77777777" w:rsidR="0036282B" w:rsidRPr="00EB1452" w:rsidRDefault="0036282B" w:rsidP="0036282B">
      <w:pPr>
        <w:jc w:val="both"/>
        <w:rPr>
          <w:rFonts w:eastAsia="Times New Roman"/>
          <w:b/>
          <w:bCs/>
        </w:rPr>
      </w:pPr>
      <w:r>
        <w:rPr>
          <w:rFonts w:eastAsia="Times New Roman"/>
          <w:b/>
          <w:bCs/>
        </w:rPr>
        <w:lastRenderedPageBreak/>
        <w:t>List of Tables</w:t>
      </w:r>
    </w:p>
    <w:p w14:paraId="443307FB" w14:textId="77777777" w:rsidR="0036282B" w:rsidRDefault="0036282B" w:rsidP="0036282B">
      <w:pPr>
        <w:jc w:val="both"/>
        <w:rPr>
          <w:rFonts w:eastAsia="Times New Roman"/>
        </w:rPr>
      </w:pPr>
      <w:r>
        <w:rPr>
          <w:rFonts w:eastAsia="Times New Roman"/>
        </w:rPr>
        <w:t>Table 1. Participants ……………………………………………………………….…………….43</w:t>
      </w:r>
    </w:p>
    <w:p w14:paraId="74C610DB" w14:textId="77777777" w:rsidR="0036282B" w:rsidRDefault="0036282B" w:rsidP="0036282B">
      <w:pPr>
        <w:jc w:val="both"/>
        <w:rPr>
          <w:rFonts w:eastAsia="Times New Roman"/>
        </w:rPr>
      </w:pPr>
      <w:r>
        <w:rPr>
          <w:rFonts w:eastAsia="Times New Roman"/>
        </w:rPr>
        <w:t xml:space="preserve">Table 2. </w:t>
      </w:r>
      <w:r w:rsidRPr="00533029">
        <w:rPr>
          <w:rFonts w:eastAsia="Times New Roman"/>
          <w:i/>
          <w:iCs/>
        </w:rPr>
        <w:t>A</w:t>
      </w:r>
      <w:r>
        <w:rPr>
          <w:rFonts w:eastAsia="Times New Roman"/>
          <w:i/>
          <w:iCs/>
        </w:rPr>
        <w:t xml:space="preserve"> priori</w:t>
      </w:r>
      <w:r>
        <w:rPr>
          <w:rFonts w:eastAsia="Times New Roman"/>
        </w:rPr>
        <w:t xml:space="preserve"> Codes for Behavior …………………………………………………………….49</w:t>
      </w:r>
    </w:p>
    <w:p w14:paraId="6D81983E" w14:textId="77777777" w:rsidR="0036282B" w:rsidRDefault="0036282B" w:rsidP="0036282B">
      <w:pPr>
        <w:jc w:val="both"/>
        <w:rPr>
          <w:rFonts w:eastAsia="Times New Roman"/>
        </w:rPr>
      </w:pPr>
      <w:r>
        <w:rPr>
          <w:rFonts w:eastAsia="Times New Roman"/>
        </w:rPr>
        <w:t xml:space="preserve">Table 3. Behavioral Codes Outside of </w:t>
      </w:r>
      <w:r w:rsidRPr="003D476B">
        <w:rPr>
          <w:rFonts w:eastAsia="Times New Roman"/>
          <w:i/>
        </w:rPr>
        <w:t>A priori</w:t>
      </w:r>
      <w:r>
        <w:rPr>
          <w:rFonts w:eastAsia="Times New Roman"/>
        </w:rPr>
        <w:t>…………………………………………….…….50</w:t>
      </w:r>
    </w:p>
    <w:p w14:paraId="1FBA77F0" w14:textId="77777777" w:rsidR="0036282B" w:rsidRDefault="0036282B" w:rsidP="0036282B">
      <w:pPr>
        <w:jc w:val="both"/>
        <w:rPr>
          <w:rFonts w:eastAsia="Times New Roman"/>
        </w:rPr>
      </w:pPr>
      <w:r>
        <w:rPr>
          <w:rFonts w:eastAsia="Times New Roman"/>
        </w:rPr>
        <w:t>Table 4.</w:t>
      </w:r>
      <w:r w:rsidRPr="003D476B">
        <w:rPr>
          <w:rFonts w:eastAsia="Times New Roman"/>
          <w:i/>
          <w:iCs/>
        </w:rPr>
        <w:t xml:space="preserve"> </w:t>
      </w:r>
      <w:r w:rsidRPr="00533029">
        <w:rPr>
          <w:rFonts w:eastAsia="Times New Roman"/>
          <w:i/>
          <w:iCs/>
        </w:rPr>
        <w:t>A</w:t>
      </w:r>
      <w:r>
        <w:rPr>
          <w:rFonts w:eastAsia="Times New Roman"/>
          <w:i/>
          <w:iCs/>
        </w:rPr>
        <w:t xml:space="preserve"> priori </w:t>
      </w:r>
      <w:r>
        <w:rPr>
          <w:rFonts w:eastAsia="Times New Roman"/>
        </w:rPr>
        <w:t>Codes for Supports ……………………………………………………………</w:t>
      </w:r>
      <w:proofErr w:type="gramStart"/>
      <w:r>
        <w:rPr>
          <w:rFonts w:eastAsia="Times New Roman"/>
        </w:rPr>
        <w:t>51</w:t>
      </w:r>
      <w:proofErr w:type="gramEnd"/>
    </w:p>
    <w:p w14:paraId="4F97FDF0" w14:textId="77777777" w:rsidR="0036282B" w:rsidRDefault="0036282B" w:rsidP="0036282B">
      <w:pPr>
        <w:jc w:val="both"/>
        <w:rPr>
          <w:rFonts w:eastAsia="Times New Roman"/>
        </w:rPr>
      </w:pPr>
      <w:r>
        <w:rPr>
          <w:rFonts w:eastAsia="Times New Roman"/>
        </w:rPr>
        <w:t xml:space="preserve">Table 5. Support Codes Outside of </w:t>
      </w:r>
      <w:r>
        <w:rPr>
          <w:rFonts w:eastAsia="Times New Roman"/>
          <w:i/>
        </w:rPr>
        <w:t>A priori ……….</w:t>
      </w:r>
      <w:r>
        <w:rPr>
          <w:rFonts w:eastAsia="Times New Roman"/>
        </w:rPr>
        <w:t>……………………………………….……</w:t>
      </w:r>
      <w:proofErr w:type="gramStart"/>
      <w:r>
        <w:rPr>
          <w:rFonts w:eastAsia="Times New Roman"/>
        </w:rPr>
        <w:t>.52</w:t>
      </w:r>
      <w:proofErr w:type="gramEnd"/>
    </w:p>
    <w:p w14:paraId="14F5D288" w14:textId="77777777" w:rsidR="0036282B" w:rsidRDefault="0036282B" w:rsidP="0036282B">
      <w:pPr>
        <w:jc w:val="both"/>
        <w:rPr>
          <w:rFonts w:eastAsia="Times New Roman"/>
        </w:rPr>
      </w:pPr>
      <w:r>
        <w:rPr>
          <w:rFonts w:eastAsia="Times New Roman"/>
        </w:rPr>
        <w:t>Table 6. Hindrances …………………………………………………………………………...…53</w:t>
      </w:r>
    </w:p>
    <w:p w14:paraId="359A65ED" w14:textId="77777777" w:rsidR="0036282B" w:rsidRDefault="0036282B" w:rsidP="0036282B">
      <w:pPr>
        <w:jc w:val="both"/>
        <w:rPr>
          <w:rFonts w:eastAsia="Times New Roman"/>
        </w:rPr>
      </w:pPr>
      <w:r>
        <w:rPr>
          <w:rFonts w:eastAsia="Times New Roman"/>
        </w:rPr>
        <w:t>Table 7. Themes …………………………………………………………………………………54</w:t>
      </w:r>
    </w:p>
    <w:p w14:paraId="7F45099D" w14:textId="77777777" w:rsidR="0036282B" w:rsidRDefault="0036282B" w:rsidP="0036282B">
      <w:pPr>
        <w:rPr>
          <w:rFonts w:eastAsia="Times New Roman"/>
        </w:rPr>
      </w:pPr>
    </w:p>
    <w:p w14:paraId="168EC80B" w14:textId="77777777" w:rsidR="0036282B" w:rsidRDefault="0036282B" w:rsidP="0036282B"/>
    <w:p w14:paraId="2BB53274" w14:textId="1C9B9FE5" w:rsidR="009D4548" w:rsidRDefault="009D4548" w:rsidP="000D35EC">
      <w:pPr>
        <w:rPr>
          <w:rFonts w:eastAsia="Times New Roman"/>
        </w:rPr>
      </w:pPr>
    </w:p>
    <w:p w14:paraId="1951D2C2" w14:textId="70EF4BBC" w:rsidR="0036282B" w:rsidRDefault="0036282B" w:rsidP="000D35EC">
      <w:pPr>
        <w:rPr>
          <w:rFonts w:eastAsia="Times New Roman"/>
        </w:rPr>
      </w:pPr>
    </w:p>
    <w:p w14:paraId="27395C71" w14:textId="5C5DD9AE" w:rsidR="0036282B" w:rsidRDefault="0036282B" w:rsidP="000D35EC">
      <w:pPr>
        <w:rPr>
          <w:rFonts w:eastAsia="Times New Roman"/>
        </w:rPr>
      </w:pPr>
    </w:p>
    <w:p w14:paraId="1774DD7A" w14:textId="4D3C55FE" w:rsidR="0036282B" w:rsidRDefault="0036282B" w:rsidP="000D35EC">
      <w:pPr>
        <w:rPr>
          <w:rFonts w:eastAsia="Times New Roman"/>
        </w:rPr>
      </w:pPr>
    </w:p>
    <w:p w14:paraId="1EBBD78E" w14:textId="49CC0246" w:rsidR="0036282B" w:rsidRDefault="0036282B" w:rsidP="000D35EC">
      <w:pPr>
        <w:rPr>
          <w:rFonts w:eastAsia="Times New Roman"/>
        </w:rPr>
      </w:pPr>
    </w:p>
    <w:p w14:paraId="328018EA" w14:textId="12D8AA72" w:rsidR="0036282B" w:rsidRDefault="0036282B" w:rsidP="000D35EC">
      <w:pPr>
        <w:rPr>
          <w:rFonts w:eastAsia="Times New Roman"/>
        </w:rPr>
      </w:pPr>
    </w:p>
    <w:p w14:paraId="1D0F9575" w14:textId="1EFD9A69" w:rsidR="0036282B" w:rsidRDefault="0036282B" w:rsidP="000D35EC">
      <w:pPr>
        <w:rPr>
          <w:rFonts w:eastAsia="Times New Roman"/>
        </w:rPr>
      </w:pPr>
    </w:p>
    <w:p w14:paraId="53EDC495" w14:textId="5E0AAF70" w:rsidR="009D4548" w:rsidRDefault="009D4548" w:rsidP="000D35EC">
      <w:pPr>
        <w:rPr>
          <w:rFonts w:eastAsia="Times New Roman"/>
        </w:rPr>
      </w:pPr>
    </w:p>
    <w:p w14:paraId="5AF93201" w14:textId="77777777" w:rsidR="0036282B" w:rsidRDefault="0036282B" w:rsidP="000D35EC">
      <w:pPr>
        <w:rPr>
          <w:rFonts w:eastAsia="Times New Roman"/>
        </w:rPr>
      </w:pPr>
    </w:p>
    <w:p w14:paraId="5DE457EA" w14:textId="77777777" w:rsidR="009D4548" w:rsidRDefault="009D4548" w:rsidP="000D35EC">
      <w:pPr>
        <w:rPr>
          <w:rFonts w:eastAsia="Times New Roman"/>
        </w:rPr>
      </w:pPr>
    </w:p>
    <w:p w14:paraId="51DF78F2" w14:textId="77777777" w:rsidR="009D4548" w:rsidRDefault="009D4548" w:rsidP="000D35EC">
      <w:pPr>
        <w:rPr>
          <w:rFonts w:eastAsia="Times New Roman"/>
        </w:rPr>
      </w:pPr>
    </w:p>
    <w:p w14:paraId="142E29D6" w14:textId="77777777" w:rsidR="009D4548" w:rsidRDefault="009D4548" w:rsidP="000D35EC">
      <w:pPr>
        <w:rPr>
          <w:rFonts w:eastAsia="Times New Roman"/>
        </w:rPr>
      </w:pPr>
    </w:p>
    <w:p w14:paraId="6856ED39" w14:textId="77777777" w:rsidR="000E01E2" w:rsidRDefault="000E01E2" w:rsidP="000D35EC">
      <w:pPr>
        <w:rPr>
          <w:rFonts w:eastAsia="Times New Roman"/>
        </w:rPr>
      </w:pPr>
    </w:p>
    <w:p w14:paraId="6A65B6BC" w14:textId="0DDE4FA9" w:rsidR="00BF723B" w:rsidRDefault="00DF1708" w:rsidP="00016662">
      <w:pPr>
        <w:jc w:val="center"/>
        <w:rPr>
          <w:rFonts w:eastAsia="Times New Roman"/>
        </w:rPr>
      </w:pPr>
      <w:r>
        <w:rPr>
          <w:rFonts w:eastAsia="Times New Roman"/>
        </w:rPr>
        <w:lastRenderedPageBreak/>
        <w:t>Abstract</w:t>
      </w:r>
    </w:p>
    <w:p w14:paraId="2BAC4F51" w14:textId="6679FE46" w:rsidR="002700F9" w:rsidRDefault="00DF1708" w:rsidP="00360F39">
      <w:pPr>
        <w:rPr>
          <w:rFonts w:eastAsia="Times New Roman"/>
        </w:rPr>
      </w:pPr>
      <w:r>
        <w:rPr>
          <w:rFonts w:eastAsia="Times New Roman"/>
        </w:rPr>
        <w:tab/>
      </w:r>
      <w:r w:rsidR="000D35EC" w:rsidRPr="00C15C9A">
        <w:rPr>
          <w:rFonts w:eastAsia="Times New Roman"/>
        </w:rPr>
        <w:t xml:space="preserve">Complex trauma </w:t>
      </w:r>
      <w:r w:rsidR="00EB326A" w:rsidRPr="00C15C9A">
        <w:rPr>
          <w:rFonts w:eastAsia="Times New Roman"/>
        </w:rPr>
        <w:t xml:space="preserve">is </w:t>
      </w:r>
      <w:r w:rsidR="00C81F0D" w:rsidRPr="00C15C9A">
        <w:rPr>
          <w:rFonts w:eastAsia="Times New Roman"/>
        </w:rPr>
        <w:t>considered the most severe form of tr</w:t>
      </w:r>
      <w:r w:rsidR="006843E1" w:rsidRPr="00C15C9A">
        <w:rPr>
          <w:rFonts w:eastAsia="Times New Roman"/>
        </w:rPr>
        <w:t xml:space="preserve">auma. It is characterized by multiple </w:t>
      </w:r>
      <w:r w:rsidR="00893D77" w:rsidRPr="00C15C9A">
        <w:rPr>
          <w:rFonts w:eastAsia="Times New Roman"/>
        </w:rPr>
        <w:t xml:space="preserve">harmful </w:t>
      </w:r>
      <w:r w:rsidR="00EB326A" w:rsidRPr="00C15C9A">
        <w:rPr>
          <w:rFonts w:eastAsia="Times New Roman"/>
        </w:rPr>
        <w:t>events that</w:t>
      </w:r>
      <w:r w:rsidR="00935873" w:rsidRPr="00C15C9A">
        <w:rPr>
          <w:rFonts w:eastAsia="Times New Roman"/>
        </w:rPr>
        <w:t xml:space="preserve"> </w:t>
      </w:r>
      <w:r w:rsidR="00D26A70" w:rsidRPr="00C15C9A">
        <w:rPr>
          <w:rFonts w:eastAsia="Times New Roman"/>
        </w:rPr>
        <w:t>typically begin early in a child’s life, are chronic and prolonged, result in highly adverse developmental effects, and ten</w:t>
      </w:r>
      <w:r w:rsidR="00321955" w:rsidRPr="00C15C9A">
        <w:rPr>
          <w:rFonts w:eastAsia="Times New Roman"/>
        </w:rPr>
        <w:t>d</w:t>
      </w:r>
      <w:r w:rsidR="00D26A70" w:rsidRPr="00C15C9A">
        <w:rPr>
          <w:rFonts w:eastAsia="Times New Roman"/>
        </w:rPr>
        <w:t xml:space="preserve"> to be perpetrated by a family member or close</w:t>
      </w:r>
      <w:r w:rsidR="00657283" w:rsidRPr="00C15C9A">
        <w:rPr>
          <w:rFonts w:eastAsia="Times New Roman"/>
        </w:rPr>
        <w:t>ly</w:t>
      </w:r>
      <w:r w:rsidR="00D26A70" w:rsidRPr="00C15C9A">
        <w:rPr>
          <w:rFonts w:eastAsia="Times New Roman"/>
        </w:rPr>
        <w:t xml:space="preserve"> </w:t>
      </w:r>
      <w:r w:rsidR="00657283" w:rsidRPr="00C15C9A">
        <w:rPr>
          <w:rFonts w:eastAsia="Times New Roman"/>
        </w:rPr>
        <w:t>associated person</w:t>
      </w:r>
      <w:r w:rsidR="00D26A70" w:rsidRPr="00C15C9A">
        <w:rPr>
          <w:rFonts w:eastAsia="Times New Roman"/>
        </w:rPr>
        <w:t>.</w:t>
      </w:r>
      <w:r w:rsidR="00D26A70">
        <w:rPr>
          <w:rFonts w:eastAsia="Times New Roman"/>
        </w:rPr>
        <w:t xml:space="preserve"> </w:t>
      </w:r>
      <w:r w:rsidR="00121CA7">
        <w:rPr>
          <w:rFonts w:eastAsia="Times New Roman"/>
        </w:rPr>
        <w:t>Disconcertingly, r</w:t>
      </w:r>
      <w:r w:rsidR="006F01DD">
        <w:rPr>
          <w:rFonts w:eastAsia="Times New Roman"/>
        </w:rPr>
        <w:t xml:space="preserve">esearch </w:t>
      </w:r>
      <w:r w:rsidR="00B56B8D">
        <w:rPr>
          <w:rFonts w:eastAsia="Times New Roman"/>
        </w:rPr>
        <w:t>indicates</w:t>
      </w:r>
      <w:r w:rsidR="006F01DD">
        <w:rPr>
          <w:rFonts w:eastAsia="Times New Roman"/>
        </w:rPr>
        <w:t xml:space="preserve"> that </w:t>
      </w:r>
      <w:r w:rsidR="00472947">
        <w:rPr>
          <w:rFonts w:eastAsia="Times New Roman"/>
        </w:rPr>
        <w:t>individuals</w:t>
      </w:r>
      <w:r w:rsidR="006F01DD">
        <w:rPr>
          <w:rFonts w:eastAsia="Times New Roman"/>
        </w:rPr>
        <w:t xml:space="preserve"> who have experienced </w:t>
      </w:r>
      <w:r w:rsidR="00B97C7B">
        <w:rPr>
          <w:rFonts w:eastAsia="Times New Roman"/>
        </w:rPr>
        <w:t>complex trauma</w:t>
      </w:r>
      <w:r w:rsidR="00B56B8D">
        <w:rPr>
          <w:rFonts w:eastAsia="Times New Roman"/>
        </w:rPr>
        <w:t xml:space="preserve"> </w:t>
      </w:r>
      <w:r w:rsidR="00C4164D">
        <w:rPr>
          <w:rFonts w:eastAsia="Times New Roman"/>
        </w:rPr>
        <w:t>may</w:t>
      </w:r>
      <w:r w:rsidR="00097DA6">
        <w:rPr>
          <w:rFonts w:eastAsia="Times New Roman"/>
        </w:rPr>
        <w:t xml:space="preserve"> not complete a high school </w:t>
      </w:r>
      <w:r w:rsidR="006F0AB5">
        <w:rPr>
          <w:rFonts w:eastAsia="Times New Roman"/>
        </w:rPr>
        <w:t>education</w:t>
      </w:r>
      <w:r w:rsidR="005B456D">
        <w:rPr>
          <w:rFonts w:eastAsia="Times New Roman"/>
        </w:rPr>
        <w:t xml:space="preserve"> or</w:t>
      </w:r>
      <w:r w:rsidR="00097DA6">
        <w:rPr>
          <w:rFonts w:eastAsia="Times New Roman"/>
        </w:rPr>
        <w:t xml:space="preserve"> go on to post-secondary </w:t>
      </w:r>
      <w:r w:rsidR="00EF366F">
        <w:rPr>
          <w:rFonts w:eastAsia="Times New Roman"/>
        </w:rPr>
        <w:t>institutions</w:t>
      </w:r>
      <w:r w:rsidR="005B456D">
        <w:rPr>
          <w:rFonts w:eastAsia="Times New Roman"/>
        </w:rPr>
        <w:t>. They</w:t>
      </w:r>
      <w:r w:rsidR="001468FE">
        <w:rPr>
          <w:rFonts w:eastAsia="Times New Roman"/>
        </w:rPr>
        <w:t xml:space="preserve"> may</w:t>
      </w:r>
      <w:r w:rsidR="00791097">
        <w:rPr>
          <w:rFonts w:eastAsia="Times New Roman"/>
        </w:rPr>
        <w:t xml:space="preserve"> </w:t>
      </w:r>
      <w:r w:rsidR="00B46907">
        <w:rPr>
          <w:rFonts w:eastAsia="Times New Roman"/>
        </w:rPr>
        <w:t>have a more difficult time maintaining consistent employment</w:t>
      </w:r>
      <w:r w:rsidR="00D67047">
        <w:rPr>
          <w:rFonts w:eastAsia="Times New Roman"/>
        </w:rPr>
        <w:t xml:space="preserve"> and</w:t>
      </w:r>
      <w:r w:rsidR="001468FE">
        <w:rPr>
          <w:rFonts w:eastAsia="Times New Roman"/>
        </w:rPr>
        <w:t xml:space="preserve">, at times, </w:t>
      </w:r>
      <w:r w:rsidR="00D67047">
        <w:rPr>
          <w:rFonts w:eastAsia="Times New Roman"/>
        </w:rPr>
        <w:t>have</w:t>
      </w:r>
      <w:r w:rsidR="001468FE">
        <w:rPr>
          <w:rFonts w:eastAsia="Times New Roman"/>
        </w:rPr>
        <w:t xml:space="preserve"> shown to have</w:t>
      </w:r>
      <w:r w:rsidR="00D67047">
        <w:rPr>
          <w:rFonts w:eastAsia="Times New Roman"/>
        </w:rPr>
        <w:t xml:space="preserve"> a shorter life expectancy</w:t>
      </w:r>
      <w:r w:rsidR="008C47EF">
        <w:rPr>
          <w:rFonts w:eastAsia="Times New Roman"/>
        </w:rPr>
        <w:t xml:space="preserve"> than those who do not have a history of complex trauma</w:t>
      </w:r>
      <w:r w:rsidR="003D523A">
        <w:rPr>
          <w:rFonts w:eastAsia="Times New Roman"/>
        </w:rPr>
        <w:t xml:space="preserve">. </w:t>
      </w:r>
      <w:r w:rsidR="007F1248">
        <w:rPr>
          <w:rFonts w:eastAsia="Times New Roman"/>
        </w:rPr>
        <w:t>The</w:t>
      </w:r>
      <w:r w:rsidR="00A43133">
        <w:rPr>
          <w:rFonts w:eastAsia="Times New Roman"/>
        </w:rPr>
        <w:t xml:space="preserve"> existing body of</w:t>
      </w:r>
      <w:r w:rsidR="007F1248">
        <w:rPr>
          <w:rFonts w:eastAsia="Times New Roman"/>
        </w:rPr>
        <w:t xml:space="preserve"> literature </w:t>
      </w:r>
      <w:r w:rsidR="000E072D">
        <w:rPr>
          <w:rFonts w:eastAsia="Times New Roman"/>
        </w:rPr>
        <w:t>suggests</w:t>
      </w:r>
      <w:r w:rsidR="007F1248">
        <w:rPr>
          <w:rFonts w:eastAsia="Times New Roman"/>
        </w:rPr>
        <w:t xml:space="preserve"> </w:t>
      </w:r>
      <w:r w:rsidR="00424C18">
        <w:rPr>
          <w:rFonts w:eastAsia="Times New Roman"/>
        </w:rPr>
        <w:t xml:space="preserve">that schools are potentially an important setting </w:t>
      </w:r>
      <w:r w:rsidR="00870160">
        <w:rPr>
          <w:rFonts w:eastAsia="Times New Roman"/>
        </w:rPr>
        <w:t>for those who are dealing with complex trauma</w:t>
      </w:r>
      <w:r w:rsidR="00C32756">
        <w:rPr>
          <w:rFonts w:eastAsia="Times New Roman"/>
        </w:rPr>
        <w:t xml:space="preserve">, </w:t>
      </w:r>
      <w:r w:rsidR="00AA4A6A">
        <w:rPr>
          <w:rFonts w:eastAsia="Times New Roman"/>
        </w:rPr>
        <w:t>but</w:t>
      </w:r>
      <w:r w:rsidR="007B7B5B">
        <w:rPr>
          <w:rFonts w:eastAsia="Times New Roman"/>
        </w:rPr>
        <w:t xml:space="preserve"> it remains unclear what </w:t>
      </w:r>
      <w:r w:rsidR="00FD6E3B">
        <w:rPr>
          <w:rFonts w:eastAsia="Times New Roman"/>
        </w:rPr>
        <w:t>supports</w:t>
      </w:r>
      <w:r w:rsidR="007B7B5B">
        <w:rPr>
          <w:rFonts w:eastAsia="Times New Roman"/>
        </w:rPr>
        <w:t xml:space="preserve"> might be </w:t>
      </w:r>
      <w:r w:rsidR="00FD6E3B">
        <w:rPr>
          <w:rFonts w:eastAsia="Times New Roman"/>
        </w:rPr>
        <w:t>effective if used in the school setting</w:t>
      </w:r>
      <w:r w:rsidR="007B7B5B">
        <w:rPr>
          <w:rFonts w:eastAsia="Times New Roman"/>
        </w:rPr>
        <w:t xml:space="preserve">. </w:t>
      </w:r>
      <w:r w:rsidR="00AA4A6A">
        <w:rPr>
          <w:rFonts w:eastAsia="Times New Roman"/>
        </w:rPr>
        <w:t xml:space="preserve">The purpose of this study is to </w:t>
      </w:r>
      <w:r w:rsidR="002B7B2B">
        <w:rPr>
          <w:rFonts w:eastAsia="Times New Roman"/>
        </w:rPr>
        <w:t>examine how adults who experienced childhood</w:t>
      </w:r>
      <w:r w:rsidR="002A3D3D">
        <w:rPr>
          <w:rFonts w:eastAsia="Times New Roman"/>
        </w:rPr>
        <w:t xml:space="preserve"> complex</w:t>
      </w:r>
      <w:r w:rsidR="002B7B2B">
        <w:rPr>
          <w:rFonts w:eastAsia="Times New Roman"/>
        </w:rPr>
        <w:t xml:space="preserve"> trauma </w:t>
      </w:r>
      <w:r w:rsidR="001612A4">
        <w:rPr>
          <w:rFonts w:eastAsia="Times New Roman"/>
        </w:rPr>
        <w:t xml:space="preserve">describe the influence of school experiences on their ability to progress through school. </w:t>
      </w:r>
      <w:r w:rsidR="005200B3">
        <w:rPr>
          <w:rFonts w:eastAsia="Times New Roman"/>
        </w:rPr>
        <w:t>Th</w:t>
      </w:r>
      <w:r w:rsidR="00B56987">
        <w:rPr>
          <w:rFonts w:eastAsia="Times New Roman"/>
        </w:rPr>
        <w:t>e</w:t>
      </w:r>
      <w:r w:rsidR="00131AFE">
        <w:rPr>
          <w:rFonts w:eastAsia="Times New Roman"/>
        </w:rPr>
        <w:t xml:space="preserve"> data </w:t>
      </w:r>
      <w:r w:rsidR="00D03327">
        <w:rPr>
          <w:rFonts w:eastAsia="Times New Roman"/>
        </w:rPr>
        <w:t>were</w:t>
      </w:r>
      <w:r w:rsidR="006466FD">
        <w:rPr>
          <w:rFonts w:eastAsia="Times New Roman"/>
        </w:rPr>
        <w:t xml:space="preserve"> collected </w:t>
      </w:r>
      <w:r w:rsidR="003436AB">
        <w:rPr>
          <w:rFonts w:eastAsia="Times New Roman"/>
        </w:rPr>
        <w:t>through</w:t>
      </w:r>
      <w:r w:rsidR="00131AFE">
        <w:rPr>
          <w:rFonts w:eastAsia="Times New Roman"/>
        </w:rPr>
        <w:t xml:space="preserve"> </w:t>
      </w:r>
      <w:r w:rsidR="009236D3">
        <w:rPr>
          <w:rFonts w:eastAsia="Times New Roman"/>
        </w:rPr>
        <w:t xml:space="preserve">semi-structured </w:t>
      </w:r>
      <w:r w:rsidR="00131AFE">
        <w:rPr>
          <w:rFonts w:eastAsia="Times New Roman"/>
        </w:rPr>
        <w:t>interviews</w:t>
      </w:r>
      <w:r w:rsidR="004D1CB1">
        <w:rPr>
          <w:rFonts w:eastAsia="Times New Roman"/>
        </w:rPr>
        <w:t xml:space="preserve"> </w:t>
      </w:r>
      <w:r w:rsidR="006466FD">
        <w:rPr>
          <w:rFonts w:eastAsia="Times New Roman"/>
        </w:rPr>
        <w:t xml:space="preserve">with </w:t>
      </w:r>
      <w:r w:rsidR="00FC5102">
        <w:rPr>
          <w:rFonts w:eastAsia="Times New Roman"/>
        </w:rPr>
        <w:t>fourteen</w:t>
      </w:r>
      <w:r w:rsidR="002F2873">
        <w:rPr>
          <w:rFonts w:eastAsia="Times New Roman"/>
        </w:rPr>
        <w:t xml:space="preserve"> </w:t>
      </w:r>
      <w:r w:rsidR="00121A39">
        <w:rPr>
          <w:rFonts w:eastAsia="Times New Roman"/>
        </w:rPr>
        <w:t xml:space="preserve">participants </w:t>
      </w:r>
      <w:r w:rsidR="005B148F">
        <w:rPr>
          <w:rFonts w:eastAsia="Times New Roman"/>
        </w:rPr>
        <w:t>who</w:t>
      </w:r>
      <w:r w:rsidR="0098283E">
        <w:rPr>
          <w:rFonts w:eastAsia="Times New Roman"/>
        </w:rPr>
        <w:t xml:space="preserve"> </w:t>
      </w:r>
      <w:r w:rsidR="003F15E4">
        <w:rPr>
          <w:rFonts w:eastAsia="Times New Roman"/>
        </w:rPr>
        <w:t>completed</w:t>
      </w:r>
      <w:r w:rsidR="0008603A">
        <w:rPr>
          <w:rFonts w:eastAsia="Times New Roman"/>
        </w:rPr>
        <w:t xml:space="preserve"> professional</w:t>
      </w:r>
      <w:r w:rsidR="003F15E4">
        <w:rPr>
          <w:rFonts w:eastAsia="Times New Roman"/>
        </w:rPr>
        <w:t xml:space="preserve"> treatment for or </w:t>
      </w:r>
      <w:r w:rsidR="000D2C08">
        <w:rPr>
          <w:rFonts w:eastAsia="Times New Roman"/>
        </w:rPr>
        <w:t>we</w:t>
      </w:r>
      <w:r w:rsidR="003F15E4">
        <w:rPr>
          <w:rFonts w:eastAsia="Times New Roman"/>
        </w:rPr>
        <w:t xml:space="preserve">re in </w:t>
      </w:r>
      <w:r w:rsidR="006D5E27">
        <w:rPr>
          <w:rFonts w:eastAsia="Times New Roman"/>
        </w:rPr>
        <w:t xml:space="preserve">professional </w:t>
      </w:r>
      <w:r w:rsidR="003F15E4">
        <w:rPr>
          <w:rFonts w:eastAsia="Times New Roman"/>
        </w:rPr>
        <w:t>treatment for post-traumatic stress disorder</w:t>
      </w:r>
      <w:r w:rsidR="00901BD1">
        <w:rPr>
          <w:rFonts w:eastAsia="Times New Roman"/>
        </w:rPr>
        <w:t xml:space="preserve"> (PTSD</w:t>
      </w:r>
      <w:r w:rsidR="00930985">
        <w:rPr>
          <w:rFonts w:eastAsia="Times New Roman"/>
        </w:rPr>
        <w:t>)</w:t>
      </w:r>
      <w:r w:rsidR="00901BD1">
        <w:rPr>
          <w:rFonts w:eastAsia="Times New Roman"/>
        </w:rPr>
        <w:t xml:space="preserve"> </w:t>
      </w:r>
      <w:r w:rsidR="005046EE">
        <w:rPr>
          <w:rFonts w:eastAsia="Times New Roman"/>
        </w:rPr>
        <w:t>because of</w:t>
      </w:r>
      <w:r w:rsidR="00901BD1">
        <w:rPr>
          <w:rFonts w:eastAsia="Times New Roman"/>
        </w:rPr>
        <w:t xml:space="preserve"> </w:t>
      </w:r>
      <w:r w:rsidR="00AF1424">
        <w:rPr>
          <w:rFonts w:eastAsia="Times New Roman"/>
        </w:rPr>
        <w:t xml:space="preserve">childhood </w:t>
      </w:r>
      <w:r w:rsidR="002A3D3D">
        <w:rPr>
          <w:rFonts w:eastAsia="Times New Roman"/>
        </w:rPr>
        <w:t xml:space="preserve">complex </w:t>
      </w:r>
      <w:r w:rsidR="00034131">
        <w:rPr>
          <w:rFonts w:eastAsia="Times New Roman"/>
        </w:rPr>
        <w:t>trauma</w:t>
      </w:r>
      <w:r w:rsidR="00131AFE">
        <w:rPr>
          <w:rFonts w:eastAsia="Times New Roman"/>
        </w:rPr>
        <w:t xml:space="preserve">. </w:t>
      </w:r>
      <w:r w:rsidR="009410D2">
        <w:rPr>
          <w:rFonts w:eastAsia="Times New Roman"/>
        </w:rPr>
        <w:t xml:space="preserve">Findings </w:t>
      </w:r>
      <w:r w:rsidR="00C2046F">
        <w:rPr>
          <w:rFonts w:eastAsia="Times New Roman"/>
        </w:rPr>
        <w:t xml:space="preserve">strongly suggested </w:t>
      </w:r>
      <w:r w:rsidR="008D0E85">
        <w:rPr>
          <w:rFonts w:eastAsia="Times New Roman"/>
        </w:rPr>
        <w:t xml:space="preserve">that having one positive school-based relationship with </w:t>
      </w:r>
      <w:r w:rsidR="00C40C56">
        <w:rPr>
          <w:rFonts w:eastAsia="Times New Roman"/>
        </w:rPr>
        <w:t>an</w:t>
      </w:r>
      <w:r w:rsidR="00930985">
        <w:rPr>
          <w:rFonts w:eastAsia="Times New Roman"/>
        </w:rPr>
        <w:t xml:space="preserve"> adult</w:t>
      </w:r>
      <w:r w:rsidR="00C40C56">
        <w:rPr>
          <w:rFonts w:eastAsia="Times New Roman"/>
        </w:rPr>
        <w:t xml:space="preserve"> </w:t>
      </w:r>
      <w:r w:rsidR="00A621B0">
        <w:rPr>
          <w:rFonts w:eastAsia="Times New Roman"/>
        </w:rPr>
        <w:t>and feeling a</w:t>
      </w:r>
      <w:r w:rsidR="00C75E41">
        <w:rPr>
          <w:rFonts w:eastAsia="Times New Roman"/>
        </w:rPr>
        <w:t xml:space="preserve"> sense of</w:t>
      </w:r>
      <w:r w:rsidR="00A621B0">
        <w:rPr>
          <w:rFonts w:eastAsia="Times New Roman"/>
        </w:rPr>
        <w:t xml:space="preserve"> community through </w:t>
      </w:r>
      <w:r w:rsidR="00C7744B">
        <w:rPr>
          <w:rFonts w:eastAsia="Times New Roman"/>
        </w:rPr>
        <w:t xml:space="preserve">friendships and </w:t>
      </w:r>
      <w:r w:rsidR="00A621B0">
        <w:rPr>
          <w:rFonts w:eastAsia="Times New Roman"/>
        </w:rPr>
        <w:t>extracurricular activities</w:t>
      </w:r>
      <w:r w:rsidR="00C75E41">
        <w:rPr>
          <w:rFonts w:eastAsia="Times New Roman"/>
        </w:rPr>
        <w:t xml:space="preserve"> increased</w:t>
      </w:r>
      <w:r w:rsidR="00A621B0">
        <w:rPr>
          <w:rFonts w:eastAsia="Times New Roman"/>
        </w:rPr>
        <w:t xml:space="preserve"> </w:t>
      </w:r>
      <w:r w:rsidR="00C40C56">
        <w:rPr>
          <w:rFonts w:eastAsia="Times New Roman"/>
        </w:rPr>
        <w:t>the</w:t>
      </w:r>
      <w:r w:rsidR="009700C1">
        <w:rPr>
          <w:rFonts w:eastAsia="Times New Roman"/>
        </w:rPr>
        <w:t>ir</w:t>
      </w:r>
      <w:r w:rsidR="00C40C56">
        <w:rPr>
          <w:rFonts w:eastAsia="Times New Roman"/>
        </w:rPr>
        <w:t xml:space="preserve"> </w:t>
      </w:r>
      <w:r w:rsidR="00C61834">
        <w:rPr>
          <w:rFonts w:eastAsia="Times New Roman"/>
        </w:rPr>
        <w:t>resiliency</w:t>
      </w:r>
      <w:r w:rsidR="00D40AB6">
        <w:rPr>
          <w:rFonts w:eastAsia="Times New Roman"/>
        </w:rPr>
        <w:t>,</w:t>
      </w:r>
      <w:r w:rsidR="00D738DB">
        <w:rPr>
          <w:rFonts w:eastAsia="Times New Roman"/>
        </w:rPr>
        <w:t xml:space="preserve"> whereas</w:t>
      </w:r>
      <w:r w:rsidR="00D40AB6">
        <w:rPr>
          <w:rFonts w:eastAsia="Times New Roman"/>
        </w:rPr>
        <w:t xml:space="preserve"> </w:t>
      </w:r>
      <w:r w:rsidR="000B15F1">
        <w:rPr>
          <w:rFonts w:eastAsia="Times New Roman"/>
        </w:rPr>
        <w:t>rel</w:t>
      </w:r>
      <w:r w:rsidR="00F669D2">
        <w:rPr>
          <w:rFonts w:eastAsia="Times New Roman"/>
        </w:rPr>
        <w:t xml:space="preserve">ationships with adults who </w:t>
      </w:r>
      <w:r w:rsidR="00D40AB6">
        <w:rPr>
          <w:rFonts w:eastAsia="Times New Roman"/>
        </w:rPr>
        <w:t>lack</w:t>
      </w:r>
      <w:r w:rsidR="00D0127D">
        <w:rPr>
          <w:rFonts w:eastAsia="Times New Roman"/>
        </w:rPr>
        <w:t>ed</w:t>
      </w:r>
      <w:r w:rsidR="00D40AB6">
        <w:rPr>
          <w:rFonts w:eastAsia="Times New Roman"/>
        </w:rPr>
        <w:t xml:space="preserve"> empathy </w:t>
      </w:r>
      <w:r w:rsidR="00F669D2">
        <w:rPr>
          <w:rFonts w:eastAsia="Times New Roman"/>
        </w:rPr>
        <w:t xml:space="preserve">or </w:t>
      </w:r>
      <w:r w:rsidR="007C691C">
        <w:rPr>
          <w:rFonts w:eastAsia="Times New Roman"/>
        </w:rPr>
        <w:t xml:space="preserve">adults who </w:t>
      </w:r>
      <w:r w:rsidR="00F669D2">
        <w:rPr>
          <w:rFonts w:eastAsia="Times New Roman"/>
        </w:rPr>
        <w:t>d</w:t>
      </w:r>
      <w:r w:rsidR="00D0127D">
        <w:rPr>
          <w:rFonts w:eastAsia="Times New Roman"/>
        </w:rPr>
        <w:t>id</w:t>
      </w:r>
      <w:r w:rsidR="00F669D2">
        <w:rPr>
          <w:rFonts w:eastAsia="Times New Roman"/>
        </w:rPr>
        <w:t xml:space="preserve"> not recognize</w:t>
      </w:r>
      <w:r w:rsidR="00D40AB6">
        <w:rPr>
          <w:rFonts w:eastAsia="Times New Roman"/>
        </w:rPr>
        <w:t xml:space="preserve"> </w:t>
      </w:r>
      <w:r w:rsidR="00D0127D">
        <w:rPr>
          <w:rFonts w:eastAsia="Times New Roman"/>
        </w:rPr>
        <w:t xml:space="preserve">or understand </w:t>
      </w:r>
      <w:r w:rsidR="00762FB9">
        <w:rPr>
          <w:rFonts w:eastAsia="Times New Roman"/>
        </w:rPr>
        <w:t>the</w:t>
      </w:r>
      <w:r w:rsidR="00D40AB6">
        <w:rPr>
          <w:rFonts w:eastAsia="Times New Roman"/>
        </w:rPr>
        <w:t xml:space="preserve"> symptoms of </w:t>
      </w:r>
      <w:r w:rsidR="00C30966">
        <w:rPr>
          <w:rFonts w:eastAsia="Times New Roman"/>
        </w:rPr>
        <w:t xml:space="preserve">complex </w:t>
      </w:r>
      <w:r w:rsidR="009D4B1B">
        <w:rPr>
          <w:rFonts w:eastAsia="Times New Roman"/>
        </w:rPr>
        <w:t xml:space="preserve">PTSD </w:t>
      </w:r>
      <w:r w:rsidR="0014347C">
        <w:rPr>
          <w:rFonts w:eastAsia="Times New Roman"/>
        </w:rPr>
        <w:t xml:space="preserve">(CPTSD) </w:t>
      </w:r>
      <w:r w:rsidR="009D4B1B">
        <w:rPr>
          <w:rFonts w:eastAsia="Times New Roman"/>
        </w:rPr>
        <w:t xml:space="preserve">led to </w:t>
      </w:r>
      <w:r w:rsidR="00FD2B57">
        <w:rPr>
          <w:rFonts w:eastAsia="Times New Roman"/>
        </w:rPr>
        <w:t xml:space="preserve">decreased </w:t>
      </w:r>
      <w:r w:rsidR="009D4B1B">
        <w:rPr>
          <w:rFonts w:eastAsia="Times New Roman"/>
        </w:rPr>
        <w:t xml:space="preserve">student </w:t>
      </w:r>
      <w:r w:rsidR="00A075B1">
        <w:rPr>
          <w:rFonts w:eastAsia="Times New Roman"/>
        </w:rPr>
        <w:t>motivation</w:t>
      </w:r>
      <w:r w:rsidR="00762F12">
        <w:rPr>
          <w:rFonts w:eastAsia="Times New Roman"/>
        </w:rPr>
        <w:t xml:space="preserve"> to achieve</w:t>
      </w:r>
      <w:r w:rsidR="009D4B1B">
        <w:rPr>
          <w:rFonts w:eastAsia="Times New Roman"/>
        </w:rPr>
        <w:t xml:space="preserve"> academic</w:t>
      </w:r>
      <w:r w:rsidR="00762F12">
        <w:rPr>
          <w:rFonts w:eastAsia="Times New Roman"/>
        </w:rPr>
        <w:t>ally</w:t>
      </w:r>
      <w:r w:rsidR="009D4B1B">
        <w:rPr>
          <w:rFonts w:eastAsia="Times New Roman"/>
        </w:rPr>
        <w:t xml:space="preserve">. </w:t>
      </w:r>
      <w:r w:rsidR="002A3D3D">
        <w:rPr>
          <w:rFonts w:eastAsia="Times New Roman"/>
        </w:rPr>
        <w:t>The evidence highlighted o</w:t>
      </w:r>
      <w:r w:rsidR="00951C8F">
        <w:rPr>
          <w:rFonts w:eastAsia="Times New Roman"/>
        </w:rPr>
        <w:t xml:space="preserve">ther hindering factors </w:t>
      </w:r>
      <w:r w:rsidR="00302BD7">
        <w:rPr>
          <w:rFonts w:eastAsia="Times New Roman"/>
        </w:rPr>
        <w:t xml:space="preserve">that </w:t>
      </w:r>
      <w:r w:rsidR="002A3D3D">
        <w:rPr>
          <w:rFonts w:eastAsia="Times New Roman"/>
        </w:rPr>
        <w:t xml:space="preserve">the participants felt </w:t>
      </w:r>
      <w:r w:rsidR="00302BD7">
        <w:rPr>
          <w:rFonts w:eastAsia="Times New Roman"/>
        </w:rPr>
        <w:t>reduced the</w:t>
      </w:r>
      <w:r w:rsidR="002A3D3D">
        <w:rPr>
          <w:rFonts w:eastAsia="Times New Roman"/>
        </w:rPr>
        <w:t>ir motivation for</w:t>
      </w:r>
      <w:r w:rsidR="00302BD7">
        <w:rPr>
          <w:rFonts w:eastAsia="Times New Roman"/>
        </w:rPr>
        <w:t xml:space="preserve"> </w:t>
      </w:r>
      <w:r w:rsidR="00943F17">
        <w:rPr>
          <w:rFonts w:eastAsia="Times New Roman"/>
        </w:rPr>
        <w:t xml:space="preserve">academic progression </w:t>
      </w:r>
      <w:r w:rsidR="00E852F1">
        <w:rPr>
          <w:rFonts w:eastAsia="Times New Roman"/>
        </w:rPr>
        <w:t>includ</w:t>
      </w:r>
      <w:r w:rsidR="002A3D3D">
        <w:rPr>
          <w:rFonts w:eastAsia="Times New Roman"/>
        </w:rPr>
        <w:t xml:space="preserve">ing the </w:t>
      </w:r>
      <w:r w:rsidR="00E852F1">
        <w:rPr>
          <w:rFonts w:eastAsia="Times New Roman"/>
        </w:rPr>
        <w:t>loud noises</w:t>
      </w:r>
      <w:r w:rsidR="00943F17">
        <w:rPr>
          <w:rFonts w:eastAsia="Times New Roman"/>
        </w:rPr>
        <w:t xml:space="preserve"> of schools,</w:t>
      </w:r>
      <w:r w:rsidR="00E852F1">
        <w:rPr>
          <w:rFonts w:eastAsia="Times New Roman"/>
        </w:rPr>
        <w:t xml:space="preserve"> raised voices, lack of access to supportive school personnel such as a nurse or counselor, </w:t>
      </w:r>
      <w:r w:rsidR="002700F9">
        <w:rPr>
          <w:rFonts w:eastAsia="Times New Roman"/>
        </w:rPr>
        <w:t xml:space="preserve">and </w:t>
      </w:r>
      <w:r w:rsidR="004D7E1A">
        <w:rPr>
          <w:rFonts w:eastAsia="Times New Roman"/>
        </w:rPr>
        <w:t>negative</w:t>
      </w:r>
      <w:r w:rsidR="002700F9">
        <w:rPr>
          <w:rFonts w:eastAsia="Times New Roman"/>
        </w:rPr>
        <w:t xml:space="preserve"> classroom environments. </w:t>
      </w:r>
      <w:r w:rsidR="009A0EF8">
        <w:rPr>
          <w:rFonts w:eastAsia="Times New Roman"/>
        </w:rPr>
        <w:t xml:space="preserve">This study </w:t>
      </w:r>
      <w:r w:rsidR="00E94460">
        <w:rPr>
          <w:rFonts w:eastAsia="Times New Roman"/>
        </w:rPr>
        <w:t>seeks to</w:t>
      </w:r>
      <w:r w:rsidR="009A0EF8">
        <w:rPr>
          <w:rFonts w:eastAsia="Times New Roman"/>
        </w:rPr>
        <w:t xml:space="preserve"> contribute to the literature </w:t>
      </w:r>
      <w:r w:rsidR="009A0EF8">
        <w:rPr>
          <w:rFonts w:eastAsia="Times New Roman"/>
        </w:rPr>
        <w:lastRenderedPageBreak/>
        <w:t>by identifying perceived</w:t>
      </w:r>
      <w:r w:rsidR="009236D3">
        <w:rPr>
          <w:rFonts w:eastAsia="Times New Roman"/>
        </w:rPr>
        <w:t xml:space="preserve"> potential</w:t>
      </w:r>
      <w:r w:rsidR="009A0EF8">
        <w:rPr>
          <w:rFonts w:eastAsia="Times New Roman"/>
        </w:rPr>
        <w:t xml:space="preserve"> school support for traumatized youth that </w:t>
      </w:r>
      <w:r w:rsidR="00F275AD">
        <w:rPr>
          <w:rFonts w:eastAsia="Times New Roman"/>
        </w:rPr>
        <w:t>may</w:t>
      </w:r>
      <w:r w:rsidR="009A0EF8">
        <w:rPr>
          <w:rFonts w:eastAsia="Times New Roman"/>
        </w:rPr>
        <w:t xml:space="preserve"> </w:t>
      </w:r>
      <w:r w:rsidR="001E429A">
        <w:rPr>
          <w:rFonts w:eastAsia="Times New Roman"/>
        </w:rPr>
        <w:t>lead to</w:t>
      </w:r>
      <w:r w:rsidR="001E632C">
        <w:rPr>
          <w:rFonts w:eastAsia="Times New Roman"/>
        </w:rPr>
        <w:t xml:space="preserve"> an </w:t>
      </w:r>
      <w:r w:rsidR="00B36A8F">
        <w:rPr>
          <w:rFonts w:eastAsia="Times New Roman"/>
        </w:rPr>
        <w:t xml:space="preserve">increase </w:t>
      </w:r>
      <w:r w:rsidR="001E632C">
        <w:rPr>
          <w:rFonts w:eastAsia="Times New Roman"/>
        </w:rPr>
        <w:t>in</w:t>
      </w:r>
      <w:r w:rsidR="00D15721">
        <w:rPr>
          <w:rFonts w:eastAsia="Times New Roman"/>
        </w:rPr>
        <w:t xml:space="preserve"> positive effect</w:t>
      </w:r>
      <w:r w:rsidR="001E632C">
        <w:rPr>
          <w:rFonts w:eastAsia="Times New Roman"/>
        </w:rPr>
        <w:t>s</w:t>
      </w:r>
      <w:r w:rsidR="00D15721">
        <w:rPr>
          <w:rFonts w:eastAsia="Times New Roman"/>
        </w:rPr>
        <w:t xml:space="preserve"> of school</w:t>
      </w:r>
      <w:r w:rsidR="00105FB7">
        <w:rPr>
          <w:rFonts w:eastAsia="Times New Roman"/>
        </w:rPr>
        <w:t xml:space="preserve"> </w:t>
      </w:r>
      <w:r w:rsidR="008C0008">
        <w:rPr>
          <w:rFonts w:eastAsia="Times New Roman"/>
        </w:rPr>
        <w:t>despite</w:t>
      </w:r>
      <w:r w:rsidR="00105FB7">
        <w:rPr>
          <w:rFonts w:eastAsia="Times New Roman"/>
        </w:rPr>
        <w:t xml:space="preserve"> </w:t>
      </w:r>
      <w:r w:rsidR="00B474AF">
        <w:rPr>
          <w:rFonts w:eastAsia="Times New Roman"/>
        </w:rPr>
        <w:t xml:space="preserve">their experience with childhood complex </w:t>
      </w:r>
      <w:r w:rsidR="00536AA8">
        <w:rPr>
          <w:rFonts w:eastAsia="Times New Roman"/>
        </w:rPr>
        <w:t>trauma</w:t>
      </w:r>
      <w:r w:rsidR="00D22FEE">
        <w:rPr>
          <w:rFonts w:eastAsia="Times New Roman"/>
        </w:rPr>
        <w:t xml:space="preserve">, as well as </w:t>
      </w:r>
      <w:r w:rsidR="00A63360">
        <w:rPr>
          <w:rFonts w:eastAsia="Times New Roman"/>
        </w:rPr>
        <w:t xml:space="preserve">suggest hindering </w:t>
      </w:r>
      <w:r w:rsidR="005279FD">
        <w:rPr>
          <w:rFonts w:eastAsia="Times New Roman"/>
        </w:rPr>
        <w:t xml:space="preserve">factors </w:t>
      </w:r>
      <w:r w:rsidR="00A62499">
        <w:rPr>
          <w:rFonts w:eastAsia="Times New Roman"/>
        </w:rPr>
        <w:t xml:space="preserve">that could lead to lowered student </w:t>
      </w:r>
      <w:r w:rsidR="00536AA8">
        <w:rPr>
          <w:rFonts w:eastAsia="Times New Roman"/>
        </w:rPr>
        <w:t xml:space="preserve">achievement, </w:t>
      </w:r>
      <w:r w:rsidR="00384C22">
        <w:rPr>
          <w:rFonts w:eastAsia="Times New Roman"/>
        </w:rPr>
        <w:t xml:space="preserve">decreased </w:t>
      </w:r>
      <w:r w:rsidR="00A62499">
        <w:rPr>
          <w:rFonts w:eastAsia="Times New Roman"/>
        </w:rPr>
        <w:t>attendance rates</w:t>
      </w:r>
      <w:r w:rsidR="00384C22">
        <w:rPr>
          <w:rFonts w:eastAsia="Times New Roman"/>
        </w:rPr>
        <w:t>,</w:t>
      </w:r>
      <w:r w:rsidR="00A62499">
        <w:rPr>
          <w:rFonts w:eastAsia="Times New Roman"/>
        </w:rPr>
        <w:t xml:space="preserve"> or dropout</w:t>
      </w:r>
      <w:r w:rsidR="009A0EF8">
        <w:rPr>
          <w:rFonts w:eastAsia="Times New Roman"/>
        </w:rPr>
        <w:t>.</w:t>
      </w:r>
    </w:p>
    <w:p w14:paraId="64FE9BA4" w14:textId="282736ED" w:rsidR="00034131" w:rsidRDefault="00114A87" w:rsidP="00360F39">
      <w:pPr>
        <w:rPr>
          <w:rFonts w:eastAsia="Times New Roman"/>
        </w:rPr>
      </w:pPr>
      <w:r>
        <w:rPr>
          <w:rFonts w:eastAsia="Times New Roman"/>
        </w:rPr>
        <w:tab/>
      </w:r>
      <w:r w:rsidRPr="006E5738">
        <w:rPr>
          <w:rFonts w:eastAsia="Times New Roman"/>
          <w:b/>
          <w:bCs/>
          <w:i/>
          <w:iCs/>
        </w:rPr>
        <w:t>Keywords</w:t>
      </w:r>
      <w:r>
        <w:rPr>
          <w:rFonts w:eastAsia="Times New Roman"/>
        </w:rPr>
        <w:t xml:space="preserve">: </w:t>
      </w:r>
      <w:r w:rsidR="00384C22">
        <w:rPr>
          <w:rFonts w:eastAsia="Times New Roman"/>
        </w:rPr>
        <w:t xml:space="preserve">complex </w:t>
      </w:r>
      <w:r w:rsidR="00734CEF">
        <w:rPr>
          <w:rFonts w:eastAsia="Times New Roman"/>
        </w:rPr>
        <w:t xml:space="preserve">trauma, </w:t>
      </w:r>
      <w:r w:rsidR="00C73C2F">
        <w:rPr>
          <w:rFonts w:eastAsia="Times New Roman"/>
        </w:rPr>
        <w:t>childhood trau</w:t>
      </w:r>
      <w:r w:rsidR="00734CEF">
        <w:rPr>
          <w:rFonts w:eastAsia="Times New Roman"/>
        </w:rPr>
        <w:t xml:space="preserve">ma, </w:t>
      </w:r>
      <w:r w:rsidR="001826D2">
        <w:rPr>
          <w:rFonts w:eastAsia="Times New Roman"/>
        </w:rPr>
        <w:t xml:space="preserve">interpersonal trauma, </w:t>
      </w:r>
      <w:r w:rsidR="00734CEF">
        <w:rPr>
          <w:rFonts w:eastAsia="Times New Roman"/>
        </w:rPr>
        <w:t xml:space="preserve">adverse childhood experiences (ACEs), </w:t>
      </w:r>
      <w:r w:rsidR="00F13B89">
        <w:rPr>
          <w:rFonts w:eastAsia="Times New Roman"/>
        </w:rPr>
        <w:t xml:space="preserve">PTSD, CPTSD, </w:t>
      </w:r>
      <w:r w:rsidR="008D492D">
        <w:rPr>
          <w:rFonts w:eastAsia="Times New Roman"/>
        </w:rPr>
        <w:t xml:space="preserve">student perceptions, </w:t>
      </w:r>
      <w:r w:rsidR="00B61B85">
        <w:rPr>
          <w:rFonts w:eastAsia="Times New Roman"/>
        </w:rPr>
        <w:t xml:space="preserve">resilience, </w:t>
      </w:r>
      <w:r w:rsidR="008D492D">
        <w:rPr>
          <w:rFonts w:eastAsia="Times New Roman"/>
        </w:rPr>
        <w:t>Bronfenbrenner’s Bioecological Systems Theory</w:t>
      </w:r>
    </w:p>
    <w:p w14:paraId="1E12BD90" w14:textId="77777777" w:rsidR="00A749BC" w:rsidRDefault="00A749BC" w:rsidP="00360F39">
      <w:pPr>
        <w:rPr>
          <w:rFonts w:eastAsia="Times New Roman"/>
        </w:rPr>
      </w:pPr>
    </w:p>
    <w:p w14:paraId="0598A254" w14:textId="77777777" w:rsidR="00A749BC" w:rsidRDefault="00A749BC" w:rsidP="00360F39">
      <w:pPr>
        <w:rPr>
          <w:rFonts w:eastAsia="Times New Roman"/>
        </w:rPr>
      </w:pPr>
    </w:p>
    <w:p w14:paraId="296CB922" w14:textId="77777777" w:rsidR="00A749BC" w:rsidRDefault="00A749BC" w:rsidP="00360F39">
      <w:pPr>
        <w:rPr>
          <w:rFonts w:eastAsia="Times New Roman"/>
        </w:rPr>
      </w:pPr>
    </w:p>
    <w:p w14:paraId="69F37170" w14:textId="77777777" w:rsidR="00A749BC" w:rsidRDefault="00A749BC" w:rsidP="00360F39">
      <w:pPr>
        <w:rPr>
          <w:rFonts w:eastAsia="Times New Roman"/>
        </w:rPr>
      </w:pPr>
    </w:p>
    <w:p w14:paraId="1A8C1A24" w14:textId="77777777" w:rsidR="00A749BC" w:rsidRDefault="00A749BC" w:rsidP="00360F39">
      <w:pPr>
        <w:rPr>
          <w:rFonts w:eastAsia="Times New Roman"/>
        </w:rPr>
      </w:pPr>
    </w:p>
    <w:p w14:paraId="4E96AE53" w14:textId="77777777" w:rsidR="00A749BC" w:rsidRDefault="00A749BC" w:rsidP="00360F39">
      <w:pPr>
        <w:rPr>
          <w:rFonts w:eastAsia="Times New Roman"/>
        </w:rPr>
      </w:pPr>
    </w:p>
    <w:p w14:paraId="2C69A530" w14:textId="77777777" w:rsidR="00A749BC" w:rsidRDefault="00A749BC" w:rsidP="00360F39">
      <w:pPr>
        <w:rPr>
          <w:rFonts w:eastAsia="Times New Roman"/>
        </w:rPr>
      </w:pPr>
    </w:p>
    <w:p w14:paraId="5F725341" w14:textId="77777777" w:rsidR="00A749BC" w:rsidRDefault="00A749BC" w:rsidP="00360F39">
      <w:pPr>
        <w:rPr>
          <w:rFonts w:eastAsia="Times New Roman"/>
        </w:rPr>
      </w:pPr>
    </w:p>
    <w:p w14:paraId="13C6E2CC" w14:textId="77777777" w:rsidR="00A749BC" w:rsidRDefault="00A749BC" w:rsidP="00360F39">
      <w:pPr>
        <w:rPr>
          <w:rFonts w:eastAsia="Times New Roman"/>
        </w:rPr>
      </w:pPr>
    </w:p>
    <w:p w14:paraId="625BD53B" w14:textId="77777777" w:rsidR="00A749BC" w:rsidRDefault="00A749BC" w:rsidP="00360F39">
      <w:pPr>
        <w:rPr>
          <w:rFonts w:eastAsia="Times New Roman"/>
        </w:rPr>
      </w:pPr>
    </w:p>
    <w:p w14:paraId="20961FAF" w14:textId="77777777" w:rsidR="00A749BC" w:rsidRDefault="00A749BC" w:rsidP="00360F39">
      <w:pPr>
        <w:rPr>
          <w:rFonts w:eastAsia="Times New Roman"/>
        </w:rPr>
      </w:pPr>
    </w:p>
    <w:p w14:paraId="4CD720BD" w14:textId="77777777" w:rsidR="00A749BC" w:rsidRDefault="00A749BC" w:rsidP="00360F39">
      <w:pPr>
        <w:rPr>
          <w:rFonts w:eastAsia="Times New Roman"/>
        </w:rPr>
      </w:pPr>
    </w:p>
    <w:p w14:paraId="1B30F2AD" w14:textId="77777777" w:rsidR="00A749BC" w:rsidRDefault="00A749BC" w:rsidP="00360F39">
      <w:pPr>
        <w:rPr>
          <w:rFonts w:eastAsia="Times New Roman"/>
        </w:rPr>
      </w:pPr>
    </w:p>
    <w:p w14:paraId="41E1B6D2" w14:textId="77777777" w:rsidR="00A749BC" w:rsidRDefault="00A749BC" w:rsidP="00360F39">
      <w:pPr>
        <w:rPr>
          <w:rFonts w:eastAsia="Times New Roman"/>
        </w:rPr>
      </w:pPr>
    </w:p>
    <w:p w14:paraId="3192D019" w14:textId="77777777" w:rsidR="000B0A3C" w:rsidRDefault="000B0A3C">
      <w:pPr>
        <w:rPr>
          <w:rFonts w:eastAsia="Times New Roman"/>
        </w:rPr>
        <w:sectPr w:rsidR="000B0A3C" w:rsidSect="004023A1">
          <w:pgSz w:w="12240" w:h="15840"/>
          <w:pgMar w:top="1440" w:right="1440" w:bottom="1440" w:left="1440" w:header="720" w:footer="720" w:gutter="0"/>
          <w:pgNumType w:fmt="lowerRoman" w:start="4"/>
          <w:cols w:space="720"/>
          <w:docGrid w:linePitch="360"/>
        </w:sectPr>
      </w:pPr>
    </w:p>
    <w:p w14:paraId="59857BBA" w14:textId="0298B624" w:rsidR="00540A7C" w:rsidRPr="00A34A59" w:rsidRDefault="00CE6B34" w:rsidP="00016662">
      <w:pPr>
        <w:jc w:val="center"/>
        <w:rPr>
          <w:rFonts w:eastAsia="Times New Roman"/>
          <w:b/>
          <w:bCs/>
        </w:rPr>
      </w:pPr>
      <w:r>
        <w:rPr>
          <w:rFonts w:eastAsia="Times New Roman"/>
          <w:b/>
          <w:bCs/>
        </w:rPr>
        <w:lastRenderedPageBreak/>
        <w:t xml:space="preserve">Chapter 1. </w:t>
      </w:r>
      <w:r w:rsidR="00EF79C2" w:rsidRPr="00A34A59">
        <w:rPr>
          <w:rFonts w:eastAsia="Times New Roman"/>
          <w:b/>
          <w:bCs/>
        </w:rPr>
        <w:t>Introduction</w:t>
      </w:r>
      <w:r w:rsidR="00B44EAD" w:rsidRPr="00A34A59">
        <w:rPr>
          <w:rFonts w:eastAsia="Times New Roman"/>
          <w:b/>
          <w:bCs/>
        </w:rPr>
        <w:t xml:space="preserve"> </w:t>
      </w:r>
    </w:p>
    <w:p w14:paraId="1312B568" w14:textId="2B60E11E" w:rsidR="0004158E" w:rsidRDefault="00540A7C" w:rsidP="00167689">
      <w:pPr>
        <w:rPr>
          <w:rFonts w:eastAsia="Times New Roman"/>
        </w:rPr>
      </w:pPr>
      <w:r>
        <w:rPr>
          <w:rFonts w:eastAsia="Times New Roman"/>
        </w:rPr>
        <w:tab/>
      </w:r>
      <w:r w:rsidR="008632B2">
        <w:rPr>
          <w:rFonts w:eastAsia="Times New Roman"/>
        </w:rPr>
        <w:t>Complex</w:t>
      </w:r>
      <w:r w:rsidR="00C274B7">
        <w:rPr>
          <w:rFonts w:eastAsia="Times New Roman"/>
        </w:rPr>
        <w:t xml:space="preserve"> trauma</w:t>
      </w:r>
      <w:r w:rsidR="008632B2">
        <w:rPr>
          <w:rFonts w:eastAsia="Times New Roman"/>
        </w:rPr>
        <w:t xml:space="preserve"> is </w:t>
      </w:r>
      <w:r w:rsidR="00DB438B">
        <w:rPr>
          <w:rFonts w:eastAsia="Times New Roman"/>
        </w:rPr>
        <w:t xml:space="preserve">considered </w:t>
      </w:r>
      <w:r w:rsidR="008632B2">
        <w:rPr>
          <w:rFonts w:eastAsia="Times New Roman"/>
        </w:rPr>
        <w:t>the most severe form of childhood trauma (</w:t>
      </w:r>
      <w:r w:rsidR="00D533EF">
        <w:rPr>
          <w:rFonts w:eastAsia="Times New Roman"/>
        </w:rPr>
        <w:t xml:space="preserve">Sorrels, </w:t>
      </w:r>
      <w:r w:rsidR="0027313E">
        <w:rPr>
          <w:rFonts w:eastAsia="Times New Roman"/>
        </w:rPr>
        <w:t>2015)</w:t>
      </w:r>
      <w:r w:rsidR="00584A33">
        <w:rPr>
          <w:rFonts w:eastAsia="Times New Roman"/>
        </w:rPr>
        <w:t xml:space="preserve">. </w:t>
      </w:r>
      <w:r w:rsidR="00F86E6A">
        <w:rPr>
          <w:rFonts w:eastAsia="Times New Roman"/>
        </w:rPr>
        <w:t xml:space="preserve">Bessel van der Kolk </w:t>
      </w:r>
      <w:r w:rsidR="00480FCA">
        <w:rPr>
          <w:rFonts w:eastAsia="Times New Roman"/>
        </w:rPr>
        <w:t xml:space="preserve">(2005) </w:t>
      </w:r>
      <w:r w:rsidR="00491DF5">
        <w:rPr>
          <w:rFonts w:eastAsia="Times New Roman"/>
        </w:rPr>
        <w:t xml:space="preserve">defines complex trauma </w:t>
      </w:r>
      <w:r w:rsidR="00F86E6A">
        <w:rPr>
          <w:rFonts w:eastAsia="Times New Roman"/>
        </w:rPr>
        <w:t>as “the experie</w:t>
      </w:r>
      <w:r w:rsidR="00D71CC6">
        <w:rPr>
          <w:rFonts w:eastAsia="Times New Roman"/>
        </w:rPr>
        <w:t>nces of multiple, chronic and prolonged, developmentally adverse traumatic events, most often of an interpersonal nature</w:t>
      </w:r>
      <w:r w:rsidR="006B249B">
        <w:rPr>
          <w:rFonts w:eastAsia="Times New Roman"/>
        </w:rPr>
        <w:t>… and early life exposure,” (</w:t>
      </w:r>
      <w:r w:rsidR="00BA1792">
        <w:rPr>
          <w:rFonts w:eastAsia="Times New Roman"/>
        </w:rPr>
        <w:t>p</w:t>
      </w:r>
      <w:r w:rsidR="00B45D52">
        <w:rPr>
          <w:rFonts w:eastAsia="Times New Roman"/>
        </w:rPr>
        <w:t>40</w:t>
      </w:r>
      <w:r w:rsidR="00BA1792">
        <w:rPr>
          <w:rFonts w:eastAsia="Times New Roman"/>
        </w:rPr>
        <w:t>2</w:t>
      </w:r>
      <w:r w:rsidR="00491DF5">
        <w:rPr>
          <w:rFonts w:eastAsia="Times New Roman"/>
        </w:rPr>
        <w:t xml:space="preserve">). </w:t>
      </w:r>
      <w:r w:rsidR="00713BD9">
        <w:rPr>
          <w:rFonts w:eastAsia="Times New Roman"/>
        </w:rPr>
        <w:t xml:space="preserve">These adverse events are usually </w:t>
      </w:r>
      <w:r w:rsidR="00B90743">
        <w:rPr>
          <w:rFonts w:eastAsia="Times New Roman"/>
        </w:rPr>
        <w:t>perpetrated</w:t>
      </w:r>
      <w:r w:rsidR="00713BD9">
        <w:rPr>
          <w:rFonts w:eastAsia="Times New Roman"/>
        </w:rPr>
        <w:t xml:space="preserve"> by a close family member or caregiver</w:t>
      </w:r>
      <w:r w:rsidR="005308C4">
        <w:rPr>
          <w:rFonts w:eastAsia="Times New Roman"/>
        </w:rPr>
        <w:t xml:space="preserve"> in the form of physical abuse, neglect, sexual abuse, emotional abuse, </w:t>
      </w:r>
      <w:r w:rsidR="004C1F4D">
        <w:rPr>
          <w:rFonts w:eastAsia="Times New Roman"/>
        </w:rPr>
        <w:t>domestic violence, or abandonment</w:t>
      </w:r>
      <w:r w:rsidR="0002502E">
        <w:rPr>
          <w:rFonts w:eastAsia="Times New Roman"/>
        </w:rPr>
        <w:t xml:space="preserve"> (Sorrels, 2015</w:t>
      </w:r>
      <w:r w:rsidR="00E459BB">
        <w:rPr>
          <w:rFonts w:eastAsia="Times New Roman"/>
        </w:rPr>
        <w:t xml:space="preserve">; </w:t>
      </w:r>
      <w:r w:rsidR="007E18DC">
        <w:rPr>
          <w:rFonts w:eastAsia="Times New Roman"/>
        </w:rPr>
        <w:t>van der Kolk, 201</w:t>
      </w:r>
      <w:r w:rsidR="006478B8">
        <w:rPr>
          <w:rFonts w:eastAsia="Times New Roman"/>
        </w:rPr>
        <w:t>5</w:t>
      </w:r>
      <w:r w:rsidR="00FD0B6F">
        <w:rPr>
          <w:rFonts w:eastAsia="Times New Roman"/>
        </w:rPr>
        <w:t>; van der Kolk, 2005</w:t>
      </w:r>
      <w:r w:rsidR="0002502E">
        <w:rPr>
          <w:rFonts w:eastAsia="Times New Roman"/>
        </w:rPr>
        <w:t>)</w:t>
      </w:r>
      <w:r w:rsidR="004C1F4D">
        <w:rPr>
          <w:rFonts w:eastAsia="Times New Roman"/>
        </w:rPr>
        <w:t xml:space="preserve">.  </w:t>
      </w:r>
      <w:r w:rsidR="00584A33">
        <w:rPr>
          <w:rFonts w:eastAsia="Times New Roman"/>
        </w:rPr>
        <w:t>Th</w:t>
      </w:r>
      <w:r w:rsidR="001228BB">
        <w:rPr>
          <w:rFonts w:eastAsia="Times New Roman"/>
        </w:rPr>
        <w:t>ese</w:t>
      </w:r>
      <w:r w:rsidR="00584A33">
        <w:rPr>
          <w:rFonts w:eastAsia="Times New Roman"/>
        </w:rPr>
        <w:t xml:space="preserve"> </w:t>
      </w:r>
      <w:r w:rsidR="00FE1642">
        <w:rPr>
          <w:rFonts w:eastAsia="Times New Roman"/>
        </w:rPr>
        <w:t>type</w:t>
      </w:r>
      <w:r w:rsidR="001228BB">
        <w:rPr>
          <w:rFonts w:eastAsia="Times New Roman"/>
        </w:rPr>
        <w:t>s</w:t>
      </w:r>
      <w:r w:rsidR="00FE1642">
        <w:rPr>
          <w:rFonts w:eastAsia="Times New Roman"/>
        </w:rPr>
        <w:t xml:space="preserve"> of experience</w:t>
      </w:r>
      <w:r w:rsidR="001228BB">
        <w:rPr>
          <w:rFonts w:eastAsia="Times New Roman"/>
        </w:rPr>
        <w:t>s</w:t>
      </w:r>
      <w:r w:rsidR="00FE1642">
        <w:rPr>
          <w:rFonts w:eastAsia="Times New Roman"/>
        </w:rPr>
        <w:t xml:space="preserve"> </w:t>
      </w:r>
      <w:r w:rsidR="000C7E15">
        <w:rPr>
          <w:rFonts w:eastAsia="Times New Roman"/>
        </w:rPr>
        <w:t xml:space="preserve">have the potential to </w:t>
      </w:r>
      <w:r w:rsidR="00584A33">
        <w:rPr>
          <w:rFonts w:eastAsia="Times New Roman"/>
        </w:rPr>
        <w:t>produce a</w:t>
      </w:r>
      <w:r w:rsidR="0011539F">
        <w:rPr>
          <w:rFonts w:eastAsia="Times New Roman"/>
        </w:rPr>
        <w:t xml:space="preserve">n effect from trauma that is different </w:t>
      </w:r>
      <w:r w:rsidR="00E47C24">
        <w:rPr>
          <w:rFonts w:eastAsia="Times New Roman"/>
        </w:rPr>
        <w:t>from</w:t>
      </w:r>
      <w:r w:rsidR="0011539F">
        <w:rPr>
          <w:rFonts w:eastAsia="Times New Roman"/>
        </w:rPr>
        <w:t xml:space="preserve"> any other because the </w:t>
      </w:r>
      <w:r w:rsidR="003C32B8">
        <w:rPr>
          <w:rFonts w:eastAsia="Times New Roman"/>
        </w:rPr>
        <w:t xml:space="preserve">cause of the abuse is not from </w:t>
      </w:r>
      <w:r w:rsidR="00AE4761">
        <w:rPr>
          <w:rFonts w:eastAsia="Times New Roman"/>
        </w:rPr>
        <w:t>unfamiliar</w:t>
      </w:r>
      <w:r w:rsidR="003C32B8">
        <w:rPr>
          <w:rFonts w:eastAsia="Times New Roman"/>
        </w:rPr>
        <w:t xml:space="preserve"> sources, but from someone who is supposed to care for and love </w:t>
      </w:r>
      <w:r w:rsidR="00B439FE">
        <w:rPr>
          <w:rFonts w:eastAsia="Times New Roman"/>
        </w:rPr>
        <w:t>the young victim</w:t>
      </w:r>
      <w:r w:rsidR="003A0F24">
        <w:rPr>
          <w:rFonts w:eastAsia="Times New Roman"/>
        </w:rPr>
        <w:t xml:space="preserve"> (</w:t>
      </w:r>
      <w:proofErr w:type="spellStart"/>
      <w:r w:rsidR="002E3EA9" w:rsidRPr="00A04286">
        <w:rPr>
          <w:rFonts w:eastAsia="Times New Roman"/>
        </w:rPr>
        <w:t>Kliethermes</w:t>
      </w:r>
      <w:proofErr w:type="spellEnd"/>
      <w:r w:rsidR="00DB438B">
        <w:rPr>
          <w:rFonts w:eastAsia="Times New Roman"/>
        </w:rPr>
        <w:t xml:space="preserve"> et al.</w:t>
      </w:r>
      <w:r w:rsidR="002E3EA9" w:rsidRPr="00A04286">
        <w:rPr>
          <w:rFonts w:eastAsia="Times New Roman"/>
        </w:rPr>
        <w:t xml:space="preserve">, </w:t>
      </w:r>
      <w:r w:rsidR="00C55299" w:rsidRPr="00A04286">
        <w:rPr>
          <w:rFonts w:eastAsia="Times New Roman"/>
        </w:rPr>
        <w:t>2014</w:t>
      </w:r>
      <w:r w:rsidR="00C55299">
        <w:rPr>
          <w:rFonts w:eastAsia="Times New Roman"/>
        </w:rPr>
        <w:t xml:space="preserve">; </w:t>
      </w:r>
      <w:r w:rsidR="00A313C8">
        <w:rPr>
          <w:rFonts w:eastAsia="Times New Roman"/>
        </w:rPr>
        <w:t xml:space="preserve">van der Kolk, 2005; </w:t>
      </w:r>
      <w:proofErr w:type="spellStart"/>
      <w:r w:rsidR="00A313C8" w:rsidRPr="00A04286">
        <w:rPr>
          <w:rFonts w:eastAsia="Times New Roman"/>
        </w:rPr>
        <w:t>Kisiel</w:t>
      </w:r>
      <w:proofErr w:type="spellEnd"/>
      <w:r w:rsidR="00DB438B">
        <w:rPr>
          <w:rFonts w:eastAsia="Times New Roman"/>
        </w:rPr>
        <w:t xml:space="preserve"> et al.</w:t>
      </w:r>
      <w:r w:rsidR="00A313C8" w:rsidRPr="00A04286">
        <w:rPr>
          <w:rFonts w:eastAsia="Times New Roman"/>
        </w:rPr>
        <w:t xml:space="preserve">, 2009; Sorrels, 2015; </w:t>
      </w:r>
      <w:r w:rsidR="002154DF" w:rsidRPr="00A04286">
        <w:rPr>
          <w:rFonts w:eastAsia="Times New Roman"/>
        </w:rPr>
        <w:t>Holmes</w:t>
      </w:r>
      <w:r w:rsidR="00DB438B">
        <w:rPr>
          <w:rFonts w:eastAsia="Times New Roman"/>
        </w:rPr>
        <w:t xml:space="preserve"> et al.</w:t>
      </w:r>
      <w:r w:rsidR="002154DF" w:rsidRPr="00A04286">
        <w:rPr>
          <w:rFonts w:eastAsia="Times New Roman"/>
        </w:rPr>
        <w:t>, 2015</w:t>
      </w:r>
      <w:r w:rsidR="003A0F24">
        <w:rPr>
          <w:rFonts w:eastAsia="Times New Roman"/>
        </w:rPr>
        <w:t>)</w:t>
      </w:r>
      <w:r w:rsidR="00672B7F">
        <w:rPr>
          <w:rFonts w:eastAsia="Times New Roman"/>
        </w:rPr>
        <w:t xml:space="preserve">. </w:t>
      </w:r>
      <w:r w:rsidR="004B65ED">
        <w:rPr>
          <w:rFonts w:eastAsia="Times New Roman"/>
        </w:rPr>
        <w:t>O</w:t>
      </w:r>
      <w:r w:rsidR="00167689">
        <w:rPr>
          <w:rFonts w:eastAsia="Times New Roman"/>
        </w:rPr>
        <w:t xml:space="preserve">ther types of </w:t>
      </w:r>
      <w:r w:rsidR="00617126">
        <w:rPr>
          <w:rFonts w:eastAsia="Times New Roman"/>
        </w:rPr>
        <w:t>traumas</w:t>
      </w:r>
      <w:r w:rsidR="00167689">
        <w:rPr>
          <w:rFonts w:eastAsia="Times New Roman"/>
        </w:rPr>
        <w:t xml:space="preserve"> can occur in the life of a child that could add to these examples, such as abandonment, betrayal, threats to bodily integrity, coercive practices, or witnessing violence or death (van der Kolk, 2005). </w:t>
      </w:r>
      <w:r w:rsidR="00436A3D">
        <w:rPr>
          <w:rFonts w:eastAsia="Times New Roman"/>
        </w:rPr>
        <w:t>C</w:t>
      </w:r>
      <w:r w:rsidR="00F13B89">
        <w:rPr>
          <w:rFonts w:eastAsia="Times New Roman"/>
        </w:rPr>
        <w:t>hildhood c</w:t>
      </w:r>
      <w:r w:rsidR="00436A3D">
        <w:rPr>
          <w:rFonts w:eastAsia="Times New Roman"/>
        </w:rPr>
        <w:t xml:space="preserve">omplex trauma can lead to </w:t>
      </w:r>
      <w:r w:rsidR="00FD1928">
        <w:rPr>
          <w:rFonts w:eastAsia="Times New Roman"/>
        </w:rPr>
        <w:t xml:space="preserve">a </w:t>
      </w:r>
      <w:r w:rsidR="00544123">
        <w:rPr>
          <w:rFonts w:eastAsia="Times New Roman"/>
        </w:rPr>
        <w:t xml:space="preserve">specific </w:t>
      </w:r>
      <w:r w:rsidR="00FD1928">
        <w:rPr>
          <w:rFonts w:eastAsia="Times New Roman"/>
        </w:rPr>
        <w:t>type of post-traumatic stress disorder</w:t>
      </w:r>
      <w:r w:rsidR="00F24576">
        <w:rPr>
          <w:rFonts w:eastAsia="Times New Roman"/>
        </w:rPr>
        <w:t xml:space="preserve"> </w:t>
      </w:r>
      <w:r w:rsidR="00544123">
        <w:rPr>
          <w:rFonts w:eastAsia="Times New Roman"/>
        </w:rPr>
        <w:t xml:space="preserve">because </w:t>
      </w:r>
      <w:r w:rsidR="00431EC3">
        <w:rPr>
          <w:rFonts w:eastAsia="Times New Roman"/>
        </w:rPr>
        <w:t xml:space="preserve">the brain is still in </w:t>
      </w:r>
      <w:r w:rsidR="00664958">
        <w:rPr>
          <w:rFonts w:eastAsia="Times New Roman"/>
        </w:rPr>
        <w:t xml:space="preserve">the </w:t>
      </w:r>
      <w:r w:rsidR="00431EC3">
        <w:rPr>
          <w:rFonts w:eastAsia="Times New Roman"/>
        </w:rPr>
        <w:t>developmental stage</w:t>
      </w:r>
      <w:r w:rsidR="006E233D">
        <w:rPr>
          <w:rFonts w:eastAsia="Times New Roman"/>
        </w:rPr>
        <w:t>s</w:t>
      </w:r>
      <w:r w:rsidR="00431EC3">
        <w:rPr>
          <w:rFonts w:eastAsia="Times New Roman"/>
        </w:rPr>
        <w:t xml:space="preserve">. </w:t>
      </w:r>
      <w:r w:rsidR="006F42DF">
        <w:rPr>
          <w:rFonts w:eastAsia="Times New Roman"/>
        </w:rPr>
        <w:t>T</w:t>
      </w:r>
      <w:r w:rsidR="0073513F">
        <w:rPr>
          <w:rFonts w:eastAsia="Times New Roman"/>
        </w:rPr>
        <w:t>he World Health Organization</w:t>
      </w:r>
      <w:r w:rsidR="006F42DF">
        <w:rPr>
          <w:rFonts w:eastAsia="Times New Roman"/>
        </w:rPr>
        <w:t xml:space="preserve"> </w:t>
      </w:r>
      <w:r w:rsidR="007F0E72">
        <w:rPr>
          <w:rFonts w:eastAsia="Times New Roman"/>
        </w:rPr>
        <w:t xml:space="preserve">(WHO) </w:t>
      </w:r>
      <w:r w:rsidR="006F42DF">
        <w:rPr>
          <w:rFonts w:eastAsia="Times New Roman"/>
        </w:rPr>
        <w:t>recognize</w:t>
      </w:r>
      <w:r w:rsidR="007F0E72">
        <w:rPr>
          <w:rFonts w:eastAsia="Times New Roman"/>
        </w:rPr>
        <w:t>s</w:t>
      </w:r>
      <w:r w:rsidR="006F42DF">
        <w:rPr>
          <w:rFonts w:eastAsia="Times New Roman"/>
        </w:rPr>
        <w:t xml:space="preserve"> it as complex post-traumatic stress disorder</w:t>
      </w:r>
      <w:r w:rsidR="00664958">
        <w:rPr>
          <w:rFonts w:eastAsia="Times New Roman"/>
        </w:rPr>
        <w:t xml:space="preserve"> (</w:t>
      </w:r>
      <w:r w:rsidR="00966A3E">
        <w:rPr>
          <w:rFonts w:eastAsia="Times New Roman"/>
        </w:rPr>
        <w:t>CPTSD</w:t>
      </w:r>
      <w:r w:rsidR="00664958">
        <w:rPr>
          <w:rFonts w:eastAsia="Times New Roman"/>
        </w:rPr>
        <w:t>)</w:t>
      </w:r>
      <w:r w:rsidR="00966A3E">
        <w:rPr>
          <w:rFonts w:eastAsia="Times New Roman"/>
        </w:rPr>
        <w:t xml:space="preserve">; however, it is not identified in the </w:t>
      </w:r>
      <w:r w:rsidR="007F0E72">
        <w:rPr>
          <w:rFonts w:eastAsia="Times New Roman"/>
        </w:rPr>
        <w:t>Diagnostic and Statistical Manual of Mental Disorders (DSM</w:t>
      </w:r>
      <w:r w:rsidR="00C7744B">
        <w:rPr>
          <w:rFonts w:eastAsia="Times New Roman"/>
        </w:rPr>
        <w:t>), which</w:t>
      </w:r>
      <w:r w:rsidR="00CB43B4">
        <w:rPr>
          <w:rFonts w:eastAsia="Times New Roman"/>
        </w:rPr>
        <w:t xml:space="preserve"> is used </w:t>
      </w:r>
      <w:r w:rsidR="000C07C7">
        <w:rPr>
          <w:rFonts w:eastAsia="Times New Roman"/>
        </w:rPr>
        <w:t xml:space="preserve">to diagnose psychological disorders </w:t>
      </w:r>
      <w:r w:rsidR="00CB43B4">
        <w:rPr>
          <w:rFonts w:eastAsia="Times New Roman"/>
        </w:rPr>
        <w:t>in the United States</w:t>
      </w:r>
      <w:r w:rsidR="000A54F5">
        <w:rPr>
          <w:rFonts w:eastAsia="Times New Roman"/>
        </w:rPr>
        <w:t xml:space="preserve"> (</w:t>
      </w:r>
      <w:proofErr w:type="spellStart"/>
      <w:r w:rsidR="000A54F5">
        <w:rPr>
          <w:rFonts w:eastAsia="Times New Roman"/>
        </w:rPr>
        <w:t>Giou</w:t>
      </w:r>
      <w:r w:rsidR="006252CF">
        <w:rPr>
          <w:rFonts w:eastAsia="Times New Roman"/>
        </w:rPr>
        <w:t>rour</w:t>
      </w:r>
      <w:proofErr w:type="spellEnd"/>
      <w:r w:rsidR="003A1116">
        <w:rPr>
          <w:rFonts w:eastAsia="Times New Roman"/>
        </w:rPr>
        <w:t xml:space="preserve"> et al.</w:t>
      </w:r>
      <w:r w:rsidR="006252CF">
        <w:rPr>
          <w:rFonts w:eastAsia="Times New Roman"/>
        </w:rPr>
        <w:t xml:space="preserve">, </w:t>
      </w:r>
      <w:r w:rsidR="00081E49">
        <w:rPr>
          <w:rFonts w:eastAsia="Times New Roman"/>
        </w:rPr>
        <w:t>2018</w:t>
      </w:r>
      <w:r w:rsidR="005F41F1">
        <w:rPr>
          <w:rFonts w:eastAsia="Times New Roman"/>
        </w:rPr>
        <w:t xml:space="preserve">; </w:t>
      </w:r>
      <w:proofErr w:type="spellStart"/>
      <w:r w:rsidR="0014274D">
        <w:rPr>
          <w:rFonts w:eastAsia="Times New Roman"/>
        </w:rPr>
        <w:t>Resick</w:t>
      </w:r>
      <w:proofErr w:type="spellEnd"/>
      <w:r w:rsidR="00087B53">
        <w:rPr>
          <w:rFonts w:eastAsia="Times New Roman"/>
        </w:rPr>
        <w:t xml:space="preserve"> et al.</w:t>
      </w:r>
      <w:r w:rsidR="0014274D">
        <w:rPr>
          <w:rFonts w:eastAsia="Times New Roman"/>
        </w:rPr>
        <w:t xml:space="preserve">, </w:t>
      </w:r>
      <w:r w:rsidR="00B068FC">
        <w:rPr>
          <w:rFonts w:eastAsia="Times New Roman"/>
        </w:rPr>
        <w:t>2012</w:t>
      </w:r>
      <w:r w:rsidR="00081E49">
        <w:rPr>
          <w:rFonts w:eastAsia="Times New Roman"/>
        </w:rPr>
        <w:t>)</w:t>
      </w:r>
      <w:r w:rsidR="00CB43B4">
        <w:rPr>
          <w:rFonts w:eastAsia="Times New Roman"/>
        </w:rPr>
        <w:t xml:space="preserve">. </w:t>
      </w:r>
    </w:p>
    <w:p w14:paraId="05B71B5D" w14:textId="329C8C6F" w:rsidR="001207EB" w:rsidRDefault="001207EB" w:rsidP="0019565A">
      <w:pPr>
        <w:rPr>
          <w:rFonts w:eastAsia="Times New Roman"/>
        </w:rPr>
      </w:pPr>
      <w:r>
        <w:rPr>
          <w:rFonts w:eastAsia="Times New Roman"/>
        </w:rPr>
        <w:tab/>
        <w:t xml:space="preserve">According to the Data Resource Center for Child and Adolescent Health (2018), </w:t>
      </w:r>
      <w:r w:rsidR="00E00DFF">
        <w:rPr>
          <w:rFonts w:eastAsia="Times New Roman"/>
        </w:rPr>
        <w:t>over</w:t>
      </w:r>
      <w:r>
        <w:rPr>
          <w:rFonts w:eastAsia="Times New Roman"/>
        </w:rPr>
        <w:t xml:space="preserve"> thirty million children between the ages of zero and seventeen report having at least one adverse childhood experience (ACE)</w:t>
      </w:r>
      <w:r w:rsidR="006E31EF">
        <w:rPr>
          <w:rFonts w:eastAsia="Times New Roman"/>
        </w:rPr>
        <w:t xml:space="preserve">, which </w:t>
      </w:r>
      <w:r w:rsidR="005715E5">
        <w:rPr>
          <w:rFonts w:eastAsia="Times New Roman"/>
        </w:rPr>
        <w:t>amount to</w:t>
      </w:r>
      <w:r>
        <w:rPr>
          <w:rFonts w:eastAsia="Times New Roman"/>
        </w:rPr>
        <w:t xml:space="preserve"> about 42 percent of all children.</w:t>
      </w:r>
      <w:r w:rsidR="00D4693D">
        <w:rPr>
          <w:rFonts w:eastAsia="Times New Roman"/>
        </w:rPr>
        <w:t xml:space="preserve"> Not all ACEs </w:t>
      </w:r>
      <w:r w:rsidR="00224D61">
        <w:rPr>
          <w:rFonts w:eastAsia="Times New Roman"/>
        </w:rPr>
        <w:t xml:space="preserve">lead to CPTSD, but some </w:t>
      </w:r>
      <w:r w:rsidR="00012F15">
        <w:rPr>
          <w:rFonts w:eastAsia="Times New Roman"/>
        </w:rPr>
        <w:t>may</w:t>
      </w:r>
      <w:r w:rsidR="00224D61">
        <w:rPr>
          <w:rFonts w:eastAsia="Times New Roman"/>
        </w:rPr>
        <w:t xml:space="preserve">. </w:t>
      </w:r>
      <w:r>
        <w:rPr>
          <w:rFonts w:eastAsia="Times New Roman"/>
        </w:rPr>
        <w:t>The United States Department of Health and Human Services reported in 2019 that over 656</w:t>
      </w:r>
      <w:r w:rsidR="006010B9">
        <w:rPr>
          <w:rFonts w:eastAsia="Times New Roman"/>
        </w:rPr>
        <w:t>,000</w:t>
      </w:r>
      <w:r>
        <w:rPr>
          <w:rFonts w:eastAsia="Times New Roman"/>
        </w:rPr>
        <w:t xml:space="preserve"> cases of child maltreatment have been substantiated</w:t>
      </w:r>
      <w:r w:rsidR="0009591B">
        <w:rPr>
          <w:rFonts w:eastAsia="Times New Roman"/>
        </w:rPr>
        <w:t xml:space="preserve">, with </w:t>
      </w:r>
      <w:r w:rsidR="0009591B">
        <w:rPr>
          <w:rFonts w:eastAsia="Times New Roman"/>
        </w:rPr>
        <w:lastRenderedPageBreak/>
        <w:t xml:space="preserve">maltreatment being defined as physical, sexual, </w:t>
      </w:r>
      <w:r w:rsidR="00AC3BDC">
        <w:rPr>
          <w:rFonts w:eastAsia="Times New Roman"/>
        </w:rPr>
        <w:t>or emotional abuse or severe neglect</w:t>
      </w:r>
      <w:r>
        <w:rPr>
          <w:rFonts w:eastAsia="Times New Roman"/>
        </w:rPr>
        <w:t xml:space="preserve">. This </w:t>
      </w:r>
      <w:r w:rsidR="006010B9">
        <w:rPr>
          <w:rFonts w:eastAsia="Times New Roman"/>
        </w:rPr>
        <w:t xml:space="preserve">number </w:t>
      </w:r>
      <w:r>
        <w:rPr>
          <w:rFonts w:eastAsia="Times New Roman"/>
        </w:rPr>
        <w:t xml:space="preserve">is equivalent to nine out of every one thousand children. Of these child maltreatment cases, 86.5 percent of them </w:t>
      </w:r>
      <w:r w:rsidR="00AA7059">
        <w:rPr>
          <w:rFonts w:eastAsia="Times New Roman"/>
        </w:rPr>
        <w:t xml:space="preserve">were </w:t>
      </w:r>
      <w:r>
        <w:rPr>
          <w:rFonts w:eastAsia="Times New Roman"/>
        </w:rPr>
        <w:t>perpetrated by the parents</w:t>
      </w:r>
      <w:r w:rsidR="00522161">
        <w:rPr>
          <w:rFonts w:eastAsia="Times New Roman"/>
        </w:rPr>
        <w:t>. A</w:t>
      </w:r>
      <w:r w:rsidR="00F1707E">
        <w:rPr>
          <w:rFonts w:eastAsia="Times New Roman"/>
        </w:rPr>
        <w:t>nother caregiver or someone close to the family (USDHHS, 2019) perpetrated almost all other cases</w:t>
      </w:r>
      <w:r>
        <w:rPr>
          <w:rFonts w:eastAsia="Times New Roman"/>
        </w:rPr>
        <w:t xml:space="preserve">. Over 47 percent of the children who are the victims of these heinous crimes are five years of age or </w:t>
      </w:r>
      <w:r w:rsidR="004C7B02">
        <w:rPr>
          <w:rFonts w:eastAsia="Times New Roman"/>
        </w:rPr>
        <w:t xml:space="preserve">younger. </w:t>
      </w:r>
      <w:r w:rsidR="00520B53">
        <w:rPr>
          <w:rFonts w:eastAsia="Times New Roman"/>
        </w:rPr>
        <w:t xml:space="preserve">This means </w:t>
      </w:r>
      <w:r w:rsidR="00757252">
        <w:rPr>
          <w:rFonts w:eastAsia="Times New Roman"/>
        </w:rPr>
        <w:t xml:space="preserve">that </w:t>
      </w:r>
      <w:r w:rsidR="00520B53">
        <w:rPr>
          <w:rFonts w:eastAsia="Times New Roman"/>
        </w:rPr>
        <w:t>b</w:t>
      </w:r>
      <w:r w:rsidR="004C7B02">
        <w:rPr>
          <w:rFonts w:eastAsia="Times New Roman"/>
        </w:rPr>
        <w:t xml:space="preserve">y the time these students reach high school, the maltreatment could have been </w:t>
      </w:r>
      <w:r w:rsidR="005C5132">
        <w:rPr>
          <w:rFonts w:eastAsia="Times New Roman"/>
        </w:rPr>
        <w:t xml:space="preserve">occurring </w:t>
      </w:r>
      <w:r w:rsidR="0061310F">
        <w:rPr>
          <w:rFonts w:eastAsia="Times New Roman"/>
        </w:rPr>
        <w:t xml:space="preserve">for </w:t>
      </w:r>
      <w:r w:rsidR="004C7B02">
        <w:rPr>
          <w:rFonts w:eastAsia="Times New Roman"/>
        </w:rPr>
        <w:t>over a decade. However, the effects of the abuse</w:t>
      </w:r>
      <w:r w:rsidR="00520B53">
        <w:rPr>
          <w:rFonts w:eastAsia="Times New Roman"/>
        </w:rPr>
        <w:t xml:space="preserve"> may</w:t>
      </w:r>
      <w:r w:rsidR="000A7402">
        <w:rPr>
          <w:rFonts w:eastAsia="Times New Roman"/>
        </w:rPr>
        <w:t xml:space="preserve"> </w:t>
      </w:r>
      <w:r w:rsidR="004C7B02">
        <w:rPr>
          <w:rFonts w:eastAsia="Times New Roman"/>
        </w:rPr>
        <w:t>remain an affective event</w:t>
      </w:r>
      <w:r w:rsidR="004075B6">
        <w:rPr>
          <w:rFonts w:eastAsia="Times New Roman"/>
        </w:rPr>
        <w:t xml:space="preserve"> since</w:t>
      </w:r>
      <w:r w:rsidR="004C7B02">
        <w:rPr>
          <w:rFonts w:eastAsia="Times New Roman"/>
        </w:rPr>
        <w:t xml:space="preserve"> </w:t>
      </w:r>
      <w:r w:rsidR="004075B6">
        <w:rPr>
          <w:rFonts w:eastAsia="Times New Roman"/>
        </w:rPr>
        <w:t>t</w:t>
      </w:r>
      <w:r w:rsidR="00F770C8">
        <w:rPr>
          <w:rFonts w:eastAsia="Times New Roman"/>
        </w:rPr>
        <w:t xml:space="preserve">wenty-five percent of the cases of child maltreatment </w:t>
      </w:r>
      <w:r w:rsidR="00DF3F50">
        <w:rPr>
          <w:rFonts w:eastAsia="Times New Roman"/>
        </w:rPr>
        <w:t>occur before the child reaches the age of two</w:t>
      </w:r>
      <w:r w:rsidR="007C5532">
        <w:rPr>
          <w:rFonts w:eastAsia="Times New Roman"/>
        </w:rPr>
        <w:t xml:space="preserve"> (USDHHS, 2019). Th</w:t>
      </w:r>
      <w:r w:rsidR="00E34AC6">
        <w:rPr>
          <w:rFonts w:eastAsia="Times New Roman"/>
        </w:rPr>
        <w:t>ese data</w:t>
      </w:r>
      <w:r w:rsidR="007C5532">
        <w:rPr>
          <w:rFonts w:eastAsia="Times New Roman"/>
        </w:rPr>
        <w:t xml:space="preserve"> suggest that the number of students entering schools with the effects of complex trauma could be higher than </w:t>
      </w:r>
      <w:r w:rsidR="00431ECE">
        <w:rPr>
          <w:rFonts w:eastAsia="Times New Roman"/>
        </w:rPr>
        <w:t xml:space="preserve">reported or </w:t>
      </w:r>
      <w:r w:rsidR="00672A90">
        <w:rPr>
          <w:rFonts w:eastAsia="Times New Roman"/>
        </w:rPr>
        <w:t>what</w:t>
      </w:r>
      <w:r w:rsidR="00431ECE">
        <w:rPr>
          <w:rFonts w:eastAsia="Times New Roman"/>
        </w:rPr>
        <w:t xml:space="preserve"> </w:t>
      </w:r>
      <w:r w:rsidR="000D73BE">
        <w:rPr>
          <w:rFonts w:eastAsia="Times New Roman"/>
        </w:rPr>
        <w:t>officials</w:t>
      </w:r>
      <w:r w:rsidR="007C5532">
        <w:rPr>
          <w:rFonts w:eastAsia="Times New Roman"/>
        </w:rPr>
        <w:t xml:space="preserve"> </w:t>
      </w:r>
      <w:r w:rsidR="00672A90">
        <w:rPr>
          <w:rFonts w:eastAsia="Times New Roman"/>
        </w:rPr>
        <w:t>might</w:t>
      </w:r>
      <w:r w:rsidR="007C5532">
        <w:rPr>
          <w:rFonts w:eastAsia="Times New Roman"/>
        </w:rPr>
        <w:t xml:space="preserve"> predict.</w:t>
      </w:r>
      <w:r w:rsidR="000D73BE">
        <w:rPr>
          <w:rFonts w:eastAsia="Times New Roman"/>
        </w:rPr>
        <w:t xml:space="preserve"> Nevertheless, suggestive evidence indicates that</w:t>
      </w:r>
      <w:r w:rsidR="00AC2DE1">
        <w:rPr>
          <w:rFonts w:eastAsia="Times New Roman"/>
        </w:rPr>
        <w:t xml:space="preserve"> </w:t>
      </w:r>
      <w:r w:rsidR="00EB08BF">
        <w:rPr>
          <w:rFonts w:eastAsia="Times New Roman"/>
        </w:rPr>
        <w:t xml:space="preserve">children who have experienced </w:t>
      </w:r>
      <w:r w:rsidR="00DC7ABB">
        <w:rPr>
          <w:rFonts w:eastAsia="Times New Roman"/>
        </w:rPr>
        <w:t xml:space="preserve">childhood </w:t>
      </w:r>
      <w:r w:rsidR="00EB08BF">
        <w:rPr>
          <w:rFonts w:eastAsia="Times New Roman"/>
        </w:rPr>
        <w:t xml:space="preserve">complex trauma </w:t>
      </w:r>
      <w:r w:rsidR="005F2764">
        <w:rPr>
          <w:rFonts w:eastAsia="Times New Roman"/>
        </w:rPr>
        <w:t xml:space="preserve">may </w:t>
      </w:r>
      <w:r w:rsidR="00AD465D">
        <w:rPr>
          <w:rFonts w:eastAsia="Times New Roman"/>
        </w:rPr>
        <w:t>not be able to</w:t>
      </w:r>
      <w:r w:rsidR="00C375E1">
        <w:rPr>
          <w:rFonts w:eastAsia="Times New Roman"/>
        </w:rPr>
        <w:t xml:space="preserve"> </w:t>
      </w:r>
      <w:r w:rsidR="00B077CC">
        <w:rPr>
          <w:rFonts w:eastAsia="Times New Roman"/>
        </w:rPr>
        <w:t>accomplish</w:t>
      </w:r>
      <w:r w:rsidR="00C375E1">
        <w:rPr>
          <w:rFonts w:eastAsia="Times New Roman"/>
        </w:rPr>
        <w:t xml:space="preserve"> </w:t>
      </w:r>
      <w:r w:rsidR="00BC78D8">
        <w:rPr>
          <w:rFonts w:eastAsia="Times New Roman"/>
        </w:rPr>
        <w:t>regular</w:t>
      </w:r>
      <w:r w:rsidR="00C375E1">
        <w:rPr>
          <w:rFonts w:eastAsia="Times New Roman"/>
        </w:rPr>
        <w:t xml:space="preserve"> </w:t>
      </w:r>
      <w:r w:rsidR="00517B02">
        <w:rPr>
          <w:rFonts w:eastAsia="Times New Roman"/>
        </w:rPr>
        <w:t>task</w:t>
      </w:r>
      <w:r w:rsidR="00BC78D8">
        <w:rPr>
          <w:rFonts w:eastAsia="Times New Roman"/>
        </w:rPr>
        <w:t>s</w:t>
      </w:r>
      <w:r w:rsidR="00517B02">
        <w:rPr>
          <w:rFonts w:eastAsia="Times New Roman"/>
        </w:rPr>
        <w:t xml:space="preserve"> that align </w:t>
      </w:r>
      <w:r w:rsidR="00BC78D8">
        <w:rPr>
          <w:rFonts w:eastAsia="Times New Roman"/>
        </w:rPr>
        <w:t>with typical</w:t>
      </w:r>
      <w:r w:rsidR="00C375E1">
        <w:rPr>
          <w:rFonts w:eastAsia="Times New Roman"/>
        </w:rPr>
        <w:t xml:space="preserve"> school expectations in</w:t>
      </w:r>
      <w:r w:rsidR="00AD465D">
        <w:rPr>
          <w:rFonts w:eastAsia="Times New Roman"/>
        </w:rPr>
        <w:t xml:space="preserve"> the same way </w:t>
      </w:r>
      <w:r w:rsidR="00F13B89">
        <w:rPr>
          <w:rFonts w:eastAsia="Times New Roman"/>
        </w:rPr>
        <w:t xml:space="preserve">as </w:t>
      </w:r>
      <w:r w:rsidR="00C375E1">
        <w:rPr>
          <w:rFonts w:eastAsia="Times New Roman"/>
        </w:rPr>
        <w:t>other children</w:t>
      </w:r>
      <w:r w:rsidR="0061649A">
        <w:rPr>
          <w:rFonts w:eastAsia="Times New Roman"/>
        </w:rPr>
        <w:t>, which often</w:t>
      </w:r>
      <w:r w:rsidR="000D73BE">
        <w:rPr>
          <w:rFonts w:eastAsia="Times New Roman"/>
        </w:rPr>
        <w:t xml:space="preserve"> leav</w:t>
      </w:r>
      <w:r w:rsidR="0061649A">
        <w:rPr>
          <w:rFonts w:eastAsia="Times New Roman"/>
        </w:rPr>
        <w:t>es</w:t>
      </w:r>
      <w:r w:rsidR="000D73BE">
        <w:rPr>
          <w:rFonts w:eastAsia="Times New Roman"/>
        </w:rPr>
        <w:t xml:space="preserve"> educators perplexed as to how to support students </w:t>
      </w:r>
      <w:r w:rsidR="00F80627">
        <w:rPr>
          <w:rFonts w:eastAsia="Times New Roman"/>
        </w:rPr>
        <w:t>with considerable socio-psychological needs</w:t>
      </w:r>
      <w:r w:rsidR="00E72094">
        <w:rPr>
          <w:rFonts w:eastAsia="Times New Roman"/>
        </w:rPr>
        <w:t xml:space="preserve"> (Lowenthal, </w:t>
      </w:r>
      <w:r w:rsidR="00F145D0">
        <w:rPr>
          <w:rFonts w:eastAsia="Times New Roman"/>
        </w:rPr>
        <w:t xml:space="preserve">1999; Wherry, </w:t>
      </w:r>
      <w:proofErr w:type="spellStart"/>
      <w:r w:rsidR="00F145D0">
        <w:rPr>
          <w:rFonts w:eastAsia="Times New Roman"/>
        </w:rPr>
        <w:t>Huffhines</w:t>
      </w:r>
      <w:proofErr w:type="spellEnd"/>
      <w:r w:rsidR="00F145D0">
        <w:rPr>
          <w:rFonts w:eastAsia="Times New Roman"/>
        </w:rPr>
        <w:t xml:space="preserve">, &amp; </w:t>
      </w:r>
      <w:proofErr w:type="spellStart"/>
      <w:r w:rsidR="00F145D0">
        <w:rPr>
          <w:rFonts w:eastAsia="Times New Roman"/>
        </w:rPr>
        <w:t>Walisky</w:t>
      </w:r>
      <w:proofErr w:type="spellEnd"/>
      <w:r w:rsidR="00F145D0">
        <w:rPr>
          <w:rFonts w:eastAsia="Times New Roman"/>
        </w:rPr>
        <w:t xml:space="preserve">, </w:t>
      </w:r>
      <w:r w:rsidR="00EC27AA">
        <w:rPr>
          <w:rFonts w:eastAsia="Times New Roman"/>
        </w:rPr>
        <w:t xml:space="preserve">2016; </w:t>
      </w:r>
      <w:proofErr w:type="spellStart"/>
      <w:r w:rsidR="00F92371">
        <w:rPr>
          <w:rFonts w:eastAsia="Times New Roman"/>
        </w:rPr>
        <w:t>Fratto</w:t>
      </w:r>
      <w:proofErr w:type="spellEnd"/>
      <w:r w:rsidR="00F92371">
        <w:rPr>
          <w:rFonts w:eastAsia="Times New Roman"/>
        </w:rPr>
        <w:t>, 2016</w:t>
      </w:r>
      <w:r w:rsidR="00F81027">
        <w:rPr>
          <w:rFonts w:eastAsia="Times New Roman"/>
        </w:rPr>
        <w:t>).</w:t>
      </w:r>
    </w:p>
    <w:p w14:paraId="53BA8C1F" w14:textId="1EC9E4C5" w:rsidR="006B0A4B" w:rsidRDefault="00867B06" w:rsidP="0061669B">
      <w:pPr>
        <w:rPr>
          <w:rFonts w:eastAsia="Times New Roman"/>
        </w:rPr>
      </w:pPr>
      <w:r>
        <w:rPr>
          <w:rFonts w:eastAsia="Times New Roman"/>
        </w:rPr>
        <w:t xml:space="preserve"> </w:t>
      </w:r>
      <w:r w:rsidR="0061669B">
        <w:rPr>
          <w:rFonts w:eastAsia="Times New Roman"/>
        </w:rPr>
        <w:tab/>
      </w:r>
      <w:r w:rsidR="0090448C" w:rsidRPr="006F6A89">
        <w:rPr>
          <w:rFonts w:eastAsia="Times New Roman"/>
        </w:rPr>
        <w:t>In the empir</w:t>
      </w:r>
      <w:r w:rsidR="00786112" w:rsidRPr="006F6A89">
        <w:rPr>
          <w:rFonts w:eastAsia="Times New Roman"/>
        </w:rPr>
        <w:t>ical literature, s</w:t>
      </w:r>
      <w:r w:rsidR="007139B2" w:rsidRPr="006F6A89">
        <w:rPr>
          <w:rFonts w:eastAsia="Times New Roman"/>
        </w:rPr>
        <w:t xml:space="preserve">tudies have </w:t>
      </w:r>
      <w:r w:rsidR="002A600B">
        <w:rPr>
          <w:rFonts w:eastAsia="Times New Roman"/>
        </w:rPr>
        <w:t>report</w:t>
      </w:r>
      <w:r w:rsidR="007139B2" w:rsidRPr="006F6A89">
        <w:rPr>
          <w:rFonts w:eastAsia="Times New Roman"/>
        </w:rPr>
        <w:t xml:space="preserve">ed an association between </w:t>
      </w:r>
      <w:r w:rsidR="00A75D23">
        <w:rPr>
          <w:rFonts w:eastAsia="Times New Roman"/>
        </w:rPr>
        <w:t xml:space="preserve">complex trauma and </w:t>
      </w:r>
      <w:r w:rsidR="007139B2" w:rsidRPr="006F6A89">
        <w:rPr>
          <w:rFonts w:eastAsia="Times New Roman"/>
        </w:rPr>
        <w:t xml:space="preserve">the </w:t>
      </w:r>
      <w:r w:rsidR="00584DF8" w:rsidRPr="006F6A89">
        <w:rPr>
          <w:rFonts w:eastAsia="Times New Roman"/>
        </w:rPr>
        <w:t xml:space="preserve">physical </w:t>
      </w:r>
      <w:r w:rsidR="00A75D23">
        <w:rPr>
          <w:rFonts w:eastAsia="Times New Roman"/>
        </w:rPr>
        <w:t xml:space="preserve">health of the child, the </w:t>
      </w:r>
      <w:r w:rsidR="00D3418A" w:rsidRPr="006F6A89">
        <w:rPr>
          <w:rFonts w:eastAsia="Times New Roman"/>
        </w:rPr>
        <w:t xml:space="preserve">mental </w:t>
      </w:r>
      <w:r w:rsidR="00A75D23">
        <w:rPr>
          <w:rFonts w:eastAsia="Times New Roman"/>
        </w:rPr>
        <w:t>well-being</w:t>
      </w:r>
      <w:r w:rsidR="00287C3C" w:rsidRPr="006F6A89">
        <w:rPr>
          <w:rFonts w:eastAsia="Times New Roman"/>
        </w:rPr>
        <w:t xml:space="preserve"> </w:t>
      </w:r>
      <w:r w:rsidR="007139B2" w:rsidRPr="006F6A89">
        <w:rPr>
          <w:rFonts w:eastAsia="Times New Roman"/>
        </w:rPr>
        <w:t xml:space="preserve">of the child, </w:t>
      </w:r>
      <w:r w:rsidR="00A71F6C" w:rsidRPr="006F6A89">
        <w:rPr>
          <w:rFonts w:eastAsia="Times New Roman"/>
        </w:rPr>
        <w:t xml:space="preserve">academic </w:t>
      </w:r>
      <w:r w:rsidR="00E448B9">
        <w:rPr>
          <w:rFonts w:eastAsia="Times New Roman"/>
        </w:rPr>
        <w:t>endeavors</w:t>
      </w:r>
      <w:r w:rsidR="00AE6EA8" w:rsidRPr="006F6A89">
        <w:rPr>
          <w:rFonts w:eastAsia="Times New Roman"/>
        </w:rPr>
        <w:t xml:space="preserve">, </w:t>
      </w:r>
      <w:r w:rsidR="007139B2" w:rsidRPr="006F6A89">
        <w:rPr>
          <w:rFonts w:eastAsia="Times New Roman"/>
        </w:rPr>
        <w:t>a</w:t>
      </w:r>
      <w:r w:rsidR="00786112" w:rsidRPr="006F6A89">
        <w:rPr>
          <w:rFonts w:eastAsia="Times New Roman"/>
        </w:rPr>
        <w:t>nd</w:t>
      </w:r>
      <w:r w:rsidR="007139B2" w:rsidRPr="006F6A89">
        <w:rPr>
          <w:rFonts w:eastAsia="Times New Roman"/>
        </w:rPr>
        <w:t xml:space="preserve"> </w:t>
      </w:r>
      <w:r w:rsidR="0094592D">
        <w:rPr>
          <w:rFonts w:eastAsia="Times New Roman"/>
        </w:rPr>
        <w:t>long-term adult</w:t>
      </w:r>
      <w:r w:rsidR="00E448B9">
        <w:rPr>
          <w:rFonts w:eastAsia="Times New Roman"/>
        </w:rPr>
        <w:t xml:space="preserve"> </w:t>
      </w:r>
      <w:r w:rsidR="00120BD3">
        <w:rPr>
          <w:rFonts w:eastAsia="Times New Roman"/>
        </w:rPr>
        <w:t>health conditions</w:t>
      </w:r>
      <w:r w:rsidR="007139B2">
        <w:rPr>
          <w:rFonts w:eastAsia="Times New Roman"/>
        </w:rPr>
        <w:t xml:space="preserve"> (Gilbert</w:t>
      </w:r>
      <w:r w:rsidR="00F95F15">
        <w:rPr>
          <w:rFonts w:eastAsia="Times New Roman"/>
        </w:rPr>
        <w:t xml:space="preserve"> et al.</w:t>
      </w:r>
      <w:r w:rsidR="007139B2">
        <w:rPr>
          <w:rFonts w:eastAsia="Times New Roman"/>
        </w:rPr>
        <w:t xml:space="preserve">, 2015; Font &amp; Maguire-Jack, 2016; </w:t>
      </w:r>
      <w:proofErr w:type="spellStart"/>
      <w:r w:rsidR="007139B2">
        <w:rPr>
          <w:rFonts w:eastAsia="Times New Roman"/>
        </w:rPr>
        <w:t>Mersky</w:t>
      </w:r>
      <w:proofErr w:type="spellEnd"/>
      <w:r w:rsidR="007139B2">
        <w:rPr>
          <w:rFonts w:eastAsia="Times New Roman"/>
        </w:rPr>
        <w:t xml:space="preserve">, </w:t>
      </w:r>
      <w:proofErr w:type="spellStart"/>
      <w:r w:rsidR="007139B2">
        <w:rPr>
          <w:rFonts w:eastAsia="Times New Roman"/>
        </w:rPr>
        <w:t>Topitzes</w:t>
      </w:r>
      <w:proofErr w:type="spellEnd"/>
      <w:r w:rsidR="007139B2">
        <w:rPr>
          <w:rFonts w:eastAsia="Times New Roman"/>
        </w:rPr>
        <w:t xml:space="preserve">, &amp; Reynolds, 2013; De Bellis &amp; </w:t>
      </w:r>
      <w:proofErr w:type="spellStart"/>
      <w:r w:rsidR="007139B2">
        <w:rPr>
          <w:rFonts w:eastAsia="Times New Roman"/>
        </w:rPr>
        <w:t>Zisk</w:t>
      </w:r>
      <w:proofErr w:type="spellEnd"/>
      <w:r w:rsidR="007139B2">
        <w:rPr>
          <w:rFonts w:eastAsia="Times New Roman"/>
        </w:rPr>
        <w:t xml:space="preserve">, 2014; van der Kolk, 2015; Burke Harris, 2018; </w:t>
      </w:r>
      <w:proofErr w:type="spellStart"/>
      <w:r w:rsidR="007139B2">
        <w:rPr>
          <w:rFonts w:eastAsia="Times New Roman"/>
        </w:rPr>
        <w:t>Felitti</w:t>
      </w:r>
      <w:proofErr w:type="spellEnd"/>
      <w:r w:rsidR="00456A01">
        <w:rPr>
          <w:rFonts w:eastAsia="Times New Roman"/>
        </w:rPr>
        <w:t xml:space="preserve"> et al.</w:t>
      </w:r>
      <w:r w:rsidR="007139B2">
        <w:rPr>
          <w:rFonts w:eastAsia="Times New Roman"/>
        </w:rPr>
        <w:t>, 1998; Bellis, Hughes</w:t>
      </w:r>
      <w:r w:rsidR="00456A01">
        <w:rPr>
          <w:rFonts w:eastAsia="Times New Roman"/>
        </w:rPr>
        <w:t xml:space="preserve"> et al.</w:t>
      </w:r>
      <w:r w:rsidR="007139B2">
        <w:rPr>
          <w:rFonts w:eastAsia="Times New Roman"/>
        </w:rPr>
        <w:t>, 2018; Schafer, Wilkinson, &amp; Ferraro, 2013; Bethell</w:t>
      </w:r>
      <w:r w:rsidR="00AA6CF4">
        <w:rPr>
          <w:rFonts w:eastAsia="Times New Roman"/>
        </w:rPr>
        <w:t xml:space="preserve"> et al.</w:t>
      </w:r>
      <w:r w:rsidR="007139B2">
        <w:rPr>
          <w:rFonts w:eastAsia="Times New Roman"/>
        </w:rPr>
        <w:t xml:space="preserve">, 2014). </w:t>
      </w:r>
      <w:r w:rsidR="00607089">
        <w:rPr>
          <w:rFonts w:eastAsia="Times New Roman"/>
        </w:rPr>
        <w:t>Adults who have experience</w:t>
      </w:r>
      <w:r w:rsidR="003C251E">
        <w:rPr>
          <w:rFonts w:eastAsia="Times New Roman"/>
        </w:rPr>
        <w:t>d</w:t>
      </w:r>
      <w:r w:rsidR="00607089">
        <w:rPr>
          <w:rFonts w:eastAsia="Times New Roman"/>
        </w:rPr>
        <w:t xml:space="preserve"> </w:t>
      </w:r>
      <w:r w:rsidR="00DC7ABB">
        <w:rPr>
          <w:rFonts w:eastAsia="Times New Roman"/>
        </w:rPr>
        <w:t xml:space="preserve">childhood </w:t>
      </w:r>
      <w:r w:rsidR="00AB449B">
        <w:rPr>
          <w:rFonts w:eastAsia="Times New Roman"/>
        </w:rPr>
        <w:t>complex trauma</w:t>
      </w:r>
      <w:r w:rsidR="00607089">
        <w:rPr>
          <w:rFonts w:eastAsia="Times New Roman"/>
        </w:rPr>
        <w:t xml:space="preserve"> </w:t>
      </w:r>
      <w:r w:rsidR="003A7216">
        <w:rPr>
          <w:rFonts w:eastAsia="Times New Roman"/>
        </w:rPr>
        <w:t xml:space="preserve">may </w:t>
      </w:r>
      <w:r w:rsidR="00607089">
        <w:rPr>
          <w:rFonts w:eastAsia="Times New Roman"/>
        </w:rPr>
        <w:t>suffer from more frequent mental distress leading to depression</w:t>
      </w:r>
      <w:r w:rsidR="00AB449B">
        <w:rPr>
          <w:rFonts w:eastAsia="Times New Roman"/>
        </w:rPr>
        <w:t>,</w:t>
      </w:r>
      <w:r w:rsidR="00607089">
        <w:rPr>
          <w:rFonts w:eastAsia="Times New Roman"/>
        </w:rPr>
        <w:t xml:space="preserve"> substance abuse, </w:t>
      </w:r>
      <w:r w:rsidR="00DB68C1">
        <w:rPr>
          <w:rFonts w:eastAsia="Times New Roman"/>
        </w:rPr>
        <w:t xml:space="preserve">asthma, </w:t>
      </w:r>
      <w:r w:rsidR="00607089">
        <w:rPr>
          <w:rFonts w:eastAsia="Times New Roman"/>
        </w:rPr>
        <w:t xml:space="preserve">heart disease, heart attacks, strokes, </w:t>
      </w:r>
      <w:r w:rsidR="00DB68C1">
        <w:rPr>
          <w:rFonts w:eastAsia="Times New Roman"/>
        </w:rPr>
        <w:t xml:space="preserve">or </w:t>
      </w:r>
      <w:r w:rsidR="00607089">
        <w:rPr>
          <w:rFonts w:eastAsia="Times New Roman"/>
        </w:rPr>
        <w:t xml:space="preserve">diabetes (Gilbert et al., 2015; Font &amp; Maguire-Jack, 2016; </w:t>
      </w:r>
      <w:proofErr w:type="spellStart"/>
      <w:r w:rsidR="00607089">
        <w:rPr>
          <w:rFonts w:eastAsia="Times New Roman"/>
        </w:rPr>
        <w:t>Felitti</w:t>
      </w:r>
      <w:proofErr w:type="spellEnd"/>
      <w:r w:rsidR="00607089">
        <w:rPr>
          <w:rFonts w:eastAsia="Times New Roman"/>
        </w:rPr>
        <w:t xml:space="preserve"> et al., 1998; </w:t>
      </w:r>
      <w:r w:rsidR="00607089">
        <w:rPr>
          <w:rFonts w:eastAsia="Times New Roman"/>
        </w:rPr>
        <w:lastRenderedPageBreak/>
        <w:t xml:space="preserve">van der Kolk, 2015; Burke Harris, 2018). </w:t>
      </w:r>
      <w:r w:rsidR="00C572A2">
        <w:rPr>
          <w:rFonts w:eastAsia="Times New Roman"/>
        </w:rPr>
        <w:t xml:space="preserve">In addition to </w:t>
      </w:r>
      <w:r w:rsidR="00F01A41">
        <w:rPr>
          <w:rFonts w:eastAsia="Times New Roman"/>
        </w:rPr>
        <w:t>the</w:t>
      </w:r>
      <w:r w:rsidR="00291DE4">
        <w:rPr>
          <w:rFonts w:eastAsia="Times New Roman"/>
        </w:rPr>
        <w:t xml:space="preserve"> negative</w:t>
      </w:r>
      <w:r w:rsidR="00F01A41">
        <w:rPr>
          <w:rFonts w:eastAsia="Times New Roman"/>
        </w:rPr>
        <w:t xml:space="preserve"> effects on </w:t>
      </w:r>
      <w:r w:rsidR="00291DE4">
        <w:rPr>
          <w:rFonts w:eastAsia="Times New Roman"/>
        </w:rPr>
        <w:t xml:space="preserve">a child’s </w:t>
      </w:r>
      <w:r w:rsidR="00F01A41">
        <w:rPr>
          <w:rFonts w:eastAsia="Times New Roman"/>
        </w:rPr>
        <w:t>mental health</w:t>
      </w:r>
      <w:r w:rsidR="00291DE4">
        <w:rPr>
          <w:rFonts w:eastAsia="Times New Roman"/>
        </w:rPr>
        <w:t xml:space="preserve"> and academic</w:t>
      </w:r>
      <w:r w:rsidR="004B737A">
        <w:rPr>
          <w:rFonts w:eastAsia="Times New Roman"/>
        </w:rPr>
        <w:t xml:space="preserve"> pursuits,</w:t>
      </w:r>
      <w:r w:rsidR="00F01A41">
        <w:rPr>
          <w:rFonts w:eastAsia="Times New Roman"/>
        </w:rPr>
        <w:t xml:space="preserve"> </w:t>
      </w:r>
      <w:r w:rsidR="00D71A33">
        <w:rPr>
          <w:rFonts w:eastAsia="Times New Roman"/>
        </w:rPr>
        <w:t>s</w:t>
      </w:r>
      <w:r w:rsidR="007139B2">
        <w:rPr>
          <w:rFonts w:eastAsia="Times New Roman"/>
        </w:rPr>
        <w:t xml:space="preserve">tudents who have reported experiencing childhood </w:t>
      </w:r>
      <w:r w:rsidR="002C577F">
        <w:rPr>
          <w:rFonts w:eastAsia="Times New Roman"/>
        </w:rPr>
        <w:t>maltreatment</w:t>
      </w:r>
      <w:r w:rsidR="005E4F00">
        <w:rPr>
          <w:rFonts w:eastAsia="Times New Roman"/>
        </w:rPr>
        <w:t>,</w:t>
      </w:r>
      <w:r w:rsidR="004B737A">
        <w:rPr>
          <w:rFonts w:eastAsia="Times New Roman"/>
        </w:rPr>
        <w:t xml:space="preserve"> </w:t>
      </w:r>
      <w:r w:rsidR="005E4F00">
        <w:rPr>
          <w:rFonts w:eastAsia="Times New Roman"/>
        </w:rPr>
        <w:t xml:space="preserve">in some cases, </w:t>
      </w:r>
      <w:r w:rsidR="007139B2">
        <w:rPr>
          <w:rFonts w:eastAsia="Times New Roman"/>
        </w:rPr>
        <w:t xml:space="preserve">have significantly more problems with </w:t>
      </w:r>
      <w:r w:rsidR="00595E41">
        <w:rPr>
          <w:rFonts w:eastAsia="Times New Roman"/>
        </w:rPr>
        <w:t>chronic absenteeism</w:t>
      </w:r>
      <w:r w:rsidR="00291579">
        <w:rPr>
          <w:rFonts w:eastAsia="Times New Roman"/>
        </w:rPr>
        <w:t xml:space="preserve"> due to </w:t>
      </w:r>
      <w:r w:rsidR="00174697">
        <w:rPr>
          <w:rFonts w:eastAsia="Times New Roman"/>
        </w:rPr>
        <w:t>complaints of</w:t>
      </w:r>
      <w:r w:rsidR="00DB67CD">
        <w:rPr>
          <w:rFonts w:eastAsia="Times New Roman"/>
        </w:rPr>
        <w:t xml:space="preserve"> physical illness</w:t>
      </w:r>
      <w:r w:rsidR="00174697">
        <w:rPr>
          <w:rFonts w:eastAsia="Times New Roman"/>
        </w:rPr>
        <w:t>,</w:t>
      </w:r>
      <w:r w:rsidR="00E5116A">
        <w:rPr>
          <w:rFonts w:eastAsia="Times New Roman"/>
        </w:rPr>
        <w:t xml:space="preserve"> including but not limited to above average </w:t>
      </w:r>
      <w:r w:rsidR="007139B2">
        <w:rPr>
          <w:rFonts w:eastAsia="Times New Roman"/>
        </w:rPr>
        <w:t>childhood allergies</w:t>
      </w:r>
      <w:r w:rsidR="00291579">
        <w:rPr>
          <w:rFonts w:eastAsia="Times New Roman"/>
        </w:rPr>
        <w:t xml:space="preserve"> and asthma</w:t>
      </w:r>
      <w:r w:rsidR="007139B2">
        <w:rPr>
          <w:rFonts w:eastAsia="Times New Roman"/>
        </w:rPr>
        <w:t xml:space="preserve"> (</w:t>
      </w:r>
      <w:r w:rsidR="00B47517">
        <w:rPr>
          <w:rFonts w:eastAsia="Times New Roman"/>
        </w:rPr>
        <w:t>Blodget</w:t>
      </w:r>
      <w:r w:rsidR="00196AAE">
        <w:rPr>
          <w:rFonts w:eastAsia="Times New Roman"/>
        </w:rPr>
        <w:t>t</w:t>
      </w:r>
      <w:r w:rsidR="003B0ABF">
        <w:rPr>
          <w:rFonts w:eastAsia="Times New Roman"/>
        </w:rPr>
        <w:t xml:space="preserve"> &amp; Lanigan, 2018; </w:t>
      </w:r>
      <w:r w:rsidR="007139B2">
        <w:rPr>
          <w:rFonts w:eastAsia="Times New Roman"/>
        </w:rPr>
        <w:t xml:space="preserve">Bellis et al., 2018). </w:t>
      </w:r>
      <w:r w:rsidR="00815AC9">
        <w:rPr>
          <w:rFonts w:eastAsia="Times New Roman"/>
        </w:rPr>
        <w:t>E</w:t>
      </w:r>
      <w:r w:rsidR="005E3DA1">
        <w:rPr>
          <w:rFonts w:eastAsia="Times New Roman"/>
        </w:rPr>
        <w:t xml:space="preserve">ighty percent of the </w:t>
      </w:r>
      <w:r w:rsidR="00FB2FC5">
        <w:rPr>
          <w:rFonts w:eastAsia="Times New Roman"/>
        </w:rPr>
        <w:t xml:space="preserve">students reporting three or more adverse events </w:t>
      </w:r>
      <w:r w:rsidR="00DB26BE">
        <w:rPr>
          <w:rFonts w:eastAsia="Times New Roman"/>
        </w:rPr>
        <w:t xml:space="preserve">also </w:t>
      </w:r>
      <w:r w:rsidR="005E3DA1">
        <w:rPr>
          <w:rFonts w:eastAsia="Times New Roman"/>
        </w:rPr>
        <w:t>had one or more academic concer</w:t>
      </w:r>
      <w:r w:rsidR="00AD5938">
        <w:rPr>
          <w:rFonts w:eastAsia="Times New Roman"/>
        </w:rPr>
        <w:t>ns</w:t>
      </w:r>
      <w:r w:rsidR="00A2092D">
        <w:rPr>
          <w:rFonts w:eastAsia="Times New Roman"/>
        </w:rPr>
        <w:t xml:space="preserve">: </w:t>
      </w:r>
      <w:r w:rsidR="00AD5938">
        <w:rPr>
          <w:rFonts w:eastAsia="Times New Roman"/>
        </w:rPr>
        <w:t xml:space="preserve">academic failure, severe attendance problems, severe school behavior concerns, </w:t>
      </w:r>
      <w:r w:rsidR="00DD4BAE">
        <w:rPr>
          <w:rFonts w:eastAsia="Times New Roman"/>
        </w:rPr>
        <w:t>frequent</w:t>
      </w:r>
      <w:r w:rsidR="00E3239A">
        <w:rPr>
          <w:rFonts w:eastAsia="Times New Roman"/>
        </w:rPr>
        <w:t>ly</w:t>
      </w:r>
      <w:r w:rsidR="00DD4BAE">
        <w:rPr>
          <w:rFonts w:eastAsia="Times New Roman"/>
        </w:rPr>
        <w:t xml:space="preserve"> reported poor health (</w:t>
      </w:r>
      <w:r w:rsidR="00F93681">
        <w:rPr>
          <w:rFonts w:eastAsia="Times New Roman"/>
        </w:rPr>
        <w:t>Blodgett &amp; Lanigan, 2018;</w:t>
      </w:r>
      <w:r w:rsidR="0060367B">
        <w:rPr>
          <w:rFonts w:eastAsia="Times New Roman"/>
        </w:rPr>
        <w:t xml:space="preserve"> Bellis et al., 2018;</w:t>
      </w:r>
      <w:r w:rsidR="00F93681">
        <w:rPr>
          <w:rFonts w:eastAsia="Times New Roman"/>
        </w:rPr>
        <w:t xml:space="preserve"> </w:t>
      </w:r>
      <w:r w:rsidR="007F1F5A">
        <w:rPr>
          <w:rFonts w:eastAsia="Times New Roman"/>
        </w:rPr>
        <w:t xml:space="preserve">Blodgett, </w:t>
      </w:r>
      <w:r w:rsidR="00533A8A">
        <w:rPr>
          <w:rFonts w:eastAsia="Times New Roman"/>
        </w:rPr>
        <w:t xml:space="preserve">2020). </w:t>
      </w:r>
      <w:r w:rsidR="00072E41">
        <w:rPr>
          <w:rFonts w:eastAsia="Times New Roman"/>
        </w:rPr>
        <w:t xml:space="preserve">The literature indicates that </w:t>
      </w:r>
      <w:r w:rsidR="00782D14">
        <w:rPr>
          <w:rFonts w:eastAsia="Times New Roman"/>
        </w:rPr>
        <w:t xml:space="preserve">there is a strong correlation between </w:t>
      </w:r>
      <w:r w:rsidR="005C5C2F">
        <w:rPr>
          <w:rFonts w:eastAsia="Times New Roman"/>
        </w:rPr>
        <w:t>CPTSD and</w:t>
      </w:r>
      <w:r w:rsidR="00D74D38">
        <w:rPr>
          <w:rFonts w:eastAsia="Times New Roman"/>
        </w:rPr>
        <w:t xml:space="preserve"> </w:t>
      </w:r>
      <w:r w:rsidR="00873E1A">
        <w:rPr>
          <w:rFonts w:eastAsia="Times New Roman"/>
        </w:rPr>
        <w:t xml:space="preserve">low </w:t>
      </w:r>
      <w:r w:rsidR="00703E35">
        <w:rPr>
          <w:rFonts w:eastAsia="Times New Roman"/>
        </w:rPr>
        <w:t xml:space="preserve">academic </w:t>
      </w:r>
      <w:r w:rsidR="007F5B7C">
        <w:rPr>
          <w:rFonts w:eastAsia="Times New Roman"/>
        </w:rPr>
        <w:t>achievement</w:t>
      </w:r>
      <w:r w:rsidR="00D1630D">
        <w:rPr>
          <w:rFonts w:eastAsia="Times New Roman"/>
        </w:rPr>
        <w:t xml:space="preserve">, </w:t>
      </w:r>
      <w:r w:rsidR="00873E1A">
        <w:rPr>
          <w:rFonts w:eastAsia="Times New Roman"/>
        </w:rPr>
        <w:t xml:space="preserve">negative </w:t>
      </w:r>
      <w:r w:rsidR="00C549DB">
        <w:rPr>
          <w:rFonts w:eastAsia="Times New Roman"/>
        </w:rPr>
        <w:t>overall health</w:t>
      </w:r>
      <w:r w:rsidR="00A97AB3">
        <w:rPr>
          <w:rFonts w:eastAsia="Times New Roman"/>
        </w:rPr>
        <w:t>,</w:t>
      </w:r>
      <w:r w:rsidR="00C549DB">
        <w:rPr>
          <w:rFonts w:eastAsia="Times New Roman"/>
        </w:rPr>
        <w:t xml:space="preserve"> and </w:t>
      </w:r>
      <w:r w:rsidR="00A97AB3">
        <w:rPr>
          <w:rFonts w:eastAsia="Times New Roman"/>
        </w:rPr>
        <w:t xml:space="preserve">mental </w:t>
      </w:r>
      <w:r w:rsidR="00C549DB">
        <w:rPr>
          <w:rFonts w:eastAsia="Times New Roman"/>
        </w:rPr>
        <w:t>well</w:t>
      </w:r>
      <w:r w:rsidR="00A97AB3">
        <w:rPr>
          <w:rFonts w:eastAsia="Times New Roman"/>
        </w:rPr>
        <w:t>-</w:t>
      </w:r>
      <w:r w:rsidR="00C549DB">
        <w:rPr>
          <w:rFonts w:eastAsia="Times New Roman"/>
        </w:rPr>
        <w:t xml:space="preserve">being of the </w:t>
      </w:r>
      <w:r w:rsidR="00506893">
        <w:rPr>
          <w:rFonts w:eastAsia="Times New Roman"/>
        </w:rPr>
        <w:t xml:space="preserve">victims </w:t>
      </w:r>
      <w:r w:rsidR="00C549DB">
        <w:rPr>
          <w:rFonts w:eastAsia="Times New Roman"/>
        </w:rPr>
        <w:t>in childhood</w:t>
      </w:r>
      <w:r w:rsidR="00506893">
        <w:rPr>
          <w:rFonts w:eastAsia="Times New Roman"/>
        </w:rPr>
        <w:t xml:space="preserve"> and</w:t>
      </w:r>
      <w:r w:rsidR="00C549DB">
        <w:rPr>
          <w:rFonts w:eastAsia="Times New Roman"/>
        </w:rPr>
        <w:t xml:space="preserve"> through adulthood. </w:t>
      </w:r>
    </w:p>
    <w:p w14:paraId="1ED3DEBE" w14:textId="66575FF9" w:rsidR="00CE01D0" w:rsidRDefault="00C1136A" w:rsidP="00B26845">
      <w:pPr>
        <w:ind w:firstLine="720"/>
        <w:rPr>
          <w:rFonts w:eastAsia="Times New Roman"/>
        </w:rPr>
      </w:pPr>
      <w:r>
        <w:rPr>
          <w:rFonts w:eastAsia="Times New Roman"/>
        </w:rPr>
        <w:t xml:space="preserve">In the Bellis et al. (2018) study, it was </w:t>
      </w:r>
      <w:r w:rsidR="00FD20C4">
        <w:rPr>
          <w:rFonts w:eastAsia="Times New Roman"/>
        </w:rPr>
        <w:t>reported</w:t>
      </w:r>
      <w:r>
        <w:rPr>
          <w:rFonts w:eastAsia="Times New Roman"/>
        </w:rPr>
        <w:t xml:space="preserve"> that the students who had significantly more allergy issues, as well as higher ACE scores, also had chronic school absenteeism. By the time these students </w:t>
      </w:r>
      <w:r w:rsidR="00D93ECD">
        <w:rPr>
          <w:rFonts w:eastAsia="Times New Roman"/>
        </w:rPr>
        <w:t>reached</w:t>
      </w:r>
      <w:r>
        <w:rPr>
          <w:rFonts w:eastAsia="Times New Roman"/>
        </w:rPr>
        <w:t xml:space="preserve"> high school, their absenteeism was six times </w:t>
      </w:r>
      <w:r w:rsidR="00FF5E8F">
        <w:rPr>
          <w:rFonts w:eastAsia="Times New Roman"/>
        </w:rPr>
        <w:t>great</w:t>
      </w:r>
      <w:r>
        <w:rPr>
          <w:rFonts w:eastAsia="Times New Roman"/>
        </w:rPr>
        <w:t>er than the rest of their cohort (Bellis et al., 2018). This article</w:t>
      </w:r>
      <w:r w:rsidR="00DD2F99">
        <w:rPr>
          <w:rFonts w:eastAsia="Times New Roman"/>
        </w:rPr>
        <w:t>,</w:t>
      </w:r>
      <w:r>
        <w:rPr>
          <w:rFonts w:eastAsia="Times New Roman"/>
        </w:rPr>
        <w:t xml:space="preserve"> along with others</w:t>
      </w:r>
      <w:r w:rsidR="00DD2F99">
        <w:rPr>
          <w:rFonts w:eastAsia="Times New Roman"/>
        </w:rPr>
        <w:t>,</w:t>
      </w:r>
      <w:r>
        <w:rPr>
          <w:rFonts w:eastAsia="Times New Roman"/>
        </w:rPr>
        <w:t xml:space="preserve"> show a positive correlation between ACE scores and chronic absenteeism. As </w:t>
      </w:r>
      <w:r w:rsidR="00FD20C4">
        <w:rPr>
          <w:rFonts w:eastAsia="Times New Roman"/>
        </w:rPr>
        <w:t>a child’s</w:t>
      </w:r>
      <w:r>
        <w:rPr>
          <w:rFonts w:eastAsia="Times New Roman"/>
        </w:rPr>
        <w:t xml:space="preserve"> ACE score increase</w:t>
      </w:r>
      <w:r w:rsidR="00FF2E70">
        <w:rPr>
          <w:rFonts w:eastAsia="Times New Roman"/>
        </w:rPr>
        <w:t>d</w:t>
      </w:r>
      <w:r>
        <w:rPr>
          <w:rFonts w:eastAsia="Times New Roman"/>
        </w:rPr>
        <w:t>, absenteeism increase</w:t>
      </w:r>
      <w:r w:rsidR="00FF2E70">
        <w:rPr>
          <w:rFonts w:eastAsia="Times New Roman"/>
        </w:rPr>
        <w:t>d</w:t>
      </w:r>
      <w:r>
        <w:rPr>
          <w:rFonts w:eastAsia="Times New Roman"/>
        </w:rPr>
        <w:t xml:space="preserve"> (</w:t>
      </w:r>
      <w:proofErr w:type="spellStart"/>
      <w:r>
        <w:rPr>
          <w:rFonts w:eastAsia="Times New Roman"/>
        </w:rPr>
        <w:t>Stempel</w:t>
      </w:r>
      <w:proofErr w:type="spellEnd"/>
      <w:r>
        <w:rPr>
          <w:rFonts w:eastAsia="Times New Roman"/>
        </w:rPr>
        <w:t xml:space="preserve"> et al</w:t>
      </w:r>
      <w:r w:rsidR="00275EE8">
        <w:rPr>
          <w:rFonts w:eastAsia="Times New Roman"/>
        </w:rPr>
        <w:t>.</w:t>
      </w:r>
      <w:r>
        <w:rPr>
          <w:rFonts w:eastAsia="Times New Roman"/>
        </w:rPr>
        <w:t>, 2017</w:t>
      </w:r>
      <w:r w:rsidR="003521BC">
        <w:rPr>
          <w:rFonts w:eastAsia="Times New Roman"/>
        </w:rPr>
        <w:t>; Bellis</w:t>
      </w:r>
      <w:r w:rsidR="00196AAE">
        <w:rPr>
          <w:rFonts w:eastAsia="Times New Roman"/>
        </w:rPr>
        <w:t xml:space="preserve"> et al., 2018; Blodgett &amp; Lanigan, 2018</w:t>
      </w:r>
      <w:r>
        <w:rPr>
          <w:rFonts w:eastAsia="Times New Roman"/>
        </w:rPr>
        <w:t xml:space="preserve">). Chronic absenteeism </w:t>
      </w:r>
      <w:r w:rsidR="00F13B89">
        <w:rPr>
          <w:rFonts w:eastAsia="Times New Roman"/>
        </w:rPr>
        <w:t>may</w:t>
      </w:r>
      <w:r w:rsidR="009C1937">
        <w:rPr>
          <w:rFonts w:eastAsia="Times New Roman"/>
        </w:rPr>
        <w:t xml:space="preserve"> </w:t>
      </w:r>
      <w:r>
        <w:rPr>
          <w:rFonts w:eastAsia="Times New Roman"/>
        </w:rPr>
        <w:t>le</w:t>
      </w:r>
      <w:r w:rsidR="009C1937">
        <w:rPr>
          <w:rFonts w:eastAsia="Times New Roman"/>
        </w:rPr>
        <w:t>a</w:t>
      </w:r>
      <w:r>
        <w:rPr>
          <w:rFonts w:eastAsia="Times New Roman"/>
        </w:rPr>
        <w:t>d to grade repetition, poor</w:t>
      </w:r>
      <w:r w:rsidR="00A26EE8">
        <w:rPr>
          <w:rFonts w:eastAsia="Times New Roman"/>
        </w:rPr>
        <w:t>er</w:t>
      </w:r>
      <w:r>
        <w:rPr>
          <w:rFonts w:eastAsia="Times New Roman"/>
        </w:rPr>
        <w:t xml:space="preserve"> school performance, </w:t>
      </w:r>
      <w:r w:rsidR="00A26EE8">
        <w:rPr>
          <w:rFonts w:eastAsia="Times New Roman"/>
        </w:rPr>
        <w:t xml:space="preserve">or </w:t>
      </w:r>
      <w:r>
        <w:rPr>
          <w:rFonts w:eastAsia="Times New Roman"/>
        </w:rPr>
        <w:t>school dropout (Bethell</w:t>
      </w:r>
      <w:r w:rsidR="00AA6CF4">
        <w:rPr>
          <w:rFonts w:eastAsia="Times New Roman"/>
        </w:rPr>
        <w:t xml:space="preserve"> et al.</w:t>
      </w:r>
      <w:r>
        <w:rPr>
          <w:rFonts w:eastAsia="Times New Roman"/>
        </w:rPr>
        <w:t xml:space="preserve">, 2014; </w:t>
      </w:r>
      <w:r w:rsidR="0025133C">
        <w:rPr>
          <w:rFonts w:eastAsia="Times New Roman"/>
        </w:rPr>
        <w:t xml:space="preserve">Hamlin, 2021; </w:t>
      </w:r>
      <w:r>
        <w:rPr>
          <w:rFonts w:eastAsia="Times New Roman"/>
        </w:rPr>
        <w:t>Burke</w:t>
      </w:r>
      <w:r w:rsidR="00AA6CF4">
        <w:rPr>
          <w:rFonts w:eastAsia="Times New Roman"/>
        </w:rPr>
        <w:t xml:space="preserve"> et al.</w:t>
      </w:r>
      <w:r>
        <w:rPr>
          <w:rFonts w:eastAsia="Times New Roman"/>
        </w:rPr>
        <w:t xml:space="preserve">, 2011). </w:t>
      </w:r>
      <w:r w:rsidR="00F13B89">
        <w:rPr>
          <w:rFonts w:eastAsia="Times New Roman"/>
        </w:rPr>
        <w:t>Evidence in the literature also points to o</w:t>
      </w:r>
      <w:r w:rsidR="009824AF">
        <w:rPr>
          <w:rFonts w:eastAsia="Times New Roman"/>
        </w:rPr>
        <w:t xml:space="preserve">ther </w:t>
      </w:r>
      <w:r w:rsidR="00F13B89">
        <w:rPr>
          <w:rFonts w:eastAsia="Times New Roman"/>
        </w:rPr>
        <w:t xml:space="preserve">possible </w:t>
      </w:r>
      <w:r w:rsidR="009824AF">
        <w:rPr>
          <w:rFonts w:eastAsia="Times New Roman"/>
        </w:rPr>
        <w:t xml:space="preserve">negative </w:t>
      </w:r>
      <w:r w:rsidR="003265D9">
        <w:rPr>
          <w:rFonts w:eastAsia="Times New Roman"/>
        </w:rPr>
        <w:t xml:space="preserve">academic </w:t>
      </w:r>
      <w:r w:rsidR="009824AF">
        <w:rPr>
          <w:rFonts w:eastAsia="Times New Roman"/>
        </w:rPr>
        <w:t xml:space="preserve">ramifications for students </w:t>
      </w:r>
      <w:r w:rsidR="000E6378">
        <w:rPr>
          <w:rFonts w:eastAsia="Times New Roman"/>
        </w:rPr>
        <w:t xml:space="preserve">who experienced childhood </w:t>
      </w:r>
      <w:r w:rsidR="005739C8">
        <w:rPr>
          <w:rFonts w:eastAsia="Times New Roman"/>
        </w:rPr>
        <w:t>maltreatment including</w:t>
      </w:r>
      <w:r w:rsidR="009824AF">
        <w:rPr>
          <w:rFonts w:eastAsia="Times New Roman"/>
        </w:rPr>
        <w:t xml:space="preserve"> poor reading achievement, </w:t>
      </w:r>
      <w:r w:rsidR="00670EF8">
        <w:rPr>
          <w:rFonts w:eastAsia="Times New Roman"/>
        </w:rPr>
        <w:t xml:space="preserve">lower scores on </w:t>
      </w:r>
      <w:r w:rsidR="00907585">
        <w:rPr>
          <w:rFonts w:eastAsia="Times New Roman"/>
        </w:rPr>
        <w:t xml:space="preserve">cognitive assessments, </w:t>
      </w:r>
      <w:r w:rsidR="006A6ADF">
        <w:rPr>
          <w:rFonts w:eastAsia="Times New Roman"/>
        </w:rPr>
        <w:t xml:space="preserve">more disorganization, </w:t>
      </w:r>
      <w:r w:rsidR="0079326F">
        <w:rPr>
          <w:rFonts w:eastAsia="Times New Roman"/>
        </w:rPr>
        <w:t>or</w:t>
      </w:r>
      <w:r w:rsidR="004424C6">
        <w:rPr>
          <w:rFonts w:eastAsia="Times New Roman"/>
        </w:rPr>
        <w:t xml:space="preserve"> </w:t>
      </w:r>
      <w:r w:rsidR="0079326F">
        <w:rPr>
          <w:rFonts w:eastAsia="Times New Roman"/>
        </w:rPr>
        <w:t>lowered impulse control</w:t>
      </w:r>
      <w:r w:rsidR="006A6ADF">
        <w:rPr>
          <w:rFonts w:eastAsia="Times New Roman"/>
        </w:rPr>
        <w:t xml:space="preserve"> </w:t>
      </w:r>
      <w:r w:rsidR="00907585">
        <w:rPr>
          <w:rFonts w:eastAsia="Times New Roman"/>
        </w:rPr>
        <w:t>(Lowenthal, 1999;</w:t>
      </w:r>
      <w:r w:rsidR="006A6ADF">
        <w:rPr>
          <w:rFonts w:eastAsia="Times New Roman"/>
        </w:rPr>
        <w:t xml:space="preserve"> </w:t>
      </w:r>
      <w:proofErr w:type="spellStart"/>
      <w:r w:rsidR="001F063D">
        <w:rPr>
          <w:rFonts w:eastAsia="Times New Roman"/>
        </w:rPr>
        <w:t>Fratto</w:t>
      </w:r>
      <w:proofErr w:type="spellEnd"/>
      <w:r w:rsidR="001F063D">
        <w:rPr>
          <w:rFonts w:eastAsia="Times New Roman"/>
        </w:rPr>
        <w:t xml:space="preserve">, </w:t>
      </w:r>
      <w:r w:rsidR="00BD76AC">
        <w:rPr>
          <w:rFonts w:eastAsia="Times New Roman"/>
        </w:rPr>
        <w:t xml:space="preserve">2016; </w:t>
      </w:r>
      <w:r w:rsidR="006A6ADF">
        <w:rPr>
          <w:rFonts w:eastAsia="Times New Roman"/>
        </w:rPr>
        <w:t xml:space="preserve">Barnett, 1997; Vondra, Allen, &amp; Cicchetti, 1990; </w:t>
      </w:r>
      <w:r w:rsidR="000B455F">
        <w:rPr>
          <w:rFonts w:eastAsia="Times New Roman"/>
        </w:rPr>
        <w:t xml:space="preserve">Erickson, </w:t>
      </w:r>
      <w:proofErr w:type="spellStart"/>
      <w:r w:rsidR="000B455F">
        <w:rPr>
          <w:rFonts w:eastAsia="Times New Roman"/>
        </w:rPr>
        <w:t>Stroufe</w:t>
      </w:r>
      <w:proofErr w:type="spellEnd"/>
      <w:r w:rsidR="000B455F">
        <w:rPr>
          <w:rFonts w:eastAsia="Times New Roman"/>
        </w:rPr>
        <w:t xml:space="preserve">, &amp; </w:t>
      </w:r>
      <w:proofErr w:type="spellStart"/>
      <w:r w:rsidR="000B455F">
        <w:rPr>
          <w:rFonts w:eastAsia="Times New Roman"/>
        </w:rPr>
        <w:t>Pianta</w:t>
      </w:r>
      <w:proofErr w:type="spellEnd"/>
      <w:r w:rsidR="000B455F">
        <w:rPr>
          <w:rFonts w:eastAsia="Times New Roman"/>
        </w:rPr>
        <w:t>, 1989</w:t>
      </w:r>
      <w:r w:rsidR="00713A29">
        <w:rPr>
          <w:rFonts w:eastAsia="Times New Roman"/>
        </w:rPr>
        <w:t xml:space="preserve">; Crosby, </w:t>
      </w:r>
      <w:r w:rsidR="006F0BA4">
        <w:rPr>
          <w:rFonts w:eastAsia="Times New Roman"/>
        </w:rPr>
        <w:t>2015</w:t>
      </w:r>
      <w:r w:rsidR="00907585">
        <w:rPr>
          <w:rFonts w:eastAsia="Times New Roman"/>
        </w:rPr>
        <w:t>)</w:t>
      </w:r>
      <w:r w:rsidR="00112C9C">
        <w:rPr>
          <w:rFonts w:eastAsia="Times New Roman"/>
        </w:rPr>
        <w:t xml:space="preserve">. </w:t>
      </w:r>
      <w:r w:rsidR="005739C8">
        <w:rPr>
          <w:rFonts w:eastAsia="Times New Roman"/>
        </w:rPr>
        <w:t>The literature states m</w:t>
      </w:r>
      <w:r w:rsidR="00EA4267">
        <w:rPr>
          <w:rFonts w:eastAsia="Times New Roman"/>
        </w:rPr>
        <w:t>isdiagnos</w:t>
      </w:r>
      <w:r w:rsidR="00F8144C">
        <w:rPr>
          <w:rFonts w:eastAsia="Times New Roman"/>
        </w:rPr>
        <w:t>e</w:t>
      </w:r>
      <w:r w:rsidR="00EA4267">
        <w:rPr>
          <w:rFonts w:eastAsia="Times New Roman"/>
        </w:rPr>
        <w:t xml:space="preserve">s of </w:t>
      </w:r>
      <w:r w:rsidR="00F8144C">
        <w:rPr>
          <w:rFonts w:eastAsia="Times New Roman"/>
        </w:rPr>
        <w:t xml:space="preserve">mental </w:t>
      </w:r>
      <w:r w:rsidR="00673112">
        <w:rPr>
          <w:rFonts w:eastAsia="Times New Roman"/>
        </w:rPr>
        <w:t xml:space="preserve">issues such as </w:t>
      </w:r>
      <w:r w:rsidR="00EA4267">
        <w:rPr>
          <w:rFonts w:eastAsia="Times New Roman"/>
        </w:rPr>
        <w:t>attention-deficit hyperacti</w:t>
      </w:r>
      <w:r w:rsidR="006B4645">
        <w:rPr>
          <w:rFonts w:eastAsia="Times New Roman"/>
        </w:rPr>
        <w:t>vity disorder</w:t>
      </w:r>
      <w:r w:rsidR="00673112">
        <w:rPr>
          <w:rFonts w:eastAsia="Times New Roman"/>
        </w:rPr>
        <w:t xml:space="preserve"> or </w:t>
      </w:r>
      <w:r w:rsidR="00673112">
        <w:rPr>
          <w:rFonts w:eastAsia="Times New Roman"/>
        </w:rPr>
        <w:lastRenderedPageBreak/>
        <w:t xml:space="preserve">schizophrenia </w:t>
      </w:r>
      <w:r w:rsidR="005305D6">
        <w:rPr>
          <w:rFonts w:eastAsia="Times New Roman"/>
        </w:rPr>
        <w:t xml:space="preserve">have </w:t>
      </w:r>
      <w:r w:rsidR="00673112">
        <w:rPr>
          <w:rFonts w:eastAsia="Times New Roman"/>
        </w:rPr>
        <w:t>also occur</w:t>
      </w:r>
      <w:r w:rsidR="005305D6">
        <w:rPr>
          <w:rFonts w:eastAsia="Times New Roman"/>
        </w:rPr>
        <w:t>red</w:t>
      </w:r>
      <w:r w:rsidR="00673112">
        <w:rPr>
          <w:rFonts w:eastAsia="Times New Roman"/>
        </w:rPr>
        <w:t xml:space="preserve"> (</w:t>
      </w:r>
      <w:r w:rsidR="007775D2">
        <w:rPr>
          <w:rFonts w:eastAsia="Times New Roman"/>
        </w:rPr>
        <w:t xml:space="preserve">Wherry, </w:t>
      </w:r>
      <w:proofErr w:type="spellStart"/>
      <w:r w:rsidR="007775D2">
        <w:rPr>
          <w:rFonts w:eastAsia="Times New Roman"/>
        </w:rPr>
        <w:t>Huffhine</w:t>
      </w:r>
      <w:proofErr w:type="spellEnd"/>
      <w:r w:rsidR="007775D2">
        <w:rPr>
          <w:rFonts w:eastAsia="Times New Roman"/>
        </w:rPr>
        <w:t xml:space="preserve">, &amp; </w:t>
      </w:r>
      <w:proofErr w:type="spellStart"/>
      <w:r w:rsidR="007775D2">
        <w:rPr>
          <w:rFonts w:eastAsia="Times New Roman"/>
        </w:rPr>
        <w:t>Walisky</w:t>
      </w:r>
      <w:proofErr w:type="spellEnd"/>
      <w:r w:rsidR="007775D2">
        <w:rPr>
          <w:rFonts w:eastAsia="Times New Roman"/>
        </w:rPr>
        <w:t xml:space="preserve">, 2016; Weinstein, </w:t>
      </w:r>
      <w:proofErr w:type="spellStart"/>
      <w:r w:rsidR="007775D2">
        <w:rPr>
          <w:rFonts w:eastAsia="Times New Roman"/>
        </w:rPr>
        <w:t>Staffelbach</w:t>
      </w:r>
      <w:proofErr w:type="spellEnd"/>
      <w:r w:rsidR="007775D2">
        <w:rPr>
          <w:rFonts w:eastAsia="Times New Roman"/>
        </w:rPr>
        <w:t xml:space="preserve">, &amp; Biaggio, 2000; Jessop, Scott, </w:t>
      </w:r>
      <w:r w:rsidR="00D34E09">
        <w:rPr>
          <w:rFonts w:eastAsia="Times New Roman"/>
        </w:rPr>
        <w:t xml:space="preserve">&amp; </w:t>
      </w:r>
      <w:proofErr w:type="spellStart"/>
      <w:r w:rsidR="00D34E09">
        <w:rPr>
          <w:rFonts w:eastAsia="Times New Roman"/>
        </w:rPr>
        <w:t>Nurcombe</w:t>
      </w:r>
      <w:proofErr w:type="spellEnd"/>
      <w:r w:rsidR="00D34E09">
        <w:rPr>
          <w:rFonts w:eastAsia="Times New Roman"/>
        </w:rPr>
        <w:t>, 2008</w:t>
      </w:r>
      <w:r w:rsidR="00433EEF">
        <w:rPr>
          <w:rFonts w:eastAsia="Times New Roman"/>
        </w:rPr>
        <w:t xml:space="preserve">; Lowenthal, </w:t>
      </w:r>
      <w:r w:rsidR="004D2EF1">
        <w:rPr>
          <w:rFonts w:eastAsia="Times New Roman"/>
        </w:rPr>
        <w:t>1999</w:t>
      </w:r>
      <w:r w:rsidR="00D34E09">
        <w:rPr>
          <w:rFonts w:eastAsia="Times New Roman"/>
        </w:rPr>
        <w:t xml:space="preserve">). </w:t>
      </w:r>
      <w:r w:rsidR="006B4645">
        <w:rPr>
          <w:rFonts w:eastAsia="Times New Roman"/>
        </w:rPr>
        <w:t xml:space="preserve"> </w:t>
      </w:r>
    </w:p>
    <w:p w14:paraId="6D96385C" w14:textId="0BF811B7" w:rsidR="000C1EEE" w:rsidRDefault="00CE01D0" w:rsidP="00CE01D0">
      <w:pPr>
        <w:ind w:firstLine="720"/>
        <w:rPr>
          <w:rFonts w:eastAsia="Times New Roman"/>
        </w:rPr>
      </w:pPr>
      <w:r>
        <w:rPr>
          <w:rFonts w:eastAsia="Times New Roman"/>
        </w:rPr>
        <w:t xml:space="preserve">Scholars have begun to theorize that schools may help mitigate </w:t>
      </w:r>
      <w:r w:rsidR="00050462">
        <w:rPr>
          <w:rFonts w:eastAsia="Times New Roman"/>
        </w:rPr>
        <w:t xml:space="preserve">the effects of </w:t>
      </w:r>
      <w:r w:rsidR="00DC7ABB">
        <w:rPr>
          <w:rFonts w:eastAsia="Times New Roman"/>
        </w:rPr>
        <w:t xml:space="preserve">childhood </w:t>
      </w:r>
      <w:r>
        <w:rPr>
          <w:rFonts w:eastAsia="Times New Roman"/>
        </w:rPr>
        <w:t>complex trauma</w:t>
      </w:r>
      <w:r w:rsidR="006F0BA4">
        <w:rPr>
          <w:rFonts w:eastAsia="Times New Roman"/>
        </w:rPr>
        <w:t xml:space="preserve"> (Crosby, 2015</w:t>
      </w:r>
      <w:r w:rsidR="00F7677F">
        <w:rPr>
          <w:rFonts w:eastAsia="Times New Roman"/>
        </w:rPr>
        <w:t xml:space="preserve">; </w:t>
      </w:r>
      <w:r w:rsidR="00CF37DE">
        <w:rPr>
          <w:rFonts w:eastAsia="Times New Roman"/>
        </w:rPr>
        <w:t>Blod</w:t>
      </w:r>
      <w:r w:rsidR="00167BE2">
        <w:rPr>
          <w:rFonts w:eastAsia="Times New Roman"/>
        </w:rPr>
        <w:t xml:space="preserve">gett &amp; Lanigan, 2018; </w:t>
      </w:r>
      <w:proofErr w:type="spellStart"/>
      <w:r w:rsidR="0020469C">
        <w:rPr>
          <w:rFonts w:eastAsia="Times New Roman"/>
        </w:rPr>
        <w:t>Fantuzzo</w:t>
      </w:r>
      <w:proofErr w:type="spellEnd"/>
      <w:r w:rsidR="0020469C">
        <w:rPr>
          <w:rFonts w:eastAsia="Times New Roman"/>
        </w:rPr>
        <w:t xml:space="preserve">, </w:t>
      </w:r>
      <w:proofErr w:type="spellStart"/>
      <w:r w:rsidR="0020469C">
        <w:rPr>
          <w:rFonts w:eastAsia="Times New Roman"/>
        </w:rPr>
        <w:t>LeBoeuf</w:t>
      </w:r>
      <w:proofErr w:type="spellEnd"/>
      <w:r w:rsidR="0020469C">
        <w:rPr>
          <w:rFonts w:eastAsia="Times New Roman"/>
        </w:rPr>
        <w:t>, &amp; Rouse, 2</w:t>
      </w:r>
      <w:r w:rsidR="002D4AB4">
        <w:rPr>
          <w:rFonts w:eastAsia="Times New Roman"/>
        </w:rPr>
        <w:t>014</w:t>
      </w:r>
      <w:r w:rsidR="006F0BA4">
        <w:rPr>
          <w:rFonts w:eastAsia="Times New Roman"/>
        </w:rPr>
        <w:t>)</w:t>
      </w:r>
      <w:r>
        <w:rPr>
          <w:rFonts w:eastAsia="Times New Roman"/>
        </w:rPr>
        <w:t>. For example, s</w:t>
      </w:r>
      <w:r w:rsidR="009657B1">
        <w:rPr>
          <w:rFonts w:eastAsia="Times New Roman"/>
        </w:rPr>
        <w:t>ome of the</w:t>
      </w:r>
      <w:r w:rsidR="00A761AA">
        <w:rPr>
          <w:rFonts w:eastAsia="Times New Roman"/>
        </w:rPr>
        <w:t xml:space="preserve"> </w:t>
      </w:r>
      <w:r w:rsidR="009657B1">
        <w:rPr>
          <w:rFonts w:eastAsia="Times New Roman"/>
        </w:rPr>
        <w:t xml:space="preserve">negative </w:t>
      </w:r>
      <w:r w:rsidR="00794C76">
        <w:rPr>
          <w:rFonts w:eastAsia="Times New Roman"/>
        </w:rPr>
        <w:t xml:space="preserve">consequences of complex trauma </w:t>
      </w:r>
      <w:r w:rsidR="005739C8">
        <w:rPr>
          <w:rFonts w:eastAsia="Times New Roman"/>
        </w:rPr>
        <w:t>may</w:t>
      </w:r>
      <w:r w:rsidR="00794C76">
        <w:rPr>
          <w:rFonts w:eastAsia="Times New Roman"/>
        </w:rPr>
        <w:t xml:space="preserve"> be </w:t>
      </w:r>
      <w:r w:rsidR="00FC5607">
        <w:rPr>
          <w:rFonts w:eastAsia="Times New Roman"/>
        </w:rPr>
        <w:t>lessened</w:t>
      </w:r>
      <w:r w:rsidR="00794C76">
        <w:rPr>
          <w:rFonts w:eastAsia="Times New Roman"/>
        </w:rPr>
        <w:t xml:space="preserve"> by a single adult building a trusting relationship with the child</w:t>
      </w:r>
      <w:r w:rsidR="00961A6C">
        <w:rPr>
          <w:rFonts w:eastAsia="Times New Roman"/>
        </w:rPr>
        <w:t xml:space="preserve"> </w:t>
      </w:r>
      <w:r w:rsidR="00424B34">
        <w:rPr>
          <w:rFonts w:eastAsia="Times New Roman"/>
        </w:rPr>
        <w:t>(Crouch et al.</w:t>
      </w:r>
      <w:r w:rsidR="00B75B2E">
        <w:rPr>
          <w:rFonts w:eastAsia="Times New Roman"/>
        </w:rPr>
        <w:t>, 2019; van der Kolk, 2005</w:t>
      </w:r>
      <w:r w:rsidR="00FC2E8F">
        <w:rPr>
          <w:rFonts w:eastAsia="Times New Roman"/>
        </w:rPr>
        <w:t>; Sorrels, 2015</w:t>
      </w:r>
      <w:r w:rsidR="00905B64">
        <w:rPr>
          <w:rFonts w:eastAsia="Times New Roman"/>
        </w:rPr>
        <w:t xml:space="preserve">; </w:t>
      </w:r>
      <w:r w:rsidR="00905B64" w:rsidRPr="00F263BE">
        <w:rPr>
          <w:rFonts w:eastAsia="Times New Roman"/>
        </w:rPr>
        <w:t xml:space="preserve">Breedlove, Choi, &amp; </w:t>
      </w:r>
      <w:proofErr w:type="spellStart"/>
      <w:r w:rsidR="00905B64" w:rsidRPr="00F263BE">
        <w:rPr>
          <w:rFonts w:eastAsia="Times New Roman"/>
        </w:rPr>
        <w:t>Zyromski</w:t>
      </w:r>
      <w:proofErr w:type="spellEnd"/>
      <w:r w:rsidR="00905B64" w:rsidRPr="00F263BE">
        <w:rPr>
          <w:rFonts w:eastAsia="Times New Roman"/>
        </w:rPr>
        <w:t xml:space="preserve">, </w:t>
      </w:r>
      <w:r w:rsidR="00F263BE" w:rsidRPr="00F263BE">
        <w:rPr>
          <w:rFonts w:eastAsia="Times New Roman"/>
        </w:rPr>
        <w:t>2020</w:t>
      </w:r>
      <w:r w:rsidR="00B75B2E">
        <w:rPr>
          <w:rFonts w:eastAsia="Times New Roman"/>
        </w:rPr>
        <w:t>)</w:t>
      </w:r>
      <w:r w:rsidR="00B26845">
        <w:rPr>
          <w:rFonts w:eastAsia="Times New Roman"/>
        </w:rPr>
        <w:t xml:space="preserve">. </w:t>
      </w:r>
      <w:r w:rsidR="005A6614">
        <w:rPr>
          <w:rFonts w:eastAsia="Times New Roman"/>
        </w:rPr>
        <w:t xml:space="preserve">Students who have had </w:t>
      </w:r>
      <w:r w:rsidR="00824451">
        <w:rPr>
          <w:rFonts w:eastAsia="Times New Roman"/>
        </w:rPr>
        <w:t xml:space="preserve">at least one adult who could make them feel safe and protected </w:t>
      </w:r>
      <w:r w:rsidR="00E430BF">
        <w:rPr>
          <w:rFonts w:eastAsia="Times New Roman"/>
        </w:rPr>
        <w:t>have shown to</w:t>
      </w:r>
      <w:r w:rsidR="00824451">
        <w:rPr>
          <w:rFonts w:eastAsia="Times New Roman"/>
        </w:rPr>
        <w:t xml:space="preserve"> experience lower</w:t>
      </w:r>
      <w:r w:rsidR="00E430BF">
        <w:rPr>
          <w:rFonts w:eastAsia="Times New Roman"/>
        </w:rPr>
        <w:t>ed</w:t>
      </w:r>
      <w:r w:rsidR="00824451">
        <w:rPr>
          <w:rFonts w:eastAsia="Times New Roman"/>
        </w:rPr>
        <w:t xml:space="preserve"> effects of </w:t>
      </w:r>
      <w:r w:rsidR="00B33834">
        <w:rPr>
          <w:rFonts w:eastAsia="Times New Roman"/>
        </w:rPr>
        <w:t xml:space="preserve">childhood </w:t>
      </w:r>
      <w:r w:rsidR="005739C8">
        <w:rPr>
          <w:rFonts w:eastAsia="Times New Roman"/>
        </w:rPr>
        <w:t>complex trauma</w:t>
      </w:r>
      <w:r w:rsidR="00824451">
        <w:rPr>
          <w:rFonts w:eastAsia="Times New Roman"/>
        </w:rPr>
        <w:t xml:space="preserve">, but </w:t>
      </w:r>
      <w:r w:rsidR="008C74D3">
        <w:rPr>
          <w:rFonts w:eastAsia="Times New Roman"/>
        </w:rPr>
        <w:t xml:space="preserve">usually </w:t>
      </w:r>
      <w:r w:rsidR="0060090C">
        <w:rPr>
          <w:rFonts w:eastAsia="Times New Roman"/>
        </w:rPr>
        <w:t xml:space="preserve">not as low as children who have not had </w:t>
      </w:r>
      <w:r w:rsidR="005739C8">
        <w:rPr>
          <w:rFonts w:eastAsia="Times New Roman"/>
        </w:rPr>
        <w:t>traumatic experiences</w:t>
      </w:r>
      <w:r w:rsidR="00424B34">
        <w:rPr>
          <w:rFonts w:eastAsia="Times New Roman"/>
        </w:rPr>
        <w:t xml:space="preserve"> (Crouch et al.</w:t>
      </w:r>
      <w:r w:rsidR="00A738EA">
        <w:rPr>
          <w:rFonts w:eastAsia="Times New Roman"/>
        </w:rPr>
        <w:t>, 201</w:t>
      </w:r>
      <w:r w:rsidR="00476AF1">
        <w:rPr>
          <w:rFonts w:eastAsia="Times New Roman"/>
        </w:rPr>
        <w:t>9</w:t>
      </w:r>
      <w:r w:rsidR="009C2D0D">
        <w:rPr>
          <w:rFonts w:eastAsia="Times New Roman"/>
        </w:rPr>
        <w:t>; van der Kolk, 2005</w:t>
      </w:r>
      <w:r w:rsidR="00A738EA">
        <w:rPr>
          <w:rFonts w:eastAsia="Times New Roman"/>
        </w:rPr>
        <w:t xml:space="preserve">). </w:t>
      </w:r>
      <w:r w:rsidR="002C15AE">
        <w:rPr>
          <w:rFonts w:eastAsia="Times New Roman"/>
        </w:rPr>
        <w:t>According to scholarly analysis, t</w:t>
      </w:r>
      <w:r w:rsidR="00A738EA">
        <w:rPr>
          <w:rFonts w:eastAsia="Times New Roman"/>
        </w:rPr>
        <w:t xml:space="preserve">he </w:t>
      </w:r>
      <w:r w:rsidR="000D36A3">
        <w:rPr>
          <w:rFonts w:eastAsia="Times New Roman"/>
        </w:rPr>
        <w:t xml:space="preserve">trusted </w:t>
      </w:r>
      <w:r w:rsidR="00A738EA">
        <w:rPr>
          <w:rFonts w:eastAsia="Times New Roman"/>
        </w:rPr>
        <w:t>adult does not have to be a family member but could be a youth pastor</w:t>
      </w:r>
      <w:r w:rsidR="00E64736">
        <w:rPr>
          <w:rFonts w:eastAsia="Times New Roman"/>
        </w:rPr>
        <w:t>, community member</w:t>
      </w:r>
      <w:r w:rsidR="002E19C0">
        <w:rPr>
          <w:rFonts w:eastAsia="Times New Roman"/>
        </w:rPr>
        <w:t>,</w:t>
      </w:r>
      <w:r w:rsidR="00E64736">
        <w:rPr>
          <w:rFonts w:eastAsia="Times New Roman"/>
        </w:rPr>
        <w:t xml:space="preserve"> or any number of adults in a school setting</w:t>
      </w:r>
      <w:r w:rsidR="002E19C0">
        <w:rPr>
          <w:rFonts w:eastAsia="Times New Roman"/>
        </w:rPr>
        <w:t>,</w:t>
      </w:r>
      <w:r w:rsidR="00E64736">
        <w:rPr>
          <w:rFonts w:eastAsia="Times New Roman"/>
        </w:rPr>
        <w:t xml:space="preserve"> from the bus driver to the teacher or</w:t>
      </w:r>
      <w:r w:rsidR="002E19C0">
        <w:rPr>
          <w:rFonts w:eastAsia="Times New Roman"/>
        </w:rPr>
        <w:t xml:space="preserve"> the</w:t>
      </w:r>
      <w:r w:rsidR="00E64736">
        <w:rPr>
          <w:rFonts w:eastAsia="Times New Roman"/>
        </w:rPr>
        <w:t xml:space="preserve"> principal</w:t>
      </w:r>
      <w:r w:rsidR="00BF6EE1">
        <w:rPr>
          <w:rFonts w:eastAsia="Times New Roman"/>
        </w:rPr>
        <w:t xml:space="preserve"> (</w:t>
      </w:r>
      <w:proofErr w:type="spellStart"/>
      <w:r w:rsidR="0059624F">
        <w:rPr>
          <w:rFonts w:eastAsia="Times New Roman"/>
        </w:rPr>
        <w:t>Ardvidson</w:t>
      </w:r>
      <w:proofErr w:type="spellEnd"/>
      <w:r w:rsidR="0059624F">
        <w:rPr>
          <w:rFonts w:eastAsia="Times New Roman"/>
        </w:rPr>
        <w:t xml:space="preserve"> et al., 2011; </w:t>
      </w:r>
      <w:proofErr w:type="spellStart"/>
      <w:r w:rsidR="00DD2628">
        <w:rPr>
          <w:rFonts w:eastAsia="Times New Roman"/>
        </w:rPr>
        <w:t>Kinniburgh</w:t>
      </w:r>
      <w:proofErr w:type="spellEnd"/>
      <w:r w:rsidR="00DD2628">
        <w:rPr>
          <w:rFonts w:eastAsia="Times New Roman"/>
        </w:rPr>
        <w:t xml:space="preserve"> et al., 2005; </w:t>
      </w:r>
      <w:r w:rsidR="00347B81">
        <w:rPr>
          <w:rFonts w:eastAsia="Times New Roman"/>
        </w:rPr>
        <w:t xml:space="preserve">Breedlove, Choi, &amp; </w:t>
      </w:r>
      <w:proofErr w:type="spellStart"/>
      <w:r w:rsidR="00347B81">
        <w:rPr>
          <w:rFonts w:eastAsia="Times New Roman"/>
        </w:rPr>
        <w:t>Zyromski</w:t>
      </w:r>
      <w:proofErr w:type="spellEnd"/>
      <w:r w:rsidR="00347B81">
        <w:rPr>
          <w:rFonts w:eastAsia="Times New Roman"/>
        </w:rPr>
        <w:t>, 2</w:t>
      </w:r>
      <w:r w:rsidR="00C01043">
        <w:rPr>
          <w:rFonts w:eastAsia="Times New Roman"/>
        </w:rPr>
        <w:t xml:space="preserve">020; </w:t>
      </w:r>
      <w:r w:rsidR="00A92D63">
        <w:rPr>
          <w:rFonts w:eastAsia="Times New Roman"/>
        </w:rPr>
        <w:t>Bethell</w:t>
      </w:r>
      <w:r w:rsidR="0003671F">
        <w:rPr>
          <w:rFonts w:eastAsia="Times New Roman"/>
        </w:rPr>
        <w:t xml:space="preserve"> et al., 2014</w:t>
      </w:r>
      <w:r w:rsidR="00BF6EE1">
        <w:rPr>
          <w:rFonts w:eastAsia="Times New Roman"/>
        </w:rPr>
        <w:t>)</w:t>
      </w:r>
      <w:r w:rsidR="00E64736">
        <w:rPr>
          <w:rFonts w:eastAsia="Times New Roman"/>
        </w:rPr>
        <w:t xml:space="preserve">. </w:t>
      </w:r>
      <w:r w:rsidR="005739C8">
        <w:rPr>
          <w:rFonts w:eastAsia="Times New Roman"/>
        </w:rPr>
        <w:t>It is thought that the</w:t>
      </w:r>
      <w:r w:rsidR="003548A7">
        <w:rPr>
          <w:rFonts w:eastAsia="Times New Roman"/>
        </w:rPr>
        <w:t xml:space="preserve"> importance of the relationship is </w:t>
      </w:r>
      <w:r w:rsidR="00D503CC">
        <w:rPr>
          <w:rFonts w:eastAsia="Times New Roman"/>
        </w:rPr>
        <w:t>to</w:t>
      </w:r>
      <w:r w:rsidR="00B20B25">
        <w:rPr>
          <w:rFonts w:eastAsia="Times New Roman"/>
        </w:rPr>
        <w:t xml:space="preserve"> help the child </w:t>
      </w:r>
      <w:r w:rsidR="00B87692">
        <w:rPr>
          <w:rFonts w:eastAsia="Times New Roman"/>
        </w:rPr>
        <w:t>gain</w:t>
      </w:r>
      <w:r w:rsidR="00B20B25">
        <w:rPr>
          <w:rFonts w:eastAsia="Times New Roman"/>
        </w:rPr>
        <w:t xml:space="preserve"> a</w:t>
      </w:r>
      <w:r w:rsidR="00D503CC">
        <w:rPr>
          <w:rFonts w:eastAsia="Times New Roman"/>
        </w:rPr>
        <w:t xml:space="preserve"> </w:t>
      </w:r>
      <w:r w:rsidR="00BD02E1">
        <w:rPr>
          <w:rFonts w:eastAsia="Times New Roman"/>
        </w:rPr>
        <w:t>sense of</w:t>
      </w:r>
      <w:r w:rsidR="003548A7">
        <w:rPr>
          <w:rFonts w:eastAsia="Times New Roman"/>
        </w:rPr>
        <w:t xml:space="preserve"> safe</w:t>
      </w:r>
      <w:r w:rsidR="00BD02E1">
        <w:rPr>
          <w:rFonts w:eastAsia="Times New Roman"/>
        </w:rPr>
        <w:t>ty</w:t>
      </w:r>
      <w:r w:rsidR="003548A7">
        <w:rPr>
          <w:rFonts w:eastAsia="Times New Roman"/>
        </w:rPr>
        <w:t xml:space="preserve"> </w:t>
      </w:r>
      <w:r w:rsidR="00A20A63">
        <w:rPr>
          <w:rFonts w:eastAsia="Times New Roman"/>
        </w:rPr>
        <w:t xml:space="preserve">and </w:t>
      </w:r>
      <w:r w:rsidR="00B87692">
        <w:rPr>
          <w:rFonts w:eastAsia="Times New Roman"/>
        </w:rPr>
        <w:t>convey</w:t>
      </w:r>
      <w:r w:rsidR="00A20A63">
        <w:rPr>
          <w:rFonts w:eastAsia="Times New Roman"/>
        </w:rPr>
        <w:t xml:space="preserve"> they are </w:t>
      </w:r>
      <w:r w:rsidR="00AE7DA1">
        <w:rPr>
          <w:rFonts w:eastAsia="Times New Roman"/>
        </w:rPr>
        <w:t xml:space="preserve">lovable and worthy of care </w:t>
      </w:r>
      <w:r w:rsidR="003548A7">
        <w:rPr>
          <w:rFonts w:eastAsia="Times New Roman"/>
        </w:rPr>
        <w:t>(NC</w:t>
      </w:r>
      <w:r w:rsidR="00C306AC">
        <w:rPr>
          <w:rFonts w:eastAsia="Times New Roman"/>
        </w:rPr>
        <w:t>TSN, 2003; van der Kolk, 2005</w:t>
      </w:r>
      <w:r w:rsidR="003F1C36">
        <w:rPr>
          <w:rFonts w:eastAsia="Times New Roman"/>
        </w:rPr>
        <w:t xml:space="preserve">; Sorrels, </w:t>
      </w:r>
      <w:r w:rsidR="006C24BC">
        <w:rPr>
          <w:rFonts w:eastAsia="Times New Roman"/>
        </w:rPr>
        <w:t>2015</w:t>
      </w:r>
      <w:r w:rsidR="00C306AC">
        <w:rPr>
          <w:rFonts w:eastAsia="Times New Roman"/>
        </w:rPr>
        <w:t xml:space="preserve">). </w:t>
      </w:r>
      <w:r w:rsidR="00A1513E">
        <w:rPr>
          <w:rFonts w:eastAsia="Times New Roman"/>
        </w:rPr>
        <w:t xml:space="preserve"> </w:t>
      </w:r>
    </w:p>
    <w:p w14:paraId="74914FDD" w14:textId="47E9A7CA" w:rsidR="00091FB7" w:rsidRDefault="000C1EEE" w:rsidP="00CE01D0">
      <w:pPr>
        <w:ind w:firstLine="720"/>
        <w:rPr>
          <w:rFonts w:eastAsia="Times New Roman"/>
        </w:rPr>
      </w:pPr>
      <w:r>
        <w:rPr>
          <w:rFonts w:eastAsia="Times New Roman"/>
        </w:rPr>
        <w:t>Since th</w:t>
      </w:r>
      <w:r w:rsidR="00A1513E">
        <w:rPr>
          <w:rFonts w:eastAsia="Times New Roman"/>
        </w:rPr>
        <w:t>e child’s brain develop</w:t>
      </w:r>
      <w:r w:rsidR="003C4F7E">
        <w:rPr>
          <w:rFonts w:eastAsia="Times New Roman"/>
        </w:rPr>
        <w:t>ment</w:t>
      </w:r>
      <w:r w:rsidR="00BA4A9D">
        <w:rPr>
          <w:rFonts w:eastAsia="Times New Roman"/>
        </w:rPr>
        <w:t xml:space="preserve"> typically </w:t>
      </w:r>
      <w:r w:rsidR="005739C8">
        <w:rPr>
          <w:rFonts w:eastAsia="Times New Roman"/>
        </w:rPr>
        <w:t>may</w:t>
      </w:r>
      <w:r w:rsidR="002369B2">
        <w:rPr>
          <w:rFonts w:eastAsia="Times New Roman"/>
        </w:rPr>
        <w:t xml:space="preserve"> </w:t>
      </w:r>
      <w:r w:rsidR="001519A7">
        <w:rPr>
          <w:rFonts w:eastAsia="Times New Roman"/>
        </w:rPr>
        <w:t xml:space="preserve">not </w:t>
      </w:r>
      <w:r w:rsidR="005D7E6F">
        <w:rPr>
          <w:rFonts w:eastAsia="Times New Roman"/>
        </w:rPr>
        <w:t xml:space="preserve">permit an </w:t>
      </w:r>
      <w:r w:rsidR="003D2A55">
        <w:rPr>
          <w:rFonts w:eastAsia="Times New Roman"/>
        </w:rPr>
        <w:t>understand</w:t>
      </w:r>
      <w:r w:rsidR="005D7E6F">
        <w:rPr>
          <w:rFonts w:eastAsia="Times New Roman"/>
        </w:rPr>
        <w:t>ing</w:t>
      </w:r>
      <w:r w:rsidR="002A66E0">
        <w:rPr>
          <w:rFonts w:eastAsia="Times New Roman"/>
        </w:rPr>
        <w:t xml:space="preserve"> that the abuser is in the wrong, </w:t>
      </w:r>
      <w:r w:rsidR="00D30D10">
        <w:rPr>
          <w:rFonts w:eastAsia="Times New Roman"/>
        </w:rPr>
        <w:t xml:space="preserve">children </w:t>
      </w:r>
      <w:r w:rsidR="005739C8">
        <w:rPr>
          <w:rFonts w:eastAsia="Times New Roman"/>
        </w:rPr>
        <w:t>sometimes</w:t>
      </w:r>
      <w:r w:rsidR="00D30D10">
        <w:rPr>
          <w:rFonts w:eastAsia="Times New Roman"/>
        </w:rPr>
        <w:t xml:space="preserve"> </w:t>
      </w:r>
      <w:r w:rsidR="002A66E0">
        <w:rPr>
          <w:rFonts w:eastAsia="Times New Roman"/>
        </w:rPr>
        <w:t>internaliz</w:t>
      </w:r>
      <w:r w:rsidR="00D30D10">
        <w:rPr>
          <w:rFonts w:eastAsia="Times New Roman"/>
        </w:rPr>
        <w:t>e</w:t>
      </w:r>
      <w:r w:rsidR="002A66E0">
        <w:rPr>
          <w:rFonts w:eastAsia="Times New Roman"/>
        </w:rPr>
        <w:t xml:space="preserve"> the abuse</w:t>
      </w:r>
      <w:r w:rsidR="00A313A0">
        <w:rPr>
          <w:rFonts w:eastAsia="Times New Roman"/>
        </w:rPr>
        <w:t xml:space="preserve">, thinking there is something wrong with them or that </w:t>
      </w:r>
      <w:r w:rsidR="006120F1">
        <w:rPr>
          <w:rFonts w:eastAsia="Times New Roman"/>
        </w:rPr>
        <w:t xml:space="preserve">they </w:t>
      </w:r>
      <w:r w:rsidR="00BF6EE1">
        <w:rPr>
          <w:rFonts w:eastAsia="Times New Roman"/>
        </w:rPr>
        <w:t>are</w:t>
      </w:r>
      <w:r w:rsidR="00A313A0">
        <w:rPr>
          <w:rFonts w:eastAsia="Times New Roman"/>
        </w:rPr>
        <w:t xml:space="preserve"> the </w:t>
      </w:r>
      <w:r w:rsidR="006120F1">
        <w:rPr>
          <w:rFonts w:eastAsia="Times New Roman"/>
        </w:rPr>
        <w:t>cause</w:t>
      </w:r>
      <w:r w:rsidR="00A313A0">
        <w:rPr>
          <w:rFonts w:eastAsia="Times New Roman"/>
        </w:rPr>
        <w:t xml:space="preserve"> of the abuse</w:t>
      </w:r>
      <w:r w:rsidR="006120F1">
        <w:rPr>
          <w:rFonts w:eastAsia="Times New Roman"/>
        </w:rPr>
        <w:t xml:space="preserve"> (Sorrels, 2015; </w:t>
      </w:r>
      <w:r w:rsidR="00F3297A">
        <w:rPr>
          <w:rFonts w:eastAsia="Times New Roman"/>
        </w:rPr>
        <w:t>van der Kolk, 201</w:t>
      </w:r>
      <w:r w:rsidR="00C00E16">
        <w:rPr>
          <w:rFonts w:eastAsia="Times New Roman"/>
        </w:rPr>
        <w:t>5</w:t>
      </w:r>
      <w:r w:rsidR="00A313A0">
        <w:rPr>
          <w:rFonts w:eastAsia="Times New Roman"/>
        </w:rPr>
        <w:t xml:space="preserve">; </w:t>
      </w:r>
      <w:r w:rsidR="00741610">
        <w:rPr>
          <w:rFonts w:eastAsia="Times New Roman"/>
        </w:rPr>
        <w:t>Cook</w:t>
      </w:r>
      <w:r w:rsidR="00EA33A7">
        <w:rPr>
          <w:rFonts w:eastAsia="Times New Roman"/>
        </w:rPr>
        <w:t xml:space="preserve"> et al.</w:t>
      </w:r>
      <w:r w:rsidR="00741610">
        <w:rPr>
          <w:rFonts w:eastAsia="Times New Roman"/>
        </w:rPr>
        <w:t>,</w:t>
      </w:r>
      <w:r w:rsidR="00EA33A7">
        <w:rPr>
          <w:rFonts w:eastAsia="Times New Roman"/>
        </w:rPr>
        <w:t xml:space="preserve"> 2005</w:t>
      </w:r>
      <w:r w:rsidR="00F3297A">
        <w:rPr>
          <w:rFonts w:eastAsia="Times New Roman"/>
        </w:rPr>
        <w:t>)</w:t>
      </w:r>
      <w:r w:rsidR="00772511">
        <w:rPr>
          <w:rFonts w:eastAsia="Times New Roman"/>
        </w:rPr>
        <w:t xml:space="preserve">. </w:t>
      </w:r>
      <w:r w:rsidR="00FD2088">
        <w:rPr>
          <w:rFonts w:eastAsia="Times New Roman"/>
        </w:rPr>
        <w:t xml:space="preserve">This </w:t>
      </w:r>
      <w:r w:rsidR="00EA33A7">
        <w:rPr>
          <w:rFonts w:eastAsia="Times New Roman"/>
        </w:rPr>
        <w:t xml:space="preserve">circumstance </w:t>
      </w:r>
      <w:r w:rsidR="00FD2088">
        <w:rPr>
          <w:rFonts w:eastAsia="Times New Roman"/>
        </w:rPr>
        <w:t>could lead to feeling</w:t>
      </w:r>
      <w:r w:rsidR="00A955BB">
        <w:rPr>
          <w:rFonts w:eastAsia="Times New Roman"/>
        </w:rPr>
        <w:t>s of being</w:t>
      </w:r>
      <w:r w:rsidR="00FD2088">
        <w:rPr>
          <w:rFonts w:eastAsia="Times New Roman"/>
        </w:rPr>
        <w:t xml:space="preserve"> unloved and </w:t>
      </w:r>
      <w:r w:rsidR="00A955BB">
        <w:rPr>
          <w:rFonts w:eastAsia="Times New Roman"/>
        </w:rPr>
        <w:t xml:space="preserve">even </w:t>
      </w:r>
      <w:r w:rsidR="00FD2088">
        <w:rPr>
          <w:rFonts w:eastAsia="Times New Roman"/>
        </w:rPr>
        <w:t>unworthy of love</w:t>
      </w:r>
      <w:r w:rsidR="00A955BB">
        <w:rPr>
          <w:rFonts w:eastAsia="Times New Roman"/>
        </w:rPr>
        <w:t xml:space="preserve"> (Lowenthal, 1999). </w:t>
      </w:r>
      <w:r w:rsidR="0057510A">
        <w:rPr>
          <w:rFonts w:eastAsia="Times New Roman"/>
        </w:rPr>
        <w:t>Internaliz</w:t>
      </w:r>
      <w:r w:rsidR="008A42D1">
        <w:rPr>
          <w:rFonts w:eastAsia="Times New Roman"/>
        </w:rPr>
        <w:t xml:space="preserve">ation of the abuse </w:t>
      </w:r>
      <w:r w:rsidR="005739C8">
        <w:rPr>
          <w:rFonts w:eastAsia="Times New Roman"/>
        </w:rPr>
        <w:t>may</w:t>
      </w:r>
      <w:r w:rsidR="008A42D1">
        <w:rPr>
          <w:rFonts w:eastAsia="Times New Roman"/>
        </w:rPr>
        <w:t xml:space="preserve"> </w:t>
      </w:r>
      <w:r w:rsidR="00A13A41">
        <w:rPr>
          <w:rFonts w:eastAsia="Times New Roman"/>
        </w:rPr>
        <w:t>initiate</w:t>
      </w:r>
      <w:r w:rsidR="008A42D1">
        <w:rPr>
          <w:rFonts w:eastAsia="Times New Roman"/>
        </w:rPr>
        <w:t xml:space="preserve"> self-destructive behaviors or aggression towards others. </w:t>
      </w:r>
      <w:r w:rsidR="008B0263">
        <w:rPr>
          <w:rFonts w:eastAsia="Times New Roman"/>
        </w:rPr>
        <w:t xml:space="preserve">Other results </w:t>
      </w:r>
      <w:r w:rsidR="005739C8">
        <w:rPr>
          <w:rFonts w:eastAsia="Times New Roman"/>
        </w:rPr>
        <w:t>shown</w:t>
      </w:r>
      <w:r w:rsidR="008C17CE">
        <w:rPr>
          <w:rFonts w:eastAsia="Times New Roman"/>
        </w:rPr>
        <w:t xml:space="preserve"> range</w:t>
      </w:r>
      <w:r w:rsidR="005739C8">
        <w:rPr>
          <w:rFonts w:eastAsia="Times New Roman"/>
        </w:rPr>
        <w:t>d</w:t>
      </w:r>
      <w:r w:rsidR="008C17CE">
        <w:rPr>
          <w:rFonts w:eastAsia="Times New Roman"/>
        </w:rPr>
        <w:t xml:space="preserve"> from excessive compliance to opposition</w:t>
      </w:r>
      <w:r w:rsidR="00DE11BC">
        <w:rPr>
          <w:rFonts w:eastAsia="Times New Roman"/>
        </w:rPr>
        <w:t xml:space="preserve">al behavior. </w:t>
      </w:r>
      <w:r w:rsidR="00E35565">
        <w:rPr>
          <w:rFonts w:eastAsia="Times New Roman"/>
        </w:rPr>
        <w:t>Maltreated children</w:t>
      </w:r>
      <w:r w:rsidR="00DE11BC">
        <w:rPr>
          <w:rFonts w:eastAsia="Times New Roman"/>
        </w:rPr>
        <w:t xml:space="preserve"> </w:t>
      </w:r>
      <w:r w:rsidR="00335925">
        <w:rPr>
          <w:rFonts w:eastAsia="Times New Roman"/>
        </w:rPr>
        <w:t>may</w:t>
      </w:r>
      <w:r w:rsidR="00DE11BC">
        <w:rPr>
          <w:rFonts w:eastAsia="Times New Roman"/>
        </w:rPr>
        <w:t xml:space="preserve"> struggle</w:t>
      </w:r>
      <w:r w:rsidR="008C17CE">
        <w:rPr>
          <w:rFonts w:eastAsia="Times New Roman"/>
        </w:rPr>
        <w:t xml:space="preserve"> in understanding rules</w:t>
      </w:r>
      <w:r w:rsidR="00DE11BC">
        <w:rPr>
          <w:rFonts w:eastAsia="Times New Roman"/>
        </w:rPr>
        <w:t xml:space="preserve"> and peer </w:t>
      </w:r>
      <w:r w:rsidR="00DE11BC">
        <w:rPr>
          <w:rFonts w:eastAsia="Times New Roman"/>
        </w:rPr>
        <w:lastRenderedPageBreak/>
        <w:t xml:space="preserve">relationships </w:t>
      </w:r>
      <w:r w:rsidR="00C87C10">
        <w:rPr>
          <w:rFonts w:eastAsia="Times New Roman"/>
        </w:rPr>
        <w:t xml:space="preserve">might </w:t>
      </w:r>
      <w:r w:rsidR="00DE11BC">
        <w:rPr>
          <w:rFonts w:eastAsia="Times New Roman"/>
        </w:rPr>
        <w:t xml:space="preserve">suffer because </w:t>
      </w:r>
      <w:r w:rsidR="00085210">
        <w:rPr>
          <w:rFonts w:eastAsia="Times New Roman"/>
        </w:rPr>
        <w:t>of seemingly</w:t>
      </w:r>
      <w:r w:rsidR="00DE11BC">
        <w:rPr>
          <w:rFonts w:eastAsia="Times New Roman"/>
        </w:rPr>
        <w:t xml:space="preserve"> inappropriate behaviors (Cook et al., 2005; Lowenthal, 1999).</w:t>
      </w:r>
    </w:p>
    <w:p w14:paraId="5276E0DD" w14:textId="4981928A" w:rsidR="00254302" w:rsidRDefault="008F48FF" w:rsidP="00C31865">
      <w:pPr>
        <w:ind w:firstLine="720"/>
        <w:rPr>
          <w:rFonts w:eastAsia="Times New Roman"/>
        </w:rPr>
      </w:pPr>
      <w:r>
        <w:rPr>
          <w:rFonts w:eastAsia="Times New Roman"/>
        </w:rPr>
        <w:t>The i</w:t>
      </w:r>
      <w:r w:rsidR="0013420E">
        <w:rPr>
          <w:rFonts w:eastAsia="Times New Roman"/>
        </w:rPr>
        <w:t>nability to build and maintai</w:t>
      </w:r>
      <w:r w:rsidR="00B405F9">
        <w:rPr>
          <w:rFonts w:eastAsia="Times New Roman"/>
        </w:rPr>
        <w:t>n</w:t>
      </w:r>
      <w:r w:rsidR="0013420E">
        <w:rPr>
          <w:rFonts w:eastAsia="Times New Roman"/>
        </w:rPr>
        <w:t xml:space="preserve"> relationships </w:t>
      </w:r>
      <w:r w:rsidR="00D37E18">
        <w:rPr>
          <w:rFonts w:eastAsia="Times New Roman"/>
        </w:rPr>
        <w:t>could</w:t>
      </w:r>
      <w:r w:rsidR="001A4A73">
        <w:rPr>
          <w:rFonts w:eastAsia="Times New Roman"/>
        </w:rPr>
        <w:t xml:space="preserve"> be </w:t>
      </w:r>
      <w:r w:rsidR="0013420E">
        <w:rPr>
          <w:rFonts w:eastAsia="Times New Roman"/>
        </w:rPr>
        <w:t xml:space="preserve">one of the major effects of </w:t>
      </w:r>
      <w:r w:rsidR="00B405F9">
        <w:rPr>
          <w:rFonts w:eastAsia="Times New Roman"/>
        </w:rPr>
        <w:t xml:space="preserve">childhood </w:t>
      </w:r>
      <w:r w:rsidR="00EE6075">
        <w:rPr>
          <w:rFonts w:eastAsia="Times New Roman"/>
        </w:rPr>
        <w:t xml:space="preserve">trauma </w:t>
      </w:r>
      <w:r w:rsidR="00EE6075" w:rsidRPr="0B477346">
        <w:rPr>
          <w:rFonts w:eastAsia="Times New Roman"/>
        </w:rPr>
        <w:t xml:space="preserve">(Johnson, 2018; </w:t>
      </w:r>
      <w:r w:rsidR="004E5512" w:rsidRPr="0B477346">
        <w:rPr>
          <w:rFonts w:eastAsia="Times New Roman"/>
        </w:rPr>
        <w:t>McLean</w:t>
      </w:r>
      <w:r w:rsidR="001A4A73">
        <w:rPr>
          <w:rFonts w:eastAsia="Times New Roman"/>
        </w:rPr>
        <w:t xml:space="preserve"> et al.</w:t>
      </w:r>
      <w:r w:rsidR="00EE6075" w:rsidRPr="0B477346">
        <w:rPr>
          <w:rFonts w:eastAsia="Times New Roman"/>
        </w:rPr>
        <w:t>, 2013)</w:t>
      </w:r>
      <w:r w:rsidR="00EE6075">
        <w:rPr>
          <w:rFonts w:eastAsia="Times New Roman"/>
        </w:rPr>
        <w:t>.</w:t>
      </w:r>
      <w:r w:rsidR="00C64D2A">
        <w:rPr>
          <w:rFonts w:eastAsia="Times New Roman"/>
        </w:rPr>
        <w:t xml:space="preserve"> </w:t>
      </w:r>
      <w:r w:rsidR="00EB0F7E">
        <w:rPr>
          <w:rFonts w:eastAsia="Times New Roman"/>
        </w:rPr>
        <w:t>Some s</w:t>
      </w:r>
      <w:r w:rsidR="00A85506">
        <w:rPr>
          <w:rFonts w:eastAsia="Times New Roman"/>
        </w:rPr>
        <w:t xml:space="preserve">chools are beginning to implement </w:t>
      </w:r>
      <w:r w:rsidR="00972E3A">
        <w:rPr>
          <w:rFonts w:eastAsia="Times New Roman"/>
        </w:rPr>
        <w:t xml:space="preserve">support </w:t>
      </w:r>
      <w:r w:rsidR="00651FD9">
        <w:rPr>
          <w:rFonts w:eastAsia="Times New Roman"/>
        </w:rPr>
        <w:t>systems</w:t>
      </w:r>
      <w:r w:rsidR="00A85506">
        <w:rPr>
          <w:rFonts w:eastAsia="Times New Roman"/>
        </w:rPr>
        <w:t xml:space="preserve"> t</w:t>
      </w:r>
      <w:r w:rsidR="00E84BF8">
        <w:rPr>
          <w:rFonts w:eastAsia="Times New Roman"/>
        </w:rPr>
        <w:t>o</w:t>
      </w:r>
      <w:r w:rsidR="00A85506">
        <w:rPr>
          <w:rFonts w:eastAsia="Times New Roman"/>
        </w:rPr>
        <w:t xml:space="preserve"> help</w:t>
      </w:r>
      <w:r w:rsidR="001B265E">
        <w:rPr>
          <w:rFonts w:eastAsia="Times New Roman"/>
        </w:rPr>
        <w:t xml:space="preserve"> </w:t>
      </w:r>
      <w:r w:rsidR="00860332">
        <w:rPr>
          <w:rFonts w:eastAsia="Times New Roman"/>
        </w:rPr>
        <w:t xml:space="preserve">these children </w:t>
      </w:r>
      <w:r w:rsidR="00DE36E6">
        <w:rPr>
          <w:rFonts w:eastAsia="Times New Roman"/>
        </w:rPr>
        <w:t>navigate</w:t>
      </w:r>
      <w:r w:rsidR="00BD0F29">
        <w:rPr>
          <w:rFonts w:eastAsia="Times New Roman"/>
        </w:rPr>
        <w:t xml:space="preserve"> this barrier. </w:t>
      </w:r>
      <w:r w:rsidR="001B38C5">
        <w:rPr>
          <w:rFonts w:eastAsia="Times New Roman"/>
        </w:rPr>
        <w:t>S</w:t>
      </w:r>
      <w:r w:rsidR="00042190">
        <w:rPr>
          <w:rFonts w:eastAsia="Times New Roman"/>
        </w:rPr>
        <w:t>upport</w:t>
      </w:r>
      <w:r w:rsidR="001B38C5">
        <w:rPr>
          <w:rFonts w:eastAsia="Times New Roman"/>
        </w:rPr>
        <w:t xml:space="preserve">s that have been </w:t>
      </w:r>
      <w:r w:rsidR="00651FD9">
        <w:rPr>
          <w:rFonts w:eastAsia="Times New Roman"/>
        </w:rPr>
        <w:t>employed</w:t>
      </w:r>
      <w:r w:rsidR="00042190">
        <w:rPr>
          <w:rFonts w:eastAsia="Times New Roman"/>
        </w:rPr>
        <w:t xml:space="preserve"> </w:t>
      </w:r>
      <w:r w:rsidR="00C813CE">
        <w:rPr>
          <w:rFonts w:eastAsia="Times New Roman"/>
        </w:rPr>
        <w:t xml:space="preserve">are </w:t>
      </w:r>
      <w:r w:rsidR="00042190">
        <w:rPr>
          <w:rFonts w:eastAsia="Times New Roman"/>
        </w:rPr>
        <w:t>restorative practices</w:t>
      </w:r>
      <w:r w:rsidR="00C813CE">
        <w:rPr>
          <w:rFonts w:eastAsia="Times New Roman"/>
        </w:rPr>
        <w:t xml:space="preserve"> and </w:t>
      </w:r>
      <w:r w:rsidR="00591F83">
        <w:rPr>
          <w:rFonts w:eastAsia="Times New Roman"/>
        </w:rPr>
        <w:t xml:space="preserve">increasing protective factors, such as </w:t>
      </w:r>
      <w:r w:rsidR="00883953">
        <w:rPr>
          <w:rFonts w:eastAsia="Times New Roman"/>
        </w:rPr>
        <w:t xml:space="preserve">engaging with </w:t>
      </w:r>
      <w:r w:rsidR="00591F83">
        <w:rPr>
          <w:rFonts w:eastAsia="Times New Roman"/>
        </w:rPr>
        <w:t>a trusted adult</w:t>
      </w:r>
      <w:r w:rsidR="0023765D">
        <w:rPr>
          <w:rFonts w:eastAsia="Times New Roman"/>
        </w:rPr>
        <w:t xml:space="preserve">, </w:t>
      </w:r>
      <w:r w:rsidR="00883953">
        <w:rPr>
          <w:rFonts w:eastAsia="Times New Roman"/>
        </w:rPr>
        <w:t xml:space="preserve">providing </w:t>
      </w:r>
      <w:r w:rsidR="00872FBC">
        <w:rPr>
          <w:rFonts w:eastAsia="Times New Roman"/>
        </w:rPr>
        <w:t>social</w:t>
      </w:r>
      <w:r w:rsidR="000A355E">
        <w:rPr>
          <w:rFonts w:eastAsia="Times New Roman"/>
        </w:rPr>
        <w:t xml:space="preserve"> and </w:t>
      </w:r>
      <w:r w:rsidR="00872FBC">
        <w:rPr>
          <w:rFonts w:eastAsia="Times New Roman"/>
        </w:rPr>
        <w:t xml:space="preserve">emotional </w:t>
      </w:r>
      <w:r w:rsidR="009F4D26">
        <w:rPr>
          <w:rFonts w:eastAsia="Times New Roman"/>
        </w:rPr>
        <w:t>education</w:t>
      </w:r>
      <w:r w:rsidR="0023765D">
        <w:rPr>
          <w:rFonts w:eastAsia="Times New Roman"/>
        </w:rPr>
        <w:t xml:space="preserve"> and support, </w:t>
      </w:r>
      <w:r w:rsidR="005136B2">
        <w:rPr>
          <w:rFonts w:eastAsia="Times New Roman"/>
        </w:rPr>
        <w:t xml:space="preserve">and </w:t>
      </w:r>
      <w:r w:rsidR="00A131E8">
        <w:rPr>
          <w:rFonts w:eastAsia="Times New Roman"/>
        </w:rPr>
        <w:t xml:space="preserve">aiding in </w:t>
      </w:r>
      <w:r w:rsidR="00C51442">
        <w:rPr>
          <w:rFonts w:eastAsia="Times New Roman"/>
        </w:rPr>
        <w:t>building peer relationships</w:t>
      </w:r>
      <w:r w:rsidR="00042190">
        <w:rPr>
          <w:rFonts w:eastAsia="Times New Roman"/>
        </w:rPr>
        <w:t xml:space="preserve"> (</w:t>
      </w:r>
      <w:r w:rsidR="008623BF">
        <w:rPr>
          <w:rFonts w:eastAsia="Times New Roman"/>
        </w:rPr>
        <w:t xml:space="preserve">Breedlove, Choi, &amp; </w:t>
      </w:r>
      <w:proofErr w:type="spellStart"/>
      <w:r w:rsidR="008623BF">
        <w:rPr>
          <w:rFonts w:eastAsia="Times New Roman"/>
        </w:rPr>
        <w:t>Zyromski</w:t>
      </w:r>
      <w:proofErr w:type="spellEnd"/>
      <w:r w:rsidR="008623BF">
        <w:rPr>
          <w:rFonts w:eastAsia="Times New Roman"/>
        </w:rPr>
        <w:t xml:space="preserve">, 2020). </w:t>
      </w:r>
      <w:r w:rsidR="00046D7D">
        <w:rPr>
          <w:rFonts w:eastAsia="Times New Roman"/>
        </w:rPr>
        <w:t xml:space="preserve">Other methods that have shown positive results </w:t>
      </w:r>
      <w:r w:rsidR="0071189B">
        <w:rPr>
          <w:rFonts w:eastAsia="Times New Roman"/>
        </w:rPr>
        <w:t>involve creative expression through music, art, writing</w:t>
      </w:r>
      <w:r w:rsidR="00071A57">
        <w:rPr>
          <w:rFonts w:eastAsia="Times New Roman"/>
        </w:rPr>
        <w:t xml:space="preserve">, </w:t>
      </w:r>
      <w:r w:rsidR="001A5883">
        <w:rPr>
          <w:rFonts w:eastAsia="Times New Roman"/>
        </w:rPr>
        <w:t xml:space="preserve">or </w:t>
      </w:r>
      <w:r w:rsidR="00071A57">
        <w:rPr>
          <w:rFonts w:eastAsia="Times New Roman"/>
        </w:rPr>
        <w:t>drama</w:t>
      </w:r>
      <w:r w:rsidR="001A5883">
        <w:rPr>
          <w:rFonts w:eastAsia="Times New Roman"/>
        </w:rPr>
        <w:t xml:space="preserve"> (</w:t>
      </w:r>
      <w:r w:rsidR="00C9578E">
        <w:rPr>
          <w:rFonts w:eastAsia="Times New Roman"/>
        </w:rPr>
        <w:t>Sullivan &amp; Simonson</w:t>
      </w:r>
      <w:r w:rsidR="00134200">
        <w:rPr>
          <w:rFonts w:eastAsia="Times New Roman"/>
        </w:rPr>
        <w:t xml:space="preserve">, 2016; </w:t>
      </w:r>
      <w:r w:rsidR="00122AC4">
        <w:rPr>
          <w:rFonts w:eastAsia="Times New Roman"/>
        </w:rPr>
        <w:t>Yohannan</w:t>
      </w:r>
      <w:r w:rsidR="00C746BF">
        <w:rPr>
          <w:rFonts w:eastAsia="Times New Roman"/>
        </w:rPr>
        <w:t xml:space="preserve"> &amp; Carlson, 2018</w:t>
      </w:r>
      <w:r w:rsidR="00907914">
        <w:rPr>
          <w:rFonts w:eastAsia="Times New Roman"/>
        </w:rPr>
        <w:t>; Kahn, 1999</w:t>
      </w:r>
      <w:r w:rsidR="00C746BF">
        <w:rPr>
          <w:rFonts w:eastAsia="Times New Roman"/>
        </w:rPr>
        <w:t xml:space="preserve">). </w:t>
      </w:r>
      <w:r w:rsidR="00E70A25">
        <w:rPr>
          <w:rFonts w:eastAsia="Times New Roman"/>
        </w:rPr>
        <w:t xml:space="preserve">Yohannan and Carlson </w:t>
      </w:r>
      <w:r w:rsidR="00A3717B">
        <w:rPr>
          <w:rFonts w:eastAsia="Times New Roman"/>
        </w:rPr>
        <w:t xml:space="preserve">(2018) </w:t>
      </w:r>
      <w:r w:rsidR="00E70A25">
        <w:rPr>
          <w:rFonts w:eastAsia="Times New Roman"/>
        </w:rPr>
        <w:t xml:space="preserve">also </w:t>
      </w:r>
      <w:r w:rsidR="002F5407">
        <w:rPr>
          <w:rFonts w:eastAsia="Times New Roman"/>
        </w:rPr>
        <w:t xml:space="preserve">list child-centered play therapy, cognitive behavioral </w:t>
      </w:r>
      <w:r w:rsidR="002A24E6">
        <w:rPr>
          <w:rFonts w:eastAsia="Times New Roman"/>
        </w:rPr>
        <w:t>therapy</w:t>
      </w:r>
      <w:r w:rsidR="002F5407">
        <w:rPr>
          <w:rFonts w:eastAsia="Times New Roman"/>
        </w:rPr>
        <w:t xml:space="preserve">, </w:t>
      </w:r>
      <w:r w:rsidR="008666E3">
        <w:rPr>
          <w:rFonts w:eastAsia="Times New Roman"/>
        </w:rPr>
        <w:t xml:space="preserve">a program called </w:t>
      </w:r>
      <w:r w:rsidR="001D5FF0">
        <w:rPr>
          <w:rFonts w:eastAsia="Times New Roman"/>
        </w:rPr>
        <w:t>Enhancing Resiliency Amongst Student Experiencing (ERASE) Stress</w:t>
      </w:r>
      <w:r w:rsidR="00B24407">
        <w:rPr>
          <w:rFonts w:eastAsia="Times New Roman"/>
        </w:rPr>
        <w:t xml:space="preserve">, and </w:t>
      </w:r>
      <w:r w:rsidR="00900C95">
        <w:rPr>
          <w:rFonts w:eastAsia="Times New Roman"/>
        </w:rPr>
        <w:t xml:space="preserve">mental health </w:t>
      </w:r>
      <w:r w:rsidR="00B24407">
        <w:rPr>
          <w:rFonts w:eastAsia="Times New Roman"/>
        </w:rPr>
        <w:t>counseling</w:t>
      </w:r>
      <w:r w:rsidR="00900C95">
        <w:rPr>
          <w:rFonts w:eastAsia="Times New Roman"/>
        </w:rPr>
        <w:t xml:space="preserve"> services</w:t>
      </w:r>
      <w:r w:rsidR="00903D8A">
        <w:rPr>
          <w:rFonts w:eastAsia="Times New Roman"/>
        </w:rPr>
        <w:t xml:space="preserve"> </w:t>
      </w:r>
      <w:r w:rsidR="008666E3">
        <w:rPr>
          <w:rFonts w:eastAsia="Times New Roman"/>
        </w:rPr>
        <w:t xml:space="preserve">as </w:t>
      </w:r>
      <w:r w:rsidR="002A24E6">
        <w:rPr>
          <w:rFonts w:eastAsia="Times New Roman"/>
        </w:rPr>
        <w:t xml:space="preserve">interventions </w:t>
      </w:r>
      <w:r w:rsidR="00CC578B">
        <w:rPr>
          <w:rFonts w:eastAsia="Times New Roman"/>
        </w:rPr>
        <w:t xml:space="preserve">in schools </w:t>
      </w:r>
      <w:r w:rsidR="002A24E6">
        <w:rPr>
          <w:rFonts w:eastAsia="Times New Roman"/>
        </w:rPr>
        <w:t xml:space="preserve">that show statistically significant </w:t>
      </w:r>
      <w:r w:rsidR="00162C19">
        <w:rPr>
          <w:rFonts w:eastAsia="Times New Roman"/>
        </w:rPr>
        <w:t xml:space="preserve">reductions in adverse symptoms </w:t>
      </w:r>
      <w:r w:rsidR="007D4964">
        <w:rPr>
          <w:rFonts w:eastAsia="Times New Roman"/>
        </w:rPr>
        <w:t xml:space="preserve">caused by the experienced trauma. </w:t>
      </w:r>
      <w:r w:rsidR="00B1558F">
        <w:rPr>
          <w:rFonts w:eastAsia="Times New Roman"/>
        </w:rPr>
        <w:t>However, i</w:t>
      </w:r>
      <w:r w:rsidR="00CD1F6D">
        <w:rPr>
          <w:rFonts w:eastAsia="Times New Roman"/>
        </w:rPr>
        <w:t xml:space="preserve">t is unclear whether children with complex trauma find these approaches to be helpful. </w:t>
      </w:r>
      <w:r w:rsidR="00390F40">
        <w:rPr>
          <w:rFonts w:eastAsia="Times New Roman"/>
        </w:rPr>
        <w:t xml:space="preserve">Blodgett and Lanigan </w:t>
      </w:r>
      <w:r w:rsidR="009F7FFD">
        <w:rPr>
          <w:rFonts w:eastAsia="Times New Roman"/>
        </w:rPr>
        <w:t>(20</w:t>
      </w:r>
      <w:r w:rsidR="004035D3">
        <w:rPr>
          <w:rFonts w:eastAsia="Times New Roman"/>
        </w:rPr>
        <w:t>18</w:t>
      </w:r>
      <w:r w:rsidR="009F7FFD">
        <w:rPr>
          <w:rFonts w:eastAsia="Times New Roman"/>
        </w:rPr>
        <w:t xml:space="preserve">) </w:t>
      </w:r>
      <w:r w:rsidR="00D733EE">
        <w:rPr>
          <w:rFonts w:eastAsia="Times New Roman"/>
        </w:rPr>
        <w:t>re</w:t>
      </w:r>
      <w:r w:rsidR="002D69D3">
        <w:rPr>
          <w:rFonts w:eastAsia="Times New Roman"/>
        </w:rPr>
        <w:t>counted</w:t>
      </w:r>
      <w:r w:rsidR="00D733EE">
        <w:rPr>
          <w:rFonts w:eastAsia="Times New Roman"/>
        </w:rPr>
        <w:t xml:space="preserve"> </w:t>
      </w:r>
      <w:r w:rsidR="00F15213">
        <w:rPr>
          <w:rFonts w:eastAsia="Times New Roman"/>
        </w:rPr>
        <w:t xml:space="preserve">the existence of multiple studies </w:t>
      </w:r>
      <w:r w:rsidR="00A75EB5">
        <w:rPr>
          <w:rFonts w:eastAsia="Times New Roman"/>
        </w:rPr>
        <w:t xml:space="preserve">resulting in the effects of adverse childhood experiences in </w:t>
      </w:r>
      <w:r w:rsidR="00011DCF">
        <w:rPr>
          <w:rFonts w:eastAsia="Times New Roman"/>
        </w:rPr>
        <w:t>adulthood but</w:t>
      </w:r>
      <w:r w:rsidR="009F7FFD">
        <w:rPr>
          <w:rFonts w:eastAsia="Times New Roman"/>
        </w:rPr>
        <w:t xml:space="preserve"> state</w:t>
      </w:r>
      <w:r w:rsidR="002D69D3">
        <w:rPr>
          <w:rFonts w:eastAsia="Times New Roman"/>
        </w:rPr>
        <w:t>d</w:t>
      </w:r>
      <w:r w:rsidR="009F7FFD">
        <w:rPr>
          <w:rFonts w:eastAsia="Times New Roman"/>
        </w:rPr>
        <w:t xml:space="preserve"> “the literature regarding children remains limited.</w:t>
      </w:r>
      <w:r w:rsidR="00BB0FAA">
        <w:rPr>
          <w:rFonts w:eastAsia="Times New Roman"/>
        </w:rPr>
        <w:t>”</w:t>
      </w:r>
      <w:r w:rsidR="009F7FFD">
        <w:rPr>
          <w:rFonts w:eastAsia="Times New Roman"/>
        </w:rPr>
        <w:t xml:space="preserve"> </w:t>
      </w:r>
    </w:p>
    <w:p w14:paraId="06B90FA3" w14:textId="77777777" w:rsidR="00270DDB" w:rsidRDefault="009D16A1" w:rsidP="00540A7C">
      <w:pPr>
        <w:rPr>
          <w:rFonts w:eastAsia="Times New Roman"/>
        </w:rPr>
      </w:pPr>
      <w:r>
        <w:rPr>
          <w:rFonts w:eastAsia="Times New Roman"/>
        </w:rPr>
        <w:tab/>
      </w:r>
      <w:r w:rsidR="00011DCF">
        <w:rPr>
          <w:rFonts w:eastAsia="Times New Roman"/>
        </w:rPr>
        <w:t>I</w:t>
      </w:r>
      <w:r w:rsidR="00F0465C">
        <w:rPr>
          <w:rFonts w:eastAsia="Times New Roman"/>
          <w:color w:val="000000" w:themeColor="text1"/>
        </w:rPr>
        <w:t xml:space="preserve">f a student is suffering from the adverse effects of </w:t>
      </w:r>
      <w:r w:rsidR="005739C8">
        <w:rPr>
          <w:rFonts w:eastAsia="Times New Roman"/>
          <w:color w:val="000000" w:themeColor="text1"/>
        </w:rPr>
        <w:t xml:space="preserve">childhood </w:t>
      </w:r>
      <w:r w:rsidR="00F0465C">
        <w:rPr>
          <w:rFonts w:eastAsia="Times New Roman"/>
          <w:color w:val="000000" w:themeColor="text1"/>
        </w:rPr>
        <w:t xml:space="preserve">complex trauma, they </w:t>
      </w:r>
      <w:r w:rsidR="005739C8">
        <w:rPr>
          <w:rFonts w:eastAsia="Times New Roman"/>
          <w:color w:val="000000" w:themeColor="text1"/>
        </w:rPr>
        <w:t>may</w:t>
      </w:r>
      <w:r w:rsidR="00F0465C">
        <w:rPr>
          <w:rFonts w:eastAsia="Times New Roman"/>
          <w:color w:val="000000" w:themeColor="text1"/>
        </w:rPr>
        <w:t xml:space="preserve"> be dissociating from school or causing such a disruption from their </w:t>
      </w:r>
      <w:r w:rsidR="009064C8">
        <w:rPr>
          <w:rFonts w:eastAsia="Times New Roman"/>
          <w:color w:val="000000" w:themeColor="text1"/>
        </w:rPr>
        <w:t xml:space="preserve">behavior that multiple students are being </w:t>
      </w:r>
      <w:r w:rsidR="003B2A02">
        <w:rPr>
          <w:rFonts w:eastAsia="Times New Roman"/>
          <w:color w:val="000000" w:themeColor="text1"/>
        </w:rPr>
        <w:t xml:space="preserve">negatively </w:t>
      </w:r>
      <w:r w:rsidR="009064C8">
        <w:rPr>
          <w:rFonts w:eastAsia="Times New Roman"/>
          <w:color w:val="000000" w:themeColor="text1"/>
        </w:rPr>
        <w:t>affected</w:t>
      </w:r>
      <w:r w:rsidR="00350E9D">
        <w:rPr>
          <w:rFonts w:eastAsia="Times New Roman"/>
          <w:color w:val="000000" w:themeColor="text1"/>
        </w:rPr>
        <w:t xml:space="preserve"> </w:t>
      </w:r>
      <w:r w:rsidR="00673CC6">
        <w:rPr>
          <w:rFonts w:eastAsia="Times New Roman"/>
          <w:color w:val="000000" w:themeColor="text1"/>
        </w:rPr>
        <w:t>(</w:t>
      </w:r>
      <w:r w:rsidR="003365F3">
        <w:rPr>
          <w:rFonts w:eastAsia="Times New Roman"/>
          <w:color w:val="000000" w:themeColor="text1"/>
        </w:rPr>
        <w:t xml:space="preserve">Wherry, </w:t>
      </w:r>
      <w:proofErr w:type="spellStart"/>
      <w:r w:rsidR="003365F3">
        <w:rPr>
          <w:rFonts w:eastAsia="Times New Roman"/>
          <w:color w:val="000000" w:themeColor="text1"/>
        </w:rPr>
        <w:t>Huffhines</w:t>
      </w:r>
      <w:proofErr w:type="spellEnd"/>
      <w:r w:rsidR="003365F3">
        <w:rPr>
          <w:rFonts w:eastAsia="Times New Roman"/>
          <w:color w:val="000000" w:themeColor="text1"/>
        </w:rPr>
        <w:t xml:space="preserve">, &amp; </w:t>
      </w:r>
      <w:proofErr w:type="spellStart"/>
      <w:r w:rsidR="003365F3">
        <w:rPr>
          <w:rFonts w:eastAsia="Times New Roman"/>
          <w:color w:val="000000" w:themeColor="text1"/>
        </w:rPr>
        <w:t>Walisky</w:t>
      </w:r>
      <w:proofErr w:type="spellEnd"/>
      <w:r w:rsidR="003365F3">
        <w:rPr>
          <w:rFonts w:eastAsia="Times New Roman"/>
          <w:color w:val="000000" w:themeColor="text1"/>
        </w:rPr>
        <w:t xml:space="preserve">, 2016; </w:t>
      </w:r>
      <w:r w:rsidR="00C71A33">
        <w:rPr>
          <w:rFonts w:eastAsia="Times New Roman"/>
          <w:color w:val="000000" w:themeColor="text1"/>
        </w:rPr>
        <w:t>Low</w:t>
      </w:r>
      <w:r w:rsidR="005A5577">
        <w:rPr>
          <w:rFonts w:eastAsia="Times New Roman"/>
          <w:color w:val="000000" w:themeColor="text1"/>
        </w:rPr>
        <w:t>enthal, 1999;</w:t>
      </w:r>
      <w:r w:rsidR="003365F3">
        <w:rPr>
          <w:rFonts w:eastAsia="Times New Roman"/>
          <w:color w:val="000000" w:themeColor="text1"/>
        </w:rPr>
        <w:t xml:space="preserve"> </w:t>
      </w:r>
      <w:proofErr w:type="spellStart"/>
      <w:r w:rsidR="00CE04CC">
        <w:rPr>
          <w:rFonts w:eastAsia="Times New Roman"/>
          <w:color w:val="000000" w:themeColor="text1"/>
        </w:rPr>
        <w:t>Fratto</w:t>
      </w:r>
      <w:proofErr w:type="spellEnd"/>
      <w:r w:rsidR="00CE04CC">
        <w:rPr>
          <w:rFonts w:eastAsia="Times New Roman"/>
          <w:color w:val="000000" w:themeColor="text1"/>
        </w:rPr>
        <w:t>, 2016</w:t>
      </w:r>
      <w:r w:rsidR="00C6398B">
        <w:rPr>
          <w:rFonts w:eastAsia="Times New Roman"/>
          <w:color w:val="000000" w:themeColor="text1"/>
        </w:rPr>
        <w:t xml:space="preserve">; </w:t>
      </w:r>
      <w:r w:rsidR="00E122D6">
        <w:rPr>
          <w:rFonts w:eastAsia="Times New Roman"/>
          <w:color w:val="000000" w:themeColor="text1"/>
        </w:rPr>
        <w:t>Anda</w:t>
      </w:r>
      <w:r w:rsidR="00546FDD">
        <w:rPr>
          <w:rFonts w:eastAsia="Times New Roman"/>
          <w:color w:val="000000" w:themeColor="text1"/>
        </w:rPr>
        <w:t xml:space="preserve"> et al.</w:t>
      </w:r>
      <w:r w:rsidR="00E122D6">
        <w:rPr>
          <w:rFonts w:eastAsia="Times New Roman"/>
          <w:color w:val="000000" w:themeColor="text1"/>
        </w:rPr>
        <w:t>, 2004</w:t>
      </w:r>
      <w:r w:rsidR="003365F3">
        <w:rPr>
          <w:rFonts w:eastAsia="Times New Roman"/>
          <w:color w:val="000000" w:themeColor="text1"/>
        </w:rPr>
        <w:t>)</w:t>
      </w:r>
      <w:r w:rsidR="009064C8">
        <w:rPr>
          <w:rFonts w:eastAsia="Times New Roman"/>
          <w:color w:val="000000" w:themeColor="text1"/>
        </w:rPr>
        <w:t xml:space="preserve">. </w:t>
      </w:r>
      <w:r w:rsidR="000D5FBB">
        <w:rPr>
          <w:rFonts w:eastAsia="Times New Roman"/>
          <w:color w:val="000000" w:themeColor="text1"/>
        </w:rPr>
        <w:t>T</w:t>
      </w:r>
      <w:r>
        <w:rPr>
          <w:rFonts w:eastAsia="Times New Roman"/>
        </w:rPr>
        <w:t xml:space="preserve">he previous studies discussed have viewed </w:t>
      </w:r>
      <w:r w:rsidR="003E3E87">
        <w:rPr>
          <w:rFonts w:eastAsia="Times New Roman"/>
        </w:rPr>
        <w:t xml:space="preserve">the </w:t>
      </w:r>
      <w:r w:rsidR="00AB0153">
        <w:rPr>
          <w:rFonts w:eastAsia="Times New Roman"/>
        </w:rPr>
        <w:t>effects of</w:t>
      </w:r>
      <w:r w:rsidR="00560E01">
        <w:rPr>
          <w:rFonts w:eastAsia="Times New Roman"/>
        </w:rPr>
        <w:t xml:space="preserve"> </w:t>
      </w:r>
      <w:r w:rsidR="005739C8">
        <w:rPr>
          <w:rFonts w:eastAsia="Times New Roman"/>
        </w:rPr>
        <w:t xml:space="preserve">complex </w:t>
      </w:r>
      <w:r w:rsidR="00560E01">
        <w:rPr>
          <w:rFonts w:eastAsia="Times New Roman"/>
        </w:rPr>
        <w:t xml:space="preserve">trauma </w:t>
      </w:r>
      <w:r w:rsidR="00AB0153">
        <w:rPr>
          <w:rFonts w:eastAsia="Times New Roman"/>
        </w:rPr>
        <w:t xml:space="preserve">on student performance, and many clinical studies </w:t>
      </w:r>
      <w:r w:rsidR="0071448C">
        <w:rPr>
          <w:rFonts w:eastAsia="Times New Roman"/>
        </w:rPr>
        <w:t xml:space="preserve">report methods that </w:t>
      </w:r>
      <w:r w:rsidR="005739C8">
        <w:rPr>
          <w:rFonts w:eastAsia="Times New Roman"/>
        </w:rPr>
        <w:t>may</w:t>
      </w:r>
      <w:r w:rsidR="0071448C">
        <w:rPr>
          <w:rFonts w:eastAsia="Times New Roman"/>
        </w:rPr>
        <w:t xml:space="preserve"> help children become more resilient </w:t>
      </w:r>
      <w:r w:rsidR="00F64618">
        <w:rPr>
          <w:rFonts w:eastAsia="Times New Roman"/>
        </w:rPr>
        <w:t>and overcome some adverse effects</w:t>
      </w:r>
      <w:r w:rsidR="000D5FBB">
        <w:rPr>
          <w:rFonts w:eastAsia="Times New Roman"/>
        </w:rPr>
        <w:t xml:space="preserve"> of childhood maltreatment</w:t>
      </w:r>
      <w:r w:rsidR="00F64618">
        <w:rPr>
          <w:rFonts w:eastAsia="Times New Roman"/>
        </w:rPr>
        <w:t>.</w:t>
      </w:r>
      <w:r w:rsidR="00DD1003">
        <w:rPr>
          <w:rFonts w:eastAsia="Times New Roman"/>
        </w:rPr>
        <w:t xml:space="preserve"> </w:t>
      </w:r>
    </w:p>
    <w:p w14:paraId="722F1FA1" w14:textId="5669C0C5" w:rsidR="00270DDB" w:rsidRPr="00270DDB" w:rsidRDefault="00270DDB" w:rsidP="00540A7C">
      <w:pPr>
        <w:rPr>
          <w:rFonts w:eastAsia="Times New Roman"/>
          <w:b/>
        </w:rPr>
      </w:pPr>
      <w:r w:rsidRPr="00270DDB">
        <w:rPr>
          <w:rFonts w:eastAsia="Times New Roman"/>
          <w:b/>
        </w:rPr>
        <w:lastRenderedPageBreak/>
        <w:t>Gap in the Knowledge</w:t>
      </w:r>
      <w:r w:rsidRPr="00270DDB">
        <w:rPr>
          <w:rFonts w:eastAsia="Times New Roman"/>
          <w:b/>
        </w:rPr>
        <w:tab/>
      </w:r>
    </w:p>
    <w:p w14:paraId="191CAADE" w14:textId="29415539" w:rsidR="009C13C1" w:rsidRDefault="00270DDB" w:rsidP="00270DDB">
      <w:pPr>
        <w:ind w:firstLine="720"/>
        <w:rPr>
          <w:rFonts w:eastAsia="Times New Roman"/>
        </w:rPr>
      </w:pPr>
      <w:r>
        <w:rPr>
          <w:rFonts w:eastAsia="Times New Roman"/>
        </w:rPr>
        <w:t>W</w:t>
      </w:r>
      <w:r w:rsidR="003E3E87">
        <w:rPr>
          <w:rFonts w:eastAsia="Times New Roman"/>
        </w:rPr>
        <w:t xml:space="preserve">hile </w:t>
      </w:r>
      <w:r w:rsidR="00F64618">
        <w:rPr>
          <w:rFonts w:eastAsia="Times New Roman"/>
        </w:rPr>
        <w:t>studies have</w:t>
      </w:r>
      <w:r w:rsidR="00F62CF7">
        <w:rPr>
          <w:rFonts w:eastAsia="Times New Roman"/>
        </w:rPr>
        <w:t xml:space="preserve"> reported </w:t>
      </w:r>
      <w:r w:rsidR="000A7445">
        <w:rPr>
          <w:rFonts w:eastAsia="Times New Roman"/>
        </w:rPr>
        <w:t>guidance for</w:t>
      </w:r>
      <w:r w:rsidR="00B445DB">
        <w:rPr>
          <w:rFonts w:eastAsia="Times New Roman"/>
        </w:rPr>
        <w:t xml:space="preserve"> school</w:t>
      </w:r>
      <w:r w:rsidR="000A7445">
        <w:rPr>
          <w:rFonts w:eastAsia="Times New Roman"/>
        </w:rPr>
        <w:t>s</w:t>
      </w:r>
      <w:r w:rsidR="00B445DB">
        <w:rPr>
          <w:rFonts w:eastAsia="Times New Roman"/>
        </w:rPr>
        <w:t xml:space="preserve"> </w:t>
      </w:r>
      <w:r w:rsidR="009B223C">
        <w:rPr>
          <w:rFonts w:eastAsia="Times New Roman"/>
        </w:rPr>
        <w:t xml:space="preserve">to help </w:t>
      </w:r>
      <w:r w:rsidR="00B445DB">
        <w:rPr>
          <w:rFonts w:eastAsia="Times New Roman"/>
        </w:rPr>
        <w:t>support</w:t>
      </w:r>
      <w:r w:rsidR="009B223C">
        <w:rPr>
          <w:rFonts w:eastAsia="Times New Roman"/>
        </w:rPr>
        <w:t xml:space="preserve"> the effected students </w:t>
      </w:r>
      <w:r w:rsidR="009670CD">
        <w:rPr>
          <w:rFonts w:eastAsia="Times New Roman"/>
        </w:rPr>
        <w:t>and</w:t>
      </w:r>
      <w:r w:rsidR="003137D1">
        <w:rPr>
          <w:rFonts w:eastAsia="Times New Roman"/>
        </w:rPr>
        <w:t xml:space="preserve"> increase their </w:t>
      </w:r>
      <w:r w:rsidR="00B445DB">
        <w:rPr>
          <w:rFonts w:eastAsia="Times New Roman"/>
        </w:rPr>
        <w:t>resiliency</w:t>
      </w:r>
      <w:r w:rsidR="00CE38CB">
        <w:rPr>
          <w:rFonts w:eastAsia="Times New Roman"/>
        </w:rPr>
        <w:t>, few</w:t>
      </w:r>
      <w:r w:rsidR="00B445DB">
        <w:rPr>
          <w:rFonts w:eastAsia="Times New Roman"/>
        </w:rPr>
        <w:t xml:space="preserve"> </w:t>
      </w:r>
      <w:r w:rsidR="00162BBF">
        <w:rPr>
          <w:rFonts w:eastAsia="Times New Roman"/>
        </w:rPr>
        <w:t xml:space="preserve">are </w:t>
      </w:r>
      <w:r w:rsidR="00B445DB">
        <w:rPr>
          <w:rFonts w:eastAsia="Times New Roman"/>
        </w:rPr>
        <w:t>from the students’ point of view</w:t>
      </w:r>
      <w:r w:rsidR="00F60868">
        <w:rPr>
          <w:rFonts w:eastAsia="Times New Roman"/>
        </w:rPr>
        <w:t xml:space="preserve"> (</w:t>
      </w:r>
      <w:r w:rsidR="00266BF9">
        <w:rPr>
          <w:rFonts w:eastAsia="Times New Roman"/>
        </w:rPr>
        <w:t xml:space="preserve">Lowenthal, 1999; </w:t>
      </w:r>
      <w:proofErr w:type="spellStart"/>
      <w:r w:rsidR="008D2503">
        <w:rPr>
          <w:rFonts w:eastAsia="Times New Roman"/>
        </w:rPr>
        <w:t>Fratto</w:t>
      </w:r>
      <w:proofErr w:type="spellEnd"/>
      <w:r w:rsidR="008D2503">
        <w:rPr>
          <w:rFonts w:eastAsia="Times New Roman"/>
        </w:rPr>
        <w:t xml:space="preserve">, 2016; </w:t>
      </w:r>
      <w:proofErr w:type="spellStart"/>
      <w:r w:rsidR="009F6C3E">
        <w:rPr>
          <w:rFonts w:eastAsia="Times New Roman"/>
        </w:rPr>
        <w:t>Kilrain</w:t>
      </w:r>
      <w:proofErr w:type="spellEnd"/>
      <w:r w:rsidR="009F6C3E">
        <w:rPr>
          <w:rFonts w:eastAsia="Times New Roman"/>
        </w:rPr>
        <w:t xml:space="preserve">, </w:t>
      </w:r>
      <w:r w:rsidR="00ED39F5">
        <w:rPr>
          <w:rFonts w:eastAsia="Times New Roman"/>
        </w:rPr>
        <w:t xml:space="preserve">2017; </w:t>
      </w:r>
      <w:r w:rsidR="00557E1F">
        <w:rPr>
          <w:rFonts w:eastAsia="Times New Roman"/>
        </w:rPr>
        <w:t>Crouch</w:t>
      </w:r>
      <w:r w:rsidR="00291941">
        <w:rPr>
          <w:rFonts w:eastAsia="Times New Roman"/>
        </w:rPr>
        <w:t xml:space="preserve"> et al.</w:t>
      </w:r>
      <w:r w:rsidR="00557E1F">
        <w:rPr>
          <w:rFonts w:eastAsia="Times New Roman"/>
        </w:rPr>
        <w:t>,</w:t>
      </w:r>
      <w:r w:rsidR="000733B9">
        <w:rPr>
          <w:rFonts w:eastAsia="Times New Roman"/>
        </w:rPr>
        <w:t xml:space="preserve"> 2019</w:t>
      </w:r>
      <w:r w:rsidR="000755DA">
        <w:rPr>
          <w:rFonts w:eastAsia="Times New Roman"/>
        </w:rPr>
        <w:t>; Crosby, 2015</w:t>
      </w:r>
      <w:r w:rsidR="00162BBF">
        <w:rPr>
          <w:rFonts w:eastAsia="Times New Roman"/>
        </w:rPr>
        <w:t>; Blodgett &amp; Lanigan, 2018</w:t>
      </w:r>
      <w:r w:rsidR="000733B9">
        <w:rPr>
          <w:rFonts w:eastAsia="Times New Roman"/>
        </w:rPr>
        <w:t>)</w:t>
      </w:r>
      <w:r w:rsidR="00B445DB">
        <w:rPr>
          <w:rFonts w:eastAsia="Times New Roman"/>
        </w:rPr>
        <w:t xml:space="preserve">. </w:t>
      </w:r>
      <w:r w:rsidR="00FF11CE">
        <w:rPr>
          <w:rFonts w:eastAsia="Times New Roman"/>
        </w:rPr>
        <w:t>This is important</w:t>
      </w:r>
      <w:r w:rsidR="00E411C0">
        <w:rPr>
          <w:rFonts w:eastAsia="Times New Roman"/>
        </w:rPr>
        <w:t xml:space="preserve"> </w:t>
      </w:r>
      <w:r w:rsidR="00B25DF8">
        <w:rPr>
          <w:rFonts w:eastAsia="Times New Roman"/>
        </w:rPr>
        <w:t xml:space="preserve">to note </w:t>
      </w:r>
      <w:r w:rsidR="00E411C0">
        <w:rPr>
          <w:rFonts w:eastAsia="Times New Roman"/>
        </w:rPr>
        <w:t>because</w:t>
      </w:r>
      <w:r w:rsidR="00FB54E9">
        <w:rPr>
          <w:rFonts w:eastAsia="Times New Roman"/>
        </w:rPr>
        <w:t xml:space="preserve"> </w:t>
      </w:r>
      <w:r w:rsidR="00E411C0">
        <w:rPr>
          <w:rFonts w:eastAsia="Times New Roman"/>
        </w:rPr>
        <w:t>e</w:t>
      </w:r>
      <w:r w:rsidR="00FB54E9">
        <w:rPr>
          <w:rFonts w:eastAsia="Times New Roman"/>
        </w:rPr>
        <w:t xml:space="preserve">ducators </w:t>
      </w:r>
      <w:r w:rsidR="00C64F03">
        <w:rPr>
          <w:rFonts w:eastAsia="Times New Roman"/>
        </w:rPr>
        <w:t xml:space="preserve">often </w:t>
      </w:r>
      <w:r w:rsidR="00FB54E9">
        <w:rPr>
          <w:rFonts w:eastAsia="Times New Roman"/>
        </w:rPr>
        <w:t xml:space="preserve">focus diligently on guiding students successfully across the graduation stage, but </w:t>
      </w:r>
      <w:r w:rsidR="00893D21">
        <w:rPr>
          <w:rFonts w:eastAsia="Times New Roman"/>
        </w:rPr>
        <w:t xml:space="preserve">they </w:t>
      </w:r>
      <w:r w:rsidR="00B25DF8">
        <w:rPr>
          <w:rFonts w:eastAsia="Times New Roman"/>
        </w:rPr>
        <w:t>might</w:t>
      </w:r>
      <w:r w:rsidR="00893D21">
        <w:rPr>
          <w:rFonts w:eastAsia="Times New Roman"/>
        </w:rPr>
        <w:t xml:space="preserve"> not ask </w:t>
      </w:r>
      <w:r w:rsidR="00842289">
        <w:rPr>
          <w:rFonts w:eastAsia="Times New Roman"/>
        </w:rPr>
        <w:t xml:space="preserve">this specific population of students what they </w:t>
      </w:r>
      <w:r w:rsidR="00C64F03">
        <w:rPr>
          <w:rFonts w:eastAsia="Times New Roman"/>
        </w:rPr>
        <w:t xml:space="preserve">may have </w:t>
      </w:r>
      <w:r w:rsidR="00842289">
        <w:rPr>
          <w:rFonts w:eastAsia="Times New Roman"/>
        </w:rPr>
        <w:t xml:space="preserve">needed </w:t>
      </w:r>
      <w:r w:rsidR="004D7792">
        <w:rPr>
          <w:rFonts w:eastAsia="Times New Roman"/>
        </w:rPr>
        <w:t xml:space="preserve">during their school years </w:t>
      </w:r>
      <w:r w:rsidR="00842289">
        <w:rPr>
          <w:rFonts w:eastAsia="Times New Roman"/>
        </w:rPr>
        <w:t xml:space="preserve">to help them </w:t>
      </w:r>
      <w:r w:rsidR="004D7792">
        <w:rPr>
          <w:rFonts w:eastAsia="Times New Roman"/>
        </w:rPr>
        <w:t>be successful</w:t>
      </w:r>
      <w:r w:rsidR="00842289">
        <w:rPr>
          <w:rFonts w:eastAsia="Times New Roman"/>
        </w:rPr>
        <w:t xml:space="preserve">. </w:t>
      </w:r>
      <w:r w:rsidR="00564AE3">
        <w:rPr>
          <w:rFonts w:eastAsia="Times New Roman"/>
        </w:rPr>
        <w:t xml:space="preserve">How are </w:t>
      </w:r>
      <w:r w:rsidR="00210C1E">
        <w:rPr>
          <w:rFonts w:eastAsia="Times New Roman"/>
        </w:rPr>
        <w:t>educators</w:t>
      </w:r>
      <w:r w:rsidR="00564AE3">
        <w:rPr>
          <w:rFonts w:eastAsia="Times New Roman"/>
        </w:rPr>
        <w:t xml:space="preserve"> supposed to usher this </w:t>
      </w:r>
      <w:r w:rsidR="00B25DF8">
        <w:rPr>
          <w:rFonts w:eastAsia="Times New Roman"/>
        </w:rPr>
        <w:t>population</w:t>
      </w:r>
      <w:r w:rsidR="00564AE3">
        <w:rPr>
          <w:rFonts w:eastAsia="Times New Roman"/>
        </w:rPr>
        <w:t xml:space="preserve"> into a </w:t>
      </w:r>
      <w:r w:rsidR="000E4AF3">
        <w:rPr>
          <w:rFonts w:eastAsia="Times New Roman"/>
        </w:rPr>
        <w:t>productive</w:t>
      </w:r>
      <w:r w:rsidR="00564AE3">
        <w:rPr>
          <w:rFonts w:eastAsia="Times New Roman"/>
        </w:rPr>
        <w:t xml:space="preserve"> adulthood </w:t>
      </w:r>
      <w:r w:rsidR="00F82773">
        <w:rPr>
          <w:rFonts w:eastAsia="Times New Roman"/>
        </w:rPr>
        <w:t xml:space="preserve">successfully </w:t>
      </w:r>
      <w:r w:rsidR="00564AE3">
        <w:rPr>
          <w:rFonts w:eastAsia="Times New Roman"/>
        </w:rPr>
        <w:t xml:space="preserve">if </w:t>
      </w:r>
      <w:r w:rsidR="00F82773">
        <w:rPr>
          <w:rFonts w:eastAsia="Times New Roman"/>
        </w:rPr>
        <w:t>it is uncertain</w:t>
      </w:r>
      <w:r w:rsidR="00564AE3">
        <w:rPr>
          <w:rFonts w:eastAsia="Times New Roman"/>
        </w:rPr>
        <w:t xml:space="preserve"> what supports </w:t>
      </w:r>
      <w:r w:rsidR="0045379A">
        <w:rPr>
          <w:rFonts w:eastAsia="Times New Roman"/>
        </w:rPr>
        <w:t>could have been the most helpful</w:t>
      </w:r>
      <w:r w:rsidR="00E02715">
        <w:rPr>
          <w:rFonts w:eastAsia="Times New Roman"/>
        </w:rPr>
        <w:t>?</w:t>
      </w:r>
      <w:r w:rsidR="00564AE3">
        <w:rPr>
          <w:rFonts w:eastAsia="Times New Roman"/>
        </w:rPr>
        <w:t xml:space="preserve"> </w:t>
      </w:r>
      <w:r w:rsidR="00E02715">
        <w:rPr>
          <w:rFonts w:eastAsia="Times New Roman"/>
        </w:rPr>
        <w:t>I</w:t>
      </w:r>
      <w:r w:rsidR="00564AE3">
        <w:rPr>
          <w:rFonts w:eastAsia="Times New Roman"/>
        </w:rPr>
        <w:t>nstead</w:t>
      </w:r>
      <w:r w:rsidR="009C7039">
        <w:rPr>
          <w:rFonts w:eastAsia="Times New Roman"/>
        </w:rPr>
        <w:t xml:space="preserve">, </w:t>
      </w:r>
      <w:r w:rsidR="00F82773">
        <w:rPr>
          <w:rFonts w:eastAsia="Times New Roman"/>
        </w:rPr>
        <w:t>schools</w:t>
      </w:r>
      <w:r w:rsidR="00564AE3">
        <w:rPr>
          <w:rFonts w:eastAsia="Times New Roman"/>
        </w:rPr>
        <w:t xml:space="preserve"> </w:t>
      </w:r>
      <w:r w:rsidR="00B25DF8">
        <w:rPr>
          <w:rFonts w:eastAsia="Times New Roman"/>
        </w:rPr>
        <w:t>may be</w:t>
      </w:r>
      <w:r w:rsidR="006D0079">
        <w:rPr>
          <w:rFonts w:eastAsia="Times New Roman"/>
        </w:rPr>
        <w:t xml:space="preserve"> expending energy </w:t>
      </w:r>
      <w:r w:rsidR="008E308F">
        <w:rPr>
          <w:rFonts w:eastAsia="Times New Roman"/>
        </w:rPr>
        <w:t>using uniform</w:t>
      </w:r>
      <w:r w:rsidR="006D0079">
        <w:rPr>
          <w:rFonts w:eastAsia="Times New Roman"/>
        </w:rPr>
        <w:t xml:space="preserve"> techniques</w:t>
      </w:r>
      <w:r w:rsidR="007815F5">
        <w:rPr>
          <w:rFonts w:eastAsia="Times New Roman"/>
        </w:rPr>
        <w:t xml:space="preserve"> that are usually punitive in nature</w:t>
      </w:r>
      <w:r w:rsidR="008E308F">
        <w:rPr>
          <w:rFonts w:eastAsia="Times New Roman"/>
        </w:rPr>
        <w:t>,</w:t>
      </w:r>
      <w:r w:rsidR="006D0079">
        <w:rPr>
          <w:rFonts w:eastAsia="Times New Roman"/>
        </w:rPr>
        <w:t xml:space="preserve"> </w:t>
      </w:r>
      <w:r w:rsidR="00E416B2">
        <w:rPr>
          <w:rFonts w:eastAsia="Times New Roman"/>
        </w:rPr>
        <w:t xml:space="preserve">and the children who have experienced complex trauma are far from </w:t>
      </w:r>
      <w:r w:rsidR="00170C1A">
        <w:rPr>
          <w:rFonts w:eastAsia="Times New Roman"/>
        </w:rPr>
        <w:t xml:space="preserve">being in a one-size-fits-all category. </w:t>
      </w:r>
      <w:r w:rsidR="00BE688D">
        <w:rPr>
          <w:rFonts w:eastAsia="Times New Roman"/>
        </w:rPr>
        <w:t>In the life of these children, punitive actions</w:t>
      </w:r>
      <w:r w:rsidR="00527589">
        <w:rPr>
          <w:rFonts w:eastAsia="Times New Roman"/>
        </w:rPr>
        <w:t>, at times, are</w:t>
      </w:r>
      <w:r w:rsidR="007A613F">
        <w:rPr>
          <w:rFonts w:eastAsia="Times New Roman"/>
        </w:rPr>
        <w:t xml:space="preserve"> received without causation; therefore, it is </w:t>
      </w:r>
      <w:r w:rsidR="00251765">
        <w:rPr>
          <w:rFonts w:eastAsia="Times New Roman"/>
        </w:rPr>
        <w:t xml:space="preserve">more </w:t>
      </w:r>
      <w:r w:rsidR="008E4AF0">
        <w:rPr>
          <w:rFonts w:eastAsia="Times New Roman"/>
        </w:rPr>
        <w:t xml:space="preserve">difficult for them to </w:t>
      </w:r>
      <w:r w:rsidR="00527589">
        <w:rPr>
          <w:rFonts w:eastAsia="Times New Roman"/>
        </w:rPr>
        <w:t xml:space="preserve">understand </w:t>
      </w:r>
      <w:r w:rsidR="004D5D7F">
        <w:rPr>
          <w:rFonts w:eastAsia="Times New Roman"/>
        </w:rPr>
        <w:t xml:space="preserve">what prompted the </w:t>
      </w:r>
      <w:r w:rsidR="009D26DE">
        <w:rPr>
          <w:rFonts w:eastAsia="Times New Roman"/>
        </w:rPr>
        <w:t>reprimand</w:t>
      </w:r>
      <w:r w:rsidR="004D5D7F">
        <w:rPr>
          <w:rFonts w:eastAsia="Times New Roman"/>
        </w:rPr>
        <w:t>.</w:t>
      </w:r>
      <w:r w:rsidR="00D02CAD">
        <w:rPr>
          <w:rFonts w:eastAsia="Times New Roman"/>
        </w:rPr>
        <w:t xml:space="preserve"> </w:t>
      </w:r>
      <w:r w:rsidR="00527589">
        <w:rPr>
          <w:rFonts w:eastAsia="Times New Roman"/>
        </w:rPr>
        <w:t>The</w:t>
      </w:r>
      <w:r w:rsidR="00D21A4A">
        <w:rPr>
          <w:rFonts w:eastAsia="Times New Roman"/>
        </w:rPr>
        <w:t xml:space="preserve"> gap in the literature</w:t>
      </w:r>
      <w:r w:rsidR="00716329">
        <w:rPr>
          <w:rFonts w:eastAsia="Times New Roman"/>
        </w:rPr>
        <w:t xml:space="preserve"> </w:t>
      </w:r>
      <w:r w:rsidR="00527589">
        <w:rPr>
          <w:rFonts w:eastAsia="Times New Roman"/>
        </w:rPr>
        <w:t xml:space="preserve">is </w:t>
      </w:r>
      <w:r w:rsidR="00716329">
        <w:rPr>
          <w:rFonts w:eastAsia="Times New Roman"/>
        </w:rPr>
        <w:t xml:space="preserve">from </w:t>
      </w:r>
      <w:r w:rsidR="00527589">
        <w:rPr>
          <w:rFonts w:eastAsia="Times New Roman"/>
        </w:rPr>
        <w:t>the adult perspective</w:t>
      </w:r>
      <w:r w:rsidR="001B461D">
        <w:rPr>
          <w:rFonts w:eastAsia="Times New Roman"/>
        </w:rPr>
        <w:t xml:space="preserve"> of victims of childhood </w:t>
      </w:r>
      <w:r w:rsidR="00B25DF8">
        <w:rPr>
          <w:rFonts w:eastAsia="Times New Roman"/>
        </w:rPr>
        <w:t>complex trauma</w:t>
      </w:r>
      <w:r w:rsidR="00527589">
        <w:rPr>
          <w:rFonts w:eastAsia="Times New Roman"/>
        </w:rPr>
        <w:t>, looking back at</w:t>
      </w:r>
      <w:r w:rsidR="00175E1C">
        <w:rPr>
          <w:rFonts w:eastAsia="Times New Roman"/>
        </w:rPr>
        <w:t xml:space="preserve"> what they needed to support the</w:t>
      </w:r>
      <w:r w:rsidR="00481D06">
        <w:rPr>
          <w:rFonts w:eastAsia="Times New Roman"/>
        </w:rPr>
        <w:t>m</w:t>
      </w:r>
      <w:r w:rsidR="00527589">
        <w:rPr>
          <w:rFonts w:eastAsia="Times New Roman"/>
        </w:rPr>
        <w:t xml:space="preserve"> in school</w:t>
      </w:r>
      <w:r w:rsidR="007601CC">
        <w:rPr>
          <w:rFonts w:eastAsia="Times New Roman"/>
        </w:rPr>
        <w:t xml:space="preserve"> </w:t>
      </w:r>
      <w:r w:rsidR="001F5450">
        <w:rPr>
          <w:rFonts w:eastAsia="Times New Roman"/>
        </w:rPr>
        <w:t>and</w:t>
      </w:r>
      <w:r w:rsidR="007F19A5">
        <w:rPr>
          <w:rFonts w:eastAsia="Times New Roman"/>
        </w:rPr>
        <w:t xml:space="preserve"> hindrances </w:t>
      </w:r>
      <w:r w:rsidR="00175E1C">
        <w:rPr>
          <w:rFonts w:eastAsia="Times New Roman"/>
        </w:rPr>
        <w:t xml:space="preserve">in </w:t>
      </w:r>
      <w:r w:rsidR="00865211">
        <w:rPr>
          <w:rFonts w:eastAsia="Times New Roman"/>
        </w:rPr>
        <w:t xml:space="preserve">their journey to </w:t>
      </w:r>
      <w:r w:rsidR="005431F4">
        <w:rPr>
          <w:rFonts w:eastAsia="Times New Roman"/>
        </w:rPr>
        <w:t xml:space="preserve">becoming </w:t>
      </w:r>
      <w:r w:rsidR="00DA52B6">
        <w:rPr>
          <w:rFonts w:eastAsia="Times New Roman"/>
        </w:rPr>
        <w:t xml:space="preserve">resilient, </w:t>
      </w:r>
      <w:r w:rsidR="00D560FE">
        <w:rPr>
          <w:rFonts w:eastAsia="Times New Roman"/>
        </w:rPr>
        <w:t>successful adult</w:t>
      </w:r>
      <w:r w:rsidR="00DA52B6">
        <w:rPr>
          <w:rFonts w:eastAsia="Times New Roman"/>
        </w:rPr>
        <w:t>s</w:t>
      </w:r>
      <w:r w:rsidR="00865211">
        <w:rPr>
          <w:rFonts w:eastAsia="Times New Roman"/>
        </w:rPr>
        <w:t>.</w:t>
      </w:r>
      <w:r w:rsidR="0007162E">
        <w:rPr>
          <w:rFonts w:eastAsia="Times New Roman"/>
        </w:rPr>
        <w:t xml:space="preserve"> </w:t>
      </w:r>
      <w:r w:rsidR="001B6BD6">
        <w:rPr>
          <w:rFonts w:eastAsia="Times New Roman"/>
        </w:rPr>
        <w:t xml:space="preserve"> </w:t>
      </w:r>
      <w:r w:rsidR="0086026C">
        <w:rPr>
          <w:rFonts w:eastAsia="Times New Roman"/>
        </w:rPr>
        <w:t xml:space="preserve"> </w:t>
      </w:r>
    </w:p>
    <w:p w14:paraId="2AFBDC5C" w14:textId="2BE4A697" w:rsidR="005D4156" w:rsidRPr="007F13DA" w:rsidRDefault="002E2DAC" w:rsidP="00540A7C">
      <w:pPr>
        <w:rPr>
          <w:rFonts w:eastAsia="Times New Roman"/>
          <w:b/>
          <w:bCs/>
        </w:rPr>
      </w:pPr>
      <w:r w:rsidRPr="007F13DA">
        <w:rPr>
          <w:rFonts w:eastAsia="Times New Roman"/>
          <w:b/>
          <w:bCs/>
        </w:rPr>
        <w:t>P</w:t>
      </w:r>
      <w:r w:rsidR="005D4156" w:rsidRPr="007F13DA">
        <w:rPr>
          <w:rFonts w:eastAsia="Times New Roman"/>
          <w:b/>
          <w:bCs/>
        </w:rPr>
        <w:t>urpose of Study</w:t>
      </w:r>
      <w:r w:rsidR="008F411A" w:rsidRPr="007F13DA">
        <w:rPr>
          <w:rFonts w:eastAsia="Times New Roman"/>
          <w:b/>
          <w:bCs/>
        </w:rPr>
        <w:t xml:space="preserve"> and Research Question</w:t>
      </w:r>
    </w:p>
    <w:p w14:paraId="2F10286E" w14:textId="1529F310" w:rsidR="000B0729" w:rsidRDefault="00BD4910" w:rsidP="00B31E35">
      <w:pPr>
        <w:ind w:firstLine="720"/>
        <w:rPr>
          <w:rFonts w:eastAsia="Times New Roman"/>
        </w:rPr>
      </w:pPr>
      <w:r>
        <w:rPr>
          <w:rFonts w:eastAsia="Times New Roman"/>
        </w:rPr>
        <w:t xml:space="preserve">The </w:t>
      </w:r>
      <w:r w:rsidR="00263CDA">
        <w:rPr>
          <w:rFonts w:eastAsia="Times New Roman"/>
        </w:rPr>
        <w:t xml:space="preserve">purpose of this study </w:t>
      </w:r>
      <w:r w:rsidR="00835791">
        <w:rPr>
          <w:rFonts w:eastAsia="Times New Roman"/>
        </w:rPr>
        <w:t>wa</w:t>
      </w:r>
      <w:r w:rsidR="00263CDA">
        <w:rPr>
          <w:rFonts w:eastAsia="Times New Roman"/>
        </w:rPr>
        <w:t xml:space="preserve">s </w:t>
      </w:r>
      <w:r w:rsidR="00A554AD">
        <w:rPr>
          <w:rFonts w:eastAsia="Times New Roman"/>
        </w:rPr>
        <w:t>to understand</w:t>
      </w:r>
      <w:r w:rsidR="005B7669">
        <w:rPr>
          <w:rFonts w:eastAsia="Times New Roman"/>
        </w:rPr>
        <w:t xml:space="preserve"> how adults </w:t>
      </w:r>
      <w:r w:rsidR="00AE33A1">
        <w:rPr>
          <w:rFonts w:eastAsia="Times New Roman"/>
        </w:rPr>
        <w:t xml:space="preserve">who experienced </w:t>
      </w:r>
      <w:r w:rsidR="00DC7ABB">
        <w:rPr>
          <w:rFonts w:eastAsia="Times New Roman"/>
        </w:rPr>
        <w:t xml:space="preserve">childhood </w:t>
      </w:r>
      <w:r w:rsidR="00AE33A1">
        <w:rPr>
          <w:rFonts w:eastAsia="Times New Roman"/>
        </w:rPr>
        <w:t>complex trauma describe the influence of school experiences on their ability to progress thr</w:t>
      </w:r>
      <w:r w:rsidR="000148FD">
        <w:rPr>
          <w:rFonts w:eastAsia="Times New Roman"/>
        </w:rPr>
        <w:t>ough school</w:t>
      </w:r>
      <w:r w:rsidR="00123B34">
        <w:rPr>
          <w:rFonts w:eastAsia="Times New Roman"/>
        </w:rPr>
        <w:t xml:space="preserve">. </w:t>
      </w:r>
      <w:r w:rsidR="000B0729">
        <w:rPr>
          <w:rFonts w:eastAsia="Times New Roman"/>
        </w:rPr>
        <w:t>The research question addressed in this study was:</w:t>
      </w:r>
    </w:p>
    <w:p w14:paraId="08C591DB" w14:textId="5BD0C8E6" w:rsidR="000B0729" w:rsidRDefault="000B0729" w:rsidP="000B0729">
      <w:pPr>
        <w:pStyle w:val="ListParagraph"/>
        <w:numPr>
          <w:ilvl w:val="0"/>
          <w:numId w:val="15"/>
        </w:numPr>
        <w:rPr>
          <w:rFonts w:eastAsia="Times New Roman"/>
          <w:i/>
          <w:iCs/>
        </w:rPr>
      </w:pPr>
      <w:r w:rsidRPr="000815D1">
        <w:rPr>
          <w:rFonts w:eastAsia="Times New Roman"/>
          <w:i/>
          <w:iCs/>
        </w:rPr>
        <w:t xml:space="preserve">How do adults who experienced childhood complex trauma describe factors </w:t>
      </w:r>
      <w:r w:rsidR="000815D1" w:rsidRPr="000815D1">
        <w:rPr>
          <w:rFonts w:eastAsia="Times New Roman"/>
          <w:i/>
          <w:iCs/>
        </w:rPr>
        <w:t>influencing their progression through school?</w:t>
      </w:r>
    </w:p>
    <w:p w14:paraId="78D72ED0" w14:textId="7E6EB642" w:rsidR="00420936" w:rsidRDefault="00420936" w:rsidP="00420936">
      <w:pPr>
        <w:ind w:firstLine="720"/>
        <w:rPr>
          <w:rFonts w:eastAsia="Times New Roman"/>
        </w:rPr>
      </w:pPr>
      <w:r w:rsidRPr="00420936">
        <w:rPr>
          <w:rFonts w:eastAsia="Times New Roman"/>
        </w:rPr>
        <w:t xml:space="preserve">For this study, the category of complex trauma </w:t>
      </w:r>
      <w:r w:rsidR="006C6E1E">
        <w:rPr>
          <w:rFonts w:eastAsia="Times New Roman"/>
        </w:rPr>
        <w:t>is</w:t>
      </w:r>
      <w:r w:rsidRPr="00420936">
        <w:rPr>
          <w:rFonts w:eastAsia="Times New Roman"/>
        </w:rPr>
        <w:t xml:space="preserve"> defined as having experienced at least one repetitive interpersonal trauma (i.e., physical abuse, sexual abuse, emotional abuse, neglect, </w:t>
      </w:r>
      <w:r w:rsidRPr="00420936">
        <w:rPr>
          <w:rFonts w:eastAsia="Times New Roman"/>
        </w:rPr>
        <w:lastRenderedPageBreak/>
        <w:t>domestic violence) or having witnessed the death of a close family member (</w:t>
      </w:r>
      <w:proofErr w:type="spellStart"/>
      <w:r w:rsidRPr="00420936">
        <w:rPr>
          <w:rFonts w:eastAsia="Times New Roman"/>
        </w:rPr>
        <w:t>Kisiel</w:t>
      </w:r>
      <w:proofErr w:type="spellEnd"/>
      <w:r w:rsidRPr="00420936">
        <w:rPr>
          <w:rFonts w:eastAsia="Times New Roman"/>
        </w:rPr>
        <w:t xml:space="preserve">, </w:t>
      </w:r>
      <w:proofErr w:type="spellStart"/>
      <w:r w:rsidRPr="00420936">
        <w:rPr>
          <w:rFonts w:eastAsia="Times New Roman"/>
        </w:rPr>
        <w:t>Fehrenbach</w:t>
      </w:r>
      <w:proofErr w:type="spellEnd"/>
      <w:r w:rsidRPr="00420936">
        <w:rPr>
          <w:rFonts w:eastAsia="Times New Roman"/>
        </w:rPr>
        <w:t xml:space="preserve">, Small, &amp; Lyons, 2009; van der Kolk, 2005; Cook et al, 2005). Patients who qualify for the World Health Organization (WHO) of CPTSD are given the diagnosis of PTSD in the United States (Lee, Kim, &amp; Nam, 2021; </w:t>
      </w:r>
      <w:proofErr w:type="spellStart"/>
      <w:r w:rsidRPr="00420936">
        <w:rPr>
          <w:rFonts w:eastAsia="Times New Roman"/>
        </w:rPr>
        <w:t>Giourour</w:t>
      </w:r>
      <w:proofErr w:type="spellEnd"/>
      <w:r w:rsidR="00707122">
        <w:rPr>
          <w:rFonts w:eastAsia="Times New Roman"/>
        </w:rPr>
        <w:t xml:space="preserve"> et al.</w:t>
      </w:r>
      <w:r w:rsidRPr="00420936">
        <w:rPr>
          <w:rFonts w:eastAsia="Times New Roman"/>
        </w:rPr>
        <w:t xml:space="preserve">, 2018; </w:t>
      </w:r>
      <w:proofErr w:type="spellStart"/>
      <w:r w:rsidRPr="00420936">
        <w:rPr>
          <w:rFonts w:eastAsia="Times New Roman"/>
        </w:rPr>
        <w:t>Resick</w:t>
      </w:r>
      <w:proofErr w:type="spellEnd"/>
      <w:r w:rsidR="00707122">
        <w:rPr>
          <w:rFonts w:eastAsia="Times New Roman"/>
        </w:rPr>
        <w:t xml:space="preserve"> et al.</w:t>
      </w:r>
      <w:r w:rsidRPr="00420936">
        <w:rPr>
          <w:rFonts w:eastAsia="Times New Roman"/>
        </w:rPr>
        <w:t xml:space="preserve">, 2012). </w:t>
      </w:r>
      <w:r w:rsidR="004D37BB">
        <w:rPr>
          <w:rFonts w:eastAsia="Times New Roman"/>
        </w:rPr>
        <w:t xml:space="preserve">Fourteen adults were interviewed </w:t>
      </w:r>
      <w:r w:rsidR="00AF3080">
        <w:rPr>
          <w:rFonts w:eastAsia="Times New Roman"/>
        </w:rPr>
        <w:t xml:space="preserve">to address the research question. </w:t>
      </w:r>
      <w:r w:rsidR="004D37BB">
        <w:rPr>
          <w:rFonts w:eastAsia="Times New Roman"/>
        </w:rPr>
        <w:t>All f</w:t>
      </w:r>
      <w:r w:rsidR="0043638C">
        <w:rPr>
          <w:rFonts w:eastAsia="Times New Roman"/>
        </w:rPr>
        <w:t>ourteen</w:t>
      </w:r>
      <w:r w:rsidRPr="00420936">
        <w:rPr>
          <w:rFonts w:eastAsia="Times New Roman"/>
        </w:rPr>
        <w:t xml:space="preserve"> participants of this study had an official diagnosis of PTSD due to childhood </w:t>
      </w:r>
      <w:r w:rsidR="007F5B86">
        <w:rPr>
          <w:rFonts w:eastAsia="Times New Roman"/>
        </w:rPr>
        <w:t xml:space="preserve">complex </w:t>
      </w:r>
      <w:r w:rsidRPr="00420936">
        <w:rPr>
          <w:rFonts w:eastAsia="Times New Roman"/>
        </w:rPr>
        <w:t>trauma.</w:t>
      </w:r>
      <w:r w:rsidR="0043638C">
        <w:rPr>
          <w:rFonts w:eastAsia="Times New Roman"/>
        </w:rPr>
        <w:t xml:space="preserve"> This </w:t>
      </w:r>
      <w:r w:rsidR="0046541A">
        <w:rPr>
          <w:rFonts w:eastAsia="Times New Roman"/>
        </w:rPr>
        <w:t>is arguably</w:t>
      </w:r>
      <w:r w:rsidR="0043638C">
        <w:rPr>
          <w:rFonts w:eastAsia="Times New Roman"/>
        </w:rPr>
        <w:t xml:space="preserve"> a </w:t>
      </w:r>
      <w:r w:rsidR="009A64A1">
        <w:rPr>
          <w:rFonts w:eastAsia="Times New Roman"/>
        </w:rPr>
        <w:t>considerable</w:t>
      </w:r>
      <w:r w:rsidR="0043638C">
        <w:rPr>
          <w:rFonts w:eastAsia="Times New Roman"/>
        </w:rPr>
        <w:t xml:space="preserve"> sample size </w:t>
      </w:r>
      <w:r w:rsidR="009A64A1">
        <w:rPr>
          <w:rFonts w:eastAsia="Times New Roman"/>
        </w:rPr>
        <w:t>given</w:t>
      </w:r>
      <w:r w:rsidR="0043638C">
        <w:rPr>
          <w:rFonts w:eastAsia="Times New Roman"/>
        </w:rPr>
        <w:t xml:space="preserve"> the sensitivity of the subject</w:t>
      </w:r>
      <w:r w:rsidR="009A64A1">
        <w:rPr>
          <w:rFonts w:eastAsia="Times New Roman"/>
        </w:rPr>
        <w:t>,</w:t>
      </w:r>
      <w:r w:rsidR="0043638C">
        <w:rPr>
          <w:rFonts w:eastAsia="Times New Roman"/>
        </w:rPr>
        <w:t xml:space="preserve"> the vulnerability </w:t>
      </w:r>
      <w:r w:rsidR="009A64A1">
        <w:rPr>
          <w:rFonts w:eastAsia="Times New Roman"/>
        </w:rPr>
        <w:t xml:space="preserve">of this subgroup, and difficulty gaining </w:t>
      </w:r>
      <w:r w:rsidR="00F936B5">
        <w:rPr>
          <w:rFonts w:eastAsia="Times New Roman"/>
        </w:rPr>
        <w:t>access to this subgroup</w:t>
      </w:r>
      <w:r w:rsidR="0043638C">
        <w:rPr>
          <w:rFonts w:eastAsia="Times New Roman"/>
        </w:rPr>
        <w:t xml:space="preserve">. </w:t>
      </w:r>
    </w:p>
    <w:p w14:paraId="35AF5FBB" w14:textId="64CCB328" w:rsidR="00985B40" w:rsidRDefault="00985B40" w:rsidP="00985B40">
      <w:pPr>
        <w:ind w:firstLine="720"/>
        <w:rPr>
          <w:rFonts w:eastAsia="Times New Roman"/>
        </w:rPr>
      </w:pPr>
      <w:r>
        <w:rPr>
          <w:rFonts w:eastAsia="Times New Roman"/>
        </w:rPr>
        <w:t xml:space="preserve">The study setting was </w:t>
      </w:r>
      <w:r w:rsidR="00F936B5">
        <w:rPr>
          <w:rFonts w:eastAsia="Times New Roman"/>
        </w:rPr>
        <w:t xml:space="preserve">in northeast </w:t>
      </w:r>
      <w:r>
        <w:rPr>
          <w:rFonts w:eastAsia="Times New Roman"/>
        </w:rPr>
        <w:t xml:space="preserve">Oklahoma in the city of Muskogee. Oklahoma is a highly relevant setting for investigating complex trauma because reports have found suggestive evidence that Oklahoma may have among the highest rates of trauma in the United States (Statista, 2021; Sacks &amp; Murphey, 2018). Although the incidence of complex trauma remains uncertain, it is thought that 13 percent of Oklahoma’s children are categorized as having experienced between three and eight adverse childhood experiences (Sacks &amp; Murphey, 2018). Sacks and Murphey (2018) also report that nationally, the two most common adverse childhood experiences (ACEs) are economic hardship and separation or divorce of parents, and Oklahoma is in the top five states in the nation for children who have experienced one or both ACEs. </w:t>
      </w:r>
    </w:p>
    <w:p w14:paraId="23F85E94" w14:textId="77777777" w:rsidR="00985B40" w:rsidRPr="0069442D" w:rsidRDefault="00985B40" w:rsidP="00985B40">
      <w:pPr>
        <w:ind w:firstLine="720"/>
        <w:rPr>
          <w:rFonts w:eastAsia="Times New Roman"/>
          <w:i/>
          <w:iCs/>
        </w:rPr>
      </w:pPr>
      <w:r>
        <w:rPr>
          <w:rFonts w:eastAsia="Times New Roman"/>
        </w:rPr>
        <w:t>More specifically, Muskogee is a particularly relevant city for this study because it has a high child poverty rate. Muskogee Public Schools is a 100% Title I district, meaning that over 70% of the student body in each of the twelve school sites qualifies for free or reduced meals, which exceeds the 62% reported for the state of Oklahoma as a whole (</w:t>
      </w:r>
      <w:r w:rsidRPr="009774A7">
        <w:rPr>
          <w:rFonts w:eastAsia="Times New Roman"/>
        </w:rPr>
        <w:t>Hamlin</w:t>
      </w:r>
      <w:r>
        <w:rPr>
          <w:rFonts w:eastAsia="Times New Roman"/>
        </w:rPr>
        <w:t xml:space="preserve"> et al., 2023). This is relevant to this research because studies have shown that child maltreatment occurs at a higher </w:t>
      </w:r>
      <w:r>
        <w:rPr>
          <w:rFonts w:eastAsia="Times New Roman"/>
        </w:rPr>
        <w:lastRenderedPageBreak/>
        <w:t xml:space="preserve">rate in areas with a lower socioeconomic status (Laskey et al., 2012; Viola et al., 2016; Yang et al., 2021). </w:t>
      </w:r>
    </w:p>
    <w:p w14:paraId="6BD06584" w14:textId="4E981062" w:rsidR="0054402E" w:rsidRDefault="00420936" w:rsidP="00B31E35">
      <w:pPr>
        <w:ind w:firstLine="720"/>
        <w:rPr>
          <w:rFonts w:eastAsia="Times New Roman"/>
        </w:rPr>
      </w:pPr>
      <w:r>
        <w:rPr>
          <w:rFonts w:eastAsia="Times New Roman"/>
        </w:rPr>
        <w:t>This study is important because it provides insight from a vulnerable subgroup</w:t>
      </w:r>
      <w:r w:rsidR="00624637">
        <w:rPr>
          <w:rFonts w:eastAsia="Times New Roman"/>
        </w:rPr>
        <w:t xml:space="preserve"> that schools often struggle to support effectively</w:t>
      </w:r>
      <w:r>
        <w:rPr>
          <w:rFonts w:eastAsia="Times New Roman"/>
        </w:rPr>
        <w:t>. To gain access, a partnering counseling agency</w:t>
      </w:r>
      <w:r w:rsidR="007C5974">
        <w:rPr>
          <w:rFonts w:eastAsia="Times New Roman"/>
        </w:rPr>
        <w:t xml:space="preserve"> was identified before the submission of the application to the Institutional Review Board (IRB). There </w:t>
      </w:r>
      <w:r w:rsidR="00026226">
        <w:rPr>
          <w:rFonts w:eastAsia="Times New Roman"/>
        </w:rPr>
        <w:t xml:space="preserve">were </w:t>
      </w:r>
      <w:r w:rsidR="00555BE7">
        <w:rPr>
          <w:rFonts w:eastAsia="Times New Roman"/>
        </w:rPr>
        <w:t>five agencies contacted, but</w:t>
      </w:r>
      <w:r w:rsidR="007C5974">
        <w:rPr>
          <w:rFonts w:eastAsia="Times New Roman"/>
        </w:rPr>
        <w:t xml:space="preserve"> only one agency </w:t>
      </w:r>
      <w:r w:rsidR="00555BE7">
        <w:rPr>
          <w:rFonts w:eastAsia="Times New Roman"/>
        </w:rPr>
        <w:t xml:space="preserve">was </w:t>
      </w:r>
      <w:r w:rsidR="007C5974">
        <w:rPr>
          <w:rFonts w:eastAsia="Times New Roman"/>
        </w:rPr>
        <w:t xml:space="preserve">willing to partner </w:t>
      </w:r>
      <w:r w:rsidR="005235A9">
        <w:rPr>
          <w:rFonts w:eastAsia="Times New Roman"/>
        </w:rPr>
        <w:t xml:space="preserve">in </w:t>
      </w:r>
      <w:r w:rsidR="007C5974">
        <w:rPr>
          <w:rFonts w:eastAsia="Times New Roman"/>
        </w:rPr>
        <w:t>the research</w:t>
      </w:r>
      <w:r w:rsidR="005235A9">
        <w:rPr>
          <w:rFonts w:eastAsia="Times New Roman"/>
        </w:rPr>
        <w:t xml:space="preserve"> due to the sensitivity of the topic and </w:t>
      </w:r>
      <w:r w:rsidR="001D6CBB">
        <w:rPr>
          <w:rFonts w:eastAsia="Times New Roman"/>
        </w:rPr>
        <w:t xml:space="preserve">vulnerability of </w:t>
      </w:r>
      <w:r w:rsidR="005235A9">
        <w:rPr>
          <w:rFonts w:eastAsia="Times New Roman"/>
        </w:rPr>
        <w:t xml:space="preserve">the population. The sensitivity of the population involved in this study was also a concern for the IRB, </w:t>
      </w:r>
      <w:r w:rsidR="0007684A">
        <w:rPr>
          <w:rFonts w:eastAsia="Times New Roman"/>
        </w:rPr>
        <w:t>in addition to</w:t>
      </w:r>
      <w:r w:rsidR="005235A9">
        <w:rPr>
          <w:rFonts w:eastAsia="Times New Roman"/>
        </w:rPr>
        <w:t xml:space="preserve"> the </w:t>
      </w:r>
      <w:r w:rsidR="0007684A">
        <w:rPr>
          <w:rFonts w:eastAsia="Times New Roman"/>
        </w:rPr>
        <w:t>researcher’s lack of training in the field of counseling. This study was not expedited through the IRB approval process. After attending the monthly IRB meeting and approximately six weeks</w:t>
      </w:r>
      <w:r w:rsidR="00930265">
        <w:rPr>
          <w:rFonts w:eastAsia="Times New Roman"/>
        </w:rPr>
        <w:t xml:space="preserve"> of adjust</w:t>
      </w:r>
      <w:r w:rsidR="00CB6655">
        <w:rPr>
          <w:rFonts w:eastAsia="Times New Roman"/>
        </w:rPr>
        <w:t xml:space="preserve">ing </w:t>
      </w:r>
      <w:r w:rsidR="00930265">
        <w:rPr>
          <w:rFonts w:eastAsia="Times New Roman"/>
        </w:rPr>
        <w:t>the application</w:t>
      </w:r>
      <w:r w:rsidR="0007684A">
        <w:rPr>
          <w:rFonts w:eastAsia="Times New Roman"/>
        </w:rPr>
        <w:t>, the IRB approved</w:t>
      </w:r>
      <w:r w:rsidR="00930265">
        <w:rPr>
          <w:rFonts w:eastAsia="Times New Roman"/>
        </w:rPr>
        <w:t xml:space="preserve"> the study</w:t>
      </w:r>
      <w:r w:rsidR="00CB6655">
        <w:rPr>
          <w:rFonts w:eastAsia="Times New Roman"/>
        </w:rPr>
        <w:t xml:space="preserve"> with contingencies</w:t>
      </w:r>
      <w:r w:rsidR="0007684A">
        <w:rPr>
          <w:rFonts w:eastAsia="Times New Roman"/>
        </w:rPr>
        <w:t>.</w:t>
      </w:r>
    </w:p>
    <w:p w14:paraId="2D0BB201" w14:textId="16DAACC2" w:rsidR="00334DB9" w:rsidRPr="000B0A3C" w:rsidRDefault="00CD3CAB" w:rsidP="00BA68F9">
      <w:pPr>
        <w:ind w:firstLine="720"/>
        <w:rPr>
          <w:rFonts w:eastAsia="Times New Roman"/>
        </w:rPr>
      </w:pPr>
      <w:r>
        <w:rPr>
          <w:rFonts w:eastAsia="Times New Roman"/>
        </w:rPr>
        <w:t xml:space="preserve">The data collected to address the research question was gathered through semi-structured interviews. Potential participants were solicited from the partnering counseling agency who had treated or were treating clients who met the criteria. Participants included volunteers who experienced perpetual childhood sexual, emotional, </w:t>
      </w:r>
      <w:r w:rsidR="00AC21DA">
        <w:rPr>
          <w:rFonts w:eastAsia="Times New Roman"/>
        </w:rPr>
        <w:t xml:space="preserve">or </w:t>
      </w:r>
      <w:r>
        <w:rPr>
          <w:rFonts w:eastAsia="Times New Roman"/>
        </w:rPr>
        <w:t>physical abuse</w:t>
      </w:r>
      <w:r w:rsidR="000A0A25">
        <w:rPr>
          <w:rFonts w:eastAsia="Times New Roman"/>
        </w:rPr>
        <w:t>;</w:t>
      </w:r>
      <w:r>
        <w:rPr>
          <w:rFonts w:eastAsia="Times New Roman"/>
        </w:rPr>
        <w:t xml:space="preserve"> severe neglect</w:t>
      </w:r>
      <w:r w:rsidR="000A0A25">
        <w:rPr>
          <w:rFonts w:eastAsia="Times New Roman"/>
        </w:rPr>
        <w:t>;</w:t>
      </w:r>
      <w:r>
        <w:rPr>
          <w:rFonts w:eastAsia="Times New Roman"/>
        </w:rPr>
        <w:t xml:space="preserve"> witnessed the death of a close family member</w:t>
      </w:r>
      <w:r w:rsidR="000A0A25">
        <w:rPr>
          <w:rFonts w:eastAsia="Times New Roman"/>
        </w:rPr>
        <w:t>;</w:t>
      </w:r>
      <w:r>
        <w:rPr>
          <w:rFonts w:eastAsia="Times New Roman"/>
        </w:rPr>
        <w:t xml:space="preserve"> or any combination of these. The sample includes participants who have survived the events of their childhood and </w:t>
      </w:r>
      <w:r w:rsidR="00340AA6">
        <w:rPr>
          <w:rFonts w:eastAsia="Times New Roman"/>
        </w:rPr>
        <w:t>completed all or most of their</w:t>
      </w:r>
      <w:r>
        <w:rPr>
          <w:rFonts w:eastAsia="Times New Roman"/>
        </w:rPr>
        <w:t xml:space="preserve"> K-12 education. However, due to the sensitivity of the population and the subject, participants were not selected randomly. Instead, they were recruited based on their diagnosis of PTSD due to childhood abuse, neglect, or witnessing the death of an immediate family member. The participants were told about the study by their counselor and asked if they would be willing to volunteer to be interviewed. They were then given a flyer with the researcher’s phone number and email address, and it was their responsibility to initiate contact. There was also a recruitment </w:t>
      </w:r>
      <w:r>
        <w:rPr>
          <w:rFonts w:eastAsia="Times New Roman"/>
        </w:rPr>
        <w:lastRenderedPageBreak/>
        <w:t>video and group visit to aid in the recruitment of more participants.</w:t>
      </w:r>
      <w:r w:rsidR="00BB754A">
        <w:rPr>
          <w:rFonts w:eastAsia="Times New Roman"/>
        </w:rPr>
        <w:t xml:space="preserve"> The recruitment efforts were continued over a </w:t>
      </w:r>
      <w:r w:rsidR="00533029">
        <w:rPr>
          <w:rFonts w:eastAsia="Times New Roman"/>
        </w:rPr>
        <w:t>six-month</w:t>
      </w:r>
      <w:r w:rsidR="00BB754A">
        <w:rPr>
          <w:rFonts w:eastAsia="Times New Roman"/>
        </w:rPr>
        <w:t xml:space="preserve"> period</w:t>
      </w:r>
      <w:r w:rsidR="002D3A81">
        <w:rPr>
          <w:rFonts w:eastAsia="Times New Roman"/>
        </w:rPr>
        <w:t xml:space="preserve"> and the resulting fourteen interviews </w:t>
      </w:r>
      <w:r w:rsidR="001D6CBB">
        <w:rPr>
          <w:rFonts w:eastAsia="Times New Roman"/>
        </w:rPr>
        <w:t>should be considered</w:t>
      </w:r>
      <w:r w:rsidR="002D3A81">
        <w:rPr>
          <w:rFonts w:eastAsia="Times New Roman"/>
        </w:rPr>
        <w:t xml:space="preserve"> substantial </w:t>
      </w:r>
      <w:r w:rsidR="00595D4D">
        <w:rPr>
          <w:rFonts w:eastAsia="Times New Roman"/>
        </w:rPr>
        <w:t xml:space="preserve">considering the vulnerability of the population. </w:t>
      </w:r>
      <w:r w:rsidR="005A0991" w:rsidRPr="000B0A3C">
        <w:rPr>
          <w:rFonts w:eastAsia="Times New Roman"/>
        </w:rPr>
        <w:t xml:space="preserve"> </w:t>
      </w:r>
    </w:p>
    <w:p w14:paraId="7A2CAE08" w14:textId="5C5DE5C5" w:rsidR="00423FC6" w:rsidRPr="00E75458" w:rsidRDefault="00423FC6" w:rsidP="00540A7C">
      <w:pPr>
        <w:rPr>
          <w:rFonts w:eastAsia="Times New Roman"/>
          <w:b/>
          <w:bCs/>
          <w:i/>
          <w:iCs/>
        </w:rPr>
      </w:pPr>
      <w:r w:rsidRPr="000B0A3C">
        <w:rPr>
          <w:rFonts w:eastAsia="Times New Roman"/>
          <w:b/>
          <w:bCs/>
        </w:rPr>
        <w:t>Study</w:t>
      </w:r>
      <w:r w:rsidRPr="00E75458">
        <w:rPr>
          <w:rFonts w:eastAsia="Times New Roman"/>
          <w:b/>
          <w:bCs/>
          <w:i/>
          <w:iCs/>
        </w:rPr>
        <w:t xml:space="preserve"> </w:t>
      </w:r>
      <w:r w:rsidRPr="000B0A3C">
        <w:rPr>
          <w:rFonts w:eastAsia="Times New Roman"/>
          <w:b/>
          <w:bCs/>
        </w:rPr>
        <w:t>Contributions</w:t>
      </w:r>
      <w:r w:rsidR="00150910" w:rsidRPr="000B0A3C">
        <w:rPr>
          <w:rFonts w:eastAsia="Times New Roman"/>
          <w:b/>
          <w:bCs/>
        </w:rPr>
        <w:t xml:space="preserve"> and Limitations</w:t>
      </w:r>
    </w:p>
    <w:p w14:paraId="2D90519F" w14:textId="4A57AA55" w:rsidR="00C864E9" w:rsidRDefault="0089749E" w:rsidP="00423FC6">
      <w:pPr>
        <w:rPr>
          <w:rFonts w:eastAsia="Times New Roman"/>
        </w:rPr>
      </w:pPr>
      <w:r>
        <w:rPr>
          <w:rFonts w:eastAsia="Times New Roman"/>
        </w:rPr>
        <w:tab/>
      </w:r>
      <w:r w:rsidR="00423B2D">
        <w:rPr>
          <w:rFonts w:eastAsia="Times New Roman"/>
        </w:rPr>
        <w:t xml:space="preserve">There is scholarly literature that discusses the </w:t>
      </w:r>
      <w:r w:rsidR="00287850">
        <w:rPr>
          <w:rFonts w:eastAsia="Times New Roman"/>
        </w:rPr>
        <w:t>behavioral, mental, and even physical effects of complex trauma in school-aged children through adulthood</w:t>
      </w:r>
      <w:r w:rsidR="00984D0E">
        <w:rPr>
          <w:rFonts w:eastAsia="Times New Roman"/>
        </w:rPr>
        <w:t xml:space="preserve"> (</w:t>
      </w:r>
      <w:proofErr w:type="spellStart"/>
      <w:r w:rsidR="00984D0E">
        <w:rPr>
          <w:rFonts w:eastAsia="Times New Roman"/>
        </w:rPr>
        <w:t>Fratto</w:t>
      </w:r>
      <w:proofErr w:type="spellEnd"/>
      <w:r w:rsidR="00984D0E">
        <w:rPr>
          <w:rFonts w:eastAsia="Times New Roman"/>
        </w:rPr>
        <w:t xml:space="preserve">, 2016; Morrow &amp; </w:t>
      </w:r>
      <w:proofErr w:type="spellStart"/>
      <w:r w:rsidR="00984D0E">
        <w:rPr>
          <w:rFonts w:eastAsia="Times New Roman"/>
        </w:rPr>
        <w:t>Villodas</w:t>
      </w:r>
      <w:proofErr w:type="spellEnd"/>
      <w:r w:rsidR="00984D0E">
        <w:rPr>
          <w:rFonts w:eastAsia="Times New Roman"/>
        </w:rPr>
        <w:t xml:space="preserve">, </w:t>
      </w:r>
      <w:r w:rsidR="00E92606">
        <w:rPr>
          <w:rFonts w:eastAsia="Times New Roman"/>
        </w:rPr>
        <w:t xml:space="preserve">2017; Lowenthal, 1999; Wherry, </w:t>
      </w:r>
      <w:proofErr w:type="spellStart"/>
      <w:r w:rsidR="00E92606">
        <w:rPr>
          <w:rFonts w:eastAsia="Times New Roman"/>
        </w:rPr>
        <w:t>Huffhines</w:t>
      </w:r>
      <w:proofErr w:type="spellEnd"/>
      <w:r w:rsidR="00E92606">
        <w:rPr>
          <w:rFonts w:eastAsia="Times New Roman"/>
        </w:rPr>
        <w:t xml:space="preserve">, &amp; </w:t>
      </w:r>
      <w:proofErr w:type="spellStart"/>
      <w:r w:rsidR="00E92606">
        <w:rPr>
          <w:rFonts w:eastAsia="Times New Roman"/>
        </w:rPr>
        <w:t>Walisky</w:t>
      </w:r>
      <w:proofErr w:type="spellEnd"/>
      <w:r w:rsidR="00E92606">
        <w:rPr>
          <w:rFonts w:eastAsia="Times New Roman"/>
        </w:rPr>
        <w:t xml:space="preserve">, 2016; Anda et al, </w:t>
      </w:r>
      <w:r w:rsidR="00491EFE">
        <w:rPr>
          <w:rFonts w:eastAsia="Times New Roman"/>
        </w:rPr>
        <w:t xml:space="preserve">2004; Crouch, Radcliff, </w:t>
      </w:r>
      <w:proofErr w:type="spellStart"/>
      <w:r w:rsidR="00491EFE">
        <w:rPr>
          <w:rFonts w:eastAsia="Times New Roman"/>
        </w:rPr>
        <w:t>Strompolis</w:t>
      </w:r>
      <w:proofErr w:type="spellEnd"/>
      <w:r w:rsidR="00491EFE">
        <w:rPr>
          <w:rFonts w:eastAsia="Times New Roman"/>
        </w:rPr>
        <w:t xml:space="preserve">, </w:t>
      </w:r>
      <w:r w:rsidR="00D5001B">
        <w:rPr>
          <w:rFonts w:eastAsia="Times New Roman"/>
        </w:rPr>
        <w:t xml:space="preserve">&amp; </w:t>
      </w:r>
      <w:r w:rsidR="00491EFE">
        <w:rPr>
          <w:rFonts w:eastAsia="Times New Roman"/>
        </w:rPr>
        <w:t>Srivastav</w:t>
      </w:r>
      <w:r w:rsidR="00D5001B">
        <w:rPr>
          <w:rFonts w:eastAsia="Times New Roman"/>
        </w:rPr>
        <w:t xml:space="preserve">, 2018; </w:t>
      </w:r>
      <w:proofErr w:type="spellStart"/>
      <w:r w:rsidR="00D5001B">
        <w:rPr>
          <w:rFonts w:eastAsia="Times New Roman"/>
        </w:rPr>
        <w:t>Kilrain</w:t>
      </w:r>
      <w:proofErr w:type="spellEnd"/>
      <w:r w:rsidR="00D5001B">
        <w:rPr>
          <w:rFonts w:eastAsia="Times New Roman"/>
        </w:rPr>
        <w:t xml:space="preserve">, 2017; van der Kolk, </w:t>
      </w:r>
      <w:r w:rsidR="0038623F">
        <w:rPr>
          <w:rFonts w:eastAsia="Times New Roman"/>
        </w:rPr>
        <w:t>2014</w:t>
      </w:r>
      <w:r w:rsidR="00BE3143">
        <w:rPr>
          <w:rFonts w:eastAsia="Times New Roman"/>
        </w:rPr>
        <w:t>; Perry</w:t>
      </w:r>
      <w:r w:rsidR="004C3560">
        <w:rPr>
          <w:rFonts w:eastAsia="Times New Roman"/>
        </w:rPr>
        <w:t xml:space="preserve"> &amp; Szalavitz, </w:t>
      </w:r>
      <w:r w:rsidR="000009A3">
        <w:rPr>
          <w:rFonts w:eastAsia="Times New Roman"/>
        </w:rPr>
        <w:t xml:space="preserve">2006; Burke Harris, 2018; </w:t>
      </w:r>
      <w:r w:rsidR="00086AE9">
        <w:rPr>
          <w:rFonts w:eastAsia="Times New Roman"/>
        </w:rPr>
        <w:t>Perry &amp; Winfrey, 2021)</w:t>
      </w:r>
      <w:r w:rsidR="00287850">
        <w:rPr>
          <w:rFonts w:eastAsia="Times New Roman"/>
        </w:rPr>
        <w:t xml:space="preserve">. There have been longitudinal studies that have followed </w:t>
      </w:r>
      <w:r w:rsidR="00044634">
        <w:rPr>
          <w:rFonts w:eastAsia="Times New Roman"/>
        </w:rPr>
        <w:t xml:space="preserve">children </w:t>
      </w:r>
      <w:r w:rsidR="00A36B90">
        <w:rPr>
          <w:rFonts w:eastAsia="Times New Roman"/>
        </w:rPr>
        <w:t>who experienced</w:t>
      </w:r>
      <w:r w:rsidR="00044634">
        <w:rPr>
          <w:rFonts w:eastAsia="Times New Roman"/>
        </w:rPr>
        <w:t xml:space="preserve"> abusive or neglectful </w:t>
      </w:r>
      <w:r w:rsidR="00BD5D1A">
        <w:rPr>
          <w:rFonts w:eastAsia="Times New Roman"/>
        </w:rPr>
        <w:t>childhoods into adulthood to determine what long-term physical ailments may result from the complex trauma experienced at an early age</w:t>
      </w:r>
      <w:r w:rsidR="002071D7">
        <w:rPr>
          <w:rFonts w:eastAsia="Times New Roman"/>
        </w:rPr>
        <w:t xml:space="preserve"> (Perry &amp; Szalavitz, 200</w:t>
      </w:r>
      <w:r w:rsidR="00817C8B">
        <w:rPr>
          <w:rFonts w:eastAsia="Times New Roman"/>
        </w:rPr>
        <w:t xml:space="preserve">6; Anda et al., 2004; </w:t>
      </w:r>
      <w:proofErr w:type="spellStart"/>
      <w:r w:rsidR="0039215C">
        <w:rPr>
          <w:rFonts w:eastAsia="Times New Roman"/>
        </w:rPr>
        <w:t>Felitti</w:t>
      </w:r>
      <w:proofErr w:type="spellEnd"/>
      <w:r w:rsidR="00984F4D">
        <w:rPr>
          <w:rFonts w:eastAsia="Times New Roman"/>
        </w:rPr>
        <w:t xml:space="preserve"> et al.</w:t>
      </w:r>
      <w:r w:rsidR="00E84BC6">
        <w:rPr>
          <w:rFonts w:eastAsia="Times New Roman"/>
        </w:rPr>
        <w:t>, 1998)</w:t>
      </w:r>
      <w:r w:rsidR="00BD5D1A">
        <w:rPr>
          <w:rFonts w:eastAsia="Times New Roman"/>
        </w:rPr>
        <w:t xml:space="preserve">. </w:t>
      </w:r>
      <w:r w:rsidR="00533A2D">
        <w:rPr>
          <w:rFonts w:eastAsia="Times New Roman"/>
        </w:rPr>
        <w:t xml:space="preserve">There have been clinical studies of interventions that have </w:t>
      </w:r>
      <w:r w:rsidR="00303B0F">
        <w:rPr>
          <w:rFonts w:eastAsia="Times New Roman"/>
        </w:rPr>
        <w:t xml:space="preserve">shown to </w:t>
      </w:r>
      <w:r w:rsidR="00533A2D">
        <w:rPr>
          <w:rFonts w:eastAsia="Times New Roman"/>
        </w:rPr>
        <w:t xml:space="preserve">help children in clinical settings, but there is little literature that </w:t>
      </w:r>
      <w:r w:rsidR="001A1D2B">
        <w:rPr>
          <w:rFonts w:eastAsia="Times New Roman"/>
        </w:rPr>
        <w:t xml:space="preserve">highlights </w:t>
      </w:r>
      <w:r w:rsidR="0063219E">
        <w:rPr>
          <w:rFonts w:eastAsia="Times New Roman"/>
        </w:rPr>
        <w:t xml:space="preserve">perceived </w:t>
      </w:r>
      <w:r w:rsidR="001A1D2B">
        <w:rPr>
          <w:rFonts w:eastAsia="Times New Roman"/>
        </w:rPr>
        <w:t>school supports from the students’ perspectives</w:t>
      </w:r>
      <w:r w:rsidR="009618C4">
        <w:rPr>
          <w:rFonts w:eastAsia="Times New Roman"/>
        </w:rPr>
        <w:t xml:space="preserve"> (</w:t>
      </w:r>
      <w:r w:rsidR="001B0A6D" w:rsidRPr="0B477346">
        <w:rPr>
          <w:rFonts w:eastAsia="Times New Roman"/>
        </w:rPr>
        <w:t>Johnson, 2018; McLean</w:t>
      </w:r>
      <w:r w:rsidR="00987591">
        <w:rPr>
          <w:rFonts w:eastAsia="Times New Roman"/>
        </w:rPr>
        <w:t xml:space="preserve"> et al.</w:t>
      </w:r>
      <w:r w:rsidR="001B0A6D" w:rsidRPr="0B477346">
        <w:rPr>
          <w:rFonts w:eastAsia="Times New Roman"/>
        </w:rPr>
        <w:t>, 2013</w:t>
      </w:r>
      <w:r w:rsidR="001B0A6D">
        <w:rPr>
          <w:rFonts w:eastAsia="Times New Roman"/>
        </w:rPr>
        <w:t xml:space="preserve">; </w:t>
      </w:r>
      <w:r w:rsidR="009479CF">
        <w:rPr>
          <w:rFonts w:eastAsia="Times New Roman"/>
        </w:rPr>
        <w:t>Bethell</w:t>
      </w:r>
      <w:r w:rsidR="00987591">
        <w:rPr>
          <w:rFonts w:eastAsia="Times New Roman"/>
        </w:rPr>
        <w:t xml:space="preserve"> et al.</w:t>
      </w:r>
      <w:r w:rsidR="009479CF">
        <w:rPr>
          <w:rFonts w:eastAsia="Times New Roman"/>
        </w:rPr>
        <w:t>, 2014; Hamlin, 2021; Burke et al</w:t>
      </w:r>
      <w:r w:rsidR="00987591">
        <w:rPr>
          <w:rFonts w:eastAsia="Times New Roman"/>
        </w:rPr>
        <w:t>.</w:t>
      </w:r>
      <w:r w:rsidR="009479CF">
        <w:rPr>
          <w:rFonts w:eastAsia="Times New Roman"/>
        </w:rPr>
        <w:t>, 2011</w:t>
      </w:r>
      <w:r w:rsidR="00BB42F3">
        <w:rPr>
          <w:rFonts w:eastAsia="Times New Roman"/>
        </w:rPr>
        <w:t>)</w:t>
      </w:r>
      <w:r w:rsidR="001A1D2B">
        <w:rPr>
          <w:rFonts w:eastAsia="Times New Roman"/>
        </w:rPr>
        <w:t xml:space="preserve">. </w:t>
      </w:r>
      <w:r>
        <w:rPr>
          <w:rFonts w:eastAsia="Times New Roman"/>
        </w:rPr>
        <w:t xml:space="preserve">Potential contributions of this study include </w:t>
      </w:r>
      <w:r w:rsidR="000019B8">
        <w:rPr>
          <w:rFonts w:eastAsia="Times New Roman"/>
        </w:rPr>
        <w:t xml:space="preserve">advancing the literature </w:t>
      </w:r>
      <w:r w:rsidR="005F6B1E">
        <w:rPr>
          <w:rFonts w:eastAsia="Times New Roman"/>
        </w:rPr>
        <w:t>o</w:t>
      </w:r>
      <w:r w:rsidR="008A5BC2">
        <w:rPr>
          <w:rFonts w:eastAsia="Times New Roman"/>
        </w:rPr>
        <w:t xml:space="preserve">n what students who have </w:t>
      </w:r>
      <w:r w:rsidR="0064642F">
        <w:rPr>
          <w:rFonts w:eastAsia="Times New Roman"/>
        </w:rPr>
        <w:t xml:space="preserve">experienced </w:t>
      </w:r>
      <w:r w:rsidR="006F5397">
        <w:rPr>
          <w:rFonts w:eastAsia="Times New Roman"/>
        </w:rPr>
        <w:t>childhood</w:t>
      </w:r>
      <w:r w:rsidR="001402DA">
        <w:rPr>
          <w:rFonts w:eastAsia="Times New Roman"/>
        </w:rPr>
        <w:t xml:space="preserve"> </w:t>
      </w:r>
      <w:r w:rsidR="008A5BC2">
        <w:rPr>
          <w:rFonts w:eastAsia="Times New Roman"/>
        </w:rPr>
        <w:t>complex trauma</w:t>
      </w:r>
      <w:r w:rsidR="0064642F">
        <w:rPr>
          <w:rFonts w:eastAsia="Times New Roman"/>
        </w:rPr>
        <w:t xml:space="preserve"> </w:t>
      </w:r>
      <w:r w:rsidR="00987591">
        <w:rPr>
          <w:rFonts w:eastAsia="Times New Roman"/>
        </w:rPr>
        <w:t xml:space="preserve">possibly </w:t>
      </w:r>
      <w:r w:rsidR="0064642F">
        <w:rPr>
          <w:rFonts w:eastAsia="Times New Roman"/>
        </w:rPr>
        <w:t>need from their schoo</w:t>
      </w:r>
      <w:r w:rsidR="002243D9">
        <w:rPr>
          <w:rFonts w:eastAsia="Times New Roman"/>
        </w:rPr>
        <w:t xml:space="preserve">l to help them persevere and become </w:t>
      </w:r>
      <w:r w:rsidR="00E916F9">
        <w:rPr>
          <w:rFonts w:eastAsia="Times New Roman"/>
        </w:rPr>
        <w:t>educated adults</w:t>
      </w:r>
      <w:r w:rsidR="008A5BC2">
        <w:rPr>
          <w:rFonts w:eastAsia="Times New Roman"/>
        </w:rPr>
        <w:t>.</w:t>
      </w:r>
      <w:r w:rsidR="00F71178">
        <w:rPr>
          <w:rFonts w:eastAsia="Times New Roman"/>
        </w:rPr>
        <w:t xml:space="preserve"> It may lead to future research</w:t>
      </w:r>
      <w:r w:rsidR="008C73FF">
        <w:rPr>
          <w:rFonts w:eastAsia="Times New Roman"/>
        </w:rPr>
        <w:t xml:space="preserve"> testing for the effectiveness </w:t>
      </w:r>
      <w:r w:rsidR="00A23FBA">
        <w:rPr>
          <w:rFonts w:eastAsia="Times New Roman"/>
        </w:rPr>
        <w:t>of the themes highlighted.</w:t>
      </w:r>
      <w:r w:rsidR="00E916F9">
        <w:rPr>
          <w:rFonts w:eastAsia="Times New Roman"/>
        </w:rPr>
        <w:t xml:space="preserve"> Another contribution </w:t>
      </w:r>
      <w:r w:rsidR="00987591">
        <w:rPr>
          <w:rFonts w:eastAsia="Times New Roman"/>
        </w:rPr>
        <w:t>may</w:t>
      </w:r>
      <w:r w:rsidR="009E5871">
        <w:rPr>
          <w:rFonts w:eastAsia="Times New Roman"/>
        </w:rPr>
        <w:t xml:space="preserve"> be </w:t>
      </w:r>
      <w:r>
        <w:rPr>
          <w:rFonts w:eastAsia="Times New Roman"/>
        </w:rPr>
        <w:t xml:space="preserve">informing teachers how to help support the students in their classes </w:t>
      </w:r>
      <w:r w:rsidR="00672568">
        <w:rPr>
          <w:rFonts w:eastAsia="Times New Roman"/>
        </w:rPr>
        <w:t>who</w:t>
      </w:r>
      <w:r>
        <w:rPr>
          <w:rFonts w:eastAsia="Times New Roman"/>
        </w:rPr>
        <w:t xml:space="preserve"> have experienced complex trauma</w:t>
      </w:r>
      <w:r w:rsidR="00420770">
        <w:rPr>
          <w:rFonts w:eastAsia="Times New Roman"/>
        </w:rPr>
        <w:t xml:space="preserve">. There are multiple success stories of people who have </w:t>
      </w:r>
      <w:r w:rsidR="00CE7D18">
        <w:rPr>
          <w:rFonts w:eastAsia="Times New Roman"/>
        </w:rPr>
        <w:t>experienced great</w:t>
      </w:r>
      <w:r w:rsidR="00420770">
        <w:rPr>
          <w:rFonts w:eastAsia="Times New Roman"/>
        </w:rPr>
        <w:t xml:space="preserve"> </w:t>
      </w:r>
      <w:r w:rsidR="007C04E9">
        <w:rPr>
          <w:rFonts w:eastAsia="Times New Roman"/>
        </w:rPr>
        <w:t>achievements</w:t>
      </w:r>
      <w:r w:rsidR="00CE7D18">
        <w:rPr>
          <w:rFonts w:eastAsia="Times New Roman"/>
        </w:rPr>
        <w:t xml:space="preserve"> in</w:t>
      </w:r>
      <w:r w:rsidR="00420770">
        <w:rPr>
          <w:rFonts w:eastAsia="Times New Roman"/>
        </w:rPr>
        <w:t xml:space="preserve"> adult</w:t>
      </w:r>
      <w:r w:rsidR="00CE7D18">
        <w:rPr>
          <w:rFonts w:eastAsia="Times New Roman"/>
        </w:rPr>
        <w:t>hood</w:t>
      </w:r>
      <w:r w:rsidR="00420770">
        <w:rPr>
          <w:rFonts w:eastAsia="Times New Roman"/>
        </w:rPr>
        <w:t xml:space="preserve"> because of the love and support of one teacher, principal, or bus driver. This study </w:t>
      </w:r>
      <w:r w:rsidR="00AE2A9E">
        <w:rPr>
          <w:rFonts w:eastAsia="Times New Roman"/>
        </w:rPr>
        <w:t>may</w:t>
      </w:r>
      <w:r w:rsidR="00420770">
        <w:rPr>
          <w:rFonts w:eastAsia="Times New Roman"/>
        </w:rPr>
        <w:t xml:space="preserve"> give greater insight </w:t>
      </w:r>
      <w:r w:rsidR="004F6F6B">
        <w:rPr>
          <w:rFonts w:eastAsia="Times New Roman"/>
        </w:rPr>
        <w:t>in</w:t>
      </w:r>
      <w:r w:rsidR="00F46CFC">
        <w:rPr>
          <w:rFonts w:eastAsia="Times New Roman"/>
        </w:rPr>
        <w:t xml:space="preserve">to </w:t>
      </w:r>
      <w:r w:rsidR="00A05A6B">
        <w:rPr>
          <w:rFonts w:eastAsia="Times New Roman"/>
        </w:rPr>
        <w:t xml:space="preserve">the need for support in schools to help students who have </w:t>
      </w:r>
      <w:r w:rsidR="004F6F6B">
        <w:rPr>
          <w:rFonts w:eastAsia="Times New Roman"/>
        </w:rPr>
        <w:t xml:space="preserve">experienced </w:t>
      </w:r>
      <w:r w:rsidR="00C87421">
        <w:rPr>
          <w:rFonts w:eastAsia="Times New Roman"/>
        </w:rPr>
        <w:t xml:space="preserve">complex trauma, </w:t>
      </w:r>
      <w:r w:rsidR="00420770">
        <w:rPr>
          <w:rFonts w:eastAsia="Times New Roman"/>
        </w:rPr>
        <w:t xml:space="preserve">from the </w:t>
      </w:r>
      <w:r w:rsidR="00420770">
        <w:rPr>
          <w:rFonts w:eastAsia="Times New Roman"/>
        </w:rPr>
        <w:lastRenderedPageBreak/>
        <w:t xml:space="preserve">perspective of the student. </w:t>
      </w:r>
      <w:r w:rsidR="00361696">
        <w:rPr>
          <w:rFonts w:eastAsia="Times New Roman"/>
        </w:rPr>
        <w:t xml:space="preserve">It </w:t>
      </w:r>
      <w:r w:rsidR="00B86745">
        <w:rPr>
          <w:rFonts w:eastAsia="Times New Roman"/>
        </w:rPr>
        <w:t xml:space="preserve">may </w:t>
      </w:r>
      <w:r w:rsidR="00361696">
        <w:rPr>
          <w:rFonts w:eastAsia="Times New Roman"/>
        </w:rPr>
        <w:t>also help inform school leaders on programs or training that c</w:t>
      </w:r>
      <w:r w:rsidR="00B86745">
        <w:rPr>
          <w:rFonts w:eastAsia="Times New Roman"/>
        </w:rPr>
        <w:t>ould</w:t>
      </w:r>
      <w:r w:rsidR="00361696">
        <w:rPr>
          <w:rFonts w:eastAsia="Times New Roman"/>
        </w:rPr>
        <w:t xml:space="preserve"> be implemented to help students </w:t>
      </w:r>
      <w:r w:rsidR="00A46C03">
        <w:rPr>
          <w:rFonts w:eastAsia="Times New Roman"/>
        </w:rPr>
        <w:t xml:space="preserve">be more successful or teachers </w:t>
      </w:r>
      <w:r w:rsidR="000C5971">
        <w:rPr>
          <w:rFonts w:eastAsia="Times New Roman"/>
        </w:rPr>
        <w:t xml:space="preserve">to </w:t>
      </w:r>
      <w:r w:rsidR="00A46C03">
        <w:rPr>
          <w:rFonts w:eastAsia="Times New Roman"/>
        </w:rPr>
        <w:t>be more supportive.</w:t>
      </w:r>
      <w:r w:rsidR="001E50CA">
        <w:rPr>
          <w:rFonts w:eastAsia="Times New Roman"/>
        </w:rPr>
        <w:t xml:space="preserve"> There is also the potential </w:t>
      </w:r>
      <w:r w:rsidR="000C5971">
        <w:rPr>
          <w:rFonts w:eastAsia="Times New Roman"/>
        </w:rPr>
        <w:t>for</w:t>
      </w:r>
      <w:r w:rsidR="001E50CA">
        <w:rPr>
          <w:rFonts w:eastAsia="Times New Roman"/>
        </w:rPr>
        <w:t xml:space="preserve"> this study </w:t>
      </w:r>
      <w:r w:rsidR="000C5971">
        <w:rPr>
          <w:rFonts w:eastAsia="Times New Roman"/>
        </w:rPr>
        <w:t xml:space="preserve">to </w:t>
      </w:r>
      <w:r w:rsidR="001E50CA">
        <w:rPr>
          <w:rFonts w:eastAsia="Times New Roman"/>
        </w:rPr>
        <w:t xml:space="preserve">help </w:t>
      </w:r>
      <w:r w:rsidR="00B2117E" w:rsidRPr="00B2117E">
        <w:rPr>
          <w:rFonts w:eastAsia="Times New Roman"/>
        </w:rPr>
        <w:t>clinical staff pushing into schools</w:t>
      </w:r>
      <w:r w:rsidR="00117F59">
        <w:rPr>
          <w:rFonts w:eastAsia="Times New Roman"/>
        </w:rPr>
        <w:t xml:space="preserve">. If they </w:t>
      </w:r>
      <w:r w:rsidR="003C1D01">
        <w:rPr>
          <w:rFonts w:eastAsia="Times New Roman"/>
        </w:rPr>
        <w:t xml:space="preserve">could </w:t>
      </w:r>
      <w:r w:rsidR="0056240E">
        <w:rPr>
          <w:rFonts w:eastAsia="Times New Roman"/>
        </w:rPr>
        <w:t>understand the student perspective of what they needed from their school, the counselors may be able</w:t>
      </w:r>
      <w:r w:rsidR="00B2117E" w:rsidRPr="00B2117E">
        <w:rPr>
          <w:rFonts w:eastAsia="Times New Roman"/>
        </w:rPr>
        <w:t xml:space="preserve"> to</w:t>
      </w:r>
      <w:r w:rsidR="00ED06DF">
        <w:rPr>
          <w:rFonts w:eastAsia="Times New Roman"/>
        </w:rPr>
        <w:t xml:space="preserve"> improve the</w:t>
      </w:r>
      <w:r w:rsidR="00B2117E" w:rsidRPr="00B2117E">
        <w:rPr>
          <w:rFonts w:eastAsia="Times New Roman"/>
        </w:rPr>
        <w:t xml:space="preserve"> </w:t>
      </w:r>
      <w:r w:rsidR="00987591">
        <w:rPr>
          <w:rFonts w:eastAsia="Times New Roman"/>
        </w:rPr>
        <w:t>assistance</w:t>
      </w:r>
      <w:r w:rsidR="00ED06DF">
        <w:rPr>
          <w:rFonts w:eastAsia="Times New Roman"/>
        </w:rPr>
        <w:t xml:space="preserve"> they are able to </w:t>
      </w:r>
      <w:r w:rsidR="00987591">
        <w:rPr>
          <w:rFonts w:eastAsia="Times New Roman"/>
        </w:rPr>
        <w:t>lend</w:t>
      </w:r>
      <w:r w:rsidR="00B2117E" w:rsidRPr="00B2117E">
        <w:rPr>
          <w:rFonts w:eastAsia="Times New Roman"/>
        </w:rPr>
        <w:t xml:space="preserve"> teachers and auxiliary staff </w:t>
      </w:r>
      <w:r w:rsidR="00701624">
        <w:rPr>
          <w:rFonts w:eastAsia="Times New Roman"/>
        </w:rPr>
        <w:t>in</w:t>
      </w:r>
      <w:r w:rsidR="00B2117E" w:rsidRPr="00B2117E">
        <w:rPr>
          <w:rFonts w:eastAsia="Times New Roman"/>
        </w:rPr>
        <w:t xml:space="preserve"> methods to support their students with </w:t>
      </w:r>
      <w:r w:rsidR="002146DB">
        <w:rPr>
          <w:rFonts w:eastAsia="Times New Roman"/>
        </w:rPr>
        <w:t>complex trauma</w:t>
      </w:r>
      <w:r w:rsidR="00423FC6">
        <w:rPr>
          <w:rFonts w:eastAsia="Times New Roman"/>
        </w:rPr>
        <w:t>.</w:t>
      </w:r>
    </w:p>
    <w:p w14:paraId="0B963072" w14:textId="6934A364" w:rsidR="00701624" w:rsidRDefault="00150910" w:rsidP="00701624">
      <w:pPr>
        <w:rPr>
          <w:rFonts w:eastAsia="Times New Roman"/>
        </w:rPr>
      </w:pPr>
      <w:r>
        <w:rPr>
          <w:rFonts w:eastAsia="Times New Roman"/>
        </w:rPr>
        <w:tab/>
      </w:r>
      <w:r w:rsidR="00E570D5">
        <w:rPr>
          <w:rFonts w:eastAsia="Times New Roman"/>
        </w:rPr>
        <w:t xml:space="preserve">One of the </w:t>
      </w:r>
      <w:r w:rsidR="00C509CB">
        <w:rPr>
          <w:rFonts w:eastAsia="Times New Roman"/>
        </w:rPr>
        <w:t>significant</w:t>
      </w:r>
      <w:r w:rsidR="00E570D5">
        <w:rPr>
          <w:rFonts w:eastAsia="Times New Roman"/>
        </w:rPr>
        <w:t xml:space="preserve"> limitations of this study was finding participants willing to volunteer to </w:t>
      </w:r>
      <w:r w:rsidR="00F63DBC">
        <w:rPr>
          <w:rFonts w:eastAsia="Times New Roman"/>
        </w:rPr>
        <w:t xml:space="preserve">talk about </w:t>
      </w:r>
      <w:r w:rsidR="00BF490B">
        <w:rPr>
          <w:rFonts w:eastAsia="Times New Roman"/>
        </w:rPr>
        <w:t xml:space="preserve">challenging aspects of their </w:t>
      </w:r>
      <w:r w:rsidR="00F63DBC">
        <w:rPr>
          <w:rFonts w:eastAsia="Times New Roman"/>
        </w:rPr>
        <w:t xml:space="preserve">past. Trust </w:t>
      </w:r>
      <w:r w:rsidR="00330EC0">
        <w:rPr>
          <w:rFonts w:eastAsia="Times New Roman"/>
        </w:rPr>
        <w:t>within</w:t>
      </w:r>
      <w:r w:rsidR="00F63DBC">
        <w:rPr>
          <w:rFonts w:eastAsia="Times New Roman"/>
        </w:rPr>
        <w:t xml:space="preserve"> this population </w:t>
      </w:r>
      <w:r w:rsidR="00701624">
        <w:rPr>
          <w:rFonts w:eastAsia="Times New Roman"/>
        </w:rPr>
        <w:t>may</w:t>
      </w:r>
      <w:r w:rsidR="00F63DBC">
        <w:rPr>
          <w:rFonts w:eastAsia="Times New Roman"/>
        </w:rPr>
        <w:t xml:space="preserve"> </w:t>
      </w:r>
      <w:r w:rsidR="00E72813">
        <w:rPr>
          <w:rFonts w:eastAsia="Times New Roman"/>
        </w:rPr>
        <w:t xml:space="preserve">often </w:t>
      </w:r>
      <w:r w:rsidR="00701624">
        <w:rPr>
          <w:rFonts w:eastAsia="Times New Roman"/>
        </w:rPr>
        <w:t xml:space="preserve">be </w:t>
      </w:r>
      <w:r w:rsidR="00BD0500">
        <w:rPr>
          <w:rFonts w:eastAsia="Times New Roman"/>
        </w:rPr>
        <w:t>exceptionally</w:t>
      </w:r>
      <w:r w:rsidR="00712B76">
        <w:rPr>
          <w:rFonts w:eastAsia="Times New Roman"/>
        </w:rPr>
        <w:t xml:space="preserve"> low. </w:t>
      </w:r>
      <w:r w:rsidR="00812A7B">
        <w:rPr>
          <w:rFonts w:eastAsia="Times New Roman"/>
        </w:rPr>
        <w:t xml:space="preserve">According to Bell, Robinson, Katona, Fett, &amp; </w:t>
      </w:r>
      <w:proofErr w:type="spellStart"/>
      <w:r w:rsidR="00812A7B">
        <w:rPr>
          <w:rFonts w:eastAsia="Times New Roman"/>
        </w:rPr>
        <w:t>Shergill</w:t>
      </w:r>
      <w:proofErr w:type="spellEnd"/>
      <w:r w:rsidR="00812A7B">
        <w:rPr>
          <w:rFonts w:eastAsia="Times New Roman"/>
        </w:rPr>
        <w:t xml:space="preserve"> (2019), </w:t>
      </w:r>
      <w:r w:rsidR="001D6313">
        <w:rPr>
          <w:rFonts w:eastAsia="Times New Roman"/>
        </w:rPr>
        <w:t xml:space="preserve">people who suffer </w:t>
      </w:r>
      <w:r w:rsidR="00701624">
        <w:rPr>
          <w:rFonts w:eastAsia="Times New Roman"/>
        </w:rPr>
        <w:t xml:space="preserve">from </w:t>
      </w:r>
      <w:r w:rsidR="001D6313">
        <w:rPr>
          <w:rFonts w:eastAsia="Times New Roman"/>
        </w:rPr>
        <w:t xml:space="preserve">PTSD </w:t>
      </w:r>
      <w:r w:rsidR="00701624">
        <w:rPr>
          <w:rFonts w:eastAsia="Times New Roman"/>
        </w:rPr>
        <w:t xml:space="preserve">due to </w:t>
      </w:r>
      <w:r w:rsidR="001D6313">
        <w:rPr>
          <w:rFonts w:eastAsia="Times New Roman"/>
        </w:rPr>
        <w:t xml:space="preserve">an interpersonal trauma </w:t>
      </w:r>
      <w:r w:rsidR="003C1D01">
        <w:rPr>
          <w:rFonts w:eastAsia="Times New Roman"/>
        </w:rPr>
        <w:t xml:space="preserve">may </w:t>
      </w:r>
      <w:r w:rsidR="00796F21">
        <w:rPr>
          <w:rFonts w:eastAsia="Times New Roman"/>
        </w:rPr>
        <w:t xml:space="preserve">have </w:t>
      </w:r>
      <w:r w:rsidR="00674D1F">
        <w:rPr>
          <w:rFonts w:eastAsia="Times New Roman"/>
        </w:rPr>
        <w:t xml:space="preserve">an even more reduced amount of </w:t>
      </w:r>
      <w:r w:rsidR="00796F21">
        <w:rPr>
          <w:rFonts w:eastAsia="Times New Roman"/>
        </w:rPr>
        <w:t>trust</w:t>
      </w:r>
      <w:r w:rsidR="00674D1F">
        <w:rPr>
          <w:rFonts w:eastAsia="Times New Roman"/>
        </w:rPr>
        <w:t xml:space="preserve"> than their </w:t>
      </w:r>
      <w:r w:rsidR="00B20D85">
        <w:rPr>
          <w:rFonts w:eastAsia="Times New Roman"/>
        </w:rPr>
        <w:t xml:space="preserve">counterparts who suffer from PTSD </w:t>
      </w:r>
      <w:r w:rsidR="00701624">
        <w:rPr>
          <w:rFonts w:eastAsia="Times New Roman"/>
        </w:rPr>
        <w:t>caused from an</w:t>
      </w:r>
      <w:r w:rsidR="00B20D85">
        <w:rPr>
          <w:rFonts w:eastAsia="Times New Roman"/>
        </w:rPr>
        <w:t xml:space="preserve"> a</w:t>
      </w:r>
      <w:r w:rsidR="000E628E">
        <w:rPr>
          <w:rFonts w:eastAsia="Times New Roman"/>
        </w:rPr>
        <w:t xml:space="preserve">ccidental trauma. </w:t>
      </w:r>
      <w:r w:rsidR="00F0335D">
        <w:rPr>
          <w:rFonts w:eastAsia="Times New Roman"/>
        </w:rPr>
        <w:t xml:space="preserve">The authors define interpersonal trauma </w:t>
      </w:r>
      <w:r w:rsidR="0048593F">
        <w:rPr>
          <w:rFonts w:eastAsia="Times New Roman"/>
        </w:rPr>
        <w:t>as an event “caused deliberately by other people</w:t>
      </w:r>
      <w:r w:rsidR="00BF7DA1">
        <w:rPr>
          <w:rFonts w:eastAsia="Times New Roman"/>
        </w:rPr>
        <w:t>” (Bell et al</w:t>
      </w:r>
      <w:r w:rsidR="003629D0">
        <w:rPr>
          <w:rFonts w:eastAsia="Times New Roman"/>
        </w:rPr>
        <w:t>.</w:t>
      </w:r>
      <w:r w:rsidR="00BF7DA1">
        <w:rPr>
          <w:rFonts w:eastAsia="Times New Roman"/>
        </w:rPr>
        <w:t xml:space="preserve">, 2019). </w:t>
      </w:r>
      <w:r w:rsidR="009219EC">
        <w:rPr>
          <w:rFonts w:eastAsia="Times New Roman"/>
        </w:rPr>
        <w:t>T</w:t>
      </w:r>
      <w:r w:rsidR="007A298B">
        <w:rPr>
          <w:rFonts w:eastAsia="Times New Roman"/>
        </w:rPr>
        <w:t xml:space="preserve">here is </w:t>
      </w:r>
      <w:r w:rsidR="00701624">
        <w:rPr>
          <w:rFonts w:eastAsia="Times New Roman"/>
        </w:rPr>
        <w:t xml:space="preserve">evidence of </w:t>
      </w:r>
      <w:r w:rsidR="007A298B">
        <w:rPr>
          <w:rFonts w:eastAsia="Times New Roman"/>
        </w:rPr>
        <w:t>a reduction in t</w:t>
      </w:r>
      <w:r w:rsidR="009219EC">
        <w:rPr>
          <w:rFonts w:eastAsia="Times New Roman"/>
        </w:rPr>
        <w:t xml:space="preserve">rust </w:t>
      </w:r>
      <w:r w:rsidR="004B03EB">
        <w:rPr>
          <w:rFonts w:eastAsia="Times New Roman"/>
        </w:rPr>
        <w:t>among survivors of interpersonal trauma</w:t>
      </w:r>
      <w:r w:rsidR="007A298B">
        <w:rPr>
          <w:rFonts w:eastAsia="Times New Roman"/>
        </w:rPr>
        <w:t>,</w:t>
      </w:r>
      <w:r w:rsidR="004B03EB">
        <w:rPr>
          <w:rFonts w:eastAsia="Times New Roman"/>
        </w:rPr>
        <w:t xml:space="preserve"> </w:t>
      </w:r>
      <w:r w:rsidR="007A298B">
        <w:rPr>
          <w:rFonts w:eastAsia="Times New Roman"/>
        </w:rPr>
        <w:t>e</w:t>
      </w:r>
      <w:r w:rsidR="00DE74B7">
        <w:rPr>
          <w:rFonts w:eastAsia="Times New Roman"/>
        </w:rPr>
        <w:t>ven among their existing family and friends (Macias, Young</w:t>
      </w:r>
      <w:r w:rsidR="008419C7">
        <w:rPr>
          <w:rFonts w:eastAsia="Times New Roman"/>
        </w:rPr>
        <w:t xml:space="preserve">, &amp; </w:t>
      </w:r>
      <w:proofErr w:type="spellStart"/>
      <w:r w:rsidR="008419C7">
        <w:rPr>
          <w:rFonts w:eastAsia="Times New Roman"/>
        </w:rPr>
        <w:t>Barreira</w:t>
      </w:r>
      <w:proofErr w:type="spellEnd"/>
      <w:r w:rsidR="008419C7">
        <w:rPr>
          <w:rFonts w:eastAsia="Times New Roman"/>
        </w:rPr>
        <w:t>, 2000</w:t>
      </w:r>
      <w:r w:rsidR="00E653C2">
        <w:rPr>
          <w:rFonts w:eastAsia="Times New Roman"/>
        </w:rPr>
        <w:t>;</w:t>
      </w:r>
      <w:r w:rsidR="00524571">
        <w:rPr>
          <w:rFonts w:eastAsia="Times New Roman"/>
        </w:rPr>
        <w:t xml:space="preserve"> Cook et al., 2005; van der Kolk, 2015; Perry &amp; Sz</w:t>
      </w:r>
      <w:r w:rsidR="00496C6C">
        <w:rPr>
          <w:rFonts w:eastAsia="Times New Roman"/>
        </w:rPr>
        <w:t>alavitz, 200</w:t>
      </w:r>
      <w:r w:rsidR="0041478D">
        <w:rPr>
          <w:rFonts w:eastAsia="Times New Roman"/>
        </w:rPr>
        <w:t xml:space="preserve">6; </w:t>
      </w:r>
      <w:r w:rsidR="00F922FD">
        <w:rPr>
          <w:rFonts w:eastAsia="Times New Roman"/>
        </w:rPr>
        <w:t>Courtois, 2004</w:t>
      </w:r>
      <w:r w:rsidR="008419C7">
        <w:rPr>
          <w:rFonts w:eastAsia="Times New Roman"/>
        </w:rPr>
        <w:t xml:space="preserve">). </w:t>
      </w:r>
      <w:r w:rsidR="007E2E35">
        <w:rPr>
          <w:rFonts w:eastAsia="Times New Roman"/>
        </w:rPr>
        <w:t>Therefore, r</w:t>
      </w:r>
      <w:r w:rsidR="00991F5D">
        <w:rPr>
          <w:rFonts w:eastAsia="Times New Roman"/>
        </w:rPr>
        <w:t xml:space="preserve">ecruitment of participants was more difficult than </w:t>
      </w:r>
      <w:r w:rsidR="000B25B4">
        <w:rPr>
          <w:rFonts w:eastAsia="Times New Roman"/>
        </w:rPr>
        <w:t xml:space="preserve">the </w:t>
      </w:r>
      <w:r w:rsidR="00B12C13">
        <w:rPr>
          <w:rFonts w:eastAsia="Times New Roman"/>
        </w:rPr>
        <w:t>initial concerns</w:t>
      </w:r>
      <w:r w:rsidR="000B25B4">
        <w:rPr>
          <w:rFonts w:eastAsia="Times New Roman"/>
        </w:rPr>
        <w:t xml:space="preserve">. </w:t>
      </w:r>
      <w:r w:rsidR="00E044D1">
        <w:rPr>
          <w:rFonts w:eastAsia="Times New Roman"/>
        </w:rPr>
        <w:t xml:space="preserve">Fourteen participants were willing to </w:t>
      </w:r>
      <w:r w:rsidR="005B1675">
        <w:rPr>
          <w:rFonts w:eastAsia="Times New Roman"/>
        </w:rPr>
        <w:t xml:space="preserve">put aside their difficulties with trust </w:t>
      </w:r>
      <w:r w:rsidR="00C34873">
        <w:rPr>
          <w:rFonts w:eastAsia="Times New Roman"/>
        </w:rPr>
        <w:t xml:space="preserve">in efforts to add to the literature </w:t>
      </w:r>
      <w:r w:rsidR="005A2EFB">
        <w:rPr>
          <w:rFonts w:eastAsia="Times New Roman"/>
        </w:rPr>
        <w:t>regarding school supports for children suffering from the effects of childhood complex trauma</w:t>
      </w:r>
      <w:r w:rsidR="00170760">
        <w:rPr>
          <w:rFonts w:eastAsia="Times New Roman"/>
        </w:rPr>
        <w:t xml:space="preserve">, but it took six months to find these fourteen. </w:t>
      </w:r>
      <w:r w:rsidR="000B25B4">
        <w:rPr>
          <w:rFonts w:eastAsia="Times New Roman"/>
        </w:rPr>
        <w:t xml:space="preserve">Another limitation </w:t>
      </w:r>
      <w:r w:rsidR="00C43197">
        <w:rPr>
          <w:rFonts w:eastAsia="Times New Roman"/>
        </w:rPr>
        <w:t>was</w:t>
      </w:r>
      <w:r w:rsidR="00DA73BC">
        <w:rPr>
          <w:rFonts w:eastAsia="Times New Roman"/>
        </w:rPr>
        <w:t xml:space="preserve"> the </w:t>
      </w:r>
      <w:r w:rsidR="003920A0">
        <w:rPr>
          <w:rFonts w:eastAsia="Times New Roman"/>
        </w:rPr>
        <w:t xml:space="preserve">memory and </w:t>
      </w:r>
      <w:r w:rsidR="00DA73BC">
        <w:rPr>
          <w:rFonts w:eastAsia="Times New Roman"/>
        </w:rPr>
        <w:t>recall of the participants</w:t>
      </w:r>
      <w:r w:rsidR="003920A0">
        <w:rPr>
          <w:rFonts w:eastAsia="Times New Roman"/>
        </w:rPr>
        <w:t>.</w:t>
      </w:r>
      <w:r w:rsidR="00091FE9">
        <w:rPr>
          <w:rFonts w:eastAsia="Times New Roman"/>
        </w:rPr>
        <w:t xml:space="preserve"> Some of the participants </w:t>
      </w:r>
      <w:r w:rsidR="00583501">
        <w:rPr>
          <w:rFonts w:eastAsia="Times New Roman"/>
        </w:rPr>
        <w:t>had not been in a K-12 educational setting in decades. Recalling information from that time could have been difficult</w:t>
      </w:r>
      <w:r w:rsidR="00476CEC">
        <w:rPr>
          <w:rFonts w:eastAsia="Times New Roman"/>
        </w:rPr>
        <w:t xml:space="preserve">. </w:t>
      </w:r>
      <w:r w:rsidR="00287D2F">
        <w:rPr>
          <w:rFonts w:eastAsia="Times New Roman"/>
        </w:rPr>
        <w:t>In addition</w:t>
      </w:r>
      <w:r w:rsidR="00FA5761">
        <w:rPr>
          <w:rFonts w:eastAsia="Times New Roman"/>
        </w:rPr>
        <w:t>, one of the symptoms of PTSD is dissociation</w:t>
      </w:r>
      <w:r w:rsidR="00844B70">
        <w:rPr>
          <w:rFonts w:eastAsia="Times New Roman"/>
        </w:rPr>
        <w:t xml:space="preserve"> (</w:t>
      </w:r>
      <w:r w:rsidR="009029CA">
        <w:rPr>
          <w:rFonts w:eastAsia="Times New Roman"/>
        </w:rPr>
        <w:t>Cook</w:t>
      </w:r>
      <w:r w:rsidR="00741610">
        <w:rPr>
          <w:rFonts w:eastAsia="Times New Roman"/>
        </w:rPr>
        <w:t xml:space="preserve"> et al.</w:t>
      </w:r>
      <w:r w:rsidR="00E148DB">
        <w:rPr>
          <w:rFonts w:eastAsia="Times New Roman"/>
        </w:rPr>
        <w:t xml:space="preserve">, </w:t>
      </w:r>
      <w:r w:rsidR="00EF657B">
        <w:rPr>
          <w:rFonts w:eastAsia="Times New Roman"/>
        </w:rPr>
        <w:t>2005</w:t>
      </w:r>
      <w:r w:rsidR="00E653C2">
        <w:rPr>
          <w:rFonts w:eastAsia="Times New Roman"/>
        </w:rPr>
        <w:t xml:space="preserve">; </w:t>
      </w:r>
      <w:r w:rsidR="00F922FD">
        <w:rPr>
          <w:rFonts w:eastAsia="Times New Roman"/>
        </w:rPr>
        <w:t>Perry &amp; Szalavitz, 2006; van der Kolk, 2005</w:t>
      </w:r>
      <w:r w:rsidR="004B0934">
        <w:rPr>
          <w:rFonts w:eastAsia="Times New Roman"/>
        </w:rPr>
        <w:t xml:space="preserve">; </w:t>
      </w:r>
      <w:r w:rsidR="00020E22">
        <w:rPr>
          <w:rFonts w:eastAsia="Times New Roman"/>
        </w:rPr>
        <w:t>Lowenthal, 1999</w:t>
      </w:r>
      <w:r w:rsidR="00EF657B">
        <w:rPr>
          <w:rFonts w:eastAsia="Times New Roman"/>
        </w:rPr>
        <w:t>)</w:t>
      </w:r>
      <w:r w:rsidR="00FA5761">
        <w:rPr>
          <w:rFonts w:eastAsia="Times New Roman"/>
        </w:rPr>
        <w:t xml:space="preserve">. If the participants spent much of their time in school in a dissociative state, </w:t>
      </w:r>
      <w:r w:rsidR="00844B70">
        <w:rPr>
          <w:rFonts w:eastAsia="Times New Roman"/>
        </w:rPr>
        <w:t xml:space="preserve">recalling the reality of their </w:t>
      </w:r>
      <w:r w:rsidR="00844B70">
        <w:rPr>
          <w:rFonts w:eastAsia="Times New Roman"/>
        </w:rPr>
        <w:lastRenderedPageBreak/>
        <w:t xml:space="preserve">educational experience </w:t>
      </w:r>
      <w:r w:rsidR="00701624">
        <w:rPr>
          <w:rFonts w:eastAsia="Times New Roman"/>
        </w:rPr>
        <w:t xml:space="preserve">may have been </w:t>
      </w:r>
      <w:r w:rsidR="00673E41">
        <w:rPr>
          <w:rFonts w:eastAsia="Times New Roman"/>
        </w:rPr>
        <w:t>challenging for the participant</w:t>
      </w:r>
      <w:r w:rsidR="00844B70">
        <w:rPr>
          <w:rFonts w:eastAsia="Times New Roman"/>
        </w:rPr>
        <w:t xml:space="preserve">. </w:t>
      </w:r>
      <w:r w:rsidR="00FB177A">
        <w:rPr>
          <w:rFonts w:eastAsia="Times New Roman"/>
        </w:rPr>
        <w:t>Lastly, a</w:t>
      </w:r>
      <w:r w:rsidR="004F5D16">
        <w:rPr>
          <w:rFonts w:eastAsia="Times New Roman"/>
        </w:rPr>
        <w:t>nother</w:t>
      </w:r>
      <w:r w:rsidR="00FB177A">
        <w:rPr>
          <w:rFonts w:eastAsia="Times New Roman"/>
        </w:rPr>
        <w:t xml:space="preserve"> </w:t>
      </w:r>
      <w:r w:rsidR="004F5D16">
        <w:rPr>
          <w:rFonts w:eastAsia="Times New Roman"/>
        </w:rPr>
        <w:t xml:space="preserve">limitation </w:t>
      </w:r>
      <w:r w:rsidR="00711561">
        <w:rPr>
          <w:rFonts w:eastAsia="Times New Roman"/>
        </w:rPr>
        <w:t>was in the</w:t>
      </w:r>
      <w:r w:rsidR="004F5D16">
        <w:rPr>
          <w:rFonts w:eastAsia="Times New Roman"/>
        </w:rPr>
        <w:t xml:space="preserve"> semi-structured interviews</w:t>
      </w:r>
      <w:r w:rsidR="00711561">
        <w:rPr>
          <w:rFonts w:eastAsia="Times New Roman"/>
        </w:rPr>
        <w:t>.</w:t>
      </w:r>
      <w:r w:rsidR="004F5D16">
        <w:rPr>
          <w:rFonts w:eastAsia="Times New Roman"/>
        </w:rPr>
        <w:t xml:space="preserve"> </w:t>
      </w:r>
      <w:r w:rsidR="00225B0E">
        <w:rPr>
          <w:rFonts w:eastAsia="Times New Roman"/>
        </w:rPr>
        <w:t xml:space="preserve">Due to the nature of the </w:t>
      </w:r>
      <w:r w:rsidR="008A4B54">
        <w:rPr>
          <w:rFonts w:eastAsia="Times New Roman"/>
        </w:rPr>
        <w:t xml:space="preserve">study and the </w:t>
      </w:r>
      <w:r w:rsidR="00225B0E">
        <w:rPr>
          <w:rFonts w:eastAsia="Times New Roman"/>
        </w:rPr>
        <w:t>questions, t</w:t>
      </w:r>
      <w:r w:rsidR="004F5D16">
        <w:rPr>
          <w:rFonts w:eastAsia="Times New Roman"/>
        </w:rPr>
        <w:t>he answer to one question</w:t>
      </w:r>
      <w:r w:rsidR="00E9312F">
        <w:rPr>
          <w:rFonts w:eastAsia="Times New Roman"/>
        </w:rPr>
        <w:t xml:space="preserve"> </w:t>
      </w:r>
      <w:r w:rsidR="00010632">
        <w:rPr>
          <w:rFonts w:eastAsia="Times New Roman"/>
        </w:rPr>
        <w:t>some</w:t>
      </w:r>
      <w:r w:rsidR="00E9312F">
        <w:rPr>
          <w:rFonts w:eastAsia="Times New Roman"/>
        </w:rPr>
        <w:t xml:space="preserve">times </w:t>
      </w:r>
      <w:r w:rsidR="004F5D16">
        <w:rPr>
          <w:rFonts w:eastAsia="Times New Roman"/>
        </w:rPr>
        <w:t>led the participant in a different direction</w:t>
      </w:r>
      <w:r w:rsidR="002A7C2F">
        <w:rPr>
          <w:rFonts w:eastAsia="Times New Roman"/>
        </w:rPr>
        <w:t>, often</w:t>
      </w:r>
      <w:r w:rsidR="004F5D16">
        <w:rPr>
          <w:rFonts w:eastAsia="Times New Roman"/>
        </w:rPr>
        <w:t xml:space="preserve"> leaving tangents unexplored. </w:t>
      </w:r>
    </w:p>
    <w:p w14:paraId="2C994DA6" w14:textId="77777777" w:rsidR="000B7147" w:rsidRDefault="000B7147" w:rsidP="00701624">
      <w:pPr>
        <w:rPr>
          <w:rFonts w:eastAsia="Times New Roman"/>
        </w:rPr>
      </w:pPr>
    </w:p>
    <w:p w14:paraId="35998FA0" w14:textId="77777777" w:rsidR="000B7147" w:rsidRDefault="000B7147" w:rsidP="00701624">
      <w:pPr>
        <w:rPr>
          <w:rFonts w:eastAsia="Times New Roman"/>
        </w:rPr>
      </w:pPr>
    </w:p>
    <w:p w14:paraId="1170C148" w14:textId="77777777" w:rsidR="000B7147" w:rsidRDefault="000B7147" w:rsidP="00701624">
      <w:pPr>
        <w:rPr>
          <w:rFonts w:eastAsia="Times New Roman"/>
        </w:rPr>
      </w:pPr>
    </w:p>
    <w:p w14:paraId="5D1DB795" w14:textId="77777777" w:rsidR="000B7147" w:rsidRDefault="000B7147" w:rsidP="00701624">
      <w:pPr>
        <w:rPr>
          <w:rFonts w:eastAsia="Times New Roman"/>
        </w:rPr>
      </w:pPr>
    </w:p>
    <w:p w14:paraId="49E82C49" w14:textId="77777777" w:rsidR="000B7147" w:rsidRDefault="000B7147" w:rsidP="00701624">
      <w:pPr>
        <w:rPr>
          <w:rFonts w:eastAsia="Times New Roman"/>
        </w:rPr>
      </w:pPr>
    </w:p>
    <w:p w14:paraId="3DF4AF6E" w14:textId="77777777" w:rsidR="000B7147" w:rsidRDefault="000B7147" w:rsidP="00701624">
      <w:pPr>
        <w:rPr>
          <w:rFonts w:eastAsia="Times New Roman"/>
        </w:rPr>
      </w:pPr>
    </w:p>
    <w:p w14:paraId="2C378155" w14:textId="77777777" w:rsidR="000B7147" w:rsidRDefault="000B7147" w:rsidP="00701624">
      <w:pPr>
        <w:rPr>
          <w:rFonts w:eastAsia="Times New Roman"/>
        </w:rPr>
      </w:pPr>
    </w:p>
    <w:p w14:paraId="30ABA9F7" w14:textId="77777777" w:rsidR="000B7147" w:rsidRDefault="000B7147" w:rsidP="00701624">
      <w:pPr>
        <w:rPr>
          <w:rFonts w:eastAsia="Times New Roman"/>
        </w:rPr>
      </w:pPr>
    </w:p>
    <w:p w14:paraId="6AE000A0" w14:textId="77777777" w:rsidR="000B7147" w:rsidRDefault="000B7147" w:rsidP="00701624">
      <w:pPr>
        <w:rPr>
          <w:rFonts w:eastAsia="Times New Roman"/>
        </w:rPr>
      </w:pPr>
    </w:p>
    <w:p w14:paraId="3BD2594D" w14:textId="77777777" w:rsidR="000B7147" w:rsidRDefault="000B7147" w:rsidP="00701624">
      <w:pPr>
        <w:rPr>
          <w:rFonts w:eastAsia="Times New Roman"/>
        </w:rPr>
      </w:pPr>
    </w:p>
    <w:p w14:paraId="3C4EF878" w14:textId="77777777" w:rsidR="000B7147" w:rsidRDefault="000B7147" w:rsidP="00701624">
      <w:pPr>
        <w:rPr>
          <w:rFonts w:eastAsia="Times New Roman"/>
        </w:rPr>
      </w:pPr>
    </w:p>
    <w:p w14:paraId="36278298" w14:textId="77777777" w:rsidR="000B7147" w:rsidRDefault="000B7147" w:rsidP="00701624">
      <w:pPr>
        <w:rPr>
          <w:rFonts w:eastAsia="Times New Roman"/>
        </w:rPr>
      </w:pPr>
    </w:p>
    <w:p w14:paraId="6E7B44E7" w14:textId="77777777" w:rsidR="000B7147" w:rsidRDefault="000B7147" w:rsidP="00701624">
      <w:pPr>
        <w:rPr>
          <w:rFonts w:eastAsia="Times New Roman"/>
        </w:rPr>
      </w:pPr>
    </w:p>
    <w:p w14:paraId="0897A365" w14:textId="77777777" w:rsidR="000B7147" w:rsidRDefault="000B7147" w:rsidP="00701624">
      <w:pPr>
        <w:rPr>
          <w:rFonts w:eastAsia="Times New Roman"/>
        </w:rPr>
      </w:pPr>
    </w:p>
    <w:p w14:paraId="65851A5A" w14:textId="5769C17D" w:rsidR="000B7147" w:rsidRDefault="000B7147" w:rsidP="00701624">
      <w:pPr>
        <w:rPr>
          <w:rFonts w:eastAsia="Times New Roman"/>
        </w:rPr>
      </w:pPr>
    </w:p>
    <w:p w14:paraId="0F30AA16" w14:textId="77777777" w:rsidR="00340AA6" w:rsidRDefault="00340AA6" w:rsidP="00701624">
      <w:pPr>
        <w:rPr>
          <w:rFonts w:eastAsia="Times New Roman"/>
        </w:rPr>
      </w:pPr>
    </w:p>
    <w:p w14:paraId="3E54C87B" w14:textId="77777777" w:rsidR="000B7147" w:rsidRDefault="000B7147" w:rsidP="00701624">
      <w:pPr>
        <w:rPr>
          <w:rFonts w:eastAsia="Times New Roman"/>
        </w:rPr>
      </w:pPr>
    </w:p>
    <w:p w14:paraId="5CAFD58E" w14:textId="15B0E111" w:rsidR="000B7147" w:rsidRDefault="000B7147" w:rsidP="00701624">
      <w:pPr>
        <w:jc w:val="center"/>
        <w:rPr>
          <w:rFonts w:eastAsia="Times New Roman"/>
          <w:b/>
          <w:bCs/>
        </w:rPr>
      </w:pPr>
    </w:p>
    <w:p w14:paraId="3DB70D49" w14:textId="77777777" w:rsidR="00270DDB" w:rsidRDefault="00270DDB" w:rsidP="00701624">
      <w:pPr>
        <w:jc w:val="center"/>
        <w:rPr>
          <w:rFonts w:eastAsia="Times New Roman"/>
          <w:b/>
          <w:bCs/>
        </w:rPr>
      </w:pPr>
    </w:p>
    <w:p w14:paraId="3C1B3AB1" w14:textId="1605197F" w:rsidR="00834233" w:rsidRDefault="00A92FED" w:rsidP="00701624">
      <w:pPr>
        <w:jc w:val="center"/>
        <w:rPr>
          <w:rFonts w:eastAsia="Times New Roman"/>
          <w:b/>
          <w:bCs/>
        </w:rPr>
      </w:pPr>
      <w:r>
        <w:rPr>
          <w:rFonts w:eastAsia="Times New Roman"/>
          <w:b/>
          <w:bCs/>
        </w:rPr>
        <w:lastRenderedPageBreak/>
        <w:t xml:space="preserve">Chapter 2. Review of </w:t>
      </w:r>
      <w:r w:rsidR="005179DE" w:rsidRPr="00E75458">
        <w:rPr>
          <w:rFonts w:eastAsia="Times New Roman"/>
          <w:b/>
          <w:bCs/>
        </w:rPr>
        <w:t>Literature</w:t>
      </w:r>
    </w:p>
    <w:p w14:paraId="67D9DDF6" w14:textId="30B2187C" w:rsidR="003504D6" w:rsidRPr="00563786" w:rsidRDefault="00AD6F81" w:rsidP="00834233">
      <w:pPr>
        <w:rPr>
          <w:rFonts w:eastAsia="Times New Roman"/>
          <w:b/>
        </w:rPr>
      </w:pPr>
      <w:r>
        <w:rPr>
          <w:rFonts w:eastAsia="Times New Roman"/>
          <w:b/>
          <w:bCs/>
        </w:rPr>
        <w:t>Defining Complex Trauma</w:t>
      </w:r>
      <w:r w:rsidR="003537A1">
        <w:rPr>
          <w:rFonts w:eastAsia="Times New Roman"/>
        </w:rPr>
        <w:t xml:space="preserve"> </w:t>
      </w:r>
    </w:p>
    <w:p w14:paraId="558C64BF" w14:textId="4EAA249D" w:rsidR="005843BF" w:rsidRDefault="00D5232A" w:rsidP="00001996">
      <w:pPr>
        <w:ind w:firstLine="720"/>
        <w:rPr>
          <w:rFonts w:eastAsia="Times New Roman"/>
        </w:rPr>
      </w:pPr>
      <w:r>
        <w:rPr>
          <w:rFonts w:eastAsia="Times New Roman"/>
        </w:rPr>
        <w:t>The Diagnostic and Statistical Manual of Mental Disorders, 5</w:t>
      </w:r>
      <w:r w:rsidRPr="00D5232A">
        <w:rPr>
          <w:rFonts w:eastAsia="Times New Roman"/>
          <w:vertAlign w:val="superscript"/>
        </w:rPr>
        <w:t>th</w:t>
      </w:r>
      <w:r w:rsidR="00D867E3">
        <w:rPr>
          <w:rFonts w:eastAsia="Times New Roman"/>
        </w:rPr>
        <w:t xml:space="preserve"> Edition (DSM-5) (2013), a reference manual</w:t>
      </w:r>
      <w:r w:rsidR="007923D4">
        <w:rPr>
          <w:rFonts w:eastAsia="Times New Roman"/>
        </w:rPr>
        <w:t xml:space="preserve"> used</w:t>
      </w:r>
      <w:r w:rsidR="00D867E3">
        <w:rPr>
          <w:rFonts w:eastAsia="Times New Roman"/>
        </w:rPr>
        <w:t xml:space="preserve"> to identify psychological disorders, </w:t>
      </w:r>
      <w:r w:rsidR="00522029">
        <w:rPr>
          <w:rFonts w:eastAsia="Times New Roman"/>
        </w:rPr>
        <w:t>defines trauma as “exposure to actual or threatened death</w:t>
      </w:r>
      <w:r w:rsidR="005843BF">
        <w:rPr>
          <w:rFonts w:eastAsia="Times New Roman"/>
        </w:rPr>
        <w:t>,</w:t>
      </w:r>
      <w:r w:rsidR="00522029">
        <w:rPr>
          <w:rFonts w:eastAsia="Times New Roman"/>
        </w:rPr>
        <w:t xml:space="preserve"> serious injury, or sexual violence”</w:t>
      </w:r>
      <w:r w:rsidR="005843BF">
        <w:rPr>
          <w:rFonts w:eastAsia="Times New Roman"/>
        </w:rPr>
        <w:t xml:space="preserve"> in one or more ways</w:t>
      </w:r>
      <w:r w:rsidR="00345096">
        <w:rPr>
          <w:rFonts w:eastAsia="Times New Roman"/>
        </w:rPr>
        <w:t xml:space="preserve"> detailed further in the manual</w:t>
      </w:r>
      <w:r w:rsidR="005843BF">
        <w:rPr>
          <w:rFonts w:eastAsia="Times New Roman"/>
        </w:rPr>
        <w:t>.</w:t>
      </w:r>
      <w:r w:rsidR="00522029">
        <w:rPr>
          <w:rFonts w:eastAsia="Times New Roman"/>
        </w:rPr>
        <w:t xml:space="preserve"> </w:t>
      </w:r>
      <w:r w:rsidR="00554F08">
        <w:rPr>
          <w:rFonts w:eastAsia="Times New Roman"/>
        </w:rPr>
        <w:t>The International Society for the Study of Trauma &amp; Dissociation define</w:t>
      </w:r>
      <w:r w:rsidR="006C511E">
        <w:rPr>
          <w:rFonts w:eastAsia="Times New Roman"/>
        </w:rPr>
        <w:t>s</w:t>
      </w:r>
      <w:r w:rsidR="00554F08">
        <w:rPr>
          <w:rFonts w:eastAsia="Times New Roman"/>
        </w:rPr>
        <w:t xml:space="preserve"> psychological trauma </w:t>
      </w:r>
      <w:r w:rsidR="005843BF">
        <w:rPr>
          <w:rFonts w:eastAsia="Times New Roman"/>
        </w:rPr>
        <w:t xml:space="preserve">that typically results in trauma-related disorders </w:t>
      </w:r>
      <w:r w:rsidR="00554F08">
        <w:rPr>
          <w:rFonts w:eastAsia="Times New Roman"/>
        </w:rPr>
        <w:t xml:space="preserve">as prolonged and repetitive (2019). </w:t>
      </w:r>
      <w:r w:rsidR="005843BF">
        <w:rPr>
          <w:rFonts w:eastAsia="Times New Roman"/>
        </w:rPr>
        <w:t>Rice and Groves</w:t>
      </w:r>
      <w:r w:rsidR="00554F08">
        <w:rPr>
          <w:rFonts w:eastAsia="Times New Roman"/>
        </w:rPr>
        <w:t xml:space="preserve"> definition includ</w:t>
      </w:r>
      <w:r w:rsidR="005843BF">
        <w:rPr>
          <w:rFonts w:eastAsia="Times New Roman"/>
        </w:rPr>
        <w:t>ed</w:t>
      </w:r>
      <w:r w:rsidR="00554F08">
        <w:rPr>
          <w:rFonts w:eastAsia="Times New Roman"/>
        </w:rPr>
        <w:t xml:space="preserve"> </w:t>
      </w:r>
      <w:r w:rsidR="005843BF">
        <w:rPr>
          <w:rFonts w:eastAsia="Times New Roman"/>
        </w:rPr>
        <w:t>t</w:t>
      </w:r>
      <w:r w:rsidR="00554F08">
        <w:rPr>
          <w:rFonts w:eastAsia="Times New Roman"/>
        </w:rPr>
        <w:t>hat trauma creates an overwhe</w:t>
      </w:r>
      <w:r w:rsidR="005843BF">
        <w:rPr>
          <w:rFonts w:eastAsia="Times New Roman"/>
        </w:rPr>
        <w:t xml:space="preserve">lming inability to cope (2005). </w:t>
      </w:r>
      <w:r w:rsidR="005843BF" w:rsidRPr="00D867E3">
        <w:rPr>
          <w:rFonts w:eastAsia="Times New Roman"/>
        </w:rPr>
        <w:t>The literature used to identify the</w:t>
      </w:r>
      <w:r w:rsidR="004D37DB">
        <w:rPr>
          <w:rFonts w:eastAsia="Times New Roman"/>
        </w:rPr>
        <w:t>se</w:t>
      </w:r>
      <w:r w:rsidR="005843BF" w:rsidRPr="00D867E3">
        <w:rPr>
          <w:rFonts w:eastAsia="Times New Roman"/>
        </w:rPr>
        <w:t xml:space="preserve"> </w:t>
      </w:r>
      <w:r w:rsidR="004D37DB" w:rsidRPr="00D867E3">
        <w:rPr>
          <w:rFonts w:eastAsia="Times New Roman"/>
        </w:rPr>
        <w:t>definitions</w:t>
      </w:r>
      <w:r w:rsidR="005843BF" w:rsidRPr="00D867E3">
        <w:rPr>
          <w:rFonts w:eastAsia="Times New Roman"/>
        </w:rPr>
        <w:t xml:space="preserve"> do</w:t>
      </w:r>
      <w:r w:rsidR="00E578D7">
        <w:rPr>
          <w:rFonts w:eastAsia="Times New Roman"/>
        </w:rPr>
        <w:t>es</w:t>
      </w:r>
      <w:r w:rsidR="005843BF" w:rsidRPr="00D867E3">
        <w:rPr>
          <w:rFonts w:eastAsia="Times New Roman"/>
        </w:rPr>
        <w:t xml:space="preserve"> n</w:t>
      </w:r>
      <w:r w:rsidR="006C42B3" w:rsidRPr="00D867E3">
        <w:rPr>
          <w:rFonts w:eastAsia="Times New Roman"/>
        </w:rPr>
        <w:t>ot separate childhood tr</w:t>
      </w:r>
      <w:r w:rsidR="006239FE">
        <w:rPr>
          <w:rFonts w:eastAsia="Times New Roman"/>
        </w:rPr>
        <w:t>auma from adult trauma. The DSM-5 identifies the mental effects left behind for some people as post-traumatic stress disorder (PTSD), regardless of circumstance; however, the damage</w:t>
      </w:r>
      <w:r w:rsidR="006C42B3" w:rsidRPr="00D867E3">
        <w:rPr>
          <w:rFonts w:eastAsia="Times New Roman"/>
        </w:rPr>
        <w:t xml:space="preserve"> adverse experiences </w:t>
      </w:r>
      <w:r w:rsidR="00427A80">
        <w:rPr>
          <w:rFonts w:eastAsia="Times New Roman"/>
        </w:rPr>
        <w:t>can have on</w:t>
      </w:r>
      <w:r w:rsidR="006C42B3" w:rsidRPr="00D867E3">
        <w:rPr>
          <w:rFonts w:eastAsia="Times New Roman"/>
        </w:rPr>
        <w:t xml:space="preserve"> the developing brain of a child or adolescent</w:t>
      </w:r>
      <w:r w:rsidR="004B5247">
        <w:rPr>
          <w:rFonts w:eastAsia="Times New Roman"/>
        </w:rPr>
        <w:t xml:space="preserve"> </w:t>
      </w:r>
      <w:r w:rsidR="00340AA6">
        <w:rPr>
          <w:rFonts w:eastAsia="Times New Roman"/>
        </w:rPr>
        <w:t>can be</w:t>
      </w:r>
      <w:r w:rsidR="006C42B3" w:rsidRPr="00D867E3">
        <w:rPr>
          <w:rFonts w:eastAsia="Times New Roman"/>
        </w:rPr>
        <w:t xml:space="preserve"> different from the effects suffered by adults</w:t>
      </w:r>
      <w:r w:rsidR="006239FE">
        <w:rPr>
          <w:rFonts w:eastAsia="Times New Roman"/>
        </w:rPr>
        <w:t xml:space="preserve"> (Perry &amp; </w:t>
      </w:r>
      <w:r w:rsidR="006239FE" w:rsidRPr="00190FAF">
        <w:rPr>
          <w:rFonts w:eastAsia="Times New Roman"/>
        </w:rPr>
        <w:t>Szalavitz</w:t>
      </w:r>
      <w:r w:rsidR="006239FE">
        <w:rPr>
          <w:rFonts w:eastAsia="Times New Roman"/>
        </w:rPr>
        <w:t xml:space="preserve">, 2006; Lowenthal, 1999; </w:t>
      </w:r>
      <w:r w:rsidR="00DA5424">
        <w:rPr>
          <w:rFonts w:eastAsia="Times New Roman"/>
        </w:rPr>
        <w:t xml:space="preserve">Wherry, </w:t>
      </w:r>
      <w:proofErr w:type="spellStart"/>
      <w:r w:rsidR="00DA5424">
        <w:rPr>
          <w:rFonts w:eastAsia="Times New Roman"/>
        </w:rPr>
        <w:t>Huffhines</w:t>
      </w:r>
      <w:proofErr w:type="spellEnd"/>
      <w:r w:rsidR="00DA5424">
        <w:rPr>
          <w:rFonts w:eastAsia="Times New Roman"/>
        </w:rPr>
        <w:t xml:space="preserve">, &amp; </w:t>
      </w:r>
      <w:proofErr w:type="spellStart"/>
      <w:r w:rsidR="00DA5424">
        <w:rPr>
          <w:rFonts w:eastAsia="Times New Roman"/>
        </w:rPr>
        <w:t>Walisky</w:t>
      </w:r>
      <w:proofErr w:type="spellEnd"/>
      <w:r w:rsidR="00DA5424">
        <w:rPr>
          <w:rFonts w:eastAsia="Times New Roman"/>
        </w:rPr>
        <w:t xml:space="preserve">, 2016; </w:t>
      </w:r>
      <w:proofErr w:type="spellStart"/>
      <w:r w:rsidR="00DA5424">
        <w:rPr>
          <w:rFonts w:eastAsia="Times New Roman"/>
        </w:rPr>
        <w:t>Kilrain</w:t>
      </w:r>
      <w:proofErr w:type="spellEnd"/>
      <w:r w:rsidR="00DA5424">
        <w:rPr>
          <w:rFonts w:eastAsia="Times New Roman"/>
        </w:rPr>
        <w:t>, 2017; Hyland et al., 2017</w:t>
      </w:r>
      <w:r w:rsidR="005820F3">
        <w:rPr>
          <w:rFonts w:eastAsia="Times New Roman"/>
        </w:rPr>
        <w:t>; Crouch</w:t>
      </w:r>
      <w:r w:rsidR="00340AA6">
        <w:rPr>
          <w:rFonts w:eastAsia="Times New Roman"/>
        </w:rPr>
        <w:t xml:space="preserve"> et al.</w:t>
      </w:r>
      <w:r w:rsidR="00E85166">
        <w:rPr>
          <w:rFonts w:eastAsia="Times New Roman"/>
        </w:rPr>
        <w:t>, 2018</w:t>
      </w:r>
      <w:r w:rsidR="00DA5424">
        <w:rPr>
          <w:rFonts w:eastAsia="Times New Roman"/>
        </w:rPr>
        <w:t>)</w:t>
      </w:r>
      <w:r w:rsidR="006C42B3" w:rsidRPr="00D867E3">
        <w:rPr>
          <w:rFonts w:eastAsia="Times New Roman"/>
        </w:rPr>
        <w:t>.</w:t>
      </w:r>
    </w:p>
    <w:p w14:paraId="25AB7D39" w14:textId="7EFBE506" w:rsidR="00001996" w:rsidRDefault="00112642" w:rsidP="00001996">
      <w:pPr>
        <w:ind w:firstLine="720"/>
        <w:rPr>
          <w:rFonts w:eastAsia="Times New Roman"/>
        </w:rPr>
      </w:pPr>
      <w:r>
        <w:rPr>
          <w:rFonts w:eastAsia="Times New Roman"/>
        </w:rPr>
        <w:t xml:space="preserve"> </w:t>
      </w:r>
      <w:r w:rsidR="00345096">
        <w:rPr>
          <w:rFonts w:eastAsia="Times New Roman"/>
        </w:rPr>
        <w:t>The phrase “</w:t>
      </w:r>
      <w:r w:rsidR="00513378">
        <w:rPr>
          <w:rFonts w:eastAsia="Times New Roman"/>
        </w:rPr>
        <w:t>complex trauma</w:t>
      </w:r>
      <w:r w:rsidR="00345096">
        <w:rPr>
          <w:rFonts w:eastAsia="Times New Roman"/>
        </w:rPr>
        <w:t xml:space="preserve">” specifically describes the effects of child maltreatment taking into consideration the stage of development the child </w:t>
      </w:r>
      <w:r w:rsidR="003946EC">
        <w:rPr>
          <w:rFonts w:eastAsia="Times New Roman"/>
        </w:rPr>
        <w:t>was</w:t>
      </w:r>
      <w:r w:rsidR="00345096">
        <w:rPr>
          <w:rFonts w:eastAsia="Times New Roman"/>
        </w:rPr>
        <w:t xml:space="preserve"> in when the event occur</w:t>
      </w:r>
      <w:r w:rsidR="003946EC">
        <w:rPr>
          <w:rFonts w:eastAsia="Times New Roman"/>
        </w:rPr>
        <w:t>red</w:t>
      </w:r>
      <w:r w:rsidR="00345096">
        <w:rPr>
          <w:rFonts w:eastAsia="Times New Roman"/>
        </w:rPr>
        <w:t xml:space="preserve">. </w:t>
      </w:r>
      <w:r w:rsidR="00952FA6">
        <w:rPr>
          <w:rFonts w:eastAsia="Times New Roman"/>
        </w:rPr>
        <w:t xml:space="preserve">Bessel van der Kolk </w:t>
      </w:r>
      <w:r w:rsidR="00975D2C">
        <w:rPr>
          <w:rFonts w:eastAsia="Times New Roman"/>
        </w:rPr>
        <w:t xml:space="preserve">(2005) </w:t>
      </w:r>
      <w:r w:rsidR="00952FA6">
        <w:rPr>
          <w:rFonts w:eastAsia="Times New Roman"/>
        </w:rPr>
        <w:t xml:space="preserve">defined complex trauma as </w:t>
      </w:r>
      <w:r>
        <w:rPr>
          <w:rFonts w:eastAsia="Times New Roman"/>
        </w:rPr>
        <w:t>“</w:t>
      </w:r>
      <w:r w:rsidR="00952FA6">
        <w:rPr>
          <w:rFonts w:eastAsia="Times New Roman"/>
        </w:rPr>
        <w:t>t</w:t>
      </w:r>
      <w:r w:rsidR="00513378">
        <w:rPr>
          <w:rFonts w:eastAsia="Times New Roman"/>
        </w:rPr>
        <w:t>he experiences of multiple, chronic and prolonged,</w:t>
      </w:r>
      <w:r w:rsidR="00146A73">
        <w:rPr>
          <w:rFonts w:eastAsia="Times New Roman"/>
        </w:rPr>
        <w:t xml:space="preserve"> </w:t>
      </w:r>
      <w:r w:rsidR="00513378">
        <w:rPr>
          <w:rFonts w:eastAsia="Times New Roman"/>
        </w:rPr>
        <w:t xml:space="preserve">developmentally adverse traumatic events, most often of an interpersonal nature </w:t>
      </w:r>
      <w:r w:rsidR="00DC04CB">
        <w:rPr>
          <w:rFonts w:eastAsia="Times New Roman"/>
        </w:rPr>
        <w:t>(</w:t>
      </w:r>
      <w:r w:rsidR="00451FD4">
        <w:rPr>
          <w:rFonts w:eastAsia="Times New Roman"/>
        </w:rPr>
        <w:t>e.g.</w:t>
      </w:r>
      <w:r w:rsidR="00DC04CB">
        <w:rPr>
          <w:rFonts w:eastAsia="Times New Roman"/>
        </w:rPr>
        <w:t xml:space="preserve">, sexual or physical abuse, war, community violence) and </w:t>
      </w:r>
      <w:r w:rsidR="00513378">
        <w:rPr>
          <w:rFonts w:eastAsia="Times New Roman"/>
        </w:rPr>
        <w:t>early</w:t>
      </w:r>
      <w:r w:rsidR="00975D2C">
        <w:rPr>
          <w:rFonts w:eastAsia="Times New Roman"/>
        </w:rPr>
        <w:t>-</w:t>
      </w:r>
      <w:r w:rsidR="00513378">
        <w:rPr>
          <w:rFonts w:eastAsia="Times New Roman"/>
        </w:rPr>
        <w:t xml:space="preserve">life </w:t>
      </w:r>
      <w:r w:rsidR="00975D2C">
        <w:rPr>
          <w:rFonts w:eastAsia="Times New Roman"/>
        </w:rPr>
        <w:t>onset.</w:t>
      </w:r>
      <w:r w:rsidR="00513378">
        <w:rPr>
          <w:rFonts w:eastAsia="Times New Roman"/>
        </w:rPr>
        <w:t xml:space="preserve">” </w:t>
      </w:r>
      <w:r w:rsidR="00001996">
        <w:rPr>
          <w:rFonts w:eastAsia="Times New Roman"/>
        </w:rPr>
        <w:t xml:space="preserve">Dr. Barbara Sorrels </w:t>
      </w:r>
      <w:r>
        <w:rPr>
          <w:rFonts w:eastAsia="Times New Roman"/>
        </w:rPr>
        <w:t>(2015)</w:t>
      </w:r>
      <w:r w:rsidR="004C5C94">
        <w:rPr>
          <w:rFonts w:eastAsia="Times New Roman"/>
        </w:rPr>
        <w:t xml:space="preserve"> used</w:t>
      </w:r>
      <w:r w:rsidR="00001996">
        <w:rPr>
          <w:rFonts w:eastAsia="Times New Roman"/>
        </w:rPr>
        <w:t xml:space="preserve"> Betsy </w:t>
      </w:r>
      <w:proofErr w:type="spellStart"/>
      <w:r w:rsidR="006C42B3">
        <w:rPr>
          <w:rFonts w:eastAsia="Times New Roman"/>
        </w:rPr>
        <w:t>Groves’s</w:t>
      </w:r>
      <w:proofErr w:type="spellEnd"/>
      <w:r w:rsidR="006C42B3">
        <w:rPr>
          <w:rFonts w:eastAsia="Times New Roman"/>
        </w:rPr>
        <w:t xml:space="preserve"> definition</w:t>
      </w:r>
      <w:r>
        <w:rPr>
          <w:rFonts w:eastAsia="Times New Roman"/>
        </w:rPr>
        <w:t xml:space="preserve"> for complex trauma</w:t>
      </w:r>
      <w:r w:rsidR="004C5C94">
        <w:rPr>
          <w:rFonts w:eastAsia="Times New Roman"/>
        </w:rPr>
        <w:t xml:space="preserve"> that explained</w:t>
      </w:r>
      <w:r w:rsidR="006C42B3">
        <w:rPr>
          <w:rFonts w:eastAsia="Times New Roman"/>
        </w:rPr>
        <w:t xml:space="preserve"> </w:t>
      </w:r>
      <w:r>
        <w:rPr>
          <w:rFonts w:eastAsia="Times New Roman"/>
        </w:rPr>
        <w:t>it</w:t>
      </w:r>
      <w:r w:rsidR="004468B1">
        <w:rPr>
          <w:rFonts w:eastAsia="Times New Roman"/>
        </w:rPr>
        <w:t xml:space="preserve"> as an event that causes a child to question their own sense of safety</w:t>
      </w:r>
      <w:r w:rsidR="00EF13B8">
        <w:rPr>
          <w:rFonts w:eastAsia="Times New Roman"/>
        </w:rPr>
        <w:t xml:space="preserve"> by their</w:t>
      </w:r>
      <w:r w:rsidR="00001996">
        <w:rPr>
          <w:rFonts w:eastAsia="Times New Roman"/>
        </w:rPr>
        <w:t xml:space="preserve"> parents or caregivers</w:t>
      </w:r>
      <w:r w:rsidR="006C42B3">
        <w:rPr>
          <w:rFonts w:eastAsia="Times New Roman"/>
        </w:rPr>
        <w:t>.</w:t>
      </w:r>
      <w:r w:rsidR="00DA5424" w:rsidRPr="00DA5424">
        <w:rPr>
          <w:rFonts w:eastAsia="Times New Roman"/>
        </w:rPr>
        <w:t xml:space="preserve"> </w:t>
      </w:r>
      <w:r w:rsidR="00DA5424">
        <w:rPr>
          <w:rFonts w:eastAsia="Times New Roman"/>
        </w:rPr>
        <w:t>T</w:t>
      </w:r>
      <w:r w:rsidR="00DA5424" w:rsidRPr="00D867E3">
        <w:rPr>
          <w:rFonts w:eastAsia="Times New Roman"/>
        </w:rPr>
        <w:t>he International Classification of Diseases, 11</w:t>
      </w:r>
      <w:r w:rsidR="00DA5424" w:rsidRPr="00D867E3">
        <w:rPr>
          <w:rFonts w:eastAsia="Times New Roman"/>
          <w:vertAlign w:val="superscript"/>
        </w:rPr>
        <w:t>th</w:t>
      </w:r>
      <w:r w:rsidR="004C5C94">
        <w:rPr>
          <w:rFonts w:eastAsia="Times New Roman"/>
        </w:rPr>
        <w:t xml:space="preserve"> edition (ICD-11), like the DSM-5, is a reference manual to identify and diagnose mental disorders; however, unlike the DSM-5, the ICD-11 has a </w:t>
      </w:r>
      <w:r w:rsidR="004C5C94">
        <w:rPr>
          <w:rFonts w:eastAsia="Times New Roman"/>
        </w:rPr>
        <w:lastRenderedPageBreak/>
        <w:t>separate diagnosis for PTSD caused from childhood maltreatment – complex PTDS (CPTSD). Unfortunately, the</w:t>
      </w:r>
      <w:r w:rsidR="00E90255">
        <w:rPr>
          <w:rFonts w:eastAsia="Times New Roman"/>
        </w:rPr>
        <w:t xml:space="preserve"> United States does not use the </w:t>
      </w:r>
      <w:r w:rsidR="00345096">
        <w:rPr>
          <w:rFonts w:eastAsia="Times New Roman"/>
        </w:rPr>
        <w:t xml:space="preserve">ICD-11. </w:t>
      </w:r>
      <w:r w:rsidR="00834129">
        <w:rPr>
          <w:rFonts w:eastAsia="Times New Roman"/>
        </w:rPr>
        <w:t>For</w:t>
      </w:r>
      <w:r w:rsidR="004C5C94">
        <w:rPr>
          <w:rFonts w:eastAsia="Times New Roman"/>
        </w:rPr>
        <w:t xml:space="preserve"> this paper, CPTSD and PTSD will be used to </w:t>
      </w:r>
      <w:r w:rsidR="00E90255">
        <w:rPr>
          <w:rFonts w:eastAsia="Times New Roman"/>
        </w:rPr>
        <w:t xml:space="preserve">describe the post-traumatic stress disorder children experience from maltreatment, and the definitions for complex trauma will be assumed when mentioning trauma. </w:t>
      </w:r>
    </w:p>
    <w:p w14:paraId="3EEFC60E" w14:textId="6C6FFED1" w:rsidR="00001996" w:rsidRDefault="00E62114" w:rsidP="00001996">
      <w:pPr>
        <w:ind w:firstLine="720"/>
        <w:rPr>
          <w:rFonts w:eastAsia="Times New Roman"/>
        </w:rPr>
      </w:pPr>
      <w:r w:rsidRPr="00345096">
        <w:rPr>
          <w:rFonts w:eastAsia="Times New Roman"/>
        </w:rPr>
        <w:t xml:space="preserve">The National Child Traumatic Stress Network (NCTSN) </w:t>
      </w:r>
      <w:r w:rsidR="002C5BA1">
        <w:rPr>
          <w:rFonts w:eastAsia="Times New Roman"/>
        </w:rPr>
        <w:t xml:space="preserve">(2019) </w:t>
      </w:r>
      <w:r w:rsidRPr="00345096">
        <w:rPr>
          <w:rFonts w:eastAsia="Times New Roman"/>
        </w:rPr>
        <w:t>define</w:t>
      </w:r>
      <w:r w:rsidR="00064BFC">
        <w:rPr>
          <w:rFonts w:eastAsia="Times New Roman"/>
        </w:rPr>
        <w:t>d</w:t>
      </w:r>
      <w:r w:rsidRPr="00345096">
        <w:rPr>
          <w:rFonts w:eastAsia="Times New Roman"/>
        </w:rPr>
        <w:t xml:space="preserve"> a traumatic event as frightening or dangerous, even violent, one that poses a threat to safety. These</w:t>
      </w:r>
      <w:r w:rsidR="00001996" w:rsidRPr="003C4656">
        <w:rPr>
          <w:rFonts w:eastAsia="Times New Roman"/>
        </w:rPr>
        <w:t xml:space="preserve"> events</w:t>
      </w:r>
      <w:r w:rsidR="00001996">
        <w:rPr>
          <w:rFonts w:eastAsia="Times New Roman"/>
        </w:rPr>
        <w:t xml:space="preserve"> </w:t>
      </w:r>
      <w:r w:rsidRPr="00345096">
        <w:rPr>
          <w:rFonts w:eastAsia="Times New Roman"/>
        </w:rPr>
        <w:t xml:space="preserve">may be either a </w:t>
      </w:r>
      <w:r w:rsidR="00001996">
        <w:rPr>
          <w:rFonts w:eastAsia="Times New Roman"/>
        </w:rPr>
        <w:t xml:space="preserve">physical or </w:t>
      </w:r>
      <w:r w:rsidRPr="00345096">
        <w:rPr>
          <w:rFonts w:eastAsia="Times New Roman"/>
        </w:rPr>
        <w:t>a psychological event in which pain or injury occurred to the child themselves or their caregivers.</w:t>
      </w:r>
      <w:r>
        <w:rPr>
          <w:rFonts w:eastAsia="Times New Roman"/>
        </w:rPr>
        <w:t xml:space="preserve"> </w:t>
      </w:r>
      <w:r w:rsidR="00336691">
        <w:rPr>
          <w:rFonts w:eastAsia="Times New Roman"/>
        </w:rPr>
        <w:t>P</w:t>
      </w:r>
      <w:r w:rsidR="00001996">
        <w:rPr>
          <w:rFonts w:eastAsia="Times New Roman"/>
        </w:rPr>
        <w:t xml:space="preserve">hysical or mental abuse, neglect, and the witnessing of abuse or violence toward loved ones </w:t>
      </w:r>
      <w:r w:rsidR="00001996" w:rsidRPr="003C4656">
        <w:rPr>
          <w:rFonts w:eastAsia="Times New Roman"/>
        </w:rPr>
        <w:t xml:space="preserve">can </w:t>
      </w:r>
      <w:r w:rsidR="00001996">
        <w:rPr>
          <w:rFonts w:eastAsia="Times New Roman"/>
        </w:rPr>
        <w:t>be traumatic to</w:t>
      </w:r>
      <w:r w:rsidR="00001996" w:rsidRPr="003C4656">
        <w:rPr>
          <w:rFonts w:eastAsia="Times New Roman"/>
        </w:rPr>
        <w:t xml:space="preserve"> children</w:t>
      </w:r>
      <w:r w:rsidR="00001996">
        <w:rPr>
          <w:rFonts w:eastAsia="Times New Roman"/>
        </w:rPr>
        <w:t xml:space="preserve">, </w:t>
      </w:r>
      <w:r w:rsidR="00C90389">
        <w:rPr>
          <w:rFonts w:eastAsia="Times New Roman"/>
        </w:rPr>
        <w:t xml:space="preserve">possibly </w:t>
      </w:r>
      <w:r w:rsidR="00001996">
        <w:rPr>
          <w:rFonts w:eastAsia="Times New Roman"/>
        </w:rPr>
        <w:t>changing their brains (</w:t>
      </w:r>
      <w:r w:rsidR="00755468">
        <w:rPr>
          <w:rFonts w:eastAsia="Times New Roman"/>
        </w:rPr>
        <w:t xml:space="preserve">van der Kolk, 2005; </w:t>
      </w:r>
      <w:proofErr w:type="spellStart"/>
      <w:r w:rsidR="00B71154">
        <w:rPr>
          <w:rFonts w:eastAsia="Times New Roman"/>
        </w:rPr>
        <w:t>Kisiel</w:t>
      </w:r>
      <w:proofErr w:type="spellEnd"/>
      <w:r w:rsidR="00C4608F">
        <w:rPr>
          <w:rFonts w:eastAsia="Times New Roman"/>
        </w:rPr>
        <w:t xml:space="preserve"> et al.</w:t>
      </w:r>
      <w:r w:rsidR="00B71154">
        <w:rPr>
          <w:rFonts w:eastAsia="Times New Roman"/>
        </w:rPr>
        <w:t xml:space="preserve">, </w:t>
      </w:r>
      <w:r w:rsidR="00CA4C6C">
        <w:rPr>
          <w:rFonts w:eastAsia="Times New Roman"/>
        </w:rPr>
        <w:t xml:space="preserve">2009; </w:t>
      </w:r>
      <w:r w:rsidR="001F0632">
        <w:rPr>
          <w:rFonts w:eastAsia="Times New Roman"/>
        </w:rPr>
        <w:t>Cook</w:t>
      </w:r>
      <w:r w:rsidR="00317FDF">
        <w:rPr>
          <w:rFonts w:eastAsia="Times New Roman"/>
        </w:rPr>
        <w:t xml:space="preserve"> et al., 2005; </w:t>
      </w:r>
      <w:proofErr w:type="spellStart"/>
      <w:r w:rsidR="00782321">
        <w:rPr>
          <w:rFonts w:eastAsia="Times New Roman"/>
        </w:rPr>
        <w:t>Cloitre</w:t>
      </w:r>
      <w:proofErr w:type="spellEnd"/>
      <w:r w:rsidR="00C4608F">
        <w:rPr>
          <w:rFonts w:eastAsia="Times New Roman"/>
        </w:rPr>
        <w:t xml:space="preserve"> et al.</w:t>
      </w:r>
      <w:r w:rsidR="00205305">
        <w:rPr>
          <w:rFonts w:eastAsia="Times New Roman"/>
        </w:rPr>
        <w:t xml:space="preserve">, </w:t>
      </w:r>
      <w:r w:rsidR="00541E76">
        <w:rPr>
          <w:rFonts w:eastAsia="Times New Roman"/>
        </w:rPr>
        <w:t xml:space="preserve">2019; </w:t>
      </w:r>
      <w:r w:rsidR="00001996">
        <w:rPr>
          <w:rFonts w:eastAsia="Times New Roman"/>
        </w:rPr>
        <w:t>Sorrels, 2015; Perry &amp; Szalavitz, 2006)</w:t>
      </w:r>
      <w:r w:rsidR="00001996" w:rsidRPr="003C4656">
        <w:rPr>
          <w:rFonts w:eastAsia="Times New Roman"/>
        </w:rPr>
        <w:t>. Children who witness</w:t>
      </w:r>
      <w:r w:rsidR="00036F7E">
        <w:rPr>
          <w:rFonts w:eastAsia="Times New Roman"/>
        </w:rPr>
        <w:t>ed</w:t>
      </w:r>
      <w:r w:rsidR="00001996" w:rsidRPr="003C4656">
        <w:rPr>
          <w:rFonts w:eastAsia="Times New Roman"/>
        </w:rPr>
        <w:t xml:space="preserve"> </w:t>
      </w:r>
      <w:r w:rsidR="00F43D3A">
        <w:rPr>
          <w:rFonts w:eastAsia="Times New Roman"/>
        </w:rPr>
        <w:t xml:space="preserve">the </w:t>
      </w:r>
      <w:r w:rsidR="00001996" w:rsidRPr="003C4656">
        <w:rPr>
          <w:rFonts w:eastAsia="Times New Roman"/>
        </w:rPr>
        <w:t>death</w:t>
      </w:r>
      <w:r w:rsidR="00F43D3A">
        <w:rPr>
          <w:rFonts w:eastAsia="Times New Roman"/>
        </w:rPr>
        <w:t xml:space="preserve"> of a loved one</w:t>
      </w:r>
      <w:r w:rsidR="00001996" w:rsidRPr="003C4656">
        <w:rPr>
          <w:rFonts w:eastAsia="Times New Roman"/>
        </w:rPr>
        <w:t xml:space="preserve"> or sexual assault, experience</w:t>
      </w:r>
      <w:r w:rsidR="00036F7E">
        <w:rPr>
          <w:rFonts w:eastAsia="Times New Roman"/>
        </w:rPr>
        <w:t>d</w:t>
      </w:r>
      <w:r w:rsidR="00001996" w:rsidRPr="003C4656">
        <w:rPr>
          <w:rFonts w:eastAsia="Times New Roman"/>
        </w:rPr>
        <w:t xml:space="preserve"> sexual abuse themselves, or </w:t>
      </w:r>
      <w:r w:rsidR="00036F7E">
        <w:rPr>
          <w:rFonts w:eastAsia="Times New Roman"/>
        </w:rPr>
        <w:t>we</w:t>
      </w:r>
      <w:r w:rsidR="00001996" w:rsidRPr="003C4656">
        <w:rPr>
          <w:rFonts w:eastAsia="Times New Roman"/>
        </w:rPr>
        <w:t xml:space="preserve">re witness to violent acts </w:t>
      </w:r>
      <w:r w:rsidR="00036F7E">
        <w:rPr>
          <w:rFonts w:eastAsia="Times New Roman"/>
        </w:rPr>
        <w:t>may be</w:t>
      </w:r>
      <w:r w:rsidR="00001996" w:rsidRPr="003C4656">
        <w:rPr>
          <w:rFonts w:eastAsia="Times New Roman"/>
        </w:rPr>
        <w:t xml:space="preserve"> at the highest risk for experiencing PTSD (</w:t>
      </w:r>
      <w:r w:rsidR="00340AA6">
        <w:rPr>
          <w:rFonts w:eastAsia="Times New Roman"/>
        </w:rPr>
        <w:t>Bell et al.</w:t>
      </w:r>
      <w:r w:rsidR="00673965">
        <w:rPr>
          <w:rFonts w:eastAsia="Times New Roman"/>
        </w:rPr>
        <w:t xml:space="preserve">, </w:t>
      </w:r>
      <w:r w:rsidR="00CC454C">
        <w:rPr>
          <w:rFonts w:eastAsia="Times New Roman"/>
        </w:rPr>
        <w:t xml:space="preserve">2017; </w:t>
      </w:r>
      <w:r w:rsidR="00001996" w:rsidRPr="003C4656">
        <w:rPr>
          <w:rFonts w:eastAsia="Times New Roman"/>
        </w:rPr>
        <w:t>Nick</w:t>
      </w:r>
      <w:r w:rsidR="00043E08">
        <w:rPr>
          <w:rFonts w:eastAsia="Times New Roman"/>
        </w:rPr>
        <w:t>erson et al.</w:t>
      </w:r>
      <w:r w:rsidR="00001996" w:rsidRPr="003C4656">
        <w:rPr>
          <w:rFonts w:eastAsia="Times New Roman"/>
        </w:rPr>
        <w:t>, 200</w:t>
      </w:r>
      <w:r w:rsidR="008B3F89">
        <w:rPr>
          <w:rFonts w:eastAsia="Times New Roman"/>
        </w:rPr>
        <w:t>8</w:t>
      </w:r>
      <w:r w:rsidR="00001996" w:rsidRPr="003C4656">
        <w:rPr>
          <w:rFonts w:eastAsia="Times New Roman"/>
        </w:rPr>
        <w:t xml:space="preserve">; </w:t>
      </w:r>
      <w:proofErr w:type="spellStart"/>
      <w:r w:rsidR="00001996" w:rsidRPr="003C4656">
        <w:rPr>
          <w:rFonts w:eastAsia="Times New Roman"/>
        </w:rPr>
        <w:t>Erolin</w:t>
      </w:r>
      <w:proofErr w:type="spellEnd"/>
      <w:r w:rsidR="00001996" w:rsidRPr="003C4656">
        <w:rPr>
          <w:rFonts w:eastAsia="Times New Roman"/>
        </w:rPr>
        <w:t xml:space="preserve">, </w:t>
      </w:r>
      <w:proofErr w:type="spellStart"/>
      <w:r w:rsidR="00001996" w:rsidRPr="003C4656">
        <w:rPr>
          <w:rFonts w:eastAsia="Times New Roman"/>
        </w:rPr>
        <w:t>Wieling</w:t>
      </w:r>
      <w:proofErr w:type="spellEnd"/>
      <w:r w:rsidR="00001996" w:rsidRPr="003C4656">
        <w:rPr>
          <w:rFonts w:eastAsia="Times New Roman"/>
        </w:rPr>
        <w:t>, &amp; Parra, 2014</w:t>
      </w:r>
      <w:r w:rsidR="002E1EFA">
        <w:rPr>
          <w:rFonts w:eastAsia="Times New Roman"/>
        </w:rPr>
        <w:t xml:space="preserve">; </w:t>
      </w:r>
      <w:proofErr w:type="spellStart"/>
      <w:r w:rsidR="002E1EFA">
        <w:rPr>
          <w:rFonts w:eastAsia="Times New Roman"/>
        </w:rPr>
        <w:t>Cloitre</w:t>
      </w:r>
      <w:proofErr w:type="spellEnd"/>
      <w:r w:rsidR="002E1EFA">
        <w:rPr>
          <w:rFonts w:eastAsia="Times New Roman"/>
        </w:rPr>
        <w:t xml:space="preserve"> et al., 20</w:t>
      </w:r>
      <w:r w:rsidR="003F5362">
        <w:rPr>
          <w:rFonts w:eastAsia="Times New Roman"/>
        </w:rPr>
        <w:t>19</w:t>
      </w:r>
      <w:r w:rsidR="00001996" w:rsidRPr="003C4656">
        <w:rPr>
          <w:rFonts w:eastAsia="Times New Roman"/>
        </w:rPr>
        <w:t>). According to the National Institute of Mental Health</w:t>
      </w:r>
      <w:r>
        <w:rPr>
          <w:rFonts w:eastAsia="Times New Roman"/>
        </w:rPr>
        <w:t xml:space="preserve"> (</w:t>
      </w:r>
      <w:r w:rsidR="00001996" w:rsidRPr="003C4656">
        <w:rPr>
          <w:rFonts w:eastAsia="Times New Roman"/>
        </w:rPr>
        <w:t>2016</w:t>
      </w:r>
      <w:r>
        <w:rPr>
          <w:rFonts w:eastAsia="Times New Roman"/>
        </w:rPr>
        <w:t>)</w:t>
      </w:r>
      <w:r w:rsidR="00001996" w:rsidRPr="003C4656">
        <w:rPr>
          <w:rFonts w:eastAsia="Times New Roman"/>
        </w:rPr>
        <w:t xml:space="preserve">, children </w:t>
      </w:r>
      <w:r w:rsidR="00F43D3A">
        <w:rPr>
          <w:rFonts w:eastAsia="Times New Roman"/>
        </w:rPr>
        <w:t>may be</w:t>
      </w:r>
      <w:r w:rsidR="00001996" w:rsidRPr="003C4656">
        <w:rPr>
          <w:rFonts w:eastAsia="Times New Roman"/>
        </w:rPr>
        <w:t xml:space="preserve"> more likely to exhibit symptoms of PTSD if they have experienced trauma personally than if it had occurred in the life of a loved one.</w:t>
      </w:r>
      <w:r w:rsidR="00001996">
        <w:rPr>
          <w:rFonts w:eastAsia="Times New Roman"/>
        </w:rPr>
        <w:t xml:space="preserve"> Trauma </w:t>
      </w:r>
      <w:r w:rsidR="00E449F4">
        <w:rPr>
          <w:rFonts w:eastAsia="Times New Roman"/>
        </w:rPr>
        <w:t>could</w:t>
      </w:r>
      <w:r w:rsidR="00001996">
        <w:rPr>
          <w:rFonts w:eastAsia="Times New Roman"/>
        </w:rPr>
        <w:t xml:space="preserve"> continue to </w:t>
      </w:r>
      <w:r w:rsidR="00F42E81">
        <w:rPr>
          <w:rFonts w:eastAsia="Times New Roman"/>
        </w:rPr>
        <w:t>influence</w:t>
      </w:r>
      <w:r w:rsidR="00001996">
        <w:rPr>
          <w:rFonts w:eastAsia="Times New Roman"/>
        </w:rPr>
        <w:t xml:space="preserve"> the child long after the experience is over (van der Kolk, 201</w:t>
      </w:r>
      <w:r w:rsidR="003A464C">
        <w:rPr>
          <w:rFonts w:eastAsia="Times New Roman"/>
        </w:rPr>
        <w:t>5</w:t>
      </w:r>
      <w:r w:rsidR="00001996">
        <w:rPr>
          <w:rFonts w:eastAsia="Times New Roman"/>
        </w:rPr>
        <w:t>; Sorrels, 2015; Perry &amp; Szalavitz, 2006</w:t>
      </w:r>
      <w:r w:rsidR="00ED5C9E">
        <w:rPr>
          <w:rFonts w:eastAsia="Times New Roman"/>
        </w:rPr>
        <w:t>; Anda</w:t>
      </w:r>
      <w:r w:rsidR="00211B2B">
        <w:rPr>
          <w:rFonts w:eastAsia="Times New Roman"/>
        </w:rPr>
        <w:t xml:space="preserve"> et al., 2004</w:t>
      </w:r>
      <w:r w:rsidR="0077002F">
        <w:rPr>
          <w:rFonts w:eastAsia="Times New Roman"/>
        </w:rPr>
        <w:t xml:space="preserve">; </w:t>
      </w:r>
      <w:proofErr w:type="spellStart"/>
      <w:r w:rsidR="00984F4D">
        <w:rPr>
          <w:rFonts w:eastAsia="Times New Roman"/>
        </w:rPr>
        <w:t>Felitti</w:t>
      </w:r>
      <w:proofErr w:type="spellEnd"/>
      <w:r w:rsidR="00984F4D">
        <w:rPr>
          <w:rFonts w:eastAsia="Times New Roman"/>
        </w:rPr>
        <w:t xml:space="preserve"> et al., 1998</w:t>
      </w:r>
      <w:r w:rsidR="00001996">
        <w:rPr>
          <w:rFonts w:eastAsia="Times New Roman"/>
        </w:rPr>
        <w:t xml:space="preserve">). </w:t>
      </w:r>
    </w:p>
    <w:p w14:paraId="7A611779" w14:textId="0BCF6F7D" w:rsidR="00D87CEE" w:rsidRDefault="003A5526" w:rsidP="00001996">
      <w:pPr>
        <w:ind w:firstLine="720"/>
        <w:rPr>
          <w:rFonts w:eastAsia="Times New Roman"/>
        </w:rPr>
      </w:pPr>
      <w:r>
        <w:rPr>
          <w:rFonts w:eastAsia="Times New Roman"/>
        </w:rPr>
        <w:t>Researchers at the</w:t>
      </w:r>
      <w:r w:rsidR="00B26DAA">
        <w:rPr>
          <w:rFonts w:eastAsia="Times New Roman"/>
        </w:rPr>
        <w:t xml:space="preserve"> </w:t>
      </w:r>
      <w:r w:rsidR="00A67E02">
        <w:rPr>
          <w:rFonts w:eastAsia="Times New Roman"/>
        </w:rPr>
        <w:t>Department of Preventive Medicin</w:t>
      </w:r>
      <w:r>
        <w:rPr>
          <w:rFonts w:eastAsia="Times New Roman"/>
        </w:rPr>
        <w:t>e in Southern</w:t>
      </w:r>
      <w:r w:rsidR="00B26DAA">
        <w:rPr>
          <w:rFonts w:eastAsia="Times New Roman"/>
        </w:rPr>
        <w:t xml:space="preserve"> </w:t>
      </w:r>
      <w:r>
        <w:rPr>
          <w:rFonts w:eastAsia="Times New Roman"/>
        </w:rPr>
        <w:t>California</w:t>
      </w:r>
      <w:r w:rsidR="006029D6">
        <w:rPr>
          <w:rFonts w:eastAsia="Times New Roman"/>
        </w:rPr>
        <w:t xml:space="preserve"> completed </w:t>
      </w:r>
      <w:r w:rsidR="000D3E39">
        <w:rPr>
          <w:rFonts w:eastAsia="Times New Roman"/>
        </w:rPr>
        <w:t xml:space="preserve">a study correlating </w:t>
      </w:r>
      <w:r w:rsidR="006029D6">
        <w:rPr>
          <w:rFonts w:eastAsia="Times New Roman"/>
        </w:rPr>
        <w:t>a</w:t>
      </w:r>
      <w:r w:rsidR="00DE2F59">
        <w:rPr>
          <w:rFonts w:eastAsia="Times New Roman"/>
        </w:rPr>
        <w:t xml:space="preserve">dverse childhood experiences (ACEs) </w:t>
      </w:r>
      <w:r w:rsidR="000218F7">
        <w:rPr>
          <w:rFonts w:eastAsia="Times New Roman"/>
        </w:rPr>
        <w:t>with many of the leading causes of death in 1998 (</w:t>
      </w:r>
      <w:proofErr w:type="spellStart"/>
      <w:r w:rsidR="000218F7">
        <w:rPr>
          <w:rFonts w:eastAsia="Times New Roman"/>
        </w:rPr>
        <w:t>Felitti</w:t>
      </w:r>
      <w:proofErr w:type="spellEnd"/>
      <w:r w:rsidR="000218F7">
        <w:rPr>
          <w:rFonts w:eastAsia="Times New Roman"/>
        </w:rPr>
        <w:t xml:space="preserve"> et al., 1998). </w:t>
      </w:r>
      <w:r w:rsidR="000E18FD">
        <w:rPr>
          <w:rFonts w:eastAsia="Times New Roman"/>
        </w:rPr>
        <w:t>Over 17,000</w:t>
      </w:r>
      <w:r w:rsidR="002504B6">
        <w:rPr>
          <w:rFonts w:eastAsia="Times New Roman"/>
        </w:rPr>
        <w:t xml:space="preserve"> people were part of th</w:t>
      </w:r>
      <w:r w:rsidR="00942EC9">
        <w:rPr>
          <w:rFonts w:eastAsia="Times New Roman"/>
        </w:rPr>
        <w:t>e longitudinal study</w:t>
      </w:r>
      <w:r w:rsidR="00055848">
        <w:rPr>
          <w:rFonts w:eastAsia="Times New Roman"/>
        </w:rPr>
        <w:t>.</w:t>
      </w:r>
      <w:r w:rsidR="002071D4">
        <w:rPr>
          <w:rFonts w:eastAsia="Times New Roman"/>
        </w:rPr>
        <w:t xml:space="preserve"> The participants first </w:t>
      </w:r>
      <w:r w:rsidR="005775AF">
        <w:rPr>
          <w:rFonts w:eastAsia="Times New Roman"/>
        </w:rPr>
        <w:t>engaged in</w:t>
      </w:r>
      <w:r w:rsidR="002071D4">
        <w:rPr>
          <w:rFonts w:eastAsia="Times New Roman"/>
        </w:rPr>
        <w:t xml:space="preserve"> a thorough health screening to determine their medical conditions. Then they answered q</w:t>
      </w:r>
      <w:r w:rsidR="006C2D8E">
        <w:rPr>
          <w:rFonts w:eastAsia="Times New Roman"/>
        </w:rPr>
        <w:t xml:space="preserve">uestions </w:t>
      </w:r>
      <w:r w:rsidR="002071D4">
        <w:rPr>
          <w:rFonts w:eastAsia="Times New Roman"/>
        </w:rPr>
        <w:t xml:space="preserve">that </w:t>
      </w:r>
      <w:r w:rsidR="002F4742">
        <w:rPr>
          <w:rFonts w:eastAsia="Times New Roman"/>
        </w:rPr>
        <w:t>were categorized in</w:t>
      </w:r>
      <w:r w:rsidR="002071D4">
        <w:rPr>
          <w:rFonts w:eastAsia="Times New Roman"/>
        </w:rPr>
        <w:t>to</w:t>
      </w:r>
      <w:r w:rsidR="002F4742">
        <w:rPr>
          <w:rFonts w:eastAsia="Times New Roman"/>
        </w:rPr>
        <w:t xml:space="preserve"> two main </w:t>
      </w:r>
      <w:r w:rsidR="00E3556D">
        <w:rPr>
          <w:rFonts w:eastAsia="Times New Roman"/>
        </w:rPr>
        <w:t>themes but</w:t>
      </w:r>
      <w:r w:rsidR="001D0A8B">
        <w:rPr>
          <w:rFonts w:eastAsia="Times New Roman"/>
        </w:rPr>
        <w:t xml:space="preserve"> referring </w:t>
      </w:r>
      <w:r w:rsidR="00E3556D">
        <w:rPr>
          <w:rFonts w:eastAsia="Times New Roman"/>
        </w:rPr>
        <w:t xml:space="preserve">to the </w:t>
      </w:r>
      <w:r w:rsidR="00E3556D">
        <w:rPr>
          <w:rFonts w:eastAsia="Times New Roman"/>
        </w:rPr>
        <w:lastRenderedPageBreak/>
        <w:t>participants’ childhood (defined as 0-18 years of age)</w:t>
      </w:r>
      <w:r w:rsidR="006105B0">
        <w:rPr>
          <w:rFonts w:eastAsia="Times New Roman"/>
        </w:rPr>
        <w:t xml:space="preserve">. The first theme was </w:t>
      </w:r>
      <w:r w:rsidR="00EF1DE8">
        <w:rPr>
          <w:rFonts w:eastAsia="Times New Roman"/>
        </w:rPr>
        <w:t xml:space="preserve">types of </w:t>
      </w:r>
      <w:r w:rsidR="006105B0">
        <w:rPr>
          <w:rFonts w:eastAsia="Times New Roman"/>
        </w:rPr>
        <w:t>abuse</w:t>
      </w:r>
      <w:r w:rsidR="00013673">
        <w:rPr>
          <w:rFonts w:eastAsia="Times New Roman"/>
        </w:rPr>
        <w:t>, which</w:t>
      </w:r>
      <w:r w:rsidR="006105B0">
        <w:rPr>
          <w:rFonts w:eastAsia="Times New Roman"/>
        </w:rPr>
        <w:t xml:space="preserve"> included psychological</w:t>
      </w:r>
      <w:r w:rsidR="00614D2F">
        <w:rPr>
          <w:rFonts w:eastAsia="Times New Roman"/>
        </w:rPr>
        <w:t xml:space="preserve"> abuse</w:t>
      </w:r>
      <w:r w:rsidR="006105B0">
        <w:rPr>
          <w:rFonts w:eastAsia="Times New Roman"/>
        </w:rPr>
        <w:t>, physical</w:t>
      </w:r>
      <w:r w:rsidR="00614D2F">
        <w:rPr>
          <w:rFonts w:eastAsia="Times New Roman"/>
        </w:rPr>
        <w:t xml:space="preserve"> abuse</w:t>
      </w:r>
      <w:r w:rsidR="006105B0">
        <w:rPr>
          <w:rFonts w:eastAsia="Times New Roman"/>
        </w:rPr>
        <w:t>, and sexual</w:t>
      </w:r>
      <w:r w:rsidR="00614D2F">
        <w:rPr>
          <w:rFonts w:eastAsia="Times New Roman"/>
        </w:rPr>
        <w:t xml:space="preserve"> abuse</w:t>
      </w:r>
      <w:r w:rsidR="006105B0">
        <w:rPr>
          <w:rFonts w:eastAsia="Times New Roman"/>
        </w:rPr>
        <w:t xml:space="preserve">. The second was household dysfunction, </w:t>
      </w:r>
      <w:r w:rsidR="0060132E">
        <w:rPr>
          <w:rFonts w:eastAsia="Times New Roman"/>
        </w:rPr>
        <w:t xml:space="preserve">which </w:t>
      </w:r>
      <w:r w:rsidR="002F109F">
        <w:rPr>
          <w:rFonts w:eastAsia="Times New Roman"/>
        </w:rPr>
        <w:t>encompassed</w:t>
      </w:r>
      <w:r w:rsidR="006105B0">
        <w:rPr>
          <w:rFonts w:eastAsia="Times New Roman"/>
        </w:rPr>
        <w:t xml:space="preserve"> substance abuse, mental illness, domesti</w:t>
      </w:r>
      <w:r w:rsidR="00856BEA">
        <w:rPr>
          <w:rFonts w:eastAsia="Times New Roman"/>
        </w:rPr>
        <w:t xml:space="preserve">c violence of the mother or stepmother, and criminal behavior. </w:t>
      </w:r>
      <w:r w:rsidR="003B4A2D">
        <w:rPr>
          <w:rFonts w:eastAsia="Times New Roman"/>
        </w:rPr>
        <w:t xml:space="preserve">The results of the study </w:t>
      </w:r>
      <w:r w:rsidR="00B56132">
        <w:rPr>
          <w:rFonts w:eastAsia="Times New Roman"/>
        </w:rPr>
        <w:t xml:space="preserve">reported that when ACEs </w:t>
      </w:r>
      <w:r w:rsidR="00850250">
        <w:rPr>
          <w:rFonts w:eastAsia="Times New Roman"/>
        </w:rPr>
        <w:t>increase</w:t>
      </w:r>
      <w:r w:rsidR="002F109F">
        <w:rPr>
          <w:rFonts w:eastAsia="Times New Roman"/>
        </w:rPr>
        <w:t>d</w:t>
      </w:r>
      <w:r w:rsidR="00B56132">
        <w:rPr>
          <w:rFonts w:eastAsia="Times New Roman"/>
        </w:rPr>
        <w:t>, life expectancy</w:t>
      </w:r>
      <w:r w:rsidR="00F67847">
        <w:rPr>
          <w:rFonts w:eastAsia="Times New Roman"/>
        </w:rPr>
        <w:t xml:space="preserve"> </w:t>
      </w:r>
      <w:r w:rsidR="00566FCC">
        <w:rPr>
          <w:rFonts w:eastAsia="Times New Roman"/>
        </w:rPr>
        <w:t xml:space="preserve">and the quality-of-life </w:t>
      </w:r>
      <w:r w:rsidR="00F67847">
        <w:rPr>
          <w:rFonts w:eastAsia="Times New Roman"/>
        </w:rPr>
        <w:t>decrease</w:t>
      </w:r>
      <w:r w:rsidR="002F109F">
        <w:rPr>
          <w:rFonts w:eastAsia="Times New Roman"/>
        </w:rPr>
        <w:t>d</w:t>
      </w:r>
      <w:r w:rsidR="00F67847">
        <w:rPr>
          <w:rFonts w:eastAsia="Times New Roman"/>
        </w:rPr>
        <w:t xml:space="preserve"> (</w:t>
      </w:r>
      <w:proofErr w:type="spellStart"/>
      <w:r w:rsidR="007634FE">
        <w:rPr>
          <w:rFonts w:eastAsia="Times New Roman"/>
        </w:rPr>
        <w:t>Felitti</w:t>
      </w:r>
      <w:proofErr w:type="spellEnd"/>
      <w:r w:rsidR="007634FE">
        <w:rPr>
          <w:rFonts w:eastAsia="Times New Roman"/>
        </w:rPr>
        <w:t xml:space="preserve"> et al</w:t>
      </w:r>
      <w:r w:rsidR="003B4A2D">
        <w:rPr>
          <w:rFonts w:eastAsia="Times New Roman"/>
        </w:rPr>
        <w:t>.</w:t>
      </w:r>
      <w:r w:rsidR="007634FE">
        <w:rPr>
          <w:rFonts w:eastAsia="Times New Roman"/>
        </w:rPr>
        <w:t>, 1998</w:t>
      </w:r>
      <w:r w:rsidR="003B4A2D">
        <w:rPr>
          <w:rFonts w:eastAsia="Times New Roman"/>
        </w:rPr>
        <w:t xml:space="preserve">). </w:t>
      </w:r>
      <w:r w:rsidR="0037229E">
        <w:rPr>
          <w:rFonts w:eastAsia="Times New Roman"/>
        </w:rPr>
        <w:t xml:space="preserve">The </w:t>
      </w:r>
      <w:r w:rsidR="0014287E">
        <w:rPr>
          <w:rFonts w:eastAsia="Times New Roman"/>
        </w:rPr>
        <w:t xml:space="preserve">data from the </w:t>
      </w:r>
      <w:r w:rsidR="0037229E">
        <w:rPr>
          <w:rFonts w:eastAsia="Times New Roman"/>
        </w:rPr>
        <w:t xml:space="preserve">ACEs study </w:t>
      </w:r>
      <w:r w:rsidR="00E40646">
        <w:rPr>
          <w:rFonts w:eastAsia="Times New Roman"/>
        </w:rPr>
        <w:t>and</w:t>
      </w:r>
      <w:r w:rsidR="00077742">
        <w:rPr>
          <w:rFonts w:eastAsia="Times New Roman"/>
        </w:rPr>
        <w:t xml:space="preserve"> the research</w:t>
      </w:r>
      <w:r w:rsidR="00C613A6">
        <w:rPr>
          <w:rFonts w:eastAsia="Times New Roman"/>
        </w:rPr>
        <w:t xml:space="preserve"> regarding complex post-traumatic stress disorder began to</w:t>
      </w:r>
      <w:r w:rsidR="00DC2045">
        <w:rPr>
          <w:rFonts w:eastAsia="Times New Roman"/>
        </w:rPr>
        <w:t xml:space="preserve"> </w:t>
      </w:r>
      <w:r w:rsidR="002908A4">
        <w:rPr>
          <w:rFonts w:eastAsia="Times New Roman"/>
        </w:rPr>
        <w:t>align in the early 2000s</w:t>
      </w:r>
      <w:r w:rsidR="00965809">
        <w:rPr>
          <w:rFonts w:eastAsia="Times New Roman"/>
        </w:rPr>
        <w:t>. Not all ACEs lead to CPTSD</w:t>
      </w:r>
      <w:r w:rsidR="002917A4">
        <w:rPr>
          <w:rFonts w:eastAsia="Times New Roman"/>
        </w:rPr>
        <w:t xml:space="preserve">; however, </w:t>
      </w:r>
      <w:r w:rsidR="00B96C84">
        <w:rPr>
          <w:rFonts w:eastAsia="Times New Roman"/>
        </w:rPr>
        <w:t xml:space="preserve">most </w:t>
      </w:r>
      <w:r w:rsidR="00544596">
        <w:rPr>
          <w:rFonts w:eastAsia="Times New Roman"/>
        </w:rPr>
        <w:t xml:space="preserve">children with CPTSD have multiple ACEs. </w:t>
      </w:r>
      <w:r w:rsidR="00DC2045">
        <w:rPr>
          <w:rFonts w:eastAsia="Times New Roman"/>
        </w:rPr>
        <w:t xml:space="preserve"> </w:t>
      </w:r>
    </w:p>
    <w:p w14:paraId="1CF06A32" w14:textId="01341FE7" w:rsidR="00146A73" w:rsidRDefault="00F6071D" w:rsidP="00146A73">
      <w:pPr>
        <w:rPr>
          <w:rFonts w:eastAsia="Times New Roman"/>
          <w:b/>
          <w:bCs/>
        </w:rPr>
      </w:pPr>
      <w:r>
        <w:rPr>
          <w:rFonts w:eastAsia="Times New Roman"/>
          <w:b/>
          <w:bCs/>
        </w:rPr>
        <w:t xml:space="preserve">Characteristics of </w:t>
      </w:r>
      <w:r w:rsidR="00146A73">
        <w:rPr>
          <w:rFonts w:eastAsia="Times New Roman"/>
          <w:b/>
          <w:bCs/>
        </w:rPr>
        <w:t>Complex Trauma</w:t>
      </w:r>
    </w:p>
    <w:p w14:paraId="0F8DD278" w14:textId="3349A4F4" w:rsidR="00001996" w:rsidRPr="00990271" w:rsidRDefault="00146A73" w:rsidP="00C06539">
      <w:pPr>
        <w:rPr>
          <w:rFonts w:eastAsia="Times New Roman"/>
        </w:rPr>
      </w:pPr>
      <w:r>
        <w:rPr>
          <w:rFonts w:eastAsia="Times New Roman"/>
          <w:b/>
          <w:bCs/>
        </w:rPr>
        <w:tab/>
      </w:r>
      <w:r w:rsidR="00F52F87">
        <w:rPr>
          <w:rFonts w:eastAsia="Times New Roman"/>
        </w:rPr>
        <w:t>Complex trauma</w:t>
      </w:r>
      <w:r w:rsidR="00A932F7">
        <w:rPr>
          <w:rFonts w:eastAsia="Times New Roman"/>
        </w:rPr>
        <w:t xml:space="preserve"> </w:t>
      </w:r>
      <w:r w:rsidR="00336691">
        <w:rPr>
          <w:rFonts w:eastAsia="Times New Roman"/>
        </w:rPr>
        <w:t>is</w:t>
      </w:r>
      <w:r w:rsidR="00FF2428">
        <w:rPr>
          <w:rFonts w:eastAsia="Times New Roman"/>
        </w:rPr>
        <w:t xml:space="preserve"> </w:t>
      </w:r>
      <w:r w:rsidR="00710F19">
        <w:rPr>
          <w:rFonts w:eastAsia="Times New Roman"/>
        </w:rPr>
        <w:t xml:space="preserve">considered </w:t>
      </w:r>
      <w:r w:rsidR="00FF2428">
        <w:rPr>
          <w:rFonts w:eastAsia="Times New Roman"/>
        </w:rPr>
        <w:t xml:space="preserve">interpersonal because </w:t>
      </w:r>
      <w:r w:rsidR="00427580">
        <w:rPr>
          <w:rFonts w:eastAsia="Times New Roman"/>
        </w:rPr>
        <w:t xml:space="preserve">the abuser is usually a close family member or friend and </w:t>
      </w:r>
      <w:r w:rsidR="002745BF">
        <w:rPr>
          <w:rFonts w:eastAsia="Times New Roman"/>
        </w:rPr>
        <w:t>i</w:t>
      </w:r>
      <w:r w:rsidR="00F43D3A">
        <w:rPr>
          <w:rFonts w:eastAsia="Times New Roman"/>
        </w:rPr>
        <w:t>t i</w:t>
      </w:r>
      <w:r w:rsidR="002745BF">
        <w:rPr>
          <w:rFonts w:eastAsia="Times New Roman"/>
        </w:rPr>
        <w:t>s an event that occurs multiple times over time (</w:t>
      </w:r>
      <w:r w:rsidR="003D3AE3">
        <w:rPr>
          <w:rFonts w:eastAsia="Times New Roman"/>
        </w:rPr>
        <w:t>Bell</w:t>
      </w:r>
      <w:r w:rsidR="009A65E7">
        <w:rPr>
          <w:rFonts w:eastAsia="Times New Roman"/>
        </w:rPr>
        <w:t xml:space="preserve"> et al.</w:t>
      </w:r>
      <w:r w:rsidR="003D3AE3">
        <w:rPr>
          <w:rFonts w:eastAsia="Times New Roman"/>
        </w:rPr>
        <w:t xml:space="preserve">, </w:t>
      </w:r>
      <w:r w:rsidR="00341E9F">
        <w:rPr>
          <w:rFonts w:eastAsia="Times New Roman"/>
        </w:rPr>
        <w:t xml:space="preserve">2017; </w:t>
      </w:r>
      <w:r w:rsidR="002745BF">
        <w:rPr>
          <w:rFonts w:eastAsia="Times New Roman"/>
        </w:rPr>
        <w:t>Sorrels, 2015; van der Kolk, 20</w:t>
      </w:r>
      <w:r w:rsidR="00BA35FC">
        <w:rPr>
          <w:rFonts w:eastAsia="Times New Roman"/>
        </w:rPr>
        <w:t>05)</w:t>
      </w:r>
      <w:r w:rsidR="006C7FFB">
        <w:rPr>
          <w:rFonts w:eastAsia="Times New Roman"/>
        </w:rPr>
        <w:t xml:space="preserve">. </w:t>
      </w:r>
      <w:r w:rsidR="003E5901">
        <w:rPr>
          <w:rFonts w:eastAsia="Times New Roman"/>
        </w:rPr>
        <w:t>Researchers describe that t</w:t>
      </w:r>
      <w:r w:rsidR="00CF36AC">
        <w:rPr>
          <w:rFonts w:eastAsia="Times New Roman"/>
        </w:rPr>
        <w:t>his type of trauma typically begins at</w:t>
      </w:r>
      <w:r w:rsidR="00E46D42">
        <w:rPr>
          <w:rFonts w:eastAsia="Times New Roman"/>
        </w:rPr>
        <w:t xml:space="preserve"> an early age</w:t>
      </w:r>
      <w:r w:rsidR="00B969D2">
        <w:rPr>
          <w:rFonts w:eastAsia="Times New Roman"/>
        </w:rPr>
        <w:t>,</w:t>
      </w:r>
      <w:r w:rsidR="00E46D42">
        <w:rPr>
          <w:rFonts w:eastAsia="Times New Roman"/>
        </w:rPr>
        <w:t xml:space="preserve"> causing the child to live in a constant state of fea</w:t>
      </w:r>
      <w:r w:rsidR="00D7497D">
        <w:rPr>
          <w:rFonts w:eastAsia="Times New Roman"/>
        </w:rPr>
        <w:t>r with heightened emotions</w:t>
      </w:r>
      <w:r w:rsidR="00D7042C">
        <w:rPr>
          <w:rFonts w:eastAsia="Times New Roman"/>
        </w:rPr>
        <w:t xml:space="preserve"> (</w:t>
      </w:r>
      <w:r w:rsidR="00D7042C" w:rsidRPr="005D7065">
        <w:rPr>
          <w:rFonts w:eastAsia="Times New Roman"/>
        </w:rPr>
        <w:t>Lowenthal, 1999</w:t>
      </w:r>
      <w:r w:rsidR="00D7042C">
        <w:rPr>
          <w:rFonts w:eastAsia="Times New Roman"/>
        </w:rPr>
        <w:t>;</w:t>
      </w:r>
      <w:r w:rsidR="00E62114">
        <w:rPr>
          <w:rFonts w:eastAsia="Times New Roman"/>
        </w:rPr>
        <w:t xml:space="preserve"> Perry &amp; Szalavitz, 2006</w:t>
      </w:r>
      <w:r w:rsidR="00E337AE">
        <w:rPr>
          <w:rFonts w:eastAsia="Times New Roman"/>
        </w:rPr>
        <w:t>; Crouch</w:t>
      </w:r>
      <w:r w:rsidR="00FD1EAE">
        <w:rPr>
          <w:rFonts w:eastAsia="Times New Roman"/>
        </w:rPr>
        <w:t xml:space="preserve"> et al.</w:t>
      </w:r>
      <w:r w:rsidR="00E337AE">
        <w:rPr>
          <w:rFonts w:eastAsia="Times New Roman"/>
        </w:rPr>
        <w:t xml:space="preserve">, 2018; </w:t>
      </w:r>
      <w:proofErr w:type="spellStart"/>
      <w:r w:rsidR="00A403B0">
        <w:rPr>
          <w:rFonts w:eastAsia="Times New Roman"/>
        </w:rPr>
        <w:t>K</w:t>
      </w:r>
      <w:r w:rsidR="00FD1EAE">
        <w:rPr>
          <w:rFonts w:eastAsia="Times New Roman"/>
        </w:rPr>
        <w:t>i</w:t>
      </w:r>
      <w:r w:rsidR="00A403B0">
        <w:rPr>
          <w:rFonts w:eastAsia="Times New Roman"/>
        </w:rPr>
        <w:t>nniburgh</w:t>
      </w:r>
      <w:proofErr w:type="spellEnd"/>
      <w:r w:rsidR="00FD1EAE">
        <w:rPr>
          <w:rFonts w:eastAsia="Times New Roman"/>
        </w:rPr>
        <w:t xml:space="preserve"> et al.</w:t>
      </w:r>
      <w:r w:rsidR="00A403B0">
        <w:rPr>
          <w:rFonts w:eastAsia="Times New Roman"/>
        </w:rPr>
        <w:t>,</w:t>
      </w:r>
      <w:r w:rsidR="00217642">
        <w:rPr>
          <w:rFonts w:eastAsia="Times New Roman"/>
        </w:rPr>
        <w:t xml:space="preserve"> 2005</w:t>
      </w:r>
      <w:r w:rsidR="00D7042C">
        <w:rPr>
          <w:rFonts w:eastAsia="Times New Roman"/>
        </w:rPr>
        <w:t>)</w:t>
      </w:r>
      <w:r w:rsidR="00D7497D">
        <w:rPr>
          <w:rFonts w:eastAsia="Times New Roman"/>
        </w:rPr>
        <w:t>.</w:t>
      </w:r>
      <w:r w:rsidR="00825C53">
        <w:rPr>
          <w:rFonts w:eastAsia="Times New Roman"/>
        </w:rPr>
        <w:t xml:space="preserve"> Th</w:t>
      </w:r>
      <w:r w:rsidR="00BA19A4">
        <w:rPr>
          <w:rFonts w:eastAsia="Times New Roman"/>
        </w:rPr>
        <w:t>ese traumatic experiences</w:t>
      </w:r>
      <w:r w:rsidR="000E1E7A">
        <w:rPr>
          <w:rFonts w:eastAsia="Times New Roman"/>
        </w:rPr>
        <w:t xml:space="preserve"> </w:t>
      </w:r>
      <w:r w:rsidR="00FA209C">
        <w:rPr>
          <w:rFonts w:eastAsia="Times New Roman"/>
        </w:rPr>
        <w:t>may</w:t>
      </w:r>
      <w:r w:rsidR="000E1E7A">
        <w:rPr>
          <w:rFonts w:eastAsia="Times New Roman"/>
        </w:rPr>
        <w:t xml:space="preserve"> not only stay with the child in </w:t>
      </w:r>
      <w:r w:rsidR="00417FC9">
        <w:rPr>
          <w:rFonts w:eastAsia="Times New Roman"/>
        </w:rPr>
        <w:t>memory but</w:t>
      </w:r>
      <w:r w:rsidR="000E1E7A">
        <w:rPr>
          <w:rFonts w:eastAsia="Times New Roman"/>
        </w:rPr>
        <w:t xml:space="preserve"> </w:t>
      </w:r>
      <w:r w:rsidR="00FA209C">
        <w:rPr>
          <w:rFonts w:eastAsia="Times New Roman"/>
        </w:rPr>
        <w:t>could also</w:t>
      </w:r>
      <w:r w:rsidR="000E1E7A">
        <w:rPr>
          <w:rFonts w:eastAsia="Times New Roman"/>
        </w:rPr>
        <w:t xml:space="preserve"> change the child’s psyche and </w:t>
      </w:r>
      <w:r w:rsidR="00F43D3A">
        <w:rPr>
          <w:rFonts w:eastAsia="Times New Roman"/>
        </w:rPr>
        <w:t>possibly</w:t>
      </w:r>
      <w:r w:rsidR="007107A8">
        <w:rPr>
          <w:rFonts w:eastAsia="Times New Roman"/>
        </w:rPr>
        <w:t xml:space="preserve"> the </w:t>
      </w:r>
      <w:r w:rsidR="006C130F">
        <w:rPr>
          <w:rFonts w:eastAsia="Times New Roman"/>
        </w:rPr>
        <w:t>expression of genes</w:t>
      </w:r>
      <w:r w:rsidR="0057671D">
        <w:rPr>
          <w:rFonts w:eastAsia="Times New Roman"/>
        </w:rPr>
        <w:t xml:space="preserve">, </w:t>
      </w:r>
      <w:r w:rsidR="00F43D3A">
        <w:rPr>
          <w:rFonts w:eastAsia="Times New Roman"/>
        </w:rPr>
        <w:t>with a probability of</w:t>
      </w:r>
      <w:r w:rsidR="00997E2B">
        <w:rPr>
          <w:rFonts w:eastAsia="Times New Roman"/>
        </w:rPr>
        <w:t xml:space="preserve"> </w:t>
      </w:r>
      <w:r w:rsidR="0057671D">
        <w:rPr>
          <w:rFonts w:eastAsia="Times New Roman"/>
        </w:rPr>
        <w:t>passing on the effects to the</w:t>
      </w:r>
      <w:r w:rsidR="00824D61">
        <w:rPr>
          <w:rFonts w:eastAsia="Times New Roman"/>
        </w:rPr>
        <w:t>ir children</w:t>
      </w:r>
      <w:r w:rsidR="00D7541A">
        <w:rPr>
          <w:rFonts w:eastAsia="Times New Roman"/>
        </w:rPr>
        <w:t xml:space="preserve"> (</w:t>
      </w:r>
      <w:r w:rsidR="00910018">
        <w:rPr>
          <w:rFonts w:eastAsia="Times New Roman"/>
        </w:rPr>
        <w:t xml:space="preserve">van der Kolk, </w:t>
      </w:r>
      <w:r w:rsidR="00FA052E">
        <w:rPr>
          <w:rFonts w:eastAsia="Times New Roman"/>
        </w:rPr>
        <w:t>2015</w:t>
      </w:r>
      <w:r w:rsidR="00490B30">
        <w:rPr>
          <w:rFonts w:eastAsia="Times New Roman"/>
        </w:rPr>
        <w:t xml:space="preserve">; </w:t>
      </w:r>
      <w:proofErr w:type="spellStart"/>
      <w:r w:rsidR="00490B30">
        <w:rPr>
          <w:rFonts w:eastAsia="Times New Roman"/>
        </w:rPr>
        <w:t>Ramo</w:t>
      </w:r>
      <w:proofErr w:type="spellEnd"/>
      <w:r w:rsidR="00490B30">
        <w:rPr>
          <w:rFonts w:eastAsia="Times New Roman"/>
        </w:rPr>
        <w:t>-Fernandez</w:t>
      </w:r>
      <w:r w:rsidR="00D45C55">
        <w:rPr>
          <w:rFonts w:eastAsia="Times New Roman"/>
        </w:rPr>
        <w:t xml:space="preserve"> et al.</w:t>
      </w:r>
      <w:r w:rsidR="00490B30">
        <w:rPr>
          <w:rFonts w:eastAsia="Times New Roman"/>
        </w:rPr>
        <w:t xml:space="preserve">, </w:t>
      </w:r>
      <w:r w:rsidR="00976B24">
        <w:rPr>
          <w:rFonts w:eastAsia="Times New Roman"/>
        </w:rPr>
        <w:t>2015</w:t>
      </w:r>
      <w:r w:rsidR="00D7541A">
        <w:rPr>
          <w:rFonts w:eastAsia="Times New Roman"/>
        </w:rPr>
        <w:t>)</w:t>
      </w:r>
      <w:r w:rsidR="00824D61">
        <w:rPr>
          <w:rFonts w:eastAsia="Times New Roman"/>
        </w:rPr>
        <w:t xml:space="preserve">. </w:t>
      </w:r>
      <w:r w:rsidR="00C70B69">
        <w:rPr>
          <w:rFonts w:eastAsia="Times New Roman"/>
        </w:rPr>
        <w:t xml:space="preserve">The </w:t>
      </w:r>
      <w:r w:rsidR="00FC4158">
        <w:rPr>
          <w:rFonts w:eastAsia="Times New Roman"/>
        </w:rPr>
        <w:t>result</w:t>
      </w:r>
      <w:r w:rsidR="00C70B69">
        <w:rPr>
          <w:rFonts w:eastAsia="Times New Roman"/>
        </w:rPr>
        <w:t xml:space="preserve">s of complex trauma </w:t>
      </w:r>
      <w:r w:rsidR="006C7162">
        <w:rPr>
          <w:rFonts w:eastAsia="Times New Roman"/>
        </w:rPr>
        <w:t xml:space="preserve">could </w:t>
      </w:r>
      <w:r w:rsidR="00C70B69">
        <w:rPr>
          <w:rFonts w:eastAsia="Times New Roman"/>
        </w:rPr>
        <w:t>outweigh th</w:t>
      </w:r>
      <w:r w:rsidR="00FC4158">
        <w:rPr>
          <w:rFonts w:eastAsia="Times New Roman"/>
        </w:rPr>
        <w:t>ose</w:t>
      </w:r>
      <w:r w:rsidR="00C70B69">
        <w:rPr>
          <w:rFonts w:eastAsia="Times New Roman"/>
        </w:rPr>
        <w:t xml:space="preserve"> of other traumas children may experience because of the deep</w:t>
      </w:r>
      <w:r w:rsidR="00E537DF">
        <w:rPr>
          <w:rFonts w:eastAsia="Times New Roman"/>
        </w:rPr>
        <w:t xml:space="preserve"> emotional and behavioral </w:t>
      </w:r>
      <w:r w:rsidR="00FC4158">
        <w:rPr>
          <w:rFonts w:eastAsia="Times New Roman"/>
        </w:rPr>
        <w:t>side effects</w:t>
      </w:r>
      <w:r w:rsidR="00C70B69">
        <w:rPr>
          <w:rFonts w:eastAsia="Times New Roman"/>
        </w:rPr>
        <w:t xml:space="preserve"> </w:t>
      </w:r>
      <w:r w:rsidR="0081355D">
        <w:rPr>
          <w:rFonts w:eastAsia="Times New Roman"/>
        </w:rPr>
        <w:t>that other traumas do not typicall</w:t>
      </w:r>
      <w:r w:rsidR="00990271">
        <w:rPr>
          <w:rFonts w:eastAsia="Times New Roman"/>
        </w:rPr>
        <w:t>y create</w:t>
      </w:r>
      <w:r w:rsidR="00971F82">
        <w:rPr>
          <w:rFonts w:eastAsia="Times New Roman"/>
        </w:rPr>
        <w:t xml:space="preserve"> (</w:t>
      </w:r>
      <w:proofErr w:type="spellStart"/>
      <w:r w:rsidR="00414570">
        <w:rPr>
          <w:rFonts w:eastAsia="Times New Roman"/>
        </w:rPr>
        <w:t>Cloitre</w:t>
      </w:r>
      <w:proofErr w:type="spellEnd"/>
      <w:r w:rsidR="00414570">
        <w:rPr>
          <w:rFonts w:eastAsia="Times New Roman"/>
        </w:rPr>
        <w:t xml:space="preserve"> et al., 2019; </w:t>
      </w:r>
      <w:r w:rsidR="00E768AF">
        <w:rPr>
          <w:rFonts w:eastAsia="Times New Roman"/>
        </w:rPr>
        <w:t>Crouch</w:t>
      </w:r>
      <w:r w:rsidR="00C24705">
        <w:rPr>
          <w:rFonts w:eastAsia="Times New Roman"/>
        </w:rPr>
        <w:t xml:space="preserve"> et al.</w:t>
      </w:r>
      <w:r w:rsidR="00E768AF">
        <w:rPr>
          <w:rFonts w:eastAsia="Times New Roman"/>
        </w:rPr>
        <w:t xml:space="preserve">, </w:t>
      </w:r>
      <w:r w:rsidR="00984220">
        <w:rPr>
          <w:rFonts w:eastAsia="Times New Roman"/>
        </w:rPr>
        <w:t xml:space="preserve">2018; </w:t>
      </w:r>
      <w:proofErr w:type="spellStart"/>
      <w:r w:rsidR="00971F82">
        <w:rPr>
          <w:rFonts w:eastAsia="Times New Roman"/>
        </w:rPr>
        <w:t>Dvir</w:t>
      </w:r>
      <w:proofErr w:type="spellEnd"/>
      <w:r w:rsidR="00C24705">
        <w:rPr>
          <w:rFonts w:eastAsia="Times New Roman"/>
        </w:rPr>
        <w:t xml:space="preserve"> et al.</w:t>
      </w:r>
      <w:r w:rsidR="00135D56">
        <w:rPr>
          <w:rFonts w:eastAsia="Times New Roman"/>
        </w:rPr>
        <w:t>,</w:t>
      </w:r>
      <w:r w:rsidR="00D72EE4">
        <w:rPr>
          <w:rFonts w:eastAsia="Times New Roman"/>
        </w:rPr>
        <w:t xml:space="preserve"> </w:t>
      </w:r>
      <w:r w:rsidR="00135D56">
        <w:rPr>
          <w:rFonts w:eastAsia="Times New Roman"/>
        </w:rPr>
        <w:t>2014</w:t>
      </w:r>
      <w:r w:rsidR="00984220">
        <w:rPr>
          <w:rFonts w:eastAsia="Times New Roman"/>
        </w:rPr>
        <w:t xml:space="preserve">; </w:t>
      </w:r>
      <w:proofErr w:type="spellStart"/>
      <w:r w:rsidR="00984220">
        <w:rPr>
          <w:rFonts w:eastAsia="Times New Roman"/>
        </w:rPr>
        <w:t>Felitti</w:t>
      </w:r>
      <w:proofErr w:type="spellEnd"/>
      <w:r w:rsidR="00984220">
        <w:rPr>
          <w:rFonts w:eastAsia="Times New Roman"/>
        </w:rPr>
        <w:t xml:space="preserve"> et al., 1998</w:t>
      </w:r>
      <w:r w:rsidR="00135D56">
        <w:rPr>
          <w:rFonts w:eastAsia="Times New Roman"/>
        </w:rPr>
        <w:t>)</w:t>
      </w:r>
      <w:r w:rsidR="00226540">
        <w:rPr>
          <w:rFonts w:eastAsia="Times New Roman"/>
        </w:rPr>
        <w:t>.</w:t>
      </w:r>
      <w:r w:rsidR="00EB55D1" w:rsidRPr="00EB55D1">
        <w:rPr>
          <w:rFonts w:eastAsia="Times New Roman"/>
        </w:rPr>
        <w:t xml:space="preserve"> </w:t>
      </w:r>
    </w:p>
    <w:p w14:paraId="4ECFEEBB" w14:textId="04236142" w:rsidR="00001996" w:rsidRDefault="00001996" w:rsidP="00001996">
      <w:pPr>
        <w:rPr>
          <w:rFonts w:eastAsia="Times New Roman"/>
        </w:rPr>
      </w:pPr>
      <w:r w:rsidRPr="003C4656">
        <w:rPr>
          <w:rFonts w:eastAsia="Times New Roman"/>
        </w:rPr>
        <w:tab/>
        <w:t xml:space="preserve">Symptoms of trauma in children </w:t>
      </w:r>
      <w:r w:rsidR="00F43D3A">
        <w:rPr>
          <w:rFonts w:eastAsia="Times New Roman"/>
        </w:rPr>
        <w:t xml:space="preserve">may </w:t>
      </w:r>
      <w:r w:rsidRPr="003C4656">
        <w:rPr>
          <w:rFonts w:eastAsia="Times New Roman"/>
        </w:rPr>
        <w:t>vary depending on age</w:t>
      </w:r>
      <w:r>
        <w:rPr>
          <w:rFonts w:eastAsia="Times New Roman"/>
        </w:rPr>
        <w:t xml:space="preserve">. </w:t>
      </w:r>
      <w:r w:rsidRPr="003C4656">
        <w:rPr>
          <w:rFonts w:eastAsia="Times New Roman"/>
        </w:rPr>
        <w:t xml:space="preserve">Younger children may experience bed wetting, re-enactment of the event during play time, </w:t>
      </w:r>
      <w:r>
        <w:rPr>
          <w:rFonts w:eastAsia="Times New Roman"/>
        </w:rPr>
        <w:t>an unusual need to be in control, seemingly unprovoked aggression, frustration, selective mutism</w:t>
      </w:r>
      <w:r w:rsidRPr="003C4656">
        <w:rPr>
          <w:rFonts w:eastAsia="Times New Roman"/>
        </w:rPr>
        <w:t>, or be</w:t>
      </w:r>
      <w:r>
        <w:rPr>
          <w:rFonts w:eastAsia="Times New Roman"/>
        </w:rPr>
        <w:t>coming</w:t>
      </w:r>
      <w:r w:rsidRPr="003C4656">
        <w:rPr>
          <w:rFonts w:eastAsia="Times New Roman"/>
        </w:rPr>
        <w:t xml:space="preserve"> unusually </w:t>
      </w:r>
      <w:r>
        <w:rPr>
          <w:rFonts w:eastAsia="Times New Roman"/>
        </w:rPr>
        <w:lastRenderedPageBreak/>
        <w:t>attached</w:t>
      </w:r>
      <w:r w:rsidRPr="003C4656">
        <w:rPr>
          <w:rFonts w:eastAsia="Times New Roman"/>
        </w:rPr>
        <w:t xml:space="preserve"> to a parent or trusted adult (</w:t>
      </w:r>
      <w:r>
        <w:rPr>
          <w:rFonts w:eastAsia="Times New Roman"/>
        </w:rPr>
        <w:t>Child Mind</w:t>
      </w:r>
      <w:r w:rsidRPr="003C4656">
        <w:rPr>
          <w:rFonts w:eastAsia="Times New Roman"/>
        </w:rPr>
        <w:t>,</w:t>
      </w:r>
      <w:r>
        <w:rPr>
          <w:rFonts w:eastAsia="Times New Roman"/>
        </w:rPr>
        <w:t xml:space="preserve"> </w:t>
      </w:r>
      <w:r w:rsidRPr="003C4656">
        <w:rPr>
          <w:rFonts w:eastAsia="Times New Roman"/>
        </w:rPr>
        <w:t xml:space="preserve">2018; </w:t>
      </w:r>
      <w:r>
        <w:rPr>
          <w:rFonts w:eastAsia="Times New Roman"/>
        </w:rPr>
        <w:t>National Institute of Mental Health,</w:t>
      </w:r>
      <w:r w:rsidRPr="003C4656">
        <w:rPr>
          <w:rFonts w:eastAsia="Times New Roman"/>
        </w:rPr>
        <w:t xml:space="preserve"> 2016</w:t>
      </w:r>
      <w:r>
        <w:rPr>
          <w:rFonts w:eastAsia="Times New Roman"/>
        </w:rPr>
        <w:t>; Sorrels, 2015</w:t>
      </w:r>
      <w:r w:rsidR="003B4946">
        <w:rPr>
          <w:rFonts w:eastAsia="Times New Roman"/>
        </w:rPr>
        <w:t>; van der Kolk, 20</w:t>
      </w:r>
      <w:r w:rsidR="00D84ECA">
        <w:rPr>
          <w:rFonts w:eastAsia="Times New Roman"/>
        </w:rPr>
        <w:t>15</w:t>
      </w:r>
      <w:r w:rsidRPr="003C4656">
        <w:rPr>
          <w:rFonts w:eastAsia="Times New Roman"/>
        </w:rPr>
        <w:t xml:space="preserve">). Older children </w:t>
      </w:r>
      <w:r w:rsidR="00975CC4">
        <w:rPr>
          <w:rFonts w:eastAsia="Times New Roman"/>
        </w:rPr>
        <w:t>m</w:t>
      </w:r>
      <w:r w:rsidR="00104151">
        <w:rPr>
          <w:rFonts w:eastAsia="Times New Roman"/>
        </w:rPr>
        <w:t xml:space="preserve">ay </w:t>
      </w:r>
      <w:r w:rsidRPr="003C4656">
        <w:rPr>
          <w:rFonts w:eastAsia="Times New Roman"/>
        </w:rPr>
        <w:t xml:space="preserve">experience </w:t>
      </w:r>
      <w:r>
        <w:rPr>
          <w:rFonts w:eastAsia="Times New Roman"/>
        </w:rPr>
        <w:t xml:space="preserve">other </w:t>
      </w:r>
      <w:r w:rsidRPr="003C4656">
        <w:rPr>
          <w:rFonts w:eastAsia="Times New Roman"/>
        </w:rPr>
        <w:t>symptoms</w:t>
      </w:r>
      <w:r>
        <w:rPr>
          <w:rFonts w:eastAsia="Times New Roman"/>
        </w:rPr>
        <w:t>,</w:t>
      </w:r>
      <w:r w:rsidRPr="003C4656">
        <w:rPr>
          <w:rFonts w:eastAsia="Times New Roman"/>
        </w:rPr>
        <w:t xml:space="preserve"> such as re-experiencing trauma through visions or nightmares. They may </w:t>
      </w:r>
      <w:r w:rsidR="00E62114">
        <w:rPr>
          <w:rFonts w:eastAsia="Times New Roman"/>
        </w:rPr>
        <w:t>feel</w:t>
      </w:r>
      <w:r w:rsidRPr="003C4656">
        <w:rPr>
          <w:rFonts w:eastAsia="Times New Roman"/>
        </w:rPr>
        <w:t xml:space="preserve"> numb or </w:t>
      </w:r>
      <w:r w:rsidR="00E62114">
        <w:rPr>
          <w:rFonts w:eastAsia="Times New Roman"/>
        </w:rPr>
        <w:t>exhibit avoidan</w:t>
      </w:r>
      <w:r w:rsidR="00104151">
        <w:rPr>
          <w:rFonts w:eastAsia="Times New Roman"/>
        </w:rPr>
        <w:t>t</w:t>
      </w:r>
      <w:r w:rsidR="00E62114">
        <w:rPr>
          <w:rFonts w:eastAsia="Times New Roman"/>
        </w:rPr>
        <w:t xml:space="preserve"> behaviors,</w:t>
      </w:r>
      <w:r w:rsidR="00E62114" w:rsidRPr="003C4656">
        <w:rPr>
          <w:rFonts w:eastAsia="Times New Roman"/>
        </w:rPr>
        <w:t xml:space="preserve"> avoid</w:t>
      </w:r>
      <w:r w:rsidR="00E62114">
        <w:rPr>
          <w:rFonts w:eastAsia="Times New Roman"/>
        </w:rPr>
        <w:t>ing</w:t>
      </w:r>
      <w:r w:rsidRPr="003C4656">
        <w:rPr>
          <w:rFonts w:eastAsia="Times New Roman"/>
        </w:rPr>
        <w:t xml:space="preserve"> certain people or places that may risk triggering another similar event or </w:t>
      </w:r>
      <w:r w:rsidR="00E62114">
        <w:rPr>
          <w:rFonts w:eastAsia="Times New Roman"/>
        </w:rPr>
        <w:t>recalling</w:t>
      </w:r>
      <w:r w:rsidRPr="003C4656">
        <w:rPr>
          <w:rFonts w:eastAsia="Times New Roman"/>
        </w:rPr>
        <w:t xml:space="preserve"> the memory of the event. </w:t>
      </w:r>
      <w:r w:rsidR="00E62114">
        <w:rPr>
          <w:rFonts w:eastAsia="Times New Roman"/>
        </w:rPr>
        <w:t xml:space="preserve">Some children </w:t>
      </w:r>
      <w:r w:rsidRPr="003C4656">
        <w:rPr>
          <w:rFonts w:eastAsia="Times New Roman"/>
        </w:rPr>
        <w:t>experience hyper</w:t>
      </w:r>
      <w:r w:rsidR="00E62114">
        <w:rPr>
          <w:rFonts w:eastAsia="Times New Roman"/>
        </w:rPr>
        <w:t>-</w:t>
      </w:r>
      <w:r w:rsidRPr="003C4656">
        <w:rPr>
          <w:rFonts w:eastAsia="Times New Roman"/>
        </w:rPr>
        <w:t xml:space="preserve">arousal or hyper-reactivity to sounds or </w:t>
      </w:r>
      <w:r w:rsidR="00104151">
        <w:rPr>
          <w:rFonts w:eastAsia="Times New Roman"/>
        </w:rPr>
        <w:t xml:space="preserve">may </w:t>
      </w:r>
      <w:r w:rsidRPr="003C4656">
        <w:rPr>
          <w:rFonts w:eastAsia="Times New Roman"/>
        </w:rPr>
        <w:t>overreact to adults in situations that seem mild</w:t>
      </w:r>
      <w:r w:rsidR="00E62114">
        <w:rPr>
          <w:rFonts w:eastAsia="Times New Roman"/>
        </w:rPr>
        <w:t>.</w:t>
      </w:r>
      <w:r w:rsidRPr="003C4656">
        <w:rPr>
          <w:rFonts w:eastAsia="Times New Roman"/>
        </w:rPr>
        <w:t xml:space="preserve"> </w:t>
      </w:r>
      <w:r w:rsidR="00E62114">
        <w:rPr>
          <w:rFonts w:eastAsia="Times New Roman"/>
        </w:rPr>
        <w:t>Others</w:t>
      </w:r>
      <w:r w:rsidRPr="003C4656">
        <w:rPr>
          <w:rFonts w:eastAsia="Times New Roman"/>
        </w:rPr>
        <w:t xml:space="preserve"> </w:t>
      </w:r>
      <w:r w:rsidR="00531C54">
        <w:rPr>
          <w:rFonts w:eastAsia="Times New Roman"/>
        </w:rPr>
        <w:t xml:space="preserve">sometimes </w:t>
      </w:r>
      <w:r w:rsidRPr="003C4656">
        <w:rPr>
          <w:rFonts w:eastAsia="Times New Roman"/>
        </w:rPr>
        <w:t>experience feelings of guilt due to the event</w:t>
      </w:r>
      <w:r>
        <w:rPr>
          <w:rFonts w:eastAsia="Times New Roman"/>
        </w:rPr>
        <w:t xml:space="preserve"> or </w:t>
      </w:r>
      <w:r w:rsidR="00531C54">
        <w:rPr>
          <w:rFonts w:eastAsia="Times New Roman"/>
        </w:rPr>
        <w:t xml:space="preserve">may </w:t>
      </w:r>
      <w:r>
        <w:rPr>
          <w:rFonts w:eastAsia="Times New Roman"/>
        </w:rPr>
        <w:t>have an aversion to prolonged eye contact</w:t>
      </w:r>
      <w:r w:rsidR="00E62114">
        <w:rPr>
          <w:rFonts w:eastAsia="Times New Roman"/>
        </w:rPr>
        <w:t>,</w:t>
      </w:r>
      <w:r>
        <w:rPr>
          <w:rFonts w:eastAsia="Times New Roman"/>
        </w:rPr>
        <w:t xml:space="preserve"> as it may seem as if it is a challenging or life-threatening signal (National Institute of Mental Health, </w:t>
      </w:r>
      <w:r w:rsidRPr="003C4656">
        <w:rPr>
          <w:rFonts w:eastAsia="Times New Roman"/>
        </w:rPr>
        <w:t>2016</w:t>
      </w:r>
      <w:r>
        <w:rPr>
          <w:rFonts w:eastAsia="Times New Roman"/>
        </w:rPr>
        <w:t>; Perry &amp; Szalavitz, 2006; van der Kolk, 201</w:t>
      </w:r>
      <w:r w:rsidR="009C77C9">
        <w:rPr>
          <w:rFonts w:eastAsia="Times New Roman"/>
        </w:rPr>
        <w:t>5</w:t>
      </w:r>
      <w:r w:rsidR="0088513E">
        <w:rPr>
          <w:rFonts w:eastAsia="Times New Roman"/>
        </w:rPr>
        <w:t xml:space="preserve">; </w:t>
      </w:r>
      <w:proofErr w:type="spellStart"/>
      <w:r w:rsidR="0088513E">
        <w:rPr>
          <w:rFonts w:eastAsia="Times New Roman"/>
        </w:rPr>
        <w:t>Cloitre</w:t>
      </w:r>
      <w:proofErr w:type="spellEnd"/>
      <w:r w:rsidR="0088513E">
        <w:rPr>
          <w:rFonts w:eastAsia="Times New Roman"/>
        </w:rPr>
        <w:t xml:space="preserve"> et al., 2019; </w:t>
      </w:r>
      <w:proofErr w:type="spellStart"/>
      <w:r w:rsidR="004273FC">
        <w:rPr>
          <w:rFonts w:eastAsia="Times New Roman"/>
        </w:rPr>
        <w:t>Kisiel</w:t>
      </w:r>
      <w:proofErr w:type="spellEnd"/>
      <w:r w:rsidR="00D647F2">
        <w:rPr>
          <w:rFonts w:eastAsia="Times New Roman"/>
        </w:rPr>
        <w:t xml:space="preserve"> et al.</w:t>
      </w:r>
      <w:r w:rsidR="004273FC">
        <w:rPr>
          <w:rFonts w:eastAsia="Times New Roman"/>
        </w:rPr>
        <w:t xml:space="preserve">, </w:t>
      </w:r>
      <w:r w:rsidR="007E51BA">
        <w:rPr>
          <w:rFonts w:eastAsia="Times New Roman"/>
        </w:rPr>
        <w:t>2009</w:t>
      </w:r>
      <w:r w:rsidRPr="003C4656">
        <w:rPr>
          <w:rFonts w:eastAsia="Times New Roman"/>
        </w:rPr>
        <w:t>).</w:t>
      </w:r>
      <w:r>
        <w:rPr>
          <w:rFonts w:eastAsia="Times New Roman"/>
        </w:rPr>
        <w:t xml:space="preserve"> </w:t>
      </w:r>
      <w:r w:rsidR="00667C27">
        <w:rPr>
          <w:rFonts w:eastAsia="Times New Roman"/>
        </w:rPr>
        <w:t xml:space="preserve">Children who have experienced emotional maltreatment </w:t>
      </w:r>
      <w:r w:rsidR="00535563">
        <w:rPr>
          <w:rFonts w:eastAsia="Times New Roman"/>
        </w:rPr>
        <w:t>oftentimes h</w:t>
      </w:r>
      <w:r w:rsidR="00EE1F35">
        <w:rPr>
          <w:rFonts w:eastAsia="Times New Roman"/>
        </w:rPr>
        <w:t xml:space="preserve">ave feelings of worthlessness, </w:t>
      </w:r>
      <w:r w:rsidR="00531C54">
        <w:rPr>
          <w:rFonts w:eastAsia="Times New Roman"/>
        </w:rPr>
        <w:t xml:space="preserve">possibly </w:t>
      </w:r>
      <w:r w:rsidR="00872B32">
        <w:rPr>
          <w:rFonts w:eastAsia="Times New Roman"/>
        </w:rPr>
        <w:t>think</w:t>
      </w:r>
      <w:r w:rsidR="00B814BA">
        <w:rPr>
          <w:rFonts w:eastAsia="Times New Roman"/>
        </w:rPr>
        <w:t>ing</w:t>
      </w:r>
      <w:r w:rsidR="00872B32">
        <w:rPr>
          <w:rFonts w:eastAsia="Times New Roman"/>
        </w:rPr>
        <w:t xml:space="preserve"> they are unloved</w:t>
      </w:r>
      <w:r w:rsidR="00B814BA">
        <w:rPr>
          <w:rFonts w:eastAsia="Times New Roman"/>
        </w:rPr>
        <w:t>,</w:t>
      </w:r>
      <w:r w:rsidR="00872B32">
        <w:rPr>
          <w:rFonts w:eastAsia="Times New Roman"/>
        </w:rPr>
        <w:t xml:space="preserve"> unlovable</w:t>
      </w:r>
      <w:r w:rsidR="00B814BA">
        <w:rPr>
          <w:rFonts w:eastAsia="Times New Roman"/>
        </w:rPr>
        <w:t>,</w:t>
      </w:r>
      <w:r w:rsidR="00872B32">
        <w:rPr>
          <w:rFonts w:eastAsia="Times New Roman"/>
        </w:rPr>
        <w:t xml:space="preserve"> </w:t>
      </w:r>
      <w:r w:rsidR="00B814BA">
        <w:rPr>
          <w:rFonts w:eastAsia="Times New Roman"/>
        </w:rPr>
        <w:t>or</w:t>
      </w:r>
      <w:r w:rsidR="007B1BAF">
        <w:rPr>
          <w:rFonts w:eastAsia="Times New Roman"/>
        </w:rPr>
        <w:t xml:space="preserve"> unwanted (Roller White</w:t>
      </w:r>
      <w:r w:rsidR="00305017">
        <w:rPr>
          <w:rFonts w:eastAsia="Times New Roman"/>
        </w:rPr>
        <w:t xml:space="preserve"> et al.</w:t>
      </w:r>
      <w:r w:rsidR="007B1BAF">
        <w:rPr>
          <w:rFonts w:eastAsia="Times New Roman"/>
        </w:rPr>
        <w:t xml:space="preserve">, </w:t>
      </w:r>
      <w:r w:rsidR="00152838">
        <w:rPr>
          <w:rFonts w:eastAsia="Times New Roman"/>
        </w:rPr>
        <w:t xml:space="preserve">2016; Hart, Brassard, &amp; Karlson, 1996). </w:t>
      </w:r>
      <w:r>
        <w:rPr>
          <w:rFonts w:eastAsia="Times New Roman"/>
        </w:rPr>
        <w:t xml:space="preserve">Trauma symptoms in school-aged children </w:t>
      </w:r>
      <w:r w:rsidR="00B814BA">
        <w:rPr>
          <w:rFonts w:eastAsia="Times New Roman"/>
        </w:rPr>
        <w:t>can be</w:t>
      </w:r>
      <w:r>
        <w:rPr>
          <w:rFonts w:eastAsia="Times New Roman"/>
        </w:rPr>
        <w:t xml:space="preserve"> exhibited in different ways including but not limited to withdrawal from social interactions, dissociation, attention deficits, acting out, attention-seeking, </w:t>
      </w:r>
      <w:r w:rsidR="00D47E63">
        <w:rPr>
          <w:rFonts w:eastAsia="Times New Roman"/>
        </w:rPr>
        <w:t>risk</w:t>
      </w:r>
      <w:r w:rsidR="003C22E8">
        <w:rPr>
          <w:rFonts w:eastAsia="Times New Roman"/>
        </w:rPr>
        <w:t xml:space="preserve">-taking behaviors, </w:t>
      </w:r>
      <w:r w:rsidR="00E62114">
        <w:rPr>
          <w:rFonts w:eastAsia="Times New Roman"/>
        </w:rPr>
        <w:t>or</w:t>
      </w:r>
      <w:r>
        <w:rPr>
          <w:rFonts w:eastAsia="Times New Roman"/>
        </w:rPr>
        <w:t xml:space="preserve"> even compliance (Bucker</w:t>
      </w:r>
      <w:r w:rsidR="00265A10">
        <w:rPr>
          <w:rFonts w:eastAsia="Times New Roman"/>
        </w:rPr>
        <w:t xml:space="preserve"> et. al</w:t>
      </w:r>
      <w:r>
        <w:rPr>
          <w:rFonts w:eastAsia="Times New Roman"/>
        </w:rPr>
        <w:t>, 2012; Substance Abuse and Mental Health Services Administration, 2019; National Child Traumatic Stress Network, 2019; Perry &amp; Szalavitz, 2006</w:t>
      </w:r>
      <w:r w:rsidR="003C22E8">
        <w:rPr>
          <w:rFonts w:eastAsia="Times New Roman"/>
        </w:rPr>
        <w:t>; Roller White</w:t>
      </w:r>
      <w:r w:rsidR="008610B2">
        <w:rPr>
          <w:rFonts w:eastAsia="Times New Roman"/>
        </w:rPr>
        <w:t xml:space="preserve"> et al.</w:t>
      </w:r>
      <w:r w:rsidR="00F02CC8">
        <w:rPr>
          <w:rFonts w:eastAsia="Times New Roman"/>
        </w:rPr>
        <w:t>, 2016</w:t>
      </w:r>
      <w:r>
        <w:rPr>
          <w:rFonts w:eastAsia="Times New Roman"/>
        </w:rPr>
        <w:t xml:space="preserve">). </w:t>
      </w:r>
      <w:r w:rsidR="00A945D8">
        <w:rPr>
          <w:rFonts w:eastAsia="Times New Roman"/>
        </w:rPr>
        <w:t>Many experts say that t</w:t>
      </w:r>
      <w:r w:rsidR="009B3967" w:rsidRPr="003C4656">
        <w:rPr>
          <w:rFonts w:eastAsia="Times New Roman"/>
        </w:rPr>
        <w:t xml:space="preserve">he degree of </w:t>
      </w:r>
      <w:r w:rsidR="009B3967">
        <w:rPr>
          <w:rFonts w:eastAsia="Times New Roman"/>
        </w:rPr>
        <w:t>trauma</w:t>
      </w:r>
      <w:r w:rsidR="009B3967" w:rsidRPr="003C4656">
        <w:rPr>
          <w:rFonts w:eastAsia="Times New Roman"/>
        </w:rPr>
        <w:t xml:space="preserve"> exhibited by the victim </w:t>
      </w:r>
      <w:r w:rsidR="00F43D3A">
        <w:rPr>
          <w:rFonts w:eastAsia="Times New Roman"/>
        </w:rPr>
        <w:t>may</w:t>
      </w:r>
      <w:r w:rsidR="009B3967" w:rsidRPr="003C4656">
        <w:rPr>
          <w:rFonts w:eastAsia="Times New Roman"/>
        </w:rPr>
        <w:t xml:space="preserve"> be related to the number of times that person is exposed to the same trauma (Nickerson et. al., 2009</w:t>
      </w:r>
      <w:r w:rsidR="00AC232A">
        <w:rPr>
          <w:rFonts w:eastAsia="Times New Roman"/>
        </w:rPr>
        <w:t xml:space="preserve">; van der Kolk, 20115; </w:t>
      </w:r>
      <w:proofErr w:type="spellStart"/>
      <w:r w:rsidR="00385603">
        <w:rPr>
          <w:rFonts w:eastAsia="Times New Roman"/>
        </w:rPr>
        <w:t>Ramo</w:t>
      </w:r>
      <w:proofErr w:type="spellEnd"/>
      <w:r w:rsidR="00385603">
        <w:rPr>
          <w:rFonts w:eastAsia="Times New Roman"/>
        </w:rPr>
        <w:t>-Fernández</w:t>
      </w:r>
      <w:r w:rsidR="008610B2">
        <w:rPr>
          <w:rFonts w:eastAsia="Times New Roman"/>
        </w:rPr>
        <w:t xml:space="preserve"> et al.</w:t>
      </w:r>
      <w:r w:rsidR="00385603">
        <w:rPr>
          <w:rFonts w:eastAsia="Times New Roman"/>
        </w:rPr>
        <w:t>,</w:t>
      </w:r>
      <w:r w:rsidR="008610B2">
        <w:rPr>
          <w:rFonts w:eastAsia="Times New Roman"/>
        </w:rPr>
        <w:t xml:space="preserve"> </w:t>
      </w:r>
      <w:r w:rsidR="00385603">
        <w:rPr>
          <w:rFonts w:eastAsia="Times New Roman"/>
        </w:rPr>
        <w:t xml:space="preserve">2015; </w:t>
      </w:r>
      <w:r w:rsidR="00D93858">
        <w:rPr>
          <w:rFonts w:eastAsia="Times New Roman"/>
        </w:rPr>
        <w:t>Scott</w:t>
      </w:r>
      <w:r w:rsidR="00C813A2">
        <w:rPr>
          <w:rFonts w:eastAsia="Times New Roman"/>
        </w:rPr>
        <w:t xml:space="preserve"> et al.</w:t>
      </w:r>
      <w:r w:rsidR="00D93858">
        <w:rPr>
          <w:rFonts w:eastAsia="Times New Roman"/>
        </w:rPr>
        <w:t xml:space="preserve">, </w:t>
      </w:r>
      <w:r w:rsidR="00090653">
        <w:rPr>
          <w:rFonts w:eastAsia="Times New Roman"/>
        </w:rPr>
        <w:t>2013</w:t>
      </w:r>
      <w:r w:rsidR="007447A6">
        <w:rPr>
          <w:rFonts w:eastAsia="Times New Roman"/>
        </w:rPr>
        <w:t>; Bell</w:t>
      </w:r>
      <w:r w:rsidR="00C813A2">
        <w:rPr>
          <w:rFonts w:eastAsia="Times New Roman"/>
        </w:rPr>
        <w:t xml:space="preserve"> et al.</w:t>
      </w:r>
      <w:r w:rsidR="007447A6">
        <w:rPr>
          <w:rFonts w:eastAsia="Times New Roman"/>
        </w:rPr>
        <w:t>, 201</w:t>
      </w:r>
      <w:r w:rsidR="00283676">
        <w:rPr>
          <w:rFonts w:eastAsia="Times New Roman"/>
        </w:rPr>
        <w:t>8</w:t>
      </w:r>
      <w:r w:rsidR="009B3967" w:rsidRPr="003C4656">
        <w:rPr>
          <w:rFonts w:eastAsia="Times New Roman"/>
        </w:rPr>
        <w:t>).</w:t>
      </w:r>
      <w:r w:rsidR="009B3967">
        <w:rPr>
          <w:rFonts w:eastAsia="Times New Roman"/>
        </w:rPr>
        <w:t xml:space="preserve"> </w:t>
      </w:r>
      <w:r w:rsidR="00D34EB0">
        <w:rPr>
          <w:rFonts w:eastAsia="Times New Roman"/>
        </w:rPr>
        <w:t>Higher exposures could lead to</w:t>
      </w:r>
      <w:r w:rsidR="00E62114">
        <w:rPr>
          <w:rFonts w:eastAsia="Times New Roman"/>
        </w:rPr>
        <w:t xml:space="preserve"> more</w:t>
      </w:r>
      <w:r w:rsidR="00D34EB0">
        <w:rPr>
          <w:rFonts w:eastAsia="Times New Roman"/>
        </w:rPr>
        <w:t xml:space="preserve"> complex trauma, which </w:t>
      </w:r>
      <w:r w:rsidR="00AC5E2B">
        <w:rPr>
          <w:rFonts w:eastAsia="Times New Roman"/>
        </w:rPr>
        <w:t>may have</w:t>
      </w:r>
      <w:r w:rsidR="00D34EB0">
        <w:rPr>
          <w:rFonts w:eastAsia="Times New Roman"/>
        </w:rPr>
        <w:t xml:space="preserve"> its own set of consequences. </w:t>
      </w:r>
    </w:p>
    <w:p w14:paraId="6CA106D5" w14:textId="285F150B" w:rsidR="00C36B5A" w:rsidRDefault="00C36B5A" w:rsidP="00C36B5A">
      <w:pPr>
        <w:ind w:firstLine="720"/>
        <w:rPr>
          <w:rFonts w:eastAsia="Times New Roman"/>
        </w:rPr>
      </w:pPr>
      <w:r>
        <w:rPr>
          <w:rFonts w:eastAsia="Times New Roman"/>
        </w:rPr>
        <w:t xml:space="preserve">Complex trauma </w:t>
      </w:r>
      <w:r w:rsidR="00163895">
        <w:rPr>
          <w:rFonts w:eastAsia="Times New Roman"/>
        </w:rPr>
        <w:t>may</w:t>
      </w:r>
      <w:r>
        <w:rPr>
          <w:rFonts w:eastAsia="Times New Roman"/>
        </w:rPr>
        <w:t xml:space="preserve"> cause the child to lose the ability to self-regulate or relate to others (Cook</w:t>
      </w:r>
      <w:r w:rsidR="0004531C">
        <w:rPr>
          <w:rFonts w:eastAsia="Times New Roman"/>
        </w:rPr>
        <w:t xml:space="preserve"> et al.</w:t>
      </w:r>
      <w:r>
        <w:rPr>
          <w:rFonts w:eastAsia="Times New Roman"/>
        </w:rPr>
        <w:t>, 2005</w:t>
      </w:r>
      <w:r w:rsidR="00E80813">
        <w:rPr>
          <w:rFonts w:eastAsia="Times New Roman"/>
        </w:rPr>
        <w:t>; Lowenthal, 1999</w:t>
      </w:r>
      <w:r w:rsidR="00FF19A9">
        <w:rPr>
          <w:rFonts w:eastAsia="Times New Roman"/>
        </w:rPr>
        <w:t xml:space="preserve">; </w:t>
      </w:r>
      <w:proofErr w:type="spellStart"/>
      <w:r w:rsidR="00FF19A9" w:rsidRPr="008E2010">
        <w:rPr>
          <w:rFonts w:eastAsia="Times New Roman"/>
        </w:rPr>
        <w:t>C</w:t>
      </w:r>
      <w:r w:rsidR="002714AB">
        <w:rPr>
          <w:rFonts w:eastAsia="Times New Roman"/>
        </w:rPr>
        <w:t>l</w:t>
      </w:r>
      <w:r w:rsidR="00FF19A9" w:rsidRPr="008E2010">
        <w:rPr>
          <w:rFonts w:eastAsia="Times New Roman"/>
        </w:rPr>
        <w:t>oitre</w:t>
      </w:r>
      <w:proofErr w:type="spellEnd"/>
      <w:r w:rsidR="00C77337">
        <w:rPr>
          <w:rFonts w:eastAsia="Times New Roman"/>
        </w:rPr>
        <w:t xml:space="preserve"> et al.</w:t>
      </w:r>
      <w:r w:rsidR="00FF19A9" w:rsidRPr="008E2010">
        <w:rPr>
          <w:rFonts w:eastAsia="Times New Roman"/>
        </w:rPr>
        <w:t xml:space="preserve">, </w:t>
      </w:r>
      <w:r w:rsidR="00614E2C" w:rsidRPr="008E2010">
        <w:rPr>
          <w:rFonts w:eastAsia="Times New Roman"/>
        </w:rPr>
        <w:t>2019</w:t>
      </w:r>
      <w:r w:rsidR="00AD6EB9">
        <w:rPr>
          <w:rFonts w:eastAsia="Times New Roman"/>
        </w:rPr>
        <w:t xml:space="preserve">; </w:t>
      </w:r>
      <w:proofErr w:type="spellStart"/>
      <w:r w:rsidR="00AD6EB9">
        <w:rPr>
          <w:rFonts w:eastAsia="Times New Roman"/>
        </w:rPr>
        <w:t>Dvir</w:t>
      </w:r>
      <w:proofErr w:type="spellEnd"/>
      <w:r w:rsidR="00C77337">
        <w:rPr>
          <w:rFonts w:eastAsia="Times New Roman"/>
        </w:rPr>
        <w:t xml:space="preserve"> et al.</w:t>
      </w:r>
      <w:r w:rsidR="00AD6EB9">
        <w:rPr>
          <w:rFonts w:eastAsia="Times New Roman"/>
        </w:rPr>
        <w:t xml:space="preserve">, </w:t>
      </w:r>
      <w:r w:rsidR="00B96F16">
        <w:rPr>
          <w:rFonts w:eastAsia="Times New Roman"/>
        </w:rPr>
        <w:t>2014</w:t>
      </w:r>
      <w:r w:rsidR="003A6908">
        <w:rPr>
          <w:rFonts w:eastAsia="Times New Roman"/>
        </w:rPr>
        <w:t>; Barfield</w:t>
      </w:r>
      <w:r w:rsidR="00C77337">
        <w:rPr>
          <w:rFonts w:eastAsia="Times New Roman"/>
        </w:rPr>
        <w:t xml:space="preserve"> et al.</w:t>
      </w:r>
      <w:r w:rsidR="003A6908">
        <w:rPr>
          <w:rFonts w:eastAsia="Times New Roman"/>
        </w:rPr>
        <w:t xml:space="preserve">, </w:t>
      </w:r>
      <w:r w:rsidR="00EA1D96">
        <w:rPr>
          <w:rFonts w:eastAsia="Times New Roman"/>
        </w:rPr>
        <w:t>2012</w:t>
      </w:r>
      <w:r>
        <w:rPr>
          <w:rFonts w:eastAsia="Times New Roman"/>
        </w:rPr>
        <w:t xml:space="preserve">). The characteristics of children exposed to prolonged abuse or severe neglect </w:t>
      </w:r>
      <w:r w:rsidR="00A11DD7">
        <w:rPr>
          <w:rFonts w:eastAsia="Times New Roman"/>
        </w:rPr>
        <w:t>could</w:t>
      </w:r>
      <w:r>
        <w:rPr>
          <w:rFonts w:eastAsia="Times New Roman"/>
        </w:rPr>
        <w:t xml:space="preserve"> be mental and </w:t>
      </w:r>
      <w:r>
        <w:rPr>
          <w:rFonts w:eastAsia="Times New Roman"/>
        </w:rPr>
        <w:lastRenderedPageBreak/>
        <w:t>behavioral</w:t>
      </w:r>
      <w:r w:rsidR="00EB1BC6">
        <w:rPr>
          <w:rFonts w:eastAsia="Times New Roman"/>
        </w:rPr>
        <w:t xml:space="preserve"> (</w:t>
      </w:r>
      <w:proofErr w:type="spellStart"/>
      <w:r w:rsidR="00EB1BC6">
        <w:rPr>
          <w:rFonts w:eastAsia="Times New Roman"/>
        </w:rPr>
        <w:t>Kinniburgh</w:t>
      </w:r>
      <w:proofErr w:type="spellEnd"/>
      <w:r w:rsidR="007A614B">
        <w:rPr>
          <w:rFonts w:eastAsia="Times New Roman"/>
        </w:rPr>
        <w:t xml:space="preserve"> et al.</w:t>
      </w:r>
      <w:r w:rsidR="00EB1BC6">
        <w:rPr>
          <w:rFonts w:eastAsia="Times New Roman"/>
        </w:rPr>
        <w:t xml:space="preserve">, </w:t>
      </w:r>
      <w:r w:rsidR="00985811">
        <w:rPr>
          <w:rFonts w:eastAsia="Times New Roman"/>
        </w:rPr>
        <w:t>2005</w:t>
      </w:r>
      <w:r w:rsidR="007B00E7">
        <w:rPr>
          <w:rFonts w:eastAsia="Times New Roman"/>
        </w:rPr>
        <w:t>; Cook et al., 2005</w:t>
      </w:r>
      <w:r w:rsidR="004C7CC4">
        <w:rPr>
          <w:rFonts w:eastAsia="Times New Roman"/>
        </w:rPr>
        <w:t xml:space="preserve">; </w:t>
      </w:r>
      <w:r w:rsidR="002A2DA7">
        <w:rPr>
          <w:rFonts w:eastAsia="Times New Roman"/>
        </w:rPr>
        <w:t xml:space="preserve">Currie &amp; </w:t>
      </w:r>
      <w:proofErr w:type="spellStart"/>
      <w:r w:rsidR="002A2DA7">
        <w:rPr>
          <w:rFonts w:eastAsia="Times New Roman"/>
        </w:rPr>
        <w:t>Spatz</w:t>
      </w:r>
      <w:proofErr w:type="spellEnd"/>
      <w:r w:rsidR="002A2DA7">
        <w:rPr>
          <w:rFonts w:eastAsia="Times New Roman"/>
        </w:rPr>
        <w:t xml:space="preserve"> </w:t>
      </w:r>
      <w:proofErr w:type="spellStart"/>
      <w:r w:rsidR="002A2DA7">
        <w:rPr>
          <w:rFonts w:eastAsia="Times New Roman"/>
        </w:rPr>
        <w:t>Widom</w:t>
      </w:r>
      <w:proofErr w:type="spellEnd"/>
      <w:r w:rsidR="002A2DA7">
        <w:rPr>
          <w:rFonts w:eastAsia="Times New Roman"/>
        </w:rPr>
        <w:t>, 2010</w:t>
      </w:r>
      <w:r w:rsidR="00985811">
        <w:rPr>
          <w:rFonts w:eastAsia="Times New Roman"/>
        </w:rPr>
        <w:t>)</w:t>
      </w:r>
      <w:r>
        <w:rPr>
          <w:rFonts w:eastAsia="Times New Roman"/>
        </w:rPr>
        <w:t xml:space="preserve">. </w:t>
      </w:r>
      <w:r w:rsidR="000F141E">
        <w:rPr>
          <w:rFonts w:eastAsia="Times New Roman"/>
        </w:rPr>
        <w:t>D</w:t>
      </w:r>
      <w:r>
        <w:rPr>
          <w:rFonts w:eastAsia="Times New Roman"/>
        </w:rPr>
        <w:t>epression, attention-deficit</w:t>
      </w:r>
      <w:r w:rsidR="00043E08">
        <w:rPr>
          <w:rFonts w:eastAsia="Times New Roman"/>
        </w:rPr>
        <w:t xml:space="preserve"> </w:t>
      </w:r>
      <w:r>
        <w:rPr>
          <w:rFonts w:eastAsia="Times New Roman"/>
        </w:rPr>
        <w:t>hyperactivity disorder, oppositional defiant disorder, conduct disorder, anxiety disorders, eating disorders, sleep disorders, communication disorders, separation anxiety disorder, and reactive attachment disorder a</w:t>
      </w:r>
      <w:r w:rsidR="005F355D">
        <w:rPr>
          <w:rFonts w:eastAsia="Times New Roman"/>
        </w:rPr>
        <w:t>re</w:t>
      </w:r>
      <w:r>
        <w:rPr>
          <w:rFonts w:eastAsia="Times New Roman"/>
        </w:rPr>
        <w:t xml:space="preserve"> correlat</w:t>
      </w:r>
      <w:r w:rsidR="005F355D">
        <w:rPr>
          <w:rFonts w:eastAsia="Times New Roman"/>
        </w:rPr>
        <w:t>es</w:t>
      </w:r>
      <w:r>
        <w:rPr>
          <w:rFonts w:eastAsia="Times New Roman"/>
        </w:rPr>
        <w:t xml:space="preserve"> to complex trauma exposure</w:t>
      </w:r>
      <w:r w:rsidR="005F355D">
        <w:rPr>
          <w:rFonts w:eastAsia="Times New Roman"/>
        </w:rPr>
        <w:t xml:space="preserve"> (Cook et al., 2005; Lowenthal, </w:t>
      </w:r>
      <w:r w:rsidR="00976EC6">
        <w:rPr>
          <w:rFonts w:eastAsia="Times New Roman"/>
        </w:rPr>
        <w:t>1999</w:t>
      </w:r>
      <w:r w:rsidR="006E6D62">
        <w:rPr>
          <w:rFonts w:eastAsia="Times New Roman"/>
        </w:rPr>
        <w:t xml:space="preserve">; van der Kolk, </w:t>
      </w:r>
      <w:r w:rsidR="0022682D">
        <w:rPr>
          <w:rFonts w:eastAsia="Times New Roman"/>
        </w:rPr>
        <w:t>2005</w:t>
      </w:r>
      <w:r w:rsidR="00000C72">
        <w:rPr>
          <w:rFonts w:eastAsia="Times New Roman"/>
        </w:rPr>
        <w:t xml:space="preserve">; Perry &amp; </w:t>
      </w:r>
      <w:r w:rsidR="00E25CD4">
        <w:rPr>
          <w:rFonts w:eastAsia="Times New Roman"/>
        </w:rPr>
        <w:t>Szalavitz, 2006</w:t>
      </w:r>
      <w:r w:rsidR="00976EC6">
        <w:rPr>
          <w:rFonts w:eastAsia="Times New Roman"/>
        </w:rPr>
        <w:t>)</w:t>
      </w:r>
      <w:r>
        <w:rPr>
          <w:rFonts w:eastAsia="Times New Roman"/>
        </w:rPr>
        <w:t xml:space="preserve">. These disorders alone </w:t>
      </w:r>
      <w:r w:rsidR="00A11DD7">
        <w:rPr>
          <w:rFonts w:eastAsia="Times New Roman"/>
        </w:rPr>
        <w:t>c</w:t>
      </w:r>
      <w:r>
        <w:rPr>
          <w:rFonts w:eastAsia="Times New Roman"/>
        </w:rPr>
        <w:t xml:space="preserve">ould cause children to have relational issues among their peer group, but </w:t>
      </w:r>
      <w:r w:rsidR="000F0B92">
        <w:rPr>
          <w:rFonts w:eastAsia="Times New Roman"/>
        </w:rPr>
        <w:t xml:space="preserve">they </w:t>
      </w:r>
      <w:r w:rsidR="00A11DD7">
        <w:rPr>
          <w:rFonts w:eastAsia="Times New Roman"/>
        </w:rPr>
        <w:t xml:space="preserve">may </w:t>
      </w:r>
      <w:r>
        <w:rPr>
          <w:rFonts w:eastAsia="Times New Roman"/>
        </w:rPr>
        <w:t>also disrupt the child’s ability to self-regulate in other situations</w:t>
      </w:r>
      <w:r w:rsidR="000F0B92">
        <w:rPr>
          <w:rFonts w:eastAsia="Times New Roman"/>
        </w:rPr>
        <w:t xml:space="preserve">, such as the high pressure </w:t>
      </w:r>
      <w:r w:rsidR="0052113F">
        <w:rPr>
          <w:rFonts w:eastAsia="Times New Roman"/>
        </w:rPr>
        <w:t>of academic performance standards or strict rule</w:t>
      </w:r>
      <w:r w:rsidR="00B221B7">
        <w:rPr>
          <w:rFonts w:eastAsia="Times New Roman"/>
        </w:rPr>
        <w:t>s</w:t>
      </w:r>
      <w:r w:rsidR="00976EC6">
        <w:rPr>
          <w:rFonts w:eastAsia="Times New Roman"/>
        </w:rPr>
        <w:t xml:space="preserve"> (Lowenthal, 1999</w:t>
      </w:r>
      <w:r w:rsidR="005C6945">
        <w:rPr>
          <w:rFonts w:eastAsia="Times New Roman"/>
        </w:rPr>
        <w:t xml:space="preserve">; Cook et al., 2005; </w:t>
      </w:r>
      <w:r w:rsidR="006E5F75">
        <w:rPr>
          <w:rFonts w:eastAsia="Times New Roman"/>
        </w:rPr>
        <w:t>Barfield</w:t>
      </w:r>
      <w:r w:rsidR="00B221B7">
        <w:rPr>
          <w:rFonts w:eastAsia="Times New Roman"/>
        </w:rPr>
        <w:t xml:space="preserve"> et al.</w:t>
      </w:r>
      <w:r w:rsidR="006E5F75">
        <w:rPr>
          <w:rFonts w:eastAsia="Times New Roman"/>
        </w:rPr>
        <w:t xml:space="preserve">, 2012; </w:t>
      </w:r>
      <w:proofErr w:type="spellStart"/>
      <w:r w:rsidR="006E5F75">
        <w:rPr>
          <w:rFonts w:eastAsia="Times New Roman"/>
        </w:rPr>
        <w:t>Dvir</w:t>
      </w:r>
      <w:proofErr w:type="spellEnd"/>
      <w:r w:rsidR="00B221B7">
        <w:rPr>
          <w:rFonts w:eastAsia="Times New Roman"/>
        </w:rPr>
        <w:t xml:space="preserve"> et al.</w:t>
      </w:r>
      <w:r w:rsidR="006E5F75">
        <w:rPr>
          <w:rFonts w:eastAsia="Times New Roman"/>
        </w:rPr>
        <w:t xml:space="preserve">, 2014; </w:t>
      </w:r>
      <w:proofErr w:type="spellStart"/>
      <w:r w:rsidR="006E5F75">
        <w:rPr>
          <w:rFonts w:eastAsia="Times New Roman"/>
        </w:rPr>
        <w:t>Cloitre</w:t>
      </w:r>
      <w:proofErr w:type="spellEnd"/>
      <w:r w:rsidR="00B221B7">
        <w:rPr>
          <w:rFonts w:eastAsia="Times New Roman"/>
        </w:rPr>
        <w:t xml:space="preserve"> et al.</w:t>
      </w:r>
      <w:r w:rsidR="006E5F75">
        <w:rPr>
          <w:rFonts w:eastAsia="Times New Roman"/>
        </w:rPr>
        <w:t>, 2019</w:t>
      </w:r>
      <w:r w:rsidR="00976EC6">
        <w:rPr>
          <w:rFonts w:eastAsia="Times New Roman"/>
        </w:rPr>
        <w:t>)</w:t>
      </w:r>
      <w:r>
        <w:rPr>
          <w:rFonts w:eastAsia="Times New Roman"/>
        </w:rPr>
        <w:t>.</w:t>
      </w:r>
      <w:r w:rsidR="009B3967">
        <w:rPr>
          <w:rFonts w:eastAsia="Times New Roman"/>
        </w:rPr>
        <w:t xml:space="preserve"> Regardless of what experiences a child has, the psychological wound c</w:t>
      </w:r>
      <w:r w:rsidR="00BC7819">
        <w:rPr>
          <w:rFonts w:eastAsia="Times New Roman"/>
        </w:rPr>
        <w:t>ould</w:t>
      </w:r>
      <w:r w:rsidR="009B3967">
        <w:rPr>
          <w:rFonts w:eastAsia="Times New Roman"/>
        </w:rPr>
        <w:t xml:space="preserve"> be hinde</w:t>
      </w:r>
      <w:r w:rsidR="00E108DC">
        <w:rPr>
          <w:rFonts w:eastAsia="Times New Roman"/>
        </w:rPr>
        <w:t>ring</w:t>
      </w:r>
      <w:r w:rsidR="009B3967">
        <w:rPr>
          <w:rFonts w:eastAsia="Times New Roman"/>
        </w:rPr>
        <w:t xml:space="preserve"> to their development, academic achievement, and </w:t>
      </w:r>
      <w:r w:rsidR="00BC7819">
        <w:rPr>
          <w:rFonts w:eastAsia="Times New Roman"/>
        </w:rPr>
        <w:t xml:space="preserve">could </w:t>
      </w:r>
      <w:r w:rsidR="009B3967">
        <w:rPr>
          <w:rFonts w:eastAsia="Times New Roman"/>
        </w:rPr>
        <w:t>even be a determining factor in the successes they may have as an adult (Bucker et al., 2012; Perry, 2006; Anda</w:t>
      </w:r>
      <w:r w:rsidR="00E42EE6">
        <w:rPr>
          <w:rFonts w:eastAsia="Times New Roman"/>
        </w:rPr>
        <w:t xml:space="preserve"> et al.,</w:t>
      </w:r>
      <w:r w:rsidR="009B3967">
        <w:rPr>
          <w:rFonts w:eastAsia="Times New Roman"/>
        </w:rPr>
        <w:t xml:space="preserve"> 2004</w:t>
      </w:r>
      <w:r w:rsidR="00B96F16">
        <w:rPr>
          <w:rFonts w:eastAsia="Times New Roman"/>
        </w:rPr>
        <w:t xml:space="preserve">; </w:t>
      </w:r>
      <w:proofErr w:type="spellStart"/>
      <w:r w:rsidR="007E6D2B">
        <w:rPr>
          <w:rFonts w:eastAsia="Times New Roman"/>
        </w:rPr>
        <w:t>Dvir</w:t>
      </w:r>
      <w:proofErr w:type="spellEnd"/>
      <w:r w:rsidR="007C361E">
        <w:rPr>
          <w:rFonts w:eastAsia="Times New Roman"/>
        </w:rPr>
        <w:t xml:space="preserve"> et al.</w:t>
      </w:r>
      <w:r w:rsidR="007E6D2B">
        <w:rPr>
          <w:rFonts w:eastAsia="Times New Roman"/>
        </w:rPr>
        <w:t>, 2014</w:t>
      </w:r>
      <w:r w:rsidR="00F05006">
        <w:rPr>
          <w:rFonts w:eastAsia="Times New Roman"/>
        </w:rPr>
        <w:t>; Bell</w:t>
      </w:r>
      <w:r w:rsidR="007C361E">
        <w:rPr>
          <w:rFonts w:eastAsia="Times New Roman"/>
        </w:rPr>
        <w:t xml:space="preserve"> et al.</w:t>
      </w:r>
      <w:r w:rsidR="00F05006">
        <w:rPr>
          <w:rFonts w:eastAsia="Times New Roman"/>
        </w:rPr>
        <w:t xml:space="preserve">, </w:t>
      </w:r>
      <w:r w:rsidR="008A555D">
        <w:rPr>
          <w:rFonts w:eastAsia="Times New Roman"/>
        </w:rPr>
        <w:t>2018; van der Kolk, 2005</w:t>
      </w:r>
      <w:r w:rsidR="009B3967">
        <w:rPr>
          <w:rFonts w:eastAsia="Times New Roman"/>
        </w:rPr>
        <w:t>).</w:t>
      </w:r>
    </w:p>
    <w:p w14:paraId="08803A33" w14:textId="2E3A39B9" w:rsidR="00D81DB1" w:rsidRDefault="00230A6F" w:rsidP="00A16C32">
      <w:pPr>
        <w:ind w:firstLine="720"/>
        <w:rPr>
          <w:rFonts w:eastAsia="Times New Roman"/>
        </w:rPr>
      </w:pPr>
      <w:r>
        <w:rPr>
          <w:rFonts w:eastAsia="Times New Roman"/>
        </w:rPr>
        <w:t>Adult symptoms of childhood complex trauma</w:t>
      </w:r>
      <w:r w:rsidR="00242CC5">
        <w:rPr>
          <w:rFonts w:eastAsia="Times New Roman"/>
        </w:rPr>
        <w:t xml:space="preserve"> </w:t>
      </w:r>
      <w:r w:rsidR="007E6D2B">
        <w:rPr>
          <w:rFonts w:eastAsia="Times New Roman"/>
        </w:rPr>
        <w:t>c</w:t>
      </w:r>
      <w:r w:rsidR="001E1D51">
        <w:rPr>
          <w:rFonts w:eastAsia="Times New Roman"/>
        </w:rPr>
        <w:t>ould</w:t>
      </w:r>
      <w:r w:rsidR="007E6D2B">
        <w:rPr>
          <w:rFonts w:eastAsia="Times New Roman"/>
        </w:rPr>
        <w:t xml:space="preserve"> </w:t>
      </w:r>
      <w:r w:rsidR="00242CC5">
        <w:rPr>
          <w:rFonts w:eastAsia="Times New Roman"/>
        </w:rPr>
        <w:t>also</w:t>
      </w:r>
      <w:r>
        <w:rPr>
          <w:rFonts w:eastAsia="Times New Roman"/>
        </w:rPr>
        <w:t xml:space="preserve"> include </w:t>
      </w:r>
      <w:r w:rsidR="00242CC5">
        <w:rPr>
          <w:rFonts w:eastAsia="Times New Roman"/>
        </w:rPr>
        <w:t xml:space="preserve">the inability to create lasting relationships and self-regulation, hindering the ability to </w:t>
      </w:r>
      <w:r w:rsidR="00981ED8">
        <w:rPr>
          <w:rFonts w:eastAsia="Times New Roman"/>
        </w:rPr>
        <w:t>maintain steady employment</w:t>
      </w:r>
      <w:r w:rsidR="00862132">
        <w:rPr>
          <w:rFonts w:eastAsia="Times New Roman"/>
        </w:rPr>
        <w:t xml:space="preserve"> </w:t>
      </w:r>
      <w:r w:rsidR="00CD7BBF">
        <w:rPr>
          <w:rFonts w:eastAsia="Times New Roman"/>
        </w:rPr>
        <w:t>(</w:t>
      </w:r>
      <w:r w:rsidR="0023016A">
        <w:rPr>
          <w:rFonts w:eastAsia="Times New Roman"/>
        </w:rPr>
        <w:t>Anda</w:t>
      </w:r>
      <w:r w:rsidR="00E42EE6">
        <w:rPr>
          <w:rFonts w:eastAsia="Times New Roman"/>
        </w:rPr>
        <w:t xml:space="preserve"> et al.</w:t>
      </w:r>
      <w:r w:rsidR="00C5646D">
        <w:rPr>
          <w:rFonts w:eastAsia="Times New Roman"/>
        </w:rPr>
        <w:t>, 2004</w:t>
      </w:r>
      <w:r w:rsidR="00BF121A">
        <w:rPr>
          <w:rFonts w:eastAsia="Times New Roman"/>
        </w:rPr>
        <w:t xml:space="preserve">; </w:t>
      </w:r>
      <w:proofErr w:type="spellStart"/>
      <w:r w:rsidR="006C397B">
        <w:rPr>
          <w:rFonts w:eastAsia="Times New Roman"/>
        </w:rPr>
        <w:t>Nurius</w:t>
      </w:r>
      <w:proofErr w:type="spellEnd"/>
      <w:r w:rsidR="003B0815">
        <w:rPr>
          <w:rFonts w:eastAsia="Times New Roman"/>
        </w:rPr>
        <w:t xml:space="preserve"> et al.</w:t>
      </w:r>
      <w:r w:rsidR="006C397B">
        <w:rPr>
          <w:rFonts w:eastAsia="Times New Roman"/>
        </w:rPr>
        <w:t xml:space="preserve">, </w:t>
      </w:r>
      <w:r w:rsidR="00F9673D">
        <w:rPr>
          <w:rFonts w:eastAsia="Times New Roman"/>
        </w:rPr>
        <w:t>2015</w:t>
      </w:r>
      <w:r w:rsidR="009E3CD2">
        <w:rPr>
          <w:rFonts w:eastAsia="Times New Roman"/>
        </w:rPr>
        <w:t xml:space="preserve">; </w:t>
      </w:r>
      <w:proofErr w:type="spellStart"/>
      <w:r w:rsidR="009E3CD2">
        <w:rPr>
          <w:rFonts w:eastAsia="Times New Roman"/>
        </w:rPr>
        <w:t>Felitti</w:t>
      </w:r>
      <w:proofErr w:type="spellEnd"/>
      <w:r w:rsidR="009E3CD2">
        <w:rPr>
          <w:rFonts w:eastAsia="Times New Roman"/>
        </w:rPr>
        <w:t xml:space="preserve"> et al., 1998</w:t>
      </w:r>
      <w:r w:rsidR="00D15501">
        <w:rPr>
          <w:rFonts w:eastAsia="Times New Roman"/>
        </w:rPr>
        <w:t>; Perry, 2006</w:t>
      </w:r>
      <w:r w:rsidR="005547F4">
        <w:rPr>
          <w:rFonts w:eastAsia="Times New Roman"/>
        </w:rPr>
        <w:t xml:space="preserve">; Sansone, Leung, &amp; </w:t>
      </w:r>
      <w:proofErr w:type="spellStart"/>
      <w:r w:rsidR="005547F4">
        <w:rPr>
          <w:rFonts w:eastAsia="Times New Roman"/>
        </w:rPr>
        <w:t>Wiederman</w:t>
      </w:r>
      <w:proofErr w:type="spellEnd"/>
      <w:r w:rsidR="005547F4">
        <w:rPr>
          <w:rFonts w:eastAsia="Times New Roman"/>
        </w:rPr>
        <w:t xml:space="preserve">, </w:t>
      </w:r>
      <w:r w:rsidR="001A24DF">
        <w:rPr>
          <w:rFonts w:eastAsia="Times New Roman"/>
        </w:rPr>
        <w:t>2012</w:t>
      </w:r>
      <w:r w:rsidR="00DD6016">
        <w:rPr>
          <w:rFonts w:eastAsia="Times New Roman"/>
        </w:rPr>
        <w:t xml:space="preserve">; Currie &amp; </w:t>
      </w:r>
      <w:proofErr w:type="spellStart"/>
      <w:r w:rsidR="003D303E">
        <w:rPr>
          <w:rFonts w:eastAsia="Times New Roman"/>
        </w:rPr>
        <w:t>Spatz</w:t>
      </w:r>
      <w:proofErr w:type="spellEnd"/>
      <w:r w:rsidR="003D303E">
        <w:rPr>
          <w:rFonts w:eastAsia="Times New Roman"/>
        </w:rPr>
        <w:t xml:space="preserve"> </w:t>
      </w:r>
      <w:proofErr w:type="spellStart"/>
      <w:r w:rsidR="003D303E">
        <w:rPr>
          <w:rFonts w:eastAsia="Times New Roman"/>
        </w:rPr>
        <w:t>Widom</w:t>
      </w:r>
      <w:proofErr w:type="spellEnd"/>
      <w:r w:rsidR="003D303E">
        <w:rPr>
          <w:rFonts w:eastAsia="Times New Roman"/>
        </w:rPr>
        <w:t>, 201</w:t>
      </w:r>
      <w:r w:rsidR="00825D93">
        <w:rPr>
          <w:rFonts w:eastAsia="Times New Roman"/>
        </w:rPr>
        <w:t>0</w:t>
      </w:r>
      <w:r w:rsidR="009628B2">
        <w:rPr>
          <w:rFonts w:eastAsia="Times New Roman"/>
        </w:rPr>
        <w:t xml:space="preserve">; </w:t>
      </w:r>
      <w:r w:rsidR="00DA3100">
        <w:rPr>
          <w:rFonts w:eastAsia="Times New Roman"/>
        </w:rPr>
        <w:t>Zielinski, 2009</w:t>
      </w:r>
      <w:r w:rsidR="00C5646D">
        <w:rPr>
          <w:rFonts w:eastAsia="Times New Roman"/>
        </w:rPr>
        <w:t>).</w:t>
      </w:r>
      <w:r w:rsidR="00BF3406">
        <w:rPr>
          <w:rFonts w:eastAsia="Times New Roman"/>
        </w:rPr>
        <w:t xml:space="preserve"> </w:t>
      </w:r>
      <w:r w:rsidR="000309DC">
        <w:rPr>
          <w:rFonts w:eastAsia="Times New Roman"/>
        </w:rPr>
        <w:t xml:space="preserve">Some experts believe that experiences with complex trauma may be an underlying mechanism that affects </w:t>
      </w:r>
      <w:r w:rsidR="00BF3406">
        <w:rPr>
          <w:rFonts w:eastAsia="Times New Roman"/>
        </w:rPr>
        <w:t xml:space="preserve">student </w:t>
      </w:r>
      <w:r w:rsidR="00633B8C">
        <w:rPr>
          <w:rFonts w:eastAsia="Times New Roman"/>
        </w:rPr>
        <w:t>dropout</w:t>
      </w:r>
      <w:r w:rsidR="00BF3406">
        <w:rPr>
          <w:rFonts w:eastAsia="Times New Roman"/>
        </w:rPr>
        <w:t xml:space="preserve"> </w:t>
      </w:r>
      <w:r w:rsidR="004B11B3">
        <w:rPr>
          <w:rFonts w:eastAsia="Times New Roman"/>
        </w:rPr>
        <w:t>rates</w:t>
      </w:r>
      <w:r w:rsidR="007F1420">
        <w:rPr>
          <w:rFonts w:eastAsia="Times New Roman"/>
        </w:rPr>
        <w:t xml:space="preserve"> or </w:t>
      </w:r>
      <w:r w:rsidR="004B11B3">
        <w:rPr>
          <w:rFonts w:eastAsia="Times New Roman"/>
        </w:rPr>
        <w:t>limited interest or success in</w:t>
      </w:r>
      <w:r w:rsidR="007F1420">
        <w:rPr>
          <w:rFonts w:eastAsia="Times New Roman"/>
        </w:rPr>
        <w:t xml:space="preserve"> post-secondary educational </w:t>
      </w:r>
      <w:r w:rsidR="00347F99">
        <w:rPr>
          <w:rFonts w:eastAsia="Times New Roman"/>
        </w:rPr>
        <w:t>programs</w:t>
      </w:r>
      <w:r w:rsidR="004735C6">
        <w:rPr>
          <w:rFonts w:eastAsia="Times New Roman"/>
        </w:rPr>
        <w:t xml:space="preserve"> (</w:t>
      </w:r>
      <w:r w:rsidR="009D5A32" w:rsidRPr="006D46C4">
        <w:rPr>
          <w:rFonts w:eastAsia="Times New Roman"/>
        </w:rPr>
        <w:t xml:space="preserve">Font &amp; Maguire-Jack, </w:t>
      </w:r>
      <w:r w:rsidR="005B008A" w:rsidRPr="006D46C4">
        <w:rPr>
          <w:rFonts w:eastAsia="Times New Roman"/>
        </w:rPr>
        <w:t>201</w:t>
      </w:r>
      <w:r w:rsidR="00E623E9">
        <w:rPr>
          <w:rFonts w:eastAsia="Times New Roman"/>
        </w:rPr>
        <w:t>6</w:t>
      </w:r>
      <w:r w:rsidR="00D15501">
        <w:rPr>
          <w:rFonts w:eastAsia="Times New Roman"/>
        </w:rPr>
        <w:t>; Perry, 2006</w:t>
      </w:r>
      <w:r w:rsidR="006467D9">
        <w:rPr>
          <w:rFonts w:eastAsia="Times New Roman"/>
        </w:rPr>
        <w:t>; Zielinski, 200</w:t>
      </w:r>
      <w:r w:rsidR="00644EEB">
        <w:rPr>
          <w:rFonts w:eastAsia="Times New Roman"/>
        </w:rPr>
        <w:t>9</w:t>
      </w:r>
      <w:r w:rsidR="00285170">
        <w:rPr>
          <w:rFonts w:eastAsia="Times New Roman"/>
        </w:rPr>
        <w:t>; Tanaka</w:t>
      </w:r>
      <w:r w:rsidR="00633B8C">
        <w:rPr>
          <w:rFonts w:eastAsia="Times New Roman"/>
        </w:rPr>
        <w:t xml:space="preserve"> et al.</w:t>
      </w:r>
      <w:r w:rsidR="00285170">
        <w:rPr>
          <w:rFonts w:eastAsia="Times New Roman"/>
        </w:rPr>
        <w:t>, 2015</w:t>
      </w:r>
      <w:r w:rsidR="005B008A">
        <w:rPr>
          <w:rFonts w:eastAsia="Times New Roman"/>
        </w:rPr>
        <w:t>)</w:t>
      </w:r>
      <w:r w:rsidR="00347F99">
        <w:rPr>
          <w:rFonts w:eastAsia="Times New Roman"/>
        </w:rPr>
        <w:t xml:space="preserve">. </w:t>
      </w:r>
      <w:r w:rsidR="00FC478C">
        <w:rPr>
          <w:rFonts w:eastAsia="Times New Roman"/>
        </w:rPr>
        <w:t>Substance abuse and risk</w:t>
      </w:r>
      <w:r w:rsidR="00633B8C">
        <w:rPr>
          <w:rFonts w:eastAsia="Times New Roman"/>
        </w:rPr>
        <w:t>-taking</w:t>
      </w:r>
      <w:r w:rsidR="00FC478C">
        <w:rPr>
          <w:rFonts w:eastAsia="Times New Roman"/>
        </w:rPr>
        <w:t xml:space="preserve"> behavior</w:t>
      </w:r>
      <w:r w:rsidR="00633B8C">
        <w:rPr>
          <w:rFonts w:eastAsia="Times New Roman"/>
        </w:rPr>
        <w:t>s</w:t>
      </w:r>
      <w:r w:rsidR="00FC478C">
        <w:rPr>
          <w:rFonts w:eastAsia="Times New Roman"/>
        </w:rPr>
        <w:t xml:space="preserve"> </w:t>
      </w:r>
      <w:r w:rsidR="001E1D51">
        <w:rPr>
          <w:rFonts w:eastAsia="Times New Roman"/>
        </w:rPr>
        <w:t>could be</w:t>
      </w:r>
      <w:r w:rsidR="0065072B">
        <w:rPr>
          <w:rFonts w:eastAsia="Times New Roman"/>
        </w:rPr>
        <w:t xml:space="preserve"> other characteristics of complex trauma that </w:t>
      </w:r>
      <w:r w:rsidR="00E92CE3">
        <w:rPr>
          <w:rFonts w:eastAsia="Times New Roman"/>
        </w:rPr>
        <w:t>may</w:t>
      </w:r>
      <w:r w:rsidR="0065072B">
        <w:rPr>
          <w:rFonts w:eastAsia="Times New Roman"/>
        </w:rPr>
        <w:t xml:space="preserve"> be linked to the inability to </w:t>
      </w:r>
      <w:r w:rsidR="00EB67C6">
        <w:rPr>
          <w:rFonts w:eastAsia="Times New Roman"/>
        </w:rPr>
        <w:t>sustain</w:t>
      </w:r>
      <w:r w:rsidR="00BE46F4">
        <w:rPr>
          <w:rFonts w:eastAsia="Times New Roman"/>
        </w:rPr>
        <w:t xml:space="preserve"> consistent employment (</w:t>
      </w:r>
      <w:r w:rsidR="00C402D3">
        <w:rPr>
          <w:rFonts w:eastAsia="Times New Roman"/>
        </w:rPr>
        <w:t>Anda</w:t>
      </w:r>
      <w:r w:rsidR="00A3645D">
        <w:rPr>
          <w:rFonts w:eastAsia="Times New Roman"/>
        </w:rPr>
        <w:t xml:space="preserve"> et al.</w:t>
      </w:r>
      <w:r w:rsidR="00C402D3">
        <w:rPr>
          <w:rFonts w:eastAsia="Times New Roman"/>
        </w:rPr>
        <w:t xml:space="preserve">, 2004; </w:t>
      </w:r>
      <w:r w:rsidR="00AA6782">
        <w:rPr>
          <w:rFonts w:eastAsia="Times New Roman"/>
        </w:rPr>
        <w:t>Font &amp; Maguire-Jack, 201</w:t>
      </w:r>
      <w:r w:rsidR="00E623E9">
        <w:rPr>
          <w:rFonts w:eastAsia="Times New Roman"/>
        </w:rPr>
        <w:t>6</w:t>
      </w:r>
      <w:r w:rsidR="000111DE">
        <w:rPr>
          <w:rFonts w:eastAsia="Times New Roman"/>
        </w:rPr>
        <w:t>; van der Kolk, 2005</w:t>
      </w:r>
      <w:r w:rsidR="00EB67C6">
        <w:rPr>
          <w:rFonts w:eastAsia="Times New Roman"/>
        </w:rPr>
        <w:t xml:space="preserve">). </w:t>
      </w:r>
      <w:r w:rsidR="00DA1A14">
        <w:rPr>
          <w:rFonts w:eastAsia="Times New Roman"/>
        </w:rPr>
        <w:t>Some</w:t>
      </w:r>
      <w:r w:rsidR="00F9673D">
        <w:rPr>
          <w:rFonts w:eastAsia="Times New Roman"/>
        </w:rPr>
        <w:t xml:space="preserve"> adverse </w:t>
      </w:r>
      <w:r w:rsidR="008F7584">
        <w:rPr>
          <w:rFonts w:eastAsia="Times New Roman"/>
        </w:rPr>
        <w:t>e</w:t>
      </w:r>
      <w:r w:rsidR="00F9673D">
        <w:rPr>
          <w:rFonts w:eastAsia="Times New Roman"/>
        </w:rPr>
        <w:t xml:space="preserve">ffects </w:t>
      </w:r>
      <w:r w:rsidR="008F7584">
        <w:rPr>
          <w:rFonts w:eastAsia="Times New Roman"/>
        </w:rPr>
        <w:t xml:space="preserve">may not develop until </w:t>
      </w:r>
      <w:r w:rsidR="00D02AEF">
        <w:rPr>
          <w:rFonts w:eastAsia="Times New Roman"/>
        </w:rPr>
        <w:t xml:space="preserve">adulthood. Medical conditions such as </w:t>
      </w:r>
      <w:r w:rsidR="00D02AEF">
        <w:rPr>
          <w:rFonts w:eastAsia="Times New Roman"/>
        </w:rPr>
        <w:lastRenderedPageBreak/>
        <w:t xml:space="preserve">anxiety, depression, </w:t>
      </w:r>
      <w:r w:rsidR="003A73AD">
        <w:rPr>
          <w:rFonts w:eastAsia="Times New Roman"/>
        </w:rPr>
        <w:t xml:space="preserve">asthma, </w:t>
      </w:r>
      <w:r w:rsidR="00D02AEF">
        <w:rPr>
          <w:rFonts w:eastAsia="Times New Roman"/>
        </w:rPr>
        <w:t xml:space="preserve">heart disease, hypertension, </w:t>
      </w:r>
      <w:r w:rsidR="00E1066A">
        <w:rPr>
          <w:rFonts w:eastAsia="Times New Roman"/>
        </w:rPr>
        <w:t xml:space="preserve">diabetes, </w:t>
      </w:r>
      <w:r w:rsidR="009D16B0">
        <w:rPr>
          <w:rFonts w:eastAsia="Times New Roman"/>
        </w:rPr>
        <w:t xml:space="preserve">obesity, </w:t>
      </w:r>
      <w:r w:rsidR="00281456">
        <w:rPr>
          <w:rFonts w:eastAsia="Times New Roman"/>
        </w:rPr>
        <w:t>and sleep deprivation</w:t>
      </w:r>
      <w:r w:rsidR="00E108DC">
        <w:rPr>
          <w:rFonts w:eastAsia="Times New Roman"/>
        </w:rPr>
        <w:t>, at times,</w:t>
      </w:r>
      <w:r w:rsidR="0053508E">
        <w:rPr>
          <w:rFonts w:eastAsia="Times New Roman"/>
        </w:rPr>
        <w:t xml:space="preserve"> </w:t>
      </w:r>
      <w:r w:rsidR="008040BF">
        <w:rPr>
          <w:rFonts w:eastAsia="Times New Roman"/>
        </w:rPr>
        <w:t xml:space="preserve">have been found to </w:t>
      </w:r>
      <w:r w:rsidR="0053508E">
        <w:rPr>
          <w:rFonts w:eastAsia="Times New Roman"/>
        </w:rPr>
        <w:t>correlate to childhood trauma (</w:t>
      </w:r>
      <w:proofErr w:type="spellStart"/>
      <w:r w:rsidR="0053508E" w:rsidRPr="00CB2674">
        <w:rPr>
          <w:rFonts w:eastAsia="Times New Roman"/>
        </w:rPr>
        <w:t>N</w:t>
      </w:r>
      <w:r w:rsidR="00BA3F52" w:rsidRPr="00CB2674">
        <w:rPr>
          <w:rFonts w:eastAsia="Times New Roman"/>
        </w:rPr>
        <w:t>urius</w:t>
      </w:r>
      <w:proofErr w:type="spellEnd"/>
      <w:r w:rsidR="00DA1A14">
        <w:rPr>
          <w:rFonts w:eastAsia="Times New Roman"/>
        </w:rPr>
        <w:t xml:space="preserve"> et al.</w:t>
      </w:r>
      <w:r w:rsidR="00BA3F52" w:rsidRPr="00CB2674">
        <w:rPr>
          <w:rFonts w:eastAsia="Times New Roman"/>
        </w:rPr>
        <w:t>, 2015</w:t>
      </w:r>
      <w:r w:rsidR="00BA3F52">
        <w:rPr>
          <w:rFonts w:eastAsia="Times New Roman"/>
        </w:rPr>
        <w:t xml:space="preserve">; </w:t>
      </w:r>
      <w:r w:rsidR="00E1066A" w:rsidRPr="00B076D9">
        <w:rPr>
          <w:rFonts w:eastAsia="Times New Roman"/>
        </w:rPr>
        <w:t>Gilbert</w:t>
      </w:r>
      <w:r w:rsidR="00DA1A14">
        <w:rPr>
          <w:rFonts w:eastAsia="Times New Roman"/>
        </w:rPr>
        <w:t xml:space="preserve"> et al.</w:t>
      </w:r>
      <w:r w:rsidR="00E1066A" w:rsidRPr="00B076D9">
        <w:rPr>
          <w:rFonts w:eastAsia="Times New Roman"/>
        </w:rPr>
        <w:t xml:space="preserve">, </w:t>
      </w:r>
      <w:r w:rsidR="00CB701B" w:rsidRPr="00B076D9">
        <w:rPr>
          <w:rFonts w:eastAsia="Times New Roman"/>
        </w:rPr>
        <w:t>2015</w:t>
      </w:r>
      <w:r w:rsidR="000D2FD4">
        <w:rPr>
          <w:rFonts w:eastAsia="Times New Roman"/>
        </w:rPr>
        <w:t xml:space="preserve">; </w:t>
      </w:r>
      <w:proofErr w:type="spellStart"/>
      <w:r w:rsidR="000D2FD4">
        <w:rPr>
          <w:rFonts w:eastAsia="Times New Roman"/>
        </w:rPr>
        <w:t>Felitti</w:t>
      </w:r>
      <w:proofErr w:type="spellEnd"/>
      <w:r w:rsidR="000D2FD4">
        <w:rPr>
          <w:rFonts w:eastAsia="Times New Roman"/>
        </w:rPr>
        <w:t xml:space="preserve"> et al., 1998</w:t>
      </w:r>
      <w:r w:rsidR="009D16B0">
        <w:rPr>
          <w:rFonts w:eastAsia="Times New Roman"/>
        </w:rPr>
        <w:t>; Font &amp; Maguire-Jack, 201</w:t>
      </w:r>
      <w:r w:rsidR="00E623E9">
        <w:rPr>
          <w:rFonts w:eastAsia="Times New Roman"/>
        </w:rPr>
        <w:t>6</w:t>
      </w:r>
      <w:r w:rsidR="007A4A7E">
        <w:rPr>
          <w:rFonts w:eastAsia="Times New Roman"/>
        </w:rPr>
        <w:t>; Cook et al., 2005</w:t>
      </w:r>
      <w:r w:rsidR="00CB701B">
        <w:rPr>
          <w:rFonts w:eastAsia="Times New Roman"/>
        </w:rPr>
        <w:t>).</w:t>
      </w:r>
      <w:r w:rsidR="009E3CD2">
        <w:rPr>
          <w:rFonts w:eastAsia="Times New Roman"/>
        </w:rPr>
        <w:t xml:space="preserve"> </w:t>
      </w:r>
      <w:r w:rsidR="00E108DC">
        <w:rPr>
          <w:rFonts w:eastAsia="Times New Roman"/>
        </w:rPr>
        <w:t>A</w:t>
      </w:r>
      <w:r w:rsidR="00793676">
        <w:rPr>
          <w:rFonts w:eastAsia="Times New Roman"/>
        </w:rPr>
        <w:t xml:space="preserve"> study </w:t>
      </w:r>
      <w:r w:rsidR="00E70165">
        <w:rPr>
          <w:rFonts w:eastAsia="Times New Roman"/>
        </w:rPr>
        <w:t>published</w:t>
      </w:r>
      <w:r w:rsidR="00E108DC">
        <w:rPr>
          <w:rFonts w:eastAsia="Times New Roman"/>
        </w:rPr>
        <w:t xml:space="preserve"> by </w:t>
      </w:r>
      <w:proofErr w:type="spellStart"/>
      <w:r w:rsidR="00E108DC">
        <w:rPr>
          <w:rFonts w:eastAsia="Times New Roman"/>
        </w:rPr>
        <w:t>Cloitre</w:t>
      </w:r>
      <w:proofErr w:type="spellEnd"/>
      <w:r w:rsidR="00B744FE">
        <w:rPr>
          <w:rFonts w:eastAsia="Times New Roman"/>
        </w:rPr>
        <w:t xml:space="preserve"> et al.</w:t>
      </w:r>
      <w:r w:rsidR="00E108DC">
        <w:rPr>
          <w:rFonts w:eastAsia="Times New Roman"/>
        </w:rPr>
        <w:t xml:space="preserve"> </w:t>
      </w:r>
      <w:r w:rsidR="00B744FE">
        <w:rPr>
          <w:rFonts w:eastAsia="Times New Roman"/>
        </w:rPr>
        <w:t>(</w:t>
      </w:r>
      <w:r w:rsidR="00E108DC">
        <w:rPr>
          <w:rFonts w:eastAsia="Times New Roman"/>
        </w:rPr>
        <w:t>2019)</w:t>
      </w:r>
      <w:r w:rsidR="00C34313">
        <w:rPr>
          <w:rFonts w:eastAsia="Times New Roman"/>
        </w:rPr>
        <w:t>,</w:t>
      </w:r>
      <w:r w:rsidR="00793676">
        <w:rPr>
          <w:rFonts w:eastAsia="Times New Roman"/>
        </w:rPr>
        <w:t xml:space="preserve"> show</w:t>
      </w:r>
      <w:r w:rsidR="00E108DC">
        <w:rPr>
          <w:rFonts w:eastAsia="Times New Roman"/>
        </w:rPr>
        <w:t>ed</w:t>
      </w:r>
      <w:r w:rsidR="00793676">
        <w:rPr>
          <w:rFonts w:eastAsia="Times New Roman"/>
        </w:rPr>
        <w:t xml:space="preserve"> a</w:t>
      </w:r>
      <w:r w:rsidR="00A32850">
        <w:rPr>
          <w:rFonts w:eastAsia="Times New Roman"/>
        </w:rPr>
        <w:t xml:space="preserve"> </w:t>
      </w:r>
      <w:r w:rsidR="00F27659">
        <w:rPr>
          <w:rFonts w:eastAsia="Times New Roman"/>
        </w:rPr>
        <w:t xml:space="preserve">greater </w:t>
      </w:r>
      <w:r w:rsidR="00793676">
        <w:rPr>
          <w:rFonts w:eastAsia="Times New Roman"/>
        </w:rPr>
        <w:t xml:space="preserve">correlation between </w:t>
      </w:r>
      <w:r w:rsidR="00A32850">
        <w:rPr>
          <w:rFonts w:eastAsia="Times New Roman"/>
        </w:rPr>
        <w:t xml:space="preserve">complex trauma and </w:t>
      </w:r>
      <w:r w:rsidR="00442988">
        <w:rPr>
          <w:rFonts w:eastAsia="Times New Roman"/>
        </w:rPr>
        <w:t>“</w:t>
      </w:r>
      <w:r w:rsidR="00612AB6">
        <w:rPr>
          <w:rFonts w:eastAsia="Times New Roman"/>
        </w:rPr>
        <w:t>high</w:t>
      </w:r>
      <w:r w:rsidR="00442988">
        <w:rPr>
          <w:rFonts w:eastAsia="Times New Roman"/>
        </w:rPr>
        <w:t>er</w:t>
      </w:r>
      <w:r w:rsidR="00612AB6">
        <w:rPr>
          <w:rFonts w:eastAsia="Times New Roman"/>
        </w:rPr>
        <w:t xml:space="preserve"> levels of symptom comorbidity a</w:t>
      </w:r>
      <w:r w:rsidR="0093717D">
        <w:rPr>
          <w:rFonts w:eastAsia="Times New Roman"/>
        </w:rPr>
        <w:t>nd</w:t>
      </w:r>
      <w:r w:rsidR="00612AB6">
        <w:rPr>
          <w:rFonts w:eastAsia="Times New Roman"/>
        </w:rPr>
        <w:t xml:space="preserve"> lower levels of </w:t>
      </w:r>
      <w:r w:rsidR="0093717D">
        <w:rPr>
          <w:rFonts w:eastAsia="Times New Roman"/>
        </w:rPr>
        <w:t>psychological</w:t>
      </w:r>
      <w:r w:rsidR="00612AB6">
        <w:rPr>
          <w:rFonts w:eastAsia="Times New Roman"/>
        </w:rPr>
        <w:t xml:space="preserve"> well-being</w:t>
      </w:r>
      <w:r w:rsidR="0093717D">
        <w:rPr>
          <w:rFonts w:eastAsia="Times New Roman"/>
        </w:rPr>
        <w:t>”</w:t>
      </w:r>
      <w:r w:rsidR="00F27659">
        <w:rPr>
          <w:rFonts w:eastAsia="Times New Roman"/>
        </w:rPr>
        <w:t xml:space="preserve"> than that of the relationship with these two symptoms and </w:t>
      </w:r>
      <w:r w:rsidR="00D018B3">
        <w:rPr>
          <w:rFonts w:eastAsia="Times New Roman"/>
        </w:rPr>
        <w:t>single-occurrence traumas</w:t>
      </w:r>
      <w:r w:rsidR="00EA63F7">
        <w:rPr>
          <w:rFonts w:eastAsia="Times New Roman"/>
        </w:rPr>
        <w:t>.</w:t>
      </w:r>
    </w:p>
    <w:p w14:paraId="5A476B6A" w14:textId="59855E72" w:rsidR="000932AD" w:rsidRDefault="00F92F95" w:rsidP="00F92F95">
      <w:pPr>
        <w:ind w:firstLine="720"/>
        <w:rPr>
          <w:rFonts w:eastAsia="Times New Roman"/>
        </w:rPr>
      </w:pPr>
      <w:r>
        <w:rPr>
          <w:rFonts w:eastAsia="Times New Roman"/>
        </w:rPr>
        <w:t xml:space="preserve">The lasting effects of </w:t>
      </w:r>
      <w:r w:rsidR="00C40752">
        <w:rPr>
          <w:rFonts w:eastAsia="Times New Roman"/>
        </w:rPr>
        <w:t xml:space="preserve">both </w:t>
      </w:r>
      <w:r>
        <w:rPr>
          <w:rFonts w:eastAsia="Times New Roman"/>
        </w:rPr>
        <w:t xml:space="preserve">trauma and complex trauma </w:t>
      </w:r>
      <w:r w:rsidR="005B48C7">
        <w:rPr>
          <w:rFonts w:eastAsia="Times New Roman"/>
        </w:rPr>
        <w:t xml:space="preserve">could </w:t>
      </w:r>
      <w:r>
        <w:rPr>
          <w:rFonts w:eastAsia="Times New Roman"/>
        </w:rPr>
        <w:t xml:space="preserve">share three characteristic </w:t>
      </w:r>
      <w:r w:rsidR="00106E80">
        <w:rPr>
          <w:rFonts w:eastAsia="Times New Roman"/>
        </w:rPr>
        <w:t>symptoms;</w:t>
      </w:r>
      <w:r>
        <w:rPr>
          <w:rFonts w:eastAsia="Times New Roman"/>
        </w:rPr>
        <w:t xml:space="preserve"> however, complex trauma </w:t>
      </w:r>
      <w:r w:rsidR="005B48C7">
        <w:rPr>
          <w:rFonts w:eastAsia="Times New Roman"/>
        </w:rPr>
        <w:t>may have</w:t>
      </w:r>
      <w:r>
        <w:rPr>
          <w:rFonts w:eastAsia="Times New Roman"/>
        </w:rPr>
        <w:t xml:space="preserve"> additional symptoms not exhibited by survivors of single-incident occurrences. The common symptoms of post-traumatic stress disorder (PTSD) and complex post-traumatic stress disorder (CPTSD) are reliving the experience as if in real-time, avoidance of triggers or reminders of the event, and a remaining sense of threat to themselves (</w:t>
      </w:r>
      <w:proofErr w:type="spellStart"/>
      <w:r>
        <w:rPr>
          <w:rFonts w:eastAsia="Times New Roman"/>
        </w:rPr>
        <w:t>C</w:t>
      </w:r>
      <w:r w:rsidR="002714AB">
        <w:rPr>
          <w:rFonts w:eastAsia="Times New Roman"/>
        </w:rPr>
        <w:t>l</w:t>
      </w:r>
      <w:r>
        <w:rPr>
          <w:rFonts w:eastAsia="Times New Roman"/>
        </w:rPr>
        <w:t>oitre</w:t>
      </w:r>
      <w:proofErr w:type="spellEnd"/>
      <w:r w:rsidR="00C40752">
        <w:rPr>
          <w:rFonts w:eastAsia="Times New Roman"/>
        </w:rPr>
        <w:t xml:space="preserve"> et al.</w:t>
      </w:r>
      <w:r>
        <w:rPr>
          <w:rFonts w:eastAsia="Times New Roman"/>
        </w:rPr>
        <w:t xml:space="preserve">, 2019). CPTSD has three other characteristics that people with PTSD do not exhibit. Those three characteristics are </w:t>
      </w:r>
      <w:proofErr w:type="gramStart"/>
      <w:r>
        <w:rPr>
          <w:rFonts w:eastAsia="Times New Roman"/>
        </w:rPr>
        <w:t>affect</w:t>
      </w:r>
      <w:proofErr w:type="gramEnd"/>
      <w:r>
        <w:rPr>
          <w:rFonts w:eastAsia="Times New Roman"/>
        </w:rPr>
        <w:t xml:space="preserve"> dysregulation, negative self-concept, and disturbances in relationships (</w:t>
      </w:r>
      <w:proofErr w:type="spellStart"/>
      <w:r>
        <w:rPr>
          <w:rFonts w:eastAsia="Times New Roman"/>
        </w:rPr>
        <w:t>C</w:t>
      </w:r>
      <w:r w:rsidR="002714AB">
        <w:rPr>
          <w:rFonts w:eastAsia="Times New Roman"/>
        </w:rPr>
        <w:t>l</w:t>
      </w:r>
      <w:r>
        <w:rPr>
          <w:rFonts w:eastAsia="Times New Roman"/>
        </w:rPr>
        <w:t>oitre</w:t>
      </w:r>
      <w:proofErr w:type="spellEnd"/>
      <w:r w:rsidR="00A81D36">
        <w:rPr>
          <w:rFonts w:eastAsia="Times New Roman"/>
        </w:rPr>
        <w:t xml:space="preserve"> et al.</w:t>
      </w:r>
      <w:r>
        <w:rPr>
          <w:rFonts w:eastAsia="Times New Roman"/>
        </w:rPr>
        <w:t>, 2019</w:t>
      </w:r>
      <w:r w:rsidR="009E2CB3">
        <w:rPr>
          <w:rFonts w:eastAsia="Times New Roman"/>
        </w:rPr>
        <w:t xml:space="preserve">; </w:t>
      </w:r>
      <w:r w:rsidR="00F444F8">
        <w:rPr>
          <w:rFonts w:eastAsia="Times New Roman"/>
        </w:rPr>
        <w:t xml:space="preserve">Moller </w:t>
      </w:r>
      <w:proofErr w:type="spellStart"/>
      <w:r w:rsidR="00F444F8">
        <w:rPr>
          <w:rFonts w:eastAsia="Times New Roman"/>
        </w:rPr>
        <w:t>Augsburger</w:t>
      </w:r>
      <w:proofErr w:type="spellEnd"/>
      <w:r w:rsidR="00A81D36">
        <w:rPr>
          <w:rFonts w:eastAsia="Times New Roman"/>
        </w:rPr>
        <w:t xml:space="preserve"> et al.</w:t>
      </w:r>
      <w:r w:rsidR="00F444F8">
        <w:rPr>
          <w:rFonts w:eastAsia="Times New Roman"/>
        </w:rPr>
        <w:t>, 2020</w:t>
      </w:r>
      <w:r>
        <w:rPr>
          <w:rFonts w:eastAsia="Times New Roman"/>
        </w:rPr>
        <w:t>).</w:t>
      </w:r>
      <w:r w:rsidR="006B2B4B">
        <w:rPr>
          <w:rFonts w:eastAsia="Times New Roman"/>
        </w:rPr>
        <w:t xml:space="preserve"> </w:t>
      </w:r>
      <w:r w:rsidR="00153A3A">
        <w:rPr>
          <w:rFonts w:eastAsia="Times New Roman"/>
        </w:rPr>
        <w:t>A</w:t>
      </w:r>
      <w:r w:rsidR="006E43C3">
        <w:rPr>
          <w:rFonts w:eastAsia="Times New Roman"/>
        </w:rPr>
        <w:t>ffect dysregulation</w:t>
      </w:r>
      <w:r w:rsidR="00AF08F0">
        <w:rPr>
          <w:rFonts w:eastAsia="Times New Roman"/>
        </w:rPr>
        <w:t xml:space="preserve"> </w:t>
      </w:r>
      <w:r w:rsidR="00153A3A">
        <w:rPr>
          <w:rFonts w:eastAsia="Times New Roman"/>
        </w:rPr>
        <w:t xml:space="preserve">has been defined </w:t>
      </w:r>
      <w:r w:rsidR="00AF08F0">
        <w:rPr>
          <w:rFonts w:eastAsia="Times New Roman"/>
        </w:rPr>
        <w:t>as</w:t>
      </w:r>
      <w:r w:rsidR="006E4413">
        <w:rPr>
          <w:rFonts w:eastAsia="Times New Roman"/>
        </w:rPr>
        <w:t xml:space="preserve"> </w:t>
      </w:r>
      <w:r w:rsidR="005F0A85">
        <w:rPr>
          <w:rFonts w:eastAsia="Times New Roman"/>
        </w:rPr>
        <w:t>“</w:t>
      </w:r>
      <w:r w:rsidR="00F4268E">
        <w:rPr>
          <w:rFonts w:eastAsia="Times New Roman"/>
        </w:rPr>
        <w:t xml:space="preserve">the </w:t>
      </w:r>
      <w:r w:rsidR="005F0A85">
        <w:rPr>
          <w:rFonts w:eastAsia="Times New Roman"/>
        </w:rPr>
        <w:t>impaired abilit</w:t>
      </w:r>
      <w:r w:rsidR="006D6674">
        <w:rPr>
          <w:rFonts w:eastAsia="Times New Roman"/>
        </w:rPr>
        <w:t xml:space="preserve">y </w:t>
      </w:r>
      <w:r w:rsidR="005F0A85">
        <w:rPr>
          <w:rFonts w:eastAsia="Times New Roman"/>
        </w:rPr>
        <w:t xml:space="preserve">to regulate and/or tolerate negative emotional </w:t>
      </w:r>
      <w:r w:rsidR="006839C0">
        <w:rPr>
          <w:rFonts w:eastAsia="Times New Roman"/>
        </w:rPr>
        <w:t>states and</w:t>
      </w:r>
      <w:r w:rsidR="004C79E0">
        <w:rPr>
          <w:rFonts w:eastAsia="Times New Roman"/>
        </w:rPr>
        <w:t xml:space="preserve"> has been associated with interpersonal trauma and post-traumatic stress</w:t>
      </w:r>
      <w:r w:rsidR="00A24E1E">
        <w:rPr>
          <w:rFonts w:eastAsia="Times New Roman"/>
        </w:rPr>
        <w:t>,</w:t>
      </w:r>
      <w:r w:rsidR="005F0A85">
        <w:rPr>
          <w:rFonts w:eastAsia="Times New Roman"/>
        </w:rPr>
        <w:t>” (</w:t>
      </w:r>
      <w:proofErr w:type="spellStart"/>
      <w:r w:rsidR="00153A3A" w:rsidRPr="0076205D">
        <w:rPr>
          <w:rFonts w:eastAsia="Times New Roman"/>
        </w:rPr>
        <w:t>Dvir</w:t>
      </w:r>
      <w:proofErr w:type="spellEnd"/>
      <w:r w:rsidR="00142542">
        <w:rPr>
          <w:rFonts w:eastAsia="Times New Roman"/>
        </w:rPr>
        <w:t xml:space="preserve"> et al.</w:t>
      </w:r>
      <w:r w:rsidR="00153A3A" w:rsidRPr="0076205D">
        <w:rPr>
          <w:rFonts w:eastAsia="Times New Roman"/>
        </w:rPr>
        <w:t>, 2014</w:t>
      </w:r>
      <w:r w:rsidR="008040BF">
        <w:rPr>
          <w:rFonts w:eastAsia="Times New Roman"/>
        </w:rPr>
        <w:t>;</w:t>
      </w:r>
      <w:r w:rsidR="007F1127" w:rsidRPr="0076205D">
        <w:rPr>
          <w:rFonts w:eastAsia="Times New Roman"/>
        </w:rPr>
        <w:t xml:space="preserve"> </w:t>
      </w:r>
      <w:r w:rsidR="007B3C73" w:rsidRPr="0076205D">
        <w:rPr>
          <w:rFonts w:eastAsia="Times New Roman"/>
        </w:rPr>
        <w:t>Hyland</w:t>
      </w:r>
      <w:r w:rsidR="00142542">
        <w:rPr>
          <w:rFonts w:eastAsia="Times New Roman"/>
        </w:rPr>
        <w:t xml:space="preserve"> et al.</w:t>
      </w:r>
      <w:r w:rsidR="007B3C73" w:rsidRPr="0076205D">
        <w:rPr>
          <w:rFonts w:eastAsia="Times New Roman"/>
        </w:rPr>
        <w:t xml:space="preserve">, </w:t>
      </w:r>
      <w:r w:rsidR="00912399" w:rsidRPr="0076205D">
        <w:rPr>
          <w:rFonts w:eastAsia="Times New Roman"/>
        </w:rPr>
        <w:t>2017</w:t>
      </w:r>
      <w:r w:rsidR="00912399">
        <w:rPr>
          <w:rFonts w:eastAsia="Times New Roman"/>
        </w:rPr>
        <w:t>)</w:t>
      </w:r>
      <w:r w:rsidR="00D578F4">
        <w:rPr>
          <w:rFonts w:eastAsia="Times New Roman"/>
        </w:rPr>
        <w:t>.</w:t>
      </w:r>
      <w:r w:rsidR="00AF08F0">
        <w:rPr>
          <w:rFonts w:eastAsia="Times New Roman"/>
        </w:rPr>
        <w:t xml:space="preserve"> </w:t>
      </w:r>
      <w:r w:rsidR="006768A6">
        <w:rPr>
          <w:rFonts w:eastAsia="Times New Roman"/>
        </w:rPr>
        <w:t xml:space="preserve">Negative self-concept </w:t>
      </w:r>
      <w:r w:rsidR="00DE0FC2">
        <w:rPr>
          <w:rFonts w:eastAsia="Times New Roman"/>
        </w:rPr>
        <w:t>is characterized as hat</w:t>
      </w:r>
      <w:r w:rsidR="00175A4F">
        <w:rPr>
          <w:rFonts w:eastAsia="Times New Roman"/>
        </w:rPr>
        <w:t>ing oneself</w:t>
      </w:r>
      <w:r w:rsidR="00DE0FC2">
        <w:rPr>
          <w:rFonts w:eastAsia="Times New Roman"/>
        </w:rPr>
        <w:t xml:space="preserve">, self-blame, overall feelings of </w:t>
      </w:r>
      <w:r w:rsidR="001C5F55">
        <w:rPr>
          <w:rFonts w:eastAsia="Times New Roman"/>
        </w:rPr>
        <w:t>ineffectiveness</w:t>
      </w:r>
      <w:r w:rsidR="00175A4F">
        <w:rPr>
          <w:rFonts w:eastAsia="Times New Roman"/>
        </w:rPr>
        <w:t>, thoughts that on</w:t>
      </w:r>
      <w:r w:rsidR="001B0FFD">
        <w:rPr>
          <w:rFonts w:eastAsia="Times New Roman"/>
        </w:rPr>
        <w:t xml:space="preserve">eself </w:t>
      </w:r>
      <w:r w:rsidR="00043E08">
        <w:rPr>
          <w:rFonts w:eastAsia="Times New Roman"/>
        </w:rPr>
        <w:t xml:space="preserve">may be </w:t>
      </w:r>
      <w:r w:rsidR="001B0FFD">
        <w:rPr>
          <w:rFonts w:eastAsia="Times New Roman"/>
        </w:rPr>
        <w:t>evil</w:t>
      </w:r>
      <w:r w:rsidR="00114143">
        <w:rPr>
          <w:rFonts w:eastAsia="Times New Roman"/>
        </w:rPr>
        <w:t>,</w:t>
      </w:r>
      <w:r w:rsidR="001B0FFD">
        <w:rPr>
          <w:rFonts w:eastAsia="Times New Roman"/>
        </w:rPr>
        <w:t xml:space="preserve"> </w:t>
      </w:r>
      <w:r w:rsidR="00114143">
        <w:rPr>
          <w:rFonts w:eastAsia="Times New Roman"/>
        </w:rPr>
        <w:t>and</w:t>
      </w:r>
      <w:r w:rsidR="001B0FFD">
        <w:rPr>
          <w:rFonts w:eastAsia="Times New Roman"/>
        </w:rPr>
        <w:t xml:space="preserve"> feelings of shame or guilt</w:t>
      </w:r>
      <w:r w:rsidR="001C5F55">
        <w:rPr>
          <w:rFonts w:eastAsia="Times New Roman"/>
        </w:rPr>
        <w:t xml:space="preserve"> (</w:t>
      </w:r>
      <w:r w:rsidR="001D5595">
        <w:rPr>
          <w:rFonts w:eastAsia="Times New Roman"/>
        </w:rPr>
        <w:t xml:space="preserve">Plumb, Bush, &amp; </w:t>
      </w:r>
      <w:proofErr w:type="spellStart"/>
      <w:r w:rsidR="001D5595">
        <w:rPr>
          <w:rFonts w:eastAsia="Times New Roman"/>
        </w:rPr>
        <w:t>Kersevich</w:t>
      </w:r>
      <w:proofErr w:type="spellEnd"/>
      <w:r w:rsidR="001D5595">
        <w:rPr>
          <w:rFonts w:eastAsia="Times New Roman"/>
        </w:rPr>
        <w:t xml:space="preserve">, 2016; </w:t>
      </w:r>
      <w:r w:rsidR="001C5F55">
        <w:rPr>
          <w:rFonts w:eastAsia="Times New Roman"/>
        </w:rPr>
        <w:t>van der Kolk, 2005</w:t>
      </w:r>
      <w:r w:rsidR="00651570">
        <w:rPr>
          <w:rFonts w:eastAsia="Times New Roman"/>
        </w:rPr>
        <w:t>; Herman, 1992</w:t>
      </w:r>
      <w:r w:rsidR="001C5F55">
        <w:rPr>
          <w:rFonts w:eastAsia="Times New Roman"/>
        </w:rPr>
        <w:t xml:space="preserve">). </w:t>
      </w:r>
      <w:r w:rsidR="00D76A27">
        <w:rPr>
          <w:rFonts w:eastAsia="Times New Roman"/>
        </w:rPr>
        <w:t xml:space="preserve">Relationship disturbances </w:t>
      </w:r>
      <w:r w:rsidR="00C80A47">
        <w:rPr>
          <w:rFonts w:eastAsia="Times New Roman"/>
        </w:rPr>
        <w:t xml:space="preserve">could be caused from shifts in emotional state, attachment patterns that were not developed in childhood, </w:t>
      </w:r>
      <w:r w:rsidR="00913E46">
        <w:rPr>
          <w:rFonts w:eastAsia="Times New Roman"/>
        </w:rPr>
        <w:t xml:space="preserve">aggressive behaviors, among other </w:t>
      </w:r>
      <w:r w:rsidR="008040BF">
        <w:rPr>
          <w:rFonts w:eastAsia="Times New Roman"/>
        </w:rPr>
        <w:t>factors</w:t>
      </w:r>
      <w:r w:rsidR="00913E46">
        <w:rPr>
          <w:rFonts w:eastAsia="Times New Roman"/>
        </w:rPr>
        <w:t xml:space="preserve"> (</w:t>
      </w:r>
      <w:r w:rsidR="001D5595">
        <w:rPr>
          <w:rFonts w:eastAsia="Times New Roman"/>
        </w:rPr>
        <w:t xml:space="preserve">Plumb, Bush, &amp; </w:t>
      </w:r>
      <w:proofErr w:type="spellStart"/>
      <w:r w:rsidR="001D5595">
        <w:rPr>
          <w:rFonts w:eastAsia="Times New Roman"/>
        </w:rPr>
        <w:t>Kersevich</w:t>
      </w:r>
      <w:proofErr w:type="spellEnd"/>
      <w:r w:rsidR="001D5595">
        <w:rPr>
          <w:rFonts w:eastAsia="Times New Roman"/>
        </w:rPr>
        <w:t xml:space="preserve">, 2016; </w:t>
      </w:r>
      <w:r w:rsidR="00913E46">
        <w:rPr>
          <w:rFonts w:eastAsia="Times New Roman"/>
        </w:rPr>
        <w:t xml:space="preserve">van der Kolk, 2005). </w:t>
      </w:r>
    </w:p>
    <w:p w14:paraId="6C8518D9" w14:textId="77777777" w:rsidR="00043E08" w:rsidRDefault="00043E08" w:rsidP="00F92F95">
      <w:pPr>
        <w:ind w:firstLine="720"/>
        <w:rPr>
          <w:rFonts w:eastAsia="Times New Roman"/>
        </w:rPr>
      </w:pPr>
    </w:p>
    <w:p w14:paraId="6DE0CB9E" w14:textId="17E68A91" w:rsidR="00001996" w:rsidRDefault="00001996" w:rsidP="00001996">
      <w:pPr>
        <w:rPr>
          <w:rFonts w:eastAsia="Times New Roman"/>
        </w:rPr>
      </w:pPr>
      <w:r>
        <w:rPr>
          <w:rFonts w:eastAsia="Times New Roman"/>
          <w:b/>
          <w:bCs/>
        </w:rPr>
        <w:lastRenderedPageBreak/>
        <w:t xml:space="preserve">Academic </w:t>
      </w:r>
      <w:r w:rsidRPr="0B477346">
        <w:rPr>
          <w:rFonts w:eastAsia="Times New Roman"/>
          <w:b/>
          <w:bCs/>
        </w:rPr>
        <w:t xml:space="preserve">Effects of </w:t>
      </w:r>
      <w:r w:rsidR="00B969D2">
        <w:rPr>
          <w:rFonts w:eastAsia="Times New Roman"/>
          <w:b/>
          <w:bCs/>
        </w:rPr>
        <w:t xml:space="preserve">Complex </w:t>
      </w:r>
      <w:r w:rsidRPr="0B477346">
        <w:rPr>
          <w:rFonts w:eastAsia="Times New Roman"/>
          <w:b/>
          <w:bCs/>
        </w:rPr>
        <w:t xml:space="preserve">Trauma  </w:t>
      </w:r>
    </w:p>
    <w:p w14:paraId="63F07152" w14:textId="46038D34" w:rsidR="00001996" w:rsidRDefault="00001996" w:rsidP="00001996">
      <w:pPr>
        <w:ind w:firstLine="720"/>
        <w:rPr>
          <w:rFonts w:eastAsia="Times New Roman"/>
        </w:rPr>
      </w:pPr>
      <w:r w:rsidRPr="0B477346">
        <w:rPr>
          <w:rFonts w:eastAsia="Times New Roman"/>
        </w:rPr>
        <w:t xml:space="preserve">Students who experience traumatic events </w:t>
      </w:r>
      <w:r w:rsidR="00CD40CD">
        <w:rPr>
          <w:rFonts w:eastAsia="Times New Roman"/>
        </w:rPr>
        <w:t xml:space="preserve">may </w:t>
      </w:r>
      <w:r w:rsidRPr="0B477346">
        <w:rPr>
          <w:rFonts w:eastAsia="Times New Roman"/>
        </w:rPr>
        <w:t>exhibit multiple effects that can differ depending on age of the child at the time of the event, type of trauma, number of occurrences of traumatic events, ethnicity, socioeconomic status, and gender (Johnson, 2018</w:t>
      </w:r>
      <w:r w:rsidR="00CA6310">
        <w:rPr>
          <w:rFonts w:eastAsia="Times New Roman"/>
        </w:rPr>
        <w:t>; Plumb</w:t>
      </w:r>
      <w:r w:rsidR="00A05614">
        <w:rPr>
          <w:rFonts w:eastAsia="Times New Roman"/>
        </w:rPr>
        <w:t xml:space="preserve">, Bush, &amp; </w:t>
      </w:r>
      <w:proofErr w:type="spellStart"/>
      <w:r w:rsidR="00A05614">
        <w:rPr>
          <w:rFonts w:eastAsia="Times New Roman"/>
        </w:rPr>
        <w:t>Kersevich</w:t>
      </w:r>
      <w:proofErr w:type="spellEnd"/>
      <w:r w:rsidR="00A05614">
        <w:rPr>
          <w:rFonts w:eastAsia="Times New Roman"/>
        </w:rPr>
        <w:t>, 2016</w:t>
      </w:r>
      <w:r w:rsidRPr="0B477346">
        <w:rPr>
          <w:rFonts w:eastAsia="Times New Roman"/>
        </w:rPr>
        <w:t xml:space="preserve">). </w:t>
      </w:r>
      <w:r w:rsidR="00E108DC">
        <w:rPr>
          <w:rFonts w:eastAsia="Times New Roman"/>
        </w:rPr>
        <w:t>However,</w:t>
      </w:r>
      <w:r w:rsidRPr="0B477346">
        <w:rPr>
          <w:rFonts w:eastAsia="Times New Roman"/>
        </w:rPr>
        <w:t xml:space="preserve"> adverse academic effects that remain common in most adolescents </w:t>
      </w:r>
      <w:r w:rsidR="00BC553B">
        <w:rPr>
          <w:rFonts w:eastAsia="Times New Roman"/>
        </w:rPr>
        <w:t xml:space="preserve">who experience </w:t>
      </w:r>
      <w:r w:rsidR="00EA5A81">
        <w:rPr>
          <w:rFonts w:eastAsia="Times New Roman"/>
        </w:rPr>
        <w:t xml:space="preserve">severe </w:t>
      </w:r>
      <w:r w:rsidR="00BC553B">
        <w:rPr>
          <w:rFonts w:eastAsia="Times New Roman"/>
        </w:rPr>
        <w:t xml:space="preserve">child maltreatment </w:t>
      </w:r>
      <w:r w:rsidRPr="0B477346">
        <w:rPr>
          <w:rFonts w:eastAsia="Times New Roman"/>
        </w:rPr>
        <w:t>include learning deficits, emotional or behavioral disorders, coping mechanisms that are inappropriate or unhealthy, and seeking out children who exhibit deviant behavior to make associations with or build relationships (Johnson, 2018; McLean</w:t>
      </w:r>
      <w:r w:rsidR="007E4DD0">
        <w:rPr>
          <w:rFonts w:eastAsia="Times New Roman"/>
        </w:rPr>
        <w:t xml:space="preserve"> et al.</w:t>
      </w:r>
      <w:r w:rsidRPr="0B477346">
        <w:rPr>
          <w:rFonts w:eastAsia="Times New Roman"/>
        </w:rPr>
        <w:t>, 2013</w:t>
      </w:r>
      <w:r w:rsidR="004D0BB3">
        <w:rPr>
          <w:rFonts w:eastAsia="Times New Roman"/>
        </w:rPr>
        <w:t xml:space="preserve">; Plumb, </w:t>
      </w:r>
      <w:r w:rsidR="00415733">
        <w:rPr>
          <w:rFonts w:eastAsia="Times New Roman"/>
        </w:rPr>
        <w:t xml:space="preserve">Bush, &amp; </w:t>
      </w:r>
      <w:proofErr w:type="spellStart"/>
      <w:r w:rsidR="00415733">
        <w:rPr>
          <w:rFonts w:eastAsia="Times New Roman"/>
        </w:rPr>
        <w:t>Kersevich</w:t>
      </w:r>
      <w:proofErr w:type="spellEnd"/>
      <w:r w:rsidR="00415733">
        <w:rPr>
          <w:rFonts w:eastAsia="Times New Roman"/>
        </w:rPr>
        <w:t>, 2016</w:t>
      </w:r>
      <w:r w:rsidRPr="0B477346">
        <w:rPr>
          <w:rFonts w:eastAsia="Times New Roman"/>
        </w:rPr>
        <w:t xml:space="preserve">). Another trend among children who suffer from </w:t>
      </w:r>
      <w:r w:rsidR="007E4DD0">
        <w:rPr>
          <w:rFonts w:eastAsia="Times New Roman"/>
        </w:rPr>
        <w:t>complex</w:t>
      </w:r>
      <w:r w:rsidR="00BC553B">
        <w:rPr>
          <w:rFonts w:eastAsia="Times New Roman"/>
        </w:rPr>
        <w:t xml:space="preserve"> </w:t>
      </w:r>
      <w:r w:rsidRPr="0B477346">
        <w:rPr>
          <w:rFonts w:eastAsia="Times New Roman"/>
        </w:rPr>
        <w:t>trauma is the inability to trust and build appropriate relationships with adults in their schools, as well as a deficiency in the ability to form friendships with children their own age (</w:t>
      </w:r>
      <w:r w:rsidR="00023947">
        <w:rPr>
          <w:rFonts w:eastAsia="Times New Roman"/>
        </w:rPr>
        <w:t>Plumb</w:t>
      </w:r>
      <w:r w:rsidR="00855C20">
        <w:rPr>
          <w:rFonts w:eastAsia="Times New Roman"/>
        </w:rPr>
        <w:t xml:space="preserve">, Bush, </w:t>
      </w:r>
      <w:r w:rsidR="001B0D50">
        <w:rPr>
          <w:rFonts w:eastAsia="Times New Roman"/>
        </w:rPr>
        <w:t xml:space="preserve">&amp; </w:t>
      </w:r>
      <w:proofErr w:type="spellStart"/>
      <w:r w:rsidR="00855C20">
        <w:rPr>
          <w:rFonts w:eastAsia="Times New Roman"/>
        </w:rPr>
        <w:t>Kersevich</w:t>
      </w:r>
      <w:proofErr w:type="spellEnd"/>
      <w:r w:rsidR="00855C20">
        <w:rPr>
          <w:rFonts w:eastAsia="Times New Roman"/>
        </w:rPr>
        <w:t xml:space="preserve">, 2016; </w:t>
      </w:r>
      <w:r w:rsidRPr="0B477346">
        <w:rPr>
          <w:rFonts w:eastAsia="Times New Roman"/>
        </w:rPr>
        <w:t xml:space="preserve">Johnson, 2018; </w:t>
      </w:r>
      <w:r w:rsidR="004E5512" w:rsidRPr="0B477346">
        <w:rPr>
          <w:rFonts w:eastAsia="Times New Roman"/>
        </w:rPr>
        <w:t>McLean</w:t>
      </w:r>
      <w:r w:rsidR="00D50989">
        <w:rPr>
          <w:rFonts w:eastAsia="Times New Roman"/>
        </w:rPr>
        <w:t xml:space="preserve"> et al.</w:t>
      </w:r>
      <w:r w:rsidR="004E5512" w:rsidRPr="0B477346">
        <w:rPr>
          <w:rFonts w:eastAsia="Times New Roman"/>
        </w:rPr>
        <w:t xml:space="preserve">, </w:t>
      </w:r>
      <w:r w:rsidRPr="0B477346">
        <w:rPr>
          <w:rFonts w:eastAsia="Times New Roman"/>
        </w:rPr>
        <w:t>2013</w:t>
      </w:r>
      <w:r w:rsidR="00C36838">
        <w:rPr>
          <w:rFonts w:eastAsia="Times New Roman"/>
        </w:rPr>
        <w:t>; Barfield</w:t>
      </w:r>
      <w:r w:rsidR="00D50989">
        <w:rPr>
          <w:rFonts w:eastAsia="Times New Roman"/>
        </w:rPr>
        <w:t xml:space="preserve"> et al.</w:t>
      </w:r>
      <w:r w:rsidR="00C36838">
        <w:rPr>
          <w:rFonts w:eastAsia="Times New Roman"/>
        </w:rPr>
        <w:t xml:space="preserve">, </w:t>
      </w:r>
      <w:r w:rsidR="003D5BA4">
        <w:rPr>
          <w:rFonts w:eastAsia="Times New Roman"/>
        </w:rPr>
        <w:t>2012</w:t>
      </w:r>
      <w:r w:rsidRPr="0B477346">
        <w:rPr>
          <w:rFonts w:eastAsia="Times New Roman"/>
        </w:rPr>
        <w:t xml:space="preserve">). </w:t>
      </w:r>
      <w:r w:rsidR="00855C20">
        <w:rPr>
          <w:rFonts w:eastAsia="Times New Roman"/>
        </w:rPr>
        <w:t>O</w:t>
      </w:r>
      <w:r w:rsidRPr="0B477346">
        <w:rPr>
          <w:rFonts w:eastAsia="Times New Roman"/>
        </w:rPr>
        <w:t xml:space="preserve">ther student patterns have shown that students who are victims of traumatic events </w:t>
      </w:r>
      <w:r w:rsidR="001B73C8">
        <w:rPr>
          <w:rFonts w:eastAsia="Times New Roman"/>
        </w:rPr>
        <w:t xml:space="preserve">may </w:t>
      </w:r>
      <w:r w:rsidRPr="0B477346">
        <w:rPr>
          <w:rFonts w:eastAsia="Times New Roman"/>
        </w:rPr>
        <w:t>have lower reading levels</w:t>
      </w:r>
      <w:r w:rsidR="00AB0F2B">
        <w:rPr>
          <w:rFonts w:eastAsia="Times New Roman"/>
        </w:rPr>
        <w:t xml:space="preserve"> (</w:t>
      </w:r>
      <w:r w:rsidR="00AB0F2B" w:rsidRPr="000A17BB">
        <w:rPr>
          <w:rFonts w:eastAsia="Times New Roman"/>
        </w:rPr>
        <w:t xml:space="preserve">Blodgett &amp; Lanigan, </w:t>
      </w:r>
      <w:r w:rsidR="00FB5192" w:rsidRPr="000A17BB">
        <w:rPr>
          <w:rFonts w:eastAsia="Times New Roman"/>
        </w:rPr>
        <w:t>2018</w:t>
      </w:r>
      <w:r w:rsidR="00591C71">
        <w:rPr>
          <w:rFonts w:eastAsia="Times New Roman"/>
        </w:rPr>
        <w:t xml:space="preserve">; </w:t>
      </w:r>
      <w:proofErr w:type="spellStart"/>
      <w:r w:rsidR="00591C71">
        <w:rPr>
          <w:rFonts w:eastAsia="Times New Roman"/>
        </w:rPr>
        <w:t>Fantuzzo</w:t>
      </w:r>
      <w:proofErr w:type="spellEnd"/>
      <w:r w:rsidR="00591C71">
        <w:rPr>
          <w:rFonts w:eastAsia="Times New Roman"/>
        </w:rPr>
        <w:t xml:space="preserve">, </w:t>
      </w:r>
      <w:proofErr w:type="spellStart"/>
      <w:r w:rsidR="00591C71">
        <w:rPr>
          <w:rFonts w:eastAsia="Times New Roman"/>
        </w:rPr>
        <w:t>LeBoeuf</w:t>
      </w:r>
      <w:proofErr w:type="spellEnd"/>
      <w:r w:rsidR="00591C71">
        <w:rPr>
          <w:rFonts w:eastAsia="Times New Roman"/>
        </w:rPr>
        <w:t>, &amp; Rouse, 201</w:t>
      </w:r>
      <w:r w:rsidR="00610BFE">
        <w:rPr>
          <w:rFonts w:eastAsia="Times New Roman"/>
        </w:rPr>
        <w:t>4</w:t>
      </w:r>
      <w:r w:rsidR="00FB5192" w:rsidRPr="000A17BB">
        <w:rPr>
          <w:rFonts w:eastAsia="Times New Roman"/>
        </w:rPr>
        <w:t>)</w:t>
      </w:r>
      <w:r w:rsidR="00E108DC" w:rsidRPr="000A17BB">
        <w:rPr>
          <w:rFonts w:eastAsia="Times New Roman"/>
        </w:rPr>
        <w:t>,</w:t>
      </w:r>
      <w:r w:rsidR="00610BFE">
        <w:rPr>
          <w:rFonts w:eastAsia="Times New Roman"/>
        </w:rPr>
        <w:t xml:space="preserve"> </w:t>
      </w:r>
      <w:r w:rsidR="00163955">
        <w:rPr>
          <w:rFonts w:eastAsia="Times New Roman"/>
        </w:rPr>
        <w:t xml:space="preserve">lower </w:t>
      </w:r>
      <w:r w:rsidRPr="0B477346">
        <w:rPr>
          <w:rFonts w:eastAsia="Times New Roman"/>
        </w:rPr>
        <w:t>grade point averages</w:t>
      </w:r>
      <w:r w:rsidR="00E108DC">
        <w:rPr>
          <w:rFonts w:eastAsia="Times New Roman"/>
        </w:rPr>
        <w:t>, and higher dropout rates</w:t>
      </w:r>
      <w:r w:rsidRPr="0B477346">
        <w:rPr>
          <w:rFonts w:eastAsia="Times New Roman"/>
        </w:rPr>
        <w:t xml:space="preserve"> than those in their cohort (Langley</w:t>
      </w:r>
      <w:r w:rsidR="004E7CCF">
        <w:rPr>
          <w:rFonts w:eastAsia="Times New Roman"/>
        </w:rPr>
        <w:t xml:space="preserve"> et al.</w:t>
      </w:r>
      <w:r w:rsidRPr="0B477346">
        <w:rPr>
          <w:rFonts w:eastAsia="Times New Roman"/>
        </w:rPr>
        <w:t>, 2015</w:t>
      </w:r>
      <w:r w:rsidR="009606D4">
        <w:rPr>
          <w:rFonts w:eastAsia="Times New Roman"/>
        </w:rPr>
        <w:t xml:space="preserve">; Morrow &amp; </w:t>
      </w:r>
      <w:proofErr w:type="spellStart"/>
      <w:r w:rsidR="009606D4">
        <w:rPr>
          <w:rFonts w:eastAsia="Times New Roman"/>
        </w:rPr>
        <w:t>Villodas</w:t>
      </w:r>
      <w:proofErr w:type="spellEnd"/>
      <w:r w:rsidR="009606D4">
        <w:rPr>
          <w:rFonts w:eastAsia="Times New Roman"/>
        </w:rPr>
        <w:t>, 2018</w:t>
      </w:r>
      <w:r w:rsidRPr="0B477346">
        <w:rPr>
          <w:rFonts w:eastAsia="Times New Roman"/>
        </w:rPr>
        <w:t xml:space="preserve">). They may </w:t>
      </w:r>
      <w:r w:rsidR="008040BF" w:rsidRPr="0B477346">
        <w:rPr>
          <w:rFonts w:eastAsia="Times New Roman"/>
        </w:rPr>
        <w:t xml:space="preserve">also </w:t>
      </w:r>
      <w:r w:rsidRPr="0B477346">
        <w:rPr>
          <w:rFonts w:eastAsia="Times New Roman"/>
        </w:rPr>
        <w:t>exhibit aggression and/or self-injure due to an inability to process the event (Price</w:t>
      </w:r>
      <w:r w:rsidR="00CD5476">
        <w:rPr>
          <w:rFonts w:eastAsia="Times New Roman"/>
        </w:rPr>
        <w:t xml:space="preserve"> et al.</w:t>
      </w:r>
      <w:r w:rsidRPr="0B477346">
        <w:rPr>
          <w:rFonts w:eastAsia="Times New Roman"/>
        </w:rPr>
        <w:t xml:space="preserve">, 2013; </w:t>
      </w:r>
      <w:proofErr w:type="spellStart"/>
      <w:r w:rsidRPr="0B477346">
        <w:rPr>
          <w:rFonts w:eastAsia="Times New Roman"/>
        </w:rPr>
        <w:t>D’Andrea</w:t>
      </w:r>
      <w:proofErr w:type="spellEnd"/>
      <w:r w:rsidR="00CD5476">
        <w:rPr>
          <w:rFonts w:eastAsia="Times New Roman"/>
        </w:rPr>
        <w:t xml:space="preserve"> et al.</w:t>
      </w:r>
      <w:r w:rsidRPr="0B477346">
        <w:rPr>
          <w:rFonts w:eastAsia="Times New Roman"/>
        </w:rPr>
        <w:t>, 2012</w:t>
      </w:r>
      <w:r w:rsidR="00634740">
        <w:rPr>
          <w:rFonts w:eastAsia="Times New Roman"/>
        </w:rPr>
        <w:t xml:space="preserve">; Plumb, Bush, </w:t>
      </w:r>
      <w:r w:rsidR="001B0D50">
        <w:rPr>
          <w:rFonts w:eastAsia="Times New Roman"/>
        </w:rPr>
        <w:t xml:space="preserve">&amp; </w:t>
      </w:r>
      <w:proofErr w:type="spellStart"/>
      <w:r w:rsidR="00634740">
        <w:rPr>
          <w:rFonts w:eastAsia="Times New Roman"/>
        </w:rPr>
        <w:t>Kersevich</w:t>
      </w:r>
      <w:proofErr w:type="spellEnd"/>
      <w:r w:rsidR="00634740">
        <w:rPr>
          <w:rFonts w:eastAsia="Times New Roman"/>
        </w:rPr>
        <w:t>, 2016</w:t>
      </w:r>
      <w:r w:rsidRPr="0B477346">
        <w:rPr>
          <w:rFonts w:eastAsia="Times New Roman"/>
        </w:rPr>
        <w:t>).</w:t>
      </w:r>
    </w:p>
    <w:p w14:paraId="1A38399F" w14:textId="44B05B16" w:rsidR="00001996" w:rsidRDefault="00001996" w:rsidP="00A172E7">
      <w:pPr>
        <w:ind w:firstLine="720"/>
        <w:rPr>
          <w:rFonts w:eastAsia="Times New Roman"/>
        </w:rPr>
      </w:pPr>
      <w:r w:rsidRPr="0B477346">
        <w:rPr>
          <w:rFonts w:eastAsia="Times New Roman"/>
        </w:rPr>
        <w:t xml:space="preserve">Not only </w:t>
      </w:r>
      <w:r w:rsidR="008040BF">
        <w:rPr>
          <w:rFonts w:eastAsia="Times New Roman"/>
        </w:rPr>
        <w:t xml:space="preserve">does the literature provide evidence that complex trauma could lead to </w:t>
      </w:r>
      <w:r w:rsidRPr="0B477346">
        <w:rPr>
          <w:rFonts w:eastAsia="Times New Roman"/>
        </w:rPr>
        <w:t>lower</w:t>
      </w:r>
      <w:r w:rsidR="008040BF">
        <w:rPr>
          <w:rFonts w:eastAsia="Times New Roman"/>
        </w:rPr>
        <w:t>ed</w:t>
      </w:r>
      <w:r w:rsidRPr="0B477346">
        <w:rPr>
          <w:rFonts w:eastAsia="Times New Roman"/>
        </w:rPr>
        <w:t xml:space="preserve"> academic achievement of students in elementary and secondary school, </w:t>
      </w:r>
      <w:r w:rsidR="00FC38F3" w:rsidRPr="0B477346">
        <w:rPr>
          <w:rFonts w:eastAsia="Times New Roman"/>
        </w:rPr>
        <w:t xml:space="preserve">but </w:t>
      </w:r>
      <w:r w:rsidR="008040BF">
        <w:rPr>
          <w:rFonts w:eastAsia="Times New Roman"/>
        </w:rPr>
        <w:t xml:space="preserve">it also indicates </w:t>
      </w:r>
      <w:r w:rsidR="00FC38F3" w:rsidRPr="0B477346">
        <w:rPr>
          <w:rFonts w:eastAsia="Times New Roman"/>
        </w:rPr>
        <w:t xml:space="preserve">children </w:t>
      </w:r>
      <w:r w:rsidRPr="0B477346">
        <w:rPr>
          <w:rFonts w:eastAsia="Times New Roman"/>
        </w:rPr>
        <w:t xml:space="preserve">who experience </w:t>
      </w:r>
      <w:r w:rsidR="001F48AA">
        <w:rPr>
          <w:rFonts w:eastAsia="Times New Roman"/>
        </w:rPr>
        <w:t>severe maltreatment</w:t>
      </w:r>
      <w:r w:rsidRPr="0B477346">
        <w:rPr>
          <w:rFonts w:eastAsia="Times New Roman"/>
        </w:rPr>
        <w:t xml:space="preserve"> </w:t>
      </w:r>
      <w:r w:rsidR="008040BF">
        <w:rPr>
          <w:rFonts w:eastAsia="Times New Roman"/>
        </w:rPr>
        <w:t xml:space="preserve">may </w:t>
      </w:r>
      <w:r w:rsidRPr="0B477346">
        <w:rPr>
          <w:rFonts w:eastAsia="Times New Roman"/>
        </w:rPr>
        <w:t>have a higher propensity to suffer from mental health issues as adults (Larsen</w:t>
      </w:r>
      <w:r w:rsidR="00292C8E">
        <w:rPr>
          <w:rFonts w:eastAsia="Times New Roman"/>
        </w:rPr>
        <w:t xml:space="preserve"> et al.</w:t>
      </w:r>
      <w:r w:rsidRPr="0B477346">
        <w:rPr>
          <w:rFonts w:eastAsia="Times New Roman"/>
        </w:rPr>
        <w:t>, 2017</w:t>
      </w:r>
      <w:r w:rsidR="00E108DC">
        <w:rPr>
          <w:rFonts w:eastAsia="Times New Roman"/>
        </w:rPr>
        <w:t>; van der Kolk, 2005</w:t>
      </w:r>
      <w:r w:rsidR="00332A7E">
        <w:rPr>
          <w:rFonts w:eastAsia="Times New Roman"/>
        </w:rPr>
        <w:t xml:space="preserve">; Plumb, </w:t>
      </w:r>
      <w:r w:rsidR="001B0D50">
        <w:rPr>
          <w:rFonts w:eastAsia="Times New Roman"/>
        </w:rPr>
        <w:t xml:space="preserve">Bush, &amp; </w:t>
      </w:r>
      <w:proofErr w:type="spellStart"/>
      <w:r w:rsidR="001B0D50">
        <w:rPr>
          <w:rFonts w:eastAsia="Times New Roman"/>
        </w:rPr>
        <w:t>Kersevich</w:t>
      </w:r>
      <w:proofErr w:type="spellEnd"/>
      <w:r w:rsidR="001B0D50">
        <w:rPr>
          <w:rFonts w:eastAsia="Times New Roman"/>
        </w:rPr>
        <w:t>, 2016</w:t>
      </w:r>
      <w:r w:rsidRPr="0B477346">
        <w:rPr>
          <w:rFonts w:eastAsia="Times New Roman"/>
        </w:rPr>
        <w:t xml:space="preserve">). </w:t>
      </w:r>
      <w:r w:rsidR="00A172E7" w:rsidRPr="00BE37CF">
        <w:rPr>
          <w:rFonts w:eastAsia="Times New Roman"/>
        </w:rPr>
        <w:t xml:space="preserve">There are also studies showing a statistically significant relationship between </w:t>
      </w:r>
      <w:r w:rsidR="00BB4611">
        <w:rPr>
          <w:rFonts w:eastAsia="Times New Roman"/>
        </w:rPr>
        <w:lastRenderedPageBreak/>
        <w:t xml:space="preserve">college students who experienced </w:t>
      </w:r>
      <w:r w:rsidR="00292C8E">
        <w:rPr>
          <w:rFonts w:eastAsia="Times New Roman"/>
        </w:rPr>
        <w:t xml:space="preserve">childhood </w:t>
      </w:r>
      <w:r w:rsidR="001133F0">
        <w:rPr>
          <w:rFonts w:eastAsia="Times New Roman"/>
        </w:rPr>
        <w:t>complex trauma</w:t>
      </w:r>
      <w:r w:rsidR="00A172E7" w:rsidRPr="00BE37CF">
        <w:rPr>
          <w:rFonts w:eastAsia="Times New Roman"/>
        </w:rPr>
        <w:t xml:space="preserve"> and their lack of resiliency when college coursework becomes stressful, as well as impaired work performance (Anda</w:t>
      </w:r>
      <w:r w:rsidR="00A3645D">
        <w:rPr>
          <w:rFonts w:eastAsia="Times New Roman"/>
        </w:rPr>
        <w:t xml:space="preserve"> et al.</w:t>
      </w:r>
      <w:r w:rsidR="00A172E7" w:rsidRPr="00BE37CF">
        <w:rPr>
          <w:rFonts w:eastAsia="Times New Roman"/>
        </w:rPr>
        <w:t xml:space="preserve">, 2004; </w:t>
      </w:r>
      <w:proofErr w:type="spellStart"/>
      <w:r w:rsidR="00A172E7" w:rsidRPr="00BE37CF">
        <w:rPr>
          <w:rFonts w:eastAsia="Times New Roman"/>
        </w:rPr>
        <w:t>Karatekin</w:t>
      </w:r>
      <w:proofErr w:type="spellEnd"/>
      <w:r w:rsidR="00A172E7" w:rsidRPr="00BE37CF">
        <w:rPr>
          <w:rFonts w:eastAsia="Times New Roman"/>
        </w:rPr>
        <w:t xml:space="preserve">, 2017; Schafer, Wilkinson, &amp; Ferraro, 2013).  </w:t>
      </w:r>
      <w:r w:rsidR="00525EDB">
        <w:rPr>
          <w:rFonts w:eastAsia="Times New Roman"/>
        </w:rPr>
        <w:t>Findings</w:t>
      </w:r>
      <w:r w:rsidR="00A172E7" w:rsidRPr="00BE37CF">
        <w:rPr>
          <w:rFonts w:eastAsia="Times New Roman"/>
        </w:rPr>
        <w:t xml:space="preserve"> in the </w:t>
      </w:r>
      <w:proofErr w:type="spellStart"/>
      <w:r w:rsidR="00A172E7" w:rsidRPr="00BE37CF">
        <w:rPr>
          <w:rFonts w:eastAsia="Times New Roman"/>
        </w:rPr>
        <w:t>Karatekin</w:t>
      </w:r>
      <w:proofErr w:type="spellEnd"/>
      <w:r w:rsidR="00E108DC">
        <w:rPr>
          <w:rFonts w:eastAsia="Times New Roman"/>
        </w:rPr>
        <w:t xml:space="preserve"> (2017)</w:t>
      </w:r>
      <w:r w:rsidR="00A172E7" w:rsidRPr="00BE37CF">
        <w:rPr>
          <w:rFonts w:eastAsia="Times New Roman"/>
        </w:rPr>
        <w:t xml:space="preserve"> study s</w:t>
      </w:r>
      <w:r w:rsidR="00525EDB">
        <w:rPr>
          <w:rFonts w:eastAsia="Times New Roman"/>
        </w:rPr>
        <w:t>uggested students could have</w:t>
      </w:r>
      <w:r w:rsidR="00A172E7" w:rsidRPr="00BE37CF">
        <w:rPr>
          <w:rFonts w:eastAsia="Times New Roman"/>
        </w:rPr>
        <w:t xml:space="preserve"> a significant difference in their ability to handle the stress of college if they had acute</w:t>
      </w:r>
      <w:r w:rsidR="001D2EE6">
        <w:rPr>
          <w:rFonts w:eastAsia="Times New Roman"/>
        </w:rPr>
        <w:t xml:space="preserve"> childhood</w:t>
      </w:r>
      <w:r w:rsidR="00A172E7" w:rsidRPr="00BE37CF">
        <w:rPr>
          <w:rFonts w:eastAsia="Times New Roman"/>
        </w:rPr>
        <w:t xml:space="preserve"> trauma. </w:t>
      </w:r>
      <w:r w:rsidR="001133F0">
        <w:rPr>
          <w:rFonts w:eastAsia="Times New Roman"/>
        </w:rPr>
        <w:t>In other studies, t</w:t>
      </w:r>
      <w:r w:rsidR="00A172E7" w:rsidRPr="00BE37CF">
        <w:rPr>
          <w:rFonts w:eastAsia="Times New Roman"/>
        </w:rPr>
        <w:t xml:space="preserve">he impairment of work performance was </w:t>
      </w:r>
      <w:r w:rsidR="001133F0">
        <w:rPr>
          <w:rFonts w:eastAsia="Times New Roman"/>
        </w:rPr>
        <w:t>a correlate</w:t>
      </w:r>
      <w:r w:rsidR="00A172E7" w:rsidRPr="00BE37CF">
        <w:rPr>
          <w:rFonts w:eastAsia="Times New Roman"/>
        </w:rPr>
        <w:t xml:space="preserve"> </w:t>
      </w:r>
      <w:r w:rsidR="001133F0">
        <w:rPr>
          <w:rFonts w:eastAsia="Times New Roman"/>
        </w:rPr>
        <w:t>to</w:t>
      </w:r>
      <w:r w:rsidR="00A172E7" w:rsidRPr="00BE37CF">
        <w:rPr>
          <w:rFonts w:eastAsia="Times New Roman"/>
        </w:rPr>
        <w:t xml:space="preserve"> the lack of interpersonal relationship skills, emotional distress, somatic symptoms, and/or substance abuse that is typical of people who have experienced complex trauma (Anda, et al, 2004; Schafer, Wilkinson, &amp; Ferraro, 2013; Bet</w:t>
      </w:r>
      <w:r w:rsidR="00525EDB">
        <w:rPr>
          <w:rFonts w:eastAsia="Times New Roman"/>
        </w:rPr>
        <w:t>hell et al.</w:t>
      </w:r>
      <w:r w:rsidR="00A172E7" w:rsidRPr="00BE37CF">
        <w:rPr>
          <w:rFonts w:eastAsia="Times New Roman"/>
        </w:rPr>
        <w:t>, 2014).</w:t>
      </w:r>
      <w:r w:rsidR="00A172E7">
        <w:rPr>
          <w:rFonts w:eastAsia="Times New Roman"/>
        </w:rPr>
        <w:t xml:space="preserve"> Other l</w:t>
      </w:r>
      <w:r w:rsidRPr="0B477346">
        <w:rPr>
          <w:rFonts w:eastAsia="Times New Roman"/>
        </w:rPr>
        <w:t xml:space="preserve">iterature supports the idea that, after leaving secondary school (whether through graduation or dropping out), individuals who suffered childhood trauma </w:t>
      </w:r>
      <w:r w:rsidR="001133F0">
        <w:rPr>
          <w:rFonts w:eastAsia="Times New Roman"/>
        </w:rPr>
        <w:t>may be</w:t>
      </w:r>
      <w:r w:rsidRPr="0B477346">
        <w:rPr>
          <w:rFonts w:eastAsia="Times New Roman"/>
        </w:rPr>
        <w:t xml:space="preserve"> less likely to </w:t>
      </w:r>
      <w:r w:rsidR="001133F0">
        <w:rPr>
          <w:rFonts w:eastAsia="Times New Roman"/>
        </w:rPr>
        <w:t>transition</w:t>
      </w:r>
      <w:r w:rsidRPr="0B477346">
        <w:rPr>
          <w:rFonts w:eastAsia="Times New Roman"/>
        </w:rPr>
        <w:t xml:space="preserve"> into a higher education program, </w:t>
      </w:r>
      <w:r w:rsidR="0031611C">
        <w:rPr>
          <w:rFonts w:eastAsia="Times New Roman"/>
        </w:rPr>
        <w:t xml:space="preserve">gainful </w:t>
      </w:r>
      <w:r w:rsidRPr="0B477346">
        <w:rPr>
          <w:rFonts w:eastAsia="Times New Roman"/>
        </w:rPr>
        <w:t>employment, or</w:t>
      </w:r>
      <w:r w:rsidR="0031611C">
        <w:rPr>
          <w:rFonts w:eastAsia="Times New Roman"/>
        </w:rPr>
        <w:t xml:space="preserve"> a</w:t>
      </w:r>
      <w:r w:rsidR="00C849FF">
        <w:rPr>
          <w:rFonts w:eastAsia="Times New Roman"/>
        </w:rPr>
        <w:t xml:space="preserve"> post-secondary</w:t>
      </w:r>
      <w:r w:rsidRPr="0B477346">
        <w:rPr>
          <w:rFonts w:eastAsia="Times New Roman"/>
        </w:rPr>
        <w:t xml:space="preserve"> training program (</w:t>
      </w:r>
      <w:r w:rsidR="00FD2A04">
        <w:rPr>
          <w:rFonts w:eastAsia="Times New Roman"/>
        </w:rPr>
        <w:t>Mitchell, Becker-</w:t>
      </w:r>
      <w:proofErr w:type="spellStart"/>
      <w:r w:rsidR="00FD2A04">
        <w:rPr>
          <w:rFonts w:eastAsia="Times New Roman"/>
        </w:rPr>
        <w:t>Blease</w:t>
      </w:r>
      <w:proofErr w:type="spellEnd"/>
      <w:r w:rsidR="00FD2A04">
        <w:rPr>
          <w:rFonts w:eastAsia="Times New Roman"/>
        </w:rPr>
        <w:t xml:space="preserve">, &amp; </w:t>
      </w:r>
      <w:proofErr w:type="spellStart"/>
      <w:r w:rsidR="00FD2A04">
        <w:rPr>
          <w:rFonts w:eastAsia="Times New Roman"/>
        </w:rPr>
        <w:t>Soicher</w:t>
      </w:r>
      <w:proofErr w:type="spellEnd"/>
      <w:r w:rsidR="00FD2A04">
        <w:rPr>
          <w:rFonts w:eastAsia="Times New Roman"/>
        </w:rPr>
        <w:t xml:space="preserve">, 2021; </w:t>
      </w:r>
      <w:r w:rsidR="00A3403E">
        <w:rPr>
          <w:rFonts w:eastAsia="Times New Roman"/>
        </w:rPr>
        <w:t>Jaffee</w:t>
      </w:r>
      <w:r w:rsidR="00C849FF">
        <w:rPr>
          <w:rFonts w:eastAsia="Times New Roman"/>
        </w:rPr>
        <w:t xml:space="preserve"> et al.</w:t>
      </w:r>
      <w:r w:rsidR="00A3403E">
        <w:rPr>
          <w:rFonts w:eastAsia="Times New Roman"/>
        </w:rPr>
        <w:t xml:space="preserve">, </w:t>
      </w:r>
      <w:r w:rsidR="000E057F">
        <w:rPr>
          <w:rFonts w:eastAsia="Times New Roman"/>
        </w:rPr>
        <w:t xml:space="preserve">2018; </w:t>
      </w:r>
      <w:r w:rsidR="00B96432">
        <w:rPr>
          <w:rFonts w:eastAsia="Times New Roman"/>
        </w:rPr>
        <w:t>Baker</w:t>
      </w:r>
      <w:r w:rsidR="00C849FF">
        <w:rPr>
          <w:rFonts w:eastAsia="Times New Roman"/>
        </w:rPr>
        <w:t xml:space="preserve"> et al.</w:t>
      </w:r>
      <w:r w:rsidR="00B96432">
        <w:rPr>
          <w:rFonts w:eastAsia="Times New Roman"/>
        </w:rPr>
        <w:t>,</w:t>
      </w:r>
      <w:r w:rsidR="00C849FF">
        <w:rPr>
          <w:rFonts w:eastAsia="Times New Roman"/>
        </w:rPr>
        <w:t xml:space="preserve"> </w:t>
      </w:r>
      <w:r w:rsidR="00B96432">
        <w:rPr>
          <w:rFonts w:eastAsia="Times New Roman"/>
        </w:rPr>
        <w:t>2016</w:t>
      </w:r>
      <w:r w:rsidRPr="0B477346">
        <w:rPr>
          <w:rFonts w:eastAsia="Times New Roman"/>
        </w:rPr>
        <w:t xml:space="preserve">). Nevertheless, one study showed that when there was early identification of childhood </w:t>
      </w:r>
      <w:r w:rsidR="005B43AA">
        <w:rPr>
          <w:rFonts w:eastAsia="Times New Roman"/>
        </w:rPr>
        <w:t xml:space="preserve">complex </w:t>
      </w:r>
      <w:r w:rsidRPr="0B477346">
        <w:rPr>
          <w:rFonts w:eastAsia="Times New Roman"/>
        </w:rPr>
        <w:t xml:space="preserve">trauma and immediate intervention, the effects </w:t>
      </w:r>
      <w:r w:rsidR="00E90E5F">
        <w:rPr>
          <w:rFonts w:eastAsia="Times New Roman"/>
        </w:rPr>
        <w:t>wer</w:t>
      </w:r>
      <w:r w:rsidRPr="0B477346">
        <w:rPr>
          <w:rFonts w:eastAsia="Times New Roman"/>
        </w:rPr>
        <w:t xml:space="preserve">e positive regarding mental health and academic achievement when the child </w:t>
      </w:r>
      <w:r w:rsidR="00A40FA9">
        <w:rPr>
          <w:rFonts w:eastAsia="Times New Roman"/>
        </w:rPr>
        <w:t>wa</w:t>
      </w:r>
      <w:r w:rsidRPr="0B477346">
        <w:rPr>
          <w:rFonts w:eastAsia="Times New Roman"/>
        </w:rPr>
        <w:t>s older (Langley et al., 2015). Untreated mental health issues</w:t>
      </w:r>
      <w:r w:rsidR="00287D2F">
        <w:rPr>
          <w:rFonts w:eastAsia="Times New Roman"/>
        </w:rPr>
        <w:t xml:space="preserve">, unfortunately, </w:t>
      </w:r>
      <w:r w:rsidR="00A40FA9">
        <w:rPr>
          <w:rFonts w:eastAsia="Times New Roman"/>
        </w:rPr>
        <w:t>may</w:t>
      </w:r>
      <w:r w:rsidR="00287D2F">
        <w:rPr>
          <w:rFonts w:eastAsia="Times New Roman"/>
        </w:rPr>
        <w:t xml:space="preserve"> lead</w:t>
      </w:r>
      <w:r w:rsidRPr="0B477346">
        <w:rPr>
          <w:rFonts w:eastAsia="Times New Roman"/>
        </w:rPr>
        <w:t xml:space="preserve"> to disabilities in mental capacities </w:t>
      </w:r>
      <w:r w:rsidR="00A40FA9">
        <w:rPr>
          <w:rFonts w:eastAsia="Times New Roman"/>
        </w:rPr>
        <w:t>or, at times,</w:t>
      </w:r>
      <w:r w:rsidRPr="0B477346">
        <w:rPr>
          <w:rFonts w:eastAsia="Times New Roman"/>
        </w:rPr>
        <w:t xml:space="preserve"> suicide (Larson et al., 2017</w:t>
      </w:r>
      <w:r w:rsidR="00230914">
        <w:rPr>
          <w:rFonts w:eastAsia="Times New Roman"/>
        </w:rPr>
        <w:t xml:space="preserve">; </w:t>
      </w:r>
      <w:r w:rsidR="00E74E1A">
        <w:rPr>
          <w:rFonts w:eastAsia="Times New Roman"/>
        </w:rPr>
        <w:t xml:space="preserve">Courtois, </w:t>
      </w:r>
      <w:r w:rsidR="000E471B">
        <w:rPr>
          <w:rFonts w:eastAsia="Times New Roman"/>
        </w:rPr>
        <w:t>2004</w:t>
      </w:r>
      <w:r w:rsidR="0000336A">
        <w:rPr>
          <w:rFonts w:eastAsia="Times New Roman"/>
        </w:rPr>
        <w:t>; Anda</w:t>
      </w:r>
      <w:r w:rsidR="005B43AA">
        <w:rPr>
          <w:rFonts w:eastAsia="Times New Roman"/>
        </w:rPr>
        <w:t xml:space="preserve"> et al.</w:t>
      </w:r>
      <w:r w:rsidR="0000336A">
        <w:rPr>
          <w:rFonts w:eastAsia="Times New Roman"/>
        </w:rPr>
        <w:t xml:space="preserve">, </w:t>
      </w:r>
      <w:r w:rsidR="00C45316">
        <w:rPr>
          <w:rFonts w:eastAsia="Times New Roman"/>
        </w:rPr>
        <w:t>2005</w:t>
      </w:r>
      <w:r w:rsidR="009E458C">
        <w:rPr>
          <w:rFonts w:eastAsia="Times New Roman"/>
        </w:rPr>
        <w:t>; Crouch</w:t>
      </w:r>
      <w:r w:rsidR="005B43AA">
        <w:rPr>
          <w:rFonts w:eastAsia="Times New Roman"/>
        </w:rPr>
        <w:t xml:space="preserve"> et al.</w:t>
      </w:r>
      <w:r w:rsidR="009E458C">
        <w:rPr>
          <w:rFonts w:eastAsia="Times New Roman"/>
        </w:rPr>
        <w:t>, 2018</w:t>
      </w:r>
      <w:r w:rsidR="00DD7DBA">
        <w:rPr>
          <w:rFonts w:eastAsia="Times New Roman"/>
        </w:rPr>
        <w:t>; van der Kolk, 2005; Plumb,</w:t>
      </w:r>
      <w:r w:rsidR="0000703F">
        <w:rPr>
          <w:rFonts w:eastAsia="Times New Roman"/>
        </w:rPr>
        <w:t xml:space="preserve"> Bush, &amp; </w:t>
      </w:r>
      <w:proofErr w:type="spellStart"/>
      <w:r w:rsidR="0000703F">
        <w:rPr>
          <w:rFonts w:eastAsia="Times New Roman"/>
        </w:rPr>
        <w:t>Kersevich</w:t>
      </w:r>
      <w:proofErr w:type="spellEnd"/>
      <w:r w:rsidR="0000703F">
        <w:rPr>
          <w:rFonts w:eastAsia="Times New Roman"/>
        </w:rPr>
        <w:t>, 2016</w:t>
      </w:r>
      <w:r w:rsidR="005B73A9">
        <w:rPr>
          <w:rFonts w:eastAsia="Times New Roman"/>
        </w:rPr>
        <w:t>; Beal</w:t>
      </w:r>
      <w:r w:rsidR="005B43AA">
        <w:rPr>
          <w:rFonts w:eastAsia="Times New Roman"/>
        </w:rPr>
        <w:t xml:space="preserve"> et al.</w:t>
      </w:r>
      <w:r w:rsidR="005B73A9">
        <w:rPr>
          <w:rFonts w:eastAsia="Times New Roman"/>
        </w:rPr>
        <w:t xml:space="preserve">, </w:t>
      </w:r>
      <w:r w:rsidR="008606EB">
        <w:rPr>
          <w:rFonts w:eastAsia="Times New Roman"/>
        </w:rPr>
        <w:t>2019</w:t>
      </w:r>
      <w:r w:rsidR="00C50F9A">
        <w:rPr>
          <w:rFonts w:eastAsia="Times New Roman"/>
        </w:rPr>
        <w:t xml:space="preserve">; Cook et al., </w:t>
      </w:r>
      <w:r w:rsidR="00357EC0">
        <w:rPr>
          <w:rFonts w:eastAsia="Times New Roman"/>
        </w:rPr>
        <w:t>2005</w:t>
      </w:r>
      <w:r w:rsidRPr="0B477346">
        <w:rPr>
          <w:rFonts w:eastAsia="Times New Roman"/>
        </w:rPr>
        <w:t>).</w:t>
      </w:r>
    </w:p>
    <w:p w14:paraId="3372F991" w14:textId="479493A8" w:rsidR="008A17E4" w:rsidRDefault="00001996" w:rsidP="00251041">
      <w:pPr>
        <w:ind w:firstLine="720"/>
        <w:rPr>
          <w:rFonts w:eastAsia="Times New Roman"/>
        </w:rPr>
      </w:pPr>
      <w:r>
        <w:rPr>
          <w:rFonts w:eastAsia="Times New Roman"/>
        </w:rPr>
        <w:t>R</w:t>
      </w:r>
      <w:r w:rsidRPr="0B477346">
        <w:rPr>
          <w:rFonts w:eastAsia="Times New Roman"/>
        </w:rPr>
        <w:t xml:space="preserve">esearch shows </w:t>
      </w:r>
      <w:r w:rsidR="00287D2F">
        <w:rPr>
          <w:rFonts w:eastAsia="Times New Roman"/>
        </w:rPr>
        <w:t>addressing</w:t>
      </w:r>
      <w:r w:rsidRPr="0B477346">
        <w:rPr>
          <w:rFonts w:eastAsia="Times New Roman"/>
        </w:rPr>
        <w:t xml:space="preserve"> </w:t>
      </w:r>
      <w:r w:rsidR="00F25579">
        <w:rPr>
          <w:rFonts w:eastAsia="Times New Roman"/>
        </w:rPr>
        <w:t xml:space="preserve">complex </w:t>
      </w:r>
      <w:r w:rsidRPr="0B477346">
        <w:rPr>
          <w:rFonts w:eastAsia="Times New Roman"/>
        </w:rPr>
        <w:t>trauma in children</w:t>
      </w:r>
      <w:r w:rsidR="00287D2F">
        <w:rPr>
          <w:rFonts w:eastAsia="Times New Roman"/>
        </w:rPr>
        <w:t xml:space="preserve"> quickly may reduce</w:t>
      </w:r>
      <w:r w:rsidRPr="0B477346">
        <w:rPr>
          <w:rFonts w:eastAsia="Times New Roman"/>
        </w:rPr>
        <w:t xml:space="preserve"> some of the symptoms of aggression and inability to build appropriate relationships (Copping</w:t>
      </w:r>
      <w:r w:rsidR="00ED596B">
        <w:rPr>
          <w:rFonts w:eastAsia="Times New Roman"/>
        </w:rPr>
        <w:t xml:space="preserve"> et al.</w:t>
      </w:r>
      <w:r w:rsidRPr="0B477346">
        <w:rPr>
          <w:rFonts w:eastAsia="Times New Roman"/>
        </w:rPr>
        <w:t>, 2001</w:t>
      </w:r>
      <w:r w:rsidR="00413695">
        <w:rPr>
          <w:rFonts w:eastAsia="Times New Roman"/>
        </w:rPr>
        <w:t xml:space="preserve">; </w:t>
      </w:r>
      <w:r w:rsidR="00770579">
        <w:rPr>
          <w:rFonts w:eastAsia="Times New Roman"/>
        </w:rPr>
        <w:t xml:space="preserve">Cook et al., 2005; </w:t>
      </w:r>
      <w:r w:rsidR="008D4E07">
        <w:rPr>
          <w:rFonts w:eastAsia="Times New Roman"/>
        </w:rPr>
        <w:t>Bethell</w:t>
      </w:r>
      <w:r w:rsidR="00ED596B">
        <w:rPr>
          <w:rFonts w:eastAsia="Times New Roman"/>
        </w:rPr>
        <w:t xml:space="preserve"> et al.</w:t>
      </w:r>
      <w:r w:rsidR="008D4E07">
        <w:rPr>
          <w:rFonts w:eastAsia="Times New Roman"/>
        </w:rPr>
        <w:t xml:space="preserve">, </w:t>
      </w:r>
      <w:r w:rsidR="00C0720B">
        <w:rPr>
          <w:rFonts w:eastAsia="Times New Roman"/>
        </w:rPr>
        <w:t xml:space="preserve">2014; </w:t>
      </w:r>
      <w:r w:rsidR="00913135">
        <w:rPr>
          <w:rFonts w:eastAsia="Times New Roman"/>
        </w:rPr>
        <w:t>Tanaka</w:t>
      </w:r>
      <w:r w:rsidR="00ED596B">
        <w:rPr>
          <w:rFonts w:eastAsia="Times New Roman"/>
        </w:rPr>
        <w:t xml:space="preserve"> et al.</w:t>
      </w:r>
      <w:r w:rsidR="00913135">
        <w:rPr>
          <w:rFonts w:eastAsia="Times New Roman"/>
        </w:rPr>
        <w:t>, 2015</w:t>
      </w:r>
      <w:r w:rsidRPr="0B477346">
        <w:rPr>
          <w:rFonts w:eastAsia="Times New Roman"/>
        </w:rPr>
        <w:t xml:space="preserve">). </w:t>
      </w:r>
      <w:r w:rsidR="001133F0">
        <w:rPr>
          <w:rFonts w:eastAsia="Times New Roman"/>
        </w:rPr>
        <w:t>Some of this</w:t>
      </w:r>
      <w:r w:rsidRPr="0B477346">
        <w:rPr>
          <w:rFonts w:eastAsia="Times New Roman"/>
        </w:rPr>
        <w:t xml:space="preserve"> treatment not only involved the children, but also the parents or other primary attachment figures (Lieberman</w:t>
      </w:r>
      <w:r w:rsidR="001352B8">
        <w:rPr>
          <w:rFonts w:eastAsia="Times New Roman"/>
        </w:rPr>
        <w:t xml:space="preserve"> et al.</w:t>
      </w:r>
      <w:r w:rsidRPr="0B477346">
        <w:rPr>
          <w:rFonts w:eastAsia="Times New Roman"/>
        </w:rPr>
        <w:t xml:space="preserve">, 2011). Other studies show similar results in subjects that were older. Men and women who </w:t>
      </w:r>
      <w:r w:rsidRPr="0B477346">
        <w:rPr>
          <w:rFonts w:eastAsia="Times New Roman"/>
        </w:rPr>
        <w:lastRenderedPageBreak/>
        <w:t xml:space="preserve">experienced </w:t>
      </w:r>
      <w:r w:rsidR="001352B8">
        <w:rPr>
          <w:rFonts w:eastAsia="Times New Roman"/>
        </w:rPr>
        <w:t xml:space="preserve">childhood </w:t>
      </w:r>
      <w:r w:rsidR="001133F0">
        <w:rPr>
          <w:rFonts w:eastAsia="Times New Roman"/>
        </w:rPr>
        <w:t>complex</w:t>
      </w:r>
      <w:r w:rsidR="001133F0" w:rsidRPr="0B477346">
        <w:rPr>
          <w:rFonts w:eastAsia="Times New Roman"/>
        </w:rPr>
        <w:t xml:space="preserve"> </w:t>
      </w:r>
      <w:r w:rsidRPr="0B477346">
        <w:rPr>
          <w:rFonts w:eastAsia="Times New Roman"/>
        </w:rPr>
        <w:t>trauma and were immediately treated and offered emotional supports were able to reduce the negative effects of the</w:t>
      </w:r>
      <w:r w:rsidR="00E459BD">
        <w:rPr>
          <w:rFonts w:eastAsia="Times New Roman"/>
        </w:rPr>
        <w:t>ir</w:t>
      </w:r>
      <w:r w:rsidRPr="0B477346">
        <w:rPr>
          <w:rFonts w:eastAsia="Times New Roman"/>
        </w:rPr>
        <w:t xml:space="preserve"> </w:t>
      </w:r>
      <w:r w:rsidR="00E459BD">
        <w:rPr>
          <w:rFonts w:eastAsia="Times New Roman"/>
        </w:rPr>
        <w:t xml:space="preserve">experiences </w:t>
      </w:r>
      <w:r w:rsidRPr="0B477346">
        <w:rPr>
          <w:rFonts w:eastAsia="Times New Roman"/>
        </w:rPr>
        <w:t xml:space="preserve">more quickly (Keller, Zoellner, &amp; </w:t>
      </w:r>
      <w:proofErr w:type="spellStart"/>
      <w:r w:rsidRPr="0B477346">
        <w:rPr>
          <w:rFonts w:eastAsia="Times New Roman"/>
        </w:rPr>
        <w:t>Feeny</w:t>
      </w:r>
      <w:proofErr w:type="spellEnd"/>
      <w:r w:rsidRPr="0B477346">
        <w:rPr>
          <w:rFonts w:eastAsia="Times New Roman"/>
        </w:rPr>
        <w:t xml:space="preserve">, 2010). This literature supports the idea that if students are given the opportunity to immediately release some of the emotional effects of </w:t>
      </w:r>
      <w:r w:rsidR="00E459BD">
        <w:rPr>
          <w:rFonts w:eastAsia="Times New Roman"/>
        </w:rPr>
        <w:t xml:space="preserve">complex </w:t>
      </w:r>
      <w:r w:rsidRPr="0B477346">
        <w:rPr>
          <w:rFonts w:eastAsia="Times New Roman"/>
        </w:rPr>
        <w:t xml:space="preserve">traumatic events that they </w:t>
      </w:r>
      <w:r w:rsidR="001133F0">
        <w:rPr>
          <w:rFonts w:eastAsia="Times New Roman"/>
        </w:rPr>
        <w:t>may be able to</w:t>
      </w:r>
      <w:r w:rsidRPr="0B477346">
        <w:rPr>
          <w:rFonts w:eastAsia="Times New Roman"/>
        </w:rPr>
        <w:t xml:space="preserve"> in</w:t>
      </w:r>
      <w:r w:rsidR="00606EC6">
        <w:rPr>
          <w:rFonts w:eastAsia="Times New Roman"/>
        </w:rPr>
        <w:t>crease</w:t>
      </w:r>
      <w:r w:rsidRPr="0B477346">
        <w:rPr>
          <w:rFonts w:eastAsia="Times New Roman"/>
        </w:rPr>
        <w:t xml:space="preserve"> their academic performance,</w:t>
      </w:r>
      <w:r w:rsidR="00606EC6">
        <w:rPr>
          <w:rFonts w:eastAsia="Times New Roman"/>
        </w:rPr>
        <w:t xml:space="preserve"> </w:t>
      </w:r>
      <w:r w:rsidR="001133F0">
        <w:rPr>
          <w:rFonts w:eastAsia="Times New Roman"/>
        </w:rPr>
        <w:t xml:space="preserve">which </w:t>
      </w:r>
      <w:r w:rsidR="00606EC6">
        <w:rPr>
          <w:rFonts w:eastAsia="Times New Roman"/>
        </w:rPr>
        <w:t>could</w:t>
      </w:r>
      <w:r w:rsidRPr="0B477346">
        <w:rPr>
          <w:rFonts w:eastAsia="Times New Roman"/>
        </w:rPr>
        <w:t xml:space="preserve"> </w:t>
      </w:r>
      <w:r w:rsidR="001133F0">
        <w:rPr>
          <w:rFonts w:eastAsia="Times New Roman"/>
        </w:rPr>
        <w:t>lead to</w:t>
      </w:r>
      <w:r w:rsidRPr="0B477346">
        <w:rPr>
          <w:rFonts w:eastAsia="Times New Roman"/>
        </w:rPr>
        <w:t xml:space="preserve"> more successful adult lives</w:t>
      </w:r>
      <w:r w:rsidR="001F4195">
        <w:rPr>
          <w:rFonts w:eastAsia="Times New Roman"/>
        </w:rPr>
        <w:t>, and perhaps,</w:t>
      </w:r>
      <w:r w:rsidR="00606EC6">
        <w:rPr>
          <w:rFonts w:eastAsia="Times New Roman"/>
        </w:rPr>
        <w:t xml:space="preserve"> could be</w:t>
      </w:r>
      <w:r w:rsidR="001F4195">
        <w:rPr>
          <w:rFonts w:eastAsia="Times New Roman"/>
        </w:rPr>
        <w:t xml:space="preserve"> healthier</w:t>
      </w:r>
      <w:r w:rsidR="00606EC6">
        <w:rPr>
          <w:rFonts w:eastAsia="Times New Roman"/>
        </w:rPr>
        <w:t xml:space="preserve"> adults</w:t>
      </w:r>
      <w:r w:rsidRPr="0B477346">
        <w:rPr>
          <w:rFonts w:eastAsia="Times New Roman"/>
        </w:rPr>
        <w:t>.</w:t>
      </w:r>
    </w:p>
    <w:p w14:paraId="3AC5C6C0" w14:textId="4D9798BB" w:rsidR="004A24E0" w:rsidRDefault="004A24E0" w:rsidP="004A24E0">
      <w:pPr>
        <w:ind w:firstLine="720"/>
        <w:rPr>
          <w:rFonts w:eastAsia="Times New Roman"/>
        </w:rPr>
      </w:pPr>
      <w:r>
        <w:rPr>
          <w:rFonts w:eastAsia="Times New Roman"/>
        </w:rPr>
        <w:t xml:space="preserve">Students who suffer from complex trauma </w:t>
      </w:r>
      <w:r w:rsidR="00E44256">
        <w:rPr>
          <w:rFonts w:eastAsia="Times New Roman"/>
        </w:rPr>
        <w:t>could be</w:t>
      </w:r>
      <w:r>
        <w:rPr>
          <w:rFonts w:eastAsia="Times New Roman"/>
        </w:rPr>
        <w:t xml:space="preserve"> at greater risk of dissociating, </w:t>
      </w:r>
      <w:r w:rsidR="005B5EEF">
        <w:rPr>
          <w:rFonts w:eastAsia="Times New Roman"/>
        </w:rPr>
        <w:t xml:space="preserve">could </w:t>
      </w:r>
      <w:r>
        <w:rPr>
          <w:rFonts w:eastAsia="Times New Roman"/>
        </w:rPr>
        <w:t xml:space="preserve">have less ability to self-regulate, </w:t>
      </w:r>
      <w:r w:rsidR="005B5EEF">
        <w:rPr>
          <w:rFonts w:eastAsia="Times New Roman"/>
        </w:rPr>
        <w:t xml:space="preserve">may </w:t>
      </w:r>
      <w:r>
        <w:rPr>
          <w:rFonts w:eastAsia="Times New Roman"/>
        </w:rPr>
        <w:t>have a negative self-concept</w:t>
      </w:r>
      <w:r w:rsidR="001133F0">
        <w:rPr>
          <w:rFonts w:eastAsia="Times New Roman"/>
        </w:rPr>
        <w:t>,</w:t>
      </w:r>
      <w:r>
        <w:rPr>
          <w:rFonts w:eastAsia="Times New Roman"/>
        </w:rPr>
        <w:t xml:space="preserve"> and</w:t>
      </w:r>
      <w:r w:rsidR="001133F0">
        <w:rPr>
          <w:rFonts w:eastAsia="Times New Roman"/>
        </w:rPr>
        <w:t xml:space="preserve"> may have</w:t>
      </w:r>
      <w:r>
        <w:rPr>
          <w:rFonts w:eastAsia="Times New Roman"/>
        </w:rPr>
        <w:t xml:space="preserve"> difficulty building and maintaining relationships (</w:t>
      </w:r>
      <w:r w:rsidR="005C2810">
        <w:rPr>
          <w:rFonts w:eastAsia="Times New Roman"/>
        </w:rPr>
        <w:t xml:space="preserve">van der Kolk, 2005; Cook et al., 2005; </w:t>
      </w:r>
      <w:r w:rsidR="00A601B3">
        <w:rPr>
          <w:rFonts w:eastAsia="Times New Roman"/>
        </w:rPr>
        <w:t xml:space="preserve">Perry &amp; </w:t>
      </w:r>
      <w:r w:rsidR="00BD5822">
        <w:rPr>
          <w:rFonts w:eastAsia="Times New Roman"/>
        </w:rPr>
        <w:t>Szalavitz, 2006</w:t>
      </w:r>
      <w:r w:rsidR="003E5498">
        <w:rPr>
          <w:rFonts w:eastAsia="Times New Roman"/>
        </w:rPr>
        <w:t xml:space="preserve">; van der Kolk, 2015; </w:t>
      </w:r>
      <w:r w:rsidR="00166446">
        <w:rPr>
          <w:rFonts w:eastAsia="Times New Roman"/>
        </w:rPr>
        <w:t xml:space="preserve">Perry, </w:t>
      </w:r>
      <w:r w:rsidR="00F4782A">
        <w:rPr>
          <w:rFonts w:eastAsia="Times New Roman"/>
        </w:rPr>
        <w:t xml:space="preserve">2006; </w:t>
      </w:r>
      <w:r w:rsidR="004A6061">
        <w:rPr>
          <w:rFonts w:eastAsia="Times New Roman"/>
        </w:rPr>
        <w:t xml:space="preserve">Currie &amp; </w:t>
      </w:r>
      <w:proofErr w:type="spellStart"/>
      <w:r w:rsidR="004A6061">
        <w:rPr>
          <w:rFonts w:eastAsia="Times New Roman"/>
        </w:rPr>
        <w:t>Widom</w:t>
      </w:r>
      <w:proofErr w:type="spellEnd"/>
      <w:r w:rsidR="004A6061">
        <w:rPr>
          <w:rFonts w:eastAsia="Times New Roman"/>
        </w:rPr>
        <w:t xml:space="preserve">, </w:t>
      </w:r>
      <w:r w:rsidR="00AF5D84">
        <w:rPr>
          <w:rFonts w:eastAsia="Times New Roman"/>
        </w:rPr>
        <w:t>2010;</w:t>
      </w:r>
      <w:r w:rsidR="00216079">
        <w:rPr>
          <w:rFonts w:eastAsia="Times New Roman"/>
        </w:rPr>
        <w:t xml:space="preserve"> Ford, </w:t>
      </w:r>
      <w:r w:rsidR="00C27000">
        <w:rPr>
          <w:rFonts w:eastAsia="Times New Roman"/>
        </w:rPr>
        <w:t xml:space="preserve">2015; </w:t>
      </w:r>
      <w:r w:rsidR="00901859">
        <w:rPr>
          <w:rFonts w:eastAsia="Times New Roman"/>
        </w:rPr>
        <w:t xml:space="preserve">Herman, 1992; </w:t>
      </w:r>
      <w:r w:rsidR="002F7C86">
        <w:rPr>
          <w:rFonts w:eastAsia="Times New Roman"/>
        </w:rPr>
        <w:t>Moller</w:t>
      </w:r>
      <w:r w:rsidR="005B5EEF">
        <w:rPr>
          <w:rFonts w:eastAsia="Times New Roman"/>
        </w:rPr>
        <w:t xml:space="preserve"> et al.</w:t>
      </w:r>
      <w:r w:rsidR="002F7C86">
        <w:rPr>
          <w:rFonts w:eastAsia="Times New Roman"/>
        </w:rPr>
        <w:t xml:space="preserve">, </w:t>
      </w:r>
      <w:r w:rsidR="00925C06">
        <w:rPr>
          <w:rFonts w:eastAsia="Times New Roman"/>
        </w:rPr>
        <w:t>2020</w:t>
      </w:r>
      <w:r w:rsidR="00915116">
        <w:rPr>
          <w:rFonts w:eastAsia="Times New Roman"/>
        </w:rPr>
        <w:t xml:space="preserve">; Plumb, Bush, &amp; </w:t>
      </w:r>
      <w:proofErr w:type="spellStart"/>
      <w:r w:rsidR="00915116">
        <w:rPr>
          <w:rFonts w:eastAsia="Times New Roman"/>
        </w:rPr>
        <w:t>Kersevich</w:t>
      </w:r>
      <w:proofErr w:type="spellEnd"/>
      <w:r w:rsidR="00915116">
        <w:rPr>
          <w:rFonts w:eastAsia="Times New Roman"/>
        </w:rPr>
        <w:t xml:space="preserve">, </w:t>
      </w:r>
      <w:r w:rsidR="000F7D69">
        <w:rPr>
          <w:rFonts w:eastAsia="Times New Roman"/>
        </w:rPr>
        <w:t>2016</w:t>
      </w:r>
      <w:r>
        <w:rPr>
          <w:rFonts w:eastAsia="Times New Roman"/>
        </w:rPr>
        <w:t xml:space="preserve">). </w:t>
      </w:r>
      <w:r w:rsidR="001B447D">
        <w:rPr>
          <w:rFonts w:eastAsia="Times New Roman"/>
        </w:rPr>
        <w:t>W</w:t>
      </w:r>
      <w:r>
        <w:rPr>
          <w:rFonts w:eastAsia="Times New Roman"/>
        </w:rPr>
        <w:t xml:space="preserve">e know what clinical studies say </w:t>
      </w:r>
      <w:r w:rsidR="00864F4D">
        <w:rPr>
          <w:rFonts w:eastAsia="Times New Roman"/>
        </w:rPr>
        <w:t>could</w:t>
      </w:r>
      <w:r>
        <w:rPr>
          <w:rFonts w:eastAsia="Times New Roman"/>
        </w:rPr>
        <w:t xml:space="preserve"> help students who have experience</w:t>
      </w:r>
      <w:r w:rsidR="00864F4D">
        <w:rPr>
          <w:rFonts w:eastAsia="Times New Roman"/>
        </w:rPr>
        <w:t>d</w:t>
      </w:r>
      <w:r>
        <w:rPr>
          <w:rFonts w:eastAsia="Times New Roman"/>
        </w:rPr>
        <w:t xml:space="preserve"> complex trauma, but </w:t>
      </w:r>
      <w:r w:rsidR="001133F0">
        <w:rPr>
          <w:rFonts w:eastAsia="Times New Roman"/>
        </w:rPr>
        <w:t>there are not</w:t>
      </w:r>
      <w:r>
        <w:rPr>
          <w:rFonts w:eastAsia="Times New Roman"/>
        </w:rPr>
        <w:t xml:space="preserve"> </w:t>
      </w:r>
      <w:r w:rsidR="00BB36B0">
        <w:rPr>
          <w:rFonts w:eastAsia="Times New Roman"/>
        </w:rPr>
        <w:t xml:space="preserve">many </w:t>
      </w:r>
      <w:r>
        <w:rPr>
          <w:rFonts w:eastAsia="Times New Roman"/>
        </w:rPr>
        <w:t xml:space="preserve">published studies reporting what the students say was helpful for them. It is time for us to understand what interventions or supports have helped the survivors from their perspectives. It is important that we attain this understanding from the people who have </w:t>
      </w:r>
      <w:r w:rsidR="0050002B">
        <w:rPr>
          <w:rFonts w:eastAsia="Times New Roman"/>
        </w:rPr>
        <w:t>experienced</w:t>
      </w:r>
      <w:r>
        <w:rPr>
          <w:rFonts w:eastAsia="Times New Roman"/>
        </w:rPr>
        <w:t xml:space="preserve"> the </w:t>
      </w:r>
      <w:r w:rsidR="001133F0">
        <w:rPr>
          <w:rFonts w:eastAsia="Times New Roman"/>
        </w:rPr>
        <w:t xml:space="preserve">childhood </w:t>
      </w:r>
      <w:r w:rsidR="007B630E">
        <w:rPr>
          <w:rFonts w:eastAsia="Times New Roman"/>
        </w:rPr>
        <w:t xml:space="preserve">complex </w:t>
      </w:r>
      <w:r>
        <w:rPr>
          <w:rFonts w:eastAsia="Times New Roman"/>
        </w:rPr>
        <w:t xml:space="preserve">trauma. There is a plethora of information from the clinical setting </w:t>
      </w:r>
      <w:r w:rsidR="007448E0">
        <w:rPr>
          <w:rFonts w:eastAsia="Times New Roman"/>
        </w:rPr>
        <w:t xml:space="preserve">regarding </w:t>
      </w:r>
      <w:r w:rsidR="00FB1B8D">
        <w:rPr>
          <w:rFonts w:eastAsia="Times New Roman"/>
        </w:rPr>
        <w:t>support for these</w:t>
      </w:r>
      <w:r>
        <w:rPr>
          <w:rFonts w:eastAsia="Times New Roman"/>
        </w:rPr>
        <w:t xml:space="preserve"> students, what </w:t>
      </w:r>
      <w:r w:rsidR="00B948AF">
        <w:rPr>
          <w:rFonts w:eastAsia="Times New Roman"/>
        </w:rPr>
        <w:t>could help</w:t>
      </w:r>
      <w:r>
        <w:rPr>
          <w:rFonts w:eastAsia="Times New Roman"/>
        </w:rPr>
        <w:t xml:space="preserve">. However, there is little to no research from the perspective of the students who were just trying to survive and somehow found ways to surmount the effects. </w:t>
      </w:r>
    </w:p>
    <w:p w14:paraId="0DB1FACE" w14:textId="430CE6F9" w:rsidR="00A407DA" w:rsidRDefault="00A407DA" w:rsidP="00A407DA">
      <w:pPr>
        <w:rPr>
          <w:rFonts w:eastAsia="Times New Roman"/>
          <w:b/>
          <w:bCs/>
        </w:rPr>
      </w:pPr>
      <w:r>
        <w:rPr>
          <w:rFonts w:eastAsia="Times New Roman"/>
          <w:b/>
          <w:bCs/>
        </w:rPr>
        <w:t xml:space="preserve">Trends in </w:t>
      </w:r>
      <w:r w:rsidR="006B3F0B">
        <w:rPr>
          <w:rFonts w:eastAsia="Times New Roman"/>
          <w:b/>
          <w:bCs/>
        </w:rPr>
        <w:t xml:space="preserve">Complex Trauma </w:t>
      </w:r>
      <w:r w:rsidR="00287D2F">
        <w:rPr>
          <w:rFonts w:eastAsia="Times New Roman"/>
          <w:b/>
          <w:bCs/>
        </w:rPr>
        <w:t>among</w:t>
      </w:r>
      <w:r>
        <w:rPr>
          <w:rFonts w:eastAsia="Times New Roman"/>
          <w:b/>
          <w:bCs/>
        </w:rPr>
        <w:t xml:space="preserve"> Youth</w:t>
      </w:r>
    </w:p>
    <w:p w14:paraId="103CF5E5" w14:textId="6DD47CBA" w:rsidR="00A407DA" w:rsidRDefault="00A407DA" w:rsidP="00A407DA">
      <w:pPr>
        <w:rPr>
          <w:rFonts w:eastAsia="Times New Roman"/>
        </w:rPr>
      </w:pPr>
      <w:r>
        <w:rPr>
          <w:rFonts w:eastAsia="Times New Roman"/>
          <w:b/>
          <w:bCs/>
        </w:rPr>
        <w:tab/>
      </w:r>
      <w:r>
        <w:rPr>
          <w:rFonts w:eastAsia="Times New Roman"/>
        </w:rPr>
        <w:t xml:space="preserve">In 2018, the Data Resource Center for Child and Adolescent Health </w:t>
      </w:r>
      <w:r w:rsidR="00071B09">
        <w:rPr>
          <w:rFonts w:eastAsia="Times New Roman"/>
        </w:rPr>
        <w:t>(</w:t>
      </w:r>
      <w:r w:rsidR="001E204A">
        <w:rPr>
          <w:rFonts w:eastAsia="Times New Roman"/>
        </w:rPr>
        <w:t>2018)</w:t>
      </w:r>
      <w:r w:rsidR="007E1FCD">
        <w:rPr>
          <w:rFonts w:eastAsia="Times New Roman"/>
        </w:rPr>
        <w:t xml:space="preserve"> </w:t>
      </w:r>
      <w:r>
        <w:rPr>
          <w:rFonts w:eastAsia="Times New Roman"/>
        </w:rPr>
        <w:t xml:space="preserve">published a study showing that nearly 42% of all children between the ages of 0 and 17 have experienced at least one adverse childhood experience. This statistic is staggering when given the actual number of children that are affected is over thirty million. Thirty million of the children sitting in our </w:t>
      </w:r>
      <w:r>
        <w:rPr>
          <w:rFonts w:eastAsia="Times New Roman"/>
        </w:rPr>
        <w:lastRenderedPageBreak/>
        <w:t xml:space="preserve">classrooms across the nation seven hours a day, five days a week, for nine months have experienced at least one adverse life event and could be suffering from psychological effects. </w:t>
      </w:r>
      <w:r w:rsidR="0063029F">
        <w:rPr>
          <w:rFonts w:eastAsia="Times New Roman"/>
        </w:rPr>
        <w:t>Another report published by the United States Department of Health and Human Services</w:t>
      </w:r>
      <w:r w:rsidR="003D2E30">
        <w:rPr>
          <w:rFonts w:eastAsia="Times New Roman"/>
        </w:rPr>
        <w:t xml:space="preserve"> </w:t>
      </w:r>
      <w:r w:rsidR="004E3AD1">
        <w:rPr>
          <w:rFonts w:eastAsia="Times New Roman"/>
        </w:rPr>
        <w:t xml:space="preserve">(USDHHS) </w:t>
      </w:r>
      <w:r w:rsidR="000D1DA9">
        <w:rPr>
          <w:rFonts w:eastAsia="Times New Roman"/>
        </w:rPr>
        <w:t xml:space="preserve">(2019) </w:t>
      </w:r>
      <w:r w:rsidR="003D2E30">
        <w:rPr>
          <w:rFonts w:eastAsia="Times New Roman"/>
        </w:rPr>
        <w:t xml:space="preserve">states </w:t>
      </w:r>
      <w:r w:rsidR="00EF4907">
        <w:rPr>
          <w:rFonts w:eastAsia="Times New Roman"/>
        </w:rPr>
        <w:t>th</w:t>
      </w:r>
      <w:r w:rsidR="00AC1E8D">
        <w:rPr>
          <w:rFonts w:eastAsia="Times New Roman"/>
        </w:rPr>
        <w:t>at of the</w:t>
      </w:r>
      <w:r w:rsidR="00EF4907">
        <w:rPr>
          <w:rFonts w:eastAsia="Times New Roman"/>
        </w:rPr>
        <w:t xml:space="preserve"> approximately 73.6</w:t>
      </w:r>
      <w:r w:rsidR="00270081">
        <w:rPr>
          <w:rFonts w:eastAsia="Times New Roman"/>
        </w:rPr>
        <w:t xml:space="preserve"> million children in the 52 reporting states</w:t>
      </w:r>
      <w:r w:rsidR="00157EFA">
        <w:rPr>
          <w:rFonts w:eastAsia="Times New Roman"/>
        </w:rPr>
        <w:t>, 656,000 of them have been substantiated cases of child maltreatment</w:t>
      </w:r>
      <w:r w:rsidR="00FB515E">
        <w:rPr>
          <w:rFonts w:eastAsia="Times New Roman"/>
        </w:rPr>
        <w:t xml:space="preserve">. </w:t>
      </w:r>
      <w:r w:rsidR="0024179E">
        <w:rPr>
          <w:rFonts w:eastAsia="Times New Roman"/>
        </w:rPr>
        <w:t xml:space="preserve">This equates to </w:t>
      </w:r>
      <w:r w:rsidR="00DD29FA">
        <w:rPr>
          <w:rFonts w:eastAsia="Times New Roman"/>
        </w:rPr>
        <w:t xml:space="preserve">a national rate of </w:t>
      </w:r>
      <w:r w:rsidR="00A63C02">
        <w:rPr>
          <w:rFonts w:eastAsia="Times New Roman"/>
        </w:rPr>
        <w:t xml:space="preserve">about nine </w:t>
      </w:r>
      <w:r w:rsidR="0024179E">
        <w:rPr>
          <w:rFonts w:eastAsia="Times New Roman"/>
        </w:rPr>
        <w:t>children</w:t>
      </w:r>
      <w:r w:rsidR="00A63C02">
        <w:rPr>
          <w:rFonts w:eastAsia="Times New Roman"/>
        </w:rPr>
        <w:t xml:space="preserve"> for every one thousand. </w:t>
      </w:r>
      <w:r w:rsidR="00A40228">
        <w:rPr>
          <w:rFonts w:eastAsia="Times New Roman"/>
        </w:rPr>
        <w:t>When reporting these cases, t</w:t>
      </w:r>
      <w:r w:rsidR="004E3AD1">
        <w:rPr>
          <w:rFonts w:eastAsia="Times New Roman"/>
        </w:rPr>
        <w:t xml:space="preserve">he USDHHS </w:t>
      </w:r>
      <w:r w:rsidR="00A40228">
        <w:rPr>
          <w:rFonts w:eastAsia="Times New Roman"/>
        </w:rPr>
        <w:t>may have multiple reports for one victim, but if the maltreatment is the same (for example, neglect) that child is only counted once</w:t>
      </w:r>
      <w:r w:rsidR="00455253">
        <w:rPr>
          <w:rFonts w:eastAsia="Times New Roman"/>
        </w:rPr>
        <w:t xml:space="preserve"> for reporting purposes. </w:t>
      </w:r>
      <w:r w:rsidR="00815F52">
        <w:rPr>
          <w:rFonts w:eastAsia="Times New Roman"/>
        </w:rPr>
        <w:t>They report that 61</w:t>
      </w:r>
      <w:r w:rsidR="009D09F7">
        <w:rPr>
          <w:rFonts w:eastAsia="Times New Roman"/>
        </w:rPr>
        <w:t xml:space="preserve"> percent</w:t>
      </w:r>
      <w:r w:rsidR="00815F52">
        <w:rPr>
          <w:rFonts w:eastAsia="Times New Roman"/>
        </w:rPr>
        <w:t xml:space="preserve"> of victims </w:t>
      </w:r>
      <w:r w:rsidR="009D09F7">
        <w:rPr>
          <w:rFonts w:eastAsia="Times New Roman"/>
        </w:rPr>
        <w:t xml:space="preserve">experience neglect only, 10.3 percent are reports of physical abuse only, </w:t>
      </w:r>
      <w:r w:rsidR="00FB46CC">
        <w:rPr>
          <w:rFonts w:eastAsia="Times New Roman"/>
        </w:rPr>
        <w:t xml:space="preserve">and 7.2 percent are sexual abuse cases only. </w:t>
      </w:r>
      <w:r w:rsidR="0080596D">
        <w:rPr>
          <w:rFonts w:eastAsia="Times New Roman"/>
        </w:rPr>
        <w:t>86.5 percent of the perpetrators are parents</w:t>
      </w:r>
      <w:r w:rsidR="00EE0861">
        <w:rPr>
          <w:rFonts w:eastAsia="Times New Roman"/>
        </w:rPr>
        <w:t xml:space="preserve">, and the other 13.5 percent are childcare providers, foster parents, friends or neighbors, </w:t>
      </w:r>
      <w:r w:rsidR="0080433D">
        <w:rPr>
          <w:rFonts w:eastAsia="Times New Roman"/>
        </w:rPr>
        <w:t>legal guardians, group home or other residential facility staff, relatives</w:t>
      </w:r>
      <w:r w:rsidR="00307BDB">
        <w:rPr>
          <w:rFonts w:eastAsia="Times New Roman"/>
        </w:rPr>
        <w:t>, unmarried partners of the parent, more than one of thes</w:t>
      </w:r>
      <w:r w:rsidR="00813540">
        <w:rPr>
          <w:rFonts w:eastAsia="Times New Roman"/>
        </w:rPr>
        <w:t>e, or “other</w:t>
      </w:r>
      <w:r w:rsidR="002C5A67">
        <w:rPr>
          <w:rFonts w:eastAsia="Times New Roman"/>
        </w:rPr>
        <w:t>.</w:t>
      </w:r>
      <w:r w:rsidR="00813540">
        <w:rPr>
          <w:rFonts w:eastAsia="Times New Roman"/>
        </w:rPr>
        <w:t>”</w:t>
      </w:r>
      <w:r w:rsidR="00307BDB">
        <w:rPr>
          <w:rFonts w:eastAsia="Times New Roman"/>
        </w:rPr>
        <w:t xml:space="preserve"> </w:t>
      </w:r>
      <w:r w:rsidR="00813540">
        <w:rPr>
          <w:rFonts w:eastAsia="Times New Roman"/>
        </w:rPr>
        <w:t xml:space="preserve">Almost 100 percent </w:t>
      </w:r>
      <w:r w:rsidR="00F52247">
        <w:rPr>
          <w:rFonts w:eastAsia="Times New Roman"/>
        </w:rPr>
        <w:t xml:space="preserve">of the perpetrators </w:t>
      </w:r>
      <w:r w:rsidR="00315216">
        <w:rPr>
          <w:rFonts w:eastAsia="Times New Roman"/>
        </w:rPr>
        <w:t>are</w:t>
      </w:r>
      <w:r w:rsidR="00832D4D">
        <w:rPr>
          <w:rFonts w:eastAsia="Times New Roman"/>
        </w:rPr>
        <w:t xml:space="preserve"> responsible for the well-being of the child in one capacity or another</w:t>
      </w:r>
      <w:r w:rsidR="003469D4">
        <w:rPr>
          <w:rFonts w:eastAsia="Times New Roman"/>
        </w:rPr>
        <w:t xml:space="preserve"> </w:t>
      </w:r>
      <w:r w:rsidR="001D60A0">
        <w:rPr>
          <w:rFonts w:eastAsia="Times New Roman"/>
        </w:rPr>
        <w:t>(USD</w:t>
      </w:r>
      <w:r w:rsidR="00E37C2A">
        <w:rPr>
          <w:rFonts w:eastAsia="Times New Roman"/>
        </w:rPr>
        <w:t>H</w:t>
      </w:r>
      <w:r w:rsidR="001D60A0">
        <w:rPr>
          <w:rFonts w:eastAsia="Times New Roman"/>
        </w:rPr>
        <w:t>HS</w:t>
      </w:r>
      <w:r w:rsidR="003B2D47">
        <w:rPr>
          <w:rFonts w:eastAsia="Times New Roman"/>
        </w:rPr>
        <w:t xml:space="preserve">, 2019). </w:t>
      </w:r>
    </w:p>
    <w:p w14:paraId="352B2F40" w14:textId="0BC1DA51" w:rsidR="00E51A72" w:rsidRDefault="001E3C99" w:rsidP="00473763">
      <w:pPr>
        <w:rPr>
          <w:rFonts w:eastAsia="Times New Roman"/>
        </w:rPr>
      </w:pPr>
      <w:r>
        <w:rPr>
          <w:rFonts w:eastAsia="Times New Roman"/>
        </w:rPr>
        <w:tab/>
      </w:r>
      <w:r w:rsidR="00473763">
        <w:rPr>
          <w:rFonts w:eastAsia="Times New Roman"/>
        </w:rPr>
        <w:t>The USDHH</w:t>
      </w:r>
      <w:r w:rsidR="00E37C2A">
        <w:rPr>
          <w:rFonts w:eastAsia="Times New Roman"/>
        </w:rPr>
        <w:t>S</w:t>
      </w:r>
      <w:r w:rsidR="00473763">
        <w:rPr>
          <w:rFonts w:eastAsia="Times New Roman"/>
        </w:rPr>
        <w:t xml:space="preserve"> </w:t>
      </w:r>
      <w:r w:rsidR="001F377B">
        <w:rPr>
          <w:rFonts w:eastAsia="Times New Roman"/>
        </w:rPr>
        <w:t xml:space="preserve">(2019) </w:t>
      </w:r>
      <w:r w:rsidR="00473763">
        <w:rPr>
          <w:rFonts w:eastAsia="Times New Roman"/>
        </w:rPr>
        <w:t xml:space="preserve">also reports that one quarter of all victims of child maltreatment are younger than two years of age. </w:t>
      </w:r>
      <w:r w:rsidR="00F45C53">
        <w:rPr>
          <w:rFonts w:eastAsia="Times New Roman"/>
        </w:rPr>
        <w:t xml:space="preserve">Victims of child maltreatment range in age from less than one year old to seventeen years of age. </w:t>
      </w:r>
      <w:r w:rsidR="00264254">
        <w:rPr>
          <w:rFonts w:eastAsia="Times New Roman"/>
        </w:rPr>
        <w:t xml:space="preserve">47.4 percent of all the victims </w:t>
      </w:r>
      <w:r w:rsidR="00C54AFB">
        <w:rPr>
          <w:rFonts w:eastAsia="Times New Roman"/>
        </w:rPr>
        <w:t>we</w:t>
      </w:r>
      <w:r w:rsidR="00264254">
        <w:rPr>
          <w:rFonts w:eastAsia="Times New Roman"/>
        </w:rPr>
        <w:t>re five years old or below</w:t>
      </w:r>
      <w:r w:rsidR="006437DA">
        <w:rPr>
          <w:rFonts w:eastAsia="Times New Roman"/>
        </w:rPr>
        <w:t>.</w:t>
      </w:r>
      <w:r w:rsidR="00264254">
        <w:rPr>
          <w:rFonts w:eastAsia="Times New Roman"/>
        </w:rPr>
        <w:t xml:space="preserve"> Almost half of the students in our schools who have or will experience complex traumas have </w:t>
      </w:r>
      <w:r w:rsidR="00E22624">
        <w:rPr>
          <w:rFonts w:eastAsia="Times New Roman"/>
        </w:rPr>
        <w:t xml:space="preserve">already fallen victim to their perpetrator before they ever walk through the doors of our facilities. </w:t>
      </w:r>
      <w:r w:rsidR="009C0318">
        <w:rPr>
          <w:rFonts w:eastAsia="Times New Roman"/>
        </w:rPr>
        <w:t xml:space="preserve">Half </w:t>
      </w:r>
      <w:r w:rsidR="003F7339">
        <w:rPr>
          <w:rFonts w:eastAsia="Times New Roman"/>
        </w:rPr>
        <w:t xml:space="preserve">could </w:t>
      </w:r>
      <w:r w:rsidR="009C0318">
        <w:rPr>
          <w:rFonts w:eastAsia="Times New Roman"/>
        </w:rPr>
        <w:t>have already determined that adults are not trustworthy</w:t>
      </w:r>
      <w:r w:rsidR="00D57D69">
        <w:rPr>
          <w:rFonts w:eastAsia="Times New Roman"/>
        </w:rPr>
        <w:t xml:space="preserve"> or safe before they ever meet a teacher, principal, secretary, or bus driver. </w:t>
      </w:r>
      <w:r w:rsidR="008229B9">
        <w:rPr>
          <w:rFonts w:eastAsia="Times New Roman"/>
        </w:rPr>
        <w:t xml:space="preserve">The trends in </w:t>
      </w:r>
      <w:r w:rsidR="000410A1">
        <w:rPr>
          <w:rFonts w:eastAsia="Times New Roman"/>
        </w:rPr>
        <w:t xml:space="preserve">childhood trauma should be a call to arms </w:t>
      </w:r>
      <w:r w:rsidR="00452227">
        <w:rPr>
          <w:rFonts w:eastAsia="Times New Roman"/>
        </w:rPr>
        <w:t>for</w:t>
      </w:r>
      <w:r w:rsidR="000410A1">
        <w:rPr>
          <w:rFonts w:eastAsia="Times New Roman"/>
        </w:rPr>
        <w:t xml:space="preserve"> all educators. </w:t>
      </w:r>
      <w:r w:rsidR="00A4418B">
        <w:rPr>
          <w:rFonts w:eastAsia="Times New Roman"/>
        </w:rPr>
        <w:t>We cannot expect there to be changes in this cycle</w:t>
      </w:r>
      <w:r w:rsidR="0082525A">
        <w:rPr>
          <w:rFonts w:eastAsia="Times New Roman"/>
        </w:rPr>
        <w:t xml:space="preserve"> without intervention. </w:t>
      </w:r>
    </w:p>
    <w:p w14:paraId="45A2C669" w14:textId="77777777" w:rsidR="00686D32" w:rsidRDefault="00686D32" w:rsidP="00473763">
      <w:pPr>
        <w:rPr>
          <w:rFonts w:eastAsia="Times New Roman"/>
        </w:rPr>
      </w:pPr>
    </w:p>
    <w:p w14:paraId="1404568E" w14:textId="424D9AF5" w:rsidR="007B7211" w:rsidRDefault="007B7211" w:rsidP="00473763">
      <w:pPr>
        <w:rPr>
          <w:rFonts w:eastAsia="Times New Roman"/>
          <w:b/>
          <w:bCs/>
        </w:rPr>
      </w:pPr>
      <w:r>
        <w:rPr>
          <w:rFonts w:eastAsia="Times New Roman"/>
          <w:b/>
          <w:bCs/>
        </w:rPr>
        <w:lastRenderedPageBreak/>
        <w:t>Trauma Interventions Outside of School</w:t>
      </w:r>
      <w:r w:rsidR="00B61256">
        <w:rPr>
          <w:rFonts w:eastAsia="Times New Roman"/>
          <w:b/>
          <w:bCs/>
        </w:rPr>
        <w:t xml:space="preserve"> and </w:t>
      </w:r>
      <w:r w:rsidR="00894939">
        <w:rPr>
          <w:rFonts w:eastAsia="Times New Roman"/>
          <w:b/>
          <w:bCs/>
        </w:rPr>
        <w:t xml:space="preserve">Their </w:t>
      </w:r>
      <w:r w:rsidR="00B61256">
        <w:rPr>
          <w:rFonts w:eastAsia="Times New Roman"/>
          <w:b/>
          <w:bCs/>
        </w:rPr>
        <w:t>Effects</w:t>
      </w:r>
    </w:p>
    <w:p w14:paraId="4BB8B73A" w14:textId="3D80E2B3" w:rsidR="0063730D" w:rsidRDefault="001313CC" w:rsidP="00473763">
      <w:pPr>
        <w:rPr>
          <w:rFonts w:eastAsia="Times New Roman"/>
        </w:rPr>
      </w:pPr>
      <w:r>
        <w:rPr>
          <w:rFonts w:eastAsia="Times New Roman"/>
          <w:b/>
          <w:bCs/>
        </w:rPr>
        <w:tab/>
      </w:r>
      <w:r>
        <w:rPr>
          <w:rFonts w:eastAsia="Times New Roman"/>
        </w:rPr>
        <w:t>C</w:t>
      </w:r>
      <w:r w:rsidR="00CC54B3">
        <w:rPr>
          <w:rFonts w:eastAsia="Times New Roman"/>
        </w:rPr>
        <w:t>ommon c</w:t>
      </w:r>
      <w:r>
        <w:rPr>
          <w:rFonts w:eastAsia="Times New Roman"/>
        </w:rPr>
        <w:t xml:space="preserve">linical treatments for childhood complex trauma include </w:t>
      </w:r>
      <w:r w:rsidR="00D458FF">
        <w:rPr>
          <w:rFonts w:eastAsia="Times New Roman"/>
        </w:rPr>
        <w:t xml:space="preserve">psychotherapy and psychopharmacology (Courtois, 2004; </w:t>
      </w:r>
      <w:proofErr w:type="spellStart"/>
      <w:r w:rsidR="001B236A">
        <w:rPr>
          <w:rFonts w:eastAsia="Times New Roman"/>
        </w:rPr>
        <w:t>Leenarts</w:t>
      </w:r>
      <w:proofErr w:type="spellEnd"/>
      <w:r w:rsidR="00CF027A">
        <w:rPr>
          <w:rFonts w:eastAsia="Times New Roman"/>
        </w:rPr>
        <w:t xml:space="preserve"> et al.</w:t>
      </w:r>
      <w:r w:rsidR="001B236A">
        <w:rPr>
          <w:rFonts w:eastAsia="Times New Roman"/>
        </w:rPr>
        <w:t xml:space="preserve">, </w:t>
      </w:r>
      <w:r w:rsidR="00FF3ABE">
        <w:rPr>
          <w:rFonts w:eastAsia="Times New Roman"/>
        </w:rPr>
        <w:t xml:space="preserve">2013; </w:t>
      </w:r>
      <w:proofErr w:type="spellStart"/>
      <w:r w:rsidR="00CC54B3">
        <w:rPr>
          <w:rFonts w:eastAsia="Times New Roman"/>
        </w:rPr>
        <w:t>Olafson</w:t>
      </w:r>
      <w:proofErr w:type="spellEnd"/>
      <w:r w:rsidR="00CC54B3">
        <w:rPr>
          <w:rFonts w:eastAsia="Times New Roman"/>
        </w:rPr>
        <w:t xml:space="preserve">, 2011). </w:t>
      </w:r>
      <w:r w:rsidR="00265933">
        <w:rPr>
          <w:rFonts w:eastAsia="Times New Roman"/>
        </w:rPr>
        <w:t xml:space="preserve">There have been </w:t>
      </w:r>
      <w:r w:rsidR="00F20AA2">
        <w:rPr>
          <w:rFonts w:eastAsia="Times New Roman"/>
        </w:rPr>
        <w:t xml:space="preserve">a few other </w:t>
      </w:r>
      <w:r w:rsidR="00265933">
        <w:rPr>
          <w:rFonts w:eastAsia="Times New Roman"/>
        </w:rPr>
        <w:t xml:space="preserve">specific </w:t>
      </w:r>
      <w:r w:rsidR="008B7011">
        <w:rPr>
          <w:rFonts w:eastAsia="Times New Roman"/>
        </w:rPr>
        <w:t>frameworks</w:t>
      </w:r>
      <w:r w:rsidR="00265933">
        <w:rPr>
          <w:rFonts w:eastAsia="Times New Roman"/>
        </w:rPr>
        <w:t xml:space="preserve"> developed to </w:t>
      </w:r>
      <w:r w:rsidR="0072571B">
        <w:rPr>
          <w:rFonts w:eastAsia="Times New Roman"/>
        </w:rPr>
        <w:t>treat individuals who have experienced childhood complex trauma</w:t>
      </w:r>
      <w:r w:rsidR="00F20AA2">
        <w:rPr>
          <w:rFonts w:eastAsia="Times New Roman"/>
        </w:rPr>
        <w:t xml:space="preserve">. </w:t>
      </w:r>
      <w:r w:rsidR="00F23E1D">
        <w:rPr>
          <w:rFonts w:eastAsia="Times New Roman"/>
        </w:rPr>
        <w:t>Trauma-Focused Cognitive Behavioral Therapy (TF-CBT)</w:t>
      </w:r>
      <w:r w:rsidR="00C52CE0">
        <w:rPr>
          <w:rFonts w:eastAsia="Times New Roman"/>
        </w:rPr>
        <w:t xml:space="preserve"> </w:t>
      </w:r>
      <w:r w:rsidR="0056679B">
        <w:rPr>
          <w:rFonts w:eastAsia="Times New Roman"/>
        </w:rPr>
        <w:t xml:space="preserve">is one method. It </w:t>
      </w:r>
      <w:r w:rsidR="00C52CE0">
        <w:rPr>
          <w:rFonts w:eastAsia="Times New Roman"/>
        </w:rPr>
        <w:t>uses a va</w:t>
      </w:r>
      <w:r w:rsidR="00C04626">
        <w:rPr>
          <w:rFonts w:eastAsia="Times New Roman"/>
        </w:rPr>
        <w:t xml:space="preserve">riety of components to help address </w:t>
      </w:r>
      <w:r w:rsidR="00C26581">
        <w:rPr>
          <w:rFonts w:eastAsia="Times New Roman"/>
        </w:rPr>
        <w:t xml:space="preserve">the effects of </w:t>
      </w:r>
      <w:r w:rsidR="00105CBA">
        <w:rPr>
          <w:rFonts w:eastAsia="Times New Roman"/>
        </w:rPr>
        <w:t>childhood complex trauma</w:t>
      </w:r>
      <w:r w:rsidR="00975AB7">
        <w:rPr>
          <w:rFonts w:eastAsia="Times New Roman"/>
        </w:rPr>
        <w:t xml:space="preserve">, including but not limited to traditional </w:t>
      </w:r>
      <w:r w:rsidR="006C7719">
        <w:rPr>
          <w:rFonts w:eastAsia="Times New Roman"/>
        </w:rPr>
        <w:t>techniques such as art, poetry, or dance</w:t>
      </w:r>
      <w:r w:rsidR="002620BC">
        <w:rPr>
          <w:rFonts w:eastAsia="Times New Roman"/>
        </w:rPr>
        <w:t xml:space="preserve"> (</w:t>
      </w:r>
      <w:proofErr w:type="spellStart"/>
      <w:r w:rsidR="00177C6E">
        <w:rPr>
          <w:rFonts w:eastAsia="Times New Roman"/>
        </w:rPr>
        <w:t>Olafson</w:t>
      </w:r>
      <w:proofErr w:type="spellEnd"/>
      <w:r w:rsidR="00177C6E">
        <w:rPr>
          <w:rFonts w:eastAsia="Times New Roman"/>
        </w:rPr>
        <w:t>, 2011</w:t>
      </w:r>
      <w:r w:rsidR="00FC5194">
        <w:rPr>
          <w:rFonts w:eastAsia="Times New Roman"/>
        </w:rPr>
        <w:t xml:space="preserve">; </w:t>
      </w:r>
      <w:proofErr w:type="spellStart"/>
      <w:r w:rsidR="00FC5194">
        <w:rPr>
          <w:rFonts w:eastAsia="Times New Roman"/>
        </w:rPr>
        <w:t>Scheeringa</w:t>
      </w:r>
      <w:proofErr w:type="spellEnd"/>
      <w:r w:rsidR="004E228D">
        <w:rPr>
          <w:rFonts w:eastAsia="Times New Roman"/>
        </w:rPr>
        <w:t xml:space="preserve"> et al.</w:t>
      </w:r>
      <w:r w:rsidR="00FC5194">
        <w:rPr>
          <w:rFonts w:eastAsia="Times New Roman"/>
        </w:rPr>
        <w:t xml:space="preserve">, </w:t>
      </w:r>
      <w:r w:rsidR="00895B80">
        <w:rPr>
          <w:rFonts w:eastAsia="Times New Roman"/>
        </w:rPr>
        <w:t>2011</w:t>
      </w:r>
      <w:r w:rsidR="00613C90">
        <w:rPr>
          <w:rFonts w:eastAsia="Times New Roman"/>
        </w:rPr>
        <w:t xml:space="preserve">; </w:t>
      </w:r>
      <w:proofErr w:type="spellStart"/>
      <w:r w:rsidR="00613C90">
        <w:rPr>
          <w:rFonts w:eastAsia="Times New Roman"/>
        </w:rPr>
        <w:t>Dittmann</w:t>
      </w:r>
      <w:proofErr w:type="spellEnd"/>
      <w:r w:rsidR="00613C90">
        <w:rPr>
          <w:rFonts w:eastAsia="Times New Roman"/>
        </w:rPr>
        <w:t xml:space="preserve"> &amp; Jensen, 2014</w:t>
      </w:r>
      <w:r w:rsidR="00913B59">
        <w:rPr>
          <w:rFonts w:eastAsia="Times New Roman"/>
        </w:rPr>
        <w:t xml:space="preserve">; </w:t>
      </w:r>
      <w:proofErr w:type="spellStart"/>
      <w:r w:rsidR="008A581D">
        <w:rPr>
          <w:rFonts w:eastAsia="Times New Roman"/>
        </w:rPr>
        <w:t>Schaser</w:t>
      </w:r>
      <w:proofErr w:type="spellEnd"/>
      <w:r w:rsidR="008A581D">
        <w:rPr>
          <w:rFonts w:eastAsia="Times New Roman"/>
        </w:rPr>
        <w:t xml:space="preserve">, Keller, &amp; </w:t>
      </w:r>
      <w:proofErr w:type="spellStart"/>
      <w:r w:rsidR="008A581D">
        <w:rPr>
          <w:rFonts w:eastAsia="Times New Roman"/>
        </w:rPr>
        <w:t>Goldbeck</w:t>
      </w:r>
      <w:proofErr w:type="spellEnd"/>
      <w:r w:rsidR="008A581D">
        <w:rPr>
          <w:rFonts w:eastAsia="Times New Roman"/>
        </w:rPr>
        <w:t>, 2017</w:t>
      </w:r>
      <w:r w:rsidR="000D5E1E">
        <w:rPr>
          <w:rFonts w:eastAsia="Times New Roman"/>
        </w:rPr>
        <w:t>; Dorsey</w:t>
      </w:r>
      <w:r w:rsidR="000D28FA">
        <w:rPr>
          <w:rFonts w:eastAsia="Times New Roman"/>
        </w:rPr>
        <w:t xml:space="preserve"> et al.</w:t>
      </w:r>
      <w:r w:rsidR="000D5E1E">
        <w:rPr>
          <w:rFonts w:eastAsia="Times New Roman"/>
        </w:rPr>
        <w:t xml:space="preserve">, </w:t>
      </w:r>
      <w:r w:rsidR="000D28FA">
        <w:rPr>
          <w:rFonts w:eastAsia="Times New Roman"/>
        </w:rPr>
        <w:t>2017</w:t>
      </w:r>
      <w:r w:rsidR="00177C6E">
        <w:rPr>
          <w:rFonts w:eastAsia="Times New Roman"/>
        </w:rPr>
        <w:t xml:space="preserve">). </w:t>
      </w:r>
      <w:r w:rsidR="0063730D">
        <w:rPr>
          <w:rFonts w:eastAsia="Times New Roman"/>
        </w:rPr>
        <w:t xml:space="preserve">TF-CBT </w:t>
      </w:r>
      <w:r w:rsidR="004723A1">
        <w:rPr>
          <w:rFonts w:eastAsia="Times New Roman"/>
        </w:rPr>
        <w:t xml:space="preserve">educates the parent and the child </w:t>
      </w:r>
      <w:r w:rsidR="00B73D5C">
        <w:rPr>
          <w:rFonts w:eastAsia="Times New Roman"/>
        </w:rPr>
        <w:t>in the psychological effects of the trauma</w:t>
      </w:r>
      <w:r w:rsidR="00C07105">
        <w:rPr>
          <w:rFonts w:eastAsia="Times New Roman"/>
        </w:rPr>
        <w:t xml:space="preserve"> and then focuses treatment </w:t>
      </w:r>
      <w:r w:rsidR="00105CBA">
        <w:rPr>
          <w:rFonts w:eastAsia="Times New Roman"/>
        </w:rPr>
        <w:t>on</w:t>
      </w:r>
      <w:r w:rsidR="00C07105">
        <w:rPr>
          <w:rFonts w:eastAsia="Times New Roman"/>
        </w:rPr>
        <w:t xml:space="preserve"> coping mechanisms</w:t>
      </w:r>
      <w:r w:rsidR="00653A73">
        <w:rPr>
          <w:rFonts w:eastAsia="Times New Roman"/>
        </w:rPr>
        <w:t xml:space="preserve">, stress reduction strategies, and </w:t>
      </w:r>
      <w:r w:rsidR="00D7364B">
        <w:rPr>
          <w:rFonts w:eastAsia="Times New Roman"/>
        </w:rPr>
        <w:t>self-</w:t>
      </w:r>
      <w:r w:rsidR="00653A73">
        <w:rPr>
          <w:rFonts w:eastAsia="Times New Roman"/>
        </w:rPr>
        <w:t>regulation</w:t>
      </w:r>
      <w:r w:rsidR="00D7364B">
        <w:rPr>
          <w:rFonts w:eastAsia="Times New Roman"/>
        </w:rPr>
        <w:t xml:space="preserve"> methods for affect</w:t>
      </w:r>
      <w:r w:rsidR="008022D1">
        <w:rPr>
          <w:rFonts w:eastAsia="Times New Roman"/>
        </w:rPr>
        <w:t xml:space="preserve"> disorders. </w:t>
      </w:r>
      <w:r w:rsidR="005B4E16">
        <w:rPr>
          <w:rFonts w:eastAsia="Times New Roman"/>
        </w:rPr>
        <w:t xml:space="preserve">Cohen et al. (2004) reported findings from a sample of two hundred twenty-nine </w:t>
      </w:r>
      <w:r w:rsidR="006208C1">
        <w:rPr>
          <w:rFonts w:eastAsia="Times New Roman"/>
        </w:rPr>
        <w:t>eight- to fourteen-year-old</w:t>
      </w:r>
      <w:r w:rsidR="00B92A8E">
        <w:rPr>
          <w:rFonts w:eastAsia="Times New Roman"/>
        </w:rPr>
        <w:t xml:space="preserve"> children who had experienced childhood complex trauma</w:t>
      </w:r>
      <w:r w:rsidR="006208C1">
        <w:rPr>
          <w:rFonts w:eastAsia="Times New Roman"/>
        </w:rPr>
        <w:t xml:space="preserve">. The study indicated that </w:t>
      </w:r>
      <w:r w:rsidR="00F1016D">
        <w:rPr>
          <w:rFonts w:eastAsia="Times New Roman"/>
        </w:rPr>
        <w:t xml:space="preserve">the </w:t>
      </w:r>
      <w:r w:rsidR="0092788C">
        <w:rPr>
          <w:rFonts w:eastAsia="Times New Roman"/>
        </w:rPr>
        <w:t xml:space="preserve">children treated with TF-CBT </w:t>
      </w:r>
      <w:r w:rsidR="00BA2E59">
        <w:rPr>
          <w:rFonts w:eastAsia="Times New Roman"/>
        </w:rPr>
        <w:t xml:space="preserve">had a significant reduction in symptoms of PTSD </w:t>
      </w:r>
      <w:r w:rsidR="00187169">
        <w:rPr>
          <w:rFonts w:eastAsia="Times New Roman"/>
        </w:rPr>
        <w:t xml:space="preserve">as compared to the children who were treated with </w:t>
      </w:r>
      <w:r w:rsidR="00AB3E98">
        <w:rPr>
          <w:rFonts w:eastAsia="Times New Roman"/>
        </w:rPr>
        <w:t xml:space="preserve">traditional methods of </w:t>
      </w:r>
      <w:r w:rsidR="00631898">
        <w:rPr>
          <w:rFonts w:eastAsia="Times New Roman"/>
        </w:rPr>
        <w:t>child-centered</w:t>
      </w:r>
      <w:r w:rsidR="00AB3E98">
        <w:rPr>
          <w:rFonts w:eastAsia="Times New Roman"/>
        </w:rPr>
        <w:t xml:space="preserve"> psychotherapy. </w:t>
      </w:r>
      <w:proofErr w:type="gramStart"/>
      <w:r w:rsidR="00F4040A">
        <w:rPr>
          <w:rFonts w:eastAsia="Times New Roman"/>
        </w:rPr>
        <w:t>In order to</w:t>
      </w:r>
      <w:proofErr w:type="gramEnd"/>
      <w:r w:rsidR="00F4040A">
        <w:rPr>
          <w:rFonts w:eastAsia="Times New Roman"/>
        </w:rPr>
        <w:t xml:space="preserve"> complete this model of therapy, the parent has to be involved</w:t>
      </w:r>
      <w:r w:rsidR="0052647B">
        <w:rPr>
          <w:rFonts w:eastAsia="Times New Roman"/>
        </w:rPr>
        <w:t xml:space="preserve"> and acknowledge the complex trauma of the child. </w:t>
      </w:r>
    </w:p>
    <w:p w14:paraId="46543C3A" w14:textId="25C8048C" w:rsidR="00431AB2" w:rsidRDefault="00EB25D7" w:rsidP="0063730D">
      <w:pPr>
        <w:ind w:firstLine="720"/>
        <w:rPr>
          <w:rFonts w:eastAsia="Times New Roman"/>
        </w:rPr>
      </w:pPr>
      <w:r>
        <w:rPr>
          <w:rFonts w:eastAsia="Times New Roman"/>
        </w:rPr>
        <w:t>Another model outside of the school setting is the Intergenerational Trauma Treatment Model (ITTM)</w:t>
      </w:r>
      <w:r w:rsidR="005264D2">
        <w:rPr>
          <w:rFonts w:eastAsia="Times New Roman"/>
        </w:rPr>
        <w:t>. This model occurs in three phases</w:t>
      </w:r>
      <w:r w:rsidR="00033C98">
        <w:rPr>
          <w:rFonts w:eastAsia="Times New Roman"/>
        </w:rPr>
        <w:t xml:space="preserve"> that address educating the parent, </w:t>
      </w:r>
      <w:r w:rsidR="0098082D">
        <w:rPr>
          <w:rFonts w:eastAsia="Times New Roman"/>
        </w:rPr>
        <w:t xml:space="preserve">treating the parent, and then </w:t>
      </w:r>
      <w:r w:rsidR="00453384">
        <w:rPr>
          <w:rFonts w:eastAsia="Times New Roman"/>
        </w:rPr>
        <w:t xml:space="preserve">intervening with the parent and child to </w:t>
      </w:r>
      <w:r w:rsidR="003B2C82">
        <w:rPr>
          <w:rFonts w:eastAsia="Times New Roman"/>
        </w:rPr>
        <w:t>enhance the relationship</w:t>
      </w:r>
      <w:r w:rsidR="003C6754">
        <w:rPr>
          <w:rFonts w:eastAsia="Times New Roman"/>
        </w:rPr>
        <w:t xml:space="preserve"> (Scott &amp; Copping, </w:t>
      </w:r>
      <w:r w:rsidR="00D34FEE">
        <w:rPr>
          <w:rFonts w:eastAsia="Times New Roman"/>
        </w:rPr>
        <w:t xml:space="preserve">2008). </w:t>
      </w:r>
      <w:r w:rsidR="00E06D12">
        <w:rPr>
          <w:rFonts w:eastAsia="Times New Roman"/>
        </w:rPr>
        <w:t>With</w:t>
      </w:r>
      <w:r w:rsidR="00C031BC">
        <w:rPr>
          <w:rFonts w:eastAsia="Times New Roman"/>
        </w:rPr>
        <w:t xml:space="preserve"> this model, clinicians have seen reductions in child conduct disorder and </w:t>
      </w:r>
      <w:r w:rsidR="00CE6DA6">
        <w:rPr>
          <w:rFonts w:eastAsia="Times New Roman"/>
        </w:rPr>
        <w:t xml:space="preserve">child peer </w:t>
      </w:r>
      <w:r w:rsidR="00C031BC">
        <w:rPr>
          <w:rFonts w:eastAsia="Times New Roman"/>
        </w:rPr>
        <w:t xml:space="preserve">socialization </w:t>
      </w:r>
      <w:r w:rsidR="00CE6DA6">
        <w:rPr>
          <w:rFonts w:eastAsia="Times New Roman"/>
        </w:rPr>
        <w:t>issue</w:t>
      </w:r>
      <w:r w:rsidR="00C031BC">
        <w:rPr>
          <w:rFonts w:eastAsia="Times New Roman"/>
        </w:rPr>
        <w:t>s</w:t>
      </w:r>
      <w:r w:rsidR="00717CD8">
        <w:rPr>
          <w:rFonts w:eastAsia="Times New Roman"/>
        </w:rPr>
        <w:t xml:space="preserve"> (Copping et al., 2001)</w:t>
      </w:r>
      <w:r w:rsidR="00C031BC">
        <w:rPr>
          <w:rFonts w:eastAsia="Times New Roman"/>
        </w:rPr>
        <w:t>.</w:t>
      </w:r>
      <w:r w:rsidR="009D3297">
        <w:rPr>
          <w:rFonts w:eastAsia="Times New Roman"/>
        </w:rPr>
        <w:t xml:space="preserve"> </w:t>
      </w:r>
      <w:r w:rsidR="00FC7764">
        <w:rPr>
          <w:rFonts w:eastAsia="Times New Roman"/>
        </w:rPr>
        <w:t>However, Scott and Copping (2008) recognized the need for more</w:t>
      </w:r>
      <w:r w:rsidR="008B04EB">
        <w:rPr>
          <w:rFonts w:eastAsia="Times New Roman"/>
        </w:rPr>
        <w:t xml:space="preserve"> studies using empirical data to validate their findings. </w:t>
      </w:r>
      <w:r w:rsidR="006C6A78">
        <w:rPr>
          <w:rFonts w:eastAsia="Times New Roman"/>
        </w:rPr>
        <w:t>The ITTM</w:t>
      </w:r>
      <w:r w:rsidR="00924923">
        <w:rPr>
          <w:rFonts w:eastAsia="Times New Roman"/>
        </w:rPr>
        <w:t xml:space="preserve"> clinical method, like TF-CBT, </w:t>
      </w:r>
      <w:r w:rsidR="00CB6519">
        <w:rPr>
          <w:rFonts w:eastAsia="Times New Roman"/>
        </w:rPr>
        <w:t>works with the children’s parents as well as the child</w:t>
      </w:r>
      <w:r w:rsidR="009F6807">
        <w:rPr>
          <w:rFonts w:eastAsia="Times New Roman"/>
        </w:rPr>
        <w:t>.</w:t>
      </w:r>
      <w:r w:rsidR="006C6A78">
        <w:rPr>
          <w:rFonts w:eastAsia="Times New Roman"/>
        </w:rPr>
        <w:t xml:space="preserve"> </w:t>
      </w:r>
      <w:r w:rsidR="009F6807">
        <w:rPr>
          <w:rFonts w:eastAsia="Times New Roman"/>
        </w:rPr>
        <w:t xml:space="preserve">It, too, </w:t>
      </w:r>
      <w:r w:rsidR="009F6807">
        <w:rPr>
          <w:rFonts w:eastAsia="Times New Roman"/>
        </w:rPr>
        <w:lastRenderedPageBreak/>
        <w:t>requires the</w:t>
      </w:r>
      <w:r w:rsidR="006C6A78">
        <w:rPr>
          <w:rFonts w:eastAsia="Times New Roman"/>
        </w:rPr>
        <w:t xml:space="preserve"> parent to</w:t>
      </w:r>
      <w:r w:rsidR="00085757">
        <w:rPr>
          <w:rFonts w:eastAsia="Times New Roman"/>
        </w:rPr>
        <w:t xml:space="preserve"> </w:t>
      </w:r>
      <w:r w:rsidR="006C6A78">
        <w:rPr>
          <w:rFonts w:eastAsia="Times New Roman"/>
        </w:rPr>
        <w:t>acknowledge th</w:t>
      </w:r>
      <w:r w:rsidR="00A762F2">
        <w:rPr>
          <w:rFonts w:eastAsia="Times New Roman"/>
        </w:rPr>
        <w:t>at th</w:t>
      </w:r>
      <w:r w:rsidR="009F6807">
        <w:rPr>
          <w:rFonts w:eastAsia="Times New Roman"/>
        </w:rPr>
        <w:t>e</w:t>
      </w:r>
      <w:r w:rsidR="006C6A78">
        <w:rPr>
          <w:rFonts w:eastAsia="Times New Roman"/>
        </w:rPr>
        <w:t xml:space="preserve"> child maltreatment</w:t>
      </w:r>
      <w:r w:rsidR="00085757">
        <w:rPr>
          <w:rFonts w:eastAsia="Times New Roman"/>
        </w:rPr>
        <w:t xml:space="preserve"> was occurring</w:t>
      </w:r>
      <w:r w:rsidR="00A762F2">
        <w:rPr>
          <w:rFonts w:eastAsia="Times New Roman"/>
        </w:rPr>
        <w:t xml:space="preserve"> and for them</w:t>
      </w:r>
      <w:r w:rsidR="006C6A78">
        <w:rPr>
          <w:rFonts w:eastAsia="Times New Roman"/>
        </w:rPr>
        <w:t xml:space="preserve"> </w:t>
      </w:r>
      <w:r w:rsidR="00085757">
        <w:rPr>
          <w:rFonts w:eastAsia="Times New Roman"/>
        </w:rPr>
        <w:t xml:space="preserve">to be a </w:t>
      </w:r>
      <w:r w:rsidR="006C6A78">
        <w:rPr>
          <w:rFonts w:eastAsia="Times New Roman"/>
        </w:rPr>
        <w:t>willing</w:t>
      </w:r>
      <w:r w:rsidR="00A762F2">
        <w:rPr>
          <w:rFonts w:eastAsia="Times New Roman"/>
        </w:rPr>
        <w:t xml:space="preserve"> and active</w:t>
      </w:r>
      <w:r w:rsidR="006C6A78">
        <w:rPr>
          <w:rFonts w:eastAsia="Times New Roman"/>
        </w:rPr>
        <w:t xml:space="preserve"> participant</w:t>
      </w:r>
      <w:r w:rsidR="00CD6341">
        <w:rPr>
          <w:rFonts w:eastAsia="Times New Roman"/>
        </w:rPr>
        <w:t>.</w:t>
      </w:r>
    </w:p>
    <w:p w14:paraId="766CB2EF" w14:textId="4F318C8D" w:rsidR="00B61256" w:rsidRPr="00992C1D" w:rsidRDefault="000423CF" w:rsidP="0063730D">
      <w:pPr>
        <w:ind w:firstLine="720"/>
        <w:rPr>
          <w:rFonts w:eastAsia="Times New Roman"/>
        </w:rPr>
      </w:pPr>
      <w:r>
        <w:rPr>
          <w:rFonts w:eastAsia="Times New Roman"/>
        </w:rPr>
        <w:t>E</w:t>
      </w:r>
      <w:r w:rsidR="00BE208D">
        <w:rPr>
          <w:rFonts w:eastAsia="Times New Roman"/>
        </w:rPr>
        <w:t xml:space="preserve">motion-focused therapy for complex trauma (EFTT) is another therapeutic method that has shown positive results in adult patients </w:t>
      </w:r>
      <w:r w:rsidR="00907778">
        <w:rPr>
          <w:rFonts w:eastAsia="Times New Roman"/>
        </w:rPr>
        <w:t xml:space="preserve">who experienced childhood complex trauma </w:t>
      </w:r>
      <w:r w:rsidR="00BE208D">
        <w:rPr>
          <w:rFonts w:eastAsia="Times New Roman"/>
        </w:rPr>
        <w:t>(</w:t>
      </w:r>
      <w:proofErr w:type="spellStart"/>
      <w:r w:rsidR="00BE208D">
        <w:rPr>
          <w:rFonts w:eastAsia="Times New Roman"/>
        </w:rPr>
        <w:t>Mlotek</w:t>
      </w:r>
      <w:proofErr w:type="spellEnd"/>
      <w:r w:rsidR="00BE208D">
        <w:rPr>
          <w:rFonts w:eastAsia="Times New Roman"/>
        </w:rPr>
        <w:t xml:space="preserve"> &amp; </w:t>
      </w:r>
      <w:proofErr w:type="spellStart"/>
      <w:r w:rsidR="00BE208D">
        <w:rPr>
          <w:rFonts w:eastAsia="Times New Roman"/>
        </w:rPr>
        <w:t>Paivio</w:t>
      </w:r>
      <w:proofErr w:type="spellEnd"/>
      <w:r w:rsidR="00BE208D">
        <w:rPr>
          <w:rFonts w:eastAsia="Times New Roman"/>
        </w:rPr>
        <w:t>, 2017</w:t>
      </w:r>
      <w:r w:rsidR="006D7D52">
        <w:rPr>
          <w:rFonts w:eastAsia="Times New Roman"/>
        </w:rPr>
        <w:t xml:space="preserve">; </w:t>
      </w:r>
      <w:proofErr w:type="spellStart"/>
      <w:r w:rsidR="0021220D">
        <w:rPr>
          <w:rFonts w:eastAsia="Times New Roman"/>
        </w:rPr>
        <w:t>Holowaty</w:t>
      </w:r>
      <w:proofErr w:type="spellEnd"/>
      <w:r w:rsidR="0021220D">
        <w:rPr>
          <w:rFonts w:eastAsia="Times New Roman"/>
        </w:rPr>
        <w:t xml:space="preserve"> &amp; </w:t>
      </w:r>
      <w:proofErr w:type="spellStart"/>
      <w:r w:rsidR="0021220D">
        <w:rPr>
          <w:rFonts w:eastAsia="Times New Roman"/>
        </w:rPr>
        <w:t>Paivio</w:t>
      </w:r>
      <w:proofErr w:type="spellEnd"/>
      <w:r w:rsidR="0021220D">
        <w:rPr>
          <w:rFonts w:eastAsia="Times New Roman"/>
        </w:rPr>
        <w:t>, 2011</w:t>
      </w:r>
      <w:r w:rsidR="00BE208D">
        <w:rPr>
          <w:rFonts w:eastAsia="Times New Roman"/>
        </w:rPr>
        <w:t>)</w:t>
      </w:r>
      <w:r w:rsidR="008C230C">
        <w:rPr>
          <w:rFonts w:eastAsia="Times New Roman"/>
        </w:rPr>
        <w:t>; however, this technique is not used with children</w:t>
      </w:r>
      <w:r w:rsidR="00BE208D">
        <w:rPr>
          <w:rFonts w:eastAsia="Times New Roman"/>
        </w:rPr>
        <w:t xml:space="preserve">. </w:t>
      </w:r>
      <w:r w:rsidR="000A6235">
        <w:rPr>
          <w:rFonts w:eastAsia="Times New Roman"/>
        </w:rPr>
        <w:t>EFTT aids the patient in processing the trauma</w:t>
      </w:r>
      <w:r w:rsidR="002A456A">
        <w:rPr>
          <w:rFonts w:eastAsia="Times New Roman"/>
        </w:rPr>
        <w:t xml:space="preserve"> through </w:t>
      </w:r>
      <w:r w:rsidR="007D544D">
        <w:rPr>
          <w:rFonts w:eastAsia="Times New Roman"/>
        </w:rPr>
        <w:t>building a safe therapeutic relationship with the cli</w:t>
      </w:r>
      <w:r w:rsidR="00DE5E85">
        <w:rPr>
          <w:rFonts w:eastAsia="Times New Roman"/>
        </w:rPr>
        <w:t xml:space="preserve">ent, </w:t>
      </w:r>
      <w:r w:rsidR="00001849">
        <w:rPr>
          <w:rFonts w:eastAsia="Times New Roman"/>
        </w:rPr>
        <w:t xml:space="preserve">educating the client on coping and regulation methods, </w:t>
      </w:r>
      <w:r w:rsidR="0065795E">
        <w:rPr>
          <w:rFonts w:eastAsia="Times New Roman"/>
        </w:rPr>
        <w:t>aids the client in processing the emotion</w:t>
      </w:r>
      <w:r w:rsidR="00B5727F">
        <w:rPr>
          <w:rFonts w:eastAsia="Times New Roman"/>
        </w:rPr>
        <w:t xml:space="preserve">s remaining from the </w:t>
      </w:r>
      <w:r w:rsidR="00606C69">
        <w:rPr>
          <w:rFonts w:eastAsia="Times New Roman"/>
        </w:rPr>
        <w:t xml:space="preserve">traumatic experiences, </w:t>
      </w:r>
      <w:r w:rsidR="007C2883">
        <w:rPr>
          <w:rFonts w:eastAsia="Times New Roman"/>
        </w:rPr>
        <w:t xml:space="preserve">and </w:t>
      </w:r>
      <w:r w:rsidR="00606C69">
        <w:rPr>
          <w:rFonts w:eastAsia="Times New Roman"/>
        </w:rPr>
        <w:t>help</w:t>
      </w:r>
      <w:r w:rsidR="007C2883">
        <w:rPr>
          <w:rFonts w:eastAsia="Times New Roman"/>
        </w:rPr>
        <w:t>s</w:t>
      </w:r>
      <w:r w:rsidR="00606C69">
        <w:rPr>
          <w:rFonts w:eastAsia="Times New Roman"/>
        </w:rPr>
        <w:t xml:space="preserve"> with self-image and </w:t>
      </w:r>
      <w:r w:rsidR="007C2883">
        <w:rPr>
          <w:rFonts w:eastAsia="Times New Roman"/>
        </w:rPr>
        <w:t>thoughts.</w:t>
      </w:r>
      <w:r w:rsidR="000820B8">
        <w:rPr>
          <w:rFonts w:eastAsia="Times New Roman"/>
        </w:rPr>
        <w:t xml:space="preserve"> </w:t>
      </w:r>
      <w:r w:rsidR="00264958">
        <w:rPr>
          <w:rFonts w:eastAsia="Times New Roman"/>
        </w:rPr>
        <w:t xml:space="preserve">There have been multiple empirical studies that have shown </w:t>
      </w:r>
      <w:r w:rsidR="00BC729C">
        <w:rPr>
          <w:rFonts w:eastAsia="Times New Roman"/>
        </w:rPr>
        <w:t xml:space="preserve">statistically significant improvements in the mental health of adults who </w:t>
      </w:r>
      <w:r w:rsidR="00C125B4">
        <w:rPr>
          <w:rFonts w:eastAsia="Times New Roman"/>
        </w:rPr>
        <w:t xml:space="preserve">had experienced childhood complex trauma </w:t>
      </w:r>
      <w:r w:rsidR="009934D9">
        <w:rPr>
          <w:rFonts w:eastAsia="Times New Roman"/>
        </w:rPr>
        <w:t>using</w:t>
      </w:r>
      <w:r w:rsidR="00C125B4">
        <w:rPr>
          <w:rFonts w:eastAsia="Times New Roman"/>
        </w:rPr>
        <w:t xml:space="preserve"> </w:t>
      </w:r>
      <w:r w:rsidR="00264958">
        <w:rPr>
          <w:rFonts w:eastAsia="Times New Roman"/>
        </w:rPr>
        <w:t>EFTT</w:t>
      </w:r>
      <w:r w:rsidR="009934D9">
        <w:rPr>
          <w:rFonts w:eastAsia="Times New Roman"/>
        </w:rPr>
        <w:t xml:space="preserve"> (</w:t>
      </w:r>
      <w:proofErr w:type="spellStart"/>
      <w:r w:rsidR="00F338BA">
        <w:rPr>
          <w:rFonts w:eastAsia="Times New Roman"/>
        </w:rPr>
        <w:t>Mlotek</w:t>
      </w:r>
      <w:proofErr w:type="spellEnd"/>
      <w:r w:rsidR="00F338BA">
        <w:rPr>
          <w:rFonts w:eastAsia="Times New Roman"/>
        </w:rPr>
        <w:t xml:space="preserve"> &amp; </w:t>
      </w:r>
      <w:proofErr w:type="spellStart"/>
      <w:r w:rsidR="00F338BA">
        <w:rPr>
          <w:rFonts w:eastAsia="Times New Roman"/>
        </w:rPr>
        <w:t>Paivio</w:t>
      </w:r>
      <w:proofErr w:type="spellEnd"/>
      <w:r w:rsidR="00F338BA">
        <w:rPr>
          <w:rFonts w:eastAsia="Times New Roman"/>
        </w:rPr>
        <w:t>, 2017)</w:t>
      </w:r>
      <w:r w:rsidR="009934D9">
        <w:rPr>
          <w:rFonts w:eastAsia="Times New Roman"/>
        </w:rPr>
        <w:t>.</w:t>
      </w:r>
      <w:r w:rsidR="00BC729C">
        <w:rPr>
          <w:rFonts w:eastAsia="Times New Roman"/>
        </w:rPr>
        <w:t xml:space="preserve"> </w:t>
      </w:r>
      <w:r w:rsidR="009934D9">
        <w:rPr>
          <w:rFonts w:eastAsia="Times New Roman"/>
        </w:rPr>
        <w:t>However, c</w:t>
      </w:r>
      <w:r w:rsidR="000820B8">
        <w:rPr>
          <w:rFonts w:eastAsia="Times New Roman"/>
        </w:rPr>
        <w:t xml:space="preserve">hildren are not equipped with the </w:t>
      </w:r>
      <w:r w:rsidR="008E205C">
        <w:rPr>
          <w:rFonts w:eastAsia="Times New Roman"/>
        </w:rPr>
        <w:t>brain development needed to participate in this type of therapy.</w:t>
      </w:r>
    </w:p>
    <w:p w14:paraId="573CE66A" w14:textId="05604EAC" w:rsidR="00E06D12" w:rsidRPr="00992C1D" w:rsidRDefault="004A24E0" w:rsidP="004A24E0">
      <w:pPr>
        <w:ind w:firstLine="720"/>
        <w:rPr>
          <w:rFonts w:eastAsia="Times New Roman"/>
        </w:rPr>
      </w:pPr>
      <w:r>
        <w:rPr>
          <w:rFonts w:eastAsia="Times New Roman"/>
        </w:rPr>
        <w:t xml:space="preserve">Holmes, Levy, Smith, </w:t>
      </w:r>
      <w:proofErr w:type="spellStart"/>
      <w:r>
        <w:rPr>
          <w:rFonts w:eastAsia="Times New Roman"/>
        </w:rPr>
        <w:t>Pinne</w:t>
      </w:r>
      <w:proofErr w:type="spellEnd"/>
      <w:r>
        <w:rPr>
          <w:rFonts w:eastAsia="Times New Roman"/>
        </w:rPr>
        <w:t>, and Neese (2015) also discuss tiers of interventions based on the Attachment, Self-Regulation, and Competency (ARC) framework. The ARC framework has ten core targets of intervention. Four of the ten core targets address attachment, three address self-regulation, and two targets address competency. The last target, Trauma Experience Integration, aims to address understanding of oneself and increasing the ability of the child to engage more in their present life (</w:t>
      </w:r>
      <w:proofErr w:type="spellStart"/>
      <w:r>
        <w:rPr>
          <w:rFonts w:eastAsia="Times New Roman"/>
        </w:rPr>
        <w:t>Arvidson</w:t>
      </w:r>
      <w:proofErr w:type="spellEnd"/>
      <w:r w:rsidR="009317A5">
        <w:rPr>
          <w:rFonts w:eastAsia="Times New Roman"/>
        </w:rPr>
        <w:t xml:space="preserve"> et al.</w:t>
      </w:r>
      <w:r>
        <w:rPr>
          <w:rFonts w:eastAsia="Times New Roman"/>
        </w:rPr>
        <w:t>, 2011</w:t>
      </w:r>
      <w:r w:rsidR="00AC3B4E">
        <w:rPr>
          <w:rFonts w:eastAsia="Times New Roman"/>
        </w:rPr>
        <w:t>; Holmes</w:t>
      </w:r>
      <w:r w:rsidR="009317A5">
        <w:rPr>
          <w:rFonts w:eastAsia="Times New Roman"/>
        </w:rPr>
        <w:t xml:space="preserve"> et al.</w:t>
      </w:r>
      <w:r w:rsidR="00AC3B4E">
        <w:rPr>
          <w:rFonts w:eastAsia="Times New Roman"/>
        </w:rPr>
        <w:t xml:space="preserve">, 2015; </w:t>
      </w:r>
      <w:r w:rsidR="003A23FB">
        <w:rPr>
          <w:rFonts w:eastAsia="Times New Roman"/>
        </w:rPr>
        <w:t xml:space="preserve">Plumb, Bush &amp; </w:t>
      </w:r>
      <w:proofErr w:type="spellStart"/>
      <w:r w:rsidR="003A23FB">
        <w:rPr>
          <w:rFonts w:eastAsia="Times New Roman"/>
        </w:rPr>
        <w:t>Kersevich</w:t>
      </w:r>
      <w:proofErr w:type="spellEnd"/>
      <w:r w:rsidR="003A23FB">
        <w:rPr>
          <w:rFonts w:eastAsia="Times New Roman"/>
        </w:rPr>
        <w:t xml:space="preserve">, 2016; </w:t>
      </w:r>
      <w:proofErr w:type="spellStart"/>
      <w:r w:rsidR="00F33E77">
        <w:rPr>
          <w:rFonts w:eastAsia="Times New Roman"/>
        </w:rPr>
        <w:t>Kinniburgh</w:t>
      </w:r>
      <w:proofErr w:type="spellEnd"/>
      <w:r w:rsidR="009317A5">
        <w:rPr>
          <w:rFonts w:eastAsia="Times New Roman"/>
        </w:rPr>
        <w:t xml:space="preserve"> et al.</w:t>
      </w:r>
      <w:r w:rsidR="00F33E77">
        <w:rPr>
          <w:rFonts w:eastAsia="Times New Roman"/>
        </w:rPr>
        <w:t>, 200</w:t>
      </w:r>
      <w:r w:rsidR="009A6B89">
        <w:rPr>
          <w:rFonts w:eastAsia="Times New Roman"/>
        </w:rPr>
        <w:t>5</w:t>
      </w:r>
      <w:r>
        <w:rPr>
          <w:rFonts w:eastAsia="Times New Roman"/>
        </w:rPr>
        <w:t xml:space="preserve">). </w:t>
      </w:r>
      <w:r w:rsidR="0081301A">
        <w:rPr>
          <w:rFonts w:eastAsia="Times New Roman"/>
        </w:rPr>
        <w:t>There are a few e</w:t>
      </w:r>
      <w:r w:rsidR="007D52F2">
        <w:rPr>
          <w:rFonts w:eastAsia="Times New Roman"/>
        </w:rPr>
        <w:t xml:space="preserve">mpirical </w:t>
      </w:r>
      <w:r w:rsidR="0081301A">
        <w:rPr>
          <w:rFonts w:eastAsia="Times New Roman"/>
        </w:rPr>
        <w:t xml:space="preserve">studies of </w:t>
      </w:r>
      <w:r w:rsidR="000D57D1">
        <w:rPr>
          <w:rFonts w:eastAsia="Times New Roman"/>
        </w:rPr>
        <w:t xml:space="preserve">the ARC </w:t>
      </w:r>
      <w:r w:rsidR="007D52F2">
        <w:rPr>
          <w:rFonts w:eastAsia="Times New Roman"/>
        </w:rPr>
        <w:t>method of treatment</w:t>
      </w:r>
      <w:r w:rsidR="00CD16B6">
        <w:rPr>
          <w:rFonts w:eastAsia="Times New Roman"/>
        </w:rPr>
        <w:t xml:space="preserve">; however, </w:t>
      </w:r>
      <w:proofErr w:type="spellStart"/>
      <w:r w:rsidR="00FE6CD4">
        <w:rPr>
          <w:rFonts w:eastAsia="Times New Roman"/>
        </w:rPr>
        <w:t>Arvidson</w:t>
      </w:r>
      <w:proofErr w:type="spellEnd"/>
      <w:r w:rsidR="00FE6CD4">
        <w:rPr>
          <w:rFonts w:eastAsia="Times New Roman"/>
        </w:rPr>
        <w:t xml:space="preserve"> et al. (2011) recognized the need for </w:t>
      </w:r>
      <w:r w:rsidR="001561C3">
        <w:rPr>
          <w:rFonts w:eastAsia="Times New Roman"/>
        </w:rPr>
        <w:t>further empirical investigations of ARC</w:t>
      </w:r>
      <w:r w:rsidR="00645CF8">
        <w:rPr>
          <w:rFonts w:eastAsia="Times New Roman"/>
        </w:rPr>
        <w:t>. Th</w:t>
      </w:r>
      <w:r w:rsidR="004012ED">
        <w:rPr>
          <w:rFonts w:eastAsia="Times New Roman"/>
        </w:rPr>
        <w:t>is method was designed for children, and th</w:t>
      </w:r>
      <w:r w:rsidR="00645CF8">
        <w:rPr>
          <w:rFonts w:eastAsia="Times New Roman"/>
        </w:rPr>
        <w:t xml:space="preserve">e findings </w:t>
      </w:r>
      <w:r w:rsidR="00682E15">
        <w:rPr>
          <w:rFonts w:eastAsia="Times New Roman"/>
        </w:rPr>
        <w:t>indicate</w:t>
      </w:r>
      <w:r w:rsidR="00BE640A">
        <w:rPr>
          <w:rFonts w:eastAsia="Times New Roman"/>
        </w:rPr>
        <w:t>d</w:t>
      </w:r>
      <w:r w:rsidR="00645CF8">
        <w:rPr>
          <w:rFonts w:eastAsia="Times New Roman"/>
        </w:rPr>
        <w:t xml:space="preserve"> there </w:t>
      </w:r>
      <w:r w:rsidR="00BE640A">
        <w:rPr>
          <w:rFonts w:eastAsia="Times New Roman"/>
        </w:rPr>
        <w:t>wa</w:t>
      </w:r>
      <w:r w:rsidR="00645CF8">
        <w:rPr>
          <w:rFonts w:eastAsia="Times New Roman"/>
        </w:rPr>
        <w:t xml:space="preserve">s a </w:t>
      </w:r>
      <w:r w:rsidR="00682E15">
        <w:rPr>
          <w:rFonts w:eastAsia="Times New Roman"/>
        </w:rPr>
        <w:t xml:space="preserve">statistically significant </w:t>
      </w:r>
      <w:r w:rsidR="00645CF8">
        <w:rPr>
          <w:rFonts w:eastAsia="Times New Roman"/>
        </w:rPr>
        <w:t xml:space="preserve">improvement in the mental health of the children </w:t>
      </w:r>
      <w:r w:rsidR="00BE640A">
        <w:rPr>
          <w:rFonts w:eastAsia="Times New Roman"/>
        </w:rPr>
        <w:t>treated.</w:t>
      </w:r>
      <w:r w:rsidR="00F579E2">
        <w:rPr>
          <w:rFonts w:eastAsia="Times New Roman"/>
        </w:rPr>
        <w:t xml:space="preserve"> </w:t>
      </w:r>
      <w:r w:rsidR="009339F2">
        <w:rPr>
          <w:rFonts w:eastAsia="Times New Roman"/>
        </w:rPr>
        <w:t xml:space="preserve"> </w:t>
      </w:r>
      <w:r w:rsidR="007D16B0">
        <w:rPr>
          <w:rFonts w:eastAsia="Times New Roman"/>
        </w:rPr>
        <w:t>All t</w:t>
      </w:r>
      <w:r w:rsidR="000D4D34">
        <w:rPr>
          <w:rFonts w:eastAsia="Times New Roman"/>
        </w:rPr>
        <w:t xml:space="preserve">hese </w:t>
      </w:r>
      <w:r w:rsidR="0027039D">
        <w:rPr>
          <w:rFonts w:eastAsia="Times New Roman"/>
        </w:rPr>
        <w:t xml:space="preserve">techniques </w:t>
      </w:r>
      <w:r w:rsidR="009339F2">
        <w:rPr>
          <w:rFonts w:eastAsia="Times New Roman"/>
        </w:rPr>
        <w:t xml:space="preserve">have </w:t>
      </w:r>
      <w:r w:rsidR="00F153FD">
        <w:rPr>
          <w:rFonts w:eastAsia="Times New Roman"/>
        </w:rPr>
        <w:t xml:space="preserve">indicated </w:t>
      </w:r>
      <w:r w:rsidR="00A70053">
        <w:rPr>
          <w:rFonts w:eastAsia="Times New Roman"/>
        </w:rPr>
        <w:t xml:space="preserve">there could be </w:t>
      </w:r>
      <w:r w:rsidR="0027039D">
        <w:rPr>
          <w:rFonts w:eastAsia="Times New Roman"/>
        </w:rPr>
        <w:t>improvements</w:t>
      </w:r>
      <w:r w:rsidR="00A70053">
        <w:rPr>
          <w:rFonts w:eastAsia="Times New Roman"/>
        </w:rPr>
        <w:t xml:space="preserve"> made</w:t>
      </w:r>
      <w:r w:rsidR="0027039D">
        <w:rPr>
          <w:rFonts w:eastAsia="Times New Roman"/>
        </w:rPr>
        <w:t xml:space="preserve"> </w:t>
      </w:r>
      <w:r w:rsidR="00F153FD">
        <w:rPr>
          <w:rFonts w:eastAsia="Times New Roman"/>
        </w:rPr>
        <w:t xml:space="preserve">in the mental health of the </w:t>
      </w:r>
      <w:r w:rsidR="00452A82">
        <w:rPr>
          <w:rFonts w:eastAsia="Times New Roman"/>
        </w:rPr>
        <w:lastRenderedPageBreak/>
        <w:t>individuals</w:t>
      </w:r>
      <w:r w:rsidR="00F153FD">
        <w:rPr>
          <w:rFonts w:eastAsia="Times New Roman"/>
        </w:rPr>
        <w:t xml:space="preserve"> who were being</w:t>
      </w:r>
      <w:r w:rsidR="009339F2">
        <w:rPr>
          <w:rFonts w:eastAsia="Times New Roman"/>
        </w:rPr>
        <w:t xml:space="preserve"> treat</w:t>
      </w:r>
      <w:r w:rsidR="00F153FD">
        <w:rPr>
          <w:rFonts w:eastAsia="Times New Roman"/>
        </w:rPr>
        <w:t>ed for</w:t>
      </w:r>
      <w:r w:rsidR="009339F2">
        <w:rPr>
          <w:rFonts w:eastAsia="Times New Roman"/>
        </w:rPr>
        <w:t xml:space="preserve"> childhood </w:t>
      </w:r>
      <w:r w:rsidR="00045FF1">
        <w:rPr>
          <w:rFonts w:eastAsia="Times New Roman"/>
        </w:rPr>
        <w:t xml:space="preserve">complex </w:t>
      </w:r>
      <w:r w:rsidR="009339F2">
        <w:rPr>
          <w:rFonts w:eastAsia="Times New Roman"/>
        </w:rPr>
        <w:t>trauma</w:t>
      </w:r>
      <w:r w:rsidR="00A70053">
        <w:rPr>
          <w:rFonts w:eastAsia="Times New Roman"/>
        </w:rPr>
        <w:t>; however,</w:t>
      </w:r>
      <w:r w:rsidR="009339F2">
        <w:rPr>
          <w:rFonts w:eastAsia="Times New Roman"/>
        </w:rPr>
        <w:t xml:space="preserve"> none of them </w:t>
      </w:r>
      <w:r w:rsidR="00E37C2A">
        <w:rPr>
          <w:rFonts w:eastAsia="Times New Roman"/>
        </w:rPr>
        <w:t>we</w:t>
      </w:r>
      <w:r w:rsidR="009339F2">
        <w:rPr>
          <w:rFonts w:eastAsia="Times New Roman"/>
        </w:rPr>
        <w:t>r</w:t>
      </w:r>
      <w:r w:rsidR="00E73E73">
        <w:rPr>
          <w:rFonts w:eastAsia="Times New Roman"/>
        </w:rPr>
        <w:t xml:space="preserve">e developed to be completed within the walls of a school. </w:t>
      </w:r>
    </w:p>
    <w:p w14:paraId="019E828F" w14:textId="489689C1" w:rsidR="00200BDD" w:rsidRDefault="00200BDD" w:rsidP="00200BDD">
      <w:pPr>
        <w:rPr>
          <w:rFonts w:eastAsia="Times New Roman"/>
          <w:b/>
          <w:bCs/>
          <w:color w:val="000000" w:themeColor="text1"/>
        </w:rPr>
      </w:pPr>
      <w:r>
        <w:rPr>
          <w:rFonts w:eastAsia="Times New Roman"/>
          <w:b/>
          <w:bCs/>
          <w:color w:val="000000" w:themeColor="text1"/>
        </w:rPr>
        <w:t>Trauma-Informed Interventions at School</w:t>
      </w:r>
      <w:r w:rsidR="00925439">
        <w:rPr>
          <w:rFonts w:eastAsia="Times New Roman"/>
          <w:b/>
          <w:bCs/>
          <w:color w:val="000000" w:themeColor="text1"/>
        </w:rPr>
        <w:t xml:space="preserve"> for Students with Complex Trauma</w:t>
      </w:r>
    </w:p>
    <w:p w14:paraId="31BD5D3D" w14:textId="77777777" w:rsidR="004B61E6" w:rsidRDefault="009F2BA3" w:rsidP="00200BDD">
      <w:pPr>
        <w:ind w:firstLine="720"/>
        <w:rPr>
          <w:rFonts w:eastAsia="Times New Roman"/>
        </w:rPr>
      </w:pPr>
      <w:r>
        <w:rPr>
          <w:rFonts w:eastAsia="Times New Roman"/>
        </w:rPr>
        <w:t xml:space="preserve">In the literature, trauma-informed interventions in schools focus on different facets of socio-emotional and physical well-being. </w:t>
      </w:r>
      <w:r w:rsidR="007C5D98">
        <w:rPr>
          <w:rFonts w:eastAsia="Times New Roman"/>
        </w:rPr>
        <w:t>R</w:t>
      </w:r>
      <w:r w:rsidR="00200BDD">
        <w:rPr>
          <w:rFonts w:eastAsia="Times New Roman"/>
        </w:rPr>
        <w:t xml:space="preserve">esearch </w:t>
      </w:r>
      <w:r w:rsidR="00E37C2A">
        <w:rPr>
          <w:rFonts w:eastAsia="Times New Roman"/>
        </w:rPr>
        <w:t>highlights</w:t>
      </w:r>
      <w:r w:rsidR="00200BDD">
        <w:rPr>
          <w:rFonts w:eastAsia="Times New Roman"/>
        </w:rPr>
        <w:t xml:space="preserve"> methods </w:t>
      </w:r>
      <w:r w:rsidR="00DB6B55">
        <w:rPr>
          <w:rFonts w:eastAsia="Times New Roman"/>
        </w:rPr>
        <w:t xml:space="preserve">that educators </w:t>
      </w:r>
      <w:r w:rsidR="001E5822">
        <w:rPr>
          <w:rFonts w:eastAsia="Times New Roman"/>
        </w:rPr>
        <w:t>could</w:t>
      </w:r>
      <w:r w:rsidR="00200BDD">
        <w:rPr>
          <w:rFonts w:eastAsia="Times New Roman"/>
        </w:rPr>
        <w:t xml:space="preserve"> use to help mitigate the negative classroom behavior of children who have known</w:t>
      </w:r>
      <w:r w:rsidR="002765B6">
        <w:rPr>
          <w:rFonts w:eastAsia="Times New Roman"/>
        </w:rPr>
        <w:t xml:space="preserve"> complex</w:t>
      </w:r>
      <w:r w:rsidR="00200BDD">
        <w:rPr>
          <w:rFonts w:eastAsia="Times New Roman"/>
        </w:rPr>
        <w:t xml:space="preserve"> trauma (</w:t>
      </w:r>
      <w:r w:rsidR="00A15277">
        <w:rPr>
          <w:rFonts w:eastAsia="Times New Roman"/>
          <w:color w:val="000000" w:themeColor="text1"/>
        </w:rPr>
        <w:t xml:space="preserve">Breedlove, Choi, &amp; </w:t>
      </w:r>
      <w:proofErr w:type="spellStart"/>
      <w:r w:rsidR="00A15277">
        <w:rPr>
          <w:rFonts w:eastAsia="Times New Roman"/>
          <w:color w:val="000000" w:themeColor="text1"/>
        </w:rPr>
        <w:t>Zyromski</w:t>
      </w:r>
      <w:proofErr w:type="spellEnd"/>
      <w:r w:rsidR="00A15277">
        <w:rPr>
          <w:rFonts w:eastAsia="Times New Roman"/>
          <w:color w:val="000000" w:themeColor="text1"/>
        </w:rPr>
        <w:t xml:space="preserve">, 2020; </w:t>
      </w:r>
      <w:r w:rsidR="00383F3D">
        <w:rPr>
          <w:rFonts w:eastAsia="Times New Roman"/>
          <w:color w:val="000000" w:themeColor="text1"/>
        </w:rPr>
        <w:t xml:space="preserve">Beauregard, </w:t>
      </w:r>
      <w:r w:rsidR="00CE0B8E">
        <w:rPr>
          <w:rFonts w:eastAsia="Times New Roman"/>
          <w:color w:val="000000" w:themeColor="text1"/>
        </w:rPr>
        <w:t xml:space="preserve">2014; </w:t>
      </w:r>
      <w:r w:rsidR="00AA07DA">
        <w:rPr>
          <w:rFonts w:eastAsia="Times New Roman"/>
          <w:color w:val="000000" w:themeColor="text1"/>
        </w:rPr>
        <w:t>Stemple</w:t>
      </w:r>
      <w:r w:rsidR="00475DD1">
        <w:rPr>
          <w:rFonts w:eastAsia="Times New Roman"/>
          <w:color w:val="000000" w:themeColor="text1"/>
        </w:rPr>
        <w:t xml:space="preserve"> et al.</w:t>
      </w:r>
      <w:r w:rsidR="00AA07DA">
        <w:rPr>
          <w:rFonts w:eastAsia="Times New Roman"/>
          <w:color w:val="000000" w:themeColor="text1"/>
        </w:rPr>
        <w:t>, 2017</w:t>
      </w:r>
      <w:r w:rsidR="00E9716F">
        <w:rPr>
          <w:rFonts w:eastAsia="Times New Roman"/>
          <w:color w:val="000000" w:themeColor="text1"/>
        </w:rPr>
        <w:t xml:space="preserve">; Sullivan &amp; Simonson, </w:t>
      </w:r>
      <w:r w:rsidR="002034B8">
        <w:rPr>
          <w:rFonts w:eastAsia="Times New Roman"/>
          <w:color w:val="000000" w:themeColor="text1"/>
        </w:rPr>
        <w:t>2016</w:t>
      </w:r>
      <w:r w:rsidR="00F309C0">
        <w:rPr>
          <w:rFonts w:eastAsia="Times New Roman"/>
          <w:color w:val="000000" w:themeColor="text1"/>
        </w:rPr>
        <w:t>; Bethell</w:t>
      </w:r>
      <w:r w:rsidR="002765B6">
        <w:rPr>
          <w:rFonts w:eastAsia="Times New Roman"/>
          <w:color w:val="000000" w:themeColor="text1"/>
        </w:rPr>
        <w:t xml:space="preserve"> et al.</w:t>
      </w:r>
      <w:r w:rsidR="00F309C0">
        <w:rPr>
          <w:rFonts w:eastAsia="Times New Roman"/>
          <w:color w:val="000000" w:themeColor="text1"/>
        </w:rPr>
        <w:t xml:space="preserve">, </w:t>
      </w:r>
      <w:r w:rsidR="00506A11">
        <w:rPr>
          <w:rFonts w:eastAsia="Times New Roman"/>
          <w:color w:val="000000" w:themeColor="text1"/>
        </w:rPr>
        <w:t>2014</w:t>
      </w:r>
      <w:r w:rsidR="00200BDD">
        <w:rPr>
          <w:rFonts w:eastAsia="Times New Roman"/>
        </w:rPr>
        <w:t>)</w:t>
      </w:r>
      <w:r w:rsidR="006A2860">
        <w:rPr>
          <w:rFonts w:eastAsia="Times New Roman"/>
        </w:rPr>
        <w:t xml:space="preserve">. </w:t>
      </w:r>
      <w:r w:rsidR="00367AC7">
        <w:rPr>
          <w:rFonts w:eastAsia="Times New Roman"/>
        </w:rPr>
        <w:t>One</w:t>
      </w:r>
      <w:r w:rsidR="006A2860">
        <w:rPr>
          <w:rFonts w:eastAsia="Times New Roman"/>
        </w:rPr>
        <w:t xml:space="preserve"> method w</w:t>
      </w:r>
      <w:r w:rsidR="00367AC7">
        <w:rPr>
          <w:rFonts w:eastAsia="Times New Roman"/>
        </w:rPr>
        <w:t>as</w:t>
      </w:r>
      <w:r w:rsidR="006A2860">
        <w:rPr>
          <w:rFonts w:eastAsia="Times New Roman"/>
        </w:rPr>
        <w:t xml:space="preserve"> an increase in creative expression through drama, writing, art, </w:t>
      </w:r>
      <w:r w:rsidR="00367AC7">
        <w:rPr>
          <w:rFonts w:eastAsia="Times New Roman"/>
        </w:rPr>
        <w:t xml:space="preserve">or music (Sullivan &amp; Simonson, 2016). </w:t>
      </w:r>
      <w:r w:rsidR="005C59F8">
        <w:rPr>
          <w:rFonts w:eastAsia="Times New Roman"/>
        </w:rPr>
        <w:t xml:space="preserve">These methods had mixed findings, indicating students who externalized their trauma </w:t>
      </w:r>
      <w:r w:rsidR="00094B14">
        <w:rPr>
          <w:rFonts w:eastAsia="Times New Roman"/>
        </w:rPr>
        <w:t>may have improved their school performance as based on academics and behavior, while those who internalized</w:t>
      </w:r>
      <w:r w:rsidR="001C3830">
        <w:rPr>
          <w:rFonts w:eastAsia="Times New Roman"/>
        </w:rPr>
        <w:t xml:space="preserve"> their trauma seemed to have increased in their symptoms and </w:t>
      </w:r>
      <w:r w:rsidR="0035551E">
        <w:rPr>
          <w:rFonts w:eastAsia="Times New Roman"/>
        </w:rPr>
        <w:t xml:space="preserve">school problems. </w:t>
      </w:r>
      <w:r w:rsidR="003B6622">
        <w:rPr>
          <w:rFonts w:eastAsia="Times New Roman"/>
        </w:rPr>
        <w:t>Two other methods in this study includ</w:t>
      </w:r>
      <w:r w:rsidR="00FD1DFD">
        <w:rPr>
          <w:rFonts w:eastAsia="Times New Roman"/>
        </w:rPr>
        <w:t xml:space="preserve">ed partnerships with school-based psychologists. </w:t>
      </w:r>
      <w:r w:rsidR="008607C2">
        <w:rPr>
          <w:rFonts w:eastAsia="Times New Roman"/>
        </w:rPr>
        <w:t xml:space="preserve">These two methods indicated the students could </w:t>
      </w:r>
      <w:r w:rsidR="00473B04">
        <w:rPr>
          <w:rFonts w:eastAsia="Times New Roman"/>
        </w:rPr>
        <w:t xml:space="preserve">show improvements, but not all public schools have access to psychologists. </w:t>
      </w:r>
    </w:p>
    <w:p w14:paraId="3564DAEE" w14:textId="56EA6B86" w:rsidR="0035551E" w:rsidRDefault="009E688F" w:rsidP="00200BDD">
      <w:pPr>
        <w:ind w:firstLine="720"/>
        <w:rPr>
          <w:rFonts w:eastAsia="Times New Roman"/>
        </w:rPr>
      </w:pPr>
      <w:r>
        <w:rPr>
          <w:rFonts w:eastAsia="Times New Roman"/>
        </w:rPr>
        <w:t>The Stemple</w:t>
      </w:r>
      <w:r w:rsidR="00475DD1">
        <w:rPr>
          <w:rFonts w:eastAsia="Times New Roman"/>
        </w:rPr>
        <w:t xml:space="preserve"> et al. (2017) study </w:t>
      </w:r>
      <w:r w:rsidR="00B67427">
        <w:rPr>
          <w:rFonts w:eastAsia="Times New Roman"/>
        </w:rPr>
        <w:t xml:space="preserve">was an empirical study that </w:t>
      </w:r>
      <w:r w:rsidR="00D32F1E">
        <w:rPr>
          <w:rFonts w:eastAsia="Times New Roman"/>
        </w:rPr>
        <w:t>analyzed the correlation between ACE score and chronic absenteeism</w:t>
      </w:r>
      <w:r w:rsidR="003A1BA0">
        <w:rPr>
          <w:rFonts w:eastAsia="Times New Roman"/>
        </w:rPr>
        <w:t xml:space="preserve"> using over fifty-seven thousand </w:t>
      </w:r>
      <w:r w:rsidR="00631898">
        <w:rPr>
          <w:rFonts w:eastAsia="Times New Roman"/>
        </w:rPr>
        <w:t>school-aged</w:t>
      </w:r>
      <w:r w:rsidR="006A4168">
        <w:rPr>
          <w:rFonts w:eastAsia="Times New Roman"/>
        </w:rPr>
        <w:t xml:space="preserve"> students between the ages of six and seventeen.</w:t>
      </w:r>
      <w:r w:rsidR="00D32F1E">
        <w:rPr>
          <w:rFonts w:eastAsia="Times New Roman"/>
        </w:rPr>
        <w:t xml:space="preserve"> It </w:t>
      </w:r>
      <w:r w:rsidR="00A520E4">
        <w:rPr>
          <w:rFonts w:eastAsia="Times New Roman"/>
        </w:rPr>
        <w:t>indicated a</w:t>
      </w:r>
      <w:r w:rsidR="00374D6C">
        <w:rPr>
          <w:rFonts w:eastAsia="Times New Roman"/>
        </w:rPr>
        <w:t xml:space="preserve"> statistically significant</w:t>
      </w:r>
      <w:r w:rsidR="00631898">
        <w:rPr>
          <w:rFonts w:eastAsia="Times New Roman"/>
        </w:rPr>
        <w:t xml:space="preserve"> association, suggesting</w:t>
      </w:r>
      <w:r w:rsidR="00A520E4">
        <w:rPr>
          <w:rFonts w:eastAsia="Times New Roman"/>
        </w:rPr>
        <w:t xml:space="preserve"> as ACE scores </w:t>
      </w:r>
      <w:r w:rsidR="009A1C15">
        <w:rPr>
          <w:rFonts w:eastAsia="Times New Roman"/>
        </w:rPr>
        <w:t>increased</w:t>
      </w:r>
      <w:r w:rsidR="00A520E4">
        <w:rPr>
          <w:rFonts w:eastAsia="Times New Roman"/>
        </w:rPr>
        <w:t xml:space="preserve"> </w:t>
      </w:r>
      <w:r w:rsidR="00374D6C">
        <w:rPr>
          <w:rFonts w:eastAsia="Times New Roman"/>
        </w:rPr>
        <w:t xml:space="preserve">chronic absenteeism increased. </w:t>
      </w:r>
      <w:r w:rsidR="00873EFE">
        <w:rPr>
          <w:rFonts w:eastAsia="Times New Roman"/>
        </w:rPr>
        <w:t xml:space="preserve">The findings suggested </w:t>
      </w:r>
      <w:r w:rsidR="00712C4C">
        <w:rPr>
          <w:rFonts w:eastAsia="Times New Roman"/>
        </w:rPr>
        <w:t xml:space="preserve">that </w:t>
      </w:r>
      <w:r w:rsidR="00CD4B0B">
        <w:rPr>
          <w:rFonts w:eastAsia="Times New Roman"/>
        </w:rPr>
        <w:t>a partnership with local</w:t>
      </w:r>
      <w:r w:rsidR="00712C4C">
        <w:rPr>
          <w:rFonts w:eastAsia="Times New Roman"/>
        </w:rPr>
        <w:t xml:space="preserve"> pediatricians, school nurses, </w:t>
      </w:r>
      <w:r w:rsidR="00CD7BA5">
        <w:rPr>
          <w:rFonts w:eastAsia="Times New Roman"/>
        </w:rPr>
        <w:t>mental health agencies, and the juvenile justice system</w:t>
      </w:r>
      <w:r w:rsidR="00731A86">
        <w:rPr>
          <w:rFonts w:eastAsia="Times New Roman"/>
        </w:rPr>
        <w:t xml:space="preserve"> </w:t>
      </w:r>
      <w:r w:rsidR="007E493B">
        <w:rPr>
          <w:rFonts w:eastAsia="Times New Roman"/>
        </w:rPr>
        <w:t xml:space="preserve">could </w:t>
      </w:r>
      <w:r w:rsidR="00AC7F25">
        <w:rPr>
          <w:rFonts w:eastAsia="Times New Roman"/>
        </w:rPr>
        <w:t xml:space="preserve">possibly </w:t>
      </w:r>
      <w:r w:rsidR="007E493B">
        <w:rPr>
          <w:rFonts w:eastAsia="Times New Roman"/>
        </w:rPr>
        <w:t xml:space="preserve">help improve </w:t>
      </w:r>
      <w:r w:rsidR="00731A86">
        <w:rPr>
          <w:rFonts w:eastAsia="Times New Roman"/>
        </w:rPr>
        <w:t xml:space="preserve">chronic absenteeism </w:t>
      </w:r>
      <w:r w:rsidR="00CD4B0B">
        <w:rPr>
          <w:rFonts w:eastAsia="Times New Roman"/>
        </w:rPr>
        <w:t xml:space="preserve">due to </w:t>
      </w:r>
      <w:r w:rsidR="00AC7F25">
        <w:rPr>
          <w:rFonts w:eastAsia="Times New Roman"/>
        </w:rPr>
        <w:t>trauma</w:t>
      </w:r>
      <w:r w:rsidR="00731A86">
        <w:rPr>
          <w:rFonts w:eastAsia="Times New Roman"/>
        </w:rPr>
        <w:t xml:space="preserve">. </w:t>
      </w:r>
    </w:p>
    <w:p w14:paraId="76A6EBB5" w14:textId="1EB9B35B" w:rsidR="00D57F39" w:rsidRDefault="00D57F39" w:rsidP="00200BDD">
      <w:pPr>
        <w:ind w:firstLine="720"/>
        <w:rPr>
          <w:rFonts w:eastAsia="Times New Roman"/>
        </w:rPr>
      </w:pPr>
      <w:r>
        <w:rPr>
          <w:rFonts w:eastAsia="Times New Roman"/>
        </w:rPr>
        <w:t xml:space="preserve">Another study was completed using </w:t>
      </w:r>
      <w:r w:rsidR="0007471B">
        <w:rPr>
          <w:rFonts w:eastAsia="Times New Roman"/>
        </w:rPr>
        <w:t xml:space="preserve">over ninety-five thousand surveys </w:t>
      </w:r>
      <w:r w:rsidR="00E825FE">
        <w:rPr>
          <w:rFonts w:eastAsia="Times New Roman"/>
        </w:rPr>
        <w:t xml:space="preserve">conducted by parents </w:t>
      </w:r>
      <w:r w:rsidR="00026527">
        <w:rPr>
          <w:rFonts w:eastAsia="Times New Roman"/>
        </w:rPr>
        <w:t>or guardians with the help of the Maternal and Child Health Bureau</w:t>
      </w:r>
      <w:r w:rsidR="00B61659">
        <w:rPr>
          <w:rFonts w:eastAsia="Times New Roman"/>
        </w:rPr>
        <w:t xml:space="preserve"> (Bethell et al., 2014)</w:t>
      </w:r>
      <w:r w:rsidR="00026527">
        <w:rPr>
          <w:rFonts w:eastAsia="Times New Roman"/>
        </w:rPr>
        <w:t xml:space="preserve">. </w:t>
      </w:r>
      <w:r w:rsidR="0082541D">
        <w:rPr>
          <w:rFonts w:eastAsia="Times New Roman"/>
        </w:rPr>
        <w:t xml:space="preserve">This study </w:t>
      </w:r>
      <w:r w:rsidR="000C59EF">
        <w:rPr>
          <w:rFonts w:eastAsia="Times New Roman"/>
        </w:rPr>
        <w:t xml:space="preserve">used multivariate and multilevel regression models to look for correlates </w:t>
      </w:r>
      <w:r w:rsidR="00985A56">
        <w:rPr>
          <w:rFonts w:eastAsia="Times New Roman"/>
        </w:rPr>
        <w:t xml:space="preserve">between </w:t>
      </w:r>
      <w:r w:rsidR="00985A56">
        <w:rPr>
          <w:rFonts w:eastAsia="Times New Roman"/>
        </w:rPr>
        <w:lastRenderedPageBreak/>
        <w:t xml:space="preserve">ACEs, health and school factors, and child resiliency. The results </w:t>
      </w:r>
      <w:r w:rsidR="00A17499">
        <w:rPr>
          <w:rFonts w:eastAsia="Times New Roman"/>
        </w:rPr>
        <w:t xml:space="preserve">indicated there was a correlation between </w:t>
      </w:r>
      <w:r w:rsidR="00D04C6C">
        <w:rPr>
          <w:rFonts w:eastAsia="Times New Roman"/>
        </w:rPr>
        <w:t>chronic health conditions and increased ACEs</w:t>
      </w:r>
      <w:r w:rsidR="001C03F4">
        <w:rPr>
          <w:rFonts w:eastAsia="Times New Roman"/>
        </w:rPr>
        <w:t xml:space="preserve">. </w:t>
      </w:r>
      <w:r w:rsidR="00C72C98">
        <w:rPr>
          <w:rFonts w:eastAsia="Times New Roman"/>
        </w:rPr>
        <w:t>The findings also suggested that the higher the number of ACEs, the less resiliency factors the student exhibited</w:t>
      </w:r>
      <w:r w:rsidR="00CA1E04">
        <w:rPr>
          <w:rFonts w:eastAsia="Times New Roman"/>
        </w:rPr>
        <w:t>. This study</w:t>
      </w:r>
      <w:r w:rsidR="00026527">
        <w:rPr>
          <w:rFonts w:eastAsia="Times New Roman"/>
        </w:rPr>
        <w:t xml:space="preserve"> indicated that</w:t>
      </w:r>
      <w:r w:rsidR="00910B1A">
        <w:rPr>
          <w:rFonts w:eastAsia="Times New Roman"/>
        </w:rPr>
        <w:t xml:space="preserve"> if children who experienced childhood complex trauma were educated early</w:t>
      </w:r>
      <w:r w:rsidR="00CA3FA7">
        <w:rPr>
          <w:rFonts w:eastAsia="Times New Roman"/>
        </w:rPr>
        <w:t xml:space="preserve"> in mediating the effects of the trauma</w:t>
      </w:r>
      <w:r w:rsidR="00146426">
        <w:rPr>
          <w:rFonts w:eastAsia="Times New Roman"/>
        </w:rPr>
        <w:t xml:space="preserve">, such as </w:t>
      </w:r>
      <w:r w:rsidR="002B164E">
        <w:rPr>
          <w:rFonts w:eastAsia="Times New Roman"/>
        </w:rPr>
        <w:t xml:space="preserve">learning to self-regulate emotions, </w:t>
      </w:r>
      <w:r w:rsidR="00CA3FA7">
        <w:rPr>
          <w:rFonts w:eastAsia="Times New Roman"/>
        </w:rPr>
        <w:t>and building resiliency</w:t>
      </w:r>
      <w:r w:rsidR="00CC16D9">
        <w:rPr>
          <w:rFonts w:eastAsia="Times New Roman"/>
        </w:rPr>
        <w:t>, they could possibly reduce the effects the</w:t>
      </w:r>
      <w:r w:rsidR="001E3C8C">
        <w:rPr>
          <w:rFonts w:eastAsia="Times New Roman"/>
        </w:rPr>
        <w:t xml:space="preserve">ir ACEs had on their academic progression and even possibly their long-term health. </w:t>
      </w:r>
    </w:p>
    <w:p w14:paraId="39035834" w14:textId="7049EAA6" w:rsidR="00200BDD" w:rsidRDefault="0035551E" w:rsidP="00200BDD">
      <w:pPr>
        <w:ind w:firstLine="720"/>
        <w:rPr>
          <w:rFonts w:eastAsia="Times New Roman"/>
        </w:rPr>
      </w:pPr>
      <w:r>
        <w:rPr>
          <w:rFonts w:eastAsia="Times New Roman"/>
        </w:rPr>
        <w:t>H</w:t>
      </w:r>
      <w:r w:rsidR="00563588">
        <w:rPr>
          <w:rFonts w:eastAsia="Times New Roman"/>
        </w:rPr>
        <w:t xml:space="preserve">owever, </w:t>
      </w:r>
      <w:r w:rsidR="00174178">
        <w:rPr>
          <w:rFonts w:eastAsia="Times New Roman"/>
        </w:rPr>
        <w:t xml:space="preserve">outside of creative expression, </w:t>
      </w:r>
      <w:r w:rsidR="00563588">
        <w:rPr>
          <w:rFonts w:eastAsia="Times New Roman"/>
        </w:rPr>
        <w:t>t</w:t>
      </w:r>
      <w:r w:rsidR="00200BDD">
        <w:rPr>
          <w:rFonts w:eastAsia="Times New Roman"/>
        </w:rPr>
        <w:t xml:space="preserve">here is little research available </w:t>
      </w:r>
      <w:r w:rsidR="00693500">
        <w:rPr>
          <w:rFonts w:eastAsia="Times New Roman"/>
        </w:rPr>
        <w:t xml:space="preserve">on how </w:t>
      </w:r>
      <w:r w:rsidR="00C265FF">
        <w:rPr>
          <w:rFonts w:eastAsia="Times New Roman"/>
        </w:rPr>
        <w:t>educators may</w:t>
      </w:r>
      <w:r w:rsidR="00200BDD">
        <w:rPr>
          <w:rFonts w:eastAsia="Times New Roman"/>
        </w:rPr>
        <w:t xml:space="preserve"> </w:t>
      </w:r>
      <w:r w:rsidR="00693500">
        <w:rPr>
          <w:rFonts w:eastAsia="Times New Roman"/>
        </w:rPr>
        <w:t>intervene at school</w:t>
      </w:r>
      <w:r w:rsidR="00200BDD">
        <w:rPr>
          <w:rFonts w:eastAsia="Times New Roman"/>
        </w:rPr>
        <w:t xml:space="preserve"> </w:t>
      </w:r>
      <w:r w:rsidR="009D43C6">
        <w:rPr>
          <w:rFonts w:eastAsia="Times New Roman"/>
        </w:rPr>
        <w:t>with</w:t>
      </w:r>
      <w:r w:rsidR="00200BDD">
        <w:rPr>
          <w:rFonts w:eastAsia="Times New Roman"/>
        </w:rPr>
        <w:t xml:space="preserve"> students who </w:t>
      </w:r>
      <w:r w:rsidR="00E37C2A">
        <w:rPr>
          <w:rFonts w:eastAsia="Times New Roman"/>
        </w:rPr>
        <w:t>are</w:t>
      </w:r>
      <w:r w:rsidR="00200BDD">
        <w:rPr>
          <w:rFonts w:eastAsia="Times New Roman"/>
        </w:rPr>
        <w:t xml:space="preserve"> suffering from the psychological effects of</w:t>
      </w:r>
      <w:r w:rsidR="00370D8A">
        <w:rPr>
          <w:rFonts w:eastAsia="Times New Roman"/>
        </w:rPr>
        <w:t xml:space="preserve"> complex</w:t>
      </w:r>
      <w:r w:rsidR="00200BDD">
        <w:rPr>
          <w:rFonts w:eastAsia="Times New Roman"/>
        </w:rPr>
        <w:t xml:space="preserve"> trauma</w:t>
      </w:r>
      <w:r w:rsidR="008055FD">
        <w:rPr>
          <w:rFonts w:eastAsia="Times New Roman"/>
        </w:rPr>
        <w:t>. These students</w:t>
      </w:r>
      <w:r w:rsidR="00200BDD">
        <w:rPr>
          <w:rFonts w:eastAsia="Times New Roman"/>
        </w:rPr>
        <w:t xml:space="preserve"> </w:t>
      </w:r>
      <w:r w:rsidR="00E37C2A">
        <w:rPr>
          <w:rFonts w:eastAsia="Times New Roman"/>
        </w:rPr>
        <w:t>may be</w:t>
      </w:r>
      <w:r w:rsidR="00200BDD">
        <w:rPr>
          <w:rFonts w:eastAsia="Times New Roman"/>
        </w:rPr>
        <w:t xml:space="preserve"> dissociat</w:t>
      </w:r>
      <w:r w:rsidR="00563588">
        <w:rPr>
          <w:rFonts w:eastAsia="Times New Roman"/>
        </w:rPr>
        <w:t>ing</w:t>
      </w:r>
      <w:r w:rsidR="00200BDD">
        <w:rPr>
          <w:rFonts w:eastAsia="Times New Roman"/>
        </w:rPr>
        <w:t xml:space="preserve">, exhibiting the symptom of compliance, or </w:t>
      </w:r>
      <w:r w:rsidR="00563588">
        <w:rPr>
          <w:rFonts w:eastAsia="Times New Roman"/>
        </w:rPr>
        <w:t>experiencing</w:t>
      </w:r>
      <w:r w:rsidR="00200BDD">
        <w:rPr>
          <w:rFonts w:eastAsia="Times New Roman"/>
        </w:rPr>
        <w:t xml:space="preserve"> other signs</w:t>
      </w:r>
      <w:r w:rsidR="000470A0">
        <w:rPr>
          <w:rFonts w:eastAsia="Times New Roman"/>
        </w:rPr>
        <w:t xml:space="preserve"> of trauma that may not be</w:t>
      </w:r>
      <w:r w:rsidR="00200BDD">
        <w:rPr>
          <w:rFonts w:eastAsia="Times New Roman"/>
        </w:rPr>
        <w:t xml:space="preserve"> disruptive to the classroom environment</w:t>
      </w:r>
      <w:r w:rsidR="000470A0">
        <w:rPr>
          <w:rFonts w:eastAsia="Times New Roman"/>
        </w:rPr>
        <w:t xml:space="preserve"> but </w:t>
      </w:r>
      <w:r w:rsidR="00E37C2A">
        <w:rPr>
          <w:rFonts w:eastAsia="Times New Roman"/>
        </w:rPr>
        <w:t>could possibly</w:t>
      </w:r>
      <w:r w:rsidR="004F7236">
        <w:rPr>
          <w:rFonts w:eastAsia="Times New Roman"/>
        </w:rPr>
        <w:t xml:space="preserve"> be</w:t>
      </w:r>
      <w:r w:rsidR="000470A0">
        <w:rPr>
          <w:rFonts w:eastAsia="Times New Roman"/>
        </w:rPr>
        <w:t xml:space="preserve"> detrimental to the academic success of the student</w:t>
      </w:r>
      <w:r w:rsidR="00200BDD">
        <w:rPr>
          <w:rFonts w:eastAsia="Times New Roman"/>
        </w:rPr>
        <w:t xml:space="preserve">. Some children take on the role of </w:t>
      </w:r>
      <w:r w:rsidR="00E06D12">
        <w:rPr>
          <w:rFonts w:eastAsia="Times New Roman"/>
        </w:rPr>
        <w:t>caretakers</w:t>
      </w:r>
      <w:r w:rsidR="005D637E">
        <w:rPr>
          <w:rFonts w:eastAsia="Times New Roman"/>
        </w:rPr>
        <w:t>, trying to be</w:t>
      </w:r>
      <w:r w:rsidR="00200BDD">
        <w:rPr>
          <w:rFonts w:eastAsia="Times New Roman"/>
        </w:rPr>
        <w:t xml:space="preserve"> in control, volunteering to be the teacher’s helper or taking it upon themselves to help other students in the classroom with daily tasks</w:t>
      </w:r>
      <w:r w:rsidR="005D637E">
        <w:rPr>
          <w:rFonts w:eastAsia="Times New Roman"/>
        </w:rPr>
        <w:t xml:space="preserve"> (Perry &amp; Szal</w:t>
      </w:r>
      <w:r w:rsidR="00C0735A">
        <w:rPr>
          <w:rFonts w:eastAsia="Times New Roman"/>
        </w:rPr>
        <w:t>avitz, 20</w:t>
      </w:r>
      <w:r w:rsidR="00AF4207">
        <w:rPr>
          <w:rFonts w:eastAsia="Times New Roman"/>
        </w:rPr>
        <w:t>06</w:t>
      </w:r>
      <w:r w:rsidR="006368F3">
        <w:rPr>
          <w:rFonts w:eastAsia="Times New Roman"/>
        </w:rPr>
        <w:t>)</w:t>
      </w:r>
      <w:r w:rsidR="00EA161A">
        <w:rPr>
          <w:rFonts w:eastAsia="Times New Roman"/>
        </w:rPr>
        <w:t xml:space="preserve">. </w:t>
      </w:r>
      <w:r w:rsidR="00634C62">
        <w:rPr>
          <w:rFonts w:eastAsia="Times New Roman"/>
        </w:rPr>
        <w:t>Educators</w:t>
      </w:r>
      <w:r w:rsidR="00200BDD">
        <w:rPr>
          <w:rFonts w:eastAsia="Times New Roman"/>
        </w:rPr>
        <w:t xml:space="preserve"> may view this behavior as healthy and helpful, when it </w:t>
      </w:r>
      <w:r w:rsidR="004B2CE0">
        <w:rPr>
          <w:rFonts w:eastAsia="Times New Roman"/>
        </w:rPr>
        <w:t xml:space="preserve">could be </w:t>
      </w:r>
      <w:r w:rsidR="00E06D12">
        <w:rPr>
          <w:rFonts w:eastAsia="Times New Roman"/>
        </w:rPr>
        <w:t>the</w:t>
      </w:r>
      <w:r w:rsidR="00200BDD">
        <w:rPr>
          <w:rFonts w:eastAsia="Times New Roman"/>
        </w:rPr>
        <w:t xml:space="preserve"> child trying to control </w:t>
      </w:r>
      <w:r w:rsidR="00E06D12">
        <w:rPr>
          <w:rFonts w:eastAsia="Times New Roman"/>
        </w:rPr>
        <w:t xml:space="preserve">their environment. Control </w:t>
      </w:r>
      <w:r w:rsidR="00D22B9B">
        <w:rPr>
          <w:rFonts w:eastAsia="Times New Roman"/>
        </w:rPr>
        <w:t>could be</w:t>
      </w:r>
      <w:r w:rsidR="00E06D12">
        <w:rPr>
          <w:rFonts w:eastAsia="Times New Roman"/>
        </w:rPr>
        <w:t xml:space="preserve"> an attempt to</w:t>
      </w:r>
      <w:r w:rsidR="00200BDD">
        <w:rPr>
          <w:rFonts w:eastAsia="Times New Roman"/>
        </w:rPr>
        <w:t xml:space="preserve"> process through the times when they are in situations out of their control (</w:t>
      </w:r>
      <w:proofErr w:type="spellStart"/>
      <w:r w:rsidR="003350BB">
        <w:rPr>
          <w:rFonts w:eastAsia="Times New Roman"/>
          <w:color w:val="000000" w:themeColor="text1"/>
        </w:rPr>
        <w:t>Kilrain</w:t>
      </w:r>
      <w:proofErr w:type="spellEnd"/>
      <w:r w:rsidR="003350BB">
        <w:rPr>
          <w:rFonts w:eastAsia="Times New Roman"/>
          <w:color w:val="000000" w:themeColor="text1"/>
        </w:rPr>
        <w:t>, 2017</w:t>
      </w:r>
      <w:r w:rsidR="00200BDD">
        <w:rPr>
          <w:rFonts w:eastAsia="Times New Roman"/>
        </w:rPr>
        <w:t xml:space="preserve">). </w:t>
      </w:r>
    </w:p>
    <w:p w14:paraId="78CAAD8E" w14:textId="1304D85B" w:rsidR="001F1E82" w:rsidRDefault="001F1E82" w:rsidP="001F1E82">
      <w:pPr>
        <w:ind w:firstLine="720"/>
        <w:rPr>
          <w:rFonts w:eastAsia="Times New Roman"/>
        </w:rPr>
      </w:pPr>
      <w:r>
        <w:rPr>
          <w:rFonts w:eastAsia="Times New Roman"/>
        </w:rPr>
        <w:t xml:space="preserve">Trusting relationships </w:t>
      </w:r>
      <w:r w:rsidR="00137A85">
        <w:rPr>
          <w:rFonts w:eastAsia="Times New Roman"/>
        </w:rPr>
        <w:t>c</w:t>
      </w:r>
      <w:r w:rsidR="00D22B9B">
        <w:rPr>
          <w:rFonts w:eastAsia="Times New Roman"/>
        </w:rPr>
        <w:t>ould</w:t>
      </w:r>
      <w:r w:rsidR="00137A85">
        <w:rPr>
          <w:rFonts w:eastAsia="Times New Roman"/>
        </w:rPr>
        <w:t xml:space="preserve"> be</w:t>
      </w:r>
      <w:r>
        <w:rPr>
          <w:rFonts w:eastAsia="Times New Roman"/>
        </w:rPr>
        <w:t xml:space="preserve"> pivotal (Aldridge &amp; </w:t>
      </w:r>
      <w:proofErr w:type="spellStart"/>
      <w:r>
        <w:rPr>
          <w:rFonts w:eastAsia="Times New Roman"/>
        </w:rPr>
        <w:t>Ala’l</w:t>
      </w:r>
      <w:proofErr w:type="spellEnd"/>
      <w:r>
        <w:rPr>
          <w:rFonts w:eastAsia="Times New Roman"/>
        </w:rPr>
        <w:t xml:space="preserve">, 2013; Perry &amp; Szalavitz, 2006; van der Kolk, 20014; Perry &amp; Winfrey, 2021; </w:t>
      </w:r>
      <w:proofErr w:type="spellStart"/>
      <w:r>
        <w:rPr>
          <w:rFonts w:eastAsia="Times New Roman"/>
        </w:rPr>
        <w:t>Kinniburgh</w:t>
      </w:r>
      <w:proofErr w:type="spellEnd"/>
      <w:r w:rsidR="003B5DFF">
        <w:rPr>
          <w:rFonts w:eastAsia="Times New Roman"/>
        </w:rPr>
        <w:t xml:space="preserve"> et al.</w:t>
      </w:r>
      <w:r>
        <w:rPr>
          <w:rFonts w:eastAsia="Times New Roman"/>
        </w:rPr>
        <w:t xml:space="preserve">, 2005; </w:t>
      </w:r>
      <w:proofErr w:type="spellStart"/>
      <w:r>
        <w:rPr>
          <w:rFonts w:eastAsia="Times New Roman"/>
        </w:rPr>
        <w:t>Fratto</w:t>
      </w:r>
      <w:proofErr w:type="spellEnd"/>
      <w:r>
        <w:rPr>
          <w:rFonts w:eastAsia="Times New Roman"/>
        </w:rPr>
        <w:t>, 2016; Crouch</w:t>
      </w:r>
      <w:r w:rsidR="003B5DFF">
        <w:rPr>
          <w:rFonts w:eastAsia="Times New Roman"/>
        </w:rPr>
        <w:t xml:space="preserve"> et al.</w:t>
      </w:r>
      <w:r>
        <w:rPr>
          <w:rFonts w:eastAsia="Times New Roman"/>
        </w:rPr>
        <w:t xml:space="preserve">, 2018; Bronfenbrenner, 2005). Students who have experienced complex trauma </w:t>
      </w:r>
      <w:r w:rsidR="00377AC3">
        <w:rPr>
          <w:rFonts w:eastAsia="Times New Roman"/>
        </w:rPr>
        <w:t xml:space="preserve">may </w:t>
      </w:r>
      <w:r>
        <w:rPr>
          <w:rFonts w:eastAsia="Times New Roman"/>
        </w:rPr>
        <w:t>shy away from others due to the untrusting nature caused from the early onset of child</w:t>
      </w:r>
      <w:r w:rsidR="00377AC3">
        <w:rPr>
          <w:rFonts w:eastAsia="Times New Roman"/>
        </w:rPr>
        <w:t>hood</w:t>
      </w:r>
      <w:r>
        <w:rPr>
          <w:rFonts w:eastAsia="Times New Roman"/>
        </w:rPr>
        <w:t xml:space="preserve"> maltreatment (</w:t>
      </w:r>
      <w:proofErr w:type="spellStart"/>
      <w:r>
        <w:rPr>
          <w:rFonts w:eastAsia="Times New Roman"/>
        </w:rPr>
        <w:t>Kisiel</w:t>
      </w:r>
      <w:proofErr w:type="spellEnd"/>
      <w:r w:rsidR="00377AC3">
        <w:rPr>
          <w:rFonts w:eastAsia="Times New Roman"/>
        </w:rPr>
        <w:t xml:space="preserve"> et al.</w:t>
      </w:r>
      <w:r>
        <w:rPr>
          <w:rFonts w:eastAsia="Times New Roman"/>
        </w:rPr>
        <w:t xml:space="preserve">, 2009; Cook et al., 2005; </w:t>
      </w:r>
      <w:proofErr w:type="spellStart"/>
      <w:r>
        <w:rPr>
          <w:rFonts w:eastAsia="Times New Roman"/>
        </w:rPr>
        <w:t>Cloitre</w:t>
      </w:r>
      <w:proofErr w:type="spellEnd"/>
      <w:r w:rsidR="00377AC3">
        <w:rPr>
          <w:rFonts w:eastAsia="Times New Roman"/>
        </w:rPr>
        <w:t xml:space="preserve"> et al.</w:t>
      </w:r>
      <w:r>
        <w:rPr>
          <w:rFonts w:eastAsia="Times New Roman"/>
        </w:rPr>
        <w:t xml:space="preserve">, 2019). However, </w:t>
      </w:r>
      <w:r w:rsidR="0011520B">
        <w:rPr>
          <w:rFonts w:eastAsia="Times New Roman"/>
        </w:rPr>
        <w:t xml:space="preserve">in some cases, </w:t>
      </w:r>
      <w:r>
        <w:rPr>
          <w:rFonts w:eastAsia="Times New Roman"/>
        </w:rPr>
        <w:t xml:space="preserve">relationships between students and teachers have shown to influence behavior of students (Aldridge &amp; </w:t>
      </w:r>
      <w:proofErr w:type="spellStart"/>
      <w:r>
        <w:rPr>
          <w:rFonts w:eastAsia="Times New Roman"/>
        </w:rPr>
        <w:t>Ala’l</w:t>
      </w:r>
      <w:proofErr w:type="spellEnd"/>
      <w:r>
        <w:rPr>
          <w:rFonts w:eastAsia="Times New Roman"/>
        </w:rPr>
        <w:t xml:space="preserve">, </w:t>
      </w:r>
      <w:r>
        <w:rPr>
          <w:rFonts w:eastAsia="Times New Roman"/>
        </w:rPr>
        <w:lastRenderedPageBreak/>
        <w:t>2013; Gottfredson, 1989; Wang</w:t>
      </w:r>
      <w:r w:rsidR="0002770F">
        <w:rPr>
          <w:rFonts w:eastAsia="Times New Roman"/>
        </w:rPr>
        <w:t xml:space="preserve"> et al.</w:t>
      </w:r>
      <w:r>
        <w:rPr>
          <w:rFonts w:eastAsia="Times New Roman"/>
        </w:rPr>
        <w:t xml:space="preserve">, 2010). Students who </w:t>
      </w:r>
      <w:r w:rsidR="000D20D7">
        <w:rPr>
          <w:rFonts w:eastAsia="Times New Roman"/>
        </w:rPr>
        <w:t>could</w:t>
      </w:r>
      <w:r>
        <w:rPr>
          <w:rFonts w:eastAsia="Times New Roman"/>
        </w:rPr>
        <w:t xml:space="preserve"> build such trusting relationships, despite their </w:t>
      </w:r>
      <w:r w:rsidR="000D20D7">
        <w:rPr>
          <w:rFonts w:eastAsia="Times New Roman"/>
        </w:rPr>
        <w:t xml:space="preserve">complex </w:t>
      </w:r>
      <w:r>
        <w:rPr>
          <w:rFonts w:eastAsia="Times New Roman"/>
        </w:rPr>
        <w:t xml:space="preserve">trauma, </w:t>
      </w:r>
      <w:r w:rsidR="006C6CE3">
        <w:rPr>
          <w:rFonts w:eastAsia="Times New Roman"/>
        </w:rPr>
        <w:t>may</w:t>
      </w:r>
      <w:r>
        <w:rPr>
          <w:rFonts w:eastAsia="Times New Roman"/>
        </w:rPr>
        <w:t xml:space="preserve"> be more successful in and out of school (Perry &amp; Szalavitz, 2006; Gwinn &amp; Hellman, 2019; </w:t>
      </w:r>
      <w:proofErr w:type="spellStart"/>
      <w:r>
        <w:rPr>
          <w:rFonts w:eastAsia="Times New Roman"/>
        </w:rPr>
        <w:t>Souers</w:t>
      </w:r>
      <w:proofErr w:type="spellEnd"/>
      <w:r>
        <w:rPr>
          <w:rFonts w:eastAsia="Times New Roman"/>
        </w:rPr>
        <w:t xml:space="preserve"> &amp; Hall, 2016). School climate c</w:t>
      </w:r>
      <w:r w:rsidR="00880F9A">
        <w:rPr>
          <w:rFonts w:eastAsia="Times New Roman"/>
        </w:rPr>
        <w:t>ould</w:t>
      </w:r>
      <w:r>
        <w:rPr>
          <w:rFonts w:eastAsia="Times New Roman"/>
        </w:rPr>
        <w:t xml:space="preserve"> also influence the emotional well-being and behavioral outcomes of students (Aldridge &amp; </w:t>
      </w:r>
      <w:proofErr w:type="spellStart"/>
      <w:r>
        <w:rPr>
          <w:rFonts w:eastAsia="Times New Roman"/>
        </w:rPr>
        <w:t>Ala’l</w:t>
      </w:r>
      <w:proofErr w:type="spellEnd"/>
      <w:r>
        <w:rPr>
          <w:rFonts w:eastAsia="Times New Roman"/>
        </w:rPr>
        <w:t xml:space="preserve">, 2013; Esposito, 1999; </w:t>
      </w:r>
      <w:proofErr w:type="spellStart"/>
      <w:r>
        <w:rPr>
          <w:rFonts w:eastAsia="Times New Roman"/>
        </w:rPr>
        <w:t>Kuperminc</w:t>
      </w:r>
      <w:proofErr w:type="spellEnd"/>
      <w:r>
        <w:rPr>
          <w:rFonts w:eastAsia="Times New Roman"/>
        </w:rPr>
        <w:t>, Leadbeater, &amp; Blatt, 2001; Wang</w:t>
      </w:r>
      <w:r w:rsidR="00880F9A">
        <w:rPr>
          <w:rFonts w:eastAsia="Times New Roman"/>
        </w:rPr>
        <w:t xml:space="preserve"> et al.</w:t>
      </w:r>
      <w:r>
        <w:rPr>
          <w:rFonts w:eastAsia="Times New Roman"/>
        </w:rPr>
        <w:t>, 2010). A more positive climate c</w:t>
      </w:r>
      <w:r w:rsidR="00746D7F">
        <w:rPr>
          <w:rFonts w:eastAsia="Times New Roman"/>
        </w:rPr>
        <w:t>ould</w:t>
      </w:r>
      <w:r>
        <w:rPr>
          <w:rFonts w:eastAsia="Times New Roman"/>
        </w:rPr>
        <w:t xml:space="preserve"> foster more positive behavior. Positive school climate is typically measured by relationships between teachers and students, as well as students and other students (Aldridge &amp; </w:t>
      </w:r>
      <w:proofErr w:type="spellStart"/>
      <w:r>
        <w:rPr>
          <w:rFonts w:eastAsia="Times New Roman"/>
        </w:rPr>
        <w:t>Ala’l</w:t>
      </w:r>
      <w:proofErr w:type="spellEnd"/>
      <w:r>
        <w:rPr>
          <w:rFonts w:eastAsia="Times New Roman"/>
        </w:rPr>
        <w:t xml:space="preserve">, 2013). Other factors in measuring school climate include discipline and order and the perception of a safe school (Aldridge &amp; </w:t>
      </w:r>
      <w:proofErr w:type="spellStart"/>
      <w:r>
        <w:rPr>
          <w:rFonts w:eastAsia="Times New Roman"/>
        </w:rPr>
        <w:t>Ala’l</w:t>
      </w:r>
      <w:proofErr w:type="spellEnd"/>
      <w:r>
        <w:rPr>
          <w:rFonts w:eastAsia="Times New Roman"/>
        </w:rPr>
        <w:t xml:space="preserve">, 2013; Gottfredson, 1989). These school supports could be essential in improving the success of students who have experienced early complex trauma. </w:t>
      </w:r>
    </w:p>
    <w:p w14:paraId="7E1C9CF7" w14:textId="0CE08C86" w:rsidR="00063F1B" w:rsidRDefault="00FD2E78" w:rsidP="00200BDD">
      <w:pPr>
        <w:ind w:firstLine="720"/>
        <w:rPr>
          <w:rFonts w:eastAsia="Times New Roman"/>
        </w:rPr>
      </w:pPr>
      <w:r>
        <w:rPr>
          <w:rFonts w:eastAsia="Times New Roman"/>
        </w:rPr>
        <w:t xml:space="preserve">Plumb, Bush, and </w:t>
      </w:r>
      <w:proofErr w:type="spellStart"/>
      <w:r>
        <w:rPr>
          <w:rFonts w:eastAsia="Times New Roman"/>
        </w:rPr>
        <w:t>Ker</w:t>
      </w:r>
      <w:r w:rsidR="00811AF6">
        <w:rPr>
          <w:rFonts w:eastAsia="Times New Roman"/>
        </w:rPr>
        <w:t>sevich</w:t>
      </w:r>
      <w:proofErr w:type="spellEnd"/>
      <w:r w:rsidR="00811AF6">
        <w:rPr>
          <w:rFonts w:eastAsia="Times New Roman"/>
        </w:rPr>
        <w:t xml:space="preserve"> (2016) list two </w:t>
      </w:r>
      <w:r w:rsidR="002F48B3">
        <w:rPr>
          <w:rFonts w:eastAsia="Times New Roman"/>
        </w:rPr>
        <w:t xml:space="preserve">school-based </w:t>
      </w:r>
      <w:r w:rsidR="00D519A5">
        <w:rPr>
          <w:rFonts w:eastAsia="Times New Roman"/>
        </w:rPr>
        <w:t xml:space="preserve">interventions </w:t>
      </w:r>
      <w:r w:rsidR="00E37C2A">
        <w:rPr>
          <w:rFonts w:eastAsia="Times New Roman"/>
        </w:rPr>
        <w:t>that may be</w:t>
      </w:r>
      <w:r w:rsidR="00D519A5">
        <w:rPr>
          <w:rFonts w:eastAsia="Times New Roman"/>
        </w:rPr>
        <w:t xml:space="preserve"> help</w:t>
      </w:r>
      <w:r w:rsidR="00E37C2A">
        <w:rPr>
          <w:rFonts w:eastAsia="Times New Roman"/>
        </w:rPr>
        <w:t>ful in</w:t>
      </w:r>
      <w:r w:rsidR="00D519A5">
        <w:rPr>
          <w:rFonts w:eastAsia="Times New Roman"/>
        </w:rPr>
        <w:t xml:space="preserve"> </w:t>
      </w:r>
      <w:r w:rsidR="00E37C2A">
        <w:rPr>
          <w:rFonts w:eastAsia="Times New Roman"/>
        </w:rPr>
        <w:t>increasing</w:t>
      </w:r>
      <w:r w:rsidR="00D519A5">
        <w:rPr>
          <w:rFonts w:eastAsia="Times New Roman"/>
        </w:rPr>
        <w:t xml:space="preserve"> resilience-capacity in the classroom</w:t>
      </w:r>
      <w:r w:rsidR="00CE3FF2">
        <w:rPr>
          <w:rFonts w:eastAsia="Times New Roman"/>
        </w:rPr>
        <w:t xml:space="preserve"> </w:t>
      </w:r>
      <w:r w:rsidR="00D15925">
        <w:rPr>
          <w:rFonts w:eastAsia="Times New Roman"/>
        </w:rPr>
        <w:t xml:space="preserve">centered around the </w:t>
      </w:r>
      <w:r w:rsidR="00394ED5">
        <w:rPr>
          <w:rFonts w:eastAsia="Times New Roman"/>
        </w:rPr>
        <w:t xml:space="preserve">review </w:t>
      </w:r>
      <w:r w:rsidR="00B52A9C">
        <w:rPr>
          <w:rFonts w:eastAsia="Times New Roman"/>
        </w:rPr>
        <w:t xml:space="preserve">conducted by Payton et al. (2008) </w:t>
      </w:r>
      <w:r w:rsidR="00394ED5">
        <w:rPr>
          <w:rFonts w:eastAsia="Times New Roman"/>
        </w:rPr>
        <w:t xml:space="preserve">of three </w:t>
      </w:r>
      <w:r w:rsidR="00D15925">
        <w:rPr>
          <w:rFonts w:eastAsia="Times New Roman"/>
        </w:rPr>
        <w:t>empirical stud</w:t>
      </w:r>
      <w:r w:rsidR="00394ED5">
        <w:rPr>
          <w:rFonts w:eastAsia="Times New Roman"/>
        </w:rPr>
        <w:t>ies</w:t>
      </w:r>
      <w:r w:rsidR="00D15925">
        <w:rPr>
          <w:rFonts w:eastAsia="Times New Roman"/>
        </w:rPr>
        <w:t xml:space="preserve"> </w:t>
      </w:r>
      <w:r w:rsidR="00B86C40">
        <w:rPr>
          <w:rFonts w:eastAsia="Times New Roman"/>
        </w:rPr>
        <w:t>regarding social and emotional learning in children ages five to thirteen</w:t>
      </w:r>
      <w:r w:rsidR="00D519A5">
        <w:rPr>
          <w:rFonts w:eastAsia="Times New Roman"/>
        </w:rPr>
        <w:t>. The</w:t>
      </w:r>
      <w:r w:rsidR="00B26D21">
        <w:rPr>
          <w:rFonts w:eastAsia="Times New Roman"/>
        </w:rPr>
        <w:t xml:space="preserve"> two school-based interventions suggested</w:t>
      </w:r>
      <w:r w:rsidR="00D519A5">
        <w:rPr>
          <w:rFonts w:eastAsia="Times New Roman"/>
        </w:rPr>
        <w:t xml:space="preserve"> are emotional literacy and problem solving through supportive relationships. </w:t>
      </w:r>
      <w:r w:rsidR="006816F4">
        <w:rPr>
          <w:rFonts w:eastAsia="Times New Roman"/>
        </w:rPr>
        <w:t xml:space="preserve">They go on to describe </w:t>
      </w:r>
      <w:r w:rsidR="00C524CD">
        <w:rPr>
          <w:rFonts w:eastAsia="Times New Roman"/>
        </w:rPr>
        <w:t>a</w:t>
      </w:r>
      <w:r w:rsidR="006816F4">
        <w:rPr>
          <w:rFonts w:eastAsia="Times New Roman"/>
        </w:rPr>
        <w:t xml:space="preserve"> </w:t>
      </w:r>
      <w:r w:rsidR="00AB5411">
        <w:rPr>
          <w:rFonts w:eastAsia="Times New Roman"/>
        </w:rPr>
        <w:t xml:space="preserve">plan </w:t>
      </w:r>
      <w:r w:rsidR="00DE082B">
        <w:rPr>
          <w:rFonts w:eastAsia="Times New Roman"/>
        </w:rPr>
        <w:t>for creating trauma-sensitive schools made up of</w:t>
      </w:r>
      <w:r w:rsidR="00AB5411">
        <w:rPr>
          <w:rFonts w:eastAsia="Times New Roman"/>
        </w:rPr>
        <w:t xml:space="preserve"> five core </w:t>
      </w:r>
      <w:r w:rsidR="00D419EC">
        <w:rPr>
          <w:rFonts w:eastAsia="Times New Roman"/>
        </w:rPr>
        <w:t>components</w:t>
      </w:r>
      <w:r w:rsidR="00AB5411">
        <w:rPr>
          <w:rFonts w:eastAsia="Times New Roman"/>
        </w:rPr>
        <w:t xml:space="preserve">. </w:t>
      </w:r>
      <w:r w:rsidR="00DE082B">
        <w:rPr>
          <w:rFonts w:eastAsia="Times New Roman"/>
        </w:rPr>
        <w:t xml:space="preserve">The first is training all school personnel </w:t>
      </w:r>
      <w:r w:rsidR="0053641C">
        <w:rPr>
          <w:rFonts w:eastAsia="Times New Roman"/>
        </w:rPr>
        <w:t xml:space="preserve">on trauma. The second is creating a shift in the school-wide perspective on trauma. </w:t>
      </w:r>
      <w:r w:rsidR="00866B86">
        <w:rPr>
          <w:rFonts w:eastAsia="Times New Roman"/>
        </w:rPr>
        <w:t xml:space="preserve">Next is helping staff, caregivers, and students </w:t>
      </w:r>
      <w:r w:rsidR="006F7760">
        <w:rPr>
          <w:rFonts w:eastAsia="Times New Roman"/>
        </w:rPr>
        <w:t xml:space="preserve">establish healing relationships with each other. </w:t>
      </w:r>
      <w:r w:rsidR="00314A21">
        <w:rPr>
          <w:rFonts w:eastAsia="Times New Roman"/>
        </w:rPr>
        <w:t>The fourth is maximizing the caregivers’ capacity</w:t>
      </w:r>
      <w:r w:rsidR="00451301">
        <w:rPr>
          <w:rFonts w:eastAsia="Times New Roman"/>
        </w:rPr>
        <w:t>. L</w:t>
      </w:r>
      <w:r w:rsidR="00DE4A4D">
        <w:rPr>
          <w:rFonts w:eastAsia="Times New Roman"/>
        </w:rPr>
        <w:t>ast</w:t>
      </w:r>
      <w:r w:rsidR="00451301">
        <w:rPr>
          <w:rFonts w:eastAsia="Times New Roman"/>
        </w:rPr>
        <w:t xml:space="preserve"> is</w:t>
      </w:r>
      <w:r w:rsidR="00DE4A4D">
        <w:rPr>
          <w:rFonts w:eastAsia="Times New Roman"/>
        </w:rPr>
        <w:t xml:space="preserve"> </w:t>
      </w:r>
      <w:r w:rsidR="00AB5411">
        <w:rPr>
          <w:rFonts w:eastAsia="Times New Roman"/>
        </w:rPr>
        <w:t>helping students who once felt hopeless and powerless regain their sense of hope and empowerment</w:t>
      </w:r>
      <w:r w:rsidR="005C6FB2">
        <w:rPr>
          <w:rFonts w:eastAsia="Times New Roman"/>
        </w:rPr>
        <w:t xml:space="preserve">, which </w:t>
      </w:r>
      <w:r w:rsidR="00D0120A">
        <w:rPr>
          <w:rFonts w:eastAsia="Times New Roman"/>
        </w:rPr>
        <w:t>could</w:t>
      </w:r>
      <w:r w:rsidR="005C6FB2">
        <w:rPr>
          <w:rFonts w:eastAsia="Times New Roman"/>
        </w:rPr>
        <w:t xml:space="preserve"> increase their capacity to build trusting relationships with adults at school (Plumb, Bush, &amp; </w:t>
      </w:r>
      <w:proofErr w:type="spellStart"/>
      <w:r w:rsidR="005C6FB2">
        <w:rPr>
          <w:rFonts w:eastAsia="Times New Roman"/>
        </w:rPr>
        <w:t>Kersevich</w:t>
      </w:r>
      <w:proofErr w:type="spellEnd"/>
      <w:r w:rsidR="005C6FB2">
        <w:rPr>
          <w:rFonts w:eastAsia="Times New Roman"/>
        </w:rPr>
        <w:t xml:space="preserve">, 2016). </w:t>
      </w:r>
      <w:r w:rsidR="00DD6EEB">
        <w:rPr>
          <w:rFonts w:eastAsia="Times New Roman"/>
        </w:rPr>
        <w:t>The</w:t>
      </w:r>
      <w:r w:rsidR="00EE09DF">
        <w:rPr>
          <w:rFonts w:eastAsia="Times New Roman"/>
        </w:rPr>
        <w:t xml:space="preserve"> authors also </w:t>
      </w:r>
      <w:r w:rsidR="00DD6EEB">
        <w:rPr>
          <w:rFonts w:eastAsia="Times New Roman"/>
        </w:rPr>
        <w:t>suggest tiers of interventions beginning with whole group</w:t>
      </w:r>
      <w:r w:rsidR="001D5879">
        <w:rPr>
          <w:rFonts w:eastAsia="Times New Roman"/>
        </w:rPr>
        <w:t xml:space="preserve"> for this last core </w:t>
      </w:r>
      <w:r w:rsidR="001D5879">
        <w:rPr>
          <w:rFonts w:eastAsia="Times New Roman"/>
        </w:rPr>
        <w:lastRenderedPageBreak/>
        <w:t>component</w:t>
      </w:r>
      <w:r w:rsidR="00D22CA2">
        <w:rPr>
          <w:rFonts w:eastAsia="Times New Roman"/>
        </w:rPr>
        <w:t xml:space="preserve">. The second </w:t>
      </w:r>
      <w:r w:rsidR="00EE09DF">
        <w:rPr>
          <w:rFonts w:eastAsia="Times New Roman"/>
        </w:rPr>
        <w:t xml:space="preserve">tier </w:t>
      </w:r>
      <w:r w:rsidR="00D22CA2">
        <w:rPr>
          <w:rFonts w:eastAsia="Times New Roman"/>
        </w:rPr>
        <w:t xml:space="preserve">is intervening with students in small group settings, and the third tier is </w:t>
      </w:r>
      <w:r w:rsidR="00E06D12">
        <w:rPr>
          <w:rFonts w:eastAsia="Times New Roman"/>
        </w:rPr>
        <w:t>working with one individual child</w:t>
      </w:r>
      <w:r w:rsidR="005D577C">
        <w:rPr>
          <w:rFonts w:eastAsia="Times New Roman"/>
        </w:rPr>
        <w:t xml:space="preserve">.  </w:t>
      </w:r>
    </w:p>
    <w:p w14:paraId="090EF273" w14:textId="21B39FC7" w:rsidR="00630649" w:rsidRDefault="00C644DA" w:rsidP="00200BDD">
      <w:pPr>
        <w:ind w:firstLine="720"/>
        <w:rPr>
          <w:rFonts w:eastAsia="Times New Roman"/>
        </w:rPr>
      </w:pPr>
      <w:r>
        <w:rPr>
          <w:rFonts w:eastAsia="Times New Roman"/>
        </w:rPr>
        <w:t xml:space="preserve">More recent research indicates that there </w:t>
      </w:r>
      <w:r w:rsidR="00EE09DF">
        <w:rPr>
          <w:rFonts w:eastAsia="Times New Roman"/>
        </w:rPr>
        <w:t>may be</w:t>
      </w:r>
      <w:r>
        <w:rPr>
          <w:rFonts w:eastAsia="Times New Roman"/>
        </w:rPr>
        <w:t xml:space="preserve"> two main approaches to supporting traumatized students in the class</w:t>
      </w:r>
      <w:r w:rsidR="00D75005">
        <w:rPr>
          <w:rFonts w:eastAsia="Times New Roman"/>
        </w:rPr>
        <w:t xml:space="preserve"> – working with the student on regulation </w:t>
      </w:r>
      <w:r w:rsidR="00B838CB">
        <w:rPr>
          <w:rFonts w:eastAsia="Times New Roman"/>
        </w:rPr>
        <w:t xml:space="preserve">of their stress responses and forming secure attachments (Burdick &amp; </w:t>
      </w:r>
      <w:proofErr w:type="spellStart"/>
      <w:r w:rsidR="00B838CB">
        <w:rPr>
          <w:rFonts w:eastAsia="Times New Roman"/>
        </w:rPr>
        <w:t>Corr</w:t>
      </w:r>
      <w:proofErr w:type="spellEnd"/>
      <w:r w:rsidR="00B838CB">
        <w:rPr>
          <w:rFonts w:eastAsia="Times New Roman"/>
        </w:rPr>
        <w:t>, 2021;</w:t>
      </w:r>
      <w:r w:rsidR="00752B11">
        <w:rPr>
          <w:rFonts w:eastAsia="Times New Roman"/>
        </w:rPr>
        <w:t xml:space="preserve"> </w:t>
      </w:r>
      <w:proofErr w:type="spellStart"/>
      <w:r w:rsidR="00752B11">
        <w:rPr>
          <w:rFonts w:eastAsia="Times New Roman"/>
        </w:rPr>
        <w:t>Brunzell</w:t>
      </w:r>
      <w:proofErr w:type="spellEnd"/>
      <w:r w:rsidR="00752B11">
        <w:rPr>
          <w:rFonts w:eastAsia="Times New Roman"/>
        </w:rPr>
        <w:t>, Stokes, &amp; Waters, 2019</w:t>
      </w:r>
      <w:r w:rsidR="00A75383">
        <w:rPr>
          <w:rFonts w:eastAsia="Times New Roman"/>
        </w:rPr>
        <w:t>).</w:t>
      </w:r>
      <w:r w:rsidR="00FA63DA">
        <w:rPr>
          <w:rFonts w:eastAsia="Times New Roman"/>
        </w:rPr>
        <w:t xml:space="preserve"> </w:t>
      </w:r>
      <w:r w:rsidR="00C94AE9">
        <w:rPr>
          <w:rFonts w:eastAsia="Times New Roman"/>
        </w:rPr>
        <w:t xml:space="preserve">When a </w:t>
      </w:r>
      <w:r w:rsidR="007D329E">
        <w:rPr>
          <w:rFonts w:eastAsia="Times New Roman"/>
        </w:rPr>
        <w:t>child lives in an environment that is unpredictable and unstable</w:t>
      </w:r>
      <w:r w:rsidR="008A0B15">
        <w:rPr>
          <w:rFonts w:eastAsia="Times New Roman"/>
        </w:rPr>
        <w:t xml:space="preserve"> and</w:t>
      </w:r>
      <w:r w:rsidR="007D329E">
        <w:rPr>
          <w:rFonts w:eastAsia="Times New Roman"/>
        </w:rPr>
        <w:t xml:space="preserve"> where they feel their life is constantly in danger, dysregulation </w:t>
      </w:r>
      <w:r w:rsidR="00D53DD3">
        <w:rPr>
          <w:rFonts w:eastAsia="Times New Roman"/>
        </w:rPr>
        <w:t>may</w:t>
      </w:r>
      <w:r w:rsidR="008A0B15">
        <w:rPr>
          <w:rFonts w:eastAsia="Times New Roman"/>
        </w:rPr>
        <w:t xml:space="preserve"> become a mode of</w:t>
      </w:r>
      <w:r w:rsidR="00A4706B">
        <w:rPr>
          <w:rFonts w:eastAsia="Times New Roman"/>
        </w:rPr>
        <w:t xml:space="preserve"> survival. </w:t>
      </w:r>
      <w:r w:rsidR="00A059A0">
        <w:rPr>
          <w:rFonts w:eastAsia="Times New Roman"/>
        </w:rPr>
        <w:t>Hypervigilance</w:t>
      </w:r>
      <w:r w:rsidR="00F3260C">
        <w:rPr>
          <w:rFonts w:eastAsia="Times New Roman"/>
        </w:rPr>
        <w:t xml:space="preserve">, </w:t>
      </w:r>
      <w:r w:rsidR="007728CB">
        <w:rPr>
          <w:rFonts w:eastAsia="Times New Roman"/>
        </w:rPr>
        <w:t xml:space="preserve">the inability to regulate negative emotional state </w:t>
      </w:r>
      <w:r w:rsidR="00BE3502">
        <w:rPr>
          <w:rFonts w:eastAsia="Times New Roman"/>
        </w:rPr>
        <w:t>(affect dysregulation)</w:t>
      </w:r>
      <w:r w:rsidR="00B53D87">
        <w:rPr>
          <w:rFonts w:eastAsia="Times New Roman"/>
        </w:rPr>
        <w:t>, aggression</w:t>
      </w:r>
      <w:r w:rsidR="001E6143">
        <w:rPr>
          <w:rFonts w:eastAsia="Times New Roman"/>
        </w:rPr>
        <w:t xml:space="preserve">, </w:t>
      </w:r>
      <w:r w:rsidR="00086861">
        <w:rPr>
          <w:rFonts w:eastAsia="Times New Roman"/>
        </w:rPr>
        <w:t>impulse control issues</w:t>
      </w:r>
      <w:r w:rsidR="00440785">
        <w:rPr>
          <w:rFonts w:eastAsia="Times New Roman"/>
        </w:rPr>
        <w:t xml:space="preserve">, as well as </w:t>
      </w:r>
      <w:r w:rsidR="00C25FD5">
        <w:rPr>
          <w:rFonts w:eastAsia="Times New Roman"/>
        </w:rPr>
        <w:t xml:space="preserve">a </w:t>
      </w:r>
      <w:r w:rsidR="00440785">
        <w:rPr>
          <w:rFonts w:eastAsia="Times New Roman"/>
        </w:rPr>
        <w:t xml:space="preserve">lowered </w:t>
      </w:r>
      <w:r w:rsidR="00C25FD5">
        <w:rPr>
          <w:rFonts w:eastAsia="Times New Roman"/>
        </w:rPr>
        <w:t>ability</w:t>
      </w:r>
      <w:r w:rsidR="00440785">
        <w:rPr>
          <w:rFonts w:eastAsia="Times New Roman"/>
        </w:rPr>
        <w:t xml:space="preserve"> to </w:t>
      </w:r>
      <w:r w:rsidR="00C25FD5">
        <w:rPr>
          <w:rFonts w:eastAsia="Times New Roman"/>
        </w:rPr>
        <w:t xml:space="preserve">concentrate </w:t>
      </w:r>
      <w:r w:rsidR="00EE09DF">
        <w:rPr>
          <w:rFonts w:eastAsia="Times New Roman"/>
        </w:rPr>
        <w:t>may</w:t>
      </w:r>
      <w:r w:rsidR="00C25FD5">
        <w:rPr>
          <w:rFonts w:eastAsia="Times New Roman"/>
        </w:rPr>
        <w:t xml:space="preserve"> all</w:t>
      </w:r>
      <w:r w:rsidR="00EE09DF">
        <w:rPr>
          <w:rFonts w:eastAsia="Times New Roman"/>
        </w:rPr>
        <w:t xml:space="preserve"> be</w:t>
      </w:r>
      <w:r w:rsidR="00C25FD5">
        <w:rPr>
          <w:rFonts w:eastAsia="Times New Roman"/>
        </w:rPr>
        <w:t xml:space="preserve"> symptoms </w:t>
      </w:r>
      <w:r w:rsidR="00902FA6">
        <w:rPr>
          <w:rFonts w:eastAsia="Times New Roman"/>
        </w:rPr>
        <w:t>of a dysregulated child (</w:t>
      </w:r>
      <w:proofErr w:type="spellStart"/>
      <w:r w:rsidR="00B21DAC">
        <w:rPr>
          <w:rFonts w:eastAsia="Times New Roman"/>
        </w:rPr>
        <w:t>Kilrain</w:t>
      </w:r>
      <w:proofErr w:type="spellEnd"/>
      <w:r w:rsidR="00B21DAC">
        <w:rPr>
          <w:rFonts w:eastAsia="Times New Roman"/>
        </w:rPr>
        <w:t xml:space="preserve">, 2017; van der Kolk, 2005; </w:t>
      </w:r>
      <w:r w:rsidR="00426573">
        <w:rPr>
          <w:rFonts w:eastAsia="Times New Roman"/>
        </w:rPr>
        <w:t xml:space="preserve">van der Kolk, 2003; </w:t>
      </w:r>
      <w:r w:rsidR="0076116C">
        <w:rPr>
          <w:rFonts w:eastAsia="Times New Roman"/>
        </w:rPr>
        <w:t xml:space="preserve">Cook et al, 2005; </w:t>
      </w:r>
      <w:r w:rsidR="00181164">
        <w:rPr>
          <w:rFonts w:eastAsia="Times New Roman"/>
        </w:rPr>
        <w:t xml:space="preserve">Burdick &amp; </w:t>
      </w:r>
      <w:proofErr w:type="spellStart"/>
      <w:r w:rsidR="00181164">
        <w:rPr>
          <w:rFonts w:eastAsia="Times New Roman"/>
        </w:rPr>
        <w:t>Corr</w:t>
      </w:r>
      <w:proofErr w:type="spellEnd"/>
      <w:r w:rsidR="00181164">
        <w:rPr>
          <w:rFonts w:eastAsia="Times New Roman"/>
        </w:rPr>
        <w:t xml:space="preserve">, </w:t>
      </w:r>
      <w:r w:rsidR="005153C9">
        <w:rPr>
          <w:rFonts w:eastAsia="Times New Roman"/>
        </w:rPr>
        <w:t xml:space="preserve">2021; </w:t>
      </w:r>
      <w:r w:rsidR="009C0058">
        <w:rPr>
          <w:rFonts w:eastAsia="Times New Roman"/>
        </w:rPr>
        <w:t>Blodgett &amp; Lanigan, 2018</w:t>
      </w:r>
      <w:r w:rsidR="00EB379B">
        <w:rPr>
          <w:rFonts w:eastAsia="Times New Roman"/>
        </w:rPr>
        <w:t xml:space="preserve">). </w:t>
      </w:r>
      <w:r w:rsidR="004D6FB9">
        <w:rPr>
          <w:rFonts w:eastAsia="Times New Roman"/>
        </w:rPr>
        <w:t xml:space="preserve">Trauma-informed </w:t>
      </w:r>
      <w:r w:rsidR="002C0C9D">
        <w:rPr>
          <w:rFonts w:eastAsia="Times New Roman"/>
        </w:rPr>
        <w:t xml:space="preserve">(TI) </w:t>
      </w:r>
      <w:r w:rsidR="004D6FB9">
        <w:rPr>
          <w:rFonts w:eastAsia="Times New Roman"/>
        </w:rPr>
        <w:t xml:space="preserve">schools train all personnel </w:t>
      </w:r>
      <w:r w:rsidR="00A2763E">
        <w:rPr>
          <w:rFonts w:eastAsia="Times New Roman"/>
        </w:rPr>
        <w:t xml:space="preserve">in knowing and recognizing the signs and symptoms of </w:t>
      </w:r>
      <w:r w:rsidR="00023AD3">
        <w:rPr>
          <w:rFonts w:eastAsia="Times New Roman"/>
        </w:rPr>
        <w:t xml:space="preserve">students who may be in a dysregulated state due to </w:t>
      </w:r>
      <w:r w:rsidR="001B669E">
        <w:rPr>
          <w:rFonts w:eastAsia="Times New Roman"/>
        </w:rPr>
        <w:t xml:space="preserve">what is happening outside the school building. </w:t>
      </w:r>
      <w:r w:rsidR="002C0C9D">
        <w:rPr>
          <w:rFonts w:eastAsia="Times New Roman"/>
        </w:rPr>
        <w:t xml:space="preserve">The expectation </w:t>
      </w:r>
      <w:r w:rsidR="0065555E">
        <w:rPr>
          <w:rFonts w:eastAsia="Times New Roman"/>
        </w:rPr>
        <w:t>for</w:t>
      </w:r>
      <w:r w:rsidR="002C0C9D">
        <w:rPr>
          <w:rFonts w:eastAsia="Times New Roman"/>
        </w:rPr>
        <w:t xml:space="preserve"> TI schools </w:t>
      </w:r>
      <w:r w:rsidR="00EB161D">
        <w:rPr>
          <w:rFonts w:eastAsia="Times New Roman"/>
        </w:rPr>
        <w:t>is that all personnel will help, from the bus driver to the principal</w:t>
      </w:r>
      <w:r w:rsidR="00DB4296">
        <w:rPr>
          <w:rFonts w:eastAsia="Times New Roman"/>
        </w:rPr>
        <w:t xml:space="preserve">, first in </w:t>
      </w:r>
      <w:r w:rsidR="00F92C17">
        <w:rPr>
          <w:rFonts w:eastAsia="Times New Roman"/>
        </w:rPr>
        <w:t>aiding</w:t>
      </w:r>
      <w:r w:rsidR="00DB4296">
        <w:rPr>
          <w:rFonts w:eastAsia="Times New Roman"/>
        </w:rPr>
        <w:t xml:space="preserve"> the child </w:t>
      </w:r>
      <w:r w:rsidR="00F92C17">
        <w:rPr>
          <w:rFonts w:eastAsia="Times New Roman"/>
        </w:rPr>
        <w:t>in self-regulation skills</w:t>
      </w:r>
      <w:r w:rsidR="00DB4296">
        <w:rPr>
          <w:rFonts w:eastAsia="Times New Roman"/>
        </w:rPr>
        <w:t xml:space="preserve">, and then by building a trusting relationship with that child. Decades of research has </w:t>
      </w:r>
      <w:r w:rsidR="0039190D">
        <w:rPr>
          <w:rFonts w:eastAsia="Times New Roman"/>
        </w:rPr>
        <w:t xml:space="preserve">been published regarding the difference one trusting relationship </w:t>
      </w:r>
      <w:r w:rsidR="00EE09DF">
        <w:rPr>
          <w:rFonts w:eastAsia="Times New Roman"/>
        </w:rPr>
        <w:t>could</w:t>
      </w:r>
      <w:r w:rsidR="0039190D">
        <w:rPr>
          <w:rFonts w:eastAsia="Times New Roman"/>
        </w:rPr>
        <w:t xml:space="preserve"> make in the life of a </w:t>
      </w:r>
      <w:r w:rsidR="00004B31">
        <w:rPr>
          <w:rFonts w:eastAsia="Times New Roman"/>
        </w:rPr>
        <w:t>traumatized child (</w:t>
      </w:r>
      <w:r w:rsidR="00E5595B">
        <w:rPr>
          <w:rFonts w:eastAsia="Times New Roman"/>
        </w:rPr>
        <w:t xml:space="preserve">van der Kolk, 2003; </w:t>
      </w:r>
      <w:r w:rsidR="00A82751">
        <w:rPr>
          <w:rFonts w:eastAsia="Times New Roman"/>
        </w:rPr>
        <w:t>Courtois, 2004;</w:t>
      </w:r>
      <w:r w:rsidR="00E5595B">
        <w:rPr>
          <w:rFonts w:eastAsia="Times New Roman"/>
        </w:rPr>
        <w:t xml:space="preserve"> </w:t>
      </w:r>
      <w:r w:rsidR="00A2356B">
        <w:rPr>
          <w:rFonts w:eastAsia="Times New Roman"/>
        </w:rPr>
        <w:t xml:space="preserve">van der Kolk, 2005; </w:t>
      </w:r>
      <w:r w:rsidR="00A900FA">
        <w:rPr>
          <w:rFonts w:eastAsia="Times New Roman"/>
        </w:rPr>
        <w:t>Rice &amp; Groves</w:t>
      </w:r>
      <w:r w:rsidR="00637D27">
        <w:rPr>
          <w:rFonts w:eastAsia="Times New Roman"/>
        </w:rPr>
        <w:t xml:space="preserve">, 2005; </w:t>
      </w:r>
      <w:r w:rsidR="00176FCC">
        <w:rPr>
          <w:rFonts w:eastAsia="Times New Roman"/>
        </w:rPr>
        <w:t xml:space="preserve">Cook et al, 2005; </w:t>
      </w:r>
      <w:r w:rsidR="006E2854">
        <w:rPr>
          <w:rFonts w:eastAsia="Times New Roman"/>
        </w:rPr>
        <w:t>van der Kolk 2015;</w:t>
      </w:r>
      <w:r w:rsidR="00A82751">
        <w:rPr>
          <w:rFonts w:eastAsia="Times New Roman"/>
        </w:rPr>
        <w:t xml:space="preserve"> </w:t>
      </w:r>
      <w:r w:rsidR="007121CB">
        <w:rPr>
          <w:rFonts w:eastAsia="Times New Roman"/>
        </w:rPr>
        <w:t xml:space="preserve">Sorrels, 2015; </w:t>
      </w:r>
      <w:r w:rsidR="00B65BFB">
        <w:rPr>
          <w:rFonts w:eastAsia="Times New Roman"/>
        </w:rPr>
        <w:t xml:space="preserve">Plumb, Bush, &amp; </w:t>
      </w:r>
      <w:proofErr w:type="spellStart"/>
      <w:r w:rsidR="00B65BFB">
        <w:rPr>
          <w:rFonts w:eastAsia="Times New Roman"/>
        </w:rPr>
        <w:t>Kers</w:t>
      </w:r>
      <w:r w:rsidR="005625AA">
        <w:rPr>
          <w:rFonts w:eastAsia="Times New Roman"/>
        </w:rPr>
        <w:t>e</w:t>
      </w:r>
      <w:r w:rsidR="00B65BFB">
        <w:rPr>
          <w:rFonts w:eastAsia="Times New Roman"/>
        </w:rPr>
        <w:t>vich</w:t>
      </w:r>
      <w:proofErr w:type="spellEnd"/>
      <w:r w:rsidR="00B65BFB">
        <w:rPr>
          <w:rFonts w:eastAsia="Times New Roman"/>
        </w:rPr>
        <w:t>, 2016</w:t>
      </w:r>
      <w:r w:rsidR="005625AA">
        <w:rPr>
          <w:rFonts w:eastAsia="Times New Roman"/>
        </w:rPr>
        <w:t xml:space="preserve">; </w:t>
      </w:r>
      <w:r w:rsidR="00000CCF">
        <w:rPr>
          <w:rFonts w:eastAsia="Times New Roman"/>
        </w:rPr>
        <w:t>Crouch</w:t>
      </w:r>
      <w:r w:rsidR="00324CA4">
        <w:rPr>
          <w:rFonts w:eastAsia="Times New Roman"/>
        </w:rPr>
        <w:t xml:space="preserve"> et al.</w:t>
      </w:r>
      <w:r w:rsidR="00000CCF">
        <w:rPr>
          <w:rFonts w:eastAsia="Times New Roman"/>
        </w:rPr>
        <w:t xml:space="preserve">, </w:t>
      </w:r>
      <w:r w:rsidR="00ED0665">
        <w:rPr>
          <w:rFonts w:eastAsia="Times New Roman"/>
        </w:rPr>
        <w:t xml:space="preserve">2018; </w:t>
      </w:r>
      <w:r w:rsidR="002612FC">
        <w:rPr>
          <w:rFonts w:eastAsia="Times New Roman"/>
        </w:rPr>
        <w:t xml:space="preserve">Burdick &amp; </w:t>
      </w:r>
      <w:proofErr w:type="spellStart"/>
      <w:r w:rsidR="002612FC">
        <w:rPr>
          <w:rFonts w:eastAsia="Times New Roman"/>
        </w:rPr>
        <w:t>Corr</w:t>
      </w:r>
      <w:proofErr w:type="spellEnd"/>
      <w:r w:rsidR="002612FC">
        <w:rPr>
          <w:rFonts w:eastAsia="Times New Roman"/>
        </w:rPr>
        <w:t>, 2021</w:t>
      </w:r>
      <w:r w:rsidR="00905AA0">
        <w:rPr>
          <w:rFonts w:eastAsia="Times New Roman"/>
        </w:rPr>
        <w:t xml:space="preserve">). </w:t>
      </w:r>
    </w:p>
    <w:p w14:paraId="7E0F9419" w14:textId="4C3EE90E" w:rsidR="0096693C" w:rsidRDefault="00B45F67" w:rsidP="00AB348A">
      <w:pPr>
        <w:rPr>
          <w:rFonts w:eastAsia="Times New Roman"/>
          <w:b/>
          <w:bCs/>
        </w:rPr>
      </w:pPr>
      <w:r>
        <w:rPr>
          <w:rFonts w:eastAsia="Times New Roman"/>
          <w:b/>
          <w:bCs/>
        </w:rPr>
        <w:t>Summary of Literature</w:t>
      </w:r>
    </w:p>
    <w:p w14:paraId="4C17063D" w14:textId="0A069B09" w:rsidR="00B45F67" w:rsidRDefault="00D12554" w:rsidP="00B45F67">
      <w:pPr>
        <w:rPr>
          <w:rFonts w:eastAsia="Times New Roman"/>
        </w:rPr>
      </w:pPr>
      <w:r>
        <w:rPr>
          <w:rFonts w:eastAsia="Times New Roman"/>
        </w:rPr>
        <w:tab/>
      </w:r>
      <w:r w:rsidR="00A94F8F">
        <w:rPr>
          <w:rFonts w:eastAsia="Times New Roman"/>
        </w:rPr>
        <w:t xml:space="preserve">The literature </w:t>
      </w:r>
      <w:r w:rsidR="0017255B">
        <w:rPr>
          <w:rFonts w:eastAsia="Times New Roman"/>
        </w:rPr>
        <w:t xml:space="preserve">regarding </w:t>
      </w:r>
      <w:r w:rsidR="00EC0214">
        <w:rPr>
          <w:rFonts w:eastAsia="Times New Roman"/>
        </w:rPr>
        <w:t xml:space="preserve">the negative </w:t>
      </w:r>
      <w:r w:rsidR="0017255B">
        <w:rPr>
          <w:rFonts w:eastAsia="Times New Roman"/>
        </w:rPr>
        <w:t xml:space="preserve">effects of </w:t>
      </w:r>
      <w:r w:rsidR="00DC7ABB">
        <w:rPr>
          <w:rFonts w:eastAsia="Times New Roman"/>
        </w:rPr>
        <w:t xml:space="preserve">childhood </w:t>
      </w:r>
      <w:r w:rsidR="0017255B">
        <w:rPr>
          <w:rFonts w:eastAsia="Times New Roman"/>
        </w:rPr>
        <w:t>complex trauma</w:t>
      </w:r>
      <w:r w:rsidR="00E965DD">
        <w:rPr>
          <w:rFonts w:eastAsia="Times New Roman"/>
        </w:rPr>
        <w:t xml:space="preserve"> has been a topic of study since the 1990s and</w:t>
      </w:r>
      <w:r w:rsidR="00EC0214">
        <w:rPr>
          <w:rFonts w:eastAsia="Times New Roman"/>
        </w:rPr>
        <w:t xml:space="preserve"> </w:t>
      </w:r>
      <w:r w:rsidR="00AD5CF3">
        <w:rPr>
          <w:rFonts w:eastAsia="Times New Roman"/>
        </w:rPr>
        <w:t xml:space="preserve">is </w:t>
      </w:r>
      <w:r w:rsidR="00CA3F7A">
        <w:rPr>
          <w:rFonts w:eastAsia="Times New Roman"/>
        </w:rPr>
        <w:t>in abundance</w:t>
      </w:r>
      <w:r w:rsidR="00AD5CF3">
        <w:rPr>
          <w:rFonts w:eastAsia="Times New Roman"/>
        </w:rPr>
        <w:t xml:space="preserve">. </w:t>
      </w:r>
      <w:r w:rsidR="00E3519A">
        <w:rPr>
          <w:rFonts w:eastAsia="Times New Roman"/>
        </w:rPr>
        <w:t xml:space="preserve">Students reporting to school after severe childhood maltreatment or other interpersonal traumas </w:t>
      </w:r>
      <w:r w:rsidR="00746B06">
        <w:rPr>
          <w:rFonts w:eastAsia="Times New Roman"/>
        </w:rPr>
        <w:t xml:space="preserve">have been found to be at higher risk of </w:t>
      </w:r>
      <w:r w:rsidR="0017155D">
        <w:rPr>
          <w:rFonts w:eastAsia="Times New Roman"/>
        </w:rPr>
        <w:lastRenderedPageBreak/>
        <w:t xml:space="preserve">affect dysregulation, </w:t>
      </w:r>
      <w:r w:rsidR="00A92F2A">
        <w:rPr>
          <w:rFonts w:eastAsia="Times New Roman"/>
        </w:rPr>
        <w:t xml:space="preserve">decreased </w:t>
      </w:r>
      <w:r w:rsidR="00A47642">
        <w:rPr>
          <w:rFonts w:eastAsia="Times New Roman"/>
        </w:rPr>
        <w:t>impulse control</w:t>
      </w:r>
      <w:r w:rsidR="00A92F2A">
        <w:rPr>
          <w:rFonts w:eastAsia="Times New Roman"/>
        </w:rPr>
        <w:t xml:space="preserve">, dissociation, </w:t>
      </w:r>
      <w:r w:rsidR="004541A0">
        <w:rPr>
          <w:rFonts w:eastAsia="Times New Roman"/>
        </w:rPr>
        <w:t xml:space="preserve">and </w:t>
      </w:r>
      <w:r w:rsidR="00A92F2A">
        <w:rPr>
          <w:rFonts w:eastAsia="Times New Roman"/>
        </w:rPr>
        <w:t>avoidant behaviors</w:t>
      </w:r>
      <w:r w:rsidR="004541A0">
        <w:rPr>
          <w:rFonts w:eastAsia="Times New Roman"/>
        </w:rPr>
        <w:t xml:space="preserve">. They have been reported to have problems with peer relationships, </w:t>
      </w:r>
      <w:r w:rsidR="00C9138A">
        <w:rPr>
          <w:rFonts w:eastAsia="Times New Roman"/>
        </w:rPr>
        <w:t xml:space="preserve">low academic achievement, high absenteeism, </w:t>
      </w:r>
      <w:r w:rsidR="00131734">
        <w:rPr>
          <w:rFonts w:eastAsia="Times New Roman"/>
        </w:rPr>
        <w:t xml:space="preserve">low feelings of self-worth, </w:t>
      </w:r>
      <w:r w:rsidR="009A1D70">
        <w:rPr>
          <w:rFonts w:eastAsia="Times New Roman"/>
        </w:rPr>
        <w:t xml:space="preserve">and </w:t>
      </w:r>
      <w:r w:rsidR="00C9561E">
        <w:rPr>
          <w:rFonts w:eastAsia="Times New Roman"/>
        </w:rPr>
        <w:t>problems with concentration</w:t>
      </w:r>
      <w:r w:rsidR="00095562">
        <w:rPr>
          <w:rFonts w:eastAsia="Times New Roman"/>
        </w:rPr>
        <w:t xml:space="preserve"> (</w:t>
      </w:r>
      <w:r w:rsidR="003A33FD">
        <w:rPr>
          <w:rFonts w:eastAsia="Times New Roman"/>
        </w:rPr>
        <w:t xml:space="preserve">Johnson, 2018; McLean et al., 2013; Plumb, Bush, &amp; </w:t>
      </w:r>
      <w:proofErr w:type="spellStart"/>
      <w:r w:rsidR="003A33FD">
        <w:rPr>
          <w:rFonts w:eastAsia="Times New Roman"/>
        </w:rPr>
        <w:t>Kersevich</w:t>
      </w:r>
      <w:proofErr w:type="spellEnd"/>
      <w:r w:rsidR="003A33FD">
        <w:rPr>
          <w:rFonts w:eastAsia="Times New Roman"/>
        </w:rPr>
        <w:t xml:space="preserve">, 2016; </w:t>
      </w:r>
      <w:r w:rsidR="00922673">
        <w:rPr>
          <w:rFonts w:eastAsia="Times New Roman"/>
        </w:rPr>
        <w:t xml:space="preserve">Barfield et al., 2012; Blodgett &amp; Lanigan, 2018; </w:t>
      </w:r>
      <w:proofErr w:type="spellStart"/>
      <w:r w:rsidR="00922673">
        <w:rPr>
          <w:rFonts w:eastAsia="Times New Roman"/>
        </w:rPr>
        <w:t>Fantuzzo</w:t>
      </w:r>
      <w:proofErr w:type="spellEnd"/>
      <w:r w:rsidR="00922673">
        <w:rPr>
          <w:rFonts w:eastAsia="Times New Roman"/>
        </w:rPr>
        <w:t xml:space="preserve">, </w:t>
      </w:r>
      <w:proofErr w:type="spellStart"/>
      <w:r w:rsidR="00922673">
        <w:rPr>
          <w:rFonts w:eastAsia="Times New Roman"/>
        </w:rPr>
        <w:t>LeBoeu</w:t>
      </w:r>
      <w:r w:rsidR="00EE617A">
        <w:rPr>
          <w:rFonts w:eastAsia="Times New Roman"/>
        </w:rPr>
        <w:t>f</w:t>
      </w:r>
      <w:proofErr w:type="spellEnd"/>
      <w:r w:rsidR="00C82302">
        <w:rPr>
          <w:rFonts w:eastAsia="Times New Roman"/>
        </w:rPr>
        <w:t>,</w:t>
      </w:r>
      <w:r w:rsidR="00EE617A">
        <w:rPr>
          <w:rFonts w:eastAsia="Times New Roman"/>
        </w:rPr>
        <w:t xml:space="preserve"> &amp;</w:t>
      </w:r>
      <w:r w:rsidR="00C82302">
        <w:rPr>
          <w:rFonts w:eastAsia="Times New Roman"/>
        </w:rPr>
        <w:t xml:space="preserve"> Rouse, 2014; Langley et al., 2015; Morrow &amp; </w:t>
      </w:r>
      <w:proofErr w:type="spellStart"/>
      <w:r w:rsidR="00C82302">
        <w:rPr>
          <w:rFonts w:eastAsia="Times New Roman"/>
        </w:rPr>
        <w:t>Villodas</w:t>
      </w:r>
      <w:proofErr w:type="spellEnd"/>
      <w:r w:rsidR="00C82302">
        <w:rPr>
          <w:rFonts w:eastAsia="Times New Roman"/>
        </w:rPr>
        <w:t>, 2018</w:t>
      </w:r>
      <w:r w:rsidR="0074329E">
        <w:rPr>
          <w:rFonts w:eastAsia="Times New Roman"/>
        </w:rPr>
        <w:t>)</w:t>
      </w:r>
      <w:r w:rsidR="00C9561E">
        <w:rPr>
          <w:rFonts w:eastAsia="Times New Roman"/>
        </w:rPr>
        <w:t>.</w:t>
      </w:r>
      <w:r w:rsidR="00B6036F">
        <w:rPr>
          <w:rFonts w:eastAsia="Times New Roman"/>
        </w:rPr>
        <w:t xml:space="preserve"> </w:t>
      </w:r>
      <w:r w:rsidR="00467A4E">
        <w:rPr>
          <w:rFonts w:eastAsia="Times New Roman"/>
        </w:rPr>
        <w:t xml:space="preserve">Longitudinal studies </w:t>
      </w:r>
      <w:r w:rsidR="00591D9C">
        <w:rPr>
          <w:rFonts w:eastAsia="Times New Roman"/>
        </w:rPr>
        <w:t>regarding l</w:t>
      </w:r>
      <w:r w:rsidR="000611C2">
        <w:rPr>
          <w:rFonts w:eastAsia="Times New Roman"/>
        </w:rPr>
        <w:t>asting</w:t>
      </w:r>
      <w:r w:rsidR="00591D9C">
        <w:rPr>
          <w:rFonts w:eastAsia="Times New Roman"/>
        </w:rPr>
        <w:t xml:space="preserve"> effects of CPTSD on adult health </w:t>
      </w:r>
      <w:r w:rsidR="007210D4">
        <w:rPr>
          <w:rFonts w:eastAsia="Times New Roman"/>
        </w:rPr>
        <w:t>and well-being have been published</w:t>
      </w:r>
      <w:r w:rsidR="00A01F84">
        <w:rPr>
          <w:rFonts w:eastAsia="Times New Roman"/>
        </w:rPr>
        <w:t xml:space="preserve">, showing </w:t>
      </w:r>
      <w:r w:rsidR="00C31479">
        <w:rPr>
          <w:rFonts w:eastAsia="Times New Roman"/>
        </w:rPr>
        <w:t>a lowered quality of life and shortened life expectancy</w:t>
      </w:r>
      <w:r w:rsidR="0074329E">
        <w:rPr>
          <w:rFonts w:eastAsia="Times New Roman"/>
        </w:rPr>
        <w:t xml:space="preserve"> (</w:t>
      </w:r>
      <w:r w:rsidR="00A46590">
        <w:rPr>
          <w:rFonts w:eastAsia="Times New Roman"/>
        </w:rPr>
        <w:t xml:space="preserve">Anda et al., 2005; </w:t>
      </w:r>
      <w:r w:rsidR="005E41DD">
        <w:rPr>
          <w:rFonts w:eastAsia="Times New Roman"/>
        </w:rPr>
        <w:t xml:space="preserve">Larson et al., 2017; Courtois, 2004; Crouch et al., 2018; van der Kolk, 2005; Plumb, Bush, &amp; </w:t>
      </w:r>
      <w:proofErr w:type="spellStart"/>
      <w:r w:rsidR="005E41DD">
        <w:rPr>
          <w:rFonts w:eastAsia="Times New Roman"/>
        </w:rPr>
        <w:t>Kersevich</w:t>
      </w:r>
      <w:proofErr w:type="spellEnd"/>
      <w:r w:rsidR="005E41DD">
        <w:rPr>
          <w:rFonts w:eastAsia="Times New Roman"/>
        </w:rPr>
        <w:t>, 2016; Beal et al., 2019; Cook et al., 2005)</w:t>
      </w:r>
      <w:r w:rsidR="007210D4">
        <w:rPr>
          <w:rFonts w:eastAsia="Times New Roman"/>
        </w:rPr>
        <w:t xml:space="preserve">. </w:t>
      </w:r>
      <w:r w:rsidR="00B6036F">
        <w:rPr>
          <w:rFonts w:eastAsia="Times New Roman"/>
        </w:rPr>
        <w:t>There has been literature directed t</w:t>
      </w:r>
      <w:r w:rsidR="001F3561">
        <w:rPr>
          <w:rFonts w:eastAsia="Times New Roman"/>
        </w:rPr>
        <w:t>oward</w:t>
      </w:r>
      <w:r w:rsidR="00B6036F">
        <w:rPr>
          <w:rFonts w:eastAsia="Times New Roman"/>
        </w:rPr>
        <w:t xml:space="preserve"> clinicians </w:t>
      </w:r>
      <w:r w:rsidR="00591D9C">
        <w:rPr>
          <w:rFonts w:eastAsia="Times New Roman"/>
        </w:rPr>
        <w:t>concern</w:t>
      </w:r>
      <w:r w:rsidR="007C7F9F">
        <w:rPr>
          <w:rFonts w:eastAsia="Times New Roman"/>
        </w:rPr>
        <w:t>ing</w:t>
      </w:r>
      <w:r w:rsidR="00B6036F">
        <w:rPr>
          <w:rFonts w:eastAsia="Times New Roman"/>
        </w:rPr>
        <w:t xml:space="preserve"> methods </w:t>
      </w:r>
      <w:r w:rsidR="007C7F9F">
        <w:rPr>
          <w:rFonts w:eastAsia="Times New Roman"/>
        </w:rPr>
        <w:t>of</w:t>
      </w:r>
      <w:r w:rsidR="00B6036F">
        <w:rPr>
          <w:rFonts w:eastAsia="Times New Roman"/>
        </w:rPr>
        <w:t xml:space="preserve"> treatment </w:t>
      </w:r>
      <w:r w:rsidR="007C7F9F">
        <w:rPr>
          <w:rFonts w:eastAsia="Times New Roman"/>
        </w:rPr>
        <w:t>for adult and child victims of complex post-traumatic stress disorder</w:t>
      </w:r>
      <w:r w:rsidR="003B0178">
        <w:rPr>
          <w:rFonts w:eastAsia="Times New Roman"/>
        </w:rPr>
        <w:t xml:space="preserve"> (Copping et al., 2001; Scott &amp; Copping, 2008; </w:t>
      </w:r>
      <w:proofErr w:type="spellStart"/>
      <w:r w:rsidR="003B0178">
        <w:rPr>
          <w:rFonts w:eastAsia="Times New Roman"/>
        </w:rPr>
        <w:t>Mlotek</w:t>
      </w:r>
      <w:proofErr w:type="spellEnd"/>
      <w:r w:rsidR="003B0178">
        <w:rPr>
          <w:rFonts w:eastAsia="Times New Roman"/>
        </w:rPr>
        <w:t xml:space="preserve"> &amp; </w:t>
      </w:r>
      <w:proofErr w:type="spellStart"/>
      <w:r w:rsidR="003B0178">
        <w:rPr>
          <w:rFonts w:eastAsia="Times New Roman"/>
        </w:rPr>
        <w:t>Paivio</w:t>
      </w:r>
      <w:proofErr w:type="spellEnd"/>
      <w:r w:rsidR="003B0178">
        <w:rPr>
          <w:rFonts w:eastAsia="Times New Roman"/>
        </w:rPr>
        <w:t xml:space="preserve">, 2017; </w:t>
      </w:r>
      <w:proofErr w:type="spellStart"/>
      <w:r w:rsidR="003B0178">
        <w:rPr>
          <w:rFonts w:eastAsia="Times New Roman"/>
        </w:rPr>
        <w:t>Holowaty</w:t>
      </w:r>
      <w:proofErr w:type="spellEnd"/>
      <w:r w:rsidR="003B0178">
        <w:rPr>
          <w:rFonts w:eastAsia="Times New Roman"/>
        </w:rPr>
        <w:t xml:space="preserve"> &amp; </w:t>
      </w:r>
      <w:proofErr w:type="spellStart"/>
      <w:r w:rsidR="003B0178">
        <w:rPr>
          <w:rFonts w:eastAsia="Times New Roman"/>
        </w:rPr>
        <w:t>Paivio</w:t>
      </w:r>
      <w:proofErr w:type="spellEnd"/>
      <w:r w:rsidR="003B0178">
        <w:rPr>
          <w:rFonts w:eastAsia="Times New Roman"/>
        </w:rPr>
        <w:t xml:space="preserve">, 2011; </w:t>
      </w:r>
      <w:proofErr w:type="spellStart"/>
      <w:r w:rsidR="007A56E1">
        <w:rPr>
          <w:rFonts w:eastAsia="Times New Roman"/>
        </w:rPr>
        <w:t>Arvidson</w:t>
      </w:r>
      <w:proofErr w:type="spellEnd"/>
      <w:r w:rsidR="007A56E1">
        <w:rPr>
          <w:rFonts w:eastAsia="Times New Roman"/>
        </w:rPr>
        <w:t xml:space="preserve"> et al., 2011; Holmes et al., 2015; Plumb, Bush &amp; </w:t>
      </w:r>
      <w:proofErr w:type="spellStart"/>
      <w:r w:rsidR="007A56E1">
        <w:rPr>
          <w:rFonts w:eastAsia="Times New Roman"/>
        </w:rPr>
        <w:t>Kersevich</w:t>
      </w:r>
      <w:proofErr w:type="spellEnd"/>
      <w:r w:rsidR="007A56E1">
        <w:rPr>
          <w:rFonts w:eastAsia="Times New Roman"/>
        </w:rPr>
        <w:t xml:space="preserve">, 2016; </w:t>
      </w:r>
      <w:proofErr w:type="spellStart"/>
      <w:r w:rsidR="007A56E1">
        <w:rPr>
          <w:rFonts w:eastAsia="Times New Roman"/>
        </w:rPr>
        <w:t>Kinniburgh</w:t>
      </w:r>
      <w:proofErr w:type="spellEnd"/>
      <w:r w:rsidR="007A56E1">
        <w:rPr>
          <w:rFonts w:eastAsia="Times New Roman"/>
        </w:rPr>
        <w:t xml:space="preserve"> et al., 2005</w:t>
      </w:r>
      <w:r w:rsidR="00C06F9B">
        <w:rPr>
          <w:rFonts w:eastAsia="Times New Roman"/>
        </w:rPr>
        <w:t>)</w:t>
      </w:r>
      <w:r w:rsidR="007C7F9F">
        <w:rPr>
          <w:rFonts w:eastAsia="Times New Roman"/>
        </w:rPr>
        <w:t xml:space="preserve">. </w:t>
      </w:r>
      <w:r w:rsidR="00421DCD">
        <w:rPr>
          <w:rFonts w:eastAsia="Times New Roman"/>
        </w:rPr>
        <w:t xml:space="preserve">There have also been publications </w:t>
      </w:r>
      <w:r w:rsidR="00163566">
        <w:rPr>
          <w:rFonts w:eastAsia="Times New Roman"/>
        </w:rPr>
        <w:t xml:space="preserve">aimed at schools for implementing multi-tiered systems of support </w:t>
      </w:r>
      <w:r w:rsidR="0001115E">
        <w:rPr>
          <w:rFonts w:eastAsia="Times New Roman"/>
        </w:rPr>
        <w:t xml:space="preserve">within the school setting </w:t>
      </w:r>
      <w:r w:rsidR="00163566">
        <w:rPr>
          <w:rFonts w:eastAsia="Times New Roman"/>
        </w:rPr>
        <w:t xml:space="preserve">or creating trauma-informed or trauma-sensitive schools, </w:t>
      </w:r>
      <w:r w:rsidR="00A96BC7">
        <w:rPr>
          <w:rFonts w:eastAsia="Times New Roman"/>
        </w:rPr>
        <w:t xml:space="preserve">which </w:t>
      </w:r>
      <w:r w:rsidR="00163566">
        <w:rPr>
          <w:rFonts w:eastAsia="Times New Roman"/>
        </w:rPr>
        <w:t>includ</w:t>
      </w:r>
      <w:r w:rsidR="00A96BC7">
        <w:rPr>
          <w:rFonts w:eastAsia="Times New Roman"/>
        </w:rPr>
        <w:t>es</w:t>
      </w:r>
      <w:r w:rsidR="00163566">
        <w:rPr>
          <w:rFonts w:eastAsia="Times New Roman"/>
        </w:rPr>
        <w:t xml:space="preserve"> training for every school employee</w:t>
      </w:r>
      <w:r w:rsidR="00C06F9B">
        <w:rPr>
          <w:rFonts w:eastAsia="Times New Roman"/>
        </w:rPr>
        <w:t xml:space="preserve"> (</w:t>
      </w:r>
      <w:r w:rsidR="009F6E32">
        <w:rPr>
          <w:rFonts w:eastAsia="Times New Roman"/>
        </w:rPr>
        <w:t>Plumb et al., 2016; Payton et al., 2008)</w:t>
      </w:r>
      <w:r w:rsidR="00163566">
        <w:rPr>
          <w:rFonts w:eastAsia="Times New Roman"/>
        </w:rPr>
        <w:t>.</w:t>
      </w:r>
      <w:r w:rsidR="0071052A">
        <w:rPr>
          <w:rFonts w:eastAsia="Times New Roman"/>
        </w:rPr>
        <w:t xml:space="preserve"> However, there are few studies </w:t>
      </w:r>
      <w:r w:rsidR="000613E5">
        <w:rPr>
          <w:rFonts w:eastAsia="Times New Roman"/>
        </w:rPr>
        <w:t xml:space="preserve">from </w:t>
      </w:r>
      <w:r w:rsidR="0008768B">
        <w:rPr>
          <w:rFonts w:eastAsia="Times New Roman"/>
        </w:rPr>
        <w:t xml:space="preserve">the point of view of the </w:t>
      </w:r>
      <w:r w:rsidR="000613E5">
        <w:rPr>
          <w:rFonts w:eastAsia="Times New Roman"/>
        </w:rPr>
        <w:t>adults who experienced childhood</w:t>
      </w:r>
      <w:r w:rsidR="0008768B">
        <w:rPr>
          <w:rFonts w:eastAsia="Times New Roman"/>
        </w:rPr>
        <w:t xml:space="preserve"> </w:t>
      </w:r>
      <w:r w:rsidR="00F66FE0">
        <w:rPr>
          <w:rFonts w:eastAsia="Times New Roman"/>
        </w:rPr>
        <w:t xml:space="preserve">complex </w:t>
      </w:r>
      <w:r w:rsidR="0008768B">
        <w:rPr>
          <w:rFonts w:eastAsia="Times New Roman"/>
        </w:rPr>
        <w:t>trauma</w:t>
      </w:r>
      <w:r w:rsidR="00415FAC">
        <w:rPr>
          <w:rFonts w:eastAsia="Times New Roman"/>
        </w:rPr>
        <w:t>.</w:t>
      </w:r>
      <w:r w:rsidR="00970735">
        <w:rPr>
          <w:rFonts w:eastAsia="Times New Roman"/>
        </w:rPr>
        <w:t xml:space="preserve"> </w:t>
      </w:r>
      <w:r w:rsidR="00F66FE0">
        <w:rPr>
          <w:rFonts w:eastAsia="Times New Roman"/>
        </w:rPr>
        <w:t xml:space="preserve">To </w:t>
      </w:r>
      <w:r w:rsidR="00BA299E">
        <w:rPr>
          <w:rFonts w:eastAsia="Times New Roman"/>
        </w:rPr>
        <w:t xml:space="preserve">be able to </w:t>
      </w:r>
      <w:r w:rsidR="00F66FE0">
        <w:rPr>
          <w:rFonts w:eastAsia="Times New Roman"/>
        </w:rPr>
        <w:t xml:space="preserve">fully implement plans for supporting students who have experienced childhood complex trauma, we should first </w:t>
      </w:r>
      <w:r w:rsidR="00E14EE8">
        <w:rPr>
          <w:rFonts w:eastAsia="Times New Roman"/>
        </w:rPr>
        <w:t xml:space="preserve">try to </w:t>
      </w:r>
      <w:r w:rsidR="00F66FE0">
        <w:rPr>
          <w:rFonts w:eastAsia="Times New Roman"/>
        </w:rPr>
        <w:t xml:space="preserve">understand what </w:t>
      </w:r>
      <w:r w:rsidR="00E14EE8">
        <w:rPr>
          <w:rFonts w:eastAsia="Times New Roman"/>
        </w:rPr>
        <w:t xml:space="preserve">adults who were those traumatized </w:t>
      </w:r>
      <w:r w:rsidR="00F66FE0">
        <w:rPr>
          <w:rFonts w:eastAsia="Times New Roman"/>
        </w:rPr>
        <w:t xml:space="preserve">students attribute to </w:t>
      </w:r>
      <w:r w:rsidR="00F346B1">
        <w:rPr>
          <w:rFonts w:eastAsia="Times New Roman"/>
        </w:rPr>
        <w:t>supporti</w:t>
      </w:r>
      <w:r w:rsidR="00EC20B7">
        <w:rPr>
          <w:rFonts w:eastAsia="Times New Roman"/>
        </w:rPr>
        <w:t>ng them</w:t>
      </w:r>
      <w:r w:rsidR="00F346B1">
        <w:rPr>
          <w:rFonts w:eastAsia="Times New Roman"/>
        </w:rPr>
        <w:t xml:space="preserve"> as they were trying to navigate </w:t>
      </w:r>
      <w:r w:rsidR="00EC20B7">
        <w:rPr>
          <w:rFonts w:eastAsia="Times New Roman"/>
        </w:rPr>
        <w:t xml:space="preserve">through </w:t>
      </w:r>
      <w:r w:rsidR="0077330D">
        <w:rPr>
          <w:rFonts w:eastAsia="Times New Roman"/>
        </w:rPr>
        <w:t>school</w:t>
      </w:r>
      <w:r w:rsidR="00A26D37">
        <w:rPr>
          <w:rFonts w:eastAsia="Times New Roman"/>
        </w:rPr>
        <w:t xml:space="preserve">, as well as the factors they experienced that they felt were hindrances to their progression. </w:t>
      </w:r>
    </w:p>
    <w:p w14:paraId="3A766CFB" w14:textId="2FD3CF0A" w:rsidR="00621AE2" w:rsidRDefault="00621AE2" w:rsidP="00B45F67">
      <w:pPr>
        <w:rPr>
          <w:rFonts w:eastAsia="Times New Roman"/>
        </w:rPr>
      </w:pPr>
    </w:p>
    <w:p w14:paraId="6BBA74CB" w14:textId="77777777" w:rsidR="00621AE2" w:rsidRPr="00D12554" w:rsidRDefault="00621AE2" w:rsidP="00B45F67">
      <w:pPr>
        <w:rPr>
          <w:rFonts w:eastAsia="Times New Roman"/>
        </w:rPr>
      </w:pPr>
    </w:p>
    <w:p w14:paraId="700AB484" w14:textId="77777777" w:rsidR="00621AE2" w:rsidRDefault="00B45F67" w:rsidP="00621AE2">
      <w:pPr>
        <w:rPr>
          <w:rFonts w:eastAsia="Times New Roman"/>
          <w:b/>
          <w:bCs/>
        </w:rPr>
      </w:pPr>
      <w:r>
        <w:rPr>
          <w:rFonts w:eastAsia="Times New Roman"/>
          <w:b/>
          <w:bCs/>
        </w:rPr>
        <w:lastRenderedPageBreak/>
        <w:t>Gaps in the Literature</w:t>
      </w:r>
    </w:p>
    <w:p w14:paraId="5044A8FA" w14:textId="385F84A4" w:rsidR="0096693C" w:rsidRPr="00621AE2" w:rsidRDefault="00A503DE" w:rsidP="00621AE2">
      <w:pPr>
        <w:ind w:firstLine="720"/>
        <w:rPr>
          <w:rFonts w:eastAsia="Times New Roman"/>
          <w:b/>
          <w:bCs/>
        </w:rPr>
      </w:pPr>
      <w:r>
        <w:rPr>
          <w:rFonts w:eastAsia="Times New Roman"/>
        </w:rPr>
        <w:t>Childhood c</w:t>
      </w:r>
      <w:r w:rsidR="00E100F9">
        <w:rPr>
          <w:rFonts w:eastAsia="Times New Roman"/>
        </w:rPr>
        <w:t>omplex trau</w:t>
      </w:r>
      <w:r w:rsidR="00405D9A">
        <w:rPr>
          <w:rFonts w:eastAsia="Times New Roman"/>
        </w:rPr>
        <w:t xml:space="preserve">ma </w:t>
      </w:r>
      <w:r>
        <w:rPr>
          <w:rFonts w:eastAsia="Times New Roman"/>
        </w:rPr>
        <w:t>is the topic</w:t>
      </w:r>
      <w:r w:rsidR="00405D9A">
        <w:rPr>
          <w:rFonts w:eastAsia="Times New Roman"/>
        </w:rPr>
        <w:t xml:space="preserve"> of many studies; however, there are few studies reporting what adults</w:t>
      </w:r>
      <w:r w:rsidR="004C1E41">
        <w:rPr>
          <w:rFonts w:eastAsia="Times New Roman"/>
        </w:rPr>
        <w:t xml:space="preserve"> who were the child victims of complex trauma </w:t>
      </w:r>
      <w:r w:rsidR="00271DF9">
        <w:rPr>
          <w:rFonts w:eastAsia="Times New Roman"/>
        </w:rPr>
        <w:t xml:space="preserve">considered helpful </w:t>
      </w:r>
      <w:r w:rsidR="00010FDE">
        <w:rPr>
          <w:rFonts w:eastAsia="Times New Roman"/>
        </w:rPr>
        <w:t>during</w:t>
      </w:r>
      <w:r w:rsidR="00271DF9">
        <w:rPr>
          <w:rFonts w:eastAsia="Times New Roman"/>
        </w:rPr>
        <w:t xml:space="preserve"> their progression through school. </w:t>
      </w:r>
      <w:r w:rsidR="000A3555">
        <w:rPr>
          <w:rFonts w:eastAsia="Times New Roman"/>
        </w:rPr>
        <w:t xml:space="preserve">There are also almost no studies asking adults who </w:t>
      </w:r>
      <w:r w:rsidR="00183480">
        <w:rPr>
          <w:rFonts w:eastAsia="Times New Roman"/>
        </w:rPr>
        <w:t>have been diagnosed with CPTSD due to childhood maltreatment what they felt were hinder</w:t>
      </w:r>
      <w:r w:rsidR="003B670C">
        <w:rPr>
          <w:rFonts w:eastAsia="Times New Roman"/>
        </w:rPr>
        <w:t>ing to their progression through school. There is a gap in the literature</w:t>
      </w:r>
      <w:r w:rsidR="00563F82">
        <w:rPr>
          <w:rFonts w:eastAsia="Times New Roman"/>
        </w:rPr>
        <w:t xml:space="preserve"> </w:t>
      </w:r>
      <w:r w:rsidR="001B021A">
        <w:rPr>
          <w:rFonts w:eastAsia="Times New Roman"/>
        </w:rPr>
        <w:t>identifying</w:t>
      </w:r>
      <w:r w:rsidR="00994BF7">
        <w:rPr>
          <w:rFonts w:eastAsia="Times New Roman"/>
        </w:rPr>
        <w:t xml:space="preserve"> </w:t>
      </w:r>
      <w:r w:rsidR="00D840CC">
        <w:rPr>
          <w:rFonts w:eastAsia="Times New Roman"/>
        </w:rPr>
        <w:t xml:space="preserve">potential </w:t>
      </w:r>
      <w:r w:rsidR="006B7FAD">
        <w:rPr>
          <w:rFonts w:eastAsia="Times New Roman"/>
        </w:rPr>
        <w:t xml:space="preserve">school </w:t>
      </w:r>
      <w:r w:rsidR="00994BF7">
        <w:rPr>
          <w:rFonts w:eastAsia="Times New Roman"/>
        </w:rPr>
        <w:t xml:space="preserve">supports </w:t>
      </w:r>
      <w:r w:rsidR="00F92BF9">
        <w:rPr>
          <w:rFonts w:eastAsia="Times New Roman"/>
        </w:rPr>
        <w:t>that could</w:t>
      </w:r>
      <w:r w:rsidR="00621AE2">
        <w:rPr>
          <w:rFonts w:eastAsia="Times New Roman"/>
        </w:rPr>
        <w:t xml:space="preserve"> help</w:t>
      </w:r>
      <w:r w:rsidR="00F92BF9">
        <w:rPr>
          <w:rFonts w:eastAsia="Times New Roman"/>
        </w:rPr>
        <w:t xml:space="preserve"> </w:t>
      </w:r>
      <w:r w:rsidR="001D3062">
        <w:rPr>
          <w:rFonts w:eastAsia="Times New Roman"/>
        </w:rPr>
        <w:t xml:space="preserve">improve the ability </w:t>
      </w:r>
      <w:r w:rsidR="007B7665">
        <w:rPr>
          <w:rFonts w:eastAsia="Times New Roman"/>
        </w:rPr>
        <w:t xml:space="preserve">of </w:t>
      </w:r>
      <w:r w:rsidR="001D3062">
        <w:rPr>
          <w:rFonts w:eastAsia="Times New Roman"/>
        </w:rPr>
        <w:t xml:space="preserve">a child </w:t>
      </w:r>
      <w:r w:rsidR="00164829">
        <w:rPr>
          <w:rFonts w:eastAsia="Times New Roman"/>
        </w:rPr>
        <w:t>to progress through</w:t>
      </w:r>
      <w:r w:rsidR="007B7665">
        <w:rPr>
          <w:rFonts w:eastAsia="Times New Roman"/>
        </w:rPr>
        <w:t xml:space="preserve"> school</w:t>
      </w:r>
      <w:r w:rsidR="00851FF4">
        <w:rPr>
          <w:rFonts w:eastAsia="Times New Roman"/>
        </w:rPr>
        <w:t>,</w:t>
      </w:r>
      <w:r w:rsidR="007B7665">
        <w:rPr>
          <w:rFonts w:eastAsia="Times New Roman"/>
        </w:rPr>
        <w:t xml:space="preserve"> from the perspective of the adult victim.</w:t>
      </w:r>
      <w:r w:rsidR="001D2959">
        <w:rPr>
          <w:rFonts w:eastAsia="Times New Roman"/>
        </w:rPr>
        <w:t xml:space="preserve"> </w:t>
      </w:r>
      <w:r w:rsidR="00F70BAE">
        <w:rPr>
          <w:rFonts w:eastAsia="Times New Roman"/>
        </w:rPr>
        <w:t>Another gap in the literature</w:t>
      </w:r>
      <w:r w:rsidR="00A47FA6">
        <w:rPr>
          <w:rFonts w:eastAsia="Times New Roman"/>
        </w:rPr>
        <w:t xml:space="preserve"> </w:t>
      </w:r>
      <w:r w:rsidR="00DE4607">
        <w:rPr>
          <w:rFonts w:eastAsia="Times New Roman"/>
        </w:rPr>
        <w:t>includes</w:t>
      </w:r>
      <w:r w:rsidR="00A47FA6">
        <w:rPr>
          <w:rFonts w:eastAsia="Times New Roman"/>
        </w:rPr>
        <w:t xml:space="preserve"> possible hindrances </w:t>
      </w:r>
      <w:r w:rsidR="00851FF4">
        <w:rPr>
          <w:rFonts w:eastAsia="Times New Roman"/>
        </w:rPr>
        <w:t>that made the progression through school more difficult,</w:t>
      </w:r>
      <w:r w:rsidR="00F70BAE">
        <w:rPr>
          <w:rFonts w:eastAsia="Times New Roman"/>
        </w:rPr>
        <w:t xml:space="preserve"> from the perspective of the adult</w:t>
      </w:r>
      <w:r w:rsidR="00B61446">
        <w:rPr>
          <w:rFonts w:eastAsia="Times New Roman"/>
        </w:rPr>
        <w:t xml:space="preserve"> who was the </w:t>
      </w:r>
      <w:r w:rsidR="00DF0B54">
        <w:rPr>
          <w:rFonts w:eastAsia="Times New Roman"/>
        </w:rPr>
        <w:t>child with complex trauma</w:t>
      </w:r>
      <w:r w:rsidR="00A47FA6">
        <w:rPr>
          <w:rFonts w:eastAsia="Times New Roman"/>
        </w:rPr>
        <w:t>.</w:t>
      </w:r>
      <w:r w:rsidR="00F70BAE">
        <w:rPr>
          <w:rFonts w:eastAsia="Times New Roman"/>
        </w:rPr>
        <w:t xml:space="preserve"> </w:t>
      </w:r>
      <w:r w:rsidR="009E05BA">
        <w:rPr>
          <w:rFonts w:eastAsia="Times New Roman"/>
        </w:rPr>
        <w:t xml:space="preserve"> </w:t>
      </w:r>
    </w:p>
    <w:p w14:paraId="213AE198" w14:textId="77777777" w:rsidR="007177FD" w:rsidRDefault="007177FD" w:rsidP="00200BDD">
      <w:pPr>
        <w:ind w:firstLine="720"/>
        <w:rPr>
          <w:rFonts w:eastAsia="Times New Roman"/>
        </w:rPr>
      </w:pPr>
    </w:p>
    <w:p w14:paraId="2C167B77" w14:textId="77777777" w:rsidR="007177FD" w:rsidRDefault="007177FD" w:rsidP="00200BDD">
      <w:pPr>
        <w:ind w:firstLine="720"/>
        <w:rPr>
          <w:rFonts w:eastAsia="Times New Roman"/>
        </w:rPr>
      </w:pPr>
    </w:p>
    <w:p w14:paraId="2173CE0E" w14:textId="242D05D8" w:rsidR="005179DE" w:rsidRDefault="005179DE" w:rsidP="002A16CB">
      <w:pPr>
        <w:jc w:val="center"/>
        <w:rPr>
          <w:rFonts w:eastAsia="Times New Roman"/>
          <w:b/>
          <w:bCs/>
          <w:color w:val="000000" w:themeColor="text1"/>
        </w:rPr>
      </w:pPr>
    </w:p>
    <w:p w14:paraId="03C3E5AC" w14:textId="77777777" w:rsidR="00DB44E0" w:rsidRDefault="00DB44E0" w:rsidP="00DB44E0">
      <w:pPr>
        <w:rPr>
          <w:rFonts w:eastAsia="Times New Roman"/>
          <w:b/>
          <w:bCs/>
          <w:color w:val="000000" w:themeColor="text1"/>
        </w:rPr>
      </w:pPr>
    </w:p>
    <w:p w14:paraId="7797275C" w14:textId="77777777" w:rsidR="00987CC6" w:rsidRDefault="00987CC6" w:rsidP="00DB44E0">
      <w:pPr>
        <w:rPr>
          <w:rFonts w:eastAsia="Times New Roman"/>
          <w:b/>
          <w:bCs/>
          <w:color w:val="000000" w:themeColor="text1"/>
        </w:rPr>
      </w:pPr>
    </w:p>
    <w:p w14:paraId="427802B7" w14:textId="77777777" w:rsidR="00B94E76" w:rsidRDefault="00B94E76" w:rsidP="00DB44E0">
      <w:pPr>
        <w:rPr>
          <w:rFonts w:eastAsia="Times New Roman"/>
          <w:b/>
          <w:bCs/>
          <w:color w:val="000000" w:themeColor="text1"/>
        </w:rPr>
      </w:pPr>
    </w:p>
    <w:p w14:paraId="0BA64DE1" w14:textId="77777777" w:rsidR="004A7AD2" w:rsidRDefault="004A7AD2" w:rsidP="00DB44E0">
      <w:pPr>
        <w:rPr>
          <w:rFonts w:eastAsia="Times New Roman"/>
          <w:b/>
          <w:bCs/>
          <w:color w:val="000000" w:themeColor="text1"/>
        </w:rPr>
      </w:pPr>
    </w:p>
    <w:p w14:paraId="2364B18B" w14:textId="1B5C6E0B" w:rsidR="004A7AD2" w:rsidRDefault="004A7AD2" w:rsidP="00DB44E0">
      <w:pPr>
        <w:rPr>
          <w:rFonts w:eastAsia="Times New Roman"/>
          <w:b/>
          <w:bCs/>
          <w:color w:val="000000" w:themeColor="text1"/>
        </w:rPr>
      </w:pPr>
    </w:p>
    <w:p w14:paraId="43F659D0" w14:textId="77777777" w:rsidR="00AB348A" w:rsidRDefault="00AB348A" w:rsidP="00DB44E0">
      <w:pPr>
        <w:rPr>
          <w:rFonts w:eastAsia="Times New Roman"/>
          <w:b/>
          <w:bCs/>
          <w:color w:val="000000" w:themeColor="text1"/>
        </w:rPr>
      </w:pPr>
    </w:p>
    <w:p w14:paraId="222B8EDA" w14:textId="77777777" w:rsidR="004A7AD2" w:rsidRDefault="004A7AD2" w:rsidP="00DB44E0">
      <w:pPr>
        <w:rPr>
          <w:rFonts w:eastAsia="Times New Roman"/>
          <w:b/>
          <w:bCs/>
          <w:color w:val="000000" w:themeColor="text1"/>
        </w:rPr>
      </w:pPr>
    </w:p>
    <w:p w14:paraId="37674550" w14:textId="77777777" w:rsidR="001F1E82" w:rsidRDefault="001F1E82" w:rsidP="002A16CB">
      <w:pPr>
        <w:jc w:val="center"/>
        <w:rPr>
          <w:rFonts w:eastAsia="Times New Roman"/>
          <w:b/>
          <w:bCs/>
          <w:color w:val="000000" w:themeColor="text1"/>
        </w:rPr>
      </w:pPr>
    </w:p>
    <w:p w14:paraId="5BE57BC1" w14:textId="77777777" w:rsidR="001F1E82" w:rsidRDefault="001F1E82" w:rsidP="002A16CB">
      <w:pPr>
        <w:jc w:val="center"/>
        <w:rPr>
          <w:rFonts w:eastAsia="Times New Roman"/>
          <w:b/>
          <w:bCs/>
          <w:color w:val="000000" w:themeColor="text1"/>
        </w:rPr>
      </w:pPr>
    </w:p>
    <w:p w14:paraId="59EA6641" w14:textId="77777777" w:rsidR="00DE576C" w:rsidRDefault="00DE576C" w:rsidP="002A16CB">
      <w:pPr>
        <w:jc w:val="center"/>
        <w:rPr>
          <w:rFonts w:eastAsia="Times New Roman"/>
        </w:rPr>
      </w:pPr>
    </w:p>
    <w:p w14:paraId="21D56002" w14:textId="17C35046" w:rsidR="002A16CB" w:rsidRDefault="00DE576C" w:rsidP="002A16CB">
      <w:pPr>
        <w:jc w:val="center"/>
        <w:rPr>
          <w:rFonts w:eastAsia="Times New Roman"/>
          <w:b/>
          <w:bCs/>
        </w:rPr>
      </w:pPr>
      <w:r>
        <w:rPr>
          <w:rFonts w:eastAsia="Times New Roman"/>
          <w:b/>
          <w:bCs/>
        </w:rPr>
        <w:lastRenderedPageBreak/>
        <w:t xml:space="preserve">Chapter 3. </w:t>
      </w:r>
      <w:r w:rsidR="00AA22E4">
        <w:rPr>
          <w:rFonts w:eastAsia="Times New Roman"/>
          <w:b/>
          <w:bCs/>
        </w:rPr>
        <w:t>Theoretical</w:t>
      </w:r>
      <w:r w:rsidR="002A16CB" w:rsidRPr="006C27E7">
        <w:rPr>
          <w:rFonts w:eastAsia="Times New Roman"/>
          <w:b/>
          <w:bCs/>
        </w:rPr>
        <w:t xml:space="preserve"> Framework</w:t>
      </w:r>
    </w:p>
    <w:p w14:paraId="3B50EB4E" w14:textId="77777777" w:rsidR="00331179" w:rsidRDefault="00331179" w:rsidP="00331179">
      <w:pPr>
        <w:ind w:firstLine="720"/>
        <w:rPr>
          <w:rFonts w:eastAsia="Times New Roman"/>
        </w:rPr>
      </w:pPr>
      <w:r>
        <w:rPr>
          <w:rFonts w:eastAsia="Times New Roman"/>
        </w:rPr>
        <w:t xml:space="preserve">To understand the effects of complex trauma on children, scholars have frequently drawn on Bronfenbrenner’s Bioecological Systems Theory. Bronfenbrenner’s Bioecological Systems Theory discusses five layers (or systems) of a child’s environment that influence the child’s development with each one moving further away from the child but still having a hypothetical effect (Bronfenbrenner, 1986). The theory is that changes or conflicts in any of the layers will have a ripple effect on the other layers, affecting the development of the child. Complex trauma, because it typically is not a single occurrence, could leave multiple ripples in the child’s development leading from childhood into adulthood. </w:t>
      </w:r>
    </w:p>
    <w:p w14:paraId="1FDFCABA" w14:textId="7F928A0D" w:rsidR="00EF54DD" w:rsidRDefault="00331179" w:rsidP="006A7525">
      <w:pPr>
        <w:ind w:firstLine="720"/>
        <w:rPr>
          <w:rFonts w:eastAsia="Times New Roman"/>
        </w:rPr>
      </w:pPr>
      <w:r>
        <w:rPr>
          <w:rFonts w:eastAsia="Times New Roman"/>
        </w:rPr>
        <w:t xml:space="preserve">Bronfenbrenner’s Bioecological Systems Theory is relevant when studying complex post-traumatic stress disorder due to childhood trauma when considering how it might affect the student’s educational progress. The framework encompasses all environmental levels that affect a child’s development while considering the time in the child’s life when the trauma occurred. Ongoing abuse over weeks, months, or years affects the system’s interactions and influences the child’s development. </w:t>
      </w:r>
      <w:r w:rsidR="005B5532">
        <w:rPr>
          <w:rFonts w:eastAsia="Times New Roman"/>
        </w:rPr>
        <w:t xml:space="preserve">Bronfenbrenner’s Bioecological Systems Theory </w:t>
      </w:r>
      <w:r w:rsidR="00180E0D">
        <w:rPr>
          <w:rFonts w:eastAsia="Times New Roman"/>
        </w:rPr>
        <w:t xml:space="preserve">provides an insightful lens for understanding complex trauma </w:t>
      </w:r>
      <w:r w:rsidR="0073658F">
        <w:rPr>
          <w:rFonts w:eastAsia="Times New Roman"/>
        </w:rPr>
        <w:t>and the success of students</w:t>
      </w:r>
      <w:r w:rsidR="008A0D0F">
        <w:rPr>
          <w:rFonts w:eastAsia="Times New Roman"/>
        </w:rPr>
        <w:t xml:space="preserve"> (Bronfenbrenner, 1974)</w:t>
      </w:r>
      <w:r w:rsidR="00CF4E26">
        <w:rPr>
          <w:rFonts w:eastAsia="Times New Roman"/>
        </w:rPr>
        <w:t>.</w:t>
      </w:r>
      <w:r w:rsidR="0073658F">
        <w:rPr>
          <w:rFonts w:eastAsia="Times New Roman"/>
        </w:rPr>
        <w:t xml:space="preserve"> </w:t>
      </w:r>
      <w:r w:rsidR="00D60AD0">
        <w:rPr>
          <w:rFonts w:eastAsia="Times New Roman"/>
        </w:rPr>
        <w:t>He defined his ecological theory as, “</w:t>
      </w:r>
      <w:r w:rsidR="00B910DD">
        <w:rPr>
          <w:rFonts w:eastAsia="Times New Roman"/>
        </w:rPr>
        <w:t>the study of human development in context o</w:t>
      </w:r>
      <w:r w:rsidR="00381BEB">
        <w:rPr>
          <w:rFonts w:eastAsia="Times New Roman"/>
        </w:rPr>
        <w:t>f</w:t>
      </w:r>
      <w:r w:rsidR="00B910DD">
        <w:rPr>
          <w:rFonts w:eastAsia="Times New Roman"/>
        </w:rPr>
        <w:t xml:space="preserve"> enduring environments” (Bronfenbrenner, 1974). </w:t>
      </w:r>
      <w:r w:rsidR="00EE09DF">
        <w:rPr>
          <w:rFonts w:eastAsia="Times New Roman"/>
        </w:rPr>
        <w:t>According to this theory, c</w:t>
      </w:r>
      <w:r w:rsidR="00F328AF">
        <w:rPr>
          <w:rFonts w:eastAsia="Times New Roman"/>
        </w:rPr>
        <w:t xml:space="preserve">omplex trauma through </w:t>
      </w:r>
      <w:r w:rsidR="00B50EEA">
        <w:rPr>
          <w:rFonts w:eastAsia="Times New Roman"/>
        </w:rPr>
        <w:t>chronic physical, emotional, or sexual ab</w:t>
      </w:r>
      <w:r w:rsidR="00FD35A4">
        <w:rPr>
          <w:rFonts w:eastAsia="Times New Roman"/>
        </w:rPr>
        <w:t>use</w:t>
      </w:r>
      <w:r w:rsidR="00B50EEA">
        <w:rPr>
          <w:rFonts w:eastAsia="Times New Roman"/>
        </w:rPr>
        <w:t xml:space="preserve"> </w:t>
      </w:r>
      <w:r w:rsidR="00EE09DF">
        <w:rPr>
          <w:rFonts w:eastAsia="Times New Roman"/>
        </w:rPr>
        <w:t xml:space="preserve">would </w:t>
      </w:r>
      <w:r w:rsidR="00B50EEA">
        <w:rPr>
          <w:rFonts w:eastAsia="Times New Roman"/>
        </w:rPr>
        <w:t>occur in the child’s closest circle</w:t>
      </w:r>
      <w:r w:rsidR="00255A4B">
        <w:rPr>
          <w:rFonts w:eastAsia="Times New Roman"/>
        </w:rPr>
        <w:t>; however, b</w:t>
      </w:r>
      <w:r w:rsidR="00452561">
        <w:rPr>
          <w:rFonts w:eastAsia="Times New Roman"/>
        </w:rPr>
        <w:t>eyond the home</w:t>
      </w:r>
      <w:r w:rsidR="00255A4B">
        <w:rPr>
          <w:rFonts w:eastAsia="Times New Roman"/>
        </w:rPr>
        <w:t xml:space="preserve">, the child interacts with </w:t>
      </w:r>
      <w:r w:rsidR="00452561">
        <w:rPr>
          <w:rFonts w:eastAsia="Times New Roman"/>
        </w:rPr>
        <w:t xml:space="preserve">school, </w:t>
      </w:r>
      <w:r w:rsidR="00255A4B">
        <w:rPr>
          <w:rFonts w:eastAsia="Times New Roman"/>
        </w:rPr>
        <w:t xml:space="preserve">their </w:t>
      </w:r>
      <w:r w:rsidR="00452561">
        <w:rPr>
          <w:rFonts w:eastAsia="Times New Roman"/>
        </w:rPr>
        <w:t xml:space="preserve">neighborhood, </w:t>
      </w:r>
      <w:r w:rsidR="00255A4B">
        <w:rPr>
          <w:rFonts w:eastAsia="Times New Roman"/>
        </w:rPr>
        <w:t xml:space="preserve">their family’s </w:t>
      </w:r>
      <w:r w:rsidR="00452561">
        <w:rPr>
          <w:rFonts w:eastAsia="Times New Roman"/>
        </w:rPr>
        <w:t xml:space="preserve">religious </w:t>
      </w:r>
      <w:r w:rsidR="004966FB">
        <w:rPr>
          <w:rFonts w:eastAsia="Times New Roman"/>
        </w:rPr>
        <w:t xml:space="preserve">environment, and other factors. </w:t>
      </w:r>
      <w:r w:rsidR="00A011EA">
        <w:rPr>
          <w:rFonts w:eastAsia="Times New Roman"/>
        </w:rPr>
        <w:t>Schools</w:t>
      </w:r>
      <w:r w:rsidR="000B4101">
        <w:rPr>
          <w:rFonts w:eastAsia="Times New Roman"/>
        </w:rPr>
        <w:t xml:space="preserve"> cannot </w:t>
      </w:r>
      <w:r w:rsidR="00854E0B">
        <w:rPr>
          <w:rFonts w:eastAsia="Times New Roman"/>
        </w:rPr>
        <w:t xml:space="preserve">intercede in </w:t>
      </w:r>
      <w:r w:rsidR="0069346D">
        <w:rPr>
          <w:rFonts w:eastAsia="Times New Roman"/>
        </w:rPr>
        <w:t>many of these areas, but they</w:t>
      </w:r>
      <w:r w:rsidR="00077B12">
        <w:rPr>
          <w:rFonts w:eastAsia="Times New Roman"/>
        </w:rPr>
        <w:t xml:space="preserve"> </w:t>
      </w:r>
      <w:r w:rsidR="00EE09DF">
        <w:rPr>
          <w:rFonts w:eastAsia="Times New Roman"/>
        </w:rPr>
        <w:t>may be able to</w:t>
      </w:r>
      <w:r w:rsidR="004966FB">
        <w:rPr>
          <w:rFonts w:eastAsia="Times New Roman"/>
        </w:rPr>
        <w:t xml:space="preserve"> </w:t>
      </w:r>
      <w:r w:rsidR="008D23BE">
        <w:rPr>
          <w:rFonts w:eastAsia="Times New Roman"/>
        </w:rPr>
        <w:t xml:space="preserve">help mitigate </w:t>
      </w:r>
      <w:r w:rsidR="00DC65D1">
        <w:rPr>
          <w:rFonts w:eastAsia="Times New Roman"/>
        </w:rPr>
        <w:t xml:space="preserve">the </w:t>
      </w:r>
      <w:r w:rsidR="001841C5">
        <w:rPr>
          <w:rFonts w:eastAsia="Times New Roman"/>
        </w:rPr>
        <w:t xml:space="preserve">results of pervasive abuse or neglect by the hands of </w:t>
      </w:r>
      <w:r w:rsidR="00290576">
        <w:rPr>
          <w:rFonts w:eastAsia="Times New Roman"/>
        </w:rPr>
        <w:t>caregivers</w:t>
      </w:r>
      <w:r w:rsidR="00077B12">
        <w:rPr>
          <w:rFonts w:eastAsia="Times New Roman"/>
        </w:rPr>
        <w:t xml:space="preserve"> </w:t>
      </w:r>
      <w:r w:rsidR="00141E48">
        <w:rPr>
          <w:rFonts w:eastAsia="Times New Roman"/>
        </w:rPr>
        <w:t xml:space="preserve">in a variety of ways. </w:t>
      </w:r>
      <w:r w:rsidR="00854073">
        <w:rPr>
          <w:rFonts w:eastAsia="Times New Roman"/>
        </w:rPr>
        <w:t>(</w:t>
      </w:r>
      <w:r w:rsidR="00D9541F">
        <w:rPr>
          <w:rFonts w:eastAsia="Times New Roman"/>
        </w:rPr>
        <w:t xml:space="preserve">Perry &amp; Szalavitz, </w:t>
      </w:r>
      <w:r w:rsidR="00820B7E">
        <w:rPr>
          <w:rFonts w:eastAsia="Times New Roman"/>
        </w:rPr>
        <w:t xml:space="preserve">2006; Perry &amp; Winfrey, 2021; </w:t>
      </w:r>
      <w:r w:rsidR="004C50F7">
        <w:rPr>
          <w:rFonts w:eastAsia="Times New Roman"/>
        </w:rPr>
        <w:t xml:space="preserve">Aldridge &amp; </w:t>
      </w:r>
      <w:proofErr w:type="spellStart"/>
      <w:r w:rsidR="004C50F7">
        <w:rPr>
          <w:rFonts w:eastAsia="Times New Roman"/>
        </w:rPr>
        <w:t>Ala’l</w:t>
      </w:r>
      <w:proofErr w:type="spellEnd"/>
      <w:r w:rsidR="004C50F7">
        <w:rPr>
          <w:rFonts w:eastAsia="Times New Roman"/>
        </w:rPr>
        <w:t xml:space="preserve">, </w:t>
      </w:r>
      <w:r w:rsidR="00745CA1">
        <w:rPr>
          <w:rFonts w:eastAsia="Times New Roman"/>
        </w:rPr>
        <w:t xml:space="preserve">2013; </w:t>
      </w:r>
      <w:proofErr w:type="spellStart"/>
      <w:r w:rsidR="005251BA">
        <w:rPr>
          <w:rFonts w:eastAsia="Times New Roman"/>
        </w:rPr>
        <w:lastRenderedPageBreak/>
        <w:t>Kinniburgh</w:t>
      </w:r>
      <w:proofErr w:type="spellEnd"/>
      <w:r w:rsidR="005251BA">
        <w:rPr>
          <w:rFonts w:eastAsia="Times New Roman"/>
        </w:rPr>
        <w:t xml:space="preserve">, </w:t>
      </w:r>
      <w:proofErr w:type="spellStart"/>
      <w:r w:rsidR="005251BA">
        <w:rPr>
          <w:rFonts w:eastAsia="Times New Roman"/>
        </w:rPr>
        <w:t>Blaustein</w:t>
      </w:r>
      <w:proofErr w:type="spellEnd"/>
      <w:r w:rsidR="005251BA">
        <w:rPr>
          <w:rFonts w:eastAsia="Times New Roman"/>
        </w:rPr>
        <w:t xml:space="preserve">, </w:t>
      </w:r>
      <w:r w:rsidR="00C97729">
        <w:rPr>
          <w:rFonts w:eastAsia="Times New Roman"/>
        </w:rPr>
        <w:t xml:space="preserve">&amp; </w:t>
      </w:r>
      <w:r w:rsidR="005251BA">
        <w:rPr>
          <w:rFonts w:eastAsia="Times New Roman"/>
        </w:rPr>
        <w:t>Spinazzola, 2005</w:t>
      </w:r>
      <w:r w:rsidR="00854073">
        <w:rPr>
          <w:rFonts w:eastAsia="Times New Roman"/>
        </w:rPr>
        <w:t>)</w:t>
      </w:r>
      <w:r w:rsidR="00290576">
        <w:rPr>
          <w:rFonts w:eastAsia="Times New Roman"/>
        </w:rPr>
        <w:t xml:space="preserve">. </w:t>
      </w:r>
      <w:r w:rsidR="00CF2AC4">
        <w:rPr>
          <w:rFonts w:eastAsia="Times New Roman"/>
        </w:rPr>
        <w:t>Figure 1 is the model of Bronfenbrenner’s Bioecological Systems and how they interact with each other, including the addition of the chronosystem added after the original theory was written in 1979 (Currie &amp; Morgan, 2020).</w:t>
      </w:r>
    </w:p>
    <w:p w14:paraId="7AA3EBC0" w14:textId="058B87AA" w:rsidR="00CF2AC4" w:rsidRDefault="00E31D60" w:rsidP="002A16CB">
      <w:pPr>
        <w:rPr>
          <w:rFonts w:eastAsia="Times New Roman"/>
          <w:b/>
          <w:bCs/>
        </w:rPr>
      </w:pPr>
      <w:r w:rsidRPr="00AC17EC">
        <w:rPr>
          <w:rFonts w:eastAsia="Times New Roman"/>
          <w:noProof/>
        </w:rPr>
        <w:drawing>
          <wp:anchor distT="0" distB="0" distL="114300" distR="114300" simplePos="0" relativeHeight="251658243" behindDoc="1" locked="0" layoutInCell="1" allowOverlap="1" wp14:anchorId="769292BE" wp14:editId="0F396D92">
            <wp:simplePos x="0" y="0"/>
            <wp:positionH relativeFrom="column">
              <wp:posOffset>692150</wp:posOffset>
            </wp:positionH>
            <wp:positionV relativeFrom="paragraph">
              <wp:posOffset>164234</wp:posOffset>
            </wp:positionV>
            <wp:extent cx="3979569" cy="3518658"/>
            <wp:effectExtent l="0" t="0" r="0" b="0"/>
            <wp:wrapNone/>
            <wp:docPr id="223126503" name="Picture 1" descr="A diagram of a diagram of human develo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26503" name="Picture 1" descr="A diagram of a diagram of human developme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979569" cy="3518658"/>
                    </a:xfrm>
                    <a:prstGeom prst="rect">
                      <a:avLst/>
                    </a:prstGeom>
                  </pic:spPr>
                </pic:pic>
              </a:graphicData>
            </a:graphic>
            <wp14:sizeRelH relativeFrom="page">
              <wp14:pctWidth>0</wp14:pctWidth>
            </wp14:sizeRelH>
            <wp14:sizeRelV relativeFrom="page">
              <wp14:pctHeight>0</wp14:pctHeight>
            </wp14:sizeRelV>
          </wp:anchor>
        </w:drawing>
      </w:r>
      <w:r w:rsidR="007D73E7">
        <w:rPr>
          <w:rFonts w:eastAsia="Times New Roman"/>
          <w:b/>
          <w:bCs/>
        </w:rPr>
        <w:t>Figure 1</w:t>
      </w:r>
    </w:p>
    <w:p w14:paraId="0857C84D" w14:textId="14D9E0A3" w:rsidR="007D73E7" w:rsidRDefault="007D73E7" w:rsidP="002A16CB">
      <w:pPr>
        <w:rPr>
          <w:rFonts w:eastAsia="Times New Roman"/>
          <w:b/>
          <w:bCs/>
        </w:rPr>
      </w:pPr>
    </w:p>
    <w:p w14:paraId="21124CFE" w14:textId="77777777" w:rsidR="007D73E7" w:rsidRDefault="007D73E7" w:rsidP="002A16CB">
      <w:pPr>
        <w:rPr>
          <w:rFonts w:eastAsia="Times New Roman"/>
          <w:b/>
          <w:bCs/>
        </w:rPr>
      </w:pPr>
    </w:p>
    <w:p w14:paraId="35D1DA38" w14:textId="77777777" w:rsidR="007D73E7" w:rsidRDefault="007D73E7" w:rsidP="002A16CB">
      <w:pPr>
        <w:rPr>
          <w:rFonts w:eastAsia="Times New Roman"/>
          <w:b/>
          <w:bCs/>
        </w:rPr>
      </w:pPr>
    </w:p>
    <w:p w14:paraId="70171CD6" w14:textId="77777777" w:rsidR="007D73E7" w:rsidRDefault="007D73E7" w:rsidP="002A16CB">
      <w:pPr>
        <w:rPr>
          <w:rFonts w:eastAsia="Times New Roman"/>
          <w:b/>
          <w:bCs/>
        </w:rPr>
      </w:pPr>
    </w:p>
    <w:p w14:paraId="1F9CAD76" w14:textId="77777777" w:rsidR="007D73E7" w:rsidRPr="007D73E7" w:rsidRDefault="007D73E7" w:rsidP="002A16CB">
      <w:pPr>
        <w:rPr>
          <w:rFonts w:eastAsia="Times New Roman"/>
          <w:b/>
          <w:bCs/>
        </w:rPr>
      </w:pPr>
    </w:p>
    <w:p w14:paraId="16448F25" w14:textId="77777777" w:rsidR="00E31D60" w:rsidRDefault="00E31D60" w:rsidP="00B75FFD">
      <w:pPr>
        <w:ind w:firstLine="720"/>
        <w:rPr>
          <w:rFonts w:eastAsia="Times New Roman"/>
        </w:rPr>
      </w:pPr>
    </w:p>
    <w:p w14:paraId="7185895E" w14:textId="77777777" w:rsidR="00E31D60" w:rsidRDefault="00E31D60" w:rsidP="00B75FFD">
      <w:pPr>
        <w:ind w:firstLine="720"/>
        <w:rPr>
          <w:rFonts w:eastAsia="Times New Roman"/>
        </w:rPr>
      </w:pPr>
    </w:p>
    <w:p w14:paraId="65198122" w14:textId="77777777" w:rsidR="00E31D60" w:rsidRDefault="00E31D60" w:rsidP="00B75FFD">
      <w:pPr>
        <w:ind w:firstLine="720"/>
        <w:rPr>
          <w:rFonts w:eastAsia="Times New Roman"/>
        </w:rPr>
      </w:pPr>
    </w:p>
    <w:p w14:paraId="137CC64A" w14:textId="77777777" w:rsidR="00E31D60" w:rsidRDefault="00E31D60" w:rsidP="00B75FFD">
      <w:pPr>
        <w:ind w:firstLine="720"/>
        <w:rPr>
          <w:rFonts w:eastAsia="Times New Roman"/>
        </w:rPr>
      </w:pPr>
    </w:p>
    <w:p w14:paraId="1FC0D485" w14:textId="77777777" w:rsidR="00E31D60" w:rsidRDefault="00E31D60" w:rsidP="00B75FFD">
      <w:pPr>
        <w:ind w:firstLine="720"/>
        <w:rPr>
          <w:rFonts w:eastAsia="Times New Roman"/>
        </w:rPr>
      </w:pPr>
    </w:p>
    <w:p w14:paraId="18EF1674" w14:textId="34CFB789" w:rsidR="00053975" w:rsidRDefault="001E412B" w:rsidP="00B75FFD">
      <w:pPr>
        <w:ind w:firstLine="720"/>
        <w:rPr>
          <w:rFonts w:eastAsia="Times New Roman"/>
        </w:rPr>
      </w:pPr>
      <w:proofErr w:type="spellStart"/>
      <w:r>
        <w:rPr>
          <w:rFonts w:eastAsia="Times New Roman"/>
        </w:rPr>
        <w:t>Urie</w:t>
      </w:r>
      <w:proofErr w:type="spellEnd"/>
      <w:r>
        <w:rPr>
          <w:rFonts w:eastAsia="Times New Roman"/>
        </w:rPr>
        <w:t xml:space="preserve"> Bronfenbrenner </w:t>
      </w:r>
      <w:r w:rsidR="000E2664">
        <w:rPr>
          <w:rFonts w:eastAsia="Times New Roman"/>
        </w:rPr>
        <w:t>(</w:t>
      </w:r>
      <w:r w:rsidR="0013118E">
        <w:rPr>
          <w:rFonts w:eastAsia="Times New Roman"/>
        </w:rPr>
        <w:t>19</w:t>
      </w:r>
      <w:r w:rsidR="00C02E2C">
        <w:rPr>
          <w:rFonts w:eastAsia="Times New Roman"/>
        </w:rPr>
        <w:t>7</w:t>
      </w:r>
      <w:r w:rsidR="0034697C">
        <w:rPr>
          <w:rFonts w:eastAsia="Times New Roman"/>
        </w:rPr>
        <w:t>7</w:t>
      </w:r>
      <w:r w:rsidR="0013118E">
        <w:rPr>
          <w:rFonts w:eastAsia="Times New Roman"/>
        </w:rPr>
        <w:t xml:space="preserve">) </w:t>
      </w:r>
      <w:r w:rsidR="004B07D0">
        <w:rPr>
          <w:rFonts w:eastAsia="Times New Roman"/>
        </w:rPr>
        <w:t xml:space="preserve">developed his bioecological systems theory over decades </w:t>
      </w:r>
      <w:r w:rsidR="00AD780D">
        <w:rPr>
          <w:rFonts w:eastAsia="Times New Roman"/>
        </w:rPr>
        <w:t>of research and observation</w:t>
      </w:r>
      <w:r w:rsidR="00854073">
        <w:rPr>
          <w:rFonts w:eastAsia="Times New Roman"/>
        </w:rPr>
        <w:t xml:space="preserve"> (</w:t>
      </w:r>
      <w:r w:rsidR="0035689E">
        <w:rPr>
          <w:rFonts w:eastAsia="Times New Roman"/>
        </w:rPr>
        <w:t>Bronfenbrenner</w:t>
      </w:r>
      <w:r w:rsidR="00897468">
        <w:rPr>
          <w:rFonts w:eastAsia="Times New Roman"/>
        </w:rPr>
        <w:t xml:space="preserve">, 1986; </w:t>
      </w:r>
      <w:r w:rsidR="0037625E">
        <w:rPr>
          <w:rFonts w:eastAsia="Times New Roman"/>
        </w:rPr>
        <w:t xml:space="preserve">Bronfenbrenner, 1992; </w:t>
      </w:r>
      <w:r w:rsidR="003A2977">
        <w:rPr>
          <w:rFonts w:eastAsia="Times New Roman"/>
        </w:rPr>
        <w:t>Bronfenbrenner &amp; Morris, 1998</w:t>
      </w:r>
      <w:r w:rsidR="00854073">
        <w:rPr>
          <w:rFonts w:eastAsia="Times New Roman"/>
        </w:rPr>
        <w:t>)</w:t>
      </w:r>
      <w:r w:rsidR="00AD780D">
        <w:rPr>
          <w:rFonts w:eastAsia="Times New Roman"/>
        </w:rPr>
        <w:t xml:space="preserve">. </w:t>
      </w:r>
      <w:r w:rsidR="001B3966">
        <w:rPr>
          <w:rFonts w:eastAsia="Times New Roman"/>
        </w:rPr>
        <w:t>The theory</w:t>
      </w:r>
      <w:r w:rsidR="00E66FA7" w:rsidRPr="00834B16">
        <w:rPr>
          <w:rFonts w:eastAsia="Times New Roman"/>
        </w:rPr>
        <w:t xml:space="preserve"> has gone through several iterations over time (Rosa &amp; Trudge, 2013). Eriksson, </w:t>
      </w:r>
      <w:proofErr w:type="spellStart"/>
      <w:r w:rsidR="00E66FA7" w:rsidRPr="00834B16">
        <w:rPr>
          <w:rFonts w:eastAsia="Times New Roman"/>
        </w:rPr>
        <w:t>Ghazinour</w:t>
      </w:r>
      <w:proofErr w:type="spellEnd"/>
      <w:r w:rsidR="00E66FA7" w:rsidRPr="00834B16">
        <w:rPr>
          <w:rFonts w:eastAsia="Times New Roman"/>
        </w:rPr>
        <w:t xml:space="preserve">, and </w:t>
      </w:r>
      <w:proofErr w:type="spellStart"/>
      <w:r w:rsidR="00E66FA7" w:rsidRPr="00834B16">
        <w:rPr>
          <w:rFonts w:eastAsia="Times New Roman"/>
        </w:rPr>
        <w:t>Hammarström</w:t>
      </w:r>
      <w:proofErr w:type="spellEnd"/>
      <w:r w:rsidR="00E66FA7" w:rsidRPr="00834B16">
        <w:rPr>
          <w:rFonts w:eastAsia="Times New Roman"/>
        </w:rPr>
        <w:t xml:space="preserve"> referred to the first iteration as “an ecological approach to human development” (2018). Between 1980 and 1993, Bronfenbrenner looked further into how the individual played a part in the developmental process (Eriksson, </w:t>
      </w:r>
      <w:proofErr w:type="spellStart"/>
      <w:r w:rsidR="00E66FA7" w:rsidRPr="00834B16">
        <w:rPr>
          <w:rFonts w:eastAsia="Times New Roman"/>
        </w:rPr>
        <w:t>Ghazinour</w:t>
      </w:r>
      <w:proofErr w:type="spellEnd"/>
      <w:r w:rsidR="00E66FA7" w:rsidRPr="00834B16">
        <w:rPr>
          <w:rFonts w:eastAsia="Times New Roman"/>
        </w:rPr>
        <w:t xml:space="preserve">, &amp; </w:t>
      </w:r>
      <w:proofErr w:type="spellStart"/>
      <w:r w:rsidR="00E66FA7" w:rsidRPr="00834B16">
        <w:rPr>
          <w:rFonts w:eastAsia="Times New Roman"/>
        </w:rPr>
        <w:t>Hammarström</w:t>
      </w:r>
      <w:proofErr w:type="spellEnd"/>
      <w:r w:rsidR="00E66FA7" w:rsidRPr="00834B16">
        <w:rPr>
          <w:rFonts w:eastAsia="Times New Roman"/>
        </w:rPr>
        <w:t xml:space="preserve">, 2018). The last version is Bronfenbrenner’s Process-Person-Context-Time model (PPCT), which specifically addresses the significance of regularly occurring activities and interactions with significant persons and the effect they may have on the development of the </w:t>
      </w:r>
      <w:r w:rsidR="00E66FA7" w:rsidRPr="00834B16">
        <w:rPr>
          <w:rFonts w:eastAsia="Times New Roman"/>
        </w:rPr>
        <w:lastRenderedPageBreak/>
        <w:t xml:space="preserve">individual (Eriksson, </w:t>
      </w:r>
      <w:proofErr w:type="spellStart"/>
      <w:r w:rsidR="00E66FA7" w:rsidRPr="00834B16">
        <w:rPr>
          <w:rFonts w:eastAsia="Times New Roman"/>
        </w:rPr>
        <w:t>Ghazinour</w:t>
      </w:r>
      <w:proofErr w:type="spellEnd"/>
      <w:r w:rsidR="00E66FA7" w:rsidRPr="00834B16">
        <w:rPr>
          <w:rFonts w:eastAsia="Times New Roman"/>
        </w:rPr>
        <w:t xml:space="preserve">, &amp; </w:t>
      </w:r>
      <w:proofErr w:type="spellStart"/>
      <w:r w:rsidR="00E66FA7" w:rsidRPr="00834B16">
        <w:rPr>
          <w:rFonts w:eastAsia="Times New Roman"/>
        </w:rPr>
        <w:t>Hammerström</w:t>
      </w:r>
      <w:proofErr w:type="spellEnd"/>
      <w:r w:rsidR="00E66FA7" w:rsidRPr="00834B16">
        <w:rPr>
          <w:rFonts w:eastAsia="Times New Roman"/>
        </w:rPr>
        <w:t xml:space="preserve">, 2018). The basic tenets of all iterations are the same. The evolutions were created as psychology and child development studies became more prevalent (Bronfenbrenner &amp; Evans, 2000; Eriksson, </w:t>
      </w:r>
      <w:proofErr w:type="spellStart"/>
      <w:r w:rsidR="00E66FA7" w:rsidRPr="00834B16">
        <w:rPr>
          <w:rFonts w:eastAsia="Times New Roman"/>
        </w:rPr>
        <w:t>Ghazinour</w:t>
      </w:r>
      <w:proofErr w:type="spellEnd"/>
      <w:r w:rsidR="00E66FA7" w:rsidRPr="00834B16">
        <w:rPr>
          <w:rFonts w:eastAsia="Times New Roman"/>
        </w:rPr>
        <w:t xml:space="preserve">, &amp; </w:t>
      </w:r>
      <w:proofErr w:type="spellStart"/>
      <w:r w:rsidR="00E66FA7" w:rsidRPr="00834B16">
        <w:rPr>
          <w:rFonts w:eastAsia="Times New Roman"/>
        </w:rPr>
        <w:t>Hammerström</w:t>
      </w:r>
      <w:proofErr w:type="spellEnd"/>
      <w:r w:rsidR="00E66FA7" w:rsidRPr="00834B16">
        <w:rPr>
          <w:rFonts w:eastAsia="Times New Roman"/>
        </w:rPr>
        <w:t>, 2018).</w:t>
      </w:r>
      <w:r w:rsidR="00E66FA7">
        <w:rPr>
          <w:rFonts w:eastAsia="Times New Roman"/>
        </w:rPr>
        <w:t xml:space="preserve"> </w:t>
      </w:r>
    </w:p>
    <w:p w14:paraId="56B669CA" w14:textId="14CC72FC" w:rsidR="002A16CB" w:rsidRDefault="00086C10" w:rsidP="00B75FFD">
      <w:pPr>
        <w:ind w:firstLine="720"/>
        <w:rPr>
          <w:rFonts w:eastAsia="Times New Roman"/>
        </w:rPr>
      </w:pPr>
      <w:r>
        <w:rPr>
          <w:rFonts w:eastAsia="Times New Roman"/>
        </w:rPr>
        <w:t xml:space="preserve">The overarching theme of all </w:t>
      </w:r>
      <w:r w:rsidR="00267615">
        <w:rPr>
          <w:rFonts w:eastAsia="Times New Roman"/>
        </w:rPr>
        <w:t xml:space="preserve">three </w:t>
      </w:r>
      <w:r>
        <w:rPr>
          <w:rFonts w:eastAsia="Times New Roman"/>
        </w:rPr>
        <w:t xml:space="preserve">iterations of the theory is that the </w:t>
      </w:r>
      <w:r w:rsidR="00F87BAC">
        <w:rPr>
          <w:rFonts w:eastAsia="Times New Roman"/>
        </w:rPr>
        <w:t>child’s environment</w:t>
      </w:r>
      <w:r w:rsidR="00D1785A">
        <w:rPr>
          <w:rFonts w:eastAsia="Times New Roman"/>
        </w:rPr>
        <w:t xml:space="preserve"> and experience</w:t>
      </w:r>
      <w:r w:rsidR="00685352">
        <w:rPr>
          <w:rFonts w:eastAsia="Times New Roman"/>
        </w:rPr>
        <w:t>s</w:t>
      </w:r>
      <w:r w:rsidR="00267615" w:rsidRPr="00267615">
        <w:rPr>
          <w:rFonts w:eastAsia="Times New Roman"/>
        </w:rPr>
        <w:t xml:space="preserve"> </w:t>
      </w:r>
      <w:r w:rsidR="00526627">
        <w:rPr>
          <w:rFonts w:eastAsia="Times New Roman"/>
        </w:rPr>
        <w:t xml:space="preserve">influence the </w:t>
      </w:r>
      <w:r w:rsidR="00267615">
        <w:rPr>
          <w:rFonts w:eastAsia="Times New Roman"/>
        </w:rPr>
        <w:t>development</w:t>
      </w:r>
      <w:r w:rsidR="00526627">
        <w:rPr>
          <w:rFonts w:eastAsia="Times New Roman"/>
        </w:rPr>
        <w:t xml:space="preserve"> of the child</w:t>
      </w:r>
      <w:r w:rsidR="00A3380A">
        <w:rPr>
          <w:rFonts w:eastAsia="Times New Roman"/>
        </w:rPr>
        <w:t>’s psyche</w:t>
      </w:r>
      <w:r w:rsidR="00C304E6">
        <w:rPr>
          <w:rFonts w:eastAsia="Times New Roman"/>
        </w:rPr>
        <w:t xml:space="preserve">. </w:t>
      </w:r>
      <w:r w:rsidR="004B01C6">
        <w:rPr>
          <w:rFonts w:eastAsia="Times New Roman"/>
        </w:rPr>
        <w:t>In 1992, he argued that a child’s development is not merely one aspect of the child’s life, but that there are five levels that affect their overall well-being.</w:t>
      </w:r>
      <w:r w:rsidR="008643AC">
        <w:rPr>
          <w:rFonts w:eastAsia="Times New Roman"/>
        </w:rPr>
        <w:t xml:space="preserve"> In his</w:t>
      </w:r>
      <w:r w:rsidR="0020732A">
        <w:rPr>
          <w:rFonts w:eastAsia="Times New Roman"/>
        </w:rPr>
        <w:t xml:space="preserve"> model</w:t>
      </w:r>
      <w:r w:rsidR="001206D7">
        <w:rPr>
          <w:rFonts w:eastAsia="Times New Roman"/>
        </w:rPr>
        <w:t xml:space="preserve">, </w:t>
      </w:r>
      <w:r w:rsidR="008643AC">
        <w:rPr>
          <w:rFonts w:eastAsia="Times New Roman"/>
        </w:rPr>
        <w:t xml:space="preserve">he called the levels </w:t>
      </w:r>
      <w:r w:rsidR="001206D7">
        <w:rPr>
          <w:rFonts w:eastAsia="Times New Roman"/>
        </w:rPr>
        <w:t>systems</w:t>
      </w:r>
      <w:r w:rsidR="008643AC">
        <w:rPr>
          <w:rFonts w:eastAsia="Times New Roman"/>
        </w:rPr>
        <w:t>.</w:t>
      </w:r>
      <w:r w:rsidR="001206D7">
        <w:rPr>
          <w:rFonts w:eastAsia="Times New Roman"/>
        </w:rPr>
        <w:t xml:space="preserve"> </w:t>
      </w:r>
      <w:r w:rsidR="009E149D">
        <w:rPr>
          <w:rFonts w:eastAsia="Times New Roman"/>
        </w:rPr>
        <w:t>His theory was that each system</w:t>
      </w:r>
      <w:r w:rsidR="00C82ADD">
        <w:rPr>
          <w:rFonts w:eastAsia="Times New Roman"/>
        </w:rPr>
        <w:t xml:space="preserve"> factor</w:t>
      </w:r>
      <w:r w:rsidR="00992FE6">
        <w:rPr>
          <w:rFonts w:eastAsia="Times New Roman"/>
        </w:rPr>
        <w:t>s</w:t>
      </w:r>
      <w:r w:rsidR="00C82ADD">
        <w:rPr>
          <w:rFonts w:eastAsia="Times New Roman"/>
        </w:rPr>
        <w:t xml:space="preserve"> into the overall development of the child</w:t>
      </w:r>
      <w:r w:rsidR="009E149D">
        <w:rPr>
          <w:rFonts w:eastAsia="Times New Roman"/>
        </w:rPr>
        <w:t>.</w:t>
      </w:r>
      <w:r w:rsidR="001839C4">
        <w:rPr>
          <w:rFonts w:eastAsia="Times New Roman"/>
        </w:rPr>
        <w:t xml:space="preserve"> </w:t>
      </w:r>
      <w:r w:rsidR="009E149D">
        <w:rPr>
          <w:rFonts w:eastAsia="Times New Roman"/>
        </w:rPr>
        <w:t xml:space="preserve">The five systems are </w:t>
      </w:r>
      <w:r w:rsidR="001839C4">
        <w:rPr>
          <w:rFonts w:eastAsia="Times New Roman"/>
        </w:rPr>
        <w:t xml:space="preserve">the microsystem, mesosystem, </w:t>
      </w:r>
      <w:proofErr w:type="spellStart"/>
      <w:r w:rsidR="00F101E0">
        <w:rPr>
          <w:rFonts w:eastAsia="Times New Roman"/>
        </w:rPr>
        <w:t>exosystem</w:t>
      </w:r>
      <w:proofErr w:type="spellEnd"/>
      <w:r w:rsidR="00F101E0">
        <w:rPr>
          <w:rFonts w:eastAsia="Times New Roman"/>
        </w:rPr>
        <w:t xml:space="preserve">, macrosystem, and </w:t>
      </w:r>
      <w:r w:rsidR="00685352">
        <w:rPr>
          <w:rFonts w:eastAsia="Times New Roman"/>
        </w:rPr>
        <w:t xml:space="preserve">a fifth layer dubbed the chronosystem. </w:t>
      </w:r>
      <w:r w:rsidR="003B03B0">
        <w:rPr>
          <w:rFonts w:eastAsia="Times New Roman"/>
        </w:rPr>
        <w:t>Th</w:t>
      </w:r>
      <w:r w:rsidR="0020732A">
        <w:rPr>
          <w:rFonts w:eastAsia="Times New Roman"/>
        </w:rPr>
        <w:t xml:space="preserve">e chronosystem </w:t>
      </w:r>
      <w:r w:rsidR="00667BA5">
        <w:rPr>
          <w:rFonts w:eastAsia="Times New Roman"/>
        </w:rPr>
        <w:t>considers</w:t>
      </w:r>
      <w:r w:rsidR="00233707">
        <w:rPr>
          <w:rFonts w:eastAsia="Times New Roman"/>
        </w:rPr>
        <w:t xml:space="preserve"> </w:t>
      </w:r>
      <w:r w:rsidR="00EE5E7E">
        <w:rPr>
          <w:rFonts w:eastAsia="Times New Roman"/>
        </w:rPr>
        <w:t xml:space="preserve">the time </w:t>
      </w:r>
      <w:r w:rsidR="00BE79F9">
        <w:rPr>
          <w:rFonts w:eastAsia="Times New Roman"/>
        </w:rPr>
        <w:t>at which the event</w:t>
      </w:r>
      <w:r w:rsidR="00EE5E7E">
        <w:rPr>
          <w:rFonts w:eastAsia="Times New Roman"/>
        </w:rPr>
        <w:t xml:space="preserve"> occurre</w:t>
      </w:r>
      <w:r w:rsidR="00BE79F9">
        <w:rPr>
          <w:rFonts w:eastAsia="Times New Roman"/>
        </w:rPr>
        <w:t>d</w:t>
      </w:r>
      <w:r w:rsidR="00EE5E7E">
        <w:rPr>
          <w:rFonts w:eastAsia="Times New Roman"/>
        </w:rPr>
        <w:t xml:space="preserve"> </w:t>
      </w:r>
      <w:r w:rsidR="001863CC">
        <w:rPr>
          <w:rFonts w:eastAsia="Times New Roman"/>
        </w:rPr>
        <w:t xml:space="preserve">in the </w:t>
      </w:r>
      <w:r w:rsidR="00992FE6">
        <w:rPr>
          <w:rFonts w:eastAsia="Times New Roman"/>
        </w:rPr>
        <w:t>person’s life</w:t>
      </w:r>
      <w:r w:rsidR="00EE5E7E">
        <w:rPr>
          <w:rFonts w:eastAsia="Times New Roman"/>
        </w:rPr>
        <w:t>.</w:t>
      </w:r>
      <w:r w:rsidR="00992FE6">
        <w:rPr>
          <w:rFonts w:eastAsia="Times New Roman"/>
        </w:rPr>
        <w:t xml:space="preserve"> </w:t>
      </w:r>
      <w:r w:rsidR="00BE79F9">
        <w:rPr>
          <w:rFonts w:eastAsia="Times New Roman"/>
        </w:rPr>
        <w:t>His model was not written specifically addressing child development</w:t>
      </w:r>
      <w:r w:rsidR="007F7F7A">
        <w:rPr>
          <w:rFonts w:eastAsia="Times New Roman"/>
        </w:rPr>
        <w:t xml:space="preserve"> due to maltreatment</w:t>
      </w:r>
      <w:r w:rsidR="00C72C4C">
        <w:rPr>
          <w:rFonts w:eastAsia="Times New Roman"/>
        </w:rPr>
        <w:t xml:space="preserve">, but as studies of ACEs, </w:t>
      </w:r>
      <w:r w:rsidR="00B55522">
        <w:rPr>
          <w:rFonts w:eastAsia="Times New Roman"/>
        </w:rPr>
        <w:t>CPTSD, and the neuroscience of the brain have increased</w:t>
      </w:r>
      <w:r w:rsidR="00B831E1">
        <w:rPr>
          <w:rFonts w:eastAsia="Times New Roman"/>
        </w:rPr>
        <w:t xml:space="preserve">, it has become a model that </w:t>
      </w:r>
      <w:r w:rsidR="00B32447">
        <w:rPr>
          <w:rFonts w:eastAsia="Times New Roman"/>
        </w:rPr>
        <w:t>may be</w:t>
      </w:r>
      <w:r w:rsidR="00B831E1">
        <w:rPr>
          <w:rFonts w:eastAsia="Times New Roman"/>
        </w:rPr>
        <w:t xml:space="preserve"> relevant </w:t>
      </w:r>
      <w:r w:rsidR="004558AD">
        <w:rPr>
          <w:rFonts w:eastAsia="Times New Roman"/>
        </w:rPr>
        <w:t>in th</w:t>
      </w:r>
      <w:r w:rsidR="003F7D11">
        <w:rPr>
          <w:rFonts w:eastAsia="Times New Roman"/>
        </w:rPr>
        <w:t>is</w:t>
      </w:r>
      <w:r w:rsidR="004558AD">
        <w:rPr>
          <w:rFonts w:eastAsia="Times New Roman"/>
        </w:rPr>
        <w:t xml:space="preserve"> field</w:t>
      </w:r>
      <w:r w:rsidR="00B831E1">
        <w:rPr>
          <w:rFonts w:eastAsia="Times New Roman"/>
        </w:rPr>
        <w:t xml:space="preserve">. </w:t>
      </w:r>
      <w:r w:rsidR="003F7D11">
        <w:rPr>
          <w:rFonts w:eastAsia="Times New Roman"/>
        </w:rPr>
        <w:t>T</w:t>
      </w:r>
      <w:r w:rsidR="003E135D">
        <w:rPr>
          <w:rFonts w:eastAsia="Times New Roman"/>
        </w:rPr>
        <w:t xml:space="preserve">he timing of abuse and neglect of a </w:t>
      </w:r>
      <w:r w:rsidR="001863CC">
        <w:rPr>
          <w:rFonts w:eastAsia="Times New Roman"/>
        </w:rPr>
        <w:t>child</w:t>
      </w:r>
      <w:r w:rsidR="003E135D">
        <w:rPr>
          <w:rFonts w:eastAsia="Times New Roman"/>
        </w:rPr>
        <w:t xml:space="preserve"> may have differing effects dependent upon</w:t>
      </w:r>
      <w:r w:rsidR="001C63CE">
        <w:rPr>
          <w:rFonts w:eastAsia="Times New Roman"/>
        </w:rPr>
        <w:t xml:space="preserve"> the</w:t>
      </w:r>
      <w:r w:rsidR="001863CC">
        <w:rPr>
          <w:rFonts w:eastAsia="Times New Roman"/>
        </w:rPr>
        <w:t xml:space="preserve"> develop</w:t>
      </w:r>
      <w:r w:rsidR="001C63CE">
        <w:rPr>
          <w:rFonts w:eastAsia="Times New Roman"/>
        </w:rPr>
        <w:t>ment of their</w:t>
      </w:r>
      <w:r w:rsidR="001863CC">
        <w:rPr>
          <w:rFonts w:eastAsia="Times New Roman"/>
        </w:rPr>
        <w:t xml:space="preserve"> brain. </w:t>
      </w:r>
      <w:r w:rsidR="003736C9">
        <w:rPr>
          <w:rFonts w:eastAsia="Times New Roman"/>
        </w:rPr>
        <w:t>This layer</w:t>
      </w:r>
      <w:r w:rsidR="00F63350">
        <w:rPr>
          <w:rFonts w:eastAsia="Times New Roman"/>
        </w:rPr>
        <w:t>,</w:t>
      </w:r>
      <w:r w:rsidR="003736C9">
        <w:rPr>
          <w:rFonts w:eastAsia="Times New Roman"/>
        </w:rPr>
        <w:t xml:space="preserve"> added to the </w:t>
      </w:r>
      <w:r w:rsidR="007130A2">
        <w:rPr>
          <w:rFonts w:eastAsia="Times New Roman"/>
        </w:rPr>
        <w:t xml:space="preserve">third iteration </w:t>
      </w:r>
      <w:r w:rsidR="00F63350">
        <w:rPr>
          <w:rFonts w:eastAsia="Times New Roman"/>
        </w:rPr>
        <w:t>of</w:t>
      </w:r>
      <w:r w:rsidR="007130A2">
        <w:rPr>
          <w:rFonts w:eastAsia="Times New Roman"/>
        </w:rPr>
        <w:t xml:space="preserve"> the </w:t>
      </w:r>
      <w:r w:rsidR="003736C9">
        <w:rPr>
          <w:rFonts w:eastAsia="Times New Roman"/>
        </w:rPr>
        <w:t>theory</w:t>
      </w:r>
      <w:r w:rsidR="00F63350">
        <w:rPr>
          <w:rFonts w:eastAsia="Times New Roman"/>
        </w:rPr>
        <w:t>,</w:t>
      </w:r>
      <w:r w:rsidR="007130A2">
        <w:rPr>
          <w:rFonts w:eastAsia="Times New Roman"/>
        </w:rPr>
        <w:t xml:space="preserve"> changed </w:t>
      </w:r>
      <w:r w:rsidR="00F63350">
        <w:rPr>
          <w:rFonts w:eastAsia="Times New Roman"/>
        </w:rPr>
        <w:t xml:space="preserve">the system </w:t>
      </w:r>
      <w:r w:rsidR="007130A2">
        <w:rPr>
          <w:rFonts w:eastAsia="Times New Roman"/>
        </w:rPr>
        <w:t>from Ecological Systems Theory to Bio</w:t>
      </w:r>
      <w:r w:rsidR="00C87FF3">
        <w:rPr>
          <w:rFonts w:eastAsia="Times New Roman"/>
        </w:rPr>
        <w:t>ecological System Theory (</w:t>
      </w:r>
      <w:r w:rsidR="00610C58">
        <w:rPr>
          <w:rFonts w:eastAsia="Times New Roman"/>
        </w:rPr>
        <w:t xml:space="preserve">Rosa &amp; </w:t>
      </w:r>
      <w:proofErr w:type="spellStart"/>
      <w:r w:rsidR="00610C58">
        <w:rPr>
          <w:rFonts w:eastAsia="Times New Roman"/>
        </w:rPr>
        <w:t>Tudge</w:t>
      </w:r>
      <w:proofErr w:type="spellEnd"/>
      <w:r w:rsidR="00610C58">
        <w:rPr>
          <w:rFonts w:eastAsia="Times New Roman"/>
        </w:rPr>
        <w:t xml:space="preserve">, </w:t>
      </w:r>
      <w:r w:rsidR="00460678">
        <w:rPr>
          <w:rFonts w:eastAsia="Times New Roman"/>
        </w:rPr>
        <w:t>2013).</w:t>
      </w:r>
      <w:r w:rsidR="00751A45">
        <w:rPr>
          <w:rFonts w:eastAsia="Times New Roman"/>
        </w:rPr>
        <w:t xml:space="preserve"> </w:t>
      </w:r>
      <w:r w:rsidR="002F308B">
        <w:rPr>
          <w:rFonts w:eastAsia="Times New Roman"/>
        </w:rPr>
        <w:t>Bronfenbrenner’s Bioecological</w:t>
      </w:r>
      <w:r w:rsidR="00751A45">
        <w:rPr>
          <w:rFonts w:eastAsia="Times New Roman"/>
        </w:rPr>
        <w:t xml:space="preserve"> </w:t>
      </w:r>
      <w:r w:rsidR="00423208">
        <w:rPr>
          <w:rFonts w:eastAsia="Times New Roman"/>
        </w:rPr>
        <w:t xml:space="preserve">Systems </w:t>
      </w:r>
      <w:r w:rsidR="002F308B">
        <w:rPr>
          <w:rFonts w:eastAsia="Times New Roman"/>
        </w:rPr>
        <w:t>T</w:t>
      </w:r>
      <w:r w:rsidR="008160CF">
        <w:rPr>
          <w:rFonts w:eastAsia="Times New Roman"/>
        </w:rPr>
        <w:t xml:space="preserve">heory is relevant to this study because the adults </w:t>
      </w:r>
      <w:r w:rsidR="00F63350">
        <w:rPr>
          <w:rFonts w:eastAsia="Times New Roman"/>
        </w:rPr>
        <w:t xml:space="preserve">interviewed experienced events throughout their </w:t>
      </w:r>
      <w:r w:rsidR="008160CF">
        <w:rPr>
          <w:rFonts w:eastAsia="Times New Roman"/>
        </w:rPr>
        <w:t>childhood</w:t>
      </w:r>
      <w:r w:rsidR="00F63350">
        <w:rPr>
          <w:rFonts w:eastAsia="Times New Roman"/>
        </w:rPr>
        <w:t xml:space="preserve">, in some cases, </w:t>
      </w:r>
      <w:r w:rsidR="0067683A">
        <w:rPr>
          <w:rFonts w:eastAsia="Times New Roman"/>
        </w:rPr>
        <w:t>starting a</w:t>
      </w:r>
      <w:r w:rsidR="00EE09DF">
        <w:rPr>
          <w:rFonts w:eastAsia="Times New Roman"/>
        </w:rPr>
        <w:t>t</w:t>
      </w:r>
      <w:r w:rsidR="0067683A">
        <w:rPr>
          <w:rFonts w:eastAsia="Times New Roman"/>
        </w:rPr>
        <w:t xml:space="preserve"> birth and </w:t>
      </w:r>
      <w:r w:rsidR="00F63350">
        <w:rPr>
          <w:rFonts w:eastAsia="Times New Roman"/>
        </w:rPr>
        <w:t>spanning years</w:t>
      </w:r>
      <w:r w:rsidR="006C56BB">
        <w:rPr>
          <w:rFonts w:eastAsia="Times New Roman"/>
        </w:rPr>
        <w:t xml:space="preserve">. </w:t>
      </w:r>
      <w:r w:rsidR="00F63350">
        <w:rPr>
          <w:rFonts w:eastAsia="Times New Roman"/>
        </w:rPr>
        <w:t>They shared</w:t>
      </w:r>
      <w:r w:rsidR="001765C4">
        <w:rPr>
          <w:rFonts w:eastAsia="Times New Roman"/>
        </w:rPr>
        <w:t xml:space="preserve"> </w:t>
      </w:r>
      <w:r w:rsidR="006456B1">
        <w:rPr>
          <w:rFonts w:eastAsia="Times New Roman"/>
        </w:rPr>
        <w:t xml:space="preserve">school-level </w:t>
      </w:r>
      <w:r w:rsidR="001765C4">
        <w:rPr>
          <w:rFonts w:eastAsia="Times New Roman"/>
        </w:rPr>
        <w:t>contribut</w:t>
      </w:r>
      <w:r w:rsidR="006456B1">
        <w:rPr>
          <w:rFonts w:eastAsia="Times New Roman"/>
        </w:rPr>
        <w:t xml:space="preserve">ions </w:t>
      </w:r>
      <w:r w:rsidR="00EB619A">
        <w:rPr>
          <w:rFonts w:eastAsia="Times New Roman"/>
        </w:rPr>
        <w:t>they view</w:t>
      </w:r>
      <w:r w:rsidR="00F63350">
        <w:rPr>
          <w:rFonts w:eastAsia="Times New Roman"/>
        </w:rPr>
        <w:t>ed</w:t>
      </w:r>
      <w:r w:rsidR="00EB619A">
        <w:rPr>
          <w:rFonts w:eastAsia="Times New Roman"/>
        </w:rPr>
        <w:t xml:space="preserve"> as </w:t>
      </w:r>
      <w:r w:rsidR="0010430E">
        <w:rPr>
          <w:rFonts w:eastAsia="Times New Roman"/>
        </w:rPr>
        <w:t xml:space="preserve">mediating factors to </w:t>
      </w:r>
      <w:r w:rsidR="001765C4">
        <w:rPr>
          <w:rFonts w:eastAsia="Times New Roman"/>
        </w:rPr>
        <w:t>their level of academic success</w:t>
      </w:r>
      <w:r w:rsidR="00595953">
        <w:rPr>
          <w:rFonts w:eastAsia="Times New Roman"/>
        </w:rPr>
        <w:t xml:space="preserve">, and those contributions </w:t>
      </w:r>
      <w:r w:rsidR="0048514D">
        <w:rPr>
          <w:rFonts w:eastAsia="Times New Roman"/>
        </w:rPr>
        <w:t>may have been</w:t>
      </w:r>
      <w:r w:rsidR="00595953">
        <w:rPr>
          <w:rFonts w:eastAsia="Times New Roman"/>
        </w:rPr>
        <w:t xml:space="preserve"> </w:t>
      </w:r>
      <w:r w:rsidR="00401D95">
        <w:rPr>
          <w:rFonts w:eastAsia="Times New Roman"/>
        </w:rPr>
        <w:t xml:space="preserve">the effects of changes </w:t>
      </w:r>
      <w:r w:rsidR="002E2C7D">
        <w:rPr>
          <w:rFonts w:eastAsia="Times New Roman"/>
        </w:rPr>
        <w:t>among</w:t>
      </w:r>
      <w:r w:rsidR="00401D95">
        <w:rPr>
          <w:rFonts w:eastAsia="Times New Roman"/>
        </w:rPr>
        <w:t xml:space="preserve"> different systems</w:t>
      </w:r>
      <w:r w:rsidR="002E2C7D">
        <w:rPr>
          <w:rFonts w:eastAsia="Times New Roman"/>
        </w:rPr>
        <w:t xml:space="preserve"> within the model</w:t>
      </w:r>
      <w:r w:rsidR="00401D95">
        <w:rPr>
          <w:rFonts w:eastAsia="Times New Roman"/>
        </w:rPr>
        <w:t xml:space="preserve">. </w:t>
      </w:r>
    </w:p>
    <w:p w14:paraId="2A7F5514" w14:textId="43061230" w:rsidR="00B75FFD" w:rsidRDefault="00B75FFD" w:rsidP="00B75FFD">
      <w:pPr>
        <w:ind w:firstLine="720"/>
        <w:rPr>
          <w:rFonts w:eastAsia="Times New Roman"/>
        </w:rPr>
      </w:pPr>
      <w:r>
        <w:rPr>
          <w:rFonts w:eastAsia="Times New Roman"/>
        </w:rPr>
        <w:t xml:space="preserve">Bronfenbrenner’s model begins with the </w:t>
      </w:r>
      <w:r w:rsidR="00F12A3E">
        <w:rPr>
          <w:rFonts w:eastAsia="Times New Roman"/>
        </w:rPr>
        <w:t>child</w:t>
      </w:r>
      <w:r>
        <w:rPr>
          <w:rFonts w:eastAsia="Times New Roman"/>
        </w:rPr>
        <w:t xml:space="preserve"> at the center </w:t>
      </w:r>
      <w:r w:rsidR="00F12A3E">
        <w:rPr>
          <w:rFonts w:eastAsia="Times New Roman"/>
        </w:rPr>
        <w:t>with</w:t>
      </w:r>
      <w:r>
        <w:rPr>
          <w:rFonts w:eastAsia="Times New Roman"/>
        </w:rPr>
        <w:t xml:space="preserve"> </w:t>
      </w:r>
      <w:r w:rsidR="00F12A3E">
        <w:rPr>
          <w:rFonts w:eastAsia="Times New Roman"/>
        </w:rPr>
        <w:t xml:space="preserve">concentric circles surrounding the child. </w:t>
      </w:r>
      <w:r w:rsidR="00A5745E">
        <w:rPr>
          <w:rFonts w:eastAsia="Times New Roman"/>
        </w:rPr>
        <w:t>The</w:t>
      </w:r>
      <w:r w:rsidR="00325CD3">
        <w:rPr>
          <w:rFonts w:eastAsia="Times New Roman"/>
        </w:rPr>
        <w:t xml:space="preserve"> theory states that the</w:t>
      </w:r>
      <w:r w:rsidR="00A5745E">
        <w:rPr>
          <w:rFonts w:eastAsia="Times New Roman"/>
        </w:rPr>
        <w:t xml:space="preserve"> circle, or system, closest to the child </w:t>
      </w:r>
      <w:r w:rsidR="00325CD3">
        <w:rPr>
          <w:rFonts w:eastAsia="Times New Roman"/>
        </w:rPr>
        <w:t>would have</w:t>
      </w:r>
      <w:r w:rsidR="00A5745E">
        <w:rPr>
          <w:rFonts w:eastAsia="Times New Roman"/>
        </w:rPr>
        <w:t xml:space="preserve"> </w:t>
      </w:r>
      <w:r w:rsidR="00F5114C">
        <w:rPr>
          <w:rFonts w:eastAsia="Times New Roman"/>
        </w:rPr>
        <w:t>the greatest</w:t>
      </w:r>
      <w:r w:rsidR="00A5745E">
        <w:rPr>
          <w:rFonts w:eastAsia="Times New Roman"/>
        </w:rPr>
        <w:t xml:space="preserve"> influence on the development of the psyche of the child</w:t>
      </w:r>
      <w:r w:rsidR="00412E52">
        <w:rPr>
          <w:rFonts w:eastAsia="Times New Roman"/>
        </w:rPr>
        <w:t xml:space="preserve"> due to the </w:t>
      </w:r>
      <w:r w:rsidR="00F5114C">
        <w:rPr>
          <w:rFonts w:eastAsia="Times New Roman"/>
        </w:rPr>
        <w:t xml:space="preserve">direct interaction </w:t>
      </w:r>
      <w:r w:rsidR="00F5114C">
        <w:rPr>
          <w:rFonts w:eastAsia="Times New Roman"/>
        </w:rPr>
        <w:lastRenderedPageBreak/>
        <w:t>the child has with others within the system</w:t>
      </w:r>
      <w:r w:rsidR="00A5745E">
        <w:rPr>
          <w:rFonts w:eastAsia="Times New Roman"/>
        </w:rPr>
        <w:t>. As</w:t>
      </w:r>
      <w:r w:rsidR="00E805B8">
        <w:rPr>
          <w:rFonts w:eastAsia="Times New Roman"/>
        </w:rPr>
        <w:t xml:space="preserve"> the systems move further away from the center, the </w:t>
      </w:r>
      <w:r w:rsidR="00024709">
        <w:rPr>
          <w:rFonts w:eastAsia="Times New Roman"/>
        </w:rPr>
        <w:t>impact</w:t>
      </w:r>
      <w:r w:rsidR="00E805B8">
        <w:rPr>
          <w:rFonts w:eastAsia="Times New Roman"/>
        </w:rPr>
        <w:t xml:space="preserve"> of the </w:t>
      </w:r>
      <w:r w:rsidR="006E1C1D">
        <w:rPr>
          <w:rFonts w:eastAsia="Times New Roman"/>
        </w:rPr>
        <w:t xml:space="preserve">actions </w:t>
      </w:r>
      <w:r w:rsidR="000A0564">
        <w:rPr>
          <w:rFonts w:eastAsia="Times New Roman"/>
        </w:rPr>
        <w:t xml:space="preserve">could </w:t>
      </w:r>
      <w:r w:rsidR="006E1C1D">
        <w:rPr>
          <w:rFonts w:eastAsia="Times New Roman"/>
        </w:rPr>
        <w:t xml:space="preserve">have less of a direct </w:t>
      </w:r>
      <w:r w:rsidR="00024709">
        <w:rPr>
          <w:rFonts w:eastAsia="Times New Roman"/>
        </w:rPr>
        <w:t xml:space="preserve">effect on the </w:t>
      </w:r>
      <w:r w:rsidR="000D4E33">
        <w:rPr>
          <w:rFonts w:eastAsia="Times New Roman"/>
        </w:rPr>
        <w:t>child but</w:t>
      </w:r>
      <w:r w:rsidR="00024709">
        <w:rPr>
          <w:rFonts w:eastAsia="Times New Roman"/>
        </w:rPr>
        <w:t xml:space="preserve"> are still involved </w:t>
      </w:r>
      <w:r w:rsidR="00754063">
        <w:rPr>
          <w:rFonts w:eastAsia="Times New Roman"/>
        </w:rPr>
        <w:t>with</w:t>
      </w:r>
      <w:r w:rsidR="00024709">
        <w:rPr>
          <w:rFonts w:eastAsia="Times New Roman"/>
        </w:rPr>
        <w:t xml:space="preserve"> </w:t>
      </w:r>
      <w:r w:rsidR="00DD114A">
        <w:rPr>
          <w:rFonts w:eastAsia="Times New Roman"/>
        </w:rPr>
        <w:t xml:space="preserve">their psychological development. </w:t>
      </w:r>
      <w:r w:rsidR="006015A2">
        <w:rPr>
          <w:rFonts w:eastAsia="Times New Roman"/>
        </w:rPr>
        <w:t xml:space="preserve">An illustration of the model can </w:t>
      </w:r>
      <w:proofErr w:type="gramStart"/>
      <w:r w:rsidR="006015A2">
        <w:rPr>
          <w:rFonts w:eastAsia="Times New Roman"/>
        </w:rPr>
        <w:t>be located in</w:t>
      </w:r>
      <w:proofErr w:type="gramEnd"/>
      <w:r w:rsidR="006015A2">
        <w:rPr>
          <w:rFonts w:eastAsia="Times New Roman"/>
        </w:rPr>
        <w:t xml:space="preserve"> </w:t>
      </w:r>
      <w:r w:rsidR="00D922E1">
        <w:rPr>
          <w:rFonts w:eastAsia="Times New Roman"/>
        </w:rPr>
        <w:t xml:space="preserve">Figure 1 and </w:t>
      </w:r>
      <w:r w:rsidR="006015A2">
        <w:rPr>
          <w:rFonts w:eastAsia="Times New Roman"/>
        </w:rPr>
        <w:t>Appendix A.</w:t>
      </w:r>
    </w:p>
    <w:p w14:paraId="5B063C9B" w14:textId="61578A2D" w:rsidR="00754063" w:rsidRPr="00B9055B" w:rsidRDefault="002A691D" w:rsidP="00754063">
      <w:pPr>
        <w:rPr>
          <w:rFonts w:eastAsia="Times New Roman"/>
          <w:b/>
          <w:bCs/>
        </w:rPr>
      </w:pPr>
      <w:r w:rsidRPr="00B9055B">
        <w:rPr>
          <w:rFonts w:eastAsia="Times New Roman"/>
          <w:b/>
          <w:bCs/>
        </w:rPr>
        <w:t>Systems of Bronfenbrenner’s Bioecological Systems Theory</w:t>
      </w:r>
    </w:p>
    <w:p w14:paraId="1BF24CE5" w14:textId="77777777" w:rsidR="00A0498A" w:rsidRDefault="00F54F0D" w:rsidP="00A2410E">
      <w:pPr>
        <w:ind w:firstLine="720"/>
        <w:rPr>
          <w:rFonts w:eastAsia="Times New Roman"/>
        </w:rPr>
      </w:pPr>
      <w:r>
        <w:rPr>
          <w:rFonts w:eastAsia="Times New Roman"/>
        </w:rPr>
        <w:t xml:space="preserve">The microsystem </w:t>
      </w:r>
      <w:r w:rsidR="0010430E">
        <w:rPr>
          <w:rFonts w:eastAsia="Times New Roman"/>
        </w:rPr>
        <w:t xml:space="preserve">of Bronfenbrenner’s </w:t>
      </w:r>
      <w:r w:rsidR="00617275">
        <w:rPr>
          <w:rFonts w:eastAsia="Times New Roman"/>
        </w:rPr>
        <w:t xml:space="preserve">Bioecological Systems Theory </w:t>
      </w:r>
      <w:r w:rsidR="00973038">
        <w:rPr>
          <w:rFonts w:eastAsia="Times New Roman"/>
        </w:rPr>
        <w:t xml:space="preserve">is the layer </w:t>
      </w:r>
      <w:r w:rsidR="00A82576">
        <w:rPr>
          <w:rFonts w:eastAsia="Times New Roman"/>
        </w:rPr>
        <w:t>surrounding the child</w:t>
      </w:r>
      <w:r w:rsidR="00E7546E">
        <w:rPr>
          <w:rFonts w:eastAsia="Times New Roman"/>
        </w:rPr>
        <w:t xml:space="preserve"> </w:t>
      </w:r>
      <w:r w:rsidR="00973038">
        <w:rPr>
          <w:rFonts w:eastAsia="Times New Roman"/>
        </w:rPr>
        <w:t xml:space="preserve">that </w:t>
      </w:r>
      <w:r w:rsidR="00E7546E">
        <w:rPr>
          <w:rFonts w:eastAsia="Times New Roman"/>
        </w:rPr>
        <w:t>would have the most</w:t>
      </w:r>
      <w:r w:rsidR="00973038">
        <w:rPr>
          <w:rFonts w:eastAsia="Times New Roman"/>
        </w:rPr>
        <w:t xml:space="preserve"> direct influence on the child’s development.</w:t>
      </w:r>
      <w:r w:rsidR="00A667D8">
        <w:rPr>
          <w:rFonts w:eastAsia="Times New Roman"/>
        </w:rPr>
        <w:t xml:space="preserve"> </w:t>
      </w:r>
      <w:r w:rsidR="000B5944">
        <w:rPr>
          <w:rFonts w:eastAsia="Times New Roman"/>
        </w:rPr>
        <w:t xml:space="preserve">This </w:t>
      </w:r>
      <w:r w:rsidR="005F6FE1">
        <w:rPr>
          <w:rFonts w:eastAsia="Times New Roman"/>
        </w:rPr>
        <w:t>system</w:t>
      </w:r>
      <w:r w:rsidR="000B5944">
        <w:rPr>
          <w:rFonts w:eastAsia="Times New Roman"/>
        </w:rPr>
        <w:t xml:space="preserve"> include</w:t>
      </w:r>
      <w:r w:rsidR="005F6FE1">
        <w:rPr>
          <w:rFonts w:eastAsia="Times New Roman"/>
        </w:rPr>
        <w:t>s</w:t>
      </w:r>
      <w:r w:rsidR="000B5944">
        <w:rPr>
          <w:rFonts w:eastAsia="Times New Roman"/>
        </w:rPr>
        <w:t xml:space="preserve"> the parents, siblings, caregivers, </w:t>
      </w:r>
      <w:r w:rsidR="00593200">
        <w:rPr>
          <w:rFonts w:eastAsia="Times New Roman"/>
        </w:rPr>
        <w:t xml:space="preserve">teachers, </w:t>
      </w:r>
      <w:r w:rsidR="00D51E0D">
        <w:rPr>
          <w:rFonts w:eastAsia="Times New Roman"/>
        </w:rPr>
        <w:t xml:space="preserve">other children, </w:t>
      </w:r>
      <w:r w:rsidR="00F84C3C">
        <w:rPr>
          <w:rFonts w:eastAsia="Times New Roman"/>
        </w:rPr>
        <w:t>or extracurricular activities in which the child may participate</w:t>
      </w:r>
      <w:r w:rsidR="00D51E0D">
        <w:rPr>
          <w:rFonts w:eastAsia="Times New Roman"/>
        </w:rPr>
        <w:t xml:space="preserve">. </w:t>
      </w:r>
      <w:r w:rsidR="00B52A38">
        <w:rPr>
          <w:rFonts w:eastAsia="Times New Roman"/>
        </w:rPr>
        <w:t>According to Bronfenbrenner, t</w:t>
      </w:r>
      <w:r w:rsidR="00A2410E">
        <w:rPr>
          <w:rFonts w:eastAsia="Times New Roman"/>
        </w:rPr>
        <w:t xml:space="preserve">his system </w:t>
      </w:r>
      <w:r w:rsidR="00B52A38">
        <w:rPr>
          <w:rFonts w:eastAsia="Times New Roman"/>
        </w:rPr>
        <w:t>would have</w:t>
      </w:r>
      <w:r w:rsidR="00A2410E">
        <w:rPr>
          <w:rFonts w:eastAsia="Times New Roman"/>
        </w:rPr>
        <w:t xml:space="preserve"> the most significant effect on a child</w:t>
      </w:r>
      <w:r w:rsidR="00B52A38">
        <w:rPr>
          <w:rFonts w:eastAsia="Times New Roman"/>
        </w:rPr>
        <w:t>.</w:t>
      </w:r>
      <w:r w:rsidR="00A2410E">
        <w:rPr>
          <w:rFonts w:eastAsia="Times New Roman"/>
        </w:rPr>
        <w:t xml:space="preserve"> </w:t>
      </w:r>
      <w:r w:rsidR="00B52A38">
        <w:rPr>
          <w:rFonts w:eastAsia="Times New Roman"/>
        </w:rPr>
        <w:t xml:space="preserve">It could be responsible for </w:t>
      </w:r>
      <w:r w:rsidR="00A2410E">
        <w:rPr>
          <w:rFonts w:eastAsia="Times New Roman"/>
        </w:rPr>
        <w:t xml:space="preserve">establishing baseline expectations for interactions with the system’s contributors (Bronfenbrenner, 1979; Cherry, 2023; Rosa &amp; </w:t>
      </w:r>
      <w:proofErr w:type="spellStart"/>
      <w:r w:rsidR="00A2410E">
        <w:rPr>
          <w:rFonts w:eastAsia="Times New Roman"/>
        </w:rPr>
        <w:t>Tudge</w:t>
      </w:r>
      <w:proofErr w:type="spellEnd"/>
      <w:r w:rsidR="00A2410E">
        <w:rPr>
          <w:rFonts w:eastAsia="Times New Roman"/>
        </w:rPr>
        <w:t xml:space="preserve">, 2013). </w:t>
      </w:r>
      <w:r w:rsidR="00581DD5">
        <w:rPr>
          <w:rFonts w:eastAsia="Times New Roman"/>
        </w:rPr>
        <w:t>All</w:t>
      </w:r>
      <w:r w:rsidR="00E50970">
        <w:rPr>
          <w:rFonts w:eastAsia="Times New Roman"/>
        </w:rPr>
        <w:t xml:space="preserve"> the factors within the microsystem </w:t>
      </w:r>
      <w:r w:rsidR="000D731E">
        <w:rPr>
          <w:rFonts w:eastAsia="Times New Roman"/>
        </w:rPr>
        <w:t xml:space="preserve">could </w:t>
      </w:r>
      <w:r w:rsidR="00E50970" w:rsidRPr="002146DB">
        <w:rPr>
          <w:rFonts w:eastAsia="Times New Roman"/>
        </w:rPr>
        <w:t>affect</w:t>
      </w:r>
      <w:r w:rsidR="00E50970">
        <w:rPr>
          <w:rFonts w:eastAsia="Times New Roman"/>
        </w:rPr>
        <w:t xml:space="preserve"> the ch</w:t>
      </w:r>
      <w:r w:rsidR="00263954">
        <w:rPr>
          <w:rFonts w:eastAsia="Times New Roman"/>
        </w:rPr>
        <w:t xml:space="preserve">ild, whether they are relationships that directly engage him or </w:t>
      </w:r>
      <w:r w:rsidR="00CB34AD">
        <w:rPr>
          <w:rFonts w:eastAsia="Times New Roman"/>
        </w:rPr>
        <w:t>not.</w:t>
      </w:r>
      <w:r w:rsidR="006E4806">
        <w:rPr>
          <w:rFonts w:eastAsia="Times New Roman"/>
        </w:rPr>
        <w:t xml:space="preserve"> </w:t>
      </w:r>
      <w:r w:rsidR="00A70AF3">
        <w:rPr>
          <w:rFonts w:eastAsia="Times New Roman"/>
        </w:rPr>
        <w:t xml:space="preserve">For example, the relationship between the child and his teacher as compared to the relationship of his peers and their teacher </w:t>
      </w:r>
      <w:r w:rsidR="000D731E">
        <w:rPr>
          <w:rFonts w:eastAsia="Times New Roman"/>
        </w:rPr>
        <w:t xml:space="preserve">may </w:t>
      </w:r>
      <w:r w:rsidR="00A70AF3" w:rsidRPr="002146DB">
        <w:rPr>
          <w:rFonts w:eastAsia="Times New Roman"/>
        </w:rPr>
        <w:t>affect</w:t>
      </w:r>
      <w:r w:rsidR="00A70AF3">
        <w:rPr>
          <w:rFonts w:eastAsia="Times New Roman"/>
        </w:rPr>
        <w:t xml:space="preserve"> the development of the child’s psyche. </w:t>
      </w:r>
      <w:r w:rsidR="00251C6E">
        <w:rPr>
          <w:rFonts w:eastAsia="Times New Roman"/>
        </w:rPr>
        <w:t xml:space="preserve">The </w:t>
      </w:r>
      <w:r w:rsidR="00DD6A12">
        <w:rPr>
          <w:rFonts w:eastAsia="Times New Roman"/>
        </w:rPr>
        <w:t xml:space="preserve">theory </w:t>
      </w:r>
      <w:r w:rsidR="00994D2D">
        <w:rPr>
          <w:rFonts w:eastAsia="Times New Roman"/>
        </w:rPr>
        <w:t xml:space="preserve">alludes that </w:t>
      </w:r>
      <w:r w:rsidR="00251C6E">
        <w:rPr>
          <w:rFonts w:eastAsia="Times New Roman"/>
        </w:rPr>
        <w:t xml:space="preserve">relationships in this system are bidirectional, meaning </w:t>
      </w:r>
      <w:r w:rsidR="0004251A">
        <w:rPr>
          <w:rFonts w:eastAsia="Times New Roman"/>
        </w:rPr>
        <w:t xml:space="preserve">the child </w:t>
      </w:r>
      <w:r w:rsidR="00994D2D">
        <w:rPr>
          <w:rFonts w:eastAsia="Times New Roman"/>
        </w:rPr>
        <w:t>could be</w:t>
      </w:r>
      <w:r w:rsidR="0004251A">
        <w:rPr>
          <w:rFonts w:eastAsia="Times New Roman"/>
        </w:rPr>
        <w:t xml:space="preserve"> influenced by the people within this system, but </w:t>
      </w:r>
      <w:r w:rsidR="003201EA">
        <w:rPr>
          <w:rFonts w:eastAsia="Times New Roman"/>
        </w:rPr>
        <w:t xml:space="preserve">he also </w:t>
      </w:r>
      <w:r w:rsidR="00994D2D">
        <w:rPr>
          <w:rFonts w:eastAsia="Times New Roman"/>
        </w:rPr>
        <w:t xml:space="preserve">may </w:t>
      </w:r>
      <w:r w:rsidR="006541EB">
        <w:rPr>
          <w:rFonts w:eastAsia="Times New Roman"/>
        </w:rPr>
        <w:t xml:space="preserve">influence others and the environment (Cherry, 2023). </w:t>
      </w:r>
      <w:r w:rsidR="00A70AF3">
        <w:rPr>
          <w:rFonts w:eastAsia="Times New Roman"/>
        </w:rPr>
        <w:t xml:space="preserve">An example of this would be when a child is dysregulated and </w:t>
      </w:r>
      <w:r w:rsidR="006657AB">
        <w:rPr>
          <w:rFonts w:eastAsia="Times New Roman"/>
        </w:rPr>
        <w:t>disrupting the classroom environment.</w:t>
      </w:r>
      <w:r w:rsidR="00067162">
        <w:rPr>
          <w:rFonts w:eastAsia="Times New Roman"/>
        </w:rPr>
        <w:t xml:space="preserve"> </w:t>
      </w:r>
      <w:r w:rsidR="00813806">
        <w:rPr>
          <w:rFonts w:eastAsia="Times New Roman"/>
        </w:rPr>
        <w:t xml:space="preserve">In this situation, the school </w:t>
      </w:r>
      <w:r w:rsidR="006015A2">
        <w:rPr>
          <w:rFonts w:eastAsia="Times New Roman"/>
        </w:rPr>
        <w:t>may be able to</w:t>
      </w:r>
      <w:r w:rsidR="00832F11">
        <w:rPr>
          <w:rFonts w:eastAsia="Times New Roman"/>
        </w:rPr>
        <w:t xml:space="preserve"> </w:t>
      </w:r>
      <w:r w:rsidR="00813806">
        <w:rPr>
          <w:rFonts w:eastAsia="Times New Roman"/>
        </w:rPr>
        <w:t xml:space="preserve">intervene in the child’s life and </w:t>
      </w:r>
      <w:r w:rsidR="00E63DE4">
        <w:rPr>
          <w:rFonts w:eastAsia="Times New Roman"/>
        </w:rPr>
        <w:t xml:space="preserve">possibly </w:t>
      </w:r>
      <w:r w:rsidR="00FA2E4E">
        <w:rPr>
          <w:rFonts w:eastAsia="Times New Roman"/>
        </w:rPr>
        <w:t xml:space="preserve">mitigate the effects of the child maltreatment </w:t>
      </w:r>
      <w:r w:rsidR="00DD05DF">
        <w:rPr>
          <w:rFonts w:eastAsia="Times New Roman"/>
        </w:rPr>
        <w:t>they have experienced (Crosby, 2015).</w:t>
      </w:r>
      <w:r w:rsidR="00832F11">
        <w:rPr>
          <w:rFonts w:eastAsia="Times New Roman"/>
        </w:rPr>
        <w:t xml:space="preserve"> </w:t>
      </w:r>
      <w:r w:rsidR="007624E5">
        <w:rPr>
          <w:rFonts w:eastAsia="Times New Roman"/>
        </w:rPr>
        <w:t xml:space="preserve">In later iterations of the theory, Bronfenbrenner </w:t>
      </w:r>
      <w:r w:rsidR="00406E6F">
        <w:rPr>
          <w:rFonts w:eastAsia="Times New Roman"/>
        </w:rPr>
        <w:t xml:space="preserve">viewed the proximal processes that occur within the microsystem as </w:t>
      </w:r>
      <w:r w:rsidR="005B36DC">
        <w:rPr>
          <w:rFonts w:eastAsia="Times New Roman"/>
        </w:rPr>
        <w:t xml:space="preserve">being the most influential predictor of the child’s development (Eriksson, </w:t>
      </w:r>
      <w:proofErr w:type="spellStart"/>
      <w:r w:rsidR="00FD0260">
        <w:rPr>
          <w:rFonts w:eastAsia="Times New Roman"/>
        </w:rPr>
        <w:t>Ghazinour</w:t>
      </w:r>
      <w:proofErr w:type="spellEnd"/>
      <w:r w:rsidR="00FD0260">
        <w:rPr>
          <w:rFonts w:eastAsia="Times New Roman"/>
        </w:rPr>
        <w:t xml:space="preserve">, &amp; </w:t>
      </w:r>
      <w:proofErr w:type="spellStart"/>
      <w:r w:rsidR="00FD0260">
        <w:rPr>
          <w:rFonts w:eastAsia="Times New Roman"/>
        </w:rPr>
        <w:t>Hammarström</w:t>
      </w:r>
      <w:proofErr w:type="spellEnd"/>
      <w:r w:rsidR="00FD0260">
        <w:rPr>
          <w:rFonts w:eastAsia="Times New Roman"/>
        </w:rPr>
        <w:t xml:space="preserve">, </w:t>
      </w:r>
      <w:r w:rsidR="005B36DC">
        <w:rPr>
          <w:rFonts w:eastAsia="Times New Roman"/>
        </w:rPr>
        <w:t xml:space="preserve">2018; Rosa &amp; Trudge, 2013). </w:t>
      </w:r>
    </w:p>
    <w:p w14:paraId="72278973" w14:textId="76259C83" w:rsidR="000C3AC4" w:rsidRDefault="00AE2BC5" w:rsidP="00A2410E">
      <w:pPr>
        <w:ind w:firstLine="720"/>
        <w:rPr>
          <w:rFonts w:eastAsia="Times New Roman"/>
        </w:rPr>
      </w:pPr>
      <w:r>
        <w:rPr>
          <w:rFonts w:eastAsia="Times New Roman"/>
        </w:rPr>
        <w:lastRenderedPageBreak/>
        <w:t xml:space="preserve">The mesosystem </w:t>
      </w:r>
      <w:r w:rsidR="00AE51B7">
        <w:rPr>
          <w:rFonts w:eastAsia="Times New Roman"/>
        </w:rPr>
        <w:t xml:space="preserve">is the </w:t>
      </w:r>
      <w:r w:rsidR="00EA1FD9">
        <w:rPr>
          <w:rFonts w:eastAsia="Times New Roman"/>
        </w:rPr>
        <w:t xml:space="preserve">next </w:t>
      </w:r>
      <w:r w:rsidR="00AE51B7">
        <w:rPr>
          <w:rFonts w:eastAsia="Times New Roman"/>
        </w:rPr>
        <w:t>layer</w:t>
      </w:r>
      <w:r w:rsidR="005C784E">
        <w:rPr>
          <w:rFonts w:eastAsia="Times New Roman"/>
        </w:rPr>
        <w:t xml:space="preserve"> </w:t>
      </w:r>
      <w:r w:rsidR="00EA1FD9">
        <w:rPr>
          <w:rFonts w:eastAsia="Times New Roman"/>
        </w:rPr>
        <w:t xml:space="preserve">in the model </w:t>
      </w:r>
      <w:r w:rsidR="005C784E">
        <w:rPr>
          <w:rFonts w:eastAsia="Times New Roman"/>
        </w:rPr>
        <w:t>where two or more microsystems interweave</w:t>
      </w:r>
      <w:r w:rsidR="0030415C">
        <w:rPr>
          <w:rFonts w:eastAsia="Times New Roman"/>
        </w:rPr>
        <w:t xml:space="preserve"> (Bronfenbrenner</w:t>
      </w:r>
      <w:r w:rsidR="0093000B">
        <w:rPr>
          <w:rFonts w:eastAsia="Times New Roman"/>
        </w:rPr>
        <w:t xml:space="preserve">, 2005; Cherry, 2023; </w:t>
      </w:r>
      <w:r w:rsidR="000B5A35">
        <w:rPr>
          <w:rFonts w:eastAsia="Times New Roman"/>
        </w:rPr>
        <w:t xml:space="preserve">Eriksson, </w:t>
      </w:r>
      <w:proofErr w:type="spellStart"/>
      <w:r w:rsidR="000B5A35">
        <w:rPr>
          <w:rFonts w:eastAsia="Times New Roman"/>
        </w:rPr>
        <w:t>Ghazinour</w:t>
      </w:r>
      <w:proofErr w:type="spellEnd"/>
      <w:r w:rsidR="000B5A35">
        <w:rPr>
          <w:rFonts w:eastAsia="Times New Roman"/>
        </w:rPr>
        <w:t xml:space="preserve">, &amp; </w:t>
      </w:r>
      <w:proofErr w:type="spellStart"/>
      <w:r w:rsidR="000B5A35">
        <w:rPr>
          <w:rFonts w:eastAsia="Times New Roman"/>
        </w:rPr>
        <w:t>Hammarström</w:t>
      </w:r>
      <w:proofErr w:type="spellEnd"/>
      <w:r w:rsidR="000B5A35">
        <w:rPr>
          <w:rFonts w:eastAsia="Times New Roman"/>
        </w:rPr>
        <w:t>, 2018)</w:t>
      </w:r>
      <w:r w:rsidR="005C784E">
        <w:rPr>
          <w:rFonts w:eastAsia="Times New Roman"/>
        </w:rPr>
        <w:t xml:space="preserve">. </w:t>
      </w:r>
      <w:r w:rsidR="00FD166E">
        <w:rPr>
          <w:rFonts w:eastAsia="Times New Roman"/>
        </w:rPr>
        <w:t xml:space="preserve">The relationship of the </w:t>
      </w:r>
      <w:r w:rsidR="00424789">
        <w:rPr>
          <w:rFonts w:eastAsia="Times New Roman"/>
        </w:rPr>
        <w:t>microsystems to each other c</w:t>
      </w:r>
      <w:r w:rsidR="001D1FB4">
        <w:rPr>
          <w:rFonts w:eastAsia="Times New Roman"/>
        </w:rPr>
        <w:t>ould have an</w:t>
      </w:r>
      <w:r w:rsidR="00424789">
        <w:rPr>
          <w:rFonts w:eastAsia="Times New Roman"/>
        </w:rPr>
        <w:t xml:space="preserve"> </w:t>
      </w:r>
      <w:r w:rsidR="00424789" w:rsidRPr="002146DB">
        <w:rPr>
          <w:rFonts w:eastAsia="Times New Roman"/>
        </w:rPr>
        <w:t>affect</w:t>
      </w:r>
      <w:r w:rsidR="00424789">
        <w:rPr>
          <w:rFonts w:eastAsia="Times New Roman"/>
        </w:rPr>
        <w:t xml:space="preserve"> the </w:t>
      </w:r>
      <w:r w:rsidR="00DE783D">
        <w:rPr>
          <w:rFonts w:eastAsia="Times New Roman"/>
        </w:rPr>
        <w:t>development of the child. An example of how this c</w:t>
      </w:r>
      <w:r w:rsidR="001D1FB4">
        <w:rPr>
          <w:rFonts w:eastAsia="Times New Roman"/>
        </w:rPr>
        <w:t>ould</w:t>
      </w:r>
      <w:r w:rsidR="00DE783D">
        <w:rPr>
          <w:rFonts w:eastAsia="Times New Roman"/>
        </w:rPr>
        <w:t xml:space="preserve"> happen in the mesosystem could be </w:t>
      </w:r>
      <w:r w:rsidR="003815F7">
        <w:rPr>
          <w:rFonts w:eastAsia="Times New Roman"/>
        </w:rPr>
        <w:t>the relationship of the home to the religious setting, or the</w:t>
      </w:r>
      <w:r w:rsidR="00785162">
        <w:rPr>
          <w:rFonts w:eastAsia="Times New Roman"/>
        </w:rPr>
        <w:t xml:space="preserve"> relationship of the school and neighborhood </w:t>
      </w:r>
      <w:r w:rsidR="004F1DA4">
        <w:rPr>
          <w:rFonts w:eastAsia="Times New Roman"/>
        </w:rPr>
        <w:t>(Semantic Scholar, 2008</w:t>
      </w:r>
      <w:r w:rsidR="00537FF2">
        <w:rPr>
          <w:rFonts w:eastAsia="Times New Roman"/>
        </w:rPr>
        <w:t>)</w:t>
      </w:r>
      <w:r w:rsidR="003616C5">
        <w:rPr>
          <w:rFonts w:eastAsia="Times New Roman"/>
        </w:rPr>
        <w:t>.</w:t>
      </w:r>
      <w:r w:rsidR="00222555">
        <w:rPr>
          <w:rFonts w:eastAsia="Times New Roman"/>
        </w:rPr>
        <w:t xml:space="preserve"> </w:t>
      </w:r>
      <w:r w:rsidR="00F56877">
        <w:rPr>
          <w:rFonts w:eastAsia="Times New Roman"/>
        </w:rPr>
        <w:t xml:space="preserve">Interactions between </w:t>
      </w:r>
      <w:r w:rsidR="002D0AC5">
        <w:rPr>
          <w:rFonts w:eastAsia="Times New Roman"/>
        </w:rPr>
        <w:t>different areas within the microsystem, rather than with the child himself</w:t>
      </w:r>
      <w:r w:rsidR="007D7B2A">
        <w:rPr>
          <w:rFonts w:eastAsia="Times New Roman"/>
        </w:rPr>
        <w:t xml:space="preserve">, is what makes up the mesosystem (Rosa &amp; Trudge, 2013). </w:t>
      </w:r>
      <w:r w:rsidR="00FD2E39">
        <w:rPr>
          <w:rFonts w:eastAsia="Times New Roman"/>
        </w:rPr>
        <w:t>This could also include how the family interacts with the school, or vice versa (</w:t>
      </w:r>
      <w:r w:rsidR="00811093">
        <w:rPr>
          <w:rFonts w:eastAsia="Times New Roman"/>
        </w:rPr>
        <w:t xml:space="preserve">Bronfenbrenner, 1986; Bronfenbrenner, 2005). </w:t>
      </w:r>
      <w:r w:rsidR="00BA7CC4">
        <w:rPr>
          <w:rFonts w:eastAsia="Times New Roman"/>
        </w:rPr>
        <w:t xml:space="preserve">Schools </w:t>
      </w:r>
      <w:r w:rsidR="00440EEC">
        <w:rPr>
          <w:rFonts w:eastAsia="Times New Roman"/>
        </w:rPr>
        <w:t>may</w:t>
      </w:r>
      <w:r w:rsidR="00BA7CC4">
        <w:rPr>
          <w:rFonts w:eastAsia="Times New Roman"/>
        </w:rPr>
        <w:t xml:space="preserve"> also </w:t>
      </w:r>
      <w:r w:rsidR="00F466EA">
        <w:rPr>
          <w:rFonts w:eastAsia="Times New Roman"/>
        </w:rPr>
        <w:t xml:space="preserve">influence the student </w:t>
      </w:r>
      <w:r w:rsidR="001B1A1D">
        <w:rPr>
          <w:rFonts w:eastAsia="Times New Roman"/>
        </w:rPr>
        <w:t xml:space="preserve">within this system through encouraging </w:t>
      </w:r>
      <w:r w:rsidR="009F6CE8">
        <w:rPr>
          <w:rFonts w:eastAsia="Times New Roman"/>
        </w:rPr>
        <w:t xml:space="preserve">positive interactions between peers, educating the students in </w:t>
      </w:r>
      <w:r w:rsidR="003F643B">
        <w:rPr>
          <w:rFonts w:eastAsia="Times New Roman"/>
        </w:rPr>
        <w:t xml:space="preserve">appropriate </w:t>
      </w:r>
      <w:r w:rsidR="009F6CE8">
        <w:rPr>
          <w:rFonts w:eastAsia="Times New Roman"/>
        </w:rPr>
        <w:t xml:space="preserve">social-emotional </w:t>
      </w:r>
      <w:r w:rsidR="003F643B">
        <w:rPr>
          <w:rFonts w:eastAsia="Times New Roman"/>
        </w:rPr>
        <w:t xml:space="preserve">habits, </w:t>
      </w:r>
      <w:r w:rsidR="00CA4810">
        <w:rPr>
          <w:rFonts w:eastAsia="Times New Roman"/>
        </w:rPr>
        <w:t xml:space="preserve">and decreasing bullying (Crosby, 2015). </w:t>
      </w:r>
    </w:p>
    <w:p w14:paraId="74CB251B" w14:textId="0A33D965" w:rsidR="00A8224D" w:rsidRDefault="00045C84" w:rsidP="00A2410E">
      <w:pPr>
        <w:ind w:firstLine="720"/>
        <w:rPr>
          <w:rFonts w:eastAsia="Times New Roman"/>
        </w:rPr>
      </w:pPr>
      <w:r>
        <w:rPr>
          <w:rFonts w:eastAsia="Times New Roman"/>
        </w:rPr>
        <w:t xml:space="preserve">The </w:t>
      </w:r>
      <w:proofErr w:type="spellStart"/>
      <w:r>
        <w:rPr>
          <w:rFonts w:eastAsia="Times New Roman"/>
        </w:rPr>
        <w:t>exosystem</w:t>
      </w:r>
      <w:proofErr w:type="spellEnd"/>
      <w:r>
        <w:rPr>
          <w:rFonts w:eastAsia="Times New Roman"/>
        </w:rPr>
        <w:t xml:space="preserve"> </w:t>
      </w:r>
      <w:r w:rsidR="00DA20C1">
        <w:rPr>
          <w:rFonts w:eastAsia="Times New Roman"/>
        </w:rPr>
        <w:t>includes factors that have an indirect effect on the child</w:t>
      </w:r>
      <w:r w:rsidR="00EA2FCF">
        <w:rPr>
          <w:rFonts w:eastAsia="Times New Roman"/>
        </w:rPr>
        <w:t>, because he is not an active participant (Cherry, 2023</w:t>
      </w:r>
      <w:r w:rsidR="005009AF">
        <w:rPr>
          <w:rFonts w:eastAsia="Times New Roman"/>
        </w:rPr>
        <w:t xml:space="preserve">; </w:t>
      </w:r>
      <w:r w:rsidR="00E712E0">
        <w:rPr>
          <w:rFonts w:eastAsia="Times New Roman"/>
        </w:rPr>
        <w:t>Rosa &amp; Trudge, 2013</w:t>
      </w:r>
      <w:r w:rsidR="005156F7">
        <w:rPr>
          <w:rFonts w:eastAsia="Times New Roman"/>
        </w:rPr>
        <w:t>). F</w:t>
      </w:r>
      <w:r w:rsidR="005A6C2A">
        <w:rPr>
          <w:rFonts w:eastAsia="Times New Roman"/>
        </w:rPr>
        <w:t>actors</w:t>
      </w:r>
      <w:r w:rsidR="00DA20C1">
        <w:rPr>
          <w:rFonts w:eastAsia="Times New Roman"/>
        </w:rPr>
        <w:t xml:space="preserve"> </w:t>
      </w:r>
      <w:r w:rsidR="005156F7">
        <w:rPr>
          <w:rFonts w:eastAsia="Times New Roman"/>
        </w:rPr>
        <w:t xml:space="preserve">in this system </w:t>
      </w:r>
      <w:r w:rsidR="00DA20C1">
        <w:rPr>
          <w:rFonts w:eastAsia="Times New Roman"/>
        </w:rPr>
        <w:t xml:space="preserve">could </w:t>
      </w:r>
      <w:r w:rsidR="005156F7">
        <w:rPr>
          <w:rFonts w:eastAsia="Times New Roman"/>
        </w:rPr>
        <w:t>include</w:t>
      </w:r>
      <w:r w:rsidR="00DA20C1">
        <w:rPr>
          <w:rFonts w:eastAsia="Times New Roman"/>
        </w:rPr>
        <w:t xml:space="preserve"> </w:t>
      </w:r>
      <w:r w:rsidR="00FE45A9">
        <w:rPr>
          <w:rFonts w:eastAsia="Times New Roman"/>
        </w:rPr>
        <w:t xml:space="preserve">political influences as </w:t>
      </w:r>
      <w:r w:rsidR="001970E6">
        <w:rPr>
          <w:rFonts w:eastAsia="Times New Roman"/>
        </w:rPr>
        <w:t xml:space="preserve">they </w:t>
      </w:r>
      <w:r w:rsidR="001970E6" w:rsidRPr="00C64647">
        <w:rPr>
          <w:rFonts w:eastAsia="Times New Roman"/>
        </w:rPr>
        <w:t>affect</w:t>
      </w:r>
      <w:r w:rsidR="001970E6">
        <w:rPr>
          <w:rFonts w:eastAsia="Times New Roman"/>
        </w:rPr>
        <w:t xml:space="preserve"> the child’s home or school life</w:t>
      </w:r>
      <w:r w:rsidR="006A2007">
        <w:rPr>
          <w:rFonts w:eastAsia="Times New Roman"/>
        </w:rPr>
        <w:t>, t</w:t>
      </w:r>
      <w:r w:rsidR="001970E6">
        <w:rPr>
          <w:rFonts w:eastAsia="Times New Roman"/>
        </w:rPr>
        <w:t>he socioeconomic status of the community in which the child reside</w:t>
      </w:r>
      <w:r w:rsidR="006A2007">
        <w:rPr>
          <w:rFonts w:eastAsia="Times New Roman"/>
        </w:rPr>
        <w:t xml:space="preserve">s, </w:t>
      </w:r>
      <w:r w:rsidR="008B5AB1">
        <w:rPr>
          <w:rFonts w:eastAsia="Times New Roman"/>
        </w:rPr>
        <w:t>or p</w:t>
      </w:r>
      <w:r w:rsidR="001970E6">
        <w:rPr>
          <w:rFonts w:eastAsia="Times New Roman"/>
        </w:rPr>
        <w:t>arent</w:t>
      </w:r>
      <w:r w:rsidR="00271D75">
        <w:rPr>
          <w:rFonts w:eastAsia="Times New Roman"/>
        </w:rPr>
        <w:t xml:space="preserve">al income and the stress or lack of stress that is in the home due to </w:t>
      </w:r>
      <w:r w:rsidR="001C4E78">
        <w:rPr>
          <w:rFonts w:eastAsia="Times New Roman"/>
        </w:rPr>
        <w:t xml:space="preserve">their </w:t>
      </w:r>
      <w:r w:rsidR="007556E7">
        <w:rPr>
          <w:rFonts w:eastAsia="Times New Roman"/>
        </w:rPr>
        <w:t>workplaces</w:t>
      </w:r>
      <w:r w:rsidR="008B5AB1">
        <w:rPr>
          <w:rFonts w:eastAsia="Times New Roman"/>
        </w:rPr>
        <w:t xml:space="preserve"> (</w:t>
      </w:r>
      <w:r w:rsidR="009C73DC">
        <w:rPr>
          <w:rFonts w:eastAsia="Times New Roman"/>
        </w:rPr>
        <w:t xml:space="preserve">Cherry, 2023; </w:t>
      </w:r>
      <w:r w:rsidR="0067076C">
        <w:rPr>
          <w:rFonts w:eastAsia="Times New Roman"/>
        </w:rPr>
        <w:t xml:space="preserve">Bronfenbrenner, 1986; </w:t>
      </w:r>
      <w:r w:rsidR="00A8224D">
        <w:rPr>
          <w:rFonts w:eastAsia="Times New Roman"/>
        </w:rPr>
        <w:t>Rosa &amp; Trudge, 2013)</w:t>
      </w:r>
      <w:r w:rsidR="001C4E78">
        <w:rPr>
          <w:rFonts w:eastAsia="Times New Roman"/>
        </w:rPr>
        <w:t xml:space="preserve">. </w:t>
      </w:r>
      <w:r w:rsidR="007556E7">
        <w:rPr>
          <w:rFonts w:eastAsia="Times New Roman"/>
        </w:rPr>
        <w:t xml:space="preserve">The </w:t>
      </w:r>
      <w:r w:rsidR="004815F3">
        <w:rPr>
          <w:rFonts w:eastAsia="Times New Roman"/>
        </w:rPr>
        <w:t xml:space="preserve">aspects of the </w:t>
      </w:r>
      <w:proofErr w:type="spellStart"/>
      <w:r w:rsidR="004815F3">
        <w:rPr>
          <w:rFonts w:eastAsia="Times New Roman"/>
        </w:rPr>
        <w:t>exosystem</w:t>
      </w:r>
      <w:proofErr w:type="spellEnd"/>
      <w:r w:rsidR="004815F3">
        <w:rPr>
          <w:rFonts w:eastAsia="Times New Roman"/>
        </w:rPr>
        <w:t xml:space="preserve"> </w:t>
      </w:r>
      <w:r w:rsidR="00381BEB">
        <w:rPr>
          <w:rFonts w:eastAsia="Times New Roman"/>
        </w:rPr>
        <w:t>may</w:t>
      </w:r>
      <w:r w:rsidR="004815F3">
        <w:rPr>
          <w:rFonts w:eastAsia="Times New Roman"/>
        </w:rPr>
        <w:t xml:space="preserve"> </w:t>
      </w:r>
      <w:proofErr w:type="gramStart"/>
      <w:r w:rsidR="004815F3">
        <w:rPr>
          <w:rFonts w:eastAsia="Times New Roman"/>
        </w:rPr>
        <w:t>not</w:t>
      </w:r>
      <w:proofErr w:type="gramEnd"/>
      <w:r w:rsidR="004815F3">
        <w:rPr>
          <w:rFonts w:eastAsia="Times New Roman"/>
        </w:rPr>
        <w:t xml:space="preserve"> apparent to the child during </w:t>
      </w:r>
      <w:r w:rsidR="008009CB">
        <w:rPr>
          <w:rFonts w:eastAsia="Times New Roman"/>
        </w:rPr>
        <w:t>hi</w:t>
      </w:r>
      <w:r w:rsidR="004815F3">
        <w:rPr>
          <w:rFonts w:eastAsia="Times New Roman"/>
        </w:rPr>
        <w:t xml:space="preserve">s growth and </w:t>
      </w:r>
      <w:r w:rsidR="00422D04">
        <w:rPr>
          <w:rFonts w:eastAsia="Times New Roman"/>
        </w:rPr>
        <w:t>development but</w:t>
      </w:r>
      <w:r w:rsidR="004815F3">
        <w:rPr>
          <w:rFonts w:eastAsia="Times New Roman"/>
        </w:rPr>
        <w:t xml:space="preserve"> </w:t>
      </w:r>
      <w:r w:rsidR="00381BEB">
        <w:rPr>
          <w:rFonts w:eastAsia="Times New Roman"/>
        </w:rPr>
        <w:t>could</w:t>
      </w:r>
      <w:r w:rsidR="004815F3">
        <w:rPr>
          <w:rFonts w:eastAsia="Times New Roman"/>
        </w:rPr>
        <w:t xml:space="preserve"> later </w:t>
      </w:r>
      <w:r w:rsidR="004E677C">
        <w:rPr>
          <w:rFonts w:eastAsia="Times New Roman"/>
        </w:rPr>
        <w:t>become obvious upon reflection of childhood (Rosa &amp; T</w:t>
      </w:r>
      <w:r w:rsidR="00BF79DA">
        <w:rPr>
          <w:rFonts w:eastAsia="Times New Roman"/>
        </w:rPr>
        <w:t>r</w:t>
      </w:r>
      <w:r w:rsidR="00422D04">
        <w:rPr>
          <w:rFonts w:eastAsia="Times New Roman"/>
        </w:rPr>
        <w:t xml:space="preserve">udge, 2013). </w:t>
      </w:r>
      <w:r w:rsidR="00FA04A7">
        <w:rPr>
          <w:rFonts w:eastAsia="Times New Roman"/>
        </w:rPr>
        <w:t xml:space="preserve">Examples of this system include the socioeconomical status of the parents and how </w:t>
      </w:r>
      <w:r w:rsidR="008009CB">
        <w:rPr>
          <w:rFonts w:eastAsia="Times New Roman"/>
        </w:rPr>
        <w:t>it</w:t>
      </w:r>
      <w:r w:rsidR="00FA04A7">
        <w:rPr>
          <w:rFonts w:eastAsia="Times New Roman"/>
        </w:rPr>
        <w:t xml:space="preserve"> affects the daily lives of the family members, policy initiatives on educational settings, </w:t>
      </w:r>
      <w:r w:rsidR="00BA5BFB">
        <w:rPr>
          <w:rFonts w:eastAsia="Times New Roman"/>
        </w:rPr>
        <w:t xml:space="preserve">or neighborhood </w:t>
      </w:r>
      <w:r w:rsidR="00BF79DA">
        <w:rPr>
          <w:rFonts w:eastAsia="Times New Roman"/>
        </w:rPr>
        <w:t xml:space="preserve">resources or lack thereof (Rosa &amp; Trudge, 2013). </w:t>
      </w:r>
    </w:p>
    <w:p w14:paraId="20B43E7D" w14:textId="5EB3C681" w:rsidR="001D3B14" w:rsidRDefault="00A309E0" w:rsidP="00A2410E">
      <w:pPr>
        <w:ind w:firstLine="720"/>
        <w:rPr>
          <w:rFonts w:eastAsia="Times New Roman"/>
        </w:rPr>
      </w:pPr>
      <w:r>
        <w:rPr>
          <w:rFonts w:eastAsia="Times New Roman"/>
        </w:rPr>
        <w:t xml:space="preserve">The macrosystem </w:t>
      </w:r>
      <w:r w:rsidR="00284188">
        <w:rPr>
          <w:rFonts w:eastAsia="Times New Roman"/>
        </w:rPr>
        <w:t xml:space="preserve">contains </w:t>
      </w:r>
      <w:r w:rsidR="00F9683B">
        <w:rPr>
          <w:rFonts w:eastAsia="Times New Roman"/>
        </w:rPr>
        <w:t xml:space="preserve">the dominant beliefs or ideologies </w:t>
      </w:r>
      <w:r w:rsidR="00584561">
        <w:rPr>
          <w:rFonts w:eastAsia="Times New Roman"/>
        </w:rPr>
        <w:t xml:space="preserve">that surround the child in all areas </w:t>
      </w:r>
      <w:r w:rsidR="00B60A61">
        <w:rPr>
          <w:rFonts w:eastAsia="Times New Roman"/>
        </w:rPr>
        <w:t>and</w:t>
      </w:r>
      <w:r w:rsidR="00584561">
        <w:rPr>
          <w:rFonts w:eastAsia="Times New Roman"/>
        </w:rPr>
        <w:t xml:space="preserve"> are included in the meso- and </w:t>
      </w:r>
      <w:proofErr w:type="spellStart"/>
      <w:r w:rsidR="00584561">
        <w:rPr>
          <w:rFonts w:eastAsia="Times New Roman"/>
        </w:rPr>
        <w:t>exosystems</w:t>
      </w:r>
      <w:proofErr w:type="spellEnd"/>
      <w:r w:rsidR="004164DD">
        <w:rPr>
          <w:rFonts w:eastAsia="Times New Roman"/>
        </w:rPr>
        <w:t xml:space="preserve"> (Rosa &amp; </w:t>
      </w:r>
      <w:proofErr w:type="spellStart"/>
      <w:r w:rsidR="004164DD">
        <w:rPr>
          <w:rFonts w:eastAsia="Times New Roman"/>
        </w:rPr>
        <w:t>Tudge</w:t>
      </w:r>
      <w:proofErr w:type="spellEnd"/>
      <w:r w:rsidR="004164DD">
        <w:rPr>
          <w:rFonts w:eastAsia="Times New Roman"/>
        </w:rPr>
        <w:t>, 2013</w:t>
      </w:r>
      <w:r w:rsidR="00284188">
        <w:rPr>
          <w:rFonts w:eastAsia="Times New Roman"/>
        </w:rPr>
        <w:t xml:space="preserve">; Cherry, </w:t>
      </w:r>
      <w:r w:rsidR="001D3B14">
        <w:rPr>
          <w:rFonts w:eastAsia="Times New Roman"/>
        </w:rPr>
        <w:t>2023</w:t>
      </w:r>
      <w:r w:rsidR="00AB412B">
        <w:rPr>
          <w:rFonts w:eastAsia="Times New Roman"/>
        </w:rPr>
        <w:t xml:space="preserve">; </w:t>
      </w:r>
      <w:r w:rsidR="00AB412B">
        <w:rPr>
          <w:rFonts w:eastAsia="Times New Roman"/>
        </w:rPr>
        <w:lastRenderedPageBreak/>
        <w:t>Bronfenbrenner 2005</w:t>
      </w:r>
      <w:r w:rsidR="004164DD">
        <w:rPr>
          <w:rFonts w:eastAsia="Times New Roman"/>
        </w:rPr>
        <w:t xml:space="preserve">). </w:t>
      </w:r>
      <w:r w:rsidR="00CE5FF2">
        <w:rPr>
          <w:rFonts w:eastAsia="Times New Roman"/>
        </w:rPr>
        <w:t xml:space="preserve">Values, social norms, </w:t>
      </w:r>
      <w:r w:rsidR="00956161">
        <w:rPr>
          <w:rFonts w:eastAsia="Times New Roman"/>
        </w:rPr>
        <w:t>culture, and traditions would be included in this system</w:t>
      </w:r>
      <w:r w:rsidR="00AB412B">
        <w:rPr>
          <w:rFonts w:eastAsia="Times New Roman"/>
        </w:rPr>
        <w:t xml:space="preserve">, as well as </w:t>
      </w:r>
      <w:r w:rsidR="00CD0D6A">
        <w:rPr>
          <w:rFonts w:eastAsia="Times New Roman"/>
        </w:rPr>
        <w:t>the federal government as policy leaders</w:t>
      </w:r>
      <w:r w:rsidR="00956161">
        <w:rPr>
          <w:rFonts w:eastAsia="Times New Roman"/>
        </w:rPr>
        <w:t xml:space="preserve"> (Cherry, 2023; </w:t>
      </w:r>
      <w:r w:rsidR="000A0AA6">
        <w:rPr>
          <w:rFonts w:eastAsia="Times New Roman"/>
        </w:rPr>
        <w:t xml:space="preserve">Eriksson, </w:t>
      </w:r>
      <w:proofErr w:type="spellStart"/>
      <w:r w:rsidR="000A0AA6">
        <w:rPr>
          <w:rFonts w:eastAsia="Times New Roman"/>
        </w:rPr>
        <w:t>Ghazinour</w:t>
      </w:r>
      <w:proofErr w:type="spellEnd"/>
      <w:r w:rsidR="000A0AA6">
        <w:rPr>
          <w:rFonts w:eastAsia="Times New Roman"/>
        </w:rPr>
        <w:t xml:space="preserve">, &amp; </w:t>
      </w:r>
      <w:proofErr w:type="spellStart"/>
      <w:r w:rsidR="000A0AA6">
        <w:rPr>
          <w:rFonts w:eastAsia="Times New Roman"/>
        </w:rPr>
        <w:t>Hammarström</w:t>
      </w:r>
      <w:proofErr w:type="spellEnd"/>
      <w:r w:rsidR="000A0AA6">
        <w:rPr>
          <w:rFonts w:eastAsia="Times New Roman"/>
        </w:rPr>
        <w:t>, 2018</w:t>
      </w:r>
      <w:r w:rsidR="00372598">
        <w:rPr>
          <w:rFonts w:eastAsia="Times New Roman"/>
        </w:rPr>
        <w:t xml:space="preserve">; </w:t>
      </w:r>
      <w:proofErr w:type="spellStart"/>
      <w:r w:rsidR="00372598">
        <w:rPr>
          <w:rFonts w:eastAsia="Times New Roman"/>
        </w:rPr>
        <w:t>V</w:t>
      </w:r>
      <w:r w:rsidR="001473F6">
        <w:rPr>
          <w:rFonts w:eastAsia="Times New Roman"/>
        </w:rPr>
        <w:t>élez</w:t>
      </w:r>
      <w:proofErr w:type="spellEnd"/>
      <w:r w:rsidR="001473F6">
        <w:rPr>
          <w:rFonts w:eastAsia="Times New Roman"/>
        </w:rPr>
        <w:t>-Agosto</w:t>
      </w:r>
      <w:r w:rsidR="00A0498A">
        <w:rPr>
          <w:rFonts w:eastAsia="Times New Roman"/>
        </w:rPr>
        <w:t xml:space="preserve"> et al.</w:t>
      </w:r>
      <w:r w:rsidR="001473F6">
        <w:rPr>
          <w:rFonts w:eastAsia="Times New Roman"/>
        </w:rPr>
        <w:t>, 2017</w:t>
      </w:r>
      <w:r w:rsidR="00CD0D6A">
        <w:rPr>
          <w:rFonts w:eastAsia="Times New Roman"/>
        </w:rPr>
        <w:t>; Bronfenbrenner, 2005</w:t>
      </w:r>
      <w:r w:rsidR="00F33166">
        <w:rPr>
          <w:rFonts w:eastAsia="Times New Roman"/>
        </w:rPr>
        <w:t>)</w:t>
      </w:r>
      <w:r w:rsidR="007E1FA7">
        <w:rPr>
          <w:rFonts w:eastAsia="Times New Roman"/>
        </w:rPr>
        <w:t xml:space="preserve">. </w:t>
      </w:r>
      <w:r w:rsidR="00452443">
        <w:rPr>
          <w:rFonts w:eastAsia="Times New Roman"/>
        </w:rPr>
        <w:t>F</w:t>
      </w:r>
      <w:r w:rsidR="00AF786B">
        <w:rPr>
          <w:rFonts w:eastAsia="Times New Roman"/>
        </w:rPr>
        <w:t>rom an educational perspective</w:t>
      </w:r>
      <w:r w:rsidR="00452443">
        <w:rPr>
          <w:rFonts w:eastAsia="Times New Roman"/>
        </w:rPr>
        <w:t xml:space="preserve">, this system </w:t>
      </w:r>
      <w:r w:rsidR="008867AE">
        <w:rPr>
          <w:rFonts w:eastAsia="Times New Roman"/>
        </w:rPr>
        <w:t>may be</w:t>
      </w:r>
      <w:r w:rsidR="00452443">
        <w:rPr>
          <w:rFonts w:eastAsia="Times New Roman"/>
        </w:rPr>
        <w:t xml:space="preserve"> found</w:t>
      </w:r>
      <w:r w:rsidR="00AF786B">
        <w:rPr>
          <w:rFonts w:eastAsia="Times New Roman"/>
        </w:rPr>
        <w:t xml:space="preserve"> in the overall </w:t>
      </w:r>
      <w:r w:rsidR="004C0DAD">
        <w:rPr>
          <w:rFonts w:eastAsia="Times New Roman"/>
        </w:rPr>
        <w:t xml:space="preserve">look and functioning of </w:t>
      </w:r>
      <w:r w:rsidR="004502BB">
        <w:rPr>
          <w:rFonts w:eastAsia="Times New Roman"/>
        </w:rPr>
        <w:t xml:space="preserve">the </w:t>
      </w:r>
      <w:r w:rsidR="004C0DAD">
        <w:rPr>
          <w:rFonts w:eastAsia="Times New Roman"/>
        </w:rPr>
        <w:t>classroom</w:t>
      </w:r>
      <w:r w:rsidR="004502BB">
        <w:rPr>
          <w:rFonts w:eastAsia="Times New Roman"/>
        </w:rPr>
        <w:t xml:space="preserve"> </w:t>
      </w:r>
      <w:r w:rsidR="004C0DAD">
        <w:rPr>
          <w:rFonts w:eastAsia="Times New Roman"/>
        </w:rPr>
        <w:t>s</w:t>
      </w:r>
      <w:r w:rsidR="004502BB">
        <w:rPr>
          <w:rFonts w:eastAsia="Times New Roman"/>
        </w:rPr>
        <w:t>etting</w:t>
      </w:r>
      <w:r w:rsidR="004C0DAD">
        <w:rPr>
          <w:rFonts w:eastAsia="Times New Roman"/>
        </w:rPr>
        <w:t xml:space="preserve"> (</w:t>
      </w:r>
      <w:r w:rsidR="00452443">
        <w:rPr>
          <w:rFonts w:eastAsia="Times New Roman"/>
        </w:rPr>
        <w:t xml:space="preserve">Bronfenbrenner, 2005; </w:t>
      </w:r>
      <w:proofErr w:type="spellStart"/>
      <w:r w:rsidR="007D72F0">
        <w:rPr>
          <w:rFonts w:eastAsia="Times New Roman"/>
        </w:rPr>
        <w:t>Vélez</w:t>
      </w:r>
      <w:proofErr w:type="spellEnd"/>
      <w:r w:rsidR="007D72F0">
        <w:rPr>
          <w:rFonts w:eastAsia="Times New Roman"/>
        </w:rPr>
        <w:t>-Agosto</w:t>
      </w:r>
      <w:r w:rsidR="005172CC">
        <w:rPr>
          <w:rFonts w:eastAsia="Times New Roman"/>
        </w:rPr>
        <w:t xml:space="preserve"> et al.</w:t>
      </w:r>
      <w:r w:rsidR="007D72F0">
        <w:rPr>
          <w:rFonts w:eastAsia="Times New Roman"/>
        </w:rPr>
        <w:t xml:space="preserve">, </w:t>
      </w:r>
      <w:r w:rsidR="00C56D2D">
        <w:rPr>
          <w:rFonts w:eastAsia="Times New Roman"/>
        </w:rPr>
        <w:t xml:space="preserve">2017). </w:t>
      </w:r>
    </w:p>
    <w:p w14:paraId="7E56B9B6" w14:textId="675A9AD0" w:rsidR="005E0651" w:rsidRDefault="007E1FA7" w:rsidP="00A2410E">
      <w:pPr>
        <w:ind w:firstLine="720"/>
        <w:rPr>
          <w:rFonts w:eastAsia="Times New Roman"/>
        </w:rPr>
      </w:pPr>
      <w:r>
        <w:rPr>
          <w:rFonts w:eastAsia="Times New Roman"/>
        </w:rPr>
        <w:t>The chronosystem</w:t>
      </w:r>
      <w:r w:rsidR="00667CAA">
        <w:rPr>
          <w:rFonts w:eastAsia="Times New Roman"/>
        </w:rPr>
        <w:t>,</w:t>
      </w:r>
      <w:r>
        <w:rPr>
          <w:rFonts w:eastAsia="Times New Roman"/>
        </w:rPr>
        <w:t xml:space="preserve"> the last level</w:t>
      </w:r>
      <w:r w:rsidR="00667CAA">
        <w:rPr>
          <w:rFonts w:eastAsia="Times New Roman"/>
        </w:rPr>
        <w:t>,</w:t>
      </w:r>
      <w:r>
        <w:rPr>
          <w:rFonts w:eastAsia="Times New Roman"/>
        </w:rPr>
        <w:t xml:space="preserve"> added to the theory </w:t>
      </w:r>
      <w:r w:rsidR="00667CAA">
        <w:rPr>
          <w:rFonts w:eastAsia="Times New Roman"/>
        </w:rPr>
        <w:t>in</w:t>
      </w:r>
      <w:r>
        <w:rPr>
          <w:rFonts w:eastAsia="Times New Roman"/>
        </w:rPr>
        <w:t xml:space="preserve"> the late 1990s or early 2000s</w:t>
      </w:r>
      <w:r w:rsidR="00667CAA">
        <w:rPr>
          <w:rFonts w:eastAsia="Times New Roman"/>
        </w:rPr>
        <w:t>,</w:t>
      </w:r>
      <w:r>
        <w:rPr>
          <w:rFonts w:eastAsia="Times New Roman"/>
        </w:rPr>
        <w:t xml:space="preserve"> </w:t>
      </w:r>
      <w:r w:rsidR="008849DC">
        <w:rPr>
          <w:rFonts w:eastAsia="Times New Roman"/>
        </w:rPr>
        <w:t xml:space="preserve">theorized </w:t>
      </w:r>
      <w:r>
        <w:rPr>
          <w:rFonts w:eastAsia="Times New Roman"/>
        </w:rPr>
        <w:t xml:space="preserve">that </w:t>
      </w:r>
      <w:r w:rsidR="00C521C8">
        <w:rPr>
          <w:rFonts w:eastAsia="Times New Roman"/>
        </w:rPr>
        <w:t xml:space="preserve">events </w:t>
      </w:r>
      <w:r w:rsidR="007246D9">
        <w:rPr>
          <w:rFonts w:eastAsia="Times New Roman"/>
        </w:rPr>
        <w:t xml:space="preserve">may have differing effects on the child </w:t>
      </w:r>
      <w:r w:rsidR="00C521C8">
        <w:rPr>
          <w:rFonts w:eastAsia="Times New Roman"/>
        </w:rPr>
        <w:t xml:space="preserve">based upon </w:t>
      </w:r>
      <w:r w:rsidR="00203976">
        <w:rPr>
          <w:rFonts w:eastAsia="Times New Roman"/>
        </w:rPr>
        <w:t>the</w:t>
      </w:r>
      <w:r w:rsidR="00C521C8">
        <w:rPr>
          <w:rFonts w:eastAsia="Times New Roman"/>
        </w:rPr>
        <w:t xml:space="preserve"> time</w:t>
      </w:r>
      <w:r w:rsidR="00203976">
        <w:rPr>
          <w:rFonts w:eastAsia="Times New Roman"/>
        </w:rPr>
        <w:t xml:space="preserve"> in which</w:t>
      </w:r>
      <w:r w:rsidR="007246D9">
        <w:rPr>
          <w:rFonts w:eastAsia="Times New Roman"/>
        </w:rPr>
        <w:t xml:space="preserve"> th</w:t>
      </w:r>
      <w:r w:rsidR="00203976">
        <w:rPr>
          <w:rFonts w:eastAsia="Times New Roman"/>
        </w:rPr>
        <w:t xml:space="preserve">e events </w:t>
      </w:r>
      <w:r w:rsidR="008849DC">
        <w:rPr>
          <w:rFonts w:eastAsia="Times New Roman"/>
        </w:rPr>
        <w:t xml:space="preserve">occurred in relation to the </w:t>
      </w:r>
      <w:r w:rsidR="00C521C8">
        <w:rPr>
          <w:rFonts w:eastAsia="Times New Roman"/>
        </w:rPr>
        <w:t>development</w:t>
      </w:r>
      <w:r w:rsidR="006C3DB9">
        <w:rPr>
          <w:rFonts w:eastAsia="Times New Roman"/>
        </w:rPr>
        <w:t xml:space="preserve"> of the person</w:t>
      </w:r>
      <w:r>
        <w:rPr>
          <w:rFonts w:eastAsia="Times New Roman"/>
        </w:rPr>
        <w:t xml:space="preserve"> (Rosa &amp; Trudge, 2013</w:t>
      </w:r>
      <w:r w:rsidR="00072E4C">
        <w:rPr>
          <w:rFonts w:eastAsia="Times New Roman"/>
        </w:rPr>
        <w:t xml:space="preserve">; Bronfenbrenner, 1986; </w:t>
      </w:r>
      <w:r w:rsidR="00AB27AF">
        <w:rPr>
          <w:rFonts w:eastAsia="Times New Roman"/>
        </w:rPr>
        <w:t>Bronfenbrenner, 2005</w:t>
      </w:r>
      <w:r>
        <w:rPr>
          <w:rFonts w:eastAsia="Times New Roman"/>
        </w:rPr>
        <w:t xml:space="preserve">). </w:t>
      </w:r>
      <w:r w:rsidR="00F076A7">
        <w:rPr>
          <w:rFonts w:eastAsia="Times New Roman"/>
        </w:rPr>
        <w:t>Th</w:t>
      </w:r>
      <w:r w:rsidR="00E74695">
        <w:rPr>
          <w:rFonts w:eastAsia="Times New Roman"/>
        </w:rPr>
        <w:t xml:space="preserve">e theoretical meaning of this system is all encompassing of the lifespan of </w:t>
      </w:r>
      <w:r w:rsidR="00D30A95">
        <w:rPr>
          <w:rFonts w:eastAsia="Times New Roman"/>
        </w:rPr>
        <w:t>a</w:t>
      </w:r>
      <w:r w:rsidR="00E74695">
        <w:rPr>
          <w:rFonts w:eastAsia="Times New Roman"/>
        </w:rPr>
        <w:t xml:space="preserve"> person, not specifically referring to the developing brain </w:t>
      </w:r>
      <w:r w:rsidR="00D30A95">
        <w:rPr>
          <w:rFonts w:eastAsia="Times New Roman"/>
        </w:rPr>
        <w:t>in childhood and adolescence</w:t>
      </w:r>
      <w:r w:rsidR="00B77681">
        <w:rPr>
          <w:rFonts w:eastAsia="Times New Roman"/>
        </w:rPr>
        <w:t xml:space="preserve"> (Crosby, 2015)</w:t>
      </w:r>
      <w:r w:rsidR="00D30A95">
        <w:rPr>
          <w:rFonts w:eastAsia="Times New Roman"/>
        </w:rPr>
        <w:t xml:space="preserve">; however, </w:t>
      </w:r>
      <w:r w:rsidR="008C41AD">
        <w:rPr>
          <w:rFonts w:eastAsia="Times New Roman"/>
        </w:rPr>
        <w:t xml:space="preserve">in the context of this study, the timing of the </w:t>
      </w:r>
      <w:r w:rsidR="00352C68">
        <w:rPr>
          <w:rFonts w:eastAsia="Times New Roman"/>
        </w:rPr>
        <w:t xml:space="preserve">abuse or neglect </w:t>
      </w:r>
      <w:r w:rsidR="00A1695B">
        <w:rPr>
          <w:rFonts w:eastAsia="Times New Roman"/>
        </w:rPr>
        <w:t>may</w:t>
      </w:r>
      <w:r w:rsidR="00352C68">
        <w:rPr>
          <w:rFonts w:eastAsia="Times New Roman"/>
        </w:rPr>
        <w:t xml:space="preserve"> change the effect it has on the child</w:t>
      </w:r>
      <w:r w:rsidR="00D30A95">
        <w:rPr>
          <w:rFonts w:eastAsia="Times New Roman"/>
        </w:rPr>
        <w:t xml:space="preserve">. </w:t>
      </w:r>
      <w:r w:rsidR="00C521C8">
        <w:rPr>
          <w:rFonts w:eastAsia="Times New Roman"/>
        </w:rPr>
        <w:t xml:space="preserve"> </w:t>
      </w:r>
    </w:p>
    <w:p w14:paraId="6315684A" w14:textId="6DCAE59E" w:rsidR="00667CAA" w:rsidRDefault="00E74F61" w:rsidP="002A16CB">
      <w:pPr>
        <w:rPr>
          <w:rFonts w:eastAsia="Times New Roman"/>
        </w:rPr>
      </w:pPr>
      <w:r>
        <w:rPr>
          <w:rFonts w:eastAsia="Times New Roman"/>
        </w:rPr>
        <w:tab/>
        <w:t xml:space="preserve">These layers </w:t>
      </w:r>
      <w:r w:rsidR="00CF0EF2">
        <w:rPr>
          <w:rFonts w:eastAsia="Times New Roman"/>
        </w:rPr>
        <w:t xml:space="preserve">support an </w:t>
      </w:r>
      <w:r w:rsidR="001E72CB">
        <w:rPr>
          <w:rFonts w:eastAsia="Times New Roman"/>
        </w:rPr>
        <w:t>understand</w:t>
      </w:r>
      <w:r w:rsidR="00CF0EF2">
        <w:rPr>
          <w:rFonts w:eastAsia="Times New Roman"/>
        </w:rPr>
        <w:t>ing of</w:t>
      </w:r>
      <w:r w:rsidR="001E72CB">
        <w:rPr>
          <w:rFonts w:eastAsia="Times New Roman"/>
        </w:rPr>
        <w:t xml:space="preserve"> </w:t>
      </w:r>
      <w:r w:rsidR="00CB6450">
        <w:rPr>
          <w:rFonts w:eastAsia="Times New Roman"/>
        </w:rPr>
        <w:t xml:space="preserve">complex trauma by </w:t>
      </w:r>
      <w:r w:rsidR="00316C0B">
        <w:rPr>
          <w:rFonts w:eastAsia="Times New Roman"/>
        </w:rPr>
        <w:t>illuminating</w:t>
      </w:r>
      <w:r w:rsidR="00CB6450">
        <w:rPr>
          <w:rFonts w:eastAsia="Times New Roman"/>
        </w:rPr>
        <w:t xml:space="preserve"> the</w:t>
      </w:r>
      <w:r w:rsidR="00EB034C">
        <w:rPr>
          <w:rFonts w:eastAsia="Times New Roman"/>
        </w:rPr>
        <w:t xml:space="preserve"> </w:t>
      </w:r>
      <w:r w:rsidR="00BC534F">
        <w:rPr>
          <w:rFonts w:eastAsia="Times New Roman"/>
        </w:rPr>
        <w:t>closeness</w:t>
      </w:r>
      <w:r w:rsidR="00FD3BBF">
        <w:rPr>
          <w:rFonts w:eastAsia="Times New Roman"/>
        </w:rPr>
        <w:t xml:space="preserve"> of the </w:t>
      </w:r>
      <w:r w:rsidR="00BC534F">
        <w:rPr>
          <w:rFonts w:eastAsia="Times New Roman"/>
        </w:rPr>
        <w:t xml:space="preserve">interactions of the </w:t>
      </w:r>
      <w:r w:rsidR="00FD3BBF">
        <w:rPr>
          <w:rFonts w:eastAsia="Times New Roman"/>
        </w:rPr>
        <w:t>system</w:t>
      </w:r>
      <w:r w:rsidR="00E16595">
        <w:rPr>
          <w:rFonts w:eastAsia="Times New Roman"/>
        </w:rPr>
        <w:t>s</w:t>
      </w:r>
      <w:r w:rsidR="00FD3BBF">
        <w:rPr>
          <w:rFonts w:eastAsia="Times New Roman"/>
        </w:rPr>
        <w:t xml:space="preserve"> where the trauma</w:t>
      </w:r>
      <w:r w:rsidR="003D071A">
        <w:rPr>
          <w:rFonts w:eastAsia="Times New Roman"/>
        </w:rPr>
        <w:t xml:space="preserve"> </w:t>
      </w:r>
      <w:r w:rsidR="002F6F15">
        <w:rPr>
          <w:rFonts w:eastAsia="Times New Roman"/>
        </w:rPr>
        <w:t>occurred</w:t>
      </w:r>
      <w:r w:rsidR="00864B95">
        <w:rPr>
          <w:rFonts w:eastAsia="Times New Roman"/>
        </w:rPr>
        <w:t xml:space="preserve">. </w:t>
      </w:r>
      <w:r w:rsidR="00BC6DEE">
        <w:rPr>
          <w:rFonts w:eastAsia="Times New Roman"/>
        </w:rPr>
        <w:t xml:space="preserve">If the trauma occurred in the home or </w:t>
      </w:r>
      <w:r w:rsidR="000F0776">
        <w:rPr>
          <w:rFonts w:eastAsia="Times New Roman"/>
        </w:rPr>
        <w:t xml:space="preserve">within </w:t>
      </w:r>
      <w:r w:rsidR="00BC534F">
        <w:rPr>
          <w:rFonts w:eastAsia="Times New Roman"/>
        </w:rPr>
        <w:t>proximity</w:t>
      </w:r>
      <w:r w:rsidR="00BC6DEE">
        <w:rPr>
          <w:rFonts w:eastAsia="Times New Roman"/>
        </w:rPr>
        <w:t>, the school could</w:t>
      </w:r>
      <w:r w:rsidR="0081315C">
        <w:rPr>
          <w:rFonts w:eastAsia="Times New Roman"/>
        </w:rPr>
        <w:t xml:space="preserve"> possibly</w:t>
      </w:r>
      <w:r w:rsidR="00BC6DEE">
        <w:rPr>
          <w:rFonts w:eastAsia="Times New Roman"/>
        </w:rPr>
        <w:t xml:space="preserve"> </w:t>
      </w:r>
      <w:r w:rsidR="00667CAA">
        <w:rPr>
          <w:rFonts w:eastAsia="Times New Roman"/>
        </w:rPr>
        <w:t>provide</w:t>
      </w:r>
      <w:r w:rsidR="00BC6DEE">
        <w:rPr>
          <w:rFonts w:eastAsia="Times New Roman"/>
        </w:rPr>
        <w:t xml:space="preserve"> additional support </w:t>
      </w:r>
      <w:r w:rsidR="00E16595">
        <w:rPr>
          <w:rFonts w:eastAsia="Times New Roman"/>
        </w:rPr>
        <w:t xml:space="preserve">to </w:t>
      </w:r>
      <w:r w:rsidR="00667CAA">
        <w:rPr>
          <w:rFonts w:eastAsia="Times New Roman"/>
        </w:rPr>
        <w:t>help</w:t>
      </w:r>
      <w:r w:rsidR="00E16595">
        <w:rPr>
          <w:rFonts w:eastAsia="Times New Roman"/>
        </w:rPr>
        <w:t xml:space="preserve"> </w:t>
      </w:r>
      <w:r w:rsidR="002F0B59">
        <w:rPr>
          <w:rFonts w:eastAsia="Times New Roman"/>
        </w:rPr>
        <w:t>moderate</w:t>
      </w:r>
      <w:r w:rsidR="00E16595">
        <w:rPr>
          <w:rFonts w:eastAsia="Times New Roman"/>
        </w:rPr>
        <w:t xml:space="preserve"> the </w:t>
      </w:r>
      <w:r w:rsidR="003D071A">
        <w:rPr>
          <w:rFonts w:eastAsia="Times New Roman"/>
        </w:rPr>
        <w:t>long-lasting and sometimes detrimental effects</w:t>
      </w:r>
      <w:r w:rsidR="002F6F15">
        <w:rPr>
          <w:rFonts w:eastAsia="Times New Roman"/>
        </w:rPr>
        <w:t xml:space="preserve">. </w:t>
      </w:r>
      <w:r w:rsidR="005D3C39">
        <w:rPr>
          <w:rFonts w:eastAsia="Times New Roman"/>
        </w:rPr>
        <w:t>Schools and home belong in the same systematic layer; therefore, the prediction would be if the trauma occurred in one</w:t>
      </w:r>
      <w:r w:rsidR="00337505">
        <w:rPr>
          <w:rFonts w:eastAsia="Times New Roman"/>
        </w:rPr>
        <w:t xml:space="preserve">, then the healing </w:t>
      </w:r>
      <w:r w:rsidR="00667CAA">
        <w:rPr>
          <w:rFonts w:eastAsia="Times New Roman"/>
        </w:rPr>
        <w:t>might</w:t>
      </w:r>
      <w:r w:rsidR="00337505">
        <w:rPr>
          <w:rFonts w:eastAsia="Times New Roman"/>
        </w:rPr>
        <w:t xml:space="preserve"> begin in the other. </w:t>
      </w:r>
      <w:r w:rsidR="005A5120">
        <w:rPr>
          <w:rFonts w:eastAsia="Times New Roman"/>
        </w:rPr>
        <w:t xml:space="preserve">This model </w:t>
      </w:r>
      <w:r w:rsidR="009E2F96">
        <w:rPr>
          <w:rFonts w:eastAsia="Times New Roman"/>
        </w:rPr>
        <w:t>may</w:t>
      </w:r>
      <w:r w:rsidR="005A5120">
        <w:rPr>
          <w:rFonts w:eastAsia="Times New Roman"/>
        </w:rPr>
        <w:t xml:space="preserve"> give a lens to </w:t>
      </w:r>
      <w:r w:rsidR="00794D93">
        <w:rPr>
          <w:rFonts w:eastAsia="Times New Roman"/>
        </w:rPr>
        <w:t>view the psychological and biological effects</w:t>
      </w:r>
      <w:r w:rsidR="00213C96">
        <w:rPr>
          <w:rFonts w:eastAsia="Times New Roman"/>
        </w:rPr>
        <w:t xml:space="preserve"> the child has after the maltreatment occurs, but it </w:t>
      </w:r>
      <w:r w:rsidR="009E2F96">
        <w:rPr>
          <w:rFonts w:eastAsia="Times New Roman"/>
        </w:rPr>
        <w:t>may</w:t>
      </w:r>
      <w:r w:rsidR="00213C96">
        <w:rPr>
          <w:rFonts w:eastAsia="Times New Roman"/>
        </w:rPr>
        <w:t xml:space="preserve"> also allow us to understand </w:t>
      </w:r>
      <w:r w:rsidR="002852F9">
        <w:rPr>
          <w:rFonts w:eastAsia="Times New Roman"/>
        </w:rPr>
        <w:t xml:space="preserve">how schools </w:t>
      </w:r>
      <w:r w:rsidR="009E2F96">
        <w:rPr>
          <w:rFonts w:eastAsia="Times New Roman"/>
        </w:rPr>
        <w:t>might</w:t>
      </w:r>
      <w:r w:rsidR="002852F9">
        <w:rPr>
          <w:rFonts w:eastAsia="Times New Roman"/>
        </w:rPr>
        <w:t xml:space="preserve"> help</w:t>
      </w:r>
      <w:r w:rsidR="007C52F8">
        <w:rPr>
          <w:rFonts w:eastAsia="Times New Roman"/>
        </w:rPr>
        <w:t xml:space="preserve"> equip the students with tools they </w:t>
      </w:r>
      <w:r w:rsidR="0073516D">
        <w:rPr>
          <w:rFonts w:eastAsia="Times New Roman"/>
        </w:rPr>
        <w:t>could</w:t>
      </w:r>
      <w:r w:rsidR="007C52F8">
        <w:rPr>
          <w:rFonts w:eastAsia="Times New Roman"/>
        </w:rPr>
        <w:t xml:space="preserve"> access at home and for the rest of their lives</w:t>
      </w:r>
      <w:r w:rsidR="00BA706B">
        <w:rPr>
          <w:rFonts w:eastAsia="Times New Roman"/>
        </w:rPr>
        <w:t xml:space="preserve"> (Crosby, 2015).</w:t>
      </w:r>
      <w:r w:rsidR="007C52F8">
        <w:rPr>
          <w:rFonts w:eastAsia="Times New Roman"/>
        </w:rPr>
        <w:t xml:space="preserve"> </w:t>
      </w:r>
    </w:p>
    <w:p w14:paraId="1C18E789" w14:textId="4E012E91" w:rsidR="00E50B6F" w:rsidRDefault="001A641D" w:rsidP="002A16CB">
      <w:pPr>
        <w:rPr>
          <w:rFonts w:eastAsia="Times New Roman"/>
        </w:rPr>
      </w:pPr>
      <w:r w:rsidRPr="00B9055B">
        <w:rPr>
          <w:rFonts w:eastAsia="Times New Roman"/>
          <w:b/>
          <w:bCs/>
        </w:rPr>
        <w:t>School Supports</w:t>
      </w:r>
      <w:r w:rsidR="00DC170A" w:rsidRPr="00B9055B">
        <w:rPr>
          <w:rFonts w:eastAsia="Times New Roman"/>
          <w:b/>
          <w:bCs/>
        </w:rPr>
        <w:t xml:space="preserve"> through the Lens of Bronfenbrenner’s Bioecological Systems Theory</w:t>
      </w:r>
      <w:r w:rsidR="00E50B6F">
        <w:rPr>
          <w:rFonts w:eastAsia="Times New Roman"/>
        </w:rPr>
        <w:tab/>
      </w:r>
      <w:r w:rsidR="00A01116">
        <w:rPr>
          <w:rFonts w:eastAsia="Times New Roman"/>
        </w:rPr>
        <w:t xml:space="preserve">Crosby (2015) has </w:t>
      </w:r>
      <w:r w:rsidR="002B0620">
        <w:rPr>
          <w:rFonts w:eastAsia="Times New Roman"/>
        </w:rPr>
        <w:t xml:space="preserve">given guidance to schools on taking an ecological </w:t>
      </w:r>
      <w:r w:rsidR="00EA087F">
        <w:rPr>
          <w:rFonts w:eastAsia="Times New Roman"/>
        </w:rPr>
        <w:t>approach to trauma-</w:t>
      </w:r>
      <w:r w:rsidR="00EA087F">
        <w:rPr>
          <w:rFonts w:eastAsia="Times New Roman"/>
        </w:rPr>
        <w:lastRenderedPageBreak/>
        <w:t>informed practices.</w:t>
      </w:r>
      <w:r w:rsidR="006B61A0">
        <w:rPr>
          <w:rFonts w:eastAsia="Times New Roman"/>
        </w:rPr>
        <w:t xml:space="preserve"> </w:t>
      </w:r>
      <w:r w:rsidR="006125F4">
        <w:rPr>
          <w:rFonts w:eastAsia="Times New Roman"/>
        </w:rPr>
        <w:t>A</w:t>
      </w:r>
      <w:r w:rsidR="00B02437">
        <w:rPr>
          <w:rFonts w:eastAsia="Times New Roman"/>
        </w:rPr>
        <w:t>ccording to Bronfenbrenner</w:t>
      </w:r>
      <w:r w:rsidR="003175AE">
        <w:rPr>
          <w:rFonts w:eastAsia="Times New Roman"/>
        </w:rPr>
        <w:t xml:space="preserve"> (1979)</w:t>
      </w:r>
      <w:r w:rsidR="00B02437">
        <w:rPr>
          <w:rFonts w:eastAsia="Times New Roman"/>
        </w:rPr>
        <w:t>, the microsystem has the most significant effect on a child, establishing baseline expectations for interactions with the system’s contributors.</w:t>
      </w:r>
      <w:r w:rsidR="003175AE" w:rsidRPr="003175AE">
        <w:rPr>
          <w:rFonts w:eastAsia="Times New Roman"/>
        </w:rPr>
        <w:t xml:space="preserve"> </w:t>
      </w:r>
      <w:r w:rsidR="003175AE">
        <w:rPr>
          <w:rFonts w:eastAsia="Times New Roman"/>
        </w:rPr>
        <w:t xml:space="preserve">Severe abuse and neglect </w:t>
      </w:r>
      <w:r w:rsidR="00031EAE">
        <w:rPr>
          <w:rFonts w:eastAsia="Times New Roman"/>
        </w:rPr>
        <w:t>lie</w:t>
      </w:r>
      <w:r w:rsidR="00456A5A">
        <w:rPr>
          <w:rFonts w:eastAsia="Times New Roman"/>
        </w:rPr>
        <w:t xml:space="preserve"> within this system, </w:t>
      </w:r>
      <w:r w:rsidR="00430BFD">
        <w:rPr>
          <w:rFonts w:eastAsia="Times New Roman"/>
        </w:rPr>
        <w:t xml:space="preserve">possibly </w:t>
      </w:r>
      <w:r w:rsidR="00A924C9">
        <w:rPr>
          <w:rFonts w:eastAsia="Times New Roman"/>
        </w:rPr>
        <w:t xml:space="preserve">launching the child into a life </w:t>
      </w:r>
      <w:r w:rsidR="00670F38">
        <w:rPr>
          <w:rFonts w:eastAsia="Times New Roman"/>
        </w:rPr>
        <w:t>of un</w:t>
      </w:r>
      <w:r w:rsidR="00B57685">
        <w:rPr>
          <w:rFonts w:eastAsia="Times New Roman"/>
        </w:rPr>
        <w:t xml:space="preserve">healthy and </w:t>
      </w:r>
      <w:r w:rsidR="00A45BB4">
        <w:rPr>
          <w:rFonts w:eastAsia="Times New Roman"/>
        </w:rPr>
        <w:t xml:space="preserve">maladaptive behaviors (Crosby 2015). </w:t>
      </w:r>
      <w:r w:rsidR="005A19F6">
        <w:rPr>
          <w:rFonts w:eastAsia="Times New Roman"/>
        </w:rPr>
        <w:t xml:space="preserve">Schools </w:t>
      </w:r>
      <w:r w:rsidR="00EB2621">
        <w:rPr>
          <w:rFonts w:eastAsia="Times New Roman"/>
        </w:rPr>
        <w:t>may be able to</w:t>
      </w:r>
      <w:r w:rsidR="005A19F6">
        <w:rPr>
          <w:rFonts w:eastAsia="Times New Roman"/>
        </w:rPr>
        <w:t xml:space="preserve"> support students who have </w:t>
      </w:r>
      <w:r w:rsidR="00EF3151">
        <w:rPr>
          <w:rFonts w:eastAsia="Times New Roman"/>
        </w:rPr>
        <w:t xml:space="preserve">complex trauma within the microsystem by training all staff </w:t>
      </w:r>
      <w:r w:rsidR="002D04A0">
        <w:rPr>
          <w:rFonts w:eastAsia="Times New Roman"/>
        </w:rPr>
        <w:t>on the signs</w:t>
      </w:r>
      <w:r w:rsidR="00E01D35">
        <w:rPr>
          <w:rFonts w:eastAsia="Times New Roman"/>
        </w:rPr>
        <w:t>,</w:t>
      </w:r>
      <w:r w:rsidR="002D04A0">
        <w:rPr>
          <w:rFonts w:eastAsia="Times New Roman"/>
        </w:rPr>
        <w:t xml:space="preserve"> symptoms</w:t>
      </w:r>
      <w:r w:rsidR="00E01D35">
        <w:rPr>
          <w:rFonts w:eastAsia="Times New Roman"/>
        </w:rPr>
        <w:t>, and interventions</w:t>
      </w:r>
      <w:r w:rsidR="002D04A0">
        <w:rPr>
          <w:rFonts w:eastAsia="Times New Roman"/>
        </w:rPr>
        <w:t xml:space="preserve"> </w:t>
      </w:r>
      <w:r w:rsidR="002E0B7A">
        <w:rPr>
          <w:rFonts w:eastAsia="Times New Roman"/>
        </w:rPr>
        <w:t>for</w:t>
      </w:r>
      <w:r w:rsidR="002D04A0">
        <w:rPr>
          <w:rFonts w:eastAsia="Times New Roman"/>
        </w:rPr>
        <w:t xml:space="preserve"> student behavior that may be linked to </w:t>
      </w:r>
      <w:r w:rsidR="00743476">
        <w:rPr>
          <w:rFonts w:eastAsia="Times New Roman"/>
        </w:rPr>
        <w:t>maltreatment.</w:t>
      </w:r>
      <w:r w:rsidR="002717D6">
        <w:rPr>
          <w:rFonts w:eastAsia="Times New Roman"/>
        </w:rPr>
        <w:t xml:space="preserve"> </w:t>
      </w:r>
      <w:r w:rsidR="007F7EE4">
        <w:rPr>
          <w:rFonts w:eastAsia="Times New Roman"/>
        </w:rPr>
        <w:t>Other training for staff could include education on how to be emotionally present</w:t>
      </w:r>
      <w:r w:rsidR="009E1D45">
        <w:rPr>
          <w:rFonts w:eastAsia="Times New Roman"/>
        </w:rPr>
        <w:t xml:space="preserve"> for the student, as well as how to </w:t>
      </w:r>
      <w:r w:rsidR="00F12763">
        <w:rPr>
          <w:rFonts w:eastAsia="Times New Roman"/>
        </w:rPr>
        <w:t>recognize when they (the staff) are becoming dysregulated</w:t>
      </w:r>
      <w:r w:rsidR="00804ECC">
        <w:rPr>
          <w:rFonts w:eastAsia="Times New Roman"/>
        </w:rPr>
        <w:t xml:space="preserve"> so they may maintain control of their own emotions (Perry, 2009; Crosby, 2015). </w:t>
      </w:r>
      <w:r w:rsidR="00753757">
        <w:rPr>
          <w:rFonts w:eastAsia="Times New Roman"/>
        </w:rPr>
        <w:t>The</w:t>
      </w:r>
      <w:r w:rsidR="00BB42CC">
        <w:rPr>
          <w:rFonts w:eastAsia="Times New Roman"/>
        </w:rPr>
        <w:t xml:space="preserve"> schools</w:t>
      </w:r>
      <w:r w:rsidR="00753757">
        <w:rPr>
          <w:rFonts w:eastAsia="Times New Roman"/>
        </w:rPr>
        <w:t xml:space="preserve"> may also partner with </w:t>
      </w:r>
      <w:r w:rsidR="00BB42CC">
        <w:rPr>
          <w:rFonts w:eastAsia="Times New Roman"/>
        </w:rPr>
        <w:t xml:space="preserve">or employ </w:t>
      </w:r>
      <w:r w:rsidR="00910B8A">
        <w:rPr>
          <w:rFonts w:eastAsia="Times New Roman"/>
        </w:rPr>
        <w:t>social workers or other mental health professionals to work with students who exhibit these traits.</w:t>
      </w:r>
      <w:r w:rsidR="00743476">
        <w:rPr>
          <w:rFonts w:eastAsia="Times New Roman"/>
        </w:rPr>
        <w:t xml:space="preserve"> </w:t>
      </w:r>
    </w:p>
    <w:p w14:paraId="70B7F2A1" w14:textId="032D6AA9" w:rsidR="00827B7E" w:rsidRDefault="00827B7E" w:rsidP="002A16CB">
      <w:pPr>
        <w:rPr>
          <w:rFonts w:eastAsia="Times New Roman"/>
        </w:rPr>
      </w:pPr>
      <w:r>
        <w:rPr>
          <w:rFonts w:eastAsia="Times New Roman"/>
        </w:rPr>
        <w:tab/>
      </w:r>
      <w:r w:rsidR="0086445D">
        <w:rPr>
          <w:rFonts w:eastAsia="Times New Roman"/>
        </w:rPr>
        <w:t xml:space="preserve">Trauma-informed practices within the mesosystem may involve </w:t>
      </w:r>
      <w:r w:rsidR="0011457E">
        <w:rPr>
          <w:rFonts w:eastAsia="Times New Roman"/>
        </w:rPr>
        <w:t xml:space="preserve">educational staff </w:t>
      </w:r>
      <w:r w:rsidR="00397C4F">
        <w:rPr>
          <w:rFonts w:eastAsia="Times New Roman"/>
        </w:rPr>
        <w:t xml:space="preserve">inhibiting negative peer relationships and guiding the traumatized students </w:t>
      </w:r>
      <w:r w:rsidR="000361A0">
        <w:rPr>
          <w:rFonts w:eastAsia="Times New Roman"/>
        </w:rPr>
        <w:t xml:space="preserve">in appropriate social skills (Crosby, 2015). </w:t>
      </w:r>
      <w:r w:rsidR="0074792E">
        <w:rPr>
          <w:rFonts w:eastAsia="Times New Roman"/>
        </w:rPr>
        <w:t xml:space="preserve">When students feel safe in the classroom, free from </w:t>
      </w:r>
      <w:r w:rsidR="000875C3">
        <w:rPr>
          <w:rFonts w:eastAsia="Times New Roman"/>
        </w:rPr>
        <w:t xml:space="preserve">bullying or other negative interactions, they </w:t>
      </w:r>
      <w:r w:rsidR="00EA0E71">
        <w:rPr>
          <w:rFonts w:eastAsia="Times New Roman"/>
        </w:rPr>
        <w:t>have a greater opportunity to focus academically (</w:t>
      </w:r>
      <w:proofErr w:type="spellStart"/>
      <w:r w:rsidR="00EA0E71">
        <w:rPr>
          <w:rFonts w:eastAsia="Times New Roman"/>
        </w:rPr>
        <w:t>Wolpow</w:t>
      </w:r>
      <w:proofErr w:type="spellEnd"/>
      <w:r w:rsidR="00197F7A">
        <w:rPr>
          <w:rFonts w:eastAsia="Times New Roman"/>
        </w:rPr>
        <w:t xml:space="preserve"> et al.</w:t>
      </w:r>
      <w:r w:rsidR="00802ED4">
        <w:rPr>
          <w:rFonts w:eastAsia="Times New Roman"/>
        </w:rPr>
        <w:t xml:space="preserve">, 2009). </w:t>
      </w:r>
      <w:r w:rsidR="0001200C">
        <w:rPr>
          <w:rFonts w:eastAsia="Times New Roman"/>
        </w:rPr>
        <w:t>In addition</w:t>
      </w:r>
      <w:r w:rsidR="004D2376">
        <w:rPr>
          <w:rFonts w:eastAsia="Times New Roman"/>
        </w:rPr>
        <w:t xml:space="preserve">, </w:t>
      </w:r>
      <w:r w:rsidR="00C019F1">
        <w:rPr>
          <w:rFonts w:eastAsia="Times New Roman"/>
        </w:rPr>
        <w:t xml:space="preserve">students may find that their perceptions of </w:t>
      </w:r>
      <w:r w:rsidR="00F30D7F">
        <w:rPr>
          <w:rFonts w:eastAsia="Times New Roman"/>
        </w:rPr>
        <w:t>others may not be accurate, which could allow them to begin to trust peers (</w:t>
      </w:r>
      <w:proofErr w:type="spellStart"/>
      <w:r w:rsidR="00F30D7F">
        <w:rPr>
          <w:rFonts w:eastAsia="Times New Roman"/>
        </w:rPr>
        <w:t>Wolpow</w:t>
      </w:r>
      <w:proofErr w:type="spellEnd"/>
      <w:r w:rsidR="00197F7A">
        <w:rPr>
          <w:rFonts w:eastAsia="Times New Roman"/>
        </w:rPr>
        <w:t xml:space="preserve"> et al.</w:t>
      </w:r>
      <w:r w:rsidR="00F30D7F">
        <w:rPr>
          <w:rFonts w:eastAsia="Times New Roman"/>
        </w:rPr>
        <w:t xml:space="preserve">, 2009). </w:t>
      </w:r>
      <w:r w:rsidR="007C44C3">
        <w:rPr>
          <w:rFonts w:eastAsia="Times New Roman"/>
        </w:rPr>
        <w:t xml:space="preserve">Personnel within the school system should also exhibit positive relationships with </w:t>
      </w:r>
      <w:r w:rsidR="004F0D5B">
        <w:rPr>
          <w:rFonts w:eastAsia="Times New Roman"/>
        </w:rPr>
        <w:t xml:space="preserve">other adults in the school, community, or </w:t>
      </w:r>
      <w:r w:rsidR="000253C7">
        <w:rPr>
          <w:rFonts w:eastAsia="Times New Roman"/>
        </w:rPr>
        <w:t>students’ family members</w:t>
      </w:r>
      <w:r w:rsidR="00944125">
        <w:rPr>
          <w:rFonts w:eastAsia="Times New Roman"/>
        </w:rPr>
        <w:t xml:space="preserve"> (Hamlin &amp; </w:t>
      </w:r>
      <w:proofErr w:type="spellStart"/>
      <w:r w:rsidR="00944125">
        <w:rPr>
          <w:rFonts w:eastAsia="Times New Roman"/>
        </w:rPr>
        <w:t>Flessa</w:t>
      </w:r>
      <w:proofErr w:type="spellEnd"/>
      <w:r w:rsidR="00944125">
        <w:rPr>
          <w:rFonts w:eastAsia="Times New Roman"/>
        </w:rPr>
        <w:t>, 2018)</w:t>
      </w:r>
      <w:r w:rsidR="000253C7">
        <w:rPr>
          <w:rFonts w:eastAsia="Times New Roman"/>
        </w:rPr>
        <w:t xml:space="preserve">. </w:t>
      </w:r>
      <w:r w:rsidR="006D6609">
        <w:rPr>
          <w:rFonts w:eastAsia="Times New Roman"/>
        </w:rPr>
        <w:t xml:space="preserve">This would serve as an example of trusting </w:t>
      </w:r>
      <w:r w:rsidR="00F86333">
        <w:rPr>
          <w:rFonts w:eastAsia="Times New Roman"/>
        </w:rPr>
        <w:t xml:space="preserve">affiliations to the students (Crosby, 2015). </w:t>
      </w:r>
      <w:r w:rsidR="00082524">
        <w:rPr>
          <w:rFonts w:eastAsia="Times New Roman"/>
        </w:rPr>
        <w:t xml:space="preserve">Teachers and administrators </w:t>
      </w:r>
      <w:r w:rsidR="00944125">
        <w:rPr>
          <w:rFonts w:eastAsia="Times New Roman"/>
        </w:rPr>
        <w:t>could</w:t>
      </w:r>
      <w:r w:rsidR="00082524">
        <w:rPr>
          <w:rFonts w:eastAsia="Times New Roman"/>
        </w:rPr>
        <w:t xml:space="preserve"> also introduce the </w:t>
      </w:r>
      <w:r w:rsidR="00E36919">
        <w:rPr>
          <w:rFonts w:eastAsia="Times New Roman"/>
        </w:rPr>
        <w:t xml:space="preserve">guardians to social workers or provide them with other resources that </w:t>
      </w:r>
      <w:r w:rsidR="00944125">
        <w:rPr>
          <w:rFonts w:eastAsia="Times New Roman"/>
        </w:rPr>
        <w:t>may</w:t>
      </w:r>
      <w:r w:rsidR="00E36919">
        <w:rPr>
          <w:rFonts w:eastAsia="Times New Roman"/>
        </w:rPr>
        <w:t xml:space="preserve"> help within the home</w:t>
      </w:r>
      <w:r w:rsidR="00EA396C">
        <w:rPr>
          <w:rFonts w:eastAsia="Times New Roman"/>
        </w:rPr>
        <w:t xml:space="preserve"> (Crosby, 2015).</w:t>
      </w:r>
    </w:p>
    <w:p w14:paraId="5EBC338E" w14:textId="2D9FFA7C" w:rsidR="000F7A09" w:rsidRDefault="000F7A09" w:rsidP="002A16CB">
      <w:pPr>
        <w:rPr>
          <w:rFonts w:eastAsia="Times New Roman"/>
        </w:rPr>
      </w:pPr>
      <w:r>
        <w:rPr>
          <w:rFonts w:eastAsia="Times New Roman"/>
        </w:rPr>
        <w:lastRenderedPageBreak/>
        <w:tab/>
      </w:r>
      <w:r w:rsidR="00C43606">
        <w:rPr>
          <w:rFonts w:eastAsia="Times New Roman"/>
        </w:rPr>
        <w:t xml:space="preserve">Strategies that </w:t>
      </w:r>
      <w:r w:rsidR="00E05F2C">
        <w:rPr>
          <w:rFonts w:eastAsia="Times New Roman"/>
        </w:rPr>
        <w:t>schools can e</w:t>
      </w:r>
      <w:r w:rsidR="00456489">
        <w:rPr>
          <w:rFonts w:eastAsia="Times New Roman"/>
        </w:rPr>
        <w:t>xercise to ensure trauma</w:t>
      </w:r>
      <w:r w:rsidR="007D720F">
        <w:rPr>
          <w:rFonts w:eastAsia="Times New Roman"/>
        </w:rPr>
        <w:t xml:space="preserve">-sensitivity in the </w:t>
      </w:r>
      <w:proofErr w:type="spellStart"/>
      <w:r w:rsidR="007D720F">
        <w:rPr>
          <w:rFonts w:eastAsia="Times New Roman"/>
        </w:rPr>
        <w:t>exosystem</w:t>
      </w:r>
      <w:proofErr w:type="spellEnd"/>
      <w:r w:rsidR="007D720F">
        <w:rPr>
          <w:rFonts w:eastAsia="Times New Roman"/>
        </w:rPr>
        <w:t xml:space="preserve"> include </w:t>
      </w:r>
      <w:r w:rsidR="00273DAB">
        <w:rPr>
          <w:rFonts w:eastAsia="Times New Roman"/>
        </w:rPr>
        <w:t xml:space="preserve">changes in the policy and procedures of </w:t>
      </w:r>
      <w:r w:rsidR="002338A3">
        <w:rPr>
          <w:rFonts w:eastAsia="Times New Roman"/>
        </w:rPr>
        <w:t xml:space="preserve">the </w:t>
      </w:r>
      <w:r w:rsidR="000E65BC">
        <w:rPr>
          <w:rFonts w:eastAsia="Times New Roman"/>
        </w:rPr>
        <w:t xml:space="preserve">school system. </w:t>
      </w:r>
      <w:r w:rsidR="00E911C8">
        <w:rPr>
          <w:rFonts w:eastAsia="Times New Roman"/>
        </w:rPr>
        <w:t xml:space="preserve">Mandated trauma-informed training </w:t>
      </w:r>
      <w:r w:rsidR="005D2040">
        <w:rPr>
          <w:rFonts w:eastAsia="Times New Roman"/>
        </w:rPr>
        <w:t>and practices is a start (Cole</w:t>
      </w:r>
      <w:r w:rsidR="007D6500">
        <w:rPr>
          <w:rFonts w:eastAsia="Times New Roman"/>
        </w:rPr>
        <w:t xml:space="preserve">, O’Brien, </w:t>
      </w:r>
      <w:r w:rsidR="006A3F76">
        <w:rPr>
          <w:rFonts w:eastAsia="Times New Roman"/>
        </w:rPr>
        <w:t xml:space="preserve">Gadd, </w:t>
      </w:r>
      <w:proofErr w:type="spellStart"/>
      <w:r w:rsidR="006A3F76">
        <w:rPr>
          <w:rFonts w:eastAsia="Times New Roman"/>
        </w:rPr>
        <w:t>Ristuccia</w:t>
      </w:r>
      <w:proofErr w:type="spellEnd"/>
      <w:r w:rsidR="006A3F76">
        <w:rPr>
          <w:rFonts w:eastAsia="Times New Roman"/>
        </w:rPr>
        <w:t xml:space="preserve">, Wallace, &amp; Gregory, 2005; </w:t>
      </w:r>
      <w:proofErr w:type="spellStart"/>
      <w:r w:rsidR="00172231">
        <w:rPr>
          <w:rFonts w:eastAsia="Times New Roman"/>
        </w:rPr>
        <w:t>Oehlberg</w:t>
      </w:r>
      <w:proofErr w:type="spellEnd"/>
      <w:r w:rsidR="00172231">
        <w:rPr>
          <w:rFonts w:eastAsia="Times New Roman"/>
        </w:rPr>
        <w:t xml:space="preserve">, 2008; Crosby 2015). </w:t>
      </w:r>
      <w:r w:rsidR="00E911C8">
        <w:rPr>
          <w:rFonts w:eastAsia="Times New Roman"/>
        </w:rPr>
        <w:t xml:space="preserve"> </w:t>
      </w:r>
      <w:r w:rsidR="00D94708">
        <w:rPr>
          <w:rFonts w:eastAsia="Times New Roman"/>
        </w:rPr>
        <w:t>Discipline is an</w:t>
      </w:r>
      <w:r w:rsidR="00151302">
        <w:rPr>
          <w:rFonts w:eastAsia="Times New Roman"/>
        </w:rPr>
        <w:t>other</w:t>
      </w:r>
      <w:r w:rsidR="00D94708">
        <w:rPr>
          <w:rFonts w:eastAsia="Times New Roman"/>
        </w:rPr>
        <w:t xml:space="preserve"> area that falls within this system. It </w:t>
      </w:r>
      <w:r w:rsidR="00D14A7E">
        <w:rPr>
          <w:rFonts w:eastAsia="Times New Roman"/>
        </w:rPr>
        <w:t xml:space="preserve">is imperative to </w:t>
      </w:r>
      <w:r w:rsidR="00D94708">
        <w:rPr>
          <w:rFonts w:eastAsia="Times New Roman"/>
        </w:rPr>
        <w:t>have an</w:t>
      </w:r>
      <w:r w:rsidR="00D14A7E">
        <w:rPr>
          <w:rFonts w:eastAsia="Times New Roman"/>
        </w:rPr>
        <w:t xml:space="preserve"> appropriate</w:t>
      </w:r>
      <w:r w:rsidR="00D94708">
        <w:rPr>
          <w:rFonts w:eastAsia="Times New Roman"/>
        </w:rPr>
        <w:t xml:space="preserve"> discipline policy that </w:t>
      </w:r>
      <w:r w:rsidR="00C84E3D">
        <w:rPr>
          <w:rFonts w:eastAsia="Times New Roman"/>
        </w:rPr>
        <w:t>will continue to hold students accountable without compromising th</w:t>
      </w:r>
      <w:r w:rsidR="00605519">
        <w:rPr>
          <w:rFonts w:eastAsia="Times New Roman"/>
        </w:rPr>
        <w:t>e student’s seat time due to suspensions and expulsions (Cole</w:t>
      </w:r>
      <w:r w:rsidR="00163261">
        <w:rPr>
          <w:rFonts w:eastAsia="Times New Roman"/>
        </w:rPr>
        <w:t xml:space="preserve"> et al.</w:t>
      </w:r>
      <w:r w:rsidR="00C55501">
        <w:rPr>
          <w:rFonts w:eastAsia="Times New Roman"/>
        </w:rPr>
        <w:t xml:space="preserve">, 2005; </w:t>
      </w:r>
      <w:proofErr w:type="spellStart"/>
      <w:r w:rsidR="00C55501">
        <w:rPr>
          <w:rFonts w:eastAsia="Times New Roman"/>
        </w:rPr>
        <w:t>Oehlberg</w:t>
      </w:r>
      <w:proofErr w:type="spellEnd"/>
      <w:r w:rsidR="00C55501">
        <w:rPr>
          <w:rFonts w:eastAsia="Times New Roman"/>
        </w:rPr>
        <w:t xml:space="preserve">, 2008; Crosby, 2015). </w:t>
      </w:r>
      <w:r w:rsidR="00D14A7E">
        <w:rPr>
          <w:rFonts w:eastAsia="Times New Roman"/>
        </w:rPr>
        <w:t xml:space="preserve"> </w:t>
      </w:r>
    </w:p>
    <w:p w14:paraId="4266EA60" w14:textId="054630D2" w:rsidR="006968C3" w:rsidRDefault="006968C3" w:rsidP="002A16CB">
      <w:pPr>
        <w:rPr>
          <w:rFonts w:eastAsia="Times New Roman"/>
        </w:rPr>
      </w:pPr>
      <w:r>
        <w:rPr>
          <w:rFonts w:eastAsia="Times New Roman"/>
        </w:rPr>
        <w:tab/>
      </w:r>
      <w:r w:rsidR="00741125">
        <w:rPr>
          <w:rFonts w:eastAsia="Times New Roman"/>
        </w:rPr>
        <w:t>Soci</w:t>
      </w:r>
      <w:r w:rsidR="00B65A02">
        <w:rPr>
          <w:rFonts w:eastAsia="Times New Roman"/>
        </w:rPr>
        <w:t>al and emotional learning (SEL) practices and programs</w:t>
      </w:r>
      <w:r w:rsidR="000046CC">
        <w:rPr>
          <w:rFonts w:eastAsia="Times New Roman"/>
        </w:rPr>
        <w:t xml:space="preserve"> also</w:t>
      </w:r>
      <w:r w:rsidR="00B65A02">
        <w:rPr>
          <w:rFonts w:eastAsia="Times New Roman"/>
        </w:rPr>
        <w:t xml:space="preserve"> </w:t>
      </w:r>
      <w:r w:rsidR="007D46C5">
        <w:rPr>
          <w:rFonts w:eastAsia="Times New Roman"/>
        </w:rPr>
        <w:t>fall with the macrosystem.</w:t>
      </w:r>
      <w:r w:rsidR="00EB0332">
        <w:rPr>
          <w:rFonts w:eastAsia="Times New Roman"/>
        </w:rPr>
        <w:t xml:space="preserve"> A</w:t>
      </w:r>
      <w:r w:rsidR="008D6658">
        <w:rPr>
          <w:rFonts w:eastAsia="Times New Roman"/>
        </w:rPr>
        <w:t xml:space="preserve">nother </w:t>
      </w:r>
      <w:r w:rsidR="00A05C75">
        <w:rPr>
          <w:rFonts w:eastAsia="Times New Roman"/>
        </w:rPr>
        <w:t>area of the macrosystem that could affect the education of students is i</w:t>
      </w:r>
      <w:r w:rsidR="00D82AAE">
        <w:rPr>
          <w:rFonts w:eastAsia="Times New Roman"/>
        </w:rPr>
        <w:t>mplicit biases</w:t>
      </w:r>
      <w:r w:rsidR="00C47CFC">
        <w:rPr>
          <w:rFonts w:eastAsia="Times New Roman"/>
        </w:rPr>
        <w:t xml:space="preserve"> (Crosby, 2015). </w:t>
      </w:r>
      <w:r w:rsidR="004D064B">
        <w:rPr>
          <w:rFonts w:eastAsia="Times New Roman"/>
        </w:rPr>
        <w:t xml:space="preserve">Relationships between students and staff </w:t>
      </w:r>
      <w:r w:rsidR="00EB0332">
        <w:rPr>
          <w:rFonts w:eastAsia="Times New Roman"/>
        </w:rPr>
        <w:t>may be</w:t>
      </w:r>
      <w:r w:rsidR="003E523B">
        <w:rPr>
          <w:rFonts w:eastAsia="Times New Roman"/>
        </w:rPr>
        <w:t xml:space="preserve"> affected by these biases through stereotyping and other assumptions</w:t>
      </w:r>
      <w:r w:rsidR="004A761F">
        <w:rPr>
          <w:rFonts w:eastAsia="Times New Roman"/>
        </w:rPr>
        <w:t xml:space="preserve"> (</w:t>
      </w:r>
      <w:proofErr w:type="spellStart"/>
      <w:r w:rsidR="004A761F">
        <w:rPr>
          <w:rFonts w:eastAsia="Times New Roman"/>
        </w:rPr>
        <w:t>Wo</w:t>
      </w:r>
      <w:r w:rsidR="00163261">
        <w:rPr>
          <w:rFonts w:eastAsia="Times New Roman"/>
        </w:rPr>
        <w:t>lpow</w:t>
      </w:r>
      <w:proofErr w:type="spellEnd"/>
      <w:r w:rsidR="00163261">
        <w:rPr>
          <w:rFonts w:eastAsia="Times New Roman"/>
        </w:rPr>
        <w:t xml:space="preserve"> et al.</w:t>
      </w:r>
      <w:r w:rsidR="004A761F">
        <w:rPr>
          <w:rFonts w:eastAsia="Times New Roman"/>
        </w:rPr>
        <w:t xml:space="preserve">, 2009). </w:t>
      </w:r>
      <w:r w:rsidR="00BA607C">
        <w:rPr>
          <w:rFonts w:eastAsia="Times New Roman"/>
        </w:rPr>
        <w:t>T</w:t>
      </w:r>
      <w:r w:rsidR="00FD4396">
        <w:rPr>
          <w:rFonts w:eastAsia="Times New Roman"/>
        </w:rPr>
        <w:t xml:space="preserve">raining educational staff </w:t>
      </w:r>
      <w:r w:rsidR="00BD3FA9">
        <w:rPr>
          <w:rFonts w:eastAsia="Times New Roman"/>
        </w:rPr>
        <w:t>i</w:t>
      </w:r>
      <w:r w:rsidR="00FD4396">
        <w:rPr>
          <w:rFonts w:eastAsia="Times New Roman"/>
        </w:rPr>
        <w:t xml:space="preserve">n </w:t>
      </w:r>
      <w:r w:rsidR="008C5A11">
        <w:rPr>
          <w:rFonts w:eastAsia="Times New Roman"/>
        </w:rPr>
        <w:t>the presence of implicit bias and microaggressions</w:t>
      </w:r>
      <w:r w:rsidR="00BA607C">
        <w:rPr>
          <w:rFonts w:eastAsia="Times New Roman"/>
        </w:rPr>
        <w:t xml:space="preserve">, increasing awareness, </w:t>
      </w:r>
      <w:r w:rsidR="00035652">
        <w:rPr>
          <w:rFonts w:eastAsia="Times New Roman"/>
        </w:rPr>
        <w:t>c</w:t>
      </w:r>
      <w:r w:rsidR="00BA607C">
        <w:rPr>
          <w:rFonts w:eastAsia="Times New Roman"/>
        </w:rPr>
        <w:t xml:space="preserve">ould also </w:t>
      </w:r>
      <w:r w:rsidR="00035652">
        <w:rPr>
          <w:rFonts w:eastAsia="Times New Roman"/>
        </w:rPr>
        <w:t>improve the trauma-informed practices within the school system.</w:t>
      </w:r>
      <w:r w:rsidR="00593252">
        <w:rPr>
          <w:rFonts w:eastAsia="Times New Roman"/>
        </w:rPr>
        <w:t xml:space="preserve"> </w:t>
      </w:r>
    </w:p>
    <w:p w14:paraId="4D5AB85A" w14:textId="35FD5B67" w:rsidR="000046CC" w:rsidRDefault="00F91643" w:rsidP="002A16CB">
      <w:pPr>
        <w:rPr>
          <w:rFonts w:eastAsia="Times New Roman"/>
          <w:b/>
          <w:bCs/>
        </w:rPr>
      </w:pPr>
      <w:r w:rsidRPr="00F91643">
        <w:rPr>
          <w:rFonts w:eastAsia="Times New Roman"/>
          <w:b/>
          <w:bCs/>
        </w:rPr>
        <w:t>Summary</w:t>
      </w:r>
    </w:p>
    <w:p w14:paraId="79F8213D" w14:textId="762AC511" w:rsidR="00627EA8" w:rsidRDefault="00F91643" w:rsidP="00B2773A">
      <w:pPr>
        <w:ind w:firstLine="720"/>
        <w:rPr>
          <w:rFonts w:eastAsia="Times New Roman"/>
        </w:rPr>
      </w:pPr>
      <w:r w:rsidRPr="00EE6C3F">
        <w:rPr>
          <w:rFonts w:eastAsia="Times New Roman"/>
        </w:rPr>
        <w:t xml:space="preserve">Bronfenbrenner’s Bioecological Systems Theory is relevant when studying complex post-traumatic stress disorder due to childhood trauma. The framework encompasses all environmental levels that affect a child’s development while considering the time in the child’s life when the trauma occurred. Ongoing abuse over weeks, months, or years </w:t>
      </w:r>
      <w:r w:rsidR="00F503C3">
        <w:rPr>
          <w:rFonts w:eastAsia="Times New Roman"/>
        </w:rPr>
        <w:t xml:space="preserve">may </w:t>
      </w:r>
      <w:r w:rsidRPr="00EE6C3F">
        <w:rPr>
          <w:rFonts w:eastAsia="Times New Roman"/>
        </w:rPr>
        <w:t>affect the system’s interactions and</w:t>
      </w:r>
      <w:r w:rsidR="00BA442D">
        <w:rPr>
          <w:rFonts w:eastAsia="Times New Roman"/>
        </w:rPr>
        <w:t xml:space="preserve"> </w:t>
      </w:r>
      <w:r w:rsidR="00F503C3">
        <w:rPr>
          <w:rFonts w:eastAsia="Times New Roman"/>
        </w:rPr>
        <w:t>could</w:t>
      </w:r>
      <w:r w:rsidRPr="00EE6C3F">
        <w:rPr>
          <w:rFonts w:eastAsia="Times New Roman"/>
        </w:rPr>
        <w:t xml:space="preserve"> influence the child’s development. </w:t>
      </w:r>
      <w:r w:rsidR="00FF5282">
        <w:rPr>
          <w:rFonts w:eastAsia="Times New Roman"/>
        </w:rPr>
        <w:t>Using this theoretical m</w:t>
      </w:r>
      <w:r w:rsidR="00D97777">
        <w:rPr>
          <w:rFonts w:eastAsia="Times New Roman"/>
        </w:rPr>
        <w:t xml:space="preserve">odel as a lens for this research may help </w:t>
      </w:r>
      <w:r w:rsidR="005C12DD">
        <w:rPr>
          <w:rFonts w:eastAsia="Times New Roman"/>
        </w:rPr>
        <w:t xml:space="preserve">uncover how schools may be able to affect </w:t>
      </w:r>
      <w:r w:rsidR="00B31DAF">
        <w:rPr>
          <w:rFonts w:eastAsia="Times New Roman"/>
        </w:rPr>
        <w:t xml:space="preserve">the progression of students who have experienced childhood maltreatment or may be suffering from CPTSD </w:t>
      </w:r>
      <w:r w:rsidR="00B47288">
        <w:rPr>
          <w:rFonts w:eastAsia="Times New Roman"/>
        </w:rPr>
        <w:t xml:space="preserve">at multiple levels. It may be able to guide school personnel in methods to </w:t>
      </w:r>
      <w:r w:rsidR="002063ED">
        <w:rPr>
          <w:rFonts w:eastAsia="Times New Roman"/>
        </w:rPr>
        <w:t xml:space="preserve">directly influence the </w:t>
      </w:r>
      <w:r w:rsidR="00F473BD">
        <w:rPr>
          <w:rFonts w:eastAsia="Times New Roman"/>
        </w:rPr>
        <w:t xml:space="preserve">students and their families. It may also </w:t>
      </w:r>
      <w:r w:rsidR="005229B6">
        <w:rPr>
          <w:rFonts w:eastAsia="Times New Roman"/>
        </w:rPr>
        <w:t xml:space="preserve">shine a light on possible </w:t>
      </w:r>
      <w:r w:rsidR="00C331B8">
        <w:rPr>
          <w:rFonts w:eastAsia="Times New Roman"/>
        </w:rPr>
        <w:t xml:space="preserve">policy changes that could help </w:t>
      </w:r>
      <w:r w:rsidR="00C331B8">
        <w:rPr>
          <w:rFonts w:eastAsia="Times New Roman"/>
        </w:rPr>
        <w:lastRenderedPageBreak/>
        <w:t>with this growing population of students, such as</w:t>
      </w:r>
      <w:r w:rsidR="006C62E9">
        <w:rPr>
          <w:rFonts w:eastAsia="Times New Roman"/>
        </w:rPr>
        <w:t xml:space="preserve"> the need for more mental health support within the walls of our schools. </w:t>
      </w:r>
    </w:p>
    <w:p w14:paraId="48AA8D4C" w14:textId="77777777" w:rsidR="00987CC6" w:rsidRDefault="00987CC6" w:rsidP="002A16CB">
      <w:pPr>
        <w:rPr>
          <w:rFonts w:eastAsia="Times New Roman"/>
        </w:rPr>
      </w:pPr>
    </w:p>
    <w:p w14:paraId="5D562D6B" w14:textId="77777777" w:rsidR="00D922E1" w:rsidRDefault="00D922E1" w:rsidP="002A16CB">
      <w:pPr>
        <w:rPr>
          <w:rFonts w:eastAsia="Times New Roman"/>
        </w:rPr>
      </w:pPr>
    </w:p>
    <w:p w14:paraId="3DE88F2E" w14:textId="77777777" w:rsidR="00D922E1" w:rsidRDefault="00D922E1" w:rsidP="002A16CB">
      <w:pPr>
        <w:rPr>
          <w:rFonts w:eastAsia="Times New Roman"/>
        </w:rPr>
      </w:pPr>
    </w:p>
    <w:p w14:paraId="5C824D58" w14:textId="77777777" w:rsidR="00D922E1" w:rsidRDefault="00D922E1" w:rsidP="002A16CB">
      <w:pPr>
        <w:rPr>
          <w:rFonts w:eastAsia="Times New Roman"/>
        </w:rPr>
      </w:pPr>
    </w:p>
    <w:p w14:paraId="1A0A4645" w14:textId="77777777" w:rsidR="00D922E1" w:rsidRDefault="00D922E1" w:rsidP="002A16CB">
      <w:pPr>
        <w:rPr>
          <w:rFonts w:eastAsia="Times New Roman"/>
        </w:rPr>
      </w:pPr>
    </w:p>
    <w:p w14:paraId="20C3B246" w14:textId="77777777" w:rsidR="00D922E1" w:rsidRDefault="00D922E1" w:rsidP="002A16CB">
      <w:pPr>
        <w:rPr>
          <w:rFonts w:eastAsia="Times New Roman"/>
        </w:rPr>
      </w:pPr>
    </w:p>
    <w:p w14:paraId="666800F8" w14:textId="77777777" w:rsidR="00D922E1" w:rsidRDefault="00D922E1" w:rsidP="002A16CB">
      <w:pPr>
        <w:rPr>
          <w:rFonts w:eastAsia="Times New Roman"/>
        </w:rPr>
      </w:pPr>
    </w:p>
    <w:p w14:paraId="1989AD15" w14:textId="77777777" w:rsidR="00D922E1" w:rsidRDefault="00D922E1" w:rsidP="002A16CB">
      <w:pPr>
        <w:rPr>
          <w:rFonts w:eastAsia="Times New Roman"/>
        </w:rPr>
      </w:pPr>
    </w:p>
    <w:p w14:paraId="12BD1ABD" w14:textId="77777777" w:rsidR="00D922E1" w:rsidRDefault="00D922E1" w:rsidP="002A16CB">
      <w:pPr>
        <w:rPr>
          <w:rFonts w:eastAsia="Times New Roman"/>
        </w:rPr>
      </w:pPr>
    </w:p>
    <w:p w14:paraId="47803449" w14:textId="77777777" w:rsidR="00D922E1" w:rsidRDefault="00D922E1" w:rsidP="002A16CB">
      <w:pPr>
        <w:rPr>
          <w:rFonts w:eastAsia="Times New Roman"/>
        </w:rPr>
      </w:pPr>
    </w:p>
    <w:p w14:paraId="100FD960" w14:textId="77777777" w:rsidR="00D922E1" w:rsidRDefault="00D922E1" w:rsidP="002A16CB">
      <w:pPr>
        <w:rPr>
          <w:rFonts w:eastAsia="Times New Roman"/>
        </w:rPr>
      </w:pPr>
    </w:p>
    <w:p w14:paraId="2F12766C" w14:textId="77777777" w:rsidR="00D922E1" w:rsidRDefault="00D922E1" w:rsidP="002A16CB">
      <w:pPr>
        <w:rPr>
          <w:rFonts w:eastAsia="Times New Roman"/>
        </w:rPr>
      </w:pPr>
    </w:p>
    <w:p w14:paraId="61BA362A" w14:textId="77777777" w:rsidR="00D922E1" w:rsidRDefault="00D922E1" w:rsidP="002A16CB">
      <w:pPr>
        <w:rPr>
          <w:rFonts w:eastAsia="Times New Roman"/>
        </w:rPr>
      </w:pPr>
    </w:p>
    <w:p w14:paraId="47F1639E" w14:textId="77777777" w:rsidR="00D922E1" w:rsidRDefault="00D922E1" w:rsidP="002A16CB">
      <w:pPr>
        <w:rPr>
          <w:rFonts w:eastAsia="Times New Roman"/>
        </w:rPr>
      </w:pPr>
    </w:p>
    <w:p w14:paraId="706D9993" w14:textId="77777777" w:rsidR="00D922E1" w:rsidRDefault="00D922E1" w:rsidP="002A16CB">
      <w:pPr>
        <w:rPr>
          <w:rFonts w:eastAsia="Times New Roman"/>
        </w:rPr>
      </w:pPr>
    </w:p>
    <w:p w14:paraId="7F294C3A" w14:textId="77777777" w:rsidR="00D922E1" w:rsidRDefault="00D922E1" w:rsidP="002A16CB">
      <w:pPr>
        <w:rPr>
          <w:rFonts w:eastAsia="Times New Roman"/>
        </w:rPr>
      </w:pPr>
    </w:p>
    <w:p w14:paraId="325CED0A" w14:textId="7E6F3223" w:rsidR="00D922E1" w:rsidRDefault="00D922E1" w:rsidP="002A16CB">
      <w:pPr>
        <w:rPr>
          <w:rFonts w:eastAsia="Times New Roman"/>
        </w:rPr>
      </w:pPr>
    </w:p>
    <w:p w14:paraId="0AE36C11" w14:textId="77777777" w:rsidR="00267687" w:rsidRDefault="00267687" w:rsidP="002A16CB">
      <w:pPr>
        <w:rPr>
          <w:rFonts w:eastAsia="Times New Roman"/>
        </w:rPr>
      </w:pPr>
    </w:p>
    <w:p w14:paraId="059D8A1F" w14:textId="77777777" w:rsidR="00D922E1" w:rsidRDefault="00D922E1" w:rsidP="002A16CB">
      <w:pPr>
        <w:rPr>
          <w:rFonts w:eastAsia="Times New Roman"/>
        </w:rPr>
      </w:pPr>
    </w:p>
    <w:p w14:paraId="30C33A37" w14:textId="77777777" w:rsidR="00D922E1" w:rsidRDefault="00D922E1" w:rsidP="002A16CB">
      <w:pPr>
        <w:rPr>
          <w:rFonts w:eastAsia="Times New Roman"/>
        </w:rPr>
      </w:pPr>
    </w:p>
    <w:p w14:paraId="3FD0E335" w14:textId="77777777" w:rsidR="00D922E1" w:rsidRDefault="00D922E1" w:rsidP="002A16CB">
      <w:pPr>
        <w:rPr>
          <w:rFonts w:eastAsia="Times New Roman"/>
        </w:rPr>
      </w:pPr>
    </w:p>
    <w:p w14:paraId="0DCDCE9A" w14:textId="605ABE47" w:rsidR="0056533A" w:rsidRPr="006C27E7" w:rsidRDefault="0058201F" w:rsidP="0056533A">
      <w:pPr>
        <w:jc w:val="center"/>
        <w:rPr>
          <w:rFonts w:eastAsia="Times New Roman"/>
          <w:b/>
          <w:bCs/>
        </w:rPr>
      </w:pPr>
      <w:r>
        <w:rPr>
          <w:rFonts w:eastAsia="Times New Roman"/>
          <w:b/>
          <w:bCs/>
        </w:rPr>
        <w:lastRenderedPageBreak/>
        <w:t xml:space="preserve">Chapter 4. </w:t>
      </w:r>
      <w:r w:rsidR="0056533A" w:rsidRPr="006C27E7">
        <w:rPr>
          <w:rFonts w:eastAsia="Times New Roman"/>
          <w:b/>
          <w:bCs/>
        </w:rPr>
        <w:t>Methods</w:t>
      </w:r>
    </w:p>
    <w:p w14:paraId="6F126F3C" w14:textId="177A6243" w:rsidR="003F0E42" w:rsidRPr="00627EA8" w:rsidRDefault="003F0E42" w:rsidP="003A2FF6">
      <w:pPr>
        <w:rPr>
          <w:rFonts w:eastAsia="Times New Roman"/>
          <w:b/>
          <w:bCs/>
        </w:rPr>
      </w:pPr>
      <w:r w:rsidRPr="00627EA8">
        <w:rPr>
          <w:rFonts w:eastAsia="Times New Roman"/>
          <w:b/>
          <w:bCs/>
        </w:rPr>
        <w:t>The Current Study</w:t>
      </w:r>
    </w:p>
    <w:p w14:paraId="27F4718F" w14:textId="1092DC47" w:rsidR="00E13883" w:rsidRDefault="000D4991" w:rsidP="00E13883">
      <w:pPr>
        <w:ind w:firstLine="720"/>
        <w:rPr>
          <w:rFonts w:eastAsia="Times New Roman"/>
        </w:rPr>
      </w:pPr>
      <w:r>
        <w:rPr>
          <w:rFonts w:eastAsia="Times New Roman"/>
        </w:rPr>
        <w:t>Current literature outlines common</w:t>
      </w:r>
      <w:r w:rsidR="00A874C4">
        <w:rPr>
          <w:rFonts w:eastAsia="Times New Roman"/>
        </w:rPr>
        <w:t xml:space="preserve"> academic </w:t>
      </w:r>
      <w:r>
        <w:rPr>
          <w:rFonts w:eastAsia="Times New Roman"/>
        </w:rPr>
        <w:t xml:space="preserve">effects of </w:t>
      </w:r>
      <w:r w:rsidR="00A874C4">
        <w:rPr>
          <w:rFonts w:eastAsia="Times New Roman"/>
        </w:rPr>
        <w:t xml:space="preserve">childhood </w:t>
      </w:r>
      <w:r w:rsidR="002F06F6">
        <w:rPr>
          <w:rFonts w:eastAsia="Times New Roman"/>
        </w:rPr>
        <w:t xml:space="preserve">complex </w:t>
      </w:r>
      <w:r w:rsidR="00A874C4">
        <w:rPr>
          <w:rFonts w:eastAsia="Times New Roman"/>
        </w:rPr>
        <w:t xml:space="preserve">trauma, but there is little research on this topic from the perspective of adults who were children trying to progress through school while dealing with the </w:t>
      </w:r>
      <w:r w:rsidR="00CB6F53">
        <w:rPr>
          <w:rFonts w:eastAsia="Times New Roman"/>
        </w:rPr>
        <w:t xml:space="preserve">results of childhood </w:t>
      </w:r>
      <w:r w:rsidR="002F06F6">
        <w:rPr>
          <w:rFonts w:eastAsia="Times New Roman"/>
        </w:rPr>
        <w:t>maltreatment</w:t>
      </w:r>
      <w:r w:rsidR="00CB6F53">
        <w:rPr>
          <w:rFonts w:eastAsia="Times New Roman"/>
        </w:rPr>
        <w:t>.</w:t>
      </w:r>
      <w:r w:rsidR="00A874C4">
        <w:rPr>
          <w:rFonts w:eastAsia="Times New Roman"/>
        </w:rPr>
        <w:t xml:space="preserve"> </w:t>
      </w:r>
      <w:r w:rsidR="00465580">
        <w:rPr>
          <w:rFonts w:eastAsia="Times New Roman"/>
        </w:rPr>
        <w:t>In this study, c</w:t>
      </w:r>
      <w:r w:rsidR="00E13883">
        <w:rPr>
          <w:rFonts w:eastAsia="Times New Roman"/>
        </w:rPr>
        <w:t>omplex trauma</w:t>
      </w:r>
      <w:r w:rsidR="007978A1">
        <w:rPr>
          <w:rFonts w:eastAsia="Times New Roman"/>
        </w:rPr>
        <w:t xml:space="preserve"> is</w:t>
      </w:r>
      <w:r w:rsidR="00E13883">
        <w:rPr>
          <w:rFonts w:eastAsia="Times New Roman"/>
        </w:rPr>
        <w:t xml:space="preserve"> defined as</w:t>
      </w:r>
      <w:r w:rsidR="00E13883" w:rsidRPr="008C48DF">
        <w:rPr>
          <w:rFonts w:eastAsia="Times New Roman"/>
        </w:rPr>
        <w:t xml:space="preserve"> </w:t>
      </w:r>
      <w:r w:rsidR="00E13883">
        <w:rPr>
          <w:rFonts w:eastAsia="Times New Roman"/>
        </w:rPr>
        <w:t xml:space="preserve">having experienced at least one repetitive interpersonal trauma (i.e., physical abuse, sexual abuse, emotional abuse, neglect, domestic violence) as a child at the hands of a caregiver. The National Child Traumatic Stress Network (NCTSN) (n.d.) defines complex trauma as “multiple traumatic events-often of an invasive, interpersonal nature- and the wide-ranging, long-term effects of this exposure…are severe and pervasive.” The </w:t>
      </w:r>
      <w:r w:rsidR="00DC2AF6">
        <w:rPr>
          <w:rFonts w:eastAsia="Times New Roman"/>
        </w:rPr>
        <w:t>participants of</w:t>
      </w:r>
      <w:r w:rsidR="00E13883">
        <w:rPr>
          <w:rFonts w:eastAsia="Times New Roman"/>
        </w:rPr>
        <w:t xml:space="preserve"> this study kn</w:t>
      </w:r>
      <w:r w:rsidR="00A2395D">
        <w:rPr>
          <w:rFonts w:eastAsia="Times New Roman"/>
        </w:rPr>
        <w:t>e</w:t>
      </w:r>
      <w:r w:rsidR="00E13883">
        <w:rPr>
          <w:rFonts w:eastAsia="Times New Roman"/>
        </w:rPr>
        <w:t>w before they agree</w:t>
      </w:r>
      <w:r w:rsidR="00A2395D">
        <w:rPr>
          <w:rFonts w:eastAsia="Times New Roman"/>
        </w:rPr>
        <w:t>d</w:t>
      </w:r>
      <w:r w:rsidR="00E13883">
        <w:rPr>
          <w:rFonts w:eastAsia="Times New Roman"/>
        </w:rPr>
        <w:t xml:space="preserve"> to </w:t>
      </w:r>
      <w:r w:rsidR="004B3BC7">
        <w:rPr>
          <w:rFonts w:eastAsia="Times New Roman"/>
        </w:rPr>
        <w:t xml:space="preserve">join </w:t>
      </w:r>
      <w:r w:rsidR="00E13883">
        <w:rPr>
          <w:rFonts w:eastAsia="Times New Roman"/>
        </w:rPr>
        <w:t>that the study focus</w:t>
      </w:r>
      <w:r w:rsidR="00A2395D">
        <w:rPr>
          <w:rFonts w:eastAsia="Times New Roman"/>
        </w:rPr>
        <w:t>ed</w:t>
      </w:r>
      <w:r w:rsidR="00E13883">
        <w:rPr>
          <w:rFonts w:eastAsia="Times New Roman"/>
        </w:rPr>
        <w:t xml:space="preserve"> on academic effects of physical, emotional, or sexual abuse or severe neglect, as multiple sources have defined as being the major causes of childhood complex trauma (National Child Traumatic Stress Network, n.d.; </w:t>
      </w:r>
      <w:proofErr w:type="spellStart"/>
      <w:r w:rsidR="00E13883">
        <w:rPr>
          <w:rFonts w:eastAsia="Times New Roman"/>
        </w:rPr>
        <w:t>Kisiel</w:t>
      </w:r>
      <w:proofErr w:type="spellEnd"/>
      <w:r w:rsidR="00F04718">
        <w:rPr>
          <w:rFonts w:eastAsia="Times New Roman"/>
        </w:rPr>
        <w:t xml:space="preserve"> et al.,</w:t>
      </w:r>
      <w:r w:rsidR="00E13883">
        <w:rPr>
          <w:rFonts w:eastAsia="Times New Roman"/>
        </w:rPr>
        <w:t xml:space="preserve"> 2009; van der Kolk, 2005; Cook et al., 2005</w:t>
      </w:r>
      <w:r w:rsidR="00C94313">
        <w:rPr>
          <w:rFonts w:eastAsia="Times New Roman"/>
        </w:rPr>
        <w:t xml:space="preserve">; Sorrels, 2015; </w:t>
      </w:r>
      <w:r w:rsidR="002F0E18">
        <w:rPr>
          <w:rFonts w:eastAsia="Times New Roman"/>
        </w:rPr>
        <w:t xml:space="preserve">van der Kolk, 2015; </w:t>
      </w:r>
      <w:proofErr w:type="spellStart"/>
      <w:r w:rsidR="002F0E18">
        <w:rPr>
          <w:rFonts w:eastAsia="Times New Roman"/>
        </w:rPr>
        <w:t>Kliethermes</w:t>
      </w:r>
      <w:proofErr w:type="spellEnd"/>
      <w:r w:rsidR="002F0E18">
        <w:rPr>
          <w:rFonts w:eastAsia="Times New Roman"/>
        </w:rPr>
        <w:t xml:space="preserve">, Schacht, </w:t>
      </w:r>
      <w:r w:rsidR="00391A98">
        <w:rPr>
          <w:rFonts w:eastAsia="Times New Roman"/>
        </w:rPr>
        <w:t>&amp;</w:t>
      </w:r>
      <w:r w:rsidR="002F0E18">
        <w:rPr>
          <w:rFonts w:eastAsia="Times New Roman"/>
        </w:rPr>
        <w:t xml:space="preserve"> </w:t>
      </w:r>
      <w:proofErr w:type="spellStart"/>
      <w:r w:rsidR="002F0E18">
        <w:rPr>
          <w:rFonts w:eastAsia="Times New Roman"/>
        </w:rPr>
        <w:t>Drewry</w:t>
      </w:r>
      <w:proofErr w:type="spellEnd"/>
      <w:r w:rsidR="00391A98">
        <w:rPr>
          <w:rFonts w:eastAsia="Times New Roman"/>
        </w:rPr>
        <w:t xml:space="preserve">, 2014; </w:t>
      </w:r>
      <w:r w:rsidR="00B9774E">
        <w:rPr>
          <w:rFonts w:eastAsia="Times New Roman"/>
        </w:rPr>
        <w:t>Holmes</w:t>
      </w:r>
      <w:r w:rsidR="00A82058">
        <w:rPr>
          <w:rFonts w:eastAsia="Times New Roman"/>
        </w:rPr>
        <w:t xml:space="preserve"> et al.</w:t>
      </w:r>
      <w:r w:rsidR="00B9774E">
        <w:rPr>
          <w:rFonts w:eastAsia="Times New Roman"/>
        </w:rPr>
        <w:t>, 2009</w:t>
      </w:r>
      <w:r w:rsidR="00E13883">
        <w:rPr>
          <w:rFonts w:eastAsia="Times New Roman"/>
        </w:rPr>
        <w:t>). Participation w</w:t>
      </w:r>
      <w:r w:rsidR="00FC0895">
        <w:rPr>
          <w:rFonts w:eastAsia="Times New Roman"/>
        </w:rPr>
        <w:t>as</w:t>
      </w:r>
      <w:r w:rsidR="00E13883">
        <w:rPr>
          <w:rFonts w:eastAsia="Times New Roman"/>
        </w:rPr>
        <w:t xml:space="preserve"> voluntary, and the participants w</w:t>
      </w:r>
      <w:r w:rsidR="00FC0895">
        <w:rPr>
          <w:rFonts w:eastAsia="Times New Roman"/>
        </w:rPr>
        <w:t>ere</w:t>
      </w:r>
      <w:r w:rsidR="00E13883">
        <w:rPr>
          <w:rFonts w:eastAsia="Times New Roman"/>
        </w:rPr>
        <w:t xml:space="preserve"> allowed to </w:t>
      </w:r>
      <w:r w:rsidR="00FC0895">
        <w:rPr>
          <w:rFonts w:eastAsia="Times New Roman"/>
        </w:rPr>
        <w:t xml:space="preserve">stop </w:t>
      </w:r>
      <w:r w:rsidR="00E13883">
        <w:rPr>
          <w:rFonts w:eastAsia="Times New Roman"/>
        </w:rPr>
        <w:t>at any time. Invitations to participate w</w:t>
      </w:r>
      <w:r w:rsidR="00674515">
        <w:rPr>
          <w:rFonts w:eastAsia="Times New Roman"/>
        </w:rPr>
        <w:t>ere</w:t>
      </w:r>
      <w:r w:rsidR="00E13883">
        <w:rPr>
          <w:rFonts w:eastAsia="Times New Roman"/>
        </w:rPr>
        <w:t xml:space="preserve"> extended to adults who </w:t>
      </w:r>
      <w:r w:rsidR="00674515">
        <w:rPr>
          <w:rFonts w:eastAsia="Times New Roman"/>
        </w:rPr>
        <w:t xml:space="preserve">were seeking </w:t>
      </w:r>
      <w:r w:rsidR="00473713">
        <w:rPr>
          <w:rFonts w:eastAsia="Times New Roman"/>
        </w:rPr>
        <w:t xml:space="preserve">professional </w:t>
      </w:r>
      <w:r w:rsidR="00674515">
        <w:rPr>
          <w:rFonts w:eastAsia="Times New Roman"/>
        </w:rPr>
        <w:t xml:space="preserve">treatment for </w:t>
      </w:r>
      <w:r w:rsidR="008576E9">
        <w:rPr>
          <w:rFonts w:eastAsia="Times New Roman"/>
        </w:rPr>
        <w:t>or who had completed</w:t>
      </w:r>
      <w:r w:rsidR="00473713">
        <w:rPr>
          <w:rFonts w:eastAsia="Times New Roman"/>
        </w:rPr>
        <w:t xml:space="preserve"> professional</w:t>
      </w:r>
      <w:r w:rsidR="008576E9">
        <w:rPr>
          <w:rFonts w:eastAsia="Times New Roman"/>
        </w:rPr>
        <w:t xml:space="preserve"> treatment for PTSD due to </w:t>
      </w:r>
      <w:r w:rsidR="00DC7ABB">
        <w:rPr>
          <w:rFonts w:eastAsia="Times New Roman"/>
        </w:rPr>
        <w:t xml:space="preserve">childhood </w:t>
      </w:r>
      <w:r w:rsidR="00473713">
        <w:rPr>
          <w:rFonts w:eastAsia="Times New Roman"/>
        </w:rPr>
        <w:t>complex trauma</w:t>
      </w:r>
      <w:r w:rsidR="008576E9">
        <w:rPr>
          <w:rFonts w:eastAsia="Times New Roman"/>
        </w:rPr>
        <w:t xml:space="preserve">. </w:t>
      </w:r>
      <w:r w:rsidR="005272D8">
        <w:rPr>
          <w:rFonts w:eastAsia="Times New Roman"/>
        </w:rPr>
        <w:t xml:space="preserve">There were fourteen people who volunteered to participate, which is a </w:t>
      </w:r>
      <w:r w:rsidR="004B682B">
        <w:rPr>
          <w:rFonts w:eastAsia="Times New Roman"/>
        </w:rPr>
        <w:t xml:space="preserve">substantial sample considering the vulnerability of the population and the sensitivity of the subject matter. </w:t>
      </w:r>
    </w:p>
    <w:p w14:paraId="7B8EE454" w14:textId="4C90ED41" w:rsidR="007E5B95" w:rsidRPr="007E5B95" w:rsidRDefault="007E5B95" w:rsidP="007E5B95">
      <w:pPr>
        <w:ind w:firstLine="360"/>
        <w:rPr>
          <w:rFonts w:eastAsia="Times New Roman"/>
        </w:rPr>
      </w:pPr>
      <w:r w:rsidRPr="007E5B95">
        <w:rPr>
          <w:rFonts w:eastAsia="Times New Roman"/>
        </w:rPr>
        <w:t xml:space="preserve">The purpose of this study was to understand </w:t>
      </w:r>
      <w:r w:rsidR="00F65B34">
        <w:rPr>
          <w:rFonts w:eastAsia="Times New Roman"/>
        </w:rPr>
        <w:t xml:space="preserve">how </w:t>
      </w:r>
      <w:r w:rsidRPr="007E5B95">
        <w:rPr>
          <w:rFonts w:eastAsia="Times New Roman"/>
        </w:rPr>
        <w:t xml:space="preserve">adults who </w:t>
      </w:r>
      <w:r w:rsidR="00C2021E">
        <w:rPr>
          <w:rFonts w:eastAsia="Times New Roman"/>
        </w:rPr>
        <w:t xml:space="preserve">experienced childhood complex trauma </w:t>
      </w:r>
      <w:r w:rsidR="009228E9">
        <w:rPr>
          <w:rFonts w:eastAsia="Times New Roman"/>
        </w:rPr>
        <w:t xml:space="preserve">describe the factors that </w:t>
      </w:r>
      <w:r w:rsidR="00F65B34">
        <w:rPr>
          <w:rFonts w:eastAsia="Times New Roman"/>
        </w:rPr>
        <w:t>influenced their progression through school</w:t>
      </w:r>
      <w:r w:rsidRPr="007E5B95">
        <w:rPr>
          <w:rFonts w:eastAsia="Times New Roman"/>
        </w:rPr>
        <w:t>. The research question addressed in this study was:</w:t>
      </w:r>
    </w:p>
    <w:p w14:paraId="38A03F2D" w14:textId="0976AB10" w:rsidR="00D93EA4" w:rsidRPr="009F1B4D" w:rsidRDefault="00D93EA4" w:rsidP="009F1B4D">
      <w:pPr>
        <w:pStyle w:val="ListParagraph"/>
        <w:numPr>
          <w:ilvl w:val="0"/>
          <w:numId w:val="16"/>
        </w:numPr>
        <w:rPr>
          <w:rFonts w:eastAsia="Times New Roman"/>
          <w:i/>
          <w:iCs/>
        </w:rPr>
      </w:pPr>
      <w:r w:rsidRPr="009F1B4D">
        <w:rPr>
          <w:rFonts w:eastAsia="Times New Roman"/>
          <w:i/>
          <w:iCs/>
        </w:rPr>
        <w:lastRenderedPageBreak/>
        <w:t xml:space="preserve">How do adults who experienced childhood complex trauma describe </w:t>
      </w:r>
      <w:r w:rsidR="000A1862" w:rsidRPr="009F1B4D">
        <w:rPr>
          <w:rFonts w:eastAsia="Times New Roman"/>
          <w:i/>
          <w:iCs/>
        </w:rPr>
        <w:t xml:space="preserve">factors </w:t>
      </w:r>
      <w:r w:rsidR="009F1B4D" w:rsidRPr="009F1B4D">
        <w:rPr>
          <w:rFonts w:eastAsia="Times New Roman"/>
          <w:i/>
          <w:iCs/>
        </w:rPr>
        <w:t>i</w:t>
      </w:r>
      <w:r w:rsidR="000A1862" w:rsidRPr="009F1B4D">
        <w:rPr>
          <w:rFonts w:eastAsia="Times New Roman"/>
          <w:i/>
          <w:iCs/>
        </w:rPr>
        <w:t>nfluencing their pr</w:t>
      </w:r>
      <w:r w:rsidRPr="009F1B4D">
        <w:rPr>
          <w:rFonts w:eastAsia="Times New Roman"/>
          <w:i/>
          <w:iCs/>
        </w:rPr>
        <w:t xml:space="preserve">ogression through school? </w:t>
      </w:r>
    </w:p>
    <w:p w14:paraId="368050FC" w14:textId="632FCB45" w:rsidR="00145C49" w:rsidRDefault="009775A2" w:rsidP="002A6481">
      <w:pPr>
        <w:ind w:firstLine="720"/>
        <w:rPr>
          <w:rFonts w:eastAsia="Times New Roman"/>
        </w:rPr>
      </w:pPr>
      <w:r>
        <w:rPr>
          <w:rFonts w:eastAsia="Times New Roman"/>
        </w:rPr>
        <w:t xml:space="preserve">The study </w:t>
      </w:r>
      <w:r w:rsidR="003E37B0">
        <w:rPr>
          <w:rFonts w:eastAsia="Times New Roman"/>
        </w:rPr>
        <w:t>i</w:t>
      </w:r>
      <w:r w:rsidR="001D3DD5">
        <w:rPr>
          <w:rFonts w:eastAsia="Times New Roman"/>
        </w:rPr>
        <w:t>s</w:t>
      </w:r>
      <w:r>
        <w:rPr>
          <w:rFonts w:eastAsia="Times New Roman"/>
        </w:rPr>
        <w:t xml:space="preserve"> </w:t>
      </w:r>
      <w:r w:rsidR="001D3DD5">
        <w:rPr>
          <w:rFonts w:eastAsia="Times New Roman"/>
        </w:rPr>
        <w:t>qualitative</w:t>
      </w:r>
      <w:r>
        <w:rPr>
          <w:rFonts w:eastAsia="Times New Roman"/>
        </w:rPr>
        <w:t xml:space="preserve">. </w:t>
      </w:r>
      <w:r w:rsidR="001C4AD0">
        <w:rPr>
          <w:rFonts w:eastAsia="Times New Roman"/>
        </w:rPr>
        <w:t>T</w:t>
      </w:r>
      <w:r w:rsidR="00572705">
        <w:rPr>
          <w:rFonts w:eastAsia="Times New Roman"/>
        </w:rPr>
        <w:t xml:space="preserve">he data </w:t>
      </w:r>
      <w:r w:rsidR="001C4AD0">
        <w:rPr>
          <w:rFonts w:eastAsia="Times New Roman"/>
        </w:rPr>
        <w:t xml:space="preserve">was </w:t>
      </w:r>
      <w:r w:rsidR="00572705">
        <w:rPr>
          <w:rFonts w:eastAsia="Times New Roman"/>
        </w:rPr>
        <w:t>collect</w:t>
      </w:r>
      <w:r w:rsidR="001C4AD0">
        <w:rPr>
          <w:rFonts w:eastAsia="Times New Roman"/>
        </w:rPr>
        <w:t>ed from semi-structured interviews</w:t>
      </w:r>
      <w:r w:rsidR="00572705">
        <w:rPr>
          <w:rFonts w:eastAsia="Times New Roman"/>
        </w:rPr>
        <w:t>.</w:t>
      </w:r>
      <w:r w:rsidR="001D3DD5">
        <w:rPr>
          <w:rFonts w:eastAsia="Times New Roman"/>
        </w:rPr>
        <w:t xml:space="preserve"> </w:t>
      </w:r>
      <w:r w:rsidR="00572705">
        <w:rPr>
          <w:rFonts w:eastAsia="Times New Roman"/>
        </w:rPr>
        <w:t>The interview questions</w:t>
      </w:r>
      <w:r w:rsidR="00EA3B53">
        <w:rPr>
          <w:rFonts w:eastAsia="Times New Roman"/>
        </w:rPr>
        <w:t xml:space="preserve"> </w:t>
      </w:r>
      <w:r w:rsidR="00C06450">
        <w:rPr>
          <w:rFonts w:eastAsia="Times New Roman"/>
        </w:rPr>
        <w:t xml:space="preserve">only </w:t>
      </w:r>
      <w:r w:rsidR="00EA3B53">
        <w:rPr>
          <w:rFonts w:eastAsia="Times New Roman"/>
        </w:rPr>
        <w:t>include</w:t>
      </w:r>
      <w:r w:rsidR="00572705">
        <w:rPr>
          <w:rFonts w:eastAsia="Times New Roman"/>
        </w:rPr>
        <w:t>d</w:t>
      </w:r>
      <w:r w:rsidR="00EA3B53">
        <w:rPr>
          <w:rFonts w:eastAsia="Times New Roman"/>
        </w:rPr>
        <w:t xml:space="preserve"> </w:t>
      </w:r>
      <w:r w:rsidR="006B639A">
        <w:rPr>
          <w:rFonts w:eastAsia="Times New Roman"/>
        </w:rPr>
        <w:t xml:space="preserve">one </w:t>
      </w:r>
      <w:r w:rsidR="00EA3B53">
        <w:rPr>
          <w:rFonts w:eastAsia="Times New Roman"/>
        </w:rPr>
        <w:t>demographic question</w:t>
      </w:r>
      <w:r w:rsidR="006B639A">
        <w:rPr>
          <w:rFonts w:eastAsia="Times New Roman"/>
        </w:rPr>
        <w:t xml:space="preserve"> - </w:t>
      </w:r>
      <w:r w:rsidR="00C62D45">
        <w:rPr>
          <w:rFonts w:eastAsia="Times New Roman"/>
        </w:rPr>
        <w:t>current age</w:t>
      </w:r>
      <w:r w:rsidR="00C06450">
        <w:rPr>
          <w:rFonts w:eastAsia="Times New Roman"/>
        </w:rPr>
        <w:t xml:space="preserve"> group</w:t>
      </w:r>
      <w:r w:rsidR="00EA3B53">
        <w:rPr>
          <w:rFonts w:eastAsia="Times New Roman"/>
        </w:rPr>
        <w:t xml:space="preserve">. </w:t>
      </w:r>
      <w:r w:rsidR="0088182E">
        <w:rPr>
          <w:rFonts w:eastAsia="Times New Roman"/>
        </w:rPr>
        <w:t>The purpose of this question was to determine if there were patterns or trends among age groups</w:t>
      </w:r>
      <w:r w:rsidR="00430523">
        <w:rPr>
          <w:rFonts w:eastAsia="Times New Roman"/>
        </w:rPr>
        <w:t xml:space="preserve"> as schools began to learn more about trauma informed practices. </w:t>
      </w:r>
      <w:r w:rsidR="004274BB">
        <w:rPr>
          <w:rFonts w:eastAsia="Times New Roman"/>
        </w:rPr>
        <w:t>Q</w:t>
      </w:r>
      <w:r w:rsidR="0013463F">
        <w:rPr>
          <w:rFonts w:eastAsia="Times New Roman"/>
        </w:rPr>
        <w:t>uestions address</w:t>
      </w:r>
      <w:r w:rsidR="00FE63F6">
        <w:rPr>
          <w:rFonts w:eastAsia="Times New Roman"/>
        </w:rPr>
        <w:t>ed</w:t>
      </w:r>
      <w:r w:rsidR="004274BB">
        <w:rPr>
          <w:rFonts w:eastAsia="Times New Roman"/>
        </w:rPr>
        <w:t xml:space="preserve"> experiences</w:t>
      </w:r>
      <w:r w:rsidR="0013463F">
        <w:rPr>
          <w:rFonts w:eastAsia="Times New Roman"/>
        </w:rPr>
        <w:t xml:space="preserve"> </w:t>
      </w:r>
      <w:r w:rsidR="00FE63F6">
        <w:rPr>
          <w:rFonts w:eastAsia="Times New Roman"/>
        </w:rPr>
        <w:t>participants</w:t>
      </w:r>
      <w:r w:rsidR="0013463F">
        <w:rPr>
          <w:rFonts w:eastAsia="Times New Roman"/>
        </w:rPr>
        <w:t xml:space="preserve"> had in school</w:t>
      </w:r>
      <w:r w:rsidR="00937EED">
        <w:rPr>
          <w:rFonts w:eastAsia="Times New Roman"/>
        </w:rPr>
        <w:t xml:space="preserve">, academic </w:t>
      </w:r>
      <w:r w:rsidR="009B2DB5">
        <w:rPr>
          <w:rFonts w:eastAsia="Times New Roman"/>
        </w:rPr>
        <w:t xml:space="preserve">barriers, </w:t>
      </w:r>
      <w:r w:rsidR="00F67879">
        <w:rPr>
          <w:rFonts w:eastAsia="Times New Roman"/>
        </w:rPr>
        <w:t xml:space="preserve">and other experiences they </w:t>
      </w:r>
      <w:r w:rsidR="0013463F">
        <w:rPr>
          <w:rFonts w:eastAsia="Times New Roman"/>
        </w:rPr>
        <w:t>felt helped them persevere</w:t>
      </w:r>
      <w:r w:rsidR="00A10D71">
        <w:rPr>
          <w:rFonts w:eastAsia="Times New Roman"/>
        </w:rPr>
        <w:t xml:space="preserve"> or hindered them from completing their secondary education</w:t>
      </w:r>
      <w:r w:rsidR="0013463F">
        <w:rPr>
          <w:rFonts w:eastAsia="Times New Roman"/>
        </w:rPr>
        <w:t>.</w:t>
      </w:r>
      <w:r w:rsidR="00A757ED">
        <w:rPr>
          <w:rFonts w:eastAsia="Times New Roman"/>
        </w:rPr>
        <w:t xml:space="preserve"> </w:t>
      </w:r>
      <w:r w:rsidR="003A5539">
        <w:rPr>
          <w:rFonts w:eastAsia="Times New Roman"/>
        </w:rPr>
        <w:t xml:space="preserve">They were also asked </w:t>
      </w:r>
      <w:r w:rsidR="00CD33A0">
        <w:rPr>
          <w:rFonts w:eastAsia="Times New Roman"/>
        </w:rPr>
        <w:t>the</w:t>
      </w:r>
      <w:r w:rsidR="003A5539">
        <w:rPr>
          <w:rFonts w:eastAsia="Times New Roman"/>
        </w:rPr>
        <w:t xml:space="preserve"> level of education they completed</w:t>
      </w:r>
      <w:r w:rsidR="00A757ED">
        <w:rPr>
          <w:rFonts w:eastAsia="Times New Roman"/>
        </w:rPr>
        <w:t xml:space="preserve">. </w:t>
      </w:r>
      <w:r w:rsidR="002A469E">
        <w:rPr>
          <w:rFonts w:eastAsia="Times New Roman"/>
        </w:rPr>
        <w:t xml:space="preserve">Fourteen </w:t>
      </w:r>
      <w:r w:rsidR="00924041">
        <w:rPr>
          <w:rFonts w:eastAsia="Times New Roman"/>
        </w:rPr>
        <w:t xml:space="preserve">volunteers were </w:t>
      </w:r>
      <w:r w:rsidR="00DF004B">
        <w:rPr>
          <w:rFonts w:eastAsia="Times New Roman"/>
        </w:rPr>
        <w:t>interview</w:t>
      </w:r>
      <w:r w:rsidR="00924041">
        <w:rPr>
          <w:rFonts w:eastAsia="Times New Roman"/>
        </w:rPr>
        <w:t>ed</w:t>
      </w:r>
      <w:r w:rsidR="00BD20FF">
        <w:rPr>
          <w:rFonts w:eastAsia="Times New Roman"/>
        </w:rPr>
        <w:t xml:space="preserve">, </w:t>
      </w:r>
      <w:r w:rsidR="00797D7A">
        <w:rPr>
          <w:rFonts w:eastAsia="Times New Roman"/>
        </w:rPr>
        <w:t xml:space="preserve">a considerable sample size when accounting for </w:t>
      </w:r>
      <w:r w:rsidR="000A06BF">
        <w:rPr>
          <w:rFonts w:eastAsia="Times New Roman"/>
        </w:rPr>
        <w:t>the vulnerability of the population</w:t>
      </w:r>
      <w:r w:rsidR="0013463F">
        <w:rPr>
          <w:rFonts w:eastAsia="Times New Roman"/>
        </w:rPr>
        <w:t xml:space="preserve">. </w:t>
      </w:r>
      <w:r w:rsidR="00D30AD6">
        <w:rPr>
          <w:rFonts w:eastAsia="Times New Roman"/>
        </w:rPr>
        <w:t>T</w:t>
      </w:r>
      <w:r>
        <w:rPr>
          <w:rFonts w:eastAsia="Times New Roman"/>
        </w:rPr>
        <w:t>he data w</w:t>
      </w:r>
      <w:r w:rsidR="008415C3">
        <w:rPr>
          <w:rFonts w:eastAsia="Times New Roman"/>
        </w:rPr>
        <w:t>ere</w:t>
      </w:r>
      <w:r>
        <w:rPr>
          <w:rFonts w:eastAsia="Times New Roman"/>
        </w:rPr>
        <w:t xml:space="preserve"> </w:t>
      </w:r>
      <w:r w:rsidR="008415C3">
        <w:rPr>
          <w:rFonts w:eastAsia="Times New Roman"/>
        </w:rPr>
        <w:t xml:space="preserve">coded and </w:t>
      </w:r>
      <w:r>
        <w:rPr>
          <w:rFonts w:eastAsia="Times New Roman"/>
        </w:rPr>
        <w:t>analyzed</w:t>
      </w:r>
      <w:r w:rsidR="008415C3">
        <w:rPr>
          <w:rFonts w:eastAsia="Times New Roman"/>
        </w:rPr>
        <w:t xml:space="preserve"> based on </w:t>
      </w:r>
      <w:r w:rsidR="008415C3">
        <w:rPr>
          <w:rFonts w:eastAsia="Times New Roman"/>
          <w:i/>
          <w:iCs/>
        </w:rPr>
        <w:t>a priori</w:t>
      </w:r>
      <w:r w:rsidR="008415C3">
        <w:rPr>
          <w:rFonts w:eastAsia="Times New Roman"/>
        </w:rPr>
        <w:t xml:space="preserve"> codes</w:t>
      </w:r>
      <w:r w:rsidR="00B011EE">
        <w:rPr>
          <w:rFonts w:eastAsia="Times New Roman"/>
        </w:rPr>
        <w:t xml:space="preserve"> and new trends were grouped into </w:t>
      </w:r>
      <w:r w:rsidR="00180A8E">
        <w:rPr>
          <w:rFonts w:eastAsia="Times New Roman"/>
        </w:rPr>
        <w:t>categories</w:t>
      </w:r>
      <w:r>
        <w:rPr>
          <w:rFonts w:eastAsia="Times New Roman"/>
        </w:rPr>
        <w:t xml:space="preserve"> to determine commonalities among the school supports the individuals perceive as important</w:t>
      </w:r>
      <w:r w:rsidR="002F06F6">
        <w:rPr>
          <w:rFonts w:eastAsia="Times New Roman"/>
        </w:rPr>
        <w:t>, as well as factors they considered hindrances to their progression through school</w:t>
      </w:r>
      <w:r>
        <w:rPr>
          <w:rFonts w:eastAsia="Times New Roman"/>
        </w:rPr>
        <w:t>.</w:t>
      </w:r>
      <w:r w:rsidR="00180A8E">
        <w:rPr>
          <w:rFonts w:eastAsia="Times New Roman"/>
        </w:rPr>
        <w:t xml:space="preserve"> The </w:t>
      </w:r>
      <w:r w:rsidR="00180A8E">
        <w:rPr>
          <w:rFonts w:eastAsia="Times New Roman"/>
          <w:i/>
        </w:rPr>
        <w:t xml:space="preserve">a priori </w:t>
      </w:r>
      <w:r w:rsidR="00180A8E">
        <w:rPr>
          <w:rFonts w:eastAsia="Times New Roman"/>
        </w:rPr>
        <w:t xml:space="preserve">codes and new categories were then grouped into themes that were either supporting or hindering factors. </w:t>
      </w:r>
    </w:p>
    <w:p w14:paraId="188C7B65" w14:textId="79DD4788" w:rsidR="00C307C7" w:rsidRPr="00CD33A0" w:rsidRDefault="00C307C7" w:rsidP="00C307C7">
      <w:pPr>
        <w:rPr>
          <w:rFonts w:eastAsia="Times New Roman"/>
          <w:b/>
          <w:bCs/>
          <w:color w:val="000000" w:themeColor="text1"/>
        </w:rPr>
      </w:pPr>
      <w:r w:rsidRPr="00CD33A0">
        <w:rPr>
          <w:rFonts w:eastAsia="Times New Roman"/>
          <w:b/>
          <w:bCs/>
          <w:color w:val="000000" w:themeColor="text1"/>
        </w:rPr>
        <w:t>Study Setting</w:t>
      </w:r>
    </w:p>
    <w:p w14:paraId="7F6FB1E4" w14:textId="1E69B557" w:rsidR="00331893" w:rsidRDefault="00227866" w:rsidP="005222AE">
      <w:pPr>
        <w:ind w:firstLine="720"/>
        <w:rPr>
          <w:rFonts w:eastAsia="Times New Roman"/>
        </w:rPr>
      </w:pPr>
      <w:r>
        <w:rPr>
          <w:rFonts w:eastAsia="Times New Roman"/>
        </w:rPr>
        <w:t>Childhood</w:t>
      </w:r>
      <w:r w:rsidR="00CC2F8A">
        <w:rPr>
          <w:rFonts w:eastAsia="Times New Roman"/>
        </w:rPr>
        <w:t xml:space="preserve"> complex</w:t>
      </w:r>
      <w:r>
        <w:rPr>
          <w:rFonts w:eastAsia="Times New Roman"/>
        </w:rPr>
        <w:t xml:space="preserve"> trauma in the United States</w:t>
      </w:r>
      <w:r w:rsidR="0079340D">
        <w:rPr>
          <w:rFonts w:eastAsia="Times New Roman"/>
        </w:rPr>
        <w:t>,</w:t>
      </w:r>
      <w:r w:rsidR="004A176C">
        <w:rPr>
          <w:rFonts w:eastAsia="Times New Roman"/>
        </w:rPr>
        <w:t xml:space="preserve"> and </w:t>
      </w:r>
      <w:r w:rsidR="009E414A">
        <w:rPr>
          <w:rFonts w:eastAsia="Times New Roman"/>
        </w:rPr>
        <w:t xml:space="preserve">particularly in </w:t>
      </w:r>
      <w:r w:rsidR="004A176C">
        <w:rPr>
          <w:rFonts w:eastAsia="Times New Roman"/>
        </w:rPr>
        <w:t xml:space="preserve">Oklahoma, is </w:t>
      </w:r>
      <w:r w:rsidR="00FF71C8">
        <w:rPr>
          <w:rFonts w:eastAsia="Times New Roman"/>
        </w:rPr>
        <w:t xml:space="preserve">widespread and </w:t>
      </w:r>
      <w:r w:rsidR="00780887">
        <w:rPr>
          <w:rFonts w:eastAsia="Times New Roman"/>
        </w:rPr>
        <w:t xml:space="preserve">may be </w:t>
      </w:r>
      <w:r w:rsidR="00FF71C8">
        <w:rPr>
          <w:rFonts w:eastAsia="Times New Roman"/>
        </w:rPr>
        <w:t xml:space="preserve">more common than what has previously been thought. </w:t>
      </w:r>
      <w:r w:rsidR="00FE1034">
        <w:rPr>
          <w:rFonts w:eastAsia="Times New Roman"/>
        </w:rPr>
        <w:t xml:space="preserve">Over the past ten years, the number of cases of child maltreatment </w:t>
      </w:r>
      <w:r w:rsidR="002D16E9">
        <w:rPr>
          <w:rFonts w:eastAsia="Times New Roman"/>
        </w:rPr>
        <w:t xml:space="preserve">in Oklahoma </w:t>
      </w:r>
      <w:r w:rsidR="00FE1034">
        <w:rPr>
          <w:rFonts w:eastAsia="Times New Roman"/>
        </w:rPr>
        <w:t xml:space="preserve">have increased from </w:t>
      </w:r>
      <w:r w:rsidR="00EB114D">
        <w:rPr>
          <w:rFonts w:eastAsia="Times New Roman"/>
        </w:rPr>
        <w:t xml:space="preserve">7,248 to 15,809, more than doubling the number of students </w:t>
      </w:r>
      <w:r w:rsidR="00A84A81">
        <w:rPr>
          <w:rFonts w:eastAsia="Times New Roman"/>
        </w:rPr>
        <w:t>reporting to schools with the effects of trauma (</w:t>
      </w:r>
      <w:r w:rsidR="00800038">
        <w:rPr>
          <w:rFonts w:eastAsia="Times New Roman"/>
        </w:rPr>
        <w:t xml:space="preserve">Kids Count, 2020). </w:t>
      </w:r>
      <w:r w:rsidR="00CB555A">
        <w:rPr>
          <w:rFonts w:eastAsia="Times New Roman"/>
        </w:rPr>
        <w:t xml:space="preserve">The state ranks ninth in the nation per capita for </w:t>
      </w:r>
      <w:r w:rsidR="009863C4">
        <w:rPr>
          <w:rFonts w:eastAsia="Times New Roman"/>
        </w:rPr>
        <w:t>substantiated child abuse cases (Barnard, 2020</w:t>
      </w:r>
      <w:r w:rsidR="00F949B4">
        <w:rPr>
          <w:rFonts w:eastAsia="Times New Roman"/>
        </w:rPr>
        <w:t xml:space="preserve">). </w:t>
      </w:r>
      <w:r w:rsidR="00AB750D">
        <w:rPr>
          <w:rFonts w:eastAsia="Times New Roman"/>
        </w:rPr>
        <w:t xml:space="preserve">These data were reported before the Covid-19 </w:t>
      </w:r>
      <w:r w:rsidR="0089474F">
        <w:rPr>
          <w:rFonts w:eastAsia="Times New Roman"/>
        </w:rPr>
        <w:t xml:space="preserve">pandemic. </w:t>
      </w:r>
      <w:r w:rsidR="004662E4">
        <w:rPr>
          <w:rFonts w:eastAsia="Times New Roman"/>
        </w:rPr>
        <w:t>Huang et al. (2023)</w:t>
      </w:r>
      <w:r w:rsidR="00B966F4">
        <w:rPr>
          <w:rFonts w:eastAsia="Times New Roman"/>
        </w:rPr>
        <w:t xml:space="preserve"> used four electronic databases to </w:t>
      </w:r>
      <w:r w:rsidR="008C74A8">
        <w:rPr>
          <w:rFonts w:eastAsia="Times New Roman"/>
        </w:rPr>
        <w:t xml:space="preserve">search for empirical articles reporting data for childhood maltreatment after the start of the </w:t>
      </w:r>
      <w:r w:rsidR="0089474F">
        <w:rPr>
          <w:rFonts w:eastAsia="Times New Roman"/>
        </w:rPr>
        <w:t>p</w:t>
      </w:r>
      <w:r w:rsidR="008C74A8">
        <w:rPr>
          <w:rFonts w:eastAsia="Times New Roman"/>
        </w:rPr>
        <w:t>andemic. According to the articles they cross-</w:t>
      </w:r>
      <w:r w:rsidR="008C74A8">
        <w:rPr>
          <w:rFonts w:eastAsia="Times New Roman"/>
        </w:rPr>
        <w:lastRenderedPageBreak/>
        <w:t xml:space="preserve">referenced, </w:t>
      </w:r>
      <w:r w:rsidR="00E402E2">
        <w:rPr>
          <w:rFonts w:eastAsia="Times New Roman"/>
        </w:rPr>
        <w:t>childhood maltreatment in the areas of psychological abuse and neglect increased in the United States</w:t>
      </w:r>
      <w:r w:rsidR="000E4397">
        <w:rPr>
          <w:rFonts w:eastAsia="Times New Roman"/>
        </w:rPr>
        <w:t xml:space="preserve"> after the pandemic</w:t>
      </w:r>
      <w:r w:rsidR="00F56DBB">
        <w:rPr>
          <w:rFonts w:eastAsia="Times New Roman"/>
        </w:rPr>
        <w:t xml:space="preserve"> by 4.45 percent and 8.50 percent, respectively (Huang et al., 2023)</w:t>
      </w:r>
      <w:r w:rsidR="000E4397">
        <w:rPr>
          <w:rFonts w:eastAsia="Times New Roman"/>
        </w:rPr>
        <w:t xml:space="preserve">. </w:t>
      </w:r>
      <w:r w:rsidR="000E5365">
        <w:rPr>
          <w:rFonts w:eastAsia="Times New Roman"/>
        </w:rPr>
        <w:t>Childhood maltreatment reports for physical and sexual abuse declined</w:t>
      </w:r>
      <w:r w:rsidR="00F817FF">
        <w:rPr>
          <w:rFonts w:eastAsia="Times New Roman"/>
        </w:rPr>
        <w:t xml:space="preserve"> by 2.4 percent and 1.5 percent, respectively</w:t>
      </w:r>
      <w:r w:rsidR="00692929">
        <w:rPr>
          <w:rFonts w:eastAsia="Times New Roman"/>
        </w:rPr>
        <w:t xml:space="preserve"> (Huang et al., 2023). The authors did </w:t>
      </w:r>
      <w:r w:rsidR="00180A8E">
        <w:rPr>
          <w:rFonts w:eastAsia="Times New Roman"/>
        </w:rPr>
        <w:t xml:space="preserve">recognize that the </w:t>
      </w:r>
      <w:r w:rsidR="00DB5B8E">
        <w:rPr>
          <w:rFonts w:eastAsia="Times New Roman"/>
        </w:rPr>
        <w:t>physical and sexual abuse report</w:t>
      </w:r>
      <w:r w:rsidR="00180A8E">
        <w:rPr>
          <w:rFonts w:eastAsia="Times New Roman"/>
        </w:rPr>
        <w:t>ing</w:t>
      </w:r>
      <w:r w:rsidR="00DB5B8E">
        <w:rPr>
          <w:rFonts w:eastAsia="Times New Roman"/>
        </w:rPr>
        <w:t xml:space="preserve"> could have </w:t>
      </w:r>
      <w:r w:rsidR="00180A8E">
        <w:rPr>
          <w:rFonts w:eastAsia="Times New Roman"/>
        </w:rPr>
        <w:t>decreased</w:t>
      </w:r>
      <w:r w:rsidR="00DB5B8E">
        <w:rPr>
          <w:rFonts w:eastAsia="Times New Roman"/>
        </w:rPr>
        <w:t xml:space="preserve"> due to the </w:t>
      </w:r>
      <w:r w:rsidR="00645569">
        <w:rPr>
          <w:rFonts w:eastAsia="Times New Roman"/>
        </w:rPr>
        <w:t>lockdown measures</w:t>
      </w:r>
      <w:r w:rsidR="00180A8E">
        <w:rPr>
          <w:rFonts w:eastAsia="Times New Roman"/>
        </w:rPr>
        <w:t>, not</w:t>
      </w:r>
      <w:r w:rsidR="006B35CC">
        <w:rPr>
          <w:rFonts w:eastAsia="Times New Roman"/>
        </w:rPr>
        <w:t xml:space="preserve"> because there was a</w:t>
      </w:r>
      <w:r w:rsidR="00180A8E">
        <w:rPr>
          <w:rFonts w:eastAsia="Times New Roman"/>
        </w:rPr>
        <w:t>n actual</w:t>
      </w:r>
      <w:r w:rsidR="006B35CC">
        <w:rPr>
          <w:rFonts w:eastAsia="Times New Roman"/>
        </w:rPr>
        <w:t xml:space="preserve"> decrease</w:t>
      </w:r>
      <w:r w:rsidR="00180A8E">
        <w:rPr>
          <w:rFonts w:eastAsia="Times New Roman"/>
        </w:rPr>
        <w:t xml:space="preserve"> in the cases of abuse</w:t>
      </w:r>
      <w:r w:rsidR="006B35CC">
        <w:rPr>
          <w:rFonts w:eastAsia="Times New Roman"/>
        </w:rPr>
        <w:t xml:space="preserve"> (Huang et al., 2023). </w:t>
      </w:r>
      <w:r w:rsidR="00A014A9">
        <w:rPr>
          <w:rFonts w:eastAsia="Times New Roman"/>
        </w:rPr>
        <w:t xml:space="preserve">This report is relevant to this study because the schools may be </w:t>
      </w:r>
      <w:r w:rsidR="004309D2">
        <w:rPr>
          <w:rFonts w:eastAsia="Times New Roman"/>
        </w:rPr>
        <w:t>experiencing the</w:t>
      </w:r>
      <w:r w:rsidR="007B5E3B">
        <w:rPr>
          <w:rFonts w:eastAsia="Times New Roman"/>
        </w:rPr>
        <w:t xml:space="preserve"> effects of the increase in child maltreatment for years to come. </w:t>
      </w:r>
      <w:r w:rsidR="00487723">
        <w:rPr>
          <w:rFonts w:eastAsia="Times New Roman"/>
        </w:rPr>
        <w:t xml:space="preserve">Children who were in kindergarten the year school was abruptly ended due to the shelter in place </w:t>
      </w:r>
      <w:r w:rsidR="00EB005B">
        <w:rPr>
          <w:rFonts w:eastAsia="Times New Roman"/>
        </w:rPr>
        <w:t xml:space="preserve">suggestion by the federal government </w:t>
      </w:r>
      <w:r w:rsidR="00394739">
        <w:rPr>
          <w:rFonts w:eastAsia="Times New Roman"/>
        </w:rPr>
        <w:t xml:space="preserve">could </w:t>
      </w:r>
      <w:r w:rsidR="00EB005B">
        <w:rPr>
          <w:rFonts w:eastAsia="Times New Roman"/>
        </w:rPr>
        <w:t xml:space="preserve">be in our school systems for </w:t>
      </w:r>
      <w:r w:rsidR="00394739">
        <w:rPr>
          <w:rFonts w:eastAsia="Times New Roman"/>
        </w:rPr>
        <w:t xml:space="preserve">possibly the next eight to nine years. </w:t>
      </w:r>
      <w:r w:rsidR="0089474F">
        <w:rPr>
          <w:rFonts w:eastAsia="Times New Roman"/>
        </w:rPr>
        <w:t>Also, childhood maltreatment is not specific to a particular group of people, but can affect people of any socio</w:t>
      </w:r>
      <w:r w:rsidR="00180A8E">
        <w:rPr>
          <w:rFonts w:eastAsia="Times New Roman"/>
        </w:rPr>
        <w:t>economic</w:t>
      </w:r>
      <w:r w:rsidR="0089474F">
        <w:rPr>
          <w:rFonts w:eastAsia="Times New Roman"/>
        </w:rPr>
        <w:t xml:space="preserve"> status, ethnicity, or gender (Sacks &amp; Murphey, 2018; Huang et al., 2023). Cases have been substantiated in urban, suburban, and rural settings alike.</w:t>
      </w:r>
    </w:p>
    <w:p w14:paraId="3413CB36" w14:textId="7578A3E5" w:rsidR="00627EA8" w:rsidRDefault="004D3222" w:rsidP="005222AE">
      <w:pPr>
        <w:ind w:firstLine="720"/>
        <w:rPr>
          <w:rFonts w:eastAsia="Times New Roman"/>
        </w:rPr>
      </w:pPr>
      <w:r>
        <w:rPr>
          <w:rFonts w:eastAsia="Times New Roman"/>
        </w:rPr>
        <w:t xml:space="preserve">The </w:t>
      </w:r>
      <w:r w:rsidR="006D0504">
        <w:rPr>
          <w:rFonts w:eastAsia="Times New Roman"/>
        </w:rPr>
        <w:t xml:space="preserve">participants </w:t>
      </w:r>
      <w:r>
        <w:rPr>
          <w:rFonts w:eastAsia="Times New Roman"/>
        </w:rPr>
        <w:t xml:space="preserve">of this study </w:t>
      </w:r>
      <w:r w:rsidR="006D0504">
        <w:rPr>
          <w:rFonts w:eastAsia="Times New Roman"/>
        </w:rPr>
        <w:t>include</w:t>
      </w:r>
      <w:r w:rsidR="00485F79">
        <w:rPr>
          <w:rFonts w:eastAsia="Times New Roman"/>
        </w:rPr>
        <w:t>d</w:t>
      </w:r>
      <w:r>
        <w:rPr>
          <w:rFonts w:eastAsia="Times New Roman"/>
        </w:rPr>
        <w:t xml:space="preserve"> </w:t>
      </w:r>
      <w:r w:rsidR="00BE2984">
        <w:rPr>
          <w:rFonts w:eastAsia="Times New Roman"/>
        </w:rPr>
        <w:t>adult</w:t>
      </w:r>
      <w:r w:rsidR="006D0504">
        <w:rPr>
          <w:rFonts w:eastAsia="Times New Roman"/>
        </w:rPr>
        <w:t>s</w:t>
      </w:r>
      <w:r w:rsidR="004A4C02">
        <w:rPr>
          <w:rFonts w:eastAsia="Times New Roman"/>
        </w:rPr>
        <w:t xml:space="preserve"> who ha</w:t>
      </w:r>
      <w:r w:rsidR="002F06F6">
        <w:rPr>
          <w:rFonts w:eastAsia="Times New Roman"/>
        </w:rPr>
        <w:t>d</w:t>
      </w:r>
      <w:r w:rsidR="004A4C02">
        <w:rPr>
          <w:rFonts w:eastAsia="Times New Roman"/>
        </w:rPr>
        <w:t xml:space="preserve"> been diagnosed </w:t>
      </w:r>
      <w:r w:rsidR="004C0A9B">
        <w:rPr>
          <w:rFonts w:eastAsia="Times New Roman"/>
        </w:rPr>
        <w:t xml:space="preserve">with and </w:t>
      </w:r>
      <w:r w:rsidR="00712AE6">
        <w:rPr>
          <w:rFonts w:eastAsia="Times New Roman"/>
        </w:rPr>
        <w:t xml:space="preserve">were receiving or had </w:t>
      </w:r>
      <w:r w:rsidR="004C0A9B">
        <w:rPr>
          <w:rFonts w:eastAsia="Times New Roman"/>
        </w:rPr>
        <w:t xml:space="preserve">received </w:t>
      </w:r>
      <w:r w:rsidR="00256EDF">
        <w:rPr>
          <w:rFonts w:eastAsia="Times New Roman"/>
        </w:rPr>
        <w:t xml:space="preserve">professional </w:t>
      </w:r>
      <w:r w:rsidR="004C0A9B">
        <w:rPr>
          <w:rFonts w:eastAsia="Times New Roman"/>
        </w:rPr>
        <w:t xml:space="preserve">treatment for </w:t>
      </w:r>
      <w:r w:rsidR="004A4C02">
        <w:rPr>
          <w:rFonts w:eastAsia="Times New Roman"/>
        </w:rPr>
        <w:t>PTSD due to childhood</w:t>
      </w:r>
      <w:r w:rsidR="005F619F">
        <w:rPr>
          <w:rFonts w:eastAsia="Times New Roman"/>
        </w:rPr>
        <w:t xml:space="preserve"> complex</w:t>
      </w:r>
      <w:r w:rsidR="004A4C02">
        <w:rPr>
          <w:rFonts w:eastAsia="Times New Roman"/>
        </w:rPr>
        <w:t xml:space="preserve"> trauma</w:t>
      </w:r>
      <w:r w:rsidR="005677E3">
        <w:rPr>
          <w:rFonts w:eastAsia="Times New Roman"/>
        </w:rPr>
        <w:t xml:space="preserve">. </w:t>
      </w:r>
      <w:r w:rsidR="00970985">
        <w:rPr>
          <w:rFonts w:eastAsia="Times New Roman"/>
        </w:rPr>
        <w:t>All the participants</w:t>
      </w:r>
      <w:r w:rsidR="003D744B">
        <w:rPr>
          <w:rFonts w:eastAsia="Times New Roman"/>
        </w:rPr>
        <w:t xml:space="preserve"> </w:t>
      </w:r>
      <w:r w:rsidR="004A4C02">
        <w:rPr>
          <w:rFonts w:eastAsia="Times New Roman"/>
        </w:rPr>
        <w:t>were</w:t>
      </w:r>
      <w:r w:rsidR="003D744B">
        <w:rPr>
          <w:rFonts w:eastAsia="Times New Roman"/>
        </w:rPr>
        <w:t xml:space="preserve"> </w:t>
      </w:r>
      <w:r w:rsidR="00970985">
        <w:rPr>
          <w:rFonts w:eastAsia="Times New Roman"/>
        </w:rPr>
        <w:t xml:space="preserve">living in </w:t>
      </w:r>
      <w:r w:rsidR="003D744B">
        <w:rPr>
          <w:rFonts w:eastAsia="Times New Roman"/>
        </w:rPr>
        <w:t>Oklahoma</w:t>
      </w:r>
      <w:r w:rsidR="008B05F6">
        <w:rPr>
          <w:rFonts w:eastAsia="Times New Roman"/>
        </w:rPr>
        <w:t xml:space="preserve"> at the time of the study</w:t>
      </w:r>
      <w:r w:rsidR="00733BC9">
        <w:rPr>
          <w:rFonts w:eastAsia="Times New Roman"/>
        </w:rPr>
        <w:t xml:space="preserve">, but </w:t>
      </w:r>
      <w:r w:rsidR="00113B8E">
        <w:rPr>
          <w:rFonts w:eastAsia="Times New Roman"/>
        </w:rPr>
        <w:t xml:space="preserve">some </w:t>
      </w:r>
      <w:r w:rsidR="008B05F6">
        <w:rPr>
          <w:rFonts w:eastAsia="Times New Roman"/>
        </w:rPr>
        <w:t>lived in other states as children</w:t>
      </w:r>
      <w:r w:rsidR="00F805EF">
        <w:rPr>
          <w:rFonts w:eastAsia="Times New Roman"/>
        </w:rPr>
        <w:t xml:space="preserve">. </w:t>
      </w:r>
      <w:r w:rsidR="005677E3">
        <w:rPr>
          <w:rFonts w:eastAsia="Times New Roman"/>
        </w:rPr>
        <w:t xml:space="preserve">Oklahoma </w:t>
      </w:r>
      <w:r w:rsidR="002945F1">
        <w:rPr>
          <w:rFonts w:eastAsia="Times New Roman"/>
        </w:rPr>
        <w:t xml:space="preserve">is the focus of </w:t>
      </w:r>
      <w:r w:rsidR="006656AF">
        <w:rPr>
          <w:rFonts w:eastAsia="Times New Roman"/>
        </w:rPr>
        <w:t xml:space="preserve">study because it </w:t>
      </w:r>
      <w:r w:rsidR="005677E3">
        <w:rPr>
          <w:rFonts w:eastAsia="Times New Roman"/>
        </w:rPr>
        <w:t xml:space="preserve">ranks </w:t>
      </w:r>
      <w:r w:rsidR="00530438">
        <w:rPr>
          <w:rFonts w:eastAsia="Times New Roman"/>
        </w:rPr>
        <w:t xml:space="preserve">among the </w:t>
      </w:r>
      <w:r w:rsidR="005677E3">
        <w:rPr>
          <w:rFonts w:eastAsia="Times New Roman"/>
        </w:rPr>
        <w:t xml:space="preserve">highest in the number of adverse childhood experiences with </w:t>
      </w:r>
      <w:r w:rsidR="005F619F">
        <w:rPr>
          <w:rFonts w:eastAsia="Times New Roman"/>
        </w:rPr>
        <w:t>thirteen</w:t>
      </w:r>
      <w:r w:rsidR="00951C26">
        <w:rPr>
          <w:rFonts w:eastAsia="Times New Roman"/>
        </w:rPr>
        <w:t xml:space="preserve"> </w:t>
      </w:r>
      <w:r w:rsidR="005677E3">
        <w:rPr>
          <w:rFonts w:eastAsia="Times New Roman"/>
        </w:rPr>
        <w:t xml:space="preserve">percent of children </w:t>
      </w:r>
      <w:r w:rsidR="0036371B">
        <w:rPr>
          <w:rFonts w:eastAsia="Times New Roman"/>
        </w:rPr>
        <w:t xml:space="preserve">between the ages of zero and </w:t>
      </w:r>
      <w:r w:rsidR="00530438">
        <w:rPr>
          <w:rFonts w:eastAsia="Times New Roman"/>
        </w:rPr>
        <w:t>seventeen</w:t>
      </w:r>
      <w:r w:rsidR="0036371B">
        <w:rPr>
          <w:rFonts w:eastAsia="Times New Roman"/>
        </w:rPr>
        <w:t xml:space="preserve"> reporting to have three or more ACEs</w:t>
      </w:r>
      <w:r w:rsidR="006656AF">
        <w:rPr>
          <w:rFonts w:eastAsia="Times New Roman"/>
        </w:rPr>
        <w:t xml:space="preserve"> (</w:t>
      </w:r>
      <w:r w:rsidR="00951C26">
        <w:rPr>
          <w:rFonts w:eastAsia="Times New Roman"/>
        </w:rPr>
        <w:t>Sacks &amp; Murphey, 2018</w:t>
      </w:r>
      <w:r w:rsidR="006656AF">
        <w:rPr>
          <w:rFonts w:eastAsia="Times New Roman"/>
        </w:rPr>
        <w:t>)</w:t>
      </w:r>
      <w:r w:rsidR="0036371B">
        <w:rPr>
          <w:rFonts w:eastAsia="Times New Roman"/>
        </w:rPr>
        <w:t xml:space="preserve">. </w:t>
      </w:r>
    </w:p>
    <w:p w14:paraId="0F164A41" w14:textId="0E56515E" w:rsidR="00B1219E" w:rsidRPr="003F0E42" w:rsidRDefault="00B1219E" w:rsidP="005222AE">
      <w:pPr>
        <w:ind w:firstLine="720"/>
        <w:rPr>
          <w:rFonts w:eastAsia="Times New Roman"/>
        </w:rPr>
      </w:pPr>
      <w:r>
        <w:rPr>
          <w:rFonts w:eastAsia="Times New Roman"/>
        </w:rPr>
        <w:t xml:space="preserve">More specifically, the setting of this study was in Muskogee, Oklahoma. </w:t>
      </w:r>
      <w:r w:rsidR="006953E8">
        <w:rPr>
          <w:rFonts w:eastAsia="Times New Roman"/>
        </w:rPr>
        <w:t>Even though childhood adversity leading to PTSD occurs in all</w:t>
      </w:r>
      <w:r w:rsidR="005F619F">
        <w:rPr>
          <w:rFonts w:eastAsia="Times New Roman"/>
        </w:rPr>
        <w:t xml:space="preserve"> environments and socioeconomic</w:t>
      </w:r>
      <w:r w:rsidR="006953E8">
        <w:rPr>
          <w:rFonts w:eastAsia="Times New Roman"/>
        </w:rPr>
        <w:t xml:space="preserve"> settings, it is more prevalent in families who live in poverty</w:t>
      </w:r>
      <w:r w:rsidR="00AF362A">
        <w:rPr>
          <w:rFonts w:eastAsia="Times New Roman"/>
        </w:rPr>
        <w:t xml:space="preserve"> (</w:t>
      </w:r>
      <w:r w:rsidR="00EE4375">
        <w:rPr>
          <w:rFonts w:eastAsia="Times New Roman"/>
        </w:rPr>
        <w:t xml:space="preserve">Sacks &amp; Murphey, 2018; </w:t>
      </w:r>
      <w:r w:rsidR="00CE3592">
        <w:rPr>
          <w:rFonts w:eastAsia="Times New Roman"/>
        </w:rPr>
        <w:t xml:space="preserve">Greeson et al., 2011; </w:t>
      </w:r>
      <w:r w:rsidR="008323B1">
        <w:rPr>
          <w:rFonts w:eastAsia="Times New Roman"/>
        </w:rPr>
        <w:t>Blodgett &amp; Lanigan, 2018</w:t>
      </w:r>
      <w:r w:rsidR="00AF362A">
        <w:rPr>
          <w:rFonts w:eastAsia="Times New Roman"/>
        </w:rPr>
        <w:t>)</w:t>
      </w:r>
      <w:r w:rsidR="00566BAE">
        <w:rPr>
          <w:rFonts w:eastAsia="Times New Roman"/>
        </w:rPr>
        <w:t>.</w:t>
      </w:r>
      <w:r w:rsidR="006953E8">
        <w:rPr>
          <w:rFonts w:eastAsia="Times New Roman"/>
        </w:rPr>
        <w:t xml:space="preserve"> </w:t>
      </w:r>
      <w:r>
        <w:rPr>
          <w:rFonts w:eastAsia="Times New Roman"/>
        </w:rPr>
        <w:t xml:space="preserve">Muskogee </w:t>
      </w:r>
      <w:r w:rsidR="00F44729">
        <w:rPr>
          <w:rFonts w:eastAsia="Times New Roman"/>
        </w:rPr>
        <w:t xml:space="preserve">Public Schools </w:t>
      </w:r>
      <w:r w:rsidR="000C6534">
        <w:rPr>
          <w:rFonts w:eastAsia="Times New Roman"/>
        </w:rPr>
        <w:t xml:space="preserve">(MPS) </w:t>
      </w:r>
      <w:r w:rsidR="00F44729">
        <w:rPr>
          <w:rFonts w:eastAsia="Times New Roman"/>
        </w:rPr>
        <w:t>ha</w:t>
      </w:r>
      <w:r w:rsidR="00B2712B">
        <w:rPr>
          <w:rFonts w:eastAsia="Times New Roman"/>
        </w:rPr>
        <w:t>d</w:t>
      </w:r>
      <w:r w:rsidR="00F44729">
        <w:rPr>
          <w:rFonts w:eastAsia="Times New Roman"/>
        </w:rPr>
        <w:t xml:space="preserve"> over 4800 students enrolled</w:t>
      </w:r>
      <w:r w:rsidR="0080261C">
        <w:rPr>
          <w:rFonts w:eastAsia="Times New Roman"/>
        </w:rPr>
        <w:t xml:space="preserve"> </w:t>
      </w:r>
      <w:r w:rsidR="0080261C">
        <w:rPr>
          <w:rFonts w:eastAsia="Times New Roman"/>
        </w:rPr>
        <w:lastRenderedPageBreak/>
        <w:t>pre-kindergarten through twelfth grade</w:t>
      </w:r>
      <w:r w:rsidR="00566BAE">
        <w:rPr>
          <w:rFonts w:eastAsia="Times New Roman"/>
        </w:rPr>
        <w:t xml:space="preserve"> </w:t>
      </w:r>
      <w:r w:rsidR="00B2712B">
        <w:rPr>
          <w:rFonts w:eastAsia="Times New Roman"/>
        </w:rPr>
        <w:t xml:space="preserve">at the time of this study, </w:t>
      </w:r>
      <w:r w:rsidR="00566BAE">
        <w:rPr>
          <w:rFonts w:eastAsia="Times New Roman"/>
        </w:rPr>
        <w:t xml:space="preserve">and </w:t>
      </w:r>
      <w:r w:rsidR="003D53C2">
        <w:rPr>
          <w:rFonts w:eastAsia="Times New Roman"/>
        </w:rPr>
        <w:t>wa</w:t>
      </w:r>
      <w:r w:rsidR="0080261C">
        <w:rPr>
          <w:rFonts w:eastAsia="Times New Roman"/>
        </w:rPr>
        <w:t>s</w:t>
      </w:r>
      <w:r w:rsidR="006E268E">
        <w:rPr>
          <w:rFonts w:eastAsia="Times New Roman"/>
        </w:rPr>
        <w:t xml:space="preserve"> a</w:t>
      </w:r>
      <w:r w:rsidR="0080261C">
        <w:rPr>
          <w:rFonts w:eastAsia="Times New Roman"/>
        </w:rPr>
        <w:t xml:space="preserve"> </w:t>
      </w:r>
      <w:r w:rsidR="000D4DD3">
        <w:rPr>
          <w:rFonts w:eastAsia="Times New Roman"/>
        </w:rPr>
        <w:t>100</w:t>
      </w:r>
      <w:r w:rsidR="006E268E">
        <w:rPr>
          <w:rFonts w:eastAsia="Times New Roman"/>
        </w:rPr>
        <w:t xml:space="preserve"> </w:t>
      </w:r>
      <w:r w:rsidR="0080261C">
        <w:rPr>
          <w:rFonts w:eastAsia="Times New Roman"/>
        </w:rPr>
        <w:t xml:space="preserve">percent Title I district, which means that over </w:t>
      </w:r>
      <w:r w:rsidR="005C7B5B">
        <w:rPr>
          <w:rFonts w:eastAsia="Times New Roman"/>
        </w:rPr>
        <w:t>70 percent of the students qualif</w:t>
      </w:r>
      <w:r w:rsidR="008166A4">
        <w:rPr>
          <w:rFonts w:eastAsia="Times New Roman"/>
        </w:rPr>
        <w:t>ied</w:t>
      </w:r>
      <w:r w:rsidR="005C7B5B">
        <w:rPr>
          <w:rFonts w:eastAsia="Times New Roman"/>
        </w:rPr>
        <w:t xml:space="preserve"> for free or reduced meals</w:t>
      </w:r>
      <w:r w:rsidR="002D6F2F">
        <w:rPr>
          <w:rFonts w:eastAsia="Times New Roman"/>
        </w:rPr>
        <w:t xml:space="preserve"> </w:t>
      </w:r>
      <w:r w:rsidR="00F67AE1">
        <w:rPr>
          <w:rFonts w:eastAsia="Times New Roman"/>
        </w:rPr>
        <w:t xml:space="preserve">in each of the twelve school sites </w:t>
      </w:r>
      <w:r w:rsidR="002D6F2F">
        <w:rPr>
          <w:rFonts w:eastAsia="Times New Roman"/>
        </w:rPr>
        <w:t>(</w:t>
      </w:r>
      <w:r w:rsidR="0063375F">
        <w:rPr>
          <w:rFonts w:eastAsia="Times New Roman"/>
        </w:rPr>
        <w:t>Oklahoma State Department of Education, 202</w:t>
      </w:r>
      <w:r w:rsidR="00F41895">
        <w:rPr>
          <w:rFonts w:eastAsia="Times New Roman"/>
        </w:rPr>
        <w:t>4)</w:t>
      </w:r>
      <w:r w:rsidR="005C7B5B">
        <w:rPr>
          <w:rFonts w:eastAsia="Times New Roman"/>
        </w:rPr>
        <w:t>.</w:t>
      </w:r>
      <w:r w:rsidR="006953E8">
        <w:rPr>
          <w:rFonts w:eastAsia="Times New Roman"/>
        </w:rPr>
        <w:t xml:space="preserve"> </w:t>
      </w:r>
      <w:r w:rsidR="00703B06">
        <w:rPr>
          <w:rFonts w:eastAsia="Times New Roman"/>
        </w:rPr>
        <w:t>M</w:t>
      </w:r>
      <w:r w:rsidR="000C6534">
        <w:rPr>
          <w:rFonts w:eastAsia="Times New Roman"/>
        </w:rPr>
        <w:t>PS</w:t>
      </w:r>
      <w:r w:rsidR="00703B06">
        <w:rPr>
          <w:rFonts w:eastAsia="Times New Roman"/>
        </w:rPr>
        <w:t xml:space="preserve"> partner</w:t>
      </w:r>
      <w:r w:rsidR="008166A4">
        <w:rPr>
          <w:rFonts w:eastAsia="Times New Roman"/>
        </w:rPr>
        <w:t>ed</w:t>
      </w:r>
      <w:r w:rsidR="00703B06">
        <w:rPr>
          <w:rFonts w:eastAsia="Times New Roman"/>
        </w:rPr>
        <w:t xml:space="preserve"> with numerous behavioral health agencies</w:t>
      </w:r>
      <w:r w:rsidR="000C6534">
        <w:rPr>
          <w:rFonts w:eastAsia="Times New Roman"/>
        </w:rPr>
        <w:t>. One of the agencies</w:t>
      </w:r>
      <w:r w:rsidR="00795C37">
        <w:rPr>
          <w:rFonts w:eastAsia="Times New Roman"/>
        </w:rPr>
        <w:t xml:space="preserve"> recognized the overwhelming number of students who s</w:t>
      </w:r>
      <w:r w:rsidR="00126D81">
        <w:rPr>
          <w:rFonts w:eastAsia="Times New Roman"/>
        </w:rPr>
        <w:t xml:space="preserve">truggle with the adverse effects of </w:t>
      </w:r>
      <w:r w:rsidR="006812E8">
        <w:rPr>
          <w:rFonts w:eastAsia="Times New Roman"/>
        </w:rPr>
        <w:t>childhood</w:t>
      </w:r>
      <w:r w:rsidR="00810D7C">
        <w:rPr>
          <w:rFonts w:eastAsia="Times New Roman"/>
        </w:rPr>
        <w:t xml:space="preserve"> complex</w:t>
      </w:r>
      <w:r w:rsidR="006812E8">
        <w:rPr>
          <w:rFonts w:eastAsia="Times New Roman"/>
        </w:rPr>
        <w:t xml:space="preserve"> </w:t>
      </w:r>
      <w:r w:rsidR="00126D81">
        <w:rPr>
          <w:rFonts w:eastAsia="Times New Roman"/>
        </w:rPr>
        <w:t>trauma within the MPS district</w:t>
      </w:r>
      <w:r w:rsidR="000943B3">
        <w:rPr>
          <w:rFonts w:eastAsia="Times New Roman"/>
        </w:rPr>
        <w:t xml:space="preserve"> and agreed to collaborate on this study. </w:t>
      </w:r>
      <w:r w:rsidR="00795C37">
        <w:rPr>
          <w:rFonts w:eastAsia="Times New Roman"/>
        </w:rPr>
        <w:t xml:space="preserve"> </w:t>
      </w:r>
    </w:p>
    <w:p w14:paraId="3136D7D8" w14:textId="77777777" w:rsidR="00073516" w:rsidRPr="00CD33A0" w:rsidRDefault="001B5B57" w:rsidP="003A2FF6">
      <w:pPr>
        <w:rPr>
          <w:rFonts w:eastAsia="Times New Roman"/>
          <w:b/>
          <w:bCs/>
        </w:rPr>
      </w:pPr>
      <w:r w:rsidRPr="00CD33A0">
        <w:rPr>
          <w:rFonts w:eastAsia="Times New Roman"/>
          <w:b/>
          <w:bCs/>
        </w:rPr>
        <w:t>Participants</w:t>
      </w:r>
      <w:r w:rsidR="00C956D0" w:rsidRPr="00CD33A0">
        <w:rPr>
          <w:rFonts w:eastAsia="Times New Roman"/>
          <w:b/>
          <w:bCs/>
        </w:rPr>
        <w:t xml:space="preserve"> </w:t>
      </w:r>
    </w:p>
    <w:p w14:paraId="75AA28F4" w14:textId="156893A7" w:rsidR="00113F85" w:rsidRPr="002F4BC4" w:rsidRDefault="00C956D0" w:rsidP="002F4BC4">
      <w:pPr>
        <w:ind w:firstLine="720"/>
        <w:rPr>
          <w:rFonts w:eastAsia="Times New Roman"/>
          <w:i/>
          <w:iCs/>
        </w:rPr>
      </w:pPr>
      <w:r w:rsidRPr="002F4BC4">
        <w:rPr>
          <w:rFonts w:eastAsia="Times New Roman"/>
        </w:rPr>
        <w:t xml:space="preserve">To help answer the research question, </w:t>
      </w:r>
      <w:r w:rsidR="002F4BC4" w:rsidRPr="002F4BC4">
        <w:rPr>
          <w:rFonts w:eastAsia="Times New Roman"/>
        </w:rPr>
        <w:t>how do adults who experienced childhood</w:t>
      </w:r>
      <w:r w:rsidR="00810D7C">
        <w:rPr>
          <w:rFonts w:eastAsia="Times New Roman"/>
        </w:rPr>
        <w:t xml:space="preserve"> complex</w:t>
      </w:r>
      <w:r w:rsidR="002F4BC4" w:rsidRPr="002F4BC4">
        <w:rPr>
          <w:rFonts w:eastAsia="Times New Roman"/>
        </w:rPr>
        <w:t xml:space="preserve"> trauma describe factors influencing their progression through school,</w:t>
      </w:r>
      <w:r w:rsidR="002F4BC4">
        <w:rPr>
          <w:rFonts w:eastAsia="Times New Roman"/>
          <w:i/>
          <w:iCs/>
        </w:rPr>
        <w:t xml:space="preserve"> </w:t>
      </w:r>
      <w:r w:rsidR="00FB2F29">
        <w:rPr>
          <w:rFonts w:eastAsia="Times New Roman"/>
        </w:rPr>
        <w:t>the participants were asked about</w:t>
      </w:r>
      <w:r w:rsidR="003671F8">
        <w:rPr>
          <w:rFonts w:eastAsia="Times New Roman"/>
        </w:rPr>
        <w:t xml:space="preserve"> school experiences</w:t>
      </w:r>
      <w:r w:rsidR="009E5470">
        <w:rPr>
          <w:rFonts w:eastAsia="Times New Roman"/>
        </w:rPr>
        <w:t xml:space="preserve"> they</w:t>
      </w:r>
      <w:r w:rsidR="003671F8">
        <w:rPr>
          <w:rFonts w:eastAsia="Times New Roman"/>
        </w:rPr>
        <w:t xml:space="preserve"> felt helped them push through the complex trauma to continue through their secondary education.</w:t>
      </w:r>
      <w:r w:rsidR="009E5470">
        <w:rPr>
          <w:rFonts w:eastAsia="Times New Roman"/>
        </w:rPr>
        <w:t xml:space="preserve"> </w:t>
      </w:r>
      <w:r w:rsidR="00CF3F97">
        <w:rPr>
          <w:rFonts w:eastAsia="Times New Roman"/>
        </w:rPr>
        <w:t xml:space="preserve">A list of the questions </w:t>
      </w:r>
      <w:r w:rsidR="00D72E7F">
        <w:rPr>
          <w:rFonts w:eastAsia="Times New Roman"/>
        </w:rPr>
        <w:t>is</w:t>
      </w:r>
      <w:r w:rsidR="00CF3F97">
        <w:rPr>
          <w:rFonts w:eastAsia="Times New Roman"/>
        </w:rPr>
        <w:t xml:space="preserve"> in </w:t>
      </w:r>
      <w:r w:rsidR="00CF3F97" w:rsidRPr="00870E52">
        <w:rPr>
          <w:rFonts w:eastAsia="Times New Roman"/>
        </w:rPr>
        <w:t>Appendix B</w:t>
      </w:r>
      <w:r w:rsidR="00D72E7F" w:rsidRPr="00870E52">
        <w:rPr>
          <w:rFonts w:eastAsia="Times New Roman"/>
        </w:rPr>
        <w:t>.</w:t>
      </w:r>
      <w:r w:rsidR="00D72E7F">
        <w:rPr>
          <w:rFonts w:eastAsia="Times New Roman"/>
        </w:rPr>
        <w:t xml:space="preserve"> </w:t>
      </w:r>
      <w:r w:rsidR="00F16683">
        <w:rPr>
          <w:rFonts w:eastAsia="Times New Roman"/>
        </w:rPr>
        <w:t xml:space="preserve">Participants included </w:t>
      </w:r>
      <w:r w:rsidR="003206A9">
        <w:rPr>
          <w:rFonts w:eastAsia="Times New Roman"/>
        </w:rPr>
        <w:t>adults who</w:t>
      </w:r>
      <w:r w:rsidR="00682D1D">
        <w:rPr>
          <w:rFonts w:eastAsia="Times New Roman"/>
        </w:rPr>
        <w:t xml:space="preserve"> </w:t>
      </w:r>
      <w:r w:rsidR="003206A9">
        <w:rPr>
          <w:rFonts w:eastAsia="Times New Roman"/>
        </w:rPr>
        <w:t>completed high school to earn a high school d</w:t>
      </w:r>
      <w:r w:rsidR="009F08FC">
        <w:rPr>
          <w:rFonts w:eastAsia="Times New Roman"/>
        </w:rPr>
        <w:t xml:space="preserve">iploma, one who earned an adult </w:t>
      </w:r>
      <w:r w:rsidR="008F0E6C">
        <w:rPr>
          <w:rFonts w:eastAsia="Times New Roman"/>
        </w:rPr>
        <w:t>diploma, and</w:t>
      </w:r>
      <w:r w:rsidR="003206A9">
        <w:rPr>
          <w:rFonts w:eastAsia="Times New Roman"/>
        </w:rPr>
        <w:t xml:space="preserve"> </w:t>
      </w:r>
      <w:r w:rsidR="009F08FC">
        <w:rPr>
          <w:rFonts w:eastAsia="Times New Roman"/>
        </w:rPr>
        <w:t xml:space="preserve">one </w:t>
      </w:r>
      <w:r w:rsidR="003206A9">
        <w:rPr>
          <w:rFonts w:eastAsia="Times New Roman"/>
        </w:rPr>
        <w:t xml:space="preserve">who never completed high school or earned a GED. Further breakdown of the </w:t>
      </w:r>
      <w:r w:rsidR="00B41CD6">
        <w:rPr>
          <w:rFonts w:eastAsia="Times New Roman"/>
        </w:rPr>
        <w:t xml:space="preserve">adults with a diploma or GED </w:t>
      </w:r>
      <w:r w:rsidR="00962C6F">
        <w:rPr>
          <w:rFonts w:eastAsia="Times New Roman"/>
        </w:rPr>
        <w:t xml:space="preserve">led to </w:t>
      </w:r>
      <w:r w:rsidR="001844DC">
        <w:rPr>
          <w:rFonts w:eastAsia="Times New Roman"/>
        </w:rPr>
        <w:t xml:space="preserve">two categories: </w:t>
      </w:r>
      <w:r w:rsidR="008A4256">
        <w:rPr>
          <w:rFonts w:eastAsia="Times New Roman"/>
        </w:rPr>
        <w:t>those w</w:t>
      </w:r>
      <w:r w:rsidR="00083C72">
        <w:rPr>
          <w:rFonts w:eastAsia="Times New Roman"/>
        </w:rPr>
        <w:t>e</w:t>
      </w:r>
      <w:r w:rsidR="008A4256">
        <w:rPr>
          <w:rFonts w:eastAsia="Times New Roman"/>
        </w:rPr>
        <w:t xml:space="preserve">re </w:t>
      </w:r>
      <w:r w:rsidR="001844DC">
        <w:rPr>
          <w:rFonts w:eastAsia="Times New Roman"/>
        </w:rPr>
        <w:t xml:space="preserve">enrolled or attended a post-secondary educational program and those who </w:t>
      </w:r>
      <w:r w:rsidR="00C5018E">
        <w:rPr>
          <w:rFonts w:eastAsia="Times New Roman"/>
        </w:rPr>
        <w:t>we</w:t>
      </w:r>
      <w:r w:rsidR="001844DC">
        <w:rPr>
          <w:rFonts w:eastAsia="Times New Roman"/>
        </w:rPr>
        <w:t>re not</w:t>
      </w:r>
      <w:r w:rsidR="008A4256">
        <w:rPr>
          <w:rFonts w:eastAsia="Times New Roman"/>
        </w:rPr>
        <w:t xml:space="preserve"> or have not</w:t>
      </w:r>
      <w:r w:rsidR="001844DC">
        <w:rPr>
          <w:rFonts w:eastAsia="Times New Roman"/>
        </w:rPr>
        <w:t xml:space="preserve">. </w:t>
      </w:r>
      <w:r w:rsidR="008A4256">
        <w:rPr>
          <w:rFonts w:eastAsia="Times New Roman"/>
        </w:rPr>
        <w:t>The purpose of this analysis w</w:t>
      </w:r>
      <w:r w:rsidR="000F07D3">
        <w:rPr>
          <w:rFonts w:eastAsia="Times New Roman"/>
        </w:rPr>
        <w:t>as</w:t>
      </w:r>
      <w:r w:rsidR="008A4256">
        <w:rPr>
          <w:rFonts w:eastAsia="Times New Roman"/>
        </w:rPr>
        <w:t xml:space="preserve"> to determine if one group had supports or </w:t>
      </w:r>
      <w:r w:rsidR="00041F5C">
        <w:rPr>
          <w:rFonts w:eastAsia="Times New Roman"/>
        </w:rPr>
        <w:t>hindrances</w:t>
      </w:r>
      <w:r w:rsidR="008A4256">
        <w:rPr>
          <w:rFonts w:eastAsia="Times New Roman"/>
        </w:rPr>
        <w:t xml:space="preserve"> present that the other group </w:t>
      </w:r>
      <w:r w:rsidR="00041F5C">
        <w:rPr>
          <w:rFonts w:eastAsia="Times New Roman"/>
        </w:rPr>
        <w:t xml:space="preserve">did not. </w:t>
      </w:r>
      <w:r w:rsidR="00EF2C7A">
        <w:rPr>
          <w:rFonts w:eastAsia="Times New Roman"/>
        </w:rPr>
        <w:t>All participants were asked about their behavior and attitudes in school, relationships with other students and adults in the educational setting, and helpful or challenging experiences.</w:t>
      </w:r>
      <w:r w:rsidR="00C5018E">
        <w:rPr>
          <w:rFonts w:eastAsia="Times New Roman"/>
        </w:rPr>
        <w:t xml:space="preserve"> It would be remiss </w:t>
      </w:r>
      <w:r w:rsidR="00C04751">
        <w:rPr>
          <w:rFonts w:eastAsia="Times New Roman"/>
        </w:rPr>
        <w:t>n</w:t>
      </w:r>
      <w:r w:rsidR="00C5018E">
        <w:rPr>
          <w:rFonts w:eastAsia="Times New Roman"/>
        </w:rPr>
        <w:t>ot</w:t>
      </w:r>
      <w:r w:rsidR="00C04751">
        <w:rPr>
          <w:rFonts w:eastAsia="Times New Roman"/>
        </w:rPr>
        <w:t xml:space="preserve"> to reiterate</w:t>
      </w:r>
      <w:r w:rsidR="00C5018E">
        <w:rPr>
          <w:rFonts w:eastAsia="Times New Roman"/>
        </w:rPr>
        <w:t xml:space="preserve"> that all participants </w:t>
      </w:r>
      <w:r w:rsidR="00C04751">
        <w:rPr>
          <w:rFonts w:eastAsia="Times New Roman"/>
        </w:rPr>
        <w:t xml:space="preserve">have recognized the need for healing and have </w:t>
      </w:r>
      <w:r w:rsidR="001259B4">
        <w:rPr>
          <w:rFonts w:eastAsia="Times New Roman"/>
        </w:rPr>
        <w:t xml:space="preserve">sought </w:t>
      </w:r>
      <w:r w:rsidR="00CC520A">
        <w:rPr>
          <w:rFonts w:eastAsia="Times New Roman"/>
        </w:rPr>
        <w:t xml:space="preserve">professional </w:t>
      </w:r>
      <w:r w:rsidR="001259B4">
        <w:rPr>
          <w:rFonts w:eastAsia="Times New Roman"/>
        </w:rPr>
        <w:t xml:space="preserve">treatment, leaving a population of people left unexplored: those who have CPTSD but have never addressed </w:t>
      </w:r>
      <w:r w:rsidR="00B15F8B">
        <w:rPr>
          <w:rFonts w:eastAsia="Times New Roman"/>
        </w:rPr>
        <w:t xml:space="preserve">it through </w:t>
      </w:r>
      <w:r w:rsidR="00CC520A">
        <w:rPr>
          <w:rFonts w:eastAsia="Times New Roman"/>
        </w:rPr>
        <w:t xml:space="preserve">professional </w:t>
      </w:r>
      <w:r w:rsidR="00B15F8B">
        <w:rPr>
          <w:rFonts w:eastAsia="Times New Roman"/>
        </w:rPr>
        <w:t>mental health services.</w:t>
      </w:r>
    </w:p>
    <w:p w14:paraId="5A041259" w14:textId="48ED2425" w:rsidR="00564985" w:rsidRDefault="00EF2C7A" w:rsidP="003A2FF6">
      <w:pPr>
        <w:rPr>
          <w:rFonts w:eastAsia="Times New Roman"/>
        </w:rPr>
      </w:pPr>
      <w:r>
        <w:rPr>
          <w:rFonts w:eastAsia="Times New Roman"/>
        </w:rPr>
        <w:tab/>
      </w:r>
      <w:r w:rsidR="00220457">
        <w:rPr>
          <w:rFonts w:eastAsia="Times New Roman"/>
        </w:rPr>
        <w:t xml:space="preserve">According to the USDHHS, </w:t>
      </w:r>
      <w:r w:rsidR="00360F91">
        <w:rPr>
          <w:rFonts w:eastAsia="Times New Roman"/>
        </w:rPr>
        <w:t xml:space="preserve">there were </w:t>
      </w:r>
      <w:r w:rsidR="0016228D">
        <w:rPr>
          <w:rFonts w:eastAsia="Times New Roman"/>
        </w:rPr>
        <w:t>approximately 586,500 cases of child</w:t>
      </w:r>
      <w:r w:rsidR="00C567A1">
        <w:rPr>
          <w:rFonts w:eastAsia="Times New Roman"/>
        </w:rPr>
        <w:t xml:space="preserve"> abuse in the United States in 2021 (</w:t>
      </w:r>
      <w:r w:rsidR="00C567A1" w:rsidRPr="001F0B62">
        <w:rPr>
          <w:rFonts w:eastAsia="Times New Roman"/>
        </w:rPr>
        <w:t>Statista, 202</w:t>
      </w:r>
      <w:r w:rsidR="00B15226" w:rsidRPr="001F0B62">
        <w:rPr>
          <w:rFonts w:eastAsia="Times New Roman"/>
        </w:rPr>
        <w:t>3</w:t>
      </w:r>
      <w:r w:rsidR="00C567A1">
        <w:rPr>
          <w:rFonts w:eastAsia="Times New Roman"/>
        </w:rPr>
        <w:t xml:space="preserve">). Of those cases, </w:t>
      </w:r>
      <w:r w:rsidR="00A63FFF">
        <w:rPr>
          <w:rFonts w:eastAsia="Times New Roman"/>
        </w:rPr>
        <w:t xml:space="preserve">52 percent of them were females and 48 </w:t>
      </w:r>
      <w:r w:rsidR="00A63FFF">
        <w:rPr>
          <w:rFonts w:eastAsia="Times New Roman"/>
        </w:rPr>
        <w:lastRenderedPageBreak/>
        <w:t>percent were males</w:t>
      </w:r>
      <w:r w:rsidR="00F1115A">
        <w:rPr>
          <w:rFonts w:eastAsia="Times New Roman"/>
        </w:rPr>
        <w:t xml:space="preserve">; however, </w:t>
      </w:r>
      <w:r w:rsidR="00AB2CCB">
        <w:rPr>
          <w:rFonts w:eastAsia="Times New Roman"/>
        </w:rPr>
        <w:t xml:space="preserve">women </w:t>
      </w:r>
      <w:r w:rsidR="002F06F6">
        <w:rPr>
          <w:rFonts w:eastAsia="Times New Roman"/>
        </w:rPr>
        <w:t>we</w:t>
      </w:r>
      <w:r w:rsidR="00E1767F">
        <w:rPr>
          <w:rFonts w:eastAsia="Times New Roman"/>
        </w:rPr>
        <w:t xml:space="preserve">re 11 percent more likely to </w:t>
      </w:r>
      <w:r w:rsidR="00AB2CCB">
        <w:rPr>
          <w:rFonts w:eastAsia="Times New Roman"/>
        </w:rPr>
        <w:t>seek treatment for mental health</w:t>
      </w:r>
      <w:r w:rsidR="00FE3597">
        <w:rPr>
          <w:rFonts w:eastAsia="Times New Roman"/>
        </w:rPr>
        <w:t xml:space="preserve"> </w:t>
      </w:r>
      <w:r w:rsidR="00FE3597" w:rsidRPr="00DD29E9">
        <w:rPr>
          <w:rFonts w:eastAsia="Times New Roman"/>
        </w:rPr>
        <w:t>(</w:t>
      </w:r>
      <w:proofErr w:type="spellStart"/>
      <w:r w:rsidR="0017257F" w:rsidRPr="00DD29E9">
        <w:rPr>
          <w:rFonts w:eastAsia="Times New Roman"/>
        </w:rPr>
        <w:t>Terlizzi</w:t>
      </w:r>
      <w:proofErr w:type="spellEnd"/>
      <w:r w:rsidR="0017257F" w:rsidRPr="00DD29E9">
        <w:rPr>
          <w:rFonts w:eastAsia="Times New Roman"/>
        </w:rPr>
        <w:t xml:space="preserve"> &amp; </w:t>
      </w:r>
      <w:proofErr w:type="spellStart"/>
      <w:r w:rsidR="0017257F" w:rsidRPr="00DD29E9">
        <w:rPr>
          <w:rFonts w:eastAsia="Times New Roman"/>
        </w:rPr>
        <w:t>Zablotsky</w:t>
      </w:r>
      <w:proofErr w:type="spellEnd"/>
      <w:r w:rsidR="0017257F" w:rsidRPr="00DD29E9">
        <w:rPr>
          <w:rFonts w:eastAsia="Times New Roman"/>
        </w:rPr>
        <w:t>, 20</w:t>
      </w:r>
      <w:r w:rsidR="00372DEA" w:rsidRPr="00DD29E9">
        <w:rPr>
          <w:rFonts w:eastAsia="Times New Roman"/>
        </w:rPr>
        <w:t>20</w:t>
      </w:r>
      <w:r w:rsidR="0017257F" w:rsidRPr="00DD29E9">
        <w:rPr>
          <w:rFonts w:eastAsia="Times New Roman"/>
        </w:rPr>
        <w:t>)</w:t>
      </w:r>
      <w:r w:rsidR="00DD29E9">
        <w:rPr>
          <w:rFonts w:eastAsia="Times New Roman"/>
        </w:rPr>
        <w:t xml:space="preserve"> and </w:t>
      </w:r>
      <w:r w:rsidR="00A01B39">
        <w:rPr>
          <w:rFonts w:eastAsia="Times New Roman"/>
        </w:rPr>
        <w:t>twice as</w:t>
      </w:r>
      <w:r w:rsidR="00DD29E9">
        <w:rPr>
          <w:rFonts w:eastAsia="Times New Roman"/>
        </w:rPr>
        <w:t xml:space="preserve"> likely to </w:t>
      </w:r>
      <w:r w:rsidR="00E0293F">
        <w:rPr>
          <w:rFonts w:eastAsia="Times New Roman"/>
        </w:rPr>
        <w:t>suffer from PTSD than their male counterparts (Novotney, 2017</w:t>
      </w:r>
      <w:r w:rsidR="00BA7E33">
        <w:rPr>
          <w:rFonts w:eastAsia="Times New Roman"/>
        </w:rPr>
        <w:t xml:space="preserve">; </w:t>
      </w:r>
      <w:proofErr w:type="spellStart"/>
      <w:r w:rsidR="00BA7E33" w:rsidRPr="00FD1ED9">
        <w:rPr>
          <w:rFonts w:eastAsia="Times New Roman"/>
        </w:rPr>
        <w:t>O’Cleirigh</w:t>
      </w:r>
      <w:proofErr w:type="spellEnd"/>
      <w:r w:rsidR="00B01F94">
        <w:rPr>
          <w:rFonts w:eastAsia="Times New Roman"/>
        </w:rPr>
        <w:t xml:space="preserve"> et al.,</w:t>
      </w:r>
      <w:r w:rsidR="001B1619">
        <w:rPr>
          <w:rFonts w:eastAsia="Times New Roman"/>
        </w:rPr>
        <w:t xml:space="preserve"> </w:t>
      </w:r>
      <w:r w:rsidR="009360B5">
        <w:rPr>
          <w:rFonts w:eastAsia="Times New Roman"/>
        </w:rPr>
        <w:t xml:space="preserve">2019; </w:t>
      </w:r>
      <w:r w:rsidR="00FD1ED9">
        <w:rPr>
          <w:rFonts w:eastAsia="Times New Roman"/>
        </w:rPr>
        <w:t xml:space="preserve">Thomas, </w:t>
      </w:r>
      <w:proofErr w:type="spellStart"/>
      <w:r w:rsidR="00AB127E">
        <w:rPr>
          <w:rFonts w:eastAsia="Times New Roman"/>
        </w:rPr>
        <w:t>Rossell</w:t>
      </w:r>
      <w:proofErr w:type="spellEnd"/>
      <w:r w:rsidR="00AB127E">
        <w:rPr>
          <w:rFonts w:eastAsia="Times New Roman"/>
        </w:rPr>
        <w:t xml:space="preserve">, &amp; </w:t>
      </w:r>
      <w:proofErr w:type="spellStart"/>
      <w:r w:rsidR="00AB127E">
        <w:rPr>
          <w:rFonts w:eastAsia="Times New Roman"/>
        </w:rPr>
        <w:t>Gu</w:t>
      </w:r>
      <w:r w:rsidR="00A01B39">
        <w:rPr>
          <w:rFonts w:eastAsia="Times New Roman"/>
        </w:rPr>
        <w:t>rvich</w:t>
      </w:r>
      <w:proofErr w:type="spellEnd"/>
      <w:r w:rsidR="00A01B39">
        <w:rPr>
          <w:rFonts w:eastAsia="Times New Roman"/>
        </w:rPr>
        <w:t xml:space="preserve">, </w:t>
      </w:r>
      <w:r w:rsidR="00FD1ED9">
        <w:rPr>
          <w:rFonts w:eastAsia="Times New Roman"/>
        </w:rPr>
        <w:t>2022</w:t>
      </w:r>
      <w:r w:rsidR="00A01B39">
        <w:rPr>
          <w:rFonts w:eastAsia="Times New Roman"/>
        </w:rPr>
        <w:t xml:space="preserve">; </w:t>
      </w:r>
      <w:proofErr w:type="spellStart"/>
      <w:r w:rsidR="005C0E69">
        <w:rPr>
          <w:rFonts w:eastAsia="Times New Roman"/>
        </w:rPr>
        <w:t>Vernor</w:t>
      </w:r>
      <w:proofErr w:type="spellEnd"/>
      <w:r w:rsidR="00A13333">
        <w:rPr>
          <w:rFonts w:eastAsia="Times New Roman"/>
        </w:rPr>
        <w:t>, 2019</w:t>
      </w:r>
      <w:r w:rsidR="002726E3">
        <w:rPr>
          <w:rFonts w:eastAsia="Times New Roman"/>
        </w:rPr>
        <w:t xml:space="preserve">). </w:t>
      </w:r>
      <w:r w:rsidR="001C2487">
        <w:rPr>
          <w:rFonts w:eastAsia="Times New Roman"/>
        </w:rPr>
        <w:t>Therefore, i</w:t>
      </w:r>
      <w:r w:rsidR="001B595B">
        <w:rPr>
          <w:rFonts w:eastAsia="Times New Roman"/>
        </w:rPr>
        <w:t xml:space="preserve">t </w:t>
      </w:r>
      <w:r w:rsidR="00B01F94">
        <w:rPr>
          <w:rFonts w:eastAsia="Times New Roman"/>
        </w:rPr>
        <w:t>wa</w:t>
      </w:r>
      <w:r w:rsidR="001B595B">
        <w:rPr>
          <w:rFonts w:eastAsia="Times New Roman"/>
        </w:rPr>
        <w:t xml:space="preserve">s not surprising that </w:t>
      </w:r>
      <w:r w:rsidR="001C2487">
        <w:rPr>
          <w:rFonts w:eastAsia="Times New Roman"/>
        </w:rPr>
        <w:t>t</w:t>
      </w:r>
      <w:r w:rsidR="009105AF">
        <w:rPr>
          <w:rFonts w:eastAsia="Times New Roman"/>
        </w:rPr>
        <w:t>h</w:t>
      </w:r>
      <w:r w:rsidR="001C2487">
        <w:rPr>
          <w:rFonts w:eastAsia="Times New Roman"/>
        </w:rPr>
        <w:t>is</w:t>
      </w:r>
      <w:r w:rsidR="009105AF">
        <w:rPr>
          <w:rFonts w:eastAsia="Times New Roman"/>
        </w:rPr>
        <w:t xml:space="preserve"> study consisted of </w:t>
      </w:r>
      <w:r w:rsidR="000D3127">
        <w:rPr>
          <w:rFonts w:eastAsia="Times New Roman"/>
        </w:rPr>
        <w:t xml:space="preserve">twelve </w:t>
      </w:r>
      <w:r w:rsidR="009105AF">
        <w:rPr>
          <w:rFonts w:eastAsia="Times New Roman"/>
        </w:rPr>
        <w:t>females and</w:t>
      </w:r>
      <w:r w:rsidR="001C2487">
        <w:rPr>
          <w:rFonts w:eastAsia="Times New Roman"/>
        </w:rPr>
        <w:t xml:space="preserve"> only</w:t>
      </w:r>
      <w:r w:rsidR="009105AF">
        <w:rPr>
          <w:rFonts w:eastAsia="Times New Roman"/>
        </w:rPr>
        <w:t xml:space="preserve"> </w:t>
      </w:r>
      <w:r w:rsidR="009105AF" w:rsidRPr="000D3127">
        <w:rPr>
          <w:rFonts w:eastAsia="Times New Roman"/>
        </w:rPr>
        <w:t>two</w:t>
      </w:r>
      <w:r w:rsidR="009105AF">
        <w:rPr>
          <w:rFonts w:eastAsia="Times New Roman"/>
        </w:rPr>
        <w:t xml:space="preserve"> males. </w:t>
      </w:r>
      <w:r w:rsidR="007A2597">
        <w:rPr>
          <w:rFonts w:eastAsia="Times New Roman"/>
        </w:rPr>
        <w:t xml:space="preserve">Table 1 shows </w:t>
      </w:r>
      <w:r w:rsidR="00692658">
        <w:rPr>
          <w:rFonts w:eastAsia="Times New Roman"/>
        </w:rPr>
        <w:t xml:space="preserve">the participants, their age group, </w:t>
      </w:r>
      <w:r w:rsidR="00AB3E25">
        <w:rPr>
          <w:rFonts w:eastAsia="Times New Roman"/>
        </w:rPr>
        <w:t xml:space="preserve">if they </w:t>
      </w:r>
      <w:r w:rsidR="00956A6A">
        <w:rPr>
          <w:rFonts w:eastAsia="Times New Roman"/>
        </w:rPr>
        <w:t>earned</w:t>
      </w:r>
      <w:r w:rsidR="00AB3E25">
        <w:rPr>
          <w:rFonts w:eastAsia="Times New Roman"/>
        </w:rPr>
        <w:t xml:space="preserve"> a diploma or GED, and if they have any experience in a post-secondary program.</w:t>
      </w:r>
      <w:r w:rsidR="006313AD">
        <w:rPr>
          <w:rFonts w:eastAsia="Times New Roman"/>
        </w:rPr>
        <w:t xml:space="preserve"> </w:t>
      </w:r>
      <w:r w:rsidR="00242ECA">
        <w:rPr>
          <w:rFonts w:eastAsia="Times New Roman"/>
        </w:rPr>
        <w:t>The participants were recruited, but their involvement</w:t>
      </w:r>
      <w:r w:rsidR="001B2B37">
        <w:rPr>
          <w:rFonts w:eastAsia="Times New Roman"/>
        </w:rPr>
        <w:t xml:space="preserve"> was voluntary</w:t>
      </w:r>
      <w:r w:rsidR="00242ECA">
        <w:rPr>
          <w:rFonts w:eastAsia="Times New Roman"/>
        </w:rPr>
        <w:t>.</w:t>
      </w:r>
      <w:r w:rsidR="001B2B37">
        <w:rPr>
          <w:rFonts w:eastAsia="Times New Roman"/>
        </w:rPr>
        <w:t xml:space="preserve"> </w:t>
      </w:r>
    </w:p>
    <w:p w14:paraId="1EF00B68" w14:textId="774A8B60" w:rsidR="002E7572" w:rsidRDefault="002E7572" w:rsidP="003A2FF6">
      <w:pPr>
        <w:rPr>
          <w:rFonts w:eastAsia="Times New Roman"/>
          <w:b/>
          <w:bCs/>
        </w:rPr>
      </w:pPr>
      <w:r>
        <w:rPr>
          <w:rFonts w:eastAsia="Times New Roman"/>
          <w:b/>
          <w:bCs/>
        </w:rPr>
        <w:t>Table 1</w:t>
      </w:r>
    </w:p>
    <w:p w14:paraId="6C7903F9" w14:textId="13C3AF9B" w:rsidR="002E7572" w:rsidRPr="002E7572" w:rsidRDefault="002E7572" w:rsidP="003A2FF6">
      <w:pPr>
        <w:rPr>
          <w:rFonts w:eastAsia="Times New Roman"/>
          <w:i/>
          <w:iCs/>
        </w:rPr>
      </w:pPr>
      <w:r>
        <w:rPr>
          <w:rFonts w:eastAsia="Times New Roman"/>
          <w:i/>
          <w:iCs/>
        </w:rPr>
        <w:t>Participant</w:t>
      </w:r>
      <w:r w:rsidR="00E61635">
        <w:rPr>
          <w:rFonts w:eastAsia="Times New Roman"/>
          <w:i/>
          <w:iCs/>
        </w:rPr>
        <w:t>s</w:t>
      </w:r>
    </w:p>
    <w:tbl>
      <w:tblPr>
        <w:tblW w:w="9400" w:type="dxa"/>
        <w:tblLook w:val="04A0" w:firstRow="1" w:lastRow="0" w:firstColumn="1" w:lastColumn="0" w:noHBand="0" w:noVBand="1"/>
      </w:tblPr>
      <w:tblGrid>
        <w:gridCol w:w="1760"/>
        <w:gridCol w:w="1560"/>
        <w:gridCol w:w="1860"/>
        <w:gridCol w:w="4220"/>
      </w:tblGrid>
      <w:tr w:rsidR="007E5F9A" w:rsidRPr="007E5F9A" w14:paraId="61BFB979" w14:textId="77777777" w:rsidTr="007E5F9A">
        <w:trPr>
          <w:trHeight w:val="320"/>
        </w:trPr>
        <w:tc>
          <w:tcPr>
            <w:tcW w:w="1760" w:type="dxa"/>
            <w:tcBorders>
              <w:top w:val="single" w:sz="4" w:space="0" w:color="auto"/>
              <w:left w:val="nil"/>
              <w:bottom w:val="single" w:sz="4" w:space="0" w:color="auto"/>
              <w:right w:val="nil"/>
            </w:tcBorders>
            <w:shd w:val="clear" w:color="auto" w:fill="auto"/>
            <w:noWrap/>
            <w:vAlign w:val="bottom"/>
            <w:hideMark/>
          </w:tcPr>
          <w:p w14:paraId="65EA2E1E" w14:textId="77777777" w:rsidR="007E5F9A" w:rsidRPr="007E5F9A" w:rsidRDefault="007E5F9A" w:rsidP="007E5F9A">
            <w:pPr>
              <w:spacing w:line="240" w:lineRule="auto"/>
              <w:rPr>
                <w:rFonts w:eastAsia="Times New Roman"/>
                <w:b/>
                <w:bCs/>
                <w:color w:val="000000"/>
              </w:rPr>
            </w:pPr>
            <w:r w:rsidRPr="007E5F9A">
              <w:rPr>
                <w:rFonts w:eastAsia="Times New Roman"/>
                <w:b/>
                <w:bCs/>
                <w:color w:val="000000"/>
              </w:rPr>
              <w:t>Participant</w:t>
            </w:r>
          </w:p>
        </w:tc>
        <w:tc>
          <w:tcPr>
            <w:tcW w:w="1560" w:type="dxa"/>
            <w:tcBorders>
              <w:top w:val="single" w:sz="4" w:space="0" w:color="auto"/>
              <w:left w:val="nil"/>
              <w:bottom w:val="single" w:sz="4" w:space="0" w:color="auto"/>
              <w:right w:val="nil"/>
            </w:tcBorders>
            <w:shd w:val="clear" w:color="auto" w:fill="auto"/>
            <w:noWrap/>
            <w:vAlign w:val="bottom"/>
            <w:hideMark/>
          </w:tcPr>
          <w:p w14:paraId="63F81927" w14:textId="77777777" w:rsidR="007E5F9A" w:rsidRPr="007E5F9A" w:rsidRDefault="007E5F9A" w:rsidP="007E5F9A">
            <w:pPr>
              <w:spacing w:line="240" w:lineRule="auto"/>
              <w:jc w:val="center"/>
              <w:rPr>
                <w:rFonts w:eastAsia="Times New Roman"/>
                <w:b/>
                <w:bCs/>
                <w:color w:val="000000"/>
              </w:rPr>
            </w:pPr>
            <w:r w:rsidRPr="007E5F9A">
              <w:rPr>
                <w:rFonts w:eastAsia="Times New Roman"/>
                <w:b/>
                <w:bCs/>
                <w:color w:val="000000"/>
              </w:rPr>
              <w:t>Age Group</w:t>
            </w:r>
          </w:p>
        </w:tc>
        <w:tc>
          <w:tcPr>
            <w:tcW w:w="1860" w:type="dxa"/>
            <w:tcBorders>
              <w:top w:val="single" w:sz="4" w:space="0" w:color="auto"/>
              <w:left w:val="nil"/>
              <w:bottom w:val="single" w:sz="4" w:space="0" w:color="auto"/>
              <w:right w:val="nil"/>
            </w:tcBorders>
            <w:shd w:val="clear" w:color="auto" w:fill="auto"/>
            <w:noWrap/>
            <w:vAlign w:val="bottom"/>
            <w:hideMark/>
          </w:tcPr>
          <w:p w14:paraId="3FE9C85B" w14:textId="77777777" w:rsidR="007E5F9A" w:rsidRPr="007E5F9A" w:rsidRDefault="007E5F9A" w:rsidP="007E5F9A">
            <w:pPr>
              <w:spacing w:line="240" w:lineRule="auto"/>
              <w:rPr>
                <w:rFonts w:eastAsia="Times New Roman"/>
                <w:b/>
                <w:bCs/>
                <w:color w:val="000000"/>
              </w:rPr>
            </w:pPr>
            <w:r w:rsidRPr="007E5F9A">
              <w:rPr>
                <w:rFonts w:eastAsia="Times New Roman"/>
                <w:b/>
                <w:bCs/>
                <w:color w:val="000000"/>
              </w:rPr>
              <w:t>Diploma/GED</w:t>
            </w:r>
          </w:p>
        </w:tc>
        <w:tc>
          <w:tcPr>
            <w:tcW w:w="4220" w:type="dxa"/>
            <w:tcBorders>
              <w:top w:val="single" w:sz="4" w:space="0" w:color="auto"/>
              <w:left w:val="nil"/>
              <w:bottom w:val="single" w:sz="4" w:space="0" w:color="auto"/>
              <w:right w:val="nil"/>
            </w:tcBorders>
            <w:shd w:val="clear" w:color="auto" w:fill="auto"/>
            <w:noWrap/>
            <w:vAlign w:val="bottom"/>
            <w:hideMark/>
          </w:tcPr>
          <w:p w14:paraId="06B82713" w14:textId="77777777" w:rsidR="007E5F9A" w:rsidRPr="007E5F9A" w:rsidRDefault="007E5F9A" w:rsidP="007E5F9A">
            <w:pPr>
              <w:spacing w:line="240" w:lineRule="auto"/>
              <w:rPr>
                <w:rFonts w:eastAsia="Times New Roman"/>
                <w:b/>
                <w:bCs/>
                <w:color w:val="000000"/>
              </w:rPr>
            </w:pPr>
            <w:r w:rsidRPr="007E5F9A">
              <w:rPr>
                <w:rFonts w:eastAsia="Times New Roman"/>
                <w:b/>
                <w:bCs/>
                <w:color w:val="000000"/>
              </w:rPr>
              <w:t>Post-Secondary Program</w:t>
            </w:r>
          </w:p>
        </w:tc>
      </w:tr>
      <w:tr w:rsidR="007E5F9A" w:rsidRPr="007E5F9A" w14:paraId="56A1472F" w14:textId="77777777" w:rsidTr="007E5F9A">
        <w:trPr>
          <w:trHeight w:val="320"/>
        </w:trPr>
        <w:tc>
          <w:tcPr>
            <w:tcW w:w="1760" w:type="dxa"/>
            <w:tcBorders>
              <w:top w:val="nil"/>
              <w:left w:val="nil"/>
              <w:bottom w:val="nil"/>
              <w:right w:val="nil"/>
            </w:tcBorders>
            <w:shd w:val="clear" w:color="auto" w:fill="auto"/>
            <w:noWrap/>
            <w:vAlign w:val="bottom"/>
            <w:hideMark/>
          </w:tcPr>
          <w:p w14:paraId="133B524B" w14:textId="77777777" w:rsidR="007E5F9A" w:rsidRPr="007E5F9A" w:rsidRDefault="007E5F9A" w:rsidP="007E5F9A">
            <w:pPr>
              <w:spacing w:line="240" w:lineRule="auto"/>
              <w:rPr>
                <w:rFonts w:eastAsia="Times New Roman"/>
                <w:color w:val="000000"/>
              </w:rPr>
            </w:pPr>
            <w:r w:rsidRPr="007E5F9A">
              <w:rPr>
                <w:rFonts w:eastAsia="Times New Roman"/>
                <w:color w:val="000000"/>
              </w:rPr>
              <w:t>Lindsay</w:t>
            </w:r>
          </w:p>
        </w:tc>
        <w:tc>
          <w:tcPr>
            <w:tcW w:w="1560" w:type="dxa"/>
            <w:tcBorders>
              <w:top w:val="nil"/>
              <w:left w:val="nil"/>
              <w:bottom w:val="nil"/>
              <w:right w:val="nil"/>
            </w:tcBorders>
            <w:shd w:val="clear" w:color="auto" w:fill="auto"/>
            <w:noWrap/>
            <w:vAlign w:val="bottom"/>
            <w:hideMark/>
          </w:tcPr>
          <w:p w14:paraId="65D0B9F8"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20-29</w:t>
            </w:r>
          </w:p>
        </w:tc>
        <w:tc>
          <w:tcPr>
            <w:tcW w:w="1860" w:type="dxa"/>
            <w:tcBorders>
              <w:top w:val="nil"/>
              <w:left w:val="nil"/>
              <w:bottom w:val="nil"/>
              <w:right w:val="nil"/>
            </w:tcBorders>
            <w:shd w:val="clear" w:color="auto" w:fill="auto"/>
            <w:noWrap/>
            <w:vAlign w:val="bottom"/>
            <w:hideMark/>
          </w:tcPr>
          <w:p w14:paraId="137B5E2D"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7ED89A38" w14:textId="77777777" w:rsidR="007E5F9A" w:rsidRPr="007E5F9A" w:rsidRDefault="007E5F9A" w:rsidP="007E5F9A">
            <w:pPr>
              <w:spacing w:line="240" w:lineRule="auto"/>
              <w:rPr>
                <w:rFonts w:eastAsia="Times New Roman"/>
                <w:color w:val="000000"/>
              </w:rPr>
            </w:pPr>
            <w:r w:rsidRPr="007E5F9A">
              <w:rPr>
                <w:rFonts w:eastAsia="Times New Roman"/>
                <w:color w:val="000000"/>
              </w:rPr>
              <w:t>Y-Working on master’s degree</w:t>
            </w:r>
          </w:p>
        </w:tc>
      </w:tr>
      <w:tr w:rsidR="007E5F9A" w:rsidRPr="007E5F9A" w14:paraId="7ED0DF66" w14:textId="77777777" w:rsidTr="007E5F9A">
        <w:trPr>
          <w:trHeight w:val="320"/>
        </w:trPr>
        <w:tc>
          <w:tcPr>
            <w:tcW w:w="1760" w:type="dxa"/>
            <w:tcBorders>
              <w:top w:val="nil"/>
              <w:left w:val="nil"/>
              <w:bottom w:val="nil"/>
              <w:right w:val="nil"/>
            </w:tcBorders>
            <w:shd w:val="clear" w:color="auto" w:fill="auto"/>
            <w:noWrap/>
            <w:vAlign w:val="bottom"/>
            <w:hideMark/>
          </w:tcPr>
          <w:p w14:paraId="0434C532" w14:textId="77777777" w:rsidR="007E5F9A" w:rsidRPr="007E5F9A" w:rsidRDefault="007E5F9A" w:rsidP="007E5F9A">
            <w:pPr>
              <w:spacing w:line="240" w:lineRule="auto"/>
              <w:rPr>
                <w:rFonts w:eastAsia="Times New Roman"/>
                <w:color w:val="000000"/>
              </w:rPr>
            </w:pPr>
            <w:r w:rsidRPr="007E5F9A">
              <w:rPr>
                <w:rFonts w:eastAsia="Times New Roman"/>
                <w:color w:val="000000"/>
              </w:rPr>
              <w:t>Sally</w:t>
            </w:r>
          </w:p>
        </w:tc>
        <w:tc>
          <w:tcPr>
            <w:tcW w:w="1560" w:type="dxa"/>
            <w:tcBorders>
              <w:top w:val="nil"/>
              <w:left w:val="nil"/>
              <w:bottom w:val="nil"/>
              <w:right w:val="nil"/>
            </w:tcBorders>
            <w:shd w:val="clear" w:color="auto" w:fill="auto"/>
            <w:noWrap/>
            <w:vAlign w:val="bottom"/>
            <w:hideMark/>
          </w:tcPr>
          <w:p w14:paraId="777DD0F3"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20-29</w:t>
            </w:r>
          </w:p>
        </w:tc>
        <w:tc>
          <w:tcPr>
            <w:tcW w:w="1860" w:type="dxa"/>
            <w:tcBorders>
              <w:top w:val="nil"/>
              <w:left w:val="nil"/>
              <w:bottom w:val="nil"/>
              <w:right w:val="nil"/>
            </w:tcBorders>
            <w:shd w:val="clear" w:color="auto" w:fill="auto"/>
            <w:noWrap/>
            <w:vAlign w:val="bottom"/>
            <w:hideMark/>
          </w:tcPr>
          <w:p w14:paraId="30C5E68D"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332A74D5" w14:textId="77777777" w:rsidR="007E5F9A" w:rsidRPr="007E5F9A" w:rsidRDefault="007E5F9A" w:rsidP="007E5F9A">
            <w:pPr>
              <w:spacing w:line="240" w:lineRule="auto"/>
              <w:rPr>
                <w:rFonts w:eastAsia="Times New Roman"/>
                <w:color w:val="000000"/>
              </w:rPr>
            </w:pPr>
            <w:r w:rsidRPr="007E5F9A">
              <w:rPr>
                <w:rFonts w:eastAsia="Times New Roman"/>
                <w:color w:val="000000"/>
              </w:rPr>
              <w:t>Y-Working on bachelor’s degree</w:t>
            </w:r>
          </w:p>
        </w:tc>
      </w:tr>
      <w:tr w:rsidR="007E5F9A" w:rsidRPr="007E5F9A" w14:paraId="6311114E" w14:textId="77777777" w:rsidTr="007E5F9A">
        <w:trPr>
          <w:trHeight w:val="320"/>
        </w:trPr>
        <w:tc>
          <w:tcPr>
            <w:tcW w:w="1760" w:type="dxa"/>
            <w:tcBorders>
              <w:top w:val="nil"/>
              <w:left w:val="nil"/>
              <w:bottom w:val="nil"/>
              <w:right w:val="nil"/>
            </w:tcBorders>
            <w:shd w:val="clear" w:color="auto" w:fill="auto"/>
            <w:noWrap/>
            <w:vAlign w:val="bottom"/>
            <w:hideMark/>
          </w:tcPr>
          <w:p w14:paraId="2E174BF5" w14:textId="77777777" w:rsidR="007E5F9A" w:rsidRPr="007E5F9A" w:rsidRDefault="007E5F9A" w:rsidP="007E5F9A">
            <w:pPr>
              <w:spacing w:line="240" w:lineRule="auto"/>
              <w:rPr>
                <w:rFonts w:eastAsia="Times New Roman"/>
                <w:color w:val="000000"/>
              </w:rPr>
            </w:pPr>
            <w:r w:rsidRPr="007E5F9A">
              <w:rPr>
                <w:rFonts w:eastAsia="Times New Roman"/>
                <w:color w:val="000000"/>
              </w:rPr>
              <w:t>Shawn</w:t>
            </w:r>
          </w:p>
        </w:tc>
        <w:tc>
          <w:tcPr>
            <w:tcW w:w="1560" w:type="dxa"/>
            <w:tcBorders>
              <w:top w:val="nil"/>
              <w:left w:val="nil"/>
              <w:bottom w:val="nil"/>
              <w:right w:val="nil"/>
            </w:tcBorders>
            <w:shd w:val="clear" w:color="auto" w:fill="auto"/>
            <w:noWrap/>
            <w:vAlign w:val="bottom"/>
            <w:hideMark/>
          </w:tcPr>
          <w:p w14:paraId="4EC9D23D"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20-29</w:t>
            </w:r>
          </w:p>
        </w:tc>
        <w:tc>
          <w:tcPr>
            <w:tcW w:w="1860" w:type="dxa"/>
            <w:tcBorders>
              <w:top w:val="nil"/>
              <w:left w:val="nil"/>
              <w:bottom w:val="nil"/>
              <w:right w:val="nil"/>
            </w:tcBorders>
            <w:shd w:val="clear" w:color="auto" w:fill="auto"/>
            <w:noWrap/>
            <w:vAlign w:val="bottom"/>
            <w:hideMark/>
          </w:tcPr>
          <w:p w14:paraId="2F935F01"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43B071F8" w14:textId="77777777" w:rsidR="007E5F9A" w:rsidRPr="007E5F9A" w:rsidRDefault="007E5F9A" w:rsidP="007E5F9A">
            <w:pPr>
              <w:spacing w:line="240" w:lineRule="auto"/>
              <w:rPr>
                <w:rFonts w:eastAsia="Times New Roman"/>
                <w:color w:val="000000"/>
              </w:rPr>
            </w:pPr>
            <w:r w:rsidRPr="007E5F9A">
              <w:rPr>
                <w:rFonts w:eastAsia="Times New Roman"/>
                <w:color w:val="000000"/>
              </w:rPr>
              <w:t>Y-Working on master’s degree</w:t>
            </w:r>
          </w:p>
        </w:tc>
      </w:tr>
      <w:tr w:rsidR="007E5F9A" w:rsidRPr="007E5F9A" w14:paraId="380974CD" w14:textId="77777777" w:rsidTr="007E5F9A">
        <w:trPr>
          <w:trHeight w:val="320"/>
        </w:trPr>
        <w:tc>
          <w:tcPr>
            <w:tcW w:w="1760" w:type="dxa"/>
            <w:tcBorders>
              <w:top w:val="nil"/>
              <w:left w:val="nil"/>
              <w:bottom w:val="nil"/>
              <w:right w:val="nil"/>
            </w:tcBorders>
            <w:shd w:val="clear" w:color="auto" w:fill="auto"/>
            <w:noWrap/>
            <w:vAlign w:val="bottom"/>
            <w:hideMark/>
          </w:tcPr>
          <w:p w14:paraId="20D1D1DA" w14:textId="77777777" w:rsidR="007E5F9A" w:rsidRPr="007E5F9A" w:rsidRDefault="007E5F9A" w:rsidP="007E5F9A">
            <w:pPr>
              <w:spacing w:line="240" w:lineRule="auto"/>
              <w:rPr>
                <w:rFonts w:eastAsia="Times New Roman"/>
                <w:color w:val="000000"/>
              </w:rPr>
            </w:pPr>
            <w:r w:rsidRPr="007E5F9A">
              <w:rPr>
                <w:rFonts w:eastAsia="Times New Roman"/>
                <w:color w:val="000000"/>
              </w:rPr>
              <w:t>Adrian</w:t>
            </w:r>
          </w:p>
        </w:tc>
        <w:tc>
          <w:tcPr>
            <w:tcW w:w="1560" w:type="dxa"/>
            <w:tcBorders>
              <w:top w:val="nil"/>
              <w:left w:val="nil"/>
              <w:bottom w:val="nil"/>
              <w:right w:val="nil"/>
            </w:tcBorders>
            <w:shd w:val="clear" w:color="auto" w:fill="auto"/>
            <w:noWrap/>
            <w:vAlign w:val="bottom"/>
            <w:hideMark/>
          </w:tcPr>
          <w:p w14:paraId="2C6C5CFB"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5437D948"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7D977FA9" w14:textId="77777777" w:rsidR="007E5F9A" w:rsidRPr="007E5F9A" w:rsidRDefault="007E5F9A" w:rsidP="007E5F9A">
            <w:pPr>
              <w:spacing w:line="240" w:lineRule="auto"/>
              <w:rPr>
                <w:rFonts w:eastAsia="Times New Roman"/>
                <w:color w:val="000000"/>
              </w:rPr>
            </w:pPr>
            <w:r w:rsidRPr="007E5F9A">
              <w:rPr>
                <w:rFonts w:eastAsia="Times New Roman"/>
                <w:color w:val="000000"/>
              </w:rPr>
              <w:t>Y- Master’s degree</w:t>
            </w:r>
          </w:p>
        </w:tc>
      </w:tr>
      <w:tr w:rsidR="007E5F9A" w:rsidRPr="007E5F9A" w14:paraId="63428E22" w14:textId="77777777" w:rsidTr="007E5F9A">
        <w:trPr>
          <w:trHeight w:val="320"/>
        </w:trPr>
        <w:tc>
          <w:tcPr>
            <w:tcW w:w="1760" w:type="dxa"/>
            <w:tcBorders>
              <w:top w:val="nil"/>
              <w:left w:val="nil"/>
              <w:bottom w:val="nil"/>
              <w:right w:val="nil"/>
            </w:tcBorders>
            <w:shd w:val="clear" w:color="auto" w:fill="auto"/>
            <w:noWrap/>
            <w:vAlign w:val="bottom"/>
            <w:hideMark/>
          </w:tcPr>
          <w:p w14:paraId="5DD2A06E" w14:textId="77777777" w:rsidR="007E5F9A" w:rsidRPr="007E5F9A" w:rsidRDefault="007E5F9A" w:rsidP="007E5F9A">
            <w:pPr>
              <w:spacing w:line="240" w:lineRule="auto"/>
              <w:rPr>
                <w:rFonts w:eastAsia="Times New Roman"/>
                <w:color w:val="000000"/>
              </w:rPr>
            </w:pPr>
            <w:r w:rsidRPr="007E5F9A">
              <w:rPr>
                <w:rFonts w:eastAsia="Times New Roman"/>
                <w:color w:val="000000"/>
              </w:rPr>
              <w:t>Emily</w:t>
            </w:r>
          </w:p>
        </w:tc>
        <w:tc>
          <w:tcPr>
            <w:tcW w:w="1560" w:type="dxa"/>
            <w:tcBorders>
              <w:top w:val="nil"/>
              <w:left w:val="nil"/>
              <w:bottom w:val="nil"/>
              <w:right w:val="nil"/>
            </w:tcBorders>
            <w:shd w:val="clear" w:color="auto" w:fill="auto"/>
            <w:noWrap/>
            <w:vAlign w:val="bottom"/>
            <w:hideMark/>
          </w:tcPr>
          <w:p w14:paraId="7461927F"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5E3DF99C"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0A9DD009" w14:textId="77777777" w:rsidR="007E5F9A" w:rsidRPr="007E5F9A" w:rsidRDefault="007E5F9A" w:rsidP="007E5F9A">
            <w:pPr>
              <w:spacing w:line="240" w:lineRule="auto"/>
              <w:rPr>
                <w:rFonts w:eastAsia="Times New Roman"/>
                <w:color w:val="000000"/>
              </w:rPr>
            </w:pPr>
            <w:r w:rsidRPr="007E5F9A">
              <w:rPr>
                <w:rFonts w:eastAsia="Times New Roman"/>
                <w:color w:val="000000"/>
              </w:rPr>
              <w:t>Y-Did not finish</w:t>
            </w:r>
          </w:p>
        </w:tc>
      </w:tr>
      <w:tr w:rsidR="007E5F9A" w:rsidRPr="007E5F9A" w14:paraId="10105F13" w14:textId="77777777" w:rsidTr="007E5F9A">
        <w:trPr>
          <w:trHeight w:val="320"/>
        </w:trPr>
        <w:tc>
          <w:tcPr>
            <w:tcW w:w="1760" w:type="dxa"/>
            <w:tcBorders>
              <w:top w:val="nil"/>
              <w:left w:val="nil"/>
              <w:bottom w:val="nil"/>
              <w:right w:val="nil"/>
            </w:tcBorders>
            <w:shd w:val="clear" w:color="auto" w:fill="auto"/>
            <w:noWrap/>
            <w:vAlign w:val="bottom"/>
            <w:hideMark/>
          </w:tcPr>
          <w:p w14:paraId="0B539648" w14:textId="77777777" w:rsidR="007E5F9A" w:rsidRPr="007E5F9A" w:rsidRDefault="007E5F9A" w:rsidP="007E5F9A">
            <w:pPr>
              <w:spacing w:line="240" w:lineRule="auto"/>
              <w:rPr>
                <w:rFonts w:eastAsia="Times New Roman"/>
                <w:color w:val="000000"/>
              </w:rPr>
            </w:pPr>
            <w:r w:rsidRPr="007E5F9A">
              <w:rPr>
                <w:rFonts w:eastAsia="Times New Roman"/>
                <w:color w:val="000000"/>
              </w:rPr>
              <w:t>Leann</w:t>
            </w:r>
          </w:p>
        </w:tc>
        <w:tc>
          <w:tcPr>
            <w:tcW w:w="1560" w:type="dxa"/>
            <w:tcBorders>
              <w:top w:val="nil"/>
              <w:left w:val="nil"/>
              <w:bottom w:val="nil"/>
              <w:right w:val="nil"/>
            </w:tcBorders>
            <w:shd w:val="clear" w:color="auto" w:fill="auto"/>
            <w:noWrap/>
            <w:vAlign w:val="bottom"/>
            <w:hideMark/>
          </w:tcPr>
          <w:p w14:paraId="20B8F929"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733B6BCA"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49A312AD" w14:textId="77777777" w:rsidR="007E5F9A" w:rsidRPr="007E5F9A" w:rsidRDefault="007E5F9A" w:rsidP="007E5F9A">
            <w:pPr>
              <w:spacing w:line="240" w:lineRule="auto"/>
              <w:rPr>
                <w:rFonts w:eastAsia="Times New Roman"/>
                <w:color w:val="000000"/>
              </w:rPr>
            </w:pPr>
            <w:r w:rsidRPr="007E5F9A">
              <w:rPr>
                <w:rFonts w:eastAsia="Times New Roman"/>
                <w:color w:val="000000"/>
              </w:rPr>
              <w:t>Y-Bachelor’s degree</w:t>
            </w:r>
          </w:p>
        </w:tc>
      </w:tr>
      <w:tr w:rsidR="007E5F9A" w:rsidRPr="007E5F9A" w14:paraId="0C0A15FB" w14:textId="77777777" w:rsidTr="007E5F9A">
        <w:trPr>
          <w:trHeight w:val="320"/>
        </w:trPr>
        <w:tc>
          <w:tcPr>
            <w:tcW w:w="1760" w:type="dxa"/>
            <w:tcBorders>
              <w:top w:val="nil"/>
              <w:left w:val="nil"/>
              <w:bottom w:val="nil"/>
              <w:right w:val="nil"/>
            </w:tcBorders>
            <w:shd w:val="clear" w:color="auto" w:fill="auto"/>
            <w:noWrap/>
            <w:vAlign w:val="bottom"/>
            <w:hideMark/>
          </w:tcPr>
          <w:p w14:paraId="5F1C28C7" w14:textId="77777777" w:rsidR="007E5F9A" w:rsidRPr="007E5F9A" w:rsidRDefault="007E5F9A" w:rsidP="007E5F9A">
            <w:pPr>
              <w:spacing w:line="240" w:lineRule="auto"/>
              <w:rPr>
                <w:rFonts w:eastAsia="Times New Roman"/>
                <w:color w:val="000000"/>
              </w:rPr>
            </w:pPr>
            <w:r w:rsidRPr="007E5F9A">
              <w:rPr>
                <w:rFonts w:eastAsia="Times New Roman"/>
                <w:color w:val="000000"/>
              </w:rPr>
              <w:t>Makayla</w:t>
            </w:r>
          </w:p>
        </w:tc>
        <w:tc>
          <w:tcPr>
            <w:tcW w:w="1560" w:type="dxa"/>
            <w:tcBorders>
              <w:top w:val="nil"/>
              <w:left w:val="nil"/>
              <w:bottom w:val="nil"/>
              <w:right w:val="nil"/>
            </w:tcBorders>
            <w:shd w:val="clear" w:color="auto" w:fill="auto"/>
            <w:noWrap/>
            <w:vAlign w:val="bottom"/>
            <w:hideMark/>
          </w:tcPr>
          <w:p w14:paraId="56554211"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1FD475F9"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34BE853C" w14:textId="77777777" w:rsidR="007E5F9A" w:rsidRPr="007E5F9A" w:rsidRDefault="007E5F9A" w:rsidP="007E5F9A">
            <w:pPr>
              <w:spacing w:line="240" w:lineRule="auto"/>
              <w:rPr>
                <w:rFonts w:eastAsia="Times New Roman"/>
                <w:color w:val="000000"/>
              </w:rPr>
            </w:pPr>
            <w:r w:rsidRPr="007E5F9A">
              <w:rPr>
                <w:rFonts w:eastAsia="Times New Roman"/>
                <w:color w:val="000000"/>
              </w:rPr>
              <w:t>Y-Master’s degree</w:t>
            </w:r>
          </w:p>
        </w:tc>
      </w:tr>
      <w:tr w:rsidR="007E5F9A" w:rsidRPr="007E5F9A" w14:paraId="0EEE345B" w14:textId="77777777" w:rsidTr="007E5F9A">
        <w:trPr>
          <w:trHeight w:val="320"/>
        </w:trPr>
        <w:tc>
          <w:tcPr>
            <w:tcW w:w="1760" w:type="dxa"/>
            <w:tcBorders>
              <w:top w:val="nil"/>
              <w:left w:val="nil"/>
              <w:bottom w:val="nil"/>
              <w:right w:val="nil"/>
            </w:tcBorders>
            <w:shd w:val="clear" w:color="auto" w:fill="auto"/>
            <w:noWrap/>
            <w:vAlign w:val="bottom"/>
            <w:hideMark/>
          </w:tcPr>
          <w:p w14:paraId="79FA0716" w14:textId="77777777" w:rsidR="007E5F9A" w:rsidRPr="007E5F9A" w:rsidRDefault="007E5F9A" w:rsidP="007E5F9A">
            <w:pPr>
              <w:spacing w:line="240" w:lineRule="auto"/>
              <w:rPr>
                <w:rFonts w:eastAsia="Times New Roman"/>
                <w:color w:val="000000"/>
              </w:rPr>
            </w:pPr>
            <w:r w:rsidRPr="007E5F9A">
              <w:rPr>
                <w:rFonts w:eastAsia="Times New Roman"/>
                <w:color w:val="000000"/>
              </w:rPr>
              <w:t>Sarah</w:t>
            </w:r>
          </w:p>
        </w:tc>
        <w:tc>
          <w:tcPr>
            <w:tcW w:w="1560" w:type="dxa"/>
            <w:tcBorders>
              <w:top w:val="nil"/>
              <w:left w:val="nil"/>
              <w:bottom w:val="nil"/>
              <w:right w:val="nil"/>
            </w:tcBorders>
            <w:shd w:val="clear" w:color="auto" w:fill="auto"/>
            <w:noWrap/>
            <w:vAlign w:val="bottom"/>
            <w:hideMark/>
          </w:tcPr>
          <w:p w14:paraId="07EECD15"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6F3E5C4B"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466795E4" w14:textId="10C80A78" w:rsidR="007E5F9A" w:rsidRPr="007E5F9A" w:rsidRDefault="007E5F9A" w:rsidP="007E5F9A">
            <w:pPr>
              <w:spacing w:line="240" w:lineRule="auto"/>
              <w:rPr>
                <w:rFonts w:eastAsia="Times New Roman"/>
                <w:color w:val="000000"/>
              </w:rPr>
            </w:pPr>
            <w:r w:rsidRPr="007E5F9A">
              <w:rPr>
                <w:rFonts w:eastAsia="Times New Roman"/>
                <w:color w:val="000000"/>
              </w:rPr>
              <w:t>Y-</w:t>
            </w:r>
            <w:proofErr w:type="gramStart"/>
            <w:r w:rsidRPr="007E5F9A">
              <w:rPr>
                <w:rFonts w:eastAsia="Times New Roman"/>
                <w:color w:val="000000"/>
              </w:rPr>
              <w:t>Associate</w:t>
            </w:r>
            <w:proofErr w:type="gramEnd"/>
            <w:r w:rsidRPr="007E5F9A">
              <w:rPr>
                <w:rFonts w:eastAsia="Times New Roman"/>
                <w:color w:val="000000"/>
              </w:rPr>
              <w:t xml:space="preserve"> degree</w:t>
            </w:r>
          </w:p>
        </w:tc>
      </w:tr>
      <w:tr w:rsidR="007E5F9A" w:rsidRPr="007E5F9A" w14:paraId="0703A1FB" w14:textId="77777777" w:rsidTr="007E5F9A">
        <w:trPr>
          <w:trHeight w:val="340"/>
        </w:trPr>
        <w:tc>
          <w:tcPr>
            <w:tcW w:w="1760" w:type="dxa"/>
            <w:tcBorders>
              <w:top w:val="nil"/>
              <w:left w:val="nil"/>
              <w:bottom w:val="nil"/>
              <w:right w:val="nil"/>
            </w:tcBorders>
            <w:shd w:val="clear" w:color="auto" w:fill="auto"/>
            <w:noWrap/>
            <w:vAlign w:val="bottom"/>
            <w:hideMark/>
          </w:tcPr>
          <w:p w14:paraId="635B4971" w14:textId="77777777" w:rsidR="007E5F9A" w:rsidRPr="007E5F9A" w:rsidRDefault="007E5F9A" w:rsidP="007E5F9A">
            <w:pPr>
              <w:spacing w:line="240" w:lineRule="auto"/>
              <w:rPr>
                <w:rFonts w:eastAsia="Times New Roman"/>
                <w:color w:val="000000"/>
              </w:rPr>
            </w:pPr>
            <w:r w:rsidRPr="007E5F9A">
              <w:rPr>
                <w:rFonts w:eastAsia="Times New Roman"/>
                <w:color w:val="000000"/>
              </w:rPr>
              <w:t>Steve</w:t>
            </w:r>
          </w:p>
        </w:tc>
        <w:tc>
          <w:tcPr>
            <w:tcW w:w="1560" w:type="dxa"/>
            <w:tcBorders>
              <w:top w:val="nil"/>
              <w:left w:val="nil"/>
              <w:bottom w:val="nil"/>
              <w:right w:val="nil"/>
            </w:tcBorders>
            <w:shd w:val="clear" w:color="auto" w:fill="auto"/>
            <w:noWrap/>
            <w:vAlign w:val="bottom"/>
            <w:hideMark/>
          </w:tcPr>
          <w:p w14:paraId="401D71B5"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30-39</w:t>
            </w:r>
          </w:p>
        </w:tc>
        <w:tc>
          <w:tcPr>
            <w:tcW w:w="1860" w:type="dxa"/>
            <w:tcBorders>
              <w:top w:val="nil"/>
              <w:left w:val="nil"/>
              <w:bottom w:val="nil"/>
              <w:right w:val="nil"/>
            </w:tcBorders>
            <w:shd w:val="clear" w:color="auto" w:fill="auto"/>
            <w:noWrap/>
            <w:vAlign w:val="bottom"/>
            <w:hideMark/>
          </w:tcPr>
          <w:p w14:paraId="449FF7AF" w14:textId="77777777" w:rsidR="007E5F9A" w:rsidRPr="007E5F9A" w:rsidRDefault="007E5F9A" w:rsidP="007E5F9A">
            <w:pPr>
              <w:spacing w:line="240" w:lineRule="auto"/>
              <w:rPr>
                <w:rFonts w:eastAsia="Times New Roman"/>
                <w:color w:val="000000"/>
              </w:rPr>
            </w:pPr>
            <w:r w:rsidRPr="007E5F9A">
              <w:rPr>
                <w:rFonts w:eastAsia="Times New Roman"/>
                <w:color w:val="000000"/>
              </w:rPr>
              <w:t>N-Adult Diploma</w:t>
            </w:r>
          </w:p>
        </w:tc>
        <w:tc>
          <w:tcPr>
            <w:tcW w:w="4220" w:type="dxa"/>
            <w:tcBorders>
              <w:top w:val="nil"/>
              <w:left w:val="nil"/>
              <w:bottom w:val="nil"/>
              <w:right w:val="nil"/>
            </w:tcBorders>
            <w:shd w:val="clear" w:color="auto" w:fill="auto"/>
            <w:vAlign w:val="bottom"/>
            <w:hideMark/>
          </w:tcPr>
          <w:p w14:paraId="47EDC0A0" w14:textId="60B33641" w:rsidR="007E5F9A" w:rsidRPr="007E5F9A" w:rsidRDefault="007E5F9A" w:rsidP="007E5F9A">
            <w:pPr>
              <w:spacing w:line="240" w:lineRule="auto"/>
              <w:rPr>
                <w:rFonts w:eastAsia="Times New Roman"/>
                <w:color w:val="000000"/>
              </w:rPr>
            </w:pPr>
            <w:r w:rsidRPr="007E5F9A">
              <w:rPr>
                <w:rFonts w:eastAsia="Times New Roman"/>
                <w:color w:val="000000"/>
              </w:rPr>
              <w:t>Y-15 h</w:t>
            </w:r>
            <w:r w:rsidR="00943BE6">
              <w:rPr>
                <w:rFonts w:eastAsia="Times New Roman"/>
                <w:color w:val="000000"/>
              </w:rPr>
              <w:t>ou</w:t>
            </w:r>
            <w:r w:rsidRPr="007E5F9A">
              <w:rPr>
                <w:rFonts w:eastAsia="Times New Roman"/>
                <w:color w:val="000000"/>
              </w:rPr>
              <w:t>rs college, welding program, Navy</w:t>
            </w:r>
          </w:p>
        </w:tc>
      </w:tr>
      <w:tr w:rsidR="007E5F9A" w:rsidRPr="007E5F9A" w14:paraId="27EA342E" w14:textId="77777777" w:rsidTr="007E5F9A">
        <w:trPr>
          <w:trHeight w:val="680"/>
        </w:trPr>
        <w:tc>
          <w:tcPr>
            <w:tcW w:w="1760" w:type="dxa"/>
            <w:tcBorders>
              <w:top w:val="nil"/>
              <w:left w:val="nil"/>
              <w:bottom w:val="nil"/>
              <w:right w:val="nil"/>
            </w:tcBorders>
            <w:shd w:val="clear" w:color="auto" w:fill="auto"/>
            <w:noWrap/>
            <w:vAlign w:val="bottom"/>
            <w:hideMark/>
          </w:tcPr>
          <w:p w14:paraId="3169C438" w14:textId="77777777" w:rsidR="007E5F9A" w:rsidRPr="007E5F9A" w:rsidRDefault="007E5F9A" w:rsidP="007E5F9A">
            <w:pPr>
              <w:spacing w:line="240" w:lineRule="auto"/>
              <w:rPr>
                <w:rFonts w:eastAsia="Times New Roman"/>
                <w:color w:val="000000"/>
              </w:rPr>
            </w:pPr>
            <w:r w:rsidRPr="007E5F9A">
              <w:rPr>
                <w:rFonts w:eastAsia="Times New Roman"/>
                <w:color w:val="000000"/>
              </w:rPr>
              <w:t>Bryson</w:t>
            </w:r>
          </w:p>
        </w:tc>
        <w:tc>
          <w:tcPr>
            <w:tcW w:w="1560" w:type="dxa"/>
            <w:tcBorders>
              <w:top w:val="nil"/>
              <w:left w:val="nil"/>
              <w:bottom w:val="nil"/>
              <w:right w:val="nil"/>
            </w:tcBorders>
            <w:shd w:val="clear" w:color="auto" w:fill="auto"/>
            <w:noWrap/>
            <w:vAlign w:val="bottom"/>
            <w:hideMark/>
          </w:tcPr>
          <w:p w14:paraId="41996E5D"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40-49</w:t>
            </w:r>
          </w:p>
        </w:tc>
        <w:tc>
          <w:tcPr>
            <w:tcW w:w="1860" w:type="dxa"/>
            <w:tcBorders>
              <w:top w:val="nil"/>
              <w:left w:val="nil"/>
              <w:bottom w:val="nil"/>
              <w:right w:val="nil"/>
            </w:tcBorders>
            <w:shd w:val="clear" w:color="auto" w:fill="auto"/>
            <w:noWrap/>
            <w:vAlign w:val="bottom"/>
            <w:hideMark/>
          </w:tcPr>
          <w:p w14:paraId="362BAD58"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vAlign w:val="bottom"/>
            <w:hideMark/>
          </w:tcPr>
          <w:p w14:paraId="44A5CE5A" w14:textId="1D45362F" w:rsidR="007E5F9A" w:rsidRPr="007E5F9A" w:rsidRDefault="007E5F9A" w:rsidP="007E5F9A">
            <w:pPr>
              <w:spacing w:line="240" w:lineRule="auto"/>
              <w:rPr>
                <w:rFonts w:eastAsia="Times New Roman"/>
                <w:color w:val="000000"/>
              </w:rPr>
            </w:pPr>
            <w:r w:rsidRPr="007E5F9A">
              <w:rPr>
                <w:rFonts w:eastAsia="Times New Roman"/>
                <w:color w:val="000000"/>
              </w:rPr>
              <w:t>Y-Some college, auto body repair program, EMT &amp; paramedic training</w:t>
            </w:r>
          </w:p>
        </w:tc>
      </w:tr>
      <w:tr w:rsidR="007E5F9A" w:rsidRPr="007E5F9A" w14:paraId="30B8744C" w14:textId="77777777" w:rsidTr="007E5F9A">
        <w:trPr>
          <w:trHeight w:val="320"/>
        </w:trPr>
        <w:tc>
          <w:tcPr>
            <w:tcW w:w="1760" w:type="dxa"/>
            <w:tcBorders>
              <w:top w:val="nil"/>
              <w:left w:val="nil"/>
              <w:bottom w:val="nil"/>
              <w:right w:val="nil"/>
            </w:tcBorders>
            <w:shd w:val="clear" w:color="auto" w:fill="auto"/>
            <w:noWrap/>
            <w:vAlign w:val="bottom"/>
            <w:hideMark/>
          </w:tcPr>
          <w:p w14:paraId="5EE08840" w14:textId="77777777" w:rsidR="007E5F9A" w:rsidRPr="007E5F9A" w:rsidRDefault="007E5F9A" w:rsidP="007E5F9A">
            <w:pPr>
              <w:spacing w:line="240" w:lineRule="auto"/>
              <w:rPr>
                <w:rFonts w:eastAsia="Times New Roman"/>
                <w:color w:val="000000"/>
              </w:rPr>
            </w:pPr>
            <w:r w:rsidRPr="007E5F9A">
              <w:rPr>
                <w:rFonts w:eastAsia="Times New Roman"/>
                <w:color w:val="000000"/>
              </w:rPr>
              <w:t>Cordelia</w:t>
            </w:r>
          </w:p>
        </w:tc>
        <w:tc>
          <w:tcPr>
            <w:tcW w:w="1560" w:type="dxa"/>
            <w:tcBorders>
              <w:top w:val="nil"/>
              <w:left w:val="nil"/>
              <w:bottom w:val="nil"/>
              <w:right w:val="nil"/>
            </w:tcBorders>
            <w:shd w:val="clear" w:color="auto" w:fill="auto"/>
            <w:noWrap/>
            <w:vAlign w:val="bottom"/>
            <w:hideMark/>
          </w:tcPr>
          <w:p w14:paraId="66D7DA49"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40-49</w:t>
            </w:r>
          </w:p>
        </w:tc>
        <w:tc>
          <w:tcPr>
            <w:tcW w:w="1860" w:type="dxa"/>
            <w:tcBorders>
              <w:top w:val="nil"/>
              <w:left w:val="nil"/>
              <w:bottom w:val="nil"/>
              <w:right w:val="nil"/>
            </w:tcBorders>
            <w:shd w:val="clear" w:color="auto" w:fill="auto"/>
            <w:noWrap/>
            <w:vAlign w:val="bottom"/>
            <w:hideMark/>
          </w:tcPr>
          <w:p w14:paraId="01DE16F6" w14:textId="77777777" w:rsidR="007E5F9A" w:rsidRPr="007E5F9A" w:rsidRDefault="007E5F9A" w:rsidP="007E5F9A">
            <w:pPr>
              <w:spacing w:line="240" w:lineRule="auto"/>
              <w:rPr>
                <w:rFonts w:eastAsia="Times New Roman"/>
                <w:color w:val="000000"/>
              </w:rPr>
            </w:pPr>
            <w:r w:rsidRPr="007E5F9A">
              <w:rPr>
                <w:rFonts w:eastAsia="Times New Roman"/>
                <w:color w:val="000000"/>
              </w:rPr>
              <w:t>No</w:t>
            </w:r>
          </w:p>
        </w:tc>
        <w:tc>
          <w:tcPr>
            <w:tcW w:w="4220" w:type="dxa"/>
            <w:tcBorders>
              <w:top w:val="nil"/>
              <w:left w:val="nil"/>
              <w:bottom w:val="nil"/>
              <w:right w:val="nil"/>
            </w:tcBorders>
            <w:shd w:val="clear" w:color="auto" w:fill="auto"/>
            <w:noWrap/>
            <w:vAlign w:val="bottom"/>
            <w:hideMark/>
          </w:tcPr>
          <w:p w14:paraId="4023992F" w14:textId="77777777" w:rsidR="007E5F9A" w:rsidRPr="007E5F9A" w:rsidRDefault="007E5F9A" w:rsidP="007E5F9A">
            <w:pPr>
              <w:spacing w:line="240" w:lineRule="auto"/>
              <w:rPr>
                <w:rFonts w:eastAsia="Times New Roman"/>
                <w:color w:val="000000"/>
              </w:rPr>
            </w:pPr>
            <w:r w:rsidRPr="007E5F9A">
              <w:rPr>
                <w:rFonts w:eastAsia="Times New Roman"/>
                <w:color w:val="000000"/>
              </w:rPr>
              <w:t>No</w:t>
            </w:r>
          </w:p>
        </w:tc>
      </w:tr>
      <w:tr w:rsidR="007E5F9A" w:rsidRPr="007E5F9A" w14:paraId="75A556EF" w14:textId="77777777" w:rsidTr="007E5F9A">
        <w:trPr>
          <w:trHeight w:val="320"/>
        </w:trPr>
        <w:tc>
          <w:tcPr>
            <w:tcW w:w="1760" w:type="dxa"/>
            <w:tcBorders>
              <w:top w:val="nil"/>
              <w:left w:val="nil"/>
              <w:bottom w:val="nil"/>
              <w:right w:val="nil"/>
            </w:tcBorders>
            <w:shd w:val="clear" w:color="auto" w:fill="auto"/>
            <w:noWrap/>
            <w:vAlign w:val="bottom"/>
            <w:hideMark/>
          </w:tcPr>
          <w:p w14:paraId="2F525862" w14:textId="77777777" w:rsidR="007E5F9A" w:rsidRPr="007E5F9A" w:rsidRDefault="007E5F9A" w:rsidP="007E5F9A">
            <w:pPr>
              <w:spacing w:line="240" w:lineRule="auto"/>
              <w:rPr>
                <w:rFonts w:eastAsia="Times New Roman"/>
                <w:color w:val="000000"/>
              </w:rPr>
            </w:pPr>
            <w:r w:rsidRPr="007E5F9A">
              <w:rPr>
                <w:rFonts w:eastAsia="Times New Roman"/>
                <w:color w:val="000000"/>
              </w:rPr>
              <w:t>Elise</w:t>
            </w:r>
          </w:p>
        </w:tc>
        <w:tc>
          <w:tcPr>
            <w:tcW w:w="1560" w:type="dxa"/>
            <w:tcBorders>
              <w:top w:val="nil"/>
              <w:left w:val="nil"/>
              <w:bottom w:val="nil"/>
              <w:right w:val="nil"/>
            </w:tcBorders>
            <w:shd w:val="clear" w:color="auto" w:fill="auto"/>
            <w:noWrap/>
            <w:vAlign w:val="bottom"/>
            <w:hideMark/>
          </w:tcPr>
          <w:p w14:paraId="05157A1A"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40-49</w:t>
            </w:r>
          </w:p>
        </w:tc>
        <w:tc>
          <w:tcPr>
            <w:tcW w:w="1860" w:type="dxa"/>
            <w:tcBorders>
              <w:top w:val="nil"/>
              <w:left w:val="nil"/>
              <w:bottom w:val="nil"/>
              <w:right w:val="nil"/>
            </w:tcBorders>
            <w:shd w:val="clear" w:color="auto" w:fill="auto"/>
            <w:noWrap/>
            <w:vAlign w:val="bottom"/>
            <w:hideMark/>
          </w:tcPr>
          <w:p w14:paraId="23F9EA66"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45A21250" w14:textId="77777777" w:rsidR="007E5F9A" w:rsidRPr="007E5F9A" w:rsidRDefault="007E5F9A" w:rsidP="007E5F9A">
            <w:pPr>
              <w:spacing w:line="240" w:lineRule="auto"/>
              <w:rPr>
                <w:rFonts w:eastAsia="Times New Roman"/>
                <w:color w:val="000000"/>
              </w:rPr>
            </w:pPr>
            <w:r w:rsidRPr="007E5F9A">
              <w:rPr>
                <w:rFonts w:eastAsia="Times New Roman"/>
                <w:color w:val="000000"/>
              </w:rPr>
              <w:t>Yes-Master’s degree</w:t>
            </w:r>
          </w:p>
        </w:tc>
      </w:tr>
      <w:tr w:rsidR="007E5F9A" w:rsidRPr="007E5F9A" w14:paraId="24CDDC82" w14:textId="77777777" w:rsidTr="007E5F9A">
        <w:trPr>
          <w:trHeight w:val="320"/>
        </w:trPr>
        <w:tc>
          <w:tcPr>
            <w:tcW w:w="1760" w:type="dxa"/>
            <w:tcBorders>
              <w:top w:val="nil"/>
              <w:left w:val="nil"/>
              <w:bottom w:val="nil"/>
              <w:right w:val="nil"/>
            </w:tcBorders>
            <w:shd w:val="clear" w:color="auto" w:fill="auto"/>
            <w:noWrap/>
            <w:vAlign w:val="bottom"/>
            <w:hideMark/>
          </w:tcPr>
          <w:p w14:paraId="630500CA" w14:textId="77777777" w:rsidR="007E5F9A" w:rsidRPr="007E5F9A" w:rsidRDefault="007E5F9A" w:rsidP="007E5F9A">
            <w:pPr>
              <w:spacing w:line="240" w:lineRule="auto"/>
              <w:rPr>
                <w:rFonts w:eastAsia="Times New Roman"/>
                <w:color w:val="000000"/>
              </w:rPr>
            </w:pPr>
            <w:r w:rsidRPr="007E5F9A">
              <w:rPr>
                <w:rFonts w:eastAsia="Times New Roman"/>
                <w:color w:val="000000"/>
              </w:rPr>
              <w:t>Amanda</w:t>
            </w:r>
          </w:p>
        </w:tc>
        <w:tc>
          <w:tcPr>
            <w:tcW w:w="1560" w:type="dxa"/>
            <w:tcBorders>
              <w:top w:val="nil"/>
              <w:left w:val="nil"/>
              <w:bottom w:val="nil"/>
              <w:right w:val="nil"/>
            </w:tcBorders>
            <w:shd w:val="clear" w:color="auto" w:fill="auto"/>
            <w:noWrap/>
            <w:vAlign w:val="bottom"/>
            <w:hideMark/>
          </w:tcPr>
          <w:p w14:paraId="51FC29DC"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50-59</w:t>
            </w:r>
          </w:p>
        </w:tc>
        <w:tc>
          <w:tcPr>
            <w:tcW w:w="1860" w:type="dxa"/>
            <w:tcBorders>
              <w:top w:val="nil"/>
              <w:left w:val="nil"/>
              <w:bottom w:val="nil"/>
              <w:right w:val="nil"/>
            </w:tcBorders>
            <w:shd w:val="clear" w:color="auto" w:fill="auto"/>
            <w:noWrap/>
            <w:vAlign w:val="bottom"/>
            <w:hideMark/>
          </w:tcPr>
          <w:p w14:paraId="51DECD04"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nil"/>
              <w:right w:val="nil"/>
            </w:tcBorders>
            <w:shd w:val="clear" w:color="auto" w:fill="auto"/>
            <w:noWrap/>
            <w:vAlign w:val="bottom"/>
            <w:hideMark/>
          </w:tcPr>
          <w:p w14:paraId="6B6BE219" w14:textId="77777777" w:rsidR="007E5F9A" w:rsidRPr="007E5F9A" w:rsidRDefault="007E5F9A" w:rsidP="007E5F9A">
            <w:pPr>
              <w:spacing w:line="240" w:lineRule="auto"/>
              <w:rPr>
                <w:rFonts w:eastAsia="Times New Roman"/>
                <w:color w:val="000000"/>
              </w:rPr>
            </w:pPr>
            <w:r w:rsidRPr="007E5F9A">
              <w:rPr>
                <w:rFonts w:eastAsia="Times New Roman"/>
                <w:color w:val="000000"/>
              </w:rPr>
              <w:t>No</w:t>
            </w:r>
          </w:p>
        </w:tc>
      </w:tr>
      <w:tr w:rsidR="007E5F9A" w:rsidRPr="007E5F9A" w14:paraId="0A8CA54E" w14:textId="77777777" w:rsidTr="007E5F9A">
        <w:trPr>
          <w:trHeight w:val="320"/>
        </w:trPr>
        <w:tc>
          <w:tcPr>
            <w:tcW w:w="1760" w:type="dxa"/>
            <w:tcBorders>
              <w:top w:val="nil"/>
              <w:left w:val="nil"/>
              <w:bottom w:val="single" w:sz="4" w:space="0" w:color="auto"/>
              <w:right w:val="nil"/>
            </w:tcBorders>
            <w:shd w:val="clear" w:color="auto" w:fill="auto"/>
            <w:noWrap/>
            <w:vAlign w:val="bottom"/>
            <w:hideMark/>
          </w:tcPr>
          <w:p w14:paraId="089131C9" w14:textId="77777777" w:rsidR="007E5F9A" w:rsidRPr="007E5F9A" w:rsidRDefault="007E5F9A" w:rsidP="007E5F9A">
            <w:pPr>
              <w:spacing w:line="240" w:lineRule="auto"/>
              <w:rPr>
                <w:rFonts w:eastAsia="Times New Roman"/>
                <w:color w:val="000000"/>
              </w:rPr>
            </w:pPr>
            <w:r w:rsidRPr="007E5F9A">
              <w:rPr>
                <w:rFonts w:eastAsia="Times New Roman"/>
                <w:color w:val="000000"/>
              </w:rPr>
              <w:t>Evelyn</w:t>
            </w:r>
          </w:p>
        </w:tc>
        <w:tc>
          <w:tcPr>
            <w:tcW w:w="1560" w:type="dxa"/>
            <w:tcBorders>
              <w:top w:val="nil"/>
              <w:left w:val="nil"/>
              <w:bottom w:val="single" w:sz="4" w:space="0" w:color="auto"/>
              <w:right w:val="nil"/>
            </w:tcBorders>
            <w:shd w:val="clear" w:color="auto" w:fill="auto"/>
            <w:noWrap/>
            <w:vAlign w:val="bottom"/>
            <w:hideMark/>
          </w:tcPr>
          <w:p w14:paraId="452F953B" w14:textId="77777777" w:rsidR="007E5F9A" w:rsidRPr="007E5F9A" w:rsidRDefault="007E5F9A" w:rsidP="007E5F9A">
            <w:pPr>
              <w:spacing w:line="240" w:lineRule="auto"/>
              <w:jc w:val="center"/>
              <w:rPr>
                <w:rFonts w:eastAsia="Times New Roman"/>
                <w:color w:val="000000"/>
              </w:rPr>
            </w:pPr>
            <w:r w:rsidRPr="007E5F9A">
              <w:rPr>
                <w:rFonts w:eastAsia="Times New Roman"/>
                <w:color w:val="000000"/>
              </w:rPr>
              <w:t>60-69</w:t>
            </w:r>
          </w:p>
        </w:tc>
        <w:tc>
          <w:tcPr>
            <w:tcW w:w="1860" w:type="dxa"/>
            <w:tcBorders>
              <w:top w:val="nil"/>
              <w:left w:val="nil"/>
              <w:bottom w:val="single" w:sz="4" w:space="0" w:color="auto"/>
              <w:right w:val="nil"/>
            </w:tcBorders>
            <w:shd w:val="clear" w:color="auto" w:fill="auto"/>
            <w:noWrap/>
            <w:vAlign w:val="bottom"/>
            <w:hideMark/>
          </w:tcPr>
          <w:p w14:paraId="4D7CCE87" w14:textId="77777777" w:rsidR="007E5F9A" w:rsidRPr="007E5F9A" w:rsidRDefault="007E5F9A" w:rsidP="007E5F9A">
            <w:pPr>
              <w:spacing w:line="240" w:lineRule="auto"/>
              <w:rPr>
                <w:rFonts w:eastAsia="Times New Roman"/>
                <w:color w:val="000000"/>
              </w:rPr>
            </w:pPr>
            <w:r w:rsidRPr="007E5F9A">
              <w:rPr>
                <w:rFonts w:eastAsia="Times New Roman"/>
                <w:color w:val="000000"/>
              </w:rPr>
              <w:t>Y-Diploma</w:t>
            </w:r>
          </w:p>
        </w:tc>
        <w:tc>
          <w:tcPr>
            <w:tcW w:w="4220" w:type="dxa"/>
            <w:tcBorders>
              <w:top w:val="nil"/>
              <w:left w:val="nil"/>
              <w:bottom w:val="single" w:sz="4" w:space="0" w:color="auto"/>
              <w:right w:val="nil"/>
            </w:tcBorders>
            <w:shd w:val="clear" w:color="auto" w:fill="auto"/>
            <w:noWrap/>
            <w:vAlign w:val="bottom"/>
            <w:hideMark/>
          </w:tcPr>
          <w:p w14:paraId="480BDF91" w14:textId="77777777" w:rsidR="007E5F9A" w:rsidRPr="007E5F9A" w:rsidRDefault="007E5F9A" w:rsidP="007E5F9A">
            <w:pPr>
              <w:spacing w:line="240" w:lineRule="auto"/>
              <w:rPr>
                <w:rFonts w:eastAsia="Times New Roman"/>
                <w:color w:val="000000"/>
              </w:rPr>
            </w:pPr>
            <w:r w:rsidRPr="007E5F9A">
              <w:rPr>
                <w:rFonts w:eastAsia="Times New Roman"/>
                <w:color w:val="000000"/>
              </w:rPr>
              <w:t>Yes-Certification</w:t>
            </w:r>
          </w:p>
        </w:tc>
      </w:tr>
    </w:tbl>
    <w:p w14:paraId="57F75943" w14:textId="77777777" w:rsidR="00B9055B" w:rsidRDefault="00B9055B" w:rsidP="003A2FF6">
      <w:pPr>
        <w:rPr>
          <w:rFonts w:eastAsia="Times New Roman"/>
          <w:b/>
          <w:bCs/>
        </w:rPr>
      </w:pPr>
    </w:p>
    <w:p w14:paraId="6A0BD0CC" w14:textId="13F27821" w:rsidR="006471B2" w:rsidRPr="00CD33A0" w:rsidRDefault="006471B2" w:rsidP="003A2FF6">
      <w:pPr>
        <w:rPr>
          <w:rFonts w:eastAsia="Times New Roman"/>
          <w:b/>
          <w:bCs/>
        </w:rPr>
      </w:pPr>
      <w:r w:rsidRPr="00CD33A0">
        <w:rPr>
          <w:rFonts w:eastAsia="Times New Roman"/>
          <w:b/>
          <w:bCs/>
        </w:rPr>
        <w:t>Interview Protocols</w:t>
      </w:r>
    </w:p>
    <w:p w14:paraId="6AED90A0" w14:textId="75D55009" w:rsidR="002D604B" w:rsidRDefault="00E35A9D" w:rsidP="002D604B">
      <w:pPr>
        <w:ind w:firstLine="720"/>
        <w:rPr>
          <w:rFonts w:eastAsia="Times New Roman"/>
        </w:rPr>
      </w:pPr>
      <w:r>
        <w:rPr>
          <w:rFonts w:eastAsia="Times New Roman"/>
        </w:rPr>
        <w:t>Before the application to the Institutional Review Board</w:t>
      </w:r>
      <w:r w:rsidR="00AD22E9">
        <w:rPr>
          <w:rFonts w:eastAsia="Times New Roman"/>
        </w:rPr>
        <w:t xml:space="preserve"> (IRB)</w:t>
      </w:r>
      <w:r>
        <w:rPr>
          <w:rFonts w:eastAsia="Times New Roman"/>
        </w:rPr>
        <w:t xml:space="preserve"> could be submitted, a</w:t>
      </w:r>
      <w:r w:rsidR="002D604B">
        <w:rPr>
          <w:rFonts w:eastAsia="Times New Roman"/>
        </w:rPr>
        <w:t xml:space="preserve"> partnering counseling agency had to be identified. There was only one agency willing to collaborate on this study due to the sensitivity of the topic and the</w:t>
      </w:r>
      <w:r w:rsidR="00B01F94">
        <w:rPr>
          <w:rFonts w:eastAsia="Times New Roman"/>
        </w:rPr>
        <w:t xml:space="preserve"> vulnerability of the</w:t>
      </w:r>
      <w:r w:rsidR="002D604B">
        <w:rPr>
          <w:rFonts w:eastAsia="Times New Roman"/>
        </w:rPr>
        <w:t xml:space="preserve"> </w:t>
      </w:r>
      <w:r w:rsidR="002D604B">
        <w:rPr>
          <w:rFonts w:eastAsia="Times New Roman"/>
        </w:rPr>
        <w:lastRenderedPageBreak/>
        <w:t xml:space="preserve">population. The sensitivity of the population involved was </w:t>
      </w:r>
      <w:r w:rsidR="00857E68">
        <w:rPr>
          <w:rFonts w:eastAsia="Times New Roman"/>
        </w:rPr>
        <w:t xml:space="preserve">also </w:t>
      </w:r>
      <w:r w:rsidR="002D604B">
        <w:rPr>
          <w:rFonts w:eastAsia="Times New Roman"/>
        </w:rPr>
        <w:t xml:space="preserve">a concern </w:t>
      </w:r>
      <w:r w:rsidR="00857E68">
        <w:rPr>
          <w:rFonts w:eastAsia="Times New Roman"/>
        </w:rPr>
        <w:t>f</w:t>
      </w:r>
      <w:r w:rsidR="002D604B">
        <w:rPr>
          <w:rFonts w:eastAsia="Times New Roman"/>
        </w:rPr>
        <w:t>o</w:t>
      </w:r>
      <w:r w:rsidR="00857E68">
        <w:rPr>
          <w:rFonts w:eastAsia="Times New Roman"/>
        </w:rPr>
        <w:t>r</w:t>
      </w:r>
      <w:r w:rsidR="002D604B">
        <w:rPr>
          <w:rFonts w:eastAsia="Times New Roman"/>
        </w:rPr>
        <w:t xml:space="preserve"> the IRB. This study was not expedited through the IRB approval process. </w:t>
      </w:r>
      <w:r w:rsidR="009D24E9">
        <w:rPr>
          <w:rFonts w:eastAsia="Times New Roman"/>
        </w:rPr>
        <w:t>A</w:t>
      </w:r>
      <w:r w:rsidR="002D604B">
        <w:rPr>
          <w:rFonts w:eastAsia="Times New Roman"/>
        </w:rPr>
        <w:t>ttend</w:t>
      </w:r>
      <w:r w:rsidR="009D24E9">
        <w:rPr>
          <w:rFonts w:eastAsia="Times New Roman"/>
        </w:rPr>
        <w:t>ance at</w:t>
      </w:r>
      <w:r w:rsidR="002D604B">
        <w:rPr>
          <w:rFonts w:eastAsia="Times New Roman"/>
        </w:rPr>
        <w:t xml:space="preserve"> the monthly IRB meeting</w:t>
      </w:r>
      <w:r w:rsidR="009D24E9">
        <w:rPr>
          <w:rFonts w:eastAsia="Times New Roman"/>
        </w:rPr>
        <w:t xml:space="preserve"> was required and</w:t>
      </w:r>
      <w:r w:rsidR="002D604B">
        <w:rPr>
          <w:rFonts w:eastAsia="Times New Roman"/>
        </w:rPr>
        <w:t xml:space="preserve"> every member of the </w:t>
      </w:r>
      <w:r w:rsidR="00B76844">
        <w:rPr>
          <w:rFonts w:eastAsia="Times New Roman"/>
        </w:rPr>
        <w:t xml:space="preserve">twelve-person </w:t>
      </w:r>
      <w:r w:rsidR="002D604B">
        <w:rPr>
          <w:rFonts w:eastAsia="Times New Roman"/>
        </w:rPr>
        <w:t xml:space="preserve">board asked questions regarding </w:t>
      </w:r>
      <w:r w:rsidR="005137AC">
        <w:rPr>
          <w:rFonts w:eastAsia="Times New Roman"/>
        </w:rPr>
        <w:t>the</w:t>
      </w:r>
      <w:r w:rsidR="002D604B">
        <w:rPr>
          <w:rFonts w:eastAsia="Times New Roman"/>
        </w:rPr>
        <w:t xml:space="preserve"> study, </w:t>
      </w:r>
      <w:r w:rsidR="005137AC">
        <w:rPr>
          <w:rFonts w:eastAsia="Times New Roman"/>
        </w:rPr>
        <w:t xml:space="preserve">my </w:t>
      </w:r>
      <w:r w:rsidR="002D604B">
        <w:rPr>
          <w:rFonts w:eastAsia="Times New Roman"/>
        </w:rPr>
        <w:t>experience with working with such a population, and safety nets planned if the participant became distraught. The members of the IRB were concerned about my lack of training in counseling</w:t>
      </w:r>
      <w:r w:rsidR="00FB1204">
        <w:rPr>
          <w:rFonts w:eastAsia="Times New Roman"/>
        </w:rPr>
        <w:t xml:space="preserve">; therefore, they developed </w:t>
      </w:r>
      <w:r w:rsidR="000247CD">
        <w:rPr>
          <w:rFonts w:eastAsia="Times New Roman"/>
        </w:rPr>
        <w:t xml:space="preserve">additional </w:t>
      </w:r>
      <w:r w:rsidR="00FB1204">
        <w:rPr>
          <w:rFonts w:eastAsia="Times New Roman"/>
        </w:rPr>
        <w:t xml:space="preserve">safety nets </w:t>
      </w:r>
      <w:r w:rsidR="009E50A5">
        <w:rPr>
          <w:rFonts w:eastAsia="Times New Roman"/>
        </w:rPr>
        <w:t>t</w:t>
      </w:r>
      <w:r w:rsidR="000247CD">
        <w:rPr>
          <w:rFonts w:eastAsia="Times New Roman"/>
        </w:rPr>
        <w:t>hey required for</w:t>
      </w:r>
      <w:r w:rsidR="009E50A5">
        <w:rPr>
          <w:rFonts w:eastAsia="Times New Roman"/>
        </w:rPr>
        <w:t xml:space="preserve"> the protocol</w:t>
      </w:r>
      <w:r w:rsidR="002D604B">
        <w:rPr>
          <w:rFonts w:eastAsia="Times New Roman"/>
        </w:rPr>
        <w:t xml:space="preserve">. </w:t>
      </w:r>
    </w:p>
    <w:p w14:paraId="397ACCB8" w14:textId="622A8CD7" w:rsidR="002D604B" w:rsidRDefault="002D604B" w:rsidP="002D604B">
      <w:pPr>
        <w:ind w:firstLine="720"/>
        <w:rPr>
          <w:rFonts w:eastAsia="Times New Roman"/>
        </w:rPr>
      </w:pPr>
      <w:r>
        <w:rPr>
          <w:rFonts w:eastAsia="Times New Roman"/>
        </w:rPr>
        <w:t xml:space="preserve">The only recruitment method </w:t>
      </w:r>
      <w:r w:rsidR="005F1556">
        <w:rPr>
          <w:rFonts w:eastAsia="Times New Roman"/>
        </w:rPr>
        <w:t>originally submitted to</w:t>
      </w:r>
      <w:r>
        <w:rPr>
          <w:rFonts w:eastAsia="Times New Roman"/>
        </w:rPr>
        <w:t xml:space="preserve"> the IRB </w:t>
      </w:r>
      <w:r w:rsidR="005F1556">
        <w:rPr>
          <w:rFonts w:eastAsia="Times New Roman"/>
        </w:rPr>
        <w:t>for</w:t>
      </w:r>
      <w:r>
        <w:rPr>
          <w:rFonts w:eastAsia="Times New Roman"/>
        </w:rPr>
        <w:t xml:space="preserve"> approv</w:t>
      </w:r>
      <w:r w:rsidR="005F1556">
        <w:rPr>
          <w:rFonts w:eastAsia="Times New Roman"/>
        </w:rPr>
        <w:t>al</w:t>
      </w:r>
      <w:r>
        <w:rPr>
          <w:rFonts w:eastAsia="Times New Roman"/>
        </w:rPr>
        <w:t xml:space="preserve"> was a flyer that would be given to potential volunteers by their counselor. </w:t>
      </w:r>
      <w:r w:rsidR="000B7311">
        <w:rPr>
          <w:rFonts w:eastAsia="Times New Roman"/>
        </w:rPr>
        <w:t xml:space="preserve">The flyer had </w:t>
      </w:r>
      <w:r w:rsidR="00950AF3">
        <w:rPr>
          <w:rFonts w:eastAsia="Times New Roman"/>
        </w:rPr>
        <w:t xml:space="preserve">information regarding the research topic and </w:t>
      </w:r>
      <w:r w:rsidR="008E0F2E">
        <w:rPr>
          <w:rFonts w:eastAsia="Times New Roman"/>
        </w:rPr>
        <w:t xml:space="preserve">the researcher’s </w:t>
      </w:r>
      <w:r w:rsidR="00950AF3">
        <w:rPr>
          <w:rFonts w:eastAsia="Times New Roman"/>
        </w:rPr>
        <w:t xml:space="preserve">contact information </w:t>
      </w:r>
      <w:r w:rsidR="00BD2C88">
        <w:rPr>
          <w:rFonts w:eastAsia="Times New Roman"/>
        </w:rPr>
        <w:t>f</w:t>
      </w:r>
      <w:r w:rsidR="008E0F2E">
        <w:rPr>
          <w:rFonts w:eastAsia="Times New Roman"/>
        </w:rPr>
        <w:t>or</w:t>
      </w:r>
      <w:r w:rsidR="00BD2C88">
        <w:rPr>
          <w:rFonts w:eastAsia="Times New Roman"/>
        </w:rPr>
        <w:t xml:space="preserve"> th</w:t>
      </w:r>
      <w:r w:rsidR="008E0F2E">
        <w:rPr>
          <w:rFonts w:eastAsia="Times New Roman"/>
        </w:rPr>
        <w:t>ose</w:t>
      </w:r>
      <w:r w:rsidR="00BD2C88">
        <w:rPr>
          <w:rFonts w:eastAsia="Times New Roman"/>
        </w:rPr>
        <w:t xml:space="preserve"> interested in volunteering.</w:t>
      </w:r>
      <w:r w:rsidR="00950AF3">
        <w:rPr>
          <w:rFonts w:eastAsia="Times New Roman"/>
        </w:rPr>
        <w:t xml:space="preserve"> </w:t>
      </w:r>
      <w:r w:rsidR="007A43A6">
        <w:rPr>
          <w:rFonts w:eastAsia="Times New Roman"/>
        </w:rPr>
        <w:t xml:space="preserve">A copy of the flyer is in </w:t>
      </w:r>
      <w:r w:rsidR="007A43A6" w:rsidRPr="00987CC6">
        <w:rPr>
          <w:rFonts w:eastAsia="Times New Roman"/>
        </w:rPr>
        <w:t>Appendix C.</w:t>
      </w:r>
      <w:r w:rsidR="007A43A6">
        <w:rPr>
          <w:rFonts w:eastAsia="Times New Roman"/>
        </w:rPr>
        <w:t xml:space="preserve"> </w:t>
      </w:r>
      <w:r>
        <w:rPr>
          <w:rFonts w:eastAsia="Times New Roman"/>
        </w:rPr>
        <w:t xml:space="preserve">The responsibility then fell on the participant to </w:t>
      </w:r>
      <w:r w:rsidR="004F2F7F">
        <w:rPr>
          <w:rFonts w:eastAsia="Times New Roman"/>
        </w:rPr>
        <w:t xml:space="preserve">make </w:t>
      </w:r>
      <w:r>
        <w:rPr>
          <w:rFonts w:eastAsia="Times New Roman"/>
        </w:rPr>
        <w:t xml:space="preserve">contact. Recruitment using </w:t>
      </w:r>
      <w:r w:rsidR="00C46339">
        <w:rPr>
          <w:rFonts w:eastAsia="Times New Roman"/>
        </w:rPr>
        <w:t xml:space="preserve">the </w:t>
      </w:r>
      <w:r>
        <w:rPr>
          <w:rFonts w:eastAsia="Times New Roman"/>
        </w:rPr>
        <w:t xml:space="preserve">flyers alone was difficult. There were only </w:t>
      </w:r>
      <w:r w:rsidRPr="00B875C4">
        <w:rPr>
          <w:rFonts w:eastAsia="Times New Roman"/>
        </w:rPr>
        <w:t>six</w:t>
      </w:r>
      <w:r>
        <w:rPr>
          <w:rFonts w:eastAsia="Times New Roman"/>
        </w:rPr>
        <w:t xml:space="preserve"> volunteers using this method. An amendment was tendered to the IRB application requesting additional recruitment methods. Submission of a recruitment video and a script to recruit in person were requisite for approval. </w:t>
      </w:r>
      <w:r w:rsidR="0061075C">
        <w:rPr>
          <w:rFonts w:eastAsia="Times New Roman"/>
        </w:rPr>
        <w:t xml:space="preserve">A copy of the script can be found in </w:t>
      </w:r>
      <w:r w:rsidR="0061075C" w:rsidRPr="00987CC6">
        <w:rPr>
          <w:rFonts w:eastAsia="Times New Roman"/>
        </w:rPr>
        <w:t>Appendix D.</w:t>
      </w:r>
      <w:r w:rsidR="0061075C">
        <w:rPr>
          <w:rFonts w:eastAsia="Times New Roman"/>
        </w:rPr>
        <w:t xml:space="preserve"> </w:t>
      </w:r>
      <w:r>
        <w:rPr>
          <w:rFonts w:eastAsia="Times New Roman"/>
        </w:rPr>
        <w:t xml:space="preserve">The IRB approved these recruitment methods, which helped find the additional participants needed to complete the study. </w:t>
      </w:r>
      <w:r w:rsidR="00FA7542">
        <w:rPr>
          <w:rFonts w:eastAsia="Times New Roman"/>
        </w:rPr>
        <w:t>The trauma team was asked to show the recruitment video to their clients</w:t>
      </w:r>
      <w:r w:rsidR="00117F2E">
        <w:rPr>
          <w:rFonts w:eastAsia="Times New Roman"/>
        </w:rPr>
        <w:t xml:space="preserve">. There were no participants gained from this method of recruitment. </w:t>
      </w:r>
      <w:r w:rsidR="00C20003">
        <w:rPr>
          <w:rFonts w:eastAsia="Times New Roman"/>
        </w:rPr>
        <w:t xml:space="preserve">The agency </w:t>
      </w:r>
      <w:r w:rsidR="00CB761B">
        <w:rPr>
          <w:rFonts w:eastAsia="Times New Roman"/>
        </w:rPr>
        <w:t xml:space="preserve">organized an evening with volunteers who had completed or were receiving </w:t>
      </w:r>
      <w:r w:rsidR="00B1451C">
        <w:rPr>
          <w:rFonts w:eastAsia="Times New Roman"/>
        </w:rPr>
        <w:t xml:space="preserve">professional </w:t>
      </w:r>
      <w:r w:rsidR="00CB761B">
        <w:rPr>
          <w:rFonts w:eastAsia="Times New Roman"/>
        </w:rPr>
        <w:t xml:space="preserve">treatment for PTSD due to childhood maltreatment. </w:t>
      </w:r>
      <w:r w:rsidR="00317EDA">
        <w:rPr>
          <w:rFonts w:eastAsia="Times New Roman"/>
        </w:rPr>
        <w:t>I was allowed to recruit in-person, sharing the purpose of the study, which had all been</w:t>
      </w:r>
      <w:r w:rsidR="00213134">
        <w:rPr>
          <w:rFonts w:eastAsia="Times New Roman"/>
        </w:rPr>
        <w:t xml:space="preserve"> approved by the IRB via the script. Using this recruitment method, eight more participants </w:t>
      </w:r>
      <w:r w:rsidR="007A43A6">
        <w:rPr>
          <w:rFonts w:eastAsia="Times New Roman"/>
        </w:rPr>
        <w:t xml:space="preserve">stepped forward. </w:t>
      </w:r>
    </w:p>
    <w:p w14:paraId="67C5AF63" w14:textId="16724D75" w:rsidR="00F16B78" w:rsidRDefault="00783E50" w:rsidP="00F16B78">
      <w:pPr>
        <w:ind w:firstLine="720"/>
        <w:rPr>
          <w:rFonts w:eastAsia="Times New Roman"/>
        </w:rPr>
      </w:pPr>
      <w:r>
        <w:rPr>
          <w:rFonts w:eastAsia="Times New Roman"/>
        </w:rPr>
        <w:t xml:space="preserve">The </w:t>
      </w:r>
      <w:r w:rsidR="002E1C84">
        <w:rPr>
          <w:rFonts w:eastAsia="Times New Roman"/>
        </w:rPr>
        <w:t xml:space="preserve">IRB required </w:t>
      </w:r>
      <w:r w:rsidR="008F4B9B">
        <w:rPr>
          <w:rFonts w:eastAsia="Times New Roman"/>
        </w:rPr>
        <w:t>signed consent</w:t>
      </w:r>
      <w:r w:rsidR="00722026">
        <w:rPr>
          <w:rFonts w:eastAsia="Times New Roman"/>
        </w:rPr>
        <w:t xml:space="preserve"> forms</w:t>
      </w:r>
      <w:r w:rsidR="004B6E8C">
        <w:rPr>
          <w:rFonts w:eastAsia="Times New Roman"/>
        </w:rPr>
        <w:t>, which</w:t>
      </w:r>
      <w:r w:rsidR="00FF2A3A">
        <w:rPr>
          <w:rFonts w:eastAsia="Times New Roman"/>
        </w:rPr>
        <w:t xml:space="preserve"> </w:t>
      </w:r>
      <w:r w:rsidR="0021267F">
        <w:rPr>
          <w:rFonts w:eastAsia="Times New Roman"/>
        </w:rPr>
        <w:t>state</w:t>
      </w:r>
      <w:r w:rsidR="004B6E8C">
        <w:rPr>
          <w:rFonts w:eastAsia="Times New Roman"/>
        </w:rPr>
        <w:t>d</w:t>
      </w:r>
      <w:r w:rsidR="0021267F">
        <w:rPr>
          <w:rFonts w:eastAsia="Times New Roman"/>
        </w:rPr>
        <w:t xml:space="preserve"> </w:t>
      </w:r>
      <w:r w:rsidR="00FF2A3A">
        <w:rPr>
          <w:rFonts w:eastAsia="Times New Roman"/>
        </w:rPr>
        <w:t xml:space="preserve">the purpose of the research, </w:t>
      </w:r>
      <w:r w:rsidR="0021267F">
        <w:rPr>
          <w:rFonts w:eastAsia="Times New Roman"/>
        </w:rPr>
        <w:t>outline</w:t>
      </w:r>
      <w:r w:rsidR="00D35C17">
        <w:rPr>
          <w:rFonts w:eastAsia="Times New Roman"/>
        </w:rPr>
        <w:t>d</w:t>
      </w:r>
      <w:r w:rsidR="0021267F">
        <w:rPr>
          <w:rFonts w:eastAsia="Times New Roman"/>
        </w:rPr>
        <w:t xml:space="preserve"> </w:t>
      </w:r>
      <w:r w:rsidR="00AE16A1">
        <w:rPr>
          <w:rFonts w:eastAsia="Times New Roman"/>
        </w:rPr>
        <w:t xml:space="preserve">the interview </w:t>
      </w:r>
      <w:r w:rsidR="00D35C17">
        <w:rPr>
          <w:rFonts w:eastAsia="Times New Roman"/>
        </w:rPr>
        <w:t xml:space="preserve">expectations, asked for </w:t>
      </w:r>
      <w:r w:rsidR="00722026">
        <w:rPr>
          <w:rFonts w:eastAsia="Times New Roman"/>
        </w:rPr>
        <w:t>permission</w:t>
      </w:r>
      <w:r w:rsidR="00FB19BE">
        <w:rPr>
          <w:rFonts w:eastAsia="Times New Roman"/>
        </w:rPr>
        <w:t xml:space="preserve"> to </w:t>
      </w:r>
      <w:r w:rsidR="000A269E">
        <w:rPr>
          <w:rFonts w:eastAsia="Times New Roman"/>
        </w:rPr>
        <w:t xml:space="preserve">audio </w:t>
      </w:r>
      <w:r w:rsidR="00AE16A1">
        <w:rPr>
          <w:rFonts w:eastAsia="Times New Roman"/>
        </w:rPr>
        <w:t>record</w:t>
      </w:r>
      <w:r w:rsidR="000A269E">
        <w:rPr>
          <w:rFonts w:eastAsia="Times New Roman"/>
        </w:rPr>
        <w:t xml:space="preserve"> the interview</w:t>
      </w:r>
      <w:r w:rsidR="00FB19BE">
        <w:rPr>
          <w:rFonts w:eastAsia="Times New Roman"/>
        </w:rPr>
        <w:t>,</w:t>
      </w:r>
      <w:r w:rsidR="00AE16A1">
        <w:rPr>
          <w:rFonts w:eastAsia="Times New Roman"/>
        </w:rPr>
        <w:t xml:space="preserve"> and </w:t>
      </w:r>
      <w:r w:rsidR="00FB19BE">
        <w:rPr>
          <w:rFonts w:eastAsia="Times New Roman"/>
        </w:rPr>
        <w:lastRenderedPageBreak/>
        <w:t xml:space="preserve">explained </w:t>
      </w:r>
      <w:r w:rsidR="0038642E">
        <w:rPr>
          <w:rFonts w:eastAsia="Times New Roman"/>
        </w:rPr>
        <w:t xml:space="preserve">the recordings would be </w:t>
      </w:r>
      <w:r w:rsidR="00AE16A1">
        <w:rPr>
          <w:rFonts w:eastAsia="Times New Roman"/>
        </w:rPr>
        <w:t>transcribed</w:t>
      </w:r>
      <w:r w:rsidR="0038642E">
        <w:rPr>
          <w:rFonts w:eastAsia="Times New Roman"/>
        </w:rPr>
        <w:t xml:space="preserve"> </w:t>
      </w:r>
      <w:r w:rsidR="005F66F1">
        <w:rPr>
          <w:rFonts w:eastAsia="Times New Roman"/>
        </w:rPr>
        <w:t xml:space="preserve">and permanently deleted </w:t>
      </w:r>
      <w:r w:rsidR="0038642E">
        <w:rPr>
          <w:rFonts w:eastAsia="Times New Roman"/>
        </w:rPr>
        <w:t xml:space="preserve">within 24 hours of the interview. </w:t>
      </w:r>
      <w:r w:rsidR="00FB480E">
        <w:rPr>
          <w:rFonts w:eastAsia="Times New Roman"/>
        </w:rPr>
        <w:t>Oral consent was not allowed. The signed consent form</w:t>
      </w:r>
      <w:r w:rsidR="00CB794C">
        <w:rPr>
          <w:rFonts w:eastAsia="Times New Roman"/>
        </w:rPr>
        <w:t xml:space="preserve"> also</w:t>
      </w:r>
      <w:r w:rsidR="00F62443">
        <w:rPr>
          <w:rFonts w:eastAsia="Times New Roman"/>
        </w:rPr>
        <w:t xml:space="preserve"> </w:t>
      </w:r>
      <w:r w:rsidR="00060B78">
        <w:rPr>
          <w:rFonts w:eastAsia="Times New Roman"/>
        </w:rPr>
        <w:t>ensure</w:t>
      </w:r>
      <w:r w:rsidR="00CB794C">
        <w:rPr>
          <w:rFonts w:eastAsia="Times New Roman"/>
        </w:rPr>
        <w:t>d</w:t>
      </w:r>
      <w:r w:rsidR="00060B78">
        <w:rPr>
          <w:rFonts w:eastAsia="Times New Roman"/>
        </w:rPr>
        <w:t xml:space="preserve"> confidentiality and</w:t>
      </w:r>
      <w:r w:rsidR="00B14028">
        <w:rPr>
          <w:rFonts w:eastAsia="Times New Roman"/>
        </w:rPr>
        <w:t xml:space="preserve"> </w:t>
      </w:r>
      <w:r w:rsidR="00365DC9">
        <w:rPr>
          <w:rFonts w:eastAsia="Times New Roman"/>
        </w:rPr>
        <w:t xml:space="preserve">explained that </w:t>
      </w:r>
      <w:r w:rsidR="00B14028">
        <w:rPr>
          <w:rFonts w:eastAsia="Times New Roman"/>
        </w:rPr>
        <w:t xml:space="preserve">no identifying information </w:t>
      </w:r>
      <w:r w:rsidR="00060B78">
        <w:rPr>
          <w:rFonts w:eastAsia="Times New Roman"/>
        </w:rPr>
        <w:t>w</w:t>
      </w:r>
      <w:r w:rsidR="00FB480E">
        <w:rPr>
          <w:rFonts w:eastAsia="Times New Roman"/>
        </w:rPr>
        <w:t>ould be</w:t>
      </w:r>
      <w:r w:rsidR="00CB794C">
        <w:rPr>
          <w:rFonts w:eastAsia="Times New Roman"/>
        </w:rPr>
        <w:t xml:space="preserve"> </w:t>
      </w:r>
      <w:r w:rsidR="00060B78">
        <w:rPr>
          <w:rFonts w:eastAsia="Times New Roman"/>
        </w:rPr>
        <w:t>used</w:t>
      </w:r>
      <w:r w:rsidR="00365DC9">
        <w:rPr>
          <w:rFonts w:eastAsia="Times New Roman"/>
        </w:rPr>
        <w:t>.</w:t>
      </w:r>
      <w:r w:rsidR="00B14028">
        <w:rPr>
          <w:rFonts w:eastAsia="Times New Roman"/>
        </w:rPr>
        <w:t xml:space="preserve"> </w:t>
      </w:r>
      <w:r w:rsidR="00365DC9">
        <w:rPr>
          <w:rFonts w:eastAsia="Times New Roman"/>
        </w:rPr>
        <w:t xml:space="preserve">The signed consent also </w:t>
      </w:r>
      <w:r w:rsidR="00060B78">
        <w:rPr>
          <w:rFonts w:eastAsia="Times New Roman"/>
        </w:rPr>
        <w:t>explain</w:t>
      </w:r>
      <w:r w:rsidR="00365DC9">
        <w:rPr>
          <w:rFonts w:eastAsia="Times New Roman"/>
        </w:rPr>
        <w:t>ed</w:t>
      </w:r>
      <w:r w:rsidR="00060B78">
        <w:rPr>
          <w:rFonts w:eastAsia="Times New Roman"/>
        </w:rPr>
        <w:t xml:space="preserve"> that the</w:t>
      </w:r>
      <w:r w:rsidR="00365DC9">
        <w:rPr>
          <w:rFonts w:eastAsia="Times New Roman"/>
        </w:rPr>
        <w:t xml:space="preserve"> participant</w:t>
      </w:r>
      <w:r w:rsidR="00060B78">
        <w:rPr>
          <w:rFonts w:eastAsia="Times New Roman"/>
        </w:rPr>
        <w:t xml:space="preserve"> </w:t>
      </w:r>
      <w:r w:rsidR="00EA1028">
        <w:rPr>
          <w:rFonts w:eastAsia="Times New Roman"/>
        </w:rPr>
        <w:t xml:space="preserve">had </w:t>
      </w:r>
      <w:r w:rsidR="00060B78">
        <w:rPr>
          <w:rFonts w:eastAsia="Times New Roman"/>
        </w:rPr>
        <w:t xml:space="preserve">the right to </w:t>
      </w:r>
      <w:r w:rsidR="00411323">
        <w:rPr>
          <w:rFonts w:eastAsia="Times New Roman"/>
        </w:rPr>
        <w:t>stop the interview</w:t>
      </w:r>
      <w:r w:rsidR="00060B78">
        <w:rPr>
          <w:rFonts w:eastAsia="Times New Roman"/>
        </w:rPr>
        <w:t xml:space="preserve"> at any point in time</w:t>
      </w:r>
      <w:r w:rsidR="00EA1028">
        <w:rPr>
          <w:rFonts w:eastAsia="Times New Roman"/>
        </w:rPr>
        <w:t>.</w:t>
      </w:r>
      <w:r w:rsidR="00A03FA5">
        <w:rPr>
          <w:rFonts w:eastAsia="Times New Roman"/>
        </w:rPr>
        <w:t xml:space="preserve"> </w:t>
      </w:r>
      <w:r w:rsidR="00EF32F4">
        <w:rPr>
          <w:rFonts w:eastAsia="Times New Roman"/>
        </w:rPr>
        <w:t xml:space="preserve">A copy of the consent form </w:t>
      </w:r>
      <w:r w:rsidR="00EA1028">
        <w:rPr>
          <w:rFonts w:eastAsia="Times New Roman"/>
        </w:rPr>
        <w:t>was given to the participant</w:t>
      </w:r>
      <w:r w:rsidR="009F096E">
        <w:rPr>
          <w:rFonts w:eastAsia="Times New Roman"/>
        </w:rPr>
        <w:t xml:space="preserve">. </w:t>
      </w:r>
      <w:r w:rsidR="00990F36">
        <w:rPr>
          <w:rFonts w:eastAsia="Times New Roman"/>
        </w:rPr>
        <w:t xml:space="preserve">After the signed consent was given, the participants then had to answer questions on a consent screener to ensure they understood the purpose of the study and their rights. </w:t>
      </w:r>
      <w:r w:rsidR="009F096E">
        <w:rPr>
          <w:rFonts w:eastAsia="Times New Roman"/>
        </w:rPr>
        <w:t xml:space="preserve">A copy </w:t>
      </w:r>
      <w:r w:rsidR="00990F36">
        <w:rPr>
          <w:rFonts w:eastAsia="Times New Roman"/>
        </w:rPr>
        <w:t xml:space="preserve">of the signed consent form </w:t>
      </w:r>
      <w:r w:rsidR="00B01F94">
        <w:rPr>
          <w:rFonts w:eastAsia="Times New Roman"/>
        </w:rPr>
        <w:t xml:space="preserve">can be found in Appendix E </w:t>
      </w:r>
      <w:r w:rsidR="00990F36">
        <w:rPr>
          <w:rFonts w:eastAsia="Times New Roman"/>
        </w:rPr>
        <w:t xml:space="preserve">and the consent screener </w:t>
      </w:r>
      <w:r w:rsidR="00EF32F4">
        <w:rPr>
          <w:rFonts w:eastAsia="Times New Roman"/>
        </w:rPr>
        <w:t xml:space="preserve">in </w:t>
      </w:r>
      <w:r w:rsidR="00203D39">
        <w:rPr>
          <w:rFonts w:eastAsia="Times New Roman"/>
        </w:rPr>
        <w:t>A</w:t>
      </w:r>
      <w:r w:rsidR="00EF32F4">
        <w:rPr>
          <w:rFonts w:eastAsia="Times New Roman"/>
        </w:rPr>
        <w:t>ppendix</w:t>
      </w:r>
      <w:r w:rsidR="003329D6">
        <w:rPr>
          <w:rFonts w:eastAsia="Times New Roman"/>
        </w:rPr>
        <w:t xml:space="preserve"> </w:t>
      </w:r>
      <w:r w:rsidR="00B01F94">
        <w:rPr>
          <w:rFonts w:eastAsia="Times New Roman"/>
        </w:rPr>
        <w:t>F</w:t>
      </w:r>
      <w:r w:rsidR="003329D6">
        <w:rPr>
          <w:rFonts w:eastAsia="Times New Roman"/>
        </w:rPr>
        <w:t>.</w:t>
      </w:r>
      <w:r w:rsidR="00EF32F4">
        <w:rPr>
          <w:rFonts w:eastAsia="Times New Roman"/>
        </w:rPr>
        <w:t xml:space="preserve"> </w:t>
      </w:r>
    </w:p>
    <w:p w14:paraId="5A3BA365" w14:textId="2207CE99" w:rsidR="005F1556" w:rsidRDefault="00B96920" w:rsidP="00855027">
      <w:pPr>
        <w:ind w:firstLine="720"/>
        <w:rPr>
          <w:rFonts w:eastAsia="Times New Roman"/>
        </w:rPr>
      </w:pPr>
      <w:r>
        <w:rPr>
          <w:rFonts w:eastAsia="Times New Roman"/>
        </w:rPr>
        <w:t xml:space="preserve">The original IRB application had safety nets built in to help protect the </w:t>
      </w:r>
      <w:r w:rsidR="00F441E9">
        <w:rPr>
          <w:rFonts w:eastAsia="Times New Roman"/>
        </w:rPr>
        <w:t>participants</w:t>
      </w:r>
      <w:r w:rsidR="001D4468">
        <w:rPr>
          <w:rFonts w:eastAsia="Times New Roman"/>
        </w:rPr>
        <w:t xml:space="preserve"> of this sensitive population</w:t>
      </w:r>
      <w:r w:rsidR="00C46339">
        <w:rPr>
          <w:rFonts w:eastAsia="Times New Roman"/>
        </w:rPr>
        <w:t xml:space="preserve">. </w:t>
      </w:r>
      <w:r w:rsidR="009F08FC">
        <w:rPr>
          <w:rFonts w:eastAsia="Times New Roman"/>
        </w:rPr>
        <w:t>S</w:t>
      </w:r>
      <w:r w:rsidR="001033C9">
        <w:rPr>
          <w:rFonts w:eastAsia="Times New Roman"/>
        </w:rPr>
        <w:t xml:space="preserve">afety nets </w:t>
      </w:r>
      <w:r w:rsidR="009F08FC">
        <w:rPr>
          <w:rFonts w:eastAsia="Times New Roman"/>
        </w:rPr>
        <w:t>included that</w:t>
      </w:r>
      <w:r w:rsidR="00F441E9">
        <w:rPr>
          <w:rFonts w:eastAsia="Times New Roman"/>
        </w:rPr>
        <w:t xml:space="preserve"> the </w:t>
      </w:r>
      <w:r w:rsidR="00C46339">
        <w:rPr>
          <w:rFonts w:eastAsia="Times New Roman"/>
        </w:rPr>
        <w:t xml:space="preserve">interviews </w:t>
      </w:r>
      <w:r w:rsidR="00F441E9">
        <w:rPr>
          <w:rFonts w:eastAsia="Times New Roman"/>
        </w:rPr>
        <w:t>would</w:t>
      </w:r>
      <w:r w:rsidR="00C46339">
        <w:rPr>
          <w:rFonts w:eastAsia="Times New Roman"/>
        </w:rPr>
        <w:t xml:space="preserve"> be held on site of the counseling agency, in person</w:t>
      </w:r>
      <w:r w:rsidR="00346A4D">
        <w:rPr>
          <w:rFonts w:eastAsia="Times New Roman"/>
        </w:rPr>
        <w:t>, with</w:t>
      </w:r>
      <w:r w:rsidR="00C46339">
        <w:rPr>
          <w:rFonts w:eastAsia="Times New Roman"/>
        </w:rPr>
        <w:t xml:space="preserve"> a </w:t>
      </w:r>
      <w:r w:rsidR="00BD5373">
        <w:rPr>
          <w:rFonts w:eastAsia="Times New Roman"/>
        </w:rPr>
        <w:t xml:space="preserve">licensed </w:t>
      </w:r>
      <w:r w:rsidR="00C46339">
        <w:rPr>
          <w:rFonts w:eastAsia="Times New Roman"/>
        </w:rPr>
        <w:t>counselor trained in trauma treatment</w:t>
      </w:r>
      <w:r w:rsidR="00346A4D">
        <w:rPr>
          <w:rFonts w:eastAsia="Times New Roman"/>
        </w:rPr>
        <w:t xml:space="preserve"> present</w:t>
      </w:r>
      <w:r w:rsidR="00C46339">
        <w:rPr>
          <w:rFonts w:eastAsia="Times New Roman"/>
        </w:rPr>
        <w:t xml:space="preserve"> at the time of the interview</w:t>
      </w:r>
      <w:r w:rsidR="000B3284">
        <w:rPr>
          <w:rFonts w:eastAsia="Times New Roman"/>
        </w:rPr>
        <w:t>;</w:t>
      </w:r>
      <w:r w:rsidR="007A21F1">
        <w:rPr>
          <w:rFonts w:eastAsia="Times New Roman"/>
        </w:rPr>
        <w:t xml:space="preserve"> </w:t>
      </w:r>
      <w:r w:rsidR="001033C9">
        <w:rPr>
          <w:rFonts w:eastAsia="Times New Roman"/>
        </w:rPr>
        <w:t xml:space="preserve">the interviewer would watch for signs of distress in the participant and would stop the interview </w:t>
      </w:r>
      <w:r w:rsidR="007A21F1">
        <w:rPr>
          <w:rFonts w:eastAsia="Times New Roman"/>
        </w:rPr>
        <w:t>if needed</w:t>
      </w:r>
      <w:r w:rsidR="000B3284">
        <w:rPr>
          <w:rFonts w:eastAsia="Times New Roman"/>
        </w:rPr>
        <w:t xml:space="preserve">; and a resource sheet of </w:t>
      </w:r>
      <w:r w:rsidR="0045761D">
        <w:rPr>
          <w:rFonts w:eastAsia="Times New Roman"/>
        </w:rPr>
        <w:t xml:space="preserve">free, local services would be given to the participant, including the National Suicide Hotline number and the </w:t>
      </w:r>
      <w:r w:rsidR="007D3274">
        <w:rPr>
          <w:rFonts w:eastAsia="Times New Roman"/>
        </w:rPr>
        <w:t>National Texting Chat number</w:t>
      </w:r>
      <w:r w:rsidR="00346A4D">
        <w:rPr>
          <w:rFonts w:eastAsia="Times New Roman"/>
        </w:rPr>
        <w:t>.</w:t>
      </w:r>
      <w:r w:rsidR="00C46339">
        <w:rPr>
          <w:rFonts w:eastAsia="Times New Roman"/>
        </w:rPr>
        <w:t xml:space="preserve"> </w:t>
      </w:r>
      <w:r w:rsidR="00B01F94">
        <w:rPr>
          <w:rFonts w:eastAsia="Times New Roman"/>
        </w:rPr>
        <w:t xml:space="preserve">A copy of the list of resources can be found in Appendix G. </w:t>
      </w:r>
      <w:r w:rsidR="007A21F1">
        <w:rPr>
          <w:rFonts w:eastAsia="Times New Roman"/>
        </w:rPr>
        <w:t xml:space="preserve">Safety nets the IRB required were </w:t>
      </w:r>
      <w:r w:rsidR="007D3274">
        <w:rPr>
          <w:rFonts w:eastAsia="Times New Roman"/>
        </w:rPr>
        <w:t xml:space="preserve">that </w:t>
      </w:r>
      <w:r w:rsidR="00C46339">
        <w:rPr>
          <w:rFonts w:eastAsia="Times New Roman"/>
        </w:rPr>
        <w:t>signed consent was mandatory, as well as a consent screener</w:t>
      </w:r>
      <w:r w:rsidR="00F64D59">
        <w:rPr>
          <w:rFonts w:eastAsia="Times New Roman"/>
        </w:rPr>
        <w:t xml:space="preserve"> to review </w:t>
      </w:r>
      <w:r w:rsidR="00F1180C">
        <w:rPr>
          <w:rFonts w:eastAsia="Times New Roman"/>
        </w:rPr>
        <w:t>the main points of the signed consent and ensure complete understanding of the procedures</w:t>
      </w:r>
      <w:r w:rsidR="00C46339">
        <w:rPr>
          <w:rFonts w:eastAsia="Times New Roman"/>
        </w:rPr>
        <w:t>; water had to be provided to the participant, in case they became distress or dysregulated</w:t>
      </w:r>
      <w:r w:rsidR="007D3274">
        <w:rPr>
          <w:rFonts w:eastAsia="Times New Roman"/>
        </w:rPr>
        <w:t xml:space="preserve">; </w:t>
      </w:r>
      <w:r w:rsidR="002C36BB">
        <w:rPr>
          <w:rFonts w:eastAsia="Times New Roman"/>
        </w:rPr>
        <w:t xml:space="preserve">and </w:t>
      </w:r>
      <w:r w:rsidR="00F1180C">
        <w:rPr>
          <w:rFonts w:eastAsia="Times New Roman"/>
        </w:rPr>
        <w:t xml:space="preserve">immediate </w:t>
      </w:r>
      <w:r w:rsidR="005B3511">
        <w:rPr>
          <w:rFonts w:eastAsia="Times New Roman"/>
        </w:rPr>
        <w:t>reporting</w:t>
      </w:r>
      <w:r w:rsidR="00F1180C">
        <w:rPr>
          <w:rFonts w:eastAsia="Times New Roman"/>
        </w:rPr>
        <w:t xml:space="preserve"> of</w:t>
      </w:r>
      <w:r w:rsidR="005B3511">
        <w:rPr>
          <w:rFonts w:eastAsia="Times New Roman"/>
        </w:rPr>
        <w:t xml:space="preserve"> any serious, unanticipated harms or additional information that may change the risk, benefit, or desire for participants to continue in the study.</w:t>
      </w:r>
      <w:r w:rsidR="00C46339">
        <w:rPr>
          <w:rFonts w:eastAsia="Times New Roman"/>
        </w:rPr>
        <w:t xml:space="preserve"> After all the safety nets</w:t>
      </w:r>
      <w:r w:rsidR="00EC08CB">
        <w:rPr>
          <w:rFonts w:eastAsia="Times New Roman"/>
        </w:rPr>
        <w:t xml:space="preserve"> were determined and agreed upon</w:t>
      </w:r>
      <w:r w:rsidR="00C46339">
        <w:rPr>
          <w:rFonts w:eastAsia="Times New Roman"/>
        </w:rPr>
        <w:t xml:space="preserve">, the </w:t>
      </w:r>
      <w:r w:rsidR="005B0EE7">
        <w:rPr>
          <w:rFonts w:eastAsia="Times New Roman"/>
        </w:rPr>
        <w:t xml:space="preserve">IRB </w:t>
      </w:r>
      <w:r w:rsidR="00C46339">
        <w:rPr>
          <w:rFonts w:eastAsia="Times New Roman"/>
        </w:rPr>
        <w:t>approved</w:t>
      </w:r>
      <w:r w:rsidR="005B0EE7">
        <w:rPr>
          <w:rFonts w:eastAsia="Times New Roman"/>
        </w:rPr>
        <w:t xml:space="preserve"> the study</w:t>
      </w:r>
      <w:r w:rsidR="00C46339">
        <w:rPr>
          <w:rFonts w:eastAsia="Times New Roman"/>
        </w:rPr>
        <w:t>.</w:t>
      </w:r>
      <w:r w:rsidR="002559BC">
        <w:rPr>
          <w:rFonts w:eastAsia="Times New Roman"/>
        </w:rPr>
        <w:t xml:space="preserve"> From the initial submission of the application to the final approval, the process took approximately two months. </w:t>
      </w:r>
      <w:r w:rsidR="003329D6">
        <w:rPr>
          <w:rFonts w:eastAsia="Times New Roman"/>
        </w:rPr>
        <w:t xml:space="preserve"> </w:t>
      </w:r>
      <w:r w:rsidR="00501AC2">
        <w:rPr>
          <w:rFonts w:eastAsia="Times New Roman"/>
        </w:rPr>
        <w:t xml:space="preserve"> </w:t>
      </w:r>
    </w:p>
    <w:p w14:paraId="1EF48836" w14:textId="77777777" w:rsidR="008166A4" w:rsidRDefault="008166A4" w:rsidP="00855027">
      <w:pPr>
        <w:ind w:firstLine="720"/>
        <w:rPr>
          <w:rFonts w:eastAsia="Times New Roman"/>
        </w:rPr>
      </w:pPr>
    </w:p>
    <w:p w14:paraId="5F7B7DEE" w14:textId="2F0A6CF6" w:rsidR="00C956D0" w:rsidRDefault="00C956D0" w:rsidP="00C956D0">
      <w:pPr>
        <w:rPr>
          <w:rFonts w:eastAsia="Times New Roman"/>
          <w:b/>
          <w:bCs/>
        </w:rPr>
      </w:pPr>
      <w:r w:rsidRPr="00CD33A0">
        <w:rPr>
          <w:rFonts w:eastAsia="Times New Roman"/>
          <w:b/>
          <w:bCs/>
        </w:rPr>
        <w:lastRenderedPageBreak/>
        <w:t>Data</w:t>
      </w:r>
      <w:r w:rsidR="00596C4F">
        <w:rPr>
          <w:rFonts w:eastAsia="Times New Roman"/>
          <w:b/>
          <w:bCs/>
        </w:rPr>
        <w:t xml:space="preserve"> Analysis</w:t>
      </w:r>
    </w:p>
    <w:p w14:paraId="5A0E3453" w14:textId="31886DC6" w:rsidR="009A7C4E" w:rsidRDefault="00C956D0" w:rsidP="00C956D0">
      <w:pPr>
        <w:rPr>
          <w:rFonts w:eastAsia="Times New Roman"/>
        </w:rPr>
      </w:pPr>
      <w:r>
        <w:rPr>
          <w:rFonts w:eastAsia="Times New Roman"/>
        </w:rPr>
        <w:tab/>
        <w:t xml:space="preserve">Data was collected through semi-structured interviews from participants who were being </w:t>
      </w:r>
      <w:r w:rsidR="005E1DB0">
        <w:rPr>
          <w:rFonts w:eastAsia="Times New Roman"/>
        </w:rPr>
        <w:t xml:space="preserve">professionally </w:t>
      </w:r>
      <w:r>
        <w:rPr>
          <w:rFonts w:eastAsia="Times New Roman"/>
        </w:rPr>
        <w:t>treated for or who had completed a</w:t>
      </w:r>
      <w:r w:rsidR="005E1DB0">
        <w:rPr>
          <w:rFonts w:eastAsia="Times New Roman"/>
        </w:rPr>
        <w:t xml:space="preserve"> professional</w:t>
      </w:r>
      <w:r>
        <w:rPr>
          <w:rFonts w:eastAsia="Times New Roman"/>
        </w:rPr>
        <w:t xml:space="preserve"> treatment plan for CPTSD. This data was a deep dive into the school experiences the participants felt were particularly helpful and which, if any, they felt were hindrances to their </w:t>
      </w:r>
      <w:r w:rsidR="00F62631">
        <w:rPr>
          <w:rFonts w:eastAsia="Times New Roman"/>
        </w:rPr>
        <w:t>progression through school</w:t>
      </w:r>
      <w:r>
        <w:rPr>
          <w:rFonts w:eastAsia="Times New Roman"/>
        </w:rPr>
        <w:t xml:space="preserve">. </w:t>
      </w:r>
      <w:r w:rsidR="0049082B">
        <w:rPr>
          <w:rFonts w:eastAsia="Times New Roman"/>
        </w:rPr>
        <w:t>Fourteen</w:t>
      </w:r>
      <w:r w:rsidR="001B2977">
        <w:rPr>
          <w:rFonts w:eastAsia="Times New Roman"/>
        </w:rPr>
        <w:t xml:space="preserve"> </w:t>
      </w:r>
      <w:r w:rsidR="004D2FB8">
        <w:rPr>
          <w:rFonts w:eastAsia="Times New Roman"/>
        </w:rPr>
        <w:t>p</w:t>
      </w:r>
      <w:r>
        <w:rPr>
          <w:rFonts w:eastAsia="Times New Roman"/>
        </w:rPr>
        <w:t xml:space="preserve">reviously published </w:t>
      </w:r>
      <w:r w:rsidRPr="003D4520">
        <w:rPr>
          <w:rFonts w:eastAsia="Times New Roman"/>
          <w:i/>
          <w:iCs/>
        </w:rPr>
        <w:t>a priori</w:t>
      </w:r>
      <w:r>
        <w:rPr>
          <w:rFonts w:eastAsia="Times New Roman"/>
        </w:rPr>
        <w:t xml:space="preserve"> codes </w:t>
      </w:r>
      <w:r w:rsidR="006C3A6E">
        <w:rPr>
          <w:rFonts w:eastAsia="Times New Roman"/>
        </w:rPr>
        <w:t xml:space="preserve">focusing on behavior </w:t>
      </w:r>
      <w:r>
        <w:rPr>
          <w:rFonts w:eastAsia="Times New Roman"/>
        </w:rPr>
        <w:t>were used</w:t>
      </w:r>
      <w:r w:rsidR="005B0EE7">
        <w:rPr>
          <w:rFonts w:eastAsia="Times New Roman"/>
        </w:rPr>
        <w:t>. They were</w:t>
      </w:r>
      <w:r w:rsidR="00645C18">
        <w:rPr>
          <w:rFonts w:eastAsia="Times New Roman"/>
        </w:rPr>
        <w:t xml:space="preserve"> </w:t>
      </w:r>
      <w:r w:rsidR="004F33CE">
        <w:rPr>
          <w:rFonts w:eastAsia="Times New Roman"/>
        </w:rPr>
        <w:t xml:space="preserve">poor relationships, </w:t>
      </w:r>
      <w:r w:rsidR="00C461A4">
        <w:rPr>
          <w:rFonts w:eastAsia="Times New Roman"/>
        </w:rPr>
        <w:t xml:space="preserve">low self-esteem or self-worth, </w:t>
      </w:r>
      <w:r w:rsidR="008C409A">
        <w:rPr>
          <w:rFonts w:eastAsia="Times New Roman"/>
        </w:rPr>
        <w:t xml:space="preserve">low academic achievement, </w:t>
      </w:r>
      <w:r w:rsidR="004F33CE">
        <w:rPr>
          <w:rFonts w:eastAsia="Times New Roman"/>
        </w:rPr>
        <w:t xml:space="preserve">poor </w:t>
      </w:r>
      <w:r w:rsidR="008C409A">
        <w:rPr>
          <w:rFonts w:eastAsia="Times New Roman"/>
        </w:rPr>
        <w:t xml:space="preserve">school </w:t>
      </w:r>
      <w:r w:rsidR="004F33CE">
        <w:rPr>
          <w:rFonts w:eastAsia="Times New Roman"/>
        </w:rPr>
        <w:t>attendance</w:t>
      </w:r>
      <w:r w:rsidR="00845214">
        <w:rPr>
          <w:rFonts w:eastAsia="Times New Roman"/>
        </w:rPr>
        <w:t>, trouble concentrating, disciplinary issues</w:t>
      </w:r>
      <w:r w:rsidR="008A7B9E">
        <w:rPr>
          <w:rFonts w:eastAsia="Times New Roman"/>
        </w:rPr>
        <w:t>, dissociation, perfection, avoidance, control</w:t>
      </w:r>
      <w:r w:rsidR="001B2977">
        <w:rPr>
          <w:rFonts w:eastAsia="Times New Roman"/>
        </w:rPr>
        <w:t>, somatic sy</w:t>
      </w:r>
      <w:r w:rsidR="00846F22">
        <w:rPr>
          <w:rFonts w:eastAsia="Times New Roman"/>
        </w:rPr>
        <w:t>mp</w:t>
      </w:r>
      <w:r w:rsidR="001B2977">
        <w:rPr>
          <w:rFonts w:eastAsia="Times New Roman"/>
        </w:rPr>
        <w:t>toms and childhood il</w:t>
      </w:r>
      <w:r w:rsidR="00846F22">
        <w:rPr>
          <w:rFonts w:eastAsia="Times New Roman"/>
        </w:rPr>
        <w:t>lness</w:t>
      </w:r>
      <w:r w:rsidR="00737393">
        <w:rPr>
          <w:rFonts w:eastAsia="Times New Roman"/>
        </w:rPr>
        <w:t xml:space="preserve">, </w:t>
      </w:r>
      <w:r w:rsidR="00D31411">
        <w:rPr>
          <w:rFonts w:eastAsia="Times New Roman"/>
        </w:rPr>
        <w:t xml:space="preserve">befriending other traumatized children, </w:t>
      </w:r>
      <w:r w:rsidR="0029639E">
        <w:rPr>
          <w:rFonts w:eastAsia="Times New Roman"/>
        </w:rPr>
        <w:t>and engaging in risk-taking behaviors</w:t>
      </w:r>
      <w:r w:rsidR="0031194D">
        <w:rPr>
          <w:rFonts w:eastAsia="Times New Roman"/>
        </w:rPr>
        <w:t xml:space="preserve"> (Plumb, Bush, &amp; </w:t>
      </w:r>
      <w:proofErr w:type="spellStart"/>
      <w:r w:rsidR="0031194D">
        <w:rPr>
          <w:rFonts w:eastAsia="Times New Roman"/>
        </w:rPr>
        <w:t>Kersevic</w:t>
      </w:r>
      <w:r w:rsidR="00F52CB8">
        <w:rPr>
          <w:rFonts w:eastAsia="Times New Roman"/>
        </w:rPr>
        <w:t>h</w:t>
      </w:r>
      <w:proofErr w:type="spellEnd"/>
      <w:r w:rsidR="00F52CB8">
        <w:rPr>
          <w:rFonts w:eastAsia="Times New Roman"/>
        </w:rPr>
        <w:t>, 2016; van der Kolk, 2005; Sorrels</w:t>
      </w:r>
      <w:r w:rsidR="00334553">
        <w:rPr>
          <w:rFonts w:eastAsia="Times New Roman"/>
        </w:rPr>
        <w:t xml:space="preserve">, 2015; Perry &amp; Szalavitz, 2006; Jaffee et al., </w:t>
      </w:r>
      <w:r w:rsidR="0030788F">
        <w:rPr>
          <w:rFonts w:eastAsia="Times New Roman"/>
        </w:rPr>
        <w:t>2018; Langley et al., 2015; Crouch</w:t>
      </w:r>
      <w:r w:rsidR="003D75C6">
        <w:rPr>
          <w:rFonts w:eastAsia="Times New Roman"/>
        </w:rPr>
        <w:t xml:space="preserve"> et al.</w:t>
      </w:r>
      <w:r w:rsidR="0030788F">
        <w:rPr>
          <w:rFonts w:eastAsia="Times New Roman"/>
        </w:rPr>
        <w:t xml:space="preserve">, 2018; </w:t>
      </w:r>
      <w:r w:rsidR="00244D72">
        <w:rPr>
          <w:rFonts w:eastAsia="Times New Roman"/>
        </w:rPr>
        <w:t>Beal</w:t>
      </w:r>
      <w:r w:rsidR="003D75C6">
        <w:rPr>
          <w:rFonts w:eastAsia="Times New Roman"/>
        </w:rPr>
        <w:t xml:space="preserve"> et al.</w:t>
      </w:r>
      <w:r w:rsidR="00244D72">
        <w:rPr>
          <w:rFonts w:eastAsia="Times New Roman"/>
        </w:rPr>
        <w:t>, 2019; Cook et al., 2005</w:t>
      </w:r>
      <w:r w:rsidR="003D1A42">
        <w:rPr>
          <w:rFonts w:eastAsia="Times New Roman"/>
        </w:rPr>
        <w:t>; Moller</w:t>
      </w:r>
      <w:r w:rsidR="003D75C6">
        <w:rPr>
          <w:rFonts w:eastAsia="Times New Roman"/>
        </w:rPr>
        <w:t xml:space="preserve"> et al.</w:t>
      </w:r>
      <w:r w:rsidR="003D1A42">
        <w:rPr>
          <w:rFonts w:eastAsia="Times New Roman"/>
        </w:rPr>
        <w:t>, 2020</w:t>
      </w:r>
      <w:r w:rsidR="00C461A4">
        <w:rPr>
          <w:rFonts w:eastAsia="Times New Roman"/>
        </w:rPr>
        <w:t xml:space="preserve">; </w:t>
      </w:r>
      <w:r w:rsidR="00013368">
        <w:rPr>
          <w:rFonts w:eastAsia="Times New Roman"/>
        </w:rPr>
        <w:t>Roller White</w:t>
      </w:r>
      <w:r w:rsidR="00164483">
        <w:rPr>
          <w:rFonts w:eastAsia="Times New Roman"/>
        </w:rPr>
        <w:t xml:space="preserve"> et al.</w:t>
      </w:r>
      <w:r w:rsidR="00013368">
        <w:rPr>
          <w:rFonts w:eastAsia="Times New Roman"/>
        </w:rPr>
        <w:t>, 2016; Hart, Br</w:t>
      </w:r>
      <w:r w:rsidR="005B0EE7">
        <w:rPr>
          <w:rFonts w:eastAsia="Times New Roman"/>
        </w:rPr>
        <w:t>a</w:t>
      </w:r>
      <w:r w:rsidR="007A4515">
        <w:rPr>
          <w:rFonts w:eastAsia="Times New Roman"/>
        </w:rPr>
        <w:t>ssard, &amp; Karlson, 1996</w:t>
      </w:r>
      <w:r w:rsidR="008660D0">
        <w:rPr>
          <w:rFonts w:eastAsia="Times New Roman"/>
        </w:rPr>
        <w:t>; Blodgett</w:t>
      </w:r>
      <w:r w:rsidR="001B02DA">
        <w:rPr>
          <w:rFonts w:eastAsia="Times New Roman"/>
        </w:rPr>
        <w:t xml:space="preserve"> &amp; Lanigan, 2018</w:t>
      </w:r>
      <w:r w:rsidR="005A3520">
        <w:rPr>
          <w:rFonts w:eastAsia="Times New Roman"/>
        </w:rPr>
        <w:t xml:space="preserve">; </w:t>
      </w:r>
      <w:proofErr w:type="spellStart"/>
      <w:r w:rsidR="005A3520">
        <w:rPr>
          <w:rFonts w:eastAsia="Times New Roman"/>
        </w:rPr>
        <w:t>Kilrain</w:t>
      </w:r>
      <w:proofErr w:type="spellEnd"/>
      <w:r w:rsidR="005825FF">
        <w:rPr>
          <w:rFonts w:eastAsia="Times New Roman"/>
        </w:rPr>
        <w:t>, 2017</w:t>
      </w:r>
      <w:r w:rsidR="00545139">
        <w:rPr>
          <w:rFonts w:eastAsia="Times New Roman"/>
        </w:rPr>
        <w:t>; Bellis et al., 2018</w:t>
      </w:r>
      <w:r w:rsidR="003D1A42">
        <w:rPr>
          <w:rFonts w:eastAsia="Times New Roman"/>
        </w:rPr>
        <w:t>)</w:t>
      </w:r>
      <w:r w:rsidR="00382D10">
        <w:rPr>
          <w:rFonts w:eastAsia="Times New Roman"/>
        </w:rPr>
        <w:t>.</w:t>
      </w:r>
      <w:r w:rsidR="005F52DB">
        <w:rPr>
          <w:rFonts w:eastAsia="Times New Roman"/>
        </w:rPr>
        <w:t xml:space="preserve"> </w:t>
      </w:r>
      <w:r>
        <w:rPr>
          <w:rFonts w:eastAsia="Times New Roman"/>
        </w:rPr>
        <w:t>There were also s</w:t>
      </w:r>
      <w:r w:rsidR="007E6347">
        <w:rPr>
          <w:rFonts w:eastAsia="Times New Roman"/>
        </w:rPr>
        <w:t>even</w:t>
      </w:r>
      <w:r>
        <w:rPr>
          <w:rFonts w:eastAsia="Times New Roman"/>
        </w:rPr>
        <w:t xml:space="preserve"> </w:t>
      </w:r>
      <w:r>
        <w:rPr>
          <w:rFonts w:eastAsia="Times New Roman"/>
          <w:i/>
          <w:iCs/>
        </w:rPr>
        <w:t xml:space="preserve">a </w:t>
      </w:r>
      <w:r w:rsidRPr="001D11F2">
        <w:rPr>
          <w:rFonts w:eastAsia="Times New Roman"/>
          <w:i/>
          <w:iCs/>
        </w:rPr>
        <w:t>priori</w:t>
      </w:r>
      <w:r>
        <w:rPr>
          <w:rFonts w:eastAsia="Times New Roman"/>
          <w:i/>
          <w:iCs/>
        </w:rPr>
        <w:t xml:space="preserve"> </w:t>
      </w:r>
      <w:r>
        <w:rPr>
          <w:rFonts w:eastAsia="Times New Roman"/>
        </w:rPr>
        <w:t xml:space="preserve">codes for classroom supports that have been proven to help students with </w:t>
      </w:r>
      <w:r w:rsidR="00382D10">
        <w:rPr>
          <w:rFonts w:eastAsia="Times New Roman"/>
        </w:rPr>
        <w:t xml:space="preserve">CPTSD: </w:t>
      </w:r>
      <w:r w:rsidR="001D56A8">
        <w:rPr>
          <w:rFonts w:eastAsia="Times New Roman"/>
        </w:rPr>
        <w:t>counseling services, one important relationship, before</w:t>
      </w:r>
      <w:r w:rsidR="005B0EE7">
        <w:rPr>
          <w:rFonts w:eastAsia="Times New Roman"/>
        </w:rPr>
        <w:t>-</w:t>
      </w:r>
      <w:r w:rsidR="001D56A8">
        <w:rPr>
          <w:rFonts w:eastAsia="Times New Roman"/>
        </w:rPr>
        <w:t xml:space="preserve"> or after</w:t>
      </w:r>
      <w:r w:rsidR="005B0EE7">
        <w:rPr>
          <w:rFonts w:eastAsia="Times New Roman"/>
        </w:rPr>
        <w:t>-</w:t>
      </w:r>
      <w:r w:rsidR="001D56A8">
        <w:rPr>
          <w:rFonts w:eastAsia="Times New Roman"/>
        </w:rPr>
        <w:t xml:space="preserve">school programs, pullout programs during the school day, </w:t>
      </w:r>
      <w:r w:rsidR="007E6347">
        <w:rPr>
          <w:rFonts w:eastAsia="Times New Roman"/>
        </w:rPr>
        <w:t xml:space="preserve">individualized education plan (IEP) or 504, </w:t>
      </w:r>
      <w:r w:rsidR="00A00566">
        <w:rPr>
          <w:rFonts w:eastAsia="Times New Roman"/>
        </w:rPr>
        <w:t xml:space="preserve">specific course or curriculum, and </w:t>
      </w:r>
      <w:r w:rsidR="003D1A42">
        <w:rPr>
          <w:rFonts w:eastAsia="Times New Roman"/>
        </w:rPr>
        <w:t xml:space="preserve">involvement in </w:t>
      </w:r>
      <w:r w:rsidR="00A00566">
        <w:rPr>
          <w:rFonts w:eastAsia="Times New Roman"/>
        </w:rPr>
        <w:t>extracurricular activities</w:t>
      </w:r>
      <w:r w:rsidR="003D1A42">
        <w:rPr>
          <w:rFonts w:eastAsia="Times New Roman"/>
        </w:rPr>
        <w:t xml:space="preserve"> (</w:t>
      </w:r>
      <w:r w:rsidR="00F4025B">
        <w:rPr>
          <w:rFonts w:eastAsia="Times New Roman"/>
        </w:rPr>
        <w:t xml:space="preserve">Sorrels, 2015; Plumb, Bush, &amp; </w:t>
      </w:r>
      <w:proofErr w:type="spellStart"/>
      <w:r w:rsidR="00F4025B">
        <w:rPr>
          <w:rFonts w:eastAsia="Times New Roman"/>
        </w:rPr>
        <w:t>Kersevich</w:t>
      </w:r>
      <w:proofErr w:type="spellEnd"/>
      <w:r w:rsidR="00F4025B">
        <w:rPr>
          <w:rFonts w:eastAsia="Times New Roman"/>
        </w:rPr>
        <w:t xml:space="preserve">, 2016; </w:t>
      </w:r>
      <w:r w:rsidR="0020429A">
        <w:rPr>
          <w:rFonts w:eastAsia="Times New Roman"/>
        </w:rPr>
        <w:t xml:space="preserve">Courtois, 2004; Cook et al., 2005; </w:t>
      </w:r>
      <w:proofErr w:type="spellStart"/>
      <w:r w:rsidR="0020429A">
        <w:rPr>
          <w:rFonts w:eastAsia="Times New Roman"/>
        </w:rPr>
        <w:t>Kilrain</w:t>
      </w:r>
      <w:proofErr w:type="spellEnd"/>
      <w:r w:rsidR="0020429A">
        <w:rPr>
          <w:rFonts w:eastAsia="Times New Roman"/>
        </w:rPr>
        <w:t xml:space="preserve">, 2017; </w:t>
      </w:r>
      <w:r w:rsidR="00C1136E">
        <w:rPr>
          <w:rFonts w:eastAsia="Times New Roman"/>
        </w:rPr>
        <w:t xml:space="preserve">Rice &amp; Groves, 2005; van der Kolk, 2015; Bronfenbrenner, </w:t>
      </w:r>
      <w:r w:rsidR="00EE2B38">
        <w:rPr>
          <w:rFonts w:eastAsia="Times New Roman"/>
        </w:rPr>
        <w:t>2005)</w:t>
      </w:r>
      <w:r>
        <w:rPr>
          <w:rFonts w:eastAsia="Times New Roman"/>
        </w:rPr>
        <w:t>. The questions were written to determine if the trauma manifested in the way of behavioral symptoms, issues with learning or social skills, and supports present that helped the student progress</w:t>
      </w:r>
      <w:r w:rsidR="00C23A2F">
        <w:rPr>
          <w:rFonts w:eastAsia="Times New Roman"/>
        </w:rPr>
        <w:t xml:space="preserve"> through</w:t>
      </w:r>
      <w:r>
        <w:rPr>
          <w:rFonts w:eastAsia="Times New Roman"/>
        </w:rPr>
        <w:t xml:space="preserve"> </w:t>
      </w:r>
      <w:r w:rsidR="00C23A2F">
        <w:rPr>
          <w:rFonts w:eastAsia="Times New Roman"/>
        </w:rPr>
        <w:t xml:space="preserve">their </w:t>
      </w:r>
      <w:r>
        <w:rPr>
          <w:rFonts w:eastAsia="Times New Roman"/>
        </w:rPr>
        <w:t>kindergarten through twelfth grade education</w:t>
      </w:r>
      <w:r w:rsidR="00BB2498">
        <w:rPr>
          <w:rFonts w:eastAsia="Times New Roman"/>
        </w:rPr>
        <w:t xml:space="preserve"> (Kaiser &amp; Hamlin, 2024)</w:t>
      </w:r>
      <w:r>
        <w:rPr>
          <w:rFonts w:eastAsia="Times New Roman"/>
        </w:rPr>
        <w:t xml:space="preserve">. There were also questions regarding common practices </w:t>
      </w:r>
      <w:r w:rsidR="00D16AD2">
        <w:rPr>
          <w:rFonts w:eastAsia="Times New Roman"/>
        </w:rPr>
        <w:t xml:space="preserve">or occurrences </w:t>
      </w:r>
      <w:r>
        <w:rPr>
          <w:rFonts w:eastAsia="Times New Roman"/>
        </w:rPr>
        <w:t xml:space="preserve">that </w:t>
      </w:r>
      <w:r>
        <w:rPr>
          <w:rFonts w:eastAsia="Times New Roman"/>
        </w:rPr>
        <w:lastRenderedPageBreak/>
        <w:t xml:space="preserve">hindered their </w:t>
      </w:r>
      <w:r w:rsidR="0031652D">
        <w:rPr>
          <w:rFonts w:eastAsia="Times New Roman"/>
        </w:rPr>
        <w:t>con</w:t>
      </w:r>
      <w:r>
        <w:rPr>
          <w:rFonts w:eastAsia="Times New Roman"/>
        </w:rPr>
        <w:t>tinu</w:t>
      </w:r>
      <w:r w:rsidR="0031652D">
        <w:rPr>
          <w:rFonts w:eastAsia="Times New Roman"/>
        </w:rPr>
        <w:t>ation</w:t>
      </w:r>
      <w:r>
        <w:rPr>
          <w:rFonts w:eastAsia="Times New Roman"/>
        </w:rPr>
        <w:t xml:space="preserve"> in school</w:t>
      </w:r>
      <w:r w:rsidR="009B3BB6">
        <w:rPr>
          <w:rFonts w:eastAsia="Times New Roman"/>
        </w:rPr>
        <w:t xml:space="preserve"> or their desire to continue</w:t>
      </w:r>
      <w:r>
        <w:rPr>
          <w:rFonts w:eastAsia="Times New Roman"/>
        </w:rPr>
        <w:t xml:space="preserve">. The questions </w:t>
      </w:r>
      <w:r w:rsidR="00CE5BBB">
        <w:rPr>
          <w:rFonts w:eastAsia="Times New Roman"/>
        </w:rPr>
        <w:t>went</w:t>
      </w:r>
      <w:r>
        <w:rPr>
          <w:rFonts w:eastAsia="Times New Roman"/>
        </w:rPr>
        <w:t xml:space="preserve"> through f</w:t>
      </w:r>
      <w:r w:rsidR="00CE5BBB">
        <w:rPr>
          <w:rFonts w:eastAsia="Times New Roman"/>
        </w:rPr>
        <w:t>ive</w:t>
      </w:r>
      <w:r>
        <w:rPr>
          <w:rFonts w:eastAsia="Times New Roman"/>
        </w:rPr>
        <w:t xml:space="preserve"> independent raters for clarification and understanding. </w:t>
      </w:r>
    </w:p>
    <w:p w14:paraId="0454A6E4" w14:textId="4940D798" w:rsidR="00EA1DAA" w:rsidRDefault="00CE644B" w:rsidP="00C956D0">
      <w:pPr>
        <w:rPr>
          <w:rFonts w:eastAsia="Times New Roman"/>
        </w:rPr>
      </w:pPr>
      <w:r>
        <w:rPr>
          <w:rFonts w:eastAsia="Times New Roman"/>
        </w:rPr>
        <w:tab/>
      </w:r>
      <w:r w:rsidR="005E5BD4">
        <w:rPr>
          <w:rFonts w:eastAsia="Times New Roman"/>
        </w:rPr>
        <w:t xml:space="preserve">The interviews were recorded using </w:t>
      </w:r>
      <w:r w:rsidR="005B7C38">
        <w:rPr>
          <w:rFonts w:eastAsia="Times New Roman"/>
        </w:rPr>
        <w:t xml:space="preserve">the Voice Recorder application on an Apple iPhone. </w:t>
      </w:r>
      <w:r w:rsidR="00E653E8">
        <w:rPr>
          <w:rFonts w:eastAsia="Times New Roman"/>
        </w:rPr>
        <w:t xml:space="preserve">The application saves the audio recording </w:t>
      </w:r>
      <w:r w:rsidR="00695787">
        <w:rPr>
          <w:rFonts w:eastAsia="Times New Roman"/>
        </w:rPr>
        <w:t>and</w:t>
      </w:r>
      <w:r w:rsidR="00E653E8">
        <w:rPr>
          <w:rFonts w:eastAsia="Times New Roman"/>
        </w:rPr>
        <w:t xml:space="preserve"> create</w:t>
      </w:r>
      <w:r w:rsidR="005A093E">
        <w:rPr>
          <w:rFonts w:eastAsia="Times New Roman"/>
        </w:rPr>
        <w:t>s</w:t>
      </w:r>
      <w:r w:rsidR="00E653E8">
        <w:rPr>
          <w:rFonts w:eastAsia="Times New Roman"/>
        </w:rPr>
        <w:t xml:space="preserve"> a transcript</w:t>
      </w:r>
      <w:r w:rsidR="005A093E">
        <w:rPr>
          <w:rFonts w:eastAsia="Times New Roman"/>
        </w:rPr>
        <w:t xml:space="preserve"> that is fairly accurate</w:t>
      </w:r>
      <w:r w:rsidR="00E653E8">
        <w:rPr>
          <w:rFonts w:eastAsia="Times New Roman"/>
        </w:rPr>
        <w:t xml:space="preserve">. </w:t>
      </w:r>
      <w:r w:rsidR="00327730">
        <w:rPr>
          <w:rFonts w:eastAsia="Times New Roman"/>
        </w:rPr>
        <w:t xml:space="preserve">The transcripts were air dropped from </w:t>
      </w:r>
      <w:r w:rsidR="00B3656D">
        <w:rPr>
          <w:rFonts w:eastAsia="Times New Roman"/>
        </w:rPr>
        <w:t xml:space="preserve">the iPhone to a Mac desktop computer as a </w:t>
      </w:r>
      <w:r w:rsidR="000E394D">
        <w:rPr>
          <w:rFonts w:eastAsia="Times New Roman"/>
        </w:rPr>
        <w:t xml:space="preserve">text only </w:t>
      </w:r>
      <w:r w:rsidR="00B3656D">
        <w:rPr>
          <w:rFonts w:eastAsia="Times New Roman"/>
        </w:rPr>
        <w:t xml:space="preserve">download. The </w:t>
      </w:r>
      <w:r w:rsidR="00B628B3">
        <w:rPr>
          <w:rFonts w:eastAsia="Times New Roman"/>
        </w:rPr>
        <w:t xml:space="preserve">transcript was then copied and pasted into a Word document. The downloaded file was immediately deleted, and the trash application of the computer was also permanently deleted. </w:t>
      </w:r>
      <w:r w:rsidR="00A235A8">
        <w:rPr>
          <w:rFonts w:eastAsia="Times New Roman"/>
        </w:rPr>
        <w:t xml:space="preserve">The audio recording was then accessed, and the transcript was checked for accuracy. </w:t>
      </w:r>
      <w:r w:rsidR="002E1A94">
        <w:rPr>
          <w:rFonts w:eastAsia="Times New Roman"/>
        </w:rPr>
        <w:t>Once the transcript was complete, the audio file</w:t>
      </w:r>
      <w:r w:rsidR="001F641A">
        <w:rPr>
          <w:rFonts w:eastAsia="Times New Roman"/>
        </w:rPr>
        <w:t xml:space="preserve"> and connected transcript</w:t>
      </w:r>
      <w:r w:rsidR="002E1A94">
        <w:rPr>
          <w:rFonts w:eastAsia="Times New Roman"/>
        </w:rPr>
        <w:t xml:space="preserve"> w</w:t>
      </w:r>
      <w:r w:rsidR="001F641A">
        <w:rPr>
          <w:rFonts w:eastAsia="Times New Roman"/>
        </w:rPr>
        <w:t>ere</w:t>
      </w:r>
      <w:r w:rsidR="002E1A94">
        <w:rPr>
          <w:rFonts w:eastAsia="Times New Roman"/>
        </w:rPr>
        <w:t xml:space="preserve"> deleted from the application on the iPhone. As required by the IRB, the audio file was </w:t>
      </w:r>
      <w:r w:rsidR="00FD4C95">
        <w:rPr>
          <w:rFonts w:eastAsia="Times New Roman"/>
        </w:rPr>
        <w:t xml:space="preserve">transcribed and </w:t>
      </w:r>
      <w:r w:rsidR="002E1A94">
        <w:rPr>
          <w:rFonts w:eastAsia="Times New Roman"/>
        </w:rPr>
        <w:t xml:space="preserve">deleted within twenty-four hours of the </w:t>
      </w:r>
      <w:r w:rsidR="00FD4C95">
        <w:rPr>
          <w:rFonts w:eastAsia="Times New Roman"/>
        </w:rPr>
        <w:t xml:space="preserve">interview. </w:t>
      </w:r>
    </w:p>
    <w:p w14:paraId="7CC7B9EB" w14:textId="1772EA23" w:rsidR="00CE644B" w:rsidRDefault="00CE644B" w:rsidP="00EA1DAA">
      <w:pPr>
        <w:ind w:firstLine="720"/>
        <w:rPr>
          <w:rFonts w:eastAsia="Times New Roman"/>
        </w:rPr>
      </w:pPr>
      <w:r>
        <w:rPr>
          <w:rFonts w:eastAsia="Times New Roman"/>
        </w:rPr>
        <w:t>After the interviews</w:t>
      </w:r>
      <w:r w:rsidR="00F8616E">
        <w:rPr>
          <w:rFonts w:eastAsia="Times New Roman"/>
        </w:rPr>
        <w:t xml:space="preserve"> were </w:t>
      </w:r>
      <w:r w:rsidR="00715167">
        <w:rPr>
          <w:rFonts w:eastAsia="Times New Roman"/>
        </w:rPr>
        <w:t>transcribed</w:t>
      </w:r>
      <w:r>
        <w:rPr>
          <w:rFonts w:eastAsia="Times New Roman"/>
        </w:rPr>
        <w:t xml:space="preserve">, the data was </w:t>
      </w:r>
      <w:r w:rsidR="004D17CA">
        <w:rPr>
          <w:rFonts w:eastAsia="Times New Roman"/>
        </w:rPr>
        <w:t xml:space="preserve">first </w:t>
      </w:r>
      <w:r>
        <w:rPr>
          <w:rFonts w:eastAsia="Times New Roman"/>
        </w:rPr>
        <w:t>c</w:t>
      </w:r>
      <w:r w:rsidR="00D42772">
        <w:rPr>
          <w:rFonts w:eastAsia="Times New Roman"/>
        </w:rPr>
        <w:t>ode</w:t>
      </w:r>
      <w:r w:rsidR="00855027">
        <w:rPr>
          <w:rFonts w:eastAsia="Times New Roman"/>
        </w:rPr>
        <w:t>d</w:t>
      </w:r>
      <w:r>
        <w:rPr>
          <w:rFonts w:eastAsia="Times New Roman"/>
        </w:rPr>
        <w:t xml:space="preserve"> using the </w:t>
      </w:r>
      <w:r>
        <w:rPr>
          <w:rFonts w:eastAsia="Times New Roman"/>
          <w:i/>
          <w:iCs/>
        </w:rPr>
        <w:t>a priori</w:t>
      </w:r>
      <w:r>
        <w:rPr>
          <w:rFonts w:eastAsia="Times New Roman"/>
        </w:rPr>
        <w:t xml:space="preserve"> codes</w:t>
      </w:r>
      <w:r w:rsidR="00D42772">
        <w:rPr>
          <w:rFonts w:eastAsia="Times New Roman"/>
        </w:rPr>
        <w:t xml:space="preserve"> </w:t>
      </w:r>
      <w:r w:rsidR="00F11D36">
        <w:rPr>
          <w:rFonts w:eastAsia="Times New Roman"/>
        </w:rPr>
        <w:t>and emerging themes were created in the data s</w:t>
      </w:r>
      <w:r w:rsidR="008A696B">
        <w:rPr>
          <w:rFonts w:eastAsia="Times New Roman"/>
        </w:rPr>
        <w:t>heet</w:t>
      </w:r>
      <w:r w:rsidR="00660779">
        <w:rPr>
          <w:rFonts w:eastAsia="Times New Roman"/>
        </w:rPr>
        <w:t>.</w:t>
      </w:r>
      <w:r w:rsidR="00D42772">
        <w:rPr>
          <w:rFonts w:eastAsia="Times New Roman"/>
        </w:rPr>
        <w:t xml:space="preserve"> </w:t>
      </w:r>
      <w:r w:rsidR="0028588C">
        <w:rPr>
          <w:rFonts w:eastAsia="Times New Roman"/>
        </w:rPr>
        <w:t xml:space="preserve">There were </w:t>
      </w:r>
      <w:r w:rsidR="00B908BD" w:rsidRPr="00DF2E94">
        <w:rPr>
          <w:rFonts w:eastAsia="Times New Roman"/>
        </w:rPr>
        <w:t>fif</w:t>
      </w:r>
      <w:r w:rsidR="00C0381F" w:rsidRPr="00DF2E94">
        <w:rPr>
          <w:rFonts w:eastAsia="Times New Roman"/>
        </w:rPr>
        <w:t>teen</w:t>
      </w:r>
      <w:r w:rsidR="00CB4947">
        <w:rPr>
          <w:rFonts w:eastAsia="Times New Roman"/>
        </w:rPr>
        <w:t xml:space="preserve"> new categories added for additional coding purposes</w:t>
      </w:r>
      <w:r w:rsidR="009D6355">
        <w:rPr>
          <w:rFonts w:eastAsia="Times New Roman"/>
        </w:rPr>
        <w:t xml:space="preserve"> as well as a column for notes. </w:t>
      </w:r>
      <w:r w:rsidR="00655924">
        <w:rPr>
          <w:rFonts w:eastAsia="Times New Roman"/>
        </w:rPr>
        <w:t xml:space="preserve">The new categories were </w:t>
      </w:r>
      <w:r w:rsidR="003925E3">
        <w:rPr>
          <w:rFonts w:eastAsia="Times New Roman"/>
        </w:rPr>
        <w:t xml:space="preserve">a mixture of behavioral </w:t>
      </w:r>
      <w:r w:rsidR="00201268">
        <w:rPr>
          <w:rFonts w:eastAsia="Times New Roman"/>
        </w:rPr>
        <w:t>occurrences, school supports</w:t>
      </w:r>
      <w:r w:rsidR="00112B1A">
        <w:rPr>
          <w:rFonts w:eastAsia="Times New Roman"/>
        </w:rPr>
        <w:t>,</w:t>
      </w:r>
      <w:r w:rsidR="00201268">
        <w:rPr>
          <w:rFonts w:eastAsia="Times New Roman"/>
        </w:rPr>
        <w:t xml:space="preserve"> and hindrances</w:t>
      </w:r>
      <w:r w:rsidR="000361AC">
        <w:rPr>
          <w:rFonts w:eastAsia="Times New Roman"/>
        </w:rPr>
        <w:t>.</w:t>
      </w:r>
      <w:r w:rsidR="005D5E82">
        <w:rPr>
          <w:rFonts w:eastAsia="Times New Roman"/>
        </w:rPr>
        <w:t xml:space="preserve"> </w:t>
      </w:r>
      <w:r w:rsidR="00E45320">
        <w:rPr>
          <w:rFonts w:eastAsia="Times New Roman"/>
        </w:rPr>
        <w:t>S</w:t>
      </w:r>
      <w:r w:rsidR="00B908BD">
        <w:rPr>
          <w:rFonts w:eastAsia="Times New Roman"/>
        </w:rPr>
        <w:t>ix</w:t>
      </w:r>
      <w:r w:rsidR="00E45320">
        <w:rPr>
          <w:rFonts w:eastAsia="Times New Roman"/>
        </w:rPr>
        <w:t xml:space="preserve"> of the </w:t>
      </w:r>
      <w:r w:rsidR="00B908BD">
        <w:rPr>
          <w:rFonts w:eastAsia="Times New Roman"/>
        </w:rPr>
        <w:t>fif</w:t>
      </w:r>
      <w:r w:rsidR="00E45320">
        <w:rPr>
          <w:rFonts w:eastAsia="Times New Roman"/>
        </w:rPr>
        <w:t>teen were behavioral</w:t>
      </w:r>
      <w:r w:rsidR="003B637F">
        <w:rPr>
          <w:rFonts w:eastAsia="Times New Roman"/>
        </w:rPr>
        <w:t xml:space="preserve"> </w:t>
      </w:r>
      <w:r w:rsidR="006E0662">
        <w:rPr>
          <w:rFonts w:eastAsia="Times New Roman"/>
        </w:rPr>
        <w:t>–</w:t>
      </w:r>
      <w:r w:rsidR="003B637F">
        <w:rPr>
          <w:rFonts w:eastAsia="Times New Roman"/>
        </w:rPr>
        <w:t xml:space="preserve"> </w:t>
      </w:r>
      <w:r w:rsidR="006E0662">
        <w:rPr>
          <w:rFonts w:eastAsia="Times New Roman"/>
        </w:rPr>
        <w:t xml:space="preserve">bullied at school, did not know how to build relationships, </w:t>
      </w:r>
      <w:r w:rsidR="00F02D93">
        <w:rPr>
          <w:rFonts w:eastAsia="Times New Roman"/>
        </w:rPr>
        <w:t xml:space="preserve">grades, lack of or poor memories of </w:t>
      </w:r>
      <w:r w:rsidR="00CE7497">
        <w:rPr>
          <w:rFonts w:eastAsia="Times New Roman"/>
        </w:rPr>
        <w:t xml:space="preserve">childhood, hope, </w:t>
      </w:r>
      <w:r w:rsidR="00BD7DF4">
        <w:rPr>
          <w:rFonts w:eastAsia="Times New Roman"/>
        </w:rPr>
        <w:t xml:space="preserve">and health issues. </w:t>
      </w:r>
      <w:r w:rsidR="00BB74BF">
        <w:rPr>
          <w:rFonts w:eastAsia="Times New Roman"/>
        </w:rPr>
        <w:t xml:space="preserve">Later in the coding process, </w:t>
      </w:r>
      <w:r w:rsidR="00092F01">
        <w:rPr>
          <w:rFonts w:eastAsia="Times New Roman"/>
        </w:rPr>
        <w:t xml:space="preserve">the categories of </w:t>
      </w:r>
      <w:r w:rsidR="00BB74BF">
        <w:rPr>
          <w:rFonts w:eastAsia="Times New Roman"/>
        </w:rPr>
        <w:t>bullied at school</w:t>
      </w:r>
      <w:r w:rsidR="00092F01">
        <w:rPr>
          <w:rFonts w:eastAsia="Times New Roman"/>
        </w:rPr>
        <w:t xml:space="preserve"> and</w:t>
      </w:r>
      <w:r w:rsidR="00BB74BF">
        <w:rPr>
          <w:rFonts w:eastAsia="Times New Roman"/>
        </w:rPr>
        <w:t xml:space="preserve"> did not know how to build relationships</w:t>
      </w:r>
      <w:r w:rsidR="00092F01">
        <w:rPr>
          <w:rFonts w:eastAsia="Times New Roman"/>
        </w:rPr>
        <w:t xml:space="preserve"> were added as subcategories under poor relationships. </w:t>
      </w:r>
      <w:r w:rsidR="00BD7DF4">
        <w:rPr>
          <w:rFonts w:eastAsia="Times New Roman"/>
        </w:rPr>
        <w:t>F</w:t>
      </w:r>
      <w:r w:rsidR="00A7354A">
        <w:rPr>
          <w:rFonts w:eastAsia="Times New Roman"/>
        </w:rPr>
        <w:t>our were supports</w:t>
      </w:r>
      <w:r w:rsidR="00BD7DF4">
        <w:rPr>
          <w:rFonts w:eastAsia="Times New Roman"/>
        </w:rPr>
        <w:t xml:space="preserve"> </w:t>
      </w:r>
      <w:r w:rsidR="00AF07BE">
        <w:rPr>
          <w:rFonts w:eastAsia="Times New Roman"/>
        </w:rPr>
        <w:t>–</w:t>
      </w:r>
      <w:r w:rsidR="00BD7DF4">
        <w:rPr>
          <w:rFonts w:eastAsia="Times New Roman"/>
        </w:rPr>
        <w:t xml:space="preserve"> </w:t>
      </w:r>
      <w:r w:rsidR="00AF07BE">
        <w:rPr>
          <w:rFonts w:eastAsia="Times New Roman"/>
        </w:rPr>
        <w:t xml:space="preserve">safe </w:t>
      </w:r>
      <w:r w:rsidR="00035346">
        <w:rPr>
          <w:rFonts w:eastAsia="Times New Roman"/>
        </w:rPr>
        <w:t xml:space="preserve">space, </w:t>
      </w:r>
      <w:r w:rsidR="00EB4811">
        <w:rPr>
          <w:rFonts w:eastAsia="Times New Roman"/>
        </w:rPr>
        <w:t xml:space="preserve">outside therapeutic counseling, </w:t>
      </w:r>
      <w:r w:rsidR="00255AC9">
        <w:rPr>
          <w:rFonts w:eastAsia="Times New Roman"/>
        </w:rPr>
        <w:t xml:space="preserve">friends, and </w:t>
      </w:r>
      <w:r w:rsidR="00177865">
        <w:rPr>
          <w:rFonts w:eastAsia="Times New Roman"/>
        </w:rPr>
        <w:t>helpful things. O</w:t>
      </w:r>
      <w:r w:rsidR="00EB4811">
        <w:rPr>
          <w:rFonts w:eastAsia="Times New Roman"/>
        </w:rPr>
        <w:t xml:space="preserve">ne </w:t>
      </w:r>
      <w:r w:rsidR="0054078F">
        <w:rPr>
          <w:rFonts w:eastAsia="Times New Roman"/>
        </w:rPr>
        <w:t xml:space="preserve">column was made just for </w:t>
      </w:r>
      <w:r w:rsidR="00C01149">
        <w:rPr>
          <w:rFonts w:eastAsia="Times New Roman"/>
        </w:rPr>
        <w:t>hindrances</w:t>
      </w:r>
      <w:r w:rsidR="00177865">
        <w:rPr>
          <w:rFonts w:eastAsia="Times New Roman"/>
        </w:rPr>
        <w:t>. T</w:t>
      </w:r>
      <w:r w:rsidR="00C01149">
        <w:rPr>
          <w:rFonts w:eastAsia="Times New Roman"/>
        </w:rPr>
        <w:t xml:space="preserve">he last </w:t>
      </w:r>
      <w:r w:rsidR="00CC52D7">
        <w:rPr>
          <w:rFonts w:eastAsia="Times New Roman"/>
        </w:rPr>
        <w:t xml:space="preserve">four either did not fit into these categories or could be subcategories of others. </w:t>
      </w:r>
      <w:r w:rsidR="00B22E14">
        <w:rPr>
          <w:rFonts w:eastAsia="Times New Roman"/>
        </w:rPr>
        <w:t>These were food insecurities, soci</w:t>
      </w:r>
      <w:r w:rsidR="0085769D">
        <w:rPr>
          <w:rFonts w:eastAsia="Times New Roman"/>
        </w:rPr>
        <w:t>al emotional learning, older self, and other</w:t>
      </w:r>
      <w:r w:rsidR="005D13DE">
        <w:rPr>
          <w:rFonts w:eastAsia="Times New Roman"/>
        </w:rPr>
        <w:t xml:space="preserve"> factors</w:t>
      </w:r>
      <w:r w:rsidR="0085769D">
        <w:rPr>
          <w:rFonts w:eastAsia="Times New Roman"/>
        </w:rPr>
        <w:t>.</w:t>
      </w:r>
      <w:r w:rsidR="00B22E14">
        <w:rPr>
          <w:rFonts w:eastAsia="Times New Roman"/>
        </w:rPr>
        <w:t xml:space="preserve"> </w:t>
      </w:r>
    </w:p>
    <w:p w14:paraId="2BD5D494" w14:textId="0E5C7A71" w:rsidR="00855027" w:rsidRDefault="00855027" w:rsidP="00EA1DAA">
      <w:pPr>
        <w:ind w:firstLine="720"/>
        <w:rPr>
          <w:rFonts w:eastAsia="Times New Roman"/>
        </w:rPr>
      </w:pPr>
      <w:r>
        <w:rPr>
          <w:rFonts w:eastAsia="Times New Roman"/>
        </w:rPr>
        <w:lastRenderedPageBreak/>
        <w:t xml:space="preserve">The second phase of coding </w:t>
      </w:r>
      <w:r w:rsidR="00263B62">
        <w:rPr>
          <w:rFonts w:eastAsia="Times New Roman"/>
        </w:rPr>
        <w:t>involved quantifying the data</w:t>
      </w:r>
      <w:r w:rsidR="000F41BB">
        <w:rPr>
          <w:rFonts w:eastAsia="Times New Roman"/>
        </w:rPr>
        <w:t xml:space="preserve"> by theme. </w:t>
      </w:r>
      <w:r w:rsidR="002A2FEE">
        <w:rPr>
          <w:rFonts w:eastAsia="Times New Roman"/>
        </w:rPr>
        <w:t>All</w:t>
      </w:r>
      <w:r w:rsidR="000F41BB">
        <w:rPr>
          <w:rFonts w:eastAsia="Times New Roman"/>
        </w:rPr>
        <w:t xml:space="preserve"> the </w:t>
      </w:r>
      <w:r w:rsidR="000F41BB">
        <w:rPr>
          <w:rFonts w:eastAsia="Times New Roman"/>
          <w:i/>
          <w:iCs/>
        </w:rPr>
        <w:t>a priori</w:t>
      </w:r>
      <w:r w:rsidR="000F41BB">
        <w:rPr>
          <w:rFonts w:eastAsia="Times New Roman"/>
        </w:rPr>
        <w:t xml:space="preserve"> codes for behavior </w:t>
      </w:r>
      <w:r w:rsidR="00535256">
        <w:rPr>
          <w:rFonts w:eastAsia="Times New Roman"/>
        </w:rPr>
        <w:t>and school supports were listed</w:t>
      </w:r>
      <w:r w:rsidR="00F838FA">
        <w:rPr>
          <w:rFonts w:eastAsia="Times New Roman"/>
        </w:rPr>
        <w:t xml:space="preserve"> and each participant who </w:t>
      </w:r>
      <w:r w:rsidR="00AA3792">
        <w:rPr>
          <w:rFonts w:eastAsia="Times New Roman"/>
        </w:rPr>
        <w:t xml:space="preserve">made a statement regarding the theme was counted as one. </w:t>
      </w:r>
      <w:r w:rsidR="002A2FEE">
        <w:rPr>
          <w:rFonts w:eastAsia="Times New Roman"/>
        </w:rPr>
        <w:t xml:space="preserve">This was completed to </w:t>
      </w:r>
      <w:r w:rsidR="005F2AA3">
        <w:rPr>
          <w:rFonts w:eastAsia="Times New Roman"/>
        </w:rPr>
        <w:t xml:space="preserve">determine the greatest supports and hindrances </w:t>
      </w:r>
      <w:r w:rsidR="00102A38">
        <w:rPr>
          <w:rFonts w:eastAsia="Times New Roman"/>
        </w:rPr>
        <w:t>for the participants</w:t>
      </w:r>
      <w:r w:rsidR="0041104F">
        <w:rPr>
          <w:rFonts w:eastAsia="Times New Roman"/>
        </w:rPr>
        <w:t xml:space="preserve">. </w:t>
      </w:r>
    </w:p>
    <w:p w14:paraId="3247FA3E" w14:textId="1B6FCECC" w:rsidR="0061627A" w:rsidRDefault="00AB08BA" w:rsidP="003A3720">
      <w:pPr>
        <w:ind w:firstLine="720"/>
        <w:rPr>
          <w:rFonts w:eastAsia="Times New Roman"/>
        </w:rPr>
      </w:pPr>
      <w:r>
        <w:rPr>
          <w:rFonts w:eastAsia="Times New Roman"/>
        </w:rPr>
        <w:t xml:space="preserve">The third phase of the data analysis was looking at the quotes as they were coded to determine the most poignant thoughts among the group. This analysis was completed to bring the strongest ideas forward, to allow one voice to speak for all participants. The stories and experiences of these fourteen people interviewed were, at times, very emotional, and it is important for the emotion to be part of the report.  </w:t>
      </w:r>
    </w:p>
    <w:p w14:paraId="2F9BC849" w14:textId="00575842" w:rsidR="003A3720" w:rsidRDefault="003A3720" w:rsidP="003A3720">
      <w:pPr>
        <w:ind w:firstLine="720"/>
        <w:rPr>
          <w:rFonts w:eastAsia="Times New Roman"/>
        </w:rPr>
      </w:pPr>
      <w:r>
        <w:rPr>
          <w:rFonts w:eastAsia="Times New Roman"/>
        </w:rPr>
        <w:t xml:space="preserve">Lastly, the fourth phase </w:t>
      </w:r>
      <w:r w:rsidR="00D33D1A">
        <w:rPr>
          <w:rFonts w:eastAsia="Times New Roman"/>
        </w:rPr>
        <w:t>grouped</w:t>
      </w:r>
      <w:r>
        <w:rPr>
          <w:rFonts w:eastAsia="Times New Roman"/>
        </w:rPr>
        <w:t xml:space="preserve"> the data </w:t>
      </w:r>
      <w:r w:rsidR="00786C7D">
        <w:rPr>
          <w:rFonts w:eastAsia="Times New Roman"/>
        </w:rPr>
        <w:t>by</w:t>
      </w:r>
      <w:r>
        <w:rPr>
          <w:rFonts w:eastAsia="Times New Roman"/>
        </w:rPr>
        <w:t xml:space="preserve"> categorizing it into themes. First</w:t>
      </w:r>
      <w:r w:rsidR="00F75F5E">
        <w:rPr>
          <w:rFonts w:eastAsia="Times New Roman"/>
        </w:rPr>
        <w:t xml:space="preserve">, </w:t>
      </w:r>
      <w:r>
        <w:rPr>
          <w:rFonts w:eastAsia="Times New Roman"/>
        </w:rPr>
        <w:t>t</w:t>
      </w:r>
      <w:r w:rsidR="00F75F5E">
        <w:rPr>
          <w:rFonts w:eastAsia="Times New Roman"/>
        </w:rPr>
        <w:t>wo categories were created</w:t>
      </w:r>
      <w:r w:rsidR="007B1D73">
        <w:rPr>
          <w:rFonts w:eastAsia="Times New Roman"/>
        </w:rPr>
        <w:t xml:space="preserve"> – s</w:t>
      </w:r>
      <w:r w:rsidR="00F75F5E">
        <w:rPr>
          <w:rFonts w:eastAsia="Times New Roman"/>
        </w:rPr>
        <w:t>upport</w:t>
      </w:r>
      <w:r w:rsidR="0097397B">
        <w:rPr>
          <w:rFonts w:eastAsia="Times New Roman"/>
        </w:rPr>
        <w:t>ing factors</w:t>
      </w:r>
      <w:r w:rsidR="00F75F5E">
        <w:rPr>
          <w:rFonts w:eastAsia="Times New Roman"/>
        </w:rPr>
        <w:t xml:space="preserve"> and hind</w:t>
      </w:r>
      <w:r w:rsidR="0097397B">
        <w:rPr>
          <w:rFonts w:eastAsia="Times New Roman"/>
        </w:rPr>
        <w:t>e</w:t>
      </w:r>
      <w:r w:rsidR="00F75F5E">
        <w:rPr>
          <w:rFonts w:eastAsia="Times New Roman"/>
        </w:rPr>
        <w:t>r</w:t>
      </w:r>
      <w:r w:rsidR="0097397B">
        <w:rPr>
          <w:rFonts w:eastAsia="Times New Roman"/>
        </w:rPr>
        <w:t>ing factors</w:t>
      </w:r>
      <w:r w:rsidR="00F75F5E">
        <w:rPr>
          <w:rFonts w:eastAsia="Times New Roman"/>
        </w:rPr>
        <w:t xml:space="preserve">. Next, </w:t>
      </w:r>
      <w:r w:rsidR="00230991">
        <w:rPr>
          <w:rFonts w:eastAsia="Times New Roman"/>
        </w:rPr>
        <w:t xml:space="preserve">the </w:t>
      </w:r>
      <w:r w:rsidR="005B0EE7">
        <w:rPr>
          <w:rFonts w:eastAsia="Times New Roman"/>
        </w:rPr>
        <w:t xml:space="preserve">six </w:t>
      </w:r>
      <w:r w:rsidR="0097397B">
        <w:rPr>
          <w:rFonts w:eastAsia="Times New Roman"/>
        </w:rPr>
        <w:t>theme</w:t>
      </w:r>
      <w:r w:rsidR="005B0EE7">
        <w:rPr>
          <w:rFonts w:eastAsia="Times New Roman"/>
        </w:rPr>
        <w:t>s</w:t>
      </w:r>
      <w:r w:rsidR="00230991">
        <w:rPr>
          <w:rFonts w:eastAsia="Times New Roman"/>
        </w:rPr>
        <w:t xml:space="preserve"> </w:t>
      </w:r>
      <w:r w:rsidR="004E652C">
        <w:rPr>
          <w:rFonts w:eastAsia="Times New Roman"/>
        </w:rPr>
        <w:t>of</w:t>
      </w:r>
      <w:r w:rsidR="00230991">
        <w:rPr>
          <w:rFonts w:eastAsia="Times New Roman"/>
        </w:rPr>
        <w:t xml:space="preserve"> support</w:t>
      </w:r>
      <w:r w:rsidR="004E652C">
        <w:rPr>
          <w:rFonts w:eastAsia="Times New Roman"/>
        </w:rPr>
        <w:t>ing factors</w:t>
      </w:r>
      <w:r w:rsidR="00230991">
        <w:rPr>
          <w:rFonts w:eastAsia="Times New Roman"/>
        </w:rPr>
        <w:t xml:space="preserve"> were </w:t>
      </w:r>
      <w:r w:rsidR="005B0EE7">
        <w:rPr>
          <w:rFonts w:eastAsia="Times New Roman"/>
        </w:rPr>
        <w:t xml:space="preserve">created. They were one important caring adult </w:t>
      </w:r>
      <w:r w:rsidR="001E6A69">
        <w:rPr>
          <w:rFonts w:eastAsia="Times New Roman"/>
        </w:rPr>
        <w:t>relationship</w:t>
      </w:r>
      <w:r w:rsidR="005B0EE7">
        <w:rPr>
          <w:rFonts w:eastAsia="Times New Roman"/>
        </w:rPr>
        <w:t>, the benefit of friends, kindness/positive regard from educational staff,</w:t>
      </w:r>
      <w:r w:rsidR="001E6A69">
        <w:rPr>
          <w:rFonts w:eastAsia="Times New Roman"/>
        </w:rPr>
        <w:t xml:space="preserve"> school-based supports</w:t>
      </w:r>
      <w:r w:rsidR="005B0EE7">
        <w:rPr>
          <w:rFonts w:eastAsia="Times New Roman"/>
        </w:rPr>
        <w:t>, and individualized school-based supports</w:t>
      </w:r>
      <w:r w:rsidR="001E6A69">
        <w:rPr>
          <w:rFonts w:eastAsia="Times New Roman"/>
        </w:rPr>
        <w:t xml:space="preserve">. </w:t>
      </w:r>
      <w:r w:rsidR="005B0EE7">
        <w:rPr>
          <w:rFonts w:eastAsia="Times New Roman"/>
        </w:rPr>
        <w:t>The h</w:t>
      </w:r>
      <w:r w:rsidR="00FE23FF">
        <w:rPr>
          <w:rFonts w:eastAsia="Times New Roman"/>
        </w:rPr>
        <w:t>ind</w:t>
      </w:r>
      <w:r w:rsidR="004E652C">
        <w:rPr>
          <w:rFonts w:eastAsia="Times New Roman"/>
        </w:rPr>
        <w:t>ering factors</w:t>
      </w:r>
      <w:r w:rsidR="00FE23FF">
        <w:rPr>
          <w:rFonts w:eastAsia="Times New Roman"/>
        </w:rPr>
        <w:t xml:space="preserve"> were grouped into </w:t>
      </w:r>
      <w:r w:rsidR="005B0EE7">
        <w:rPr>
          <w:rFonts w:eastAsia="Times New Roman"/>
        </w:rPr>
        <w:t>four themes. The</w:t>
      </w:r>
      <w:r w:rsidR="00D31411">
        <w:rPr>
          <w:rFonts w:eastAsia="Times New Roman"/>
        </w:rPr>
        <w:t>y</w:t>
      </w:r>
      <w:r w:rsidR="005B0EE7">
        <w:rPr>
          <w:rFonts w:eastAsia="Times New Roman"/>
        </w:rPr>
        <w:t xml:space="preserve"> were negative relationships with peers and adults</w:t>
      </w:r>
      <w:r w:rsidR="00280690">
        <w:rPr>
          <w:rFonts w:eastAsia="Times New Roman"/>
        </w:rPr>
        <w:t xml:space="preserve">, </w:t>
      </w:r>
      <w:r w:rsidR="005B0EE7">
        <w:rPr>
          <w:rFonts w:eastAsia="Times New Roman"/>
        </w:rPr>
        <w:t>low academic achievement</w:t>
      </w:r>
      <w:r w:rsidR="00280690">
        <w:rPr>
          <w:rFonts w:eastAsia="Times New Roman"/>
        </w:rPr>
        <w:t xml:space="preserve">, </w:t>
      </w:r>
      <w:r w:rsidR="005B0EE7">
        <w:rPr>
          <w:rFonts w:eastAsia="Times New Roman"/>
        </w:rPr>
        <w:t xml:space="preserve">problems with concentration, </w:t>
      </w:r>
      <w:r w:rsidR="00280690">
        <w:rPr>
          <w:rFonts w:eastAsia="Times New Roman"/>
        </w:rPr>
        <w:t>and attendance interrupt</w:t>
      </w:r>
      <w:r w:rsidR="00EF6C66">
        <w:rPr>
          <w:rFonts w:eastAsia="Times New Roman"/>
        </w:rPr>
        <w:t>ion</w:t>
      </w:r>
      <w:r w:rsidR="00280690">
        <w:rPr>
          <w:rFonts w:eastAsia="Times New Roman"/>
        </w:rPr>
        <w:t xml:space="preserve">s. </w:t>
      </w:r>
      <w:r w:rsidR="001E6A69">
        <w:rPr>
          <w:rFonts w:eastAsia="Times New Roman"/>
        </w:rPr>
        <w:t xml:space="preserve"> </w:t>
      </w:r>
      <w:r w:rsidR="00230991">
        <w:rPr>
          <w:rFonts w:eastAsia="Times New Roman"/>
        </w:rPr>
        <w:t xml:space="preserve"> </w:t>
      </w:r>
    </w:p>
    <w:p w14:paraId="5FBAD94B" w14:textId="77777777" w:rsidR="00A50754" w:rsidRPr="007078B0" w:rsidRDefault="00A50754" w:rsidP="00A50754">
      <w:pPr>
        <w:rPr>
          <w:rFonts w:eastAsia="Times New Roman"/>
          <w:b/>
          <w:bCs/>
          <w:i/>
          <w:iCs/>
        </w:rPr>
      </w:pPr>
      <w:r w:rsidRPr="007078B0">
        <w:rPr>
          <w:rFonts w:eastAsia="Times New Roman"/>
          <w:b/>
          <w:bCs/>
          <w:i/>
          <w:iCs/>
        </w:rPr>
        <w:t>A priori</w:t>
      </w:r>
      <w:r>
        <w:rPr>
          <w:rFonts w:eastAsia="Times New Roman"/>
          <w:b/>
          <w:bCs/>
          <w:i/>
          <w:iCs/>
        </w:rPr>
        <w:t xml:space="preserve"> </w:t>
      </w:r>
      <w:r w:rsidRPr="00651248">
        <w:rPr>
          <w:rFonts w:eastAsia="Times New Roman"/>
          <w:b/>
          <w:bCs/>
        </w:rPr>
        <w:t>Codes for Behavior</w:t>
      </w:r>
    </w:p>
    <w:p w14:paraId="7416905D" w14:textId="07712BA7" w:rsidR="00DF435D" w:rsidRDefault="00A50754" w:rsidP="00A50754">
      <w:pPr>
        <w:ind w:firstLine="720"/>
        <w:rPr>
          <w:rFonts w:eastAsia="Times New Roman"/>
        </w:rPr>
      </w:pPr>
      <w:r w:rsidRPr="00270F28">
        <w:rPr>
          <w:rFonts w:eastAsia="Times New Roman"/>
        </w:rPr>
        <w:t>Table 2</w:t>
      </w:r>
      <w:r>
        <w:rPr>
          <w:rFonts w:eastAsia="Times New Roman"/>
        </w:rPr>
        <w:t xml:space="preserve"> shows the </w:t>
      </w:r>
      <w:r>
        <w:rPr>
          <w:rFonts w:eastAsia="Times New Roman"/>
          <w:i/>
          <w:iCs/>
        </w:rPr>
        <w:t>a priori</w:t>
      </w:r>
      <w:r>
        <w:rPr>
          <w:rFonts w:eastAsia="Times New Roman"/>
        </w:rPr>
        <w:t xml:space="preserve"> codes for behavior and the number of participants who made statements indicating they had experience with each code. All participants were found to have problems with relationships and exhibited traits of avoidance of the environment in which the trauma occurred</w:t>
      </w:r>
      <w:r w:rsidR="00D31411">
        <w:rPr>
          <w:rFonts w:eastAsia="Times New Roman"/>
        </w:rPr>
        <w:t xml:space="preserve"> as well as avoiding stressful situations</w:t>
      </w:r>
      <w:r>
        <w:rPr>
          <w:rFonts w:eastAsia="Times New Roman"/>
        </w:rPr>
        <w:t xml:space="preserve">. The next </w:t>
      </w:r>
      <w:r w:rsidR="00E43185">
        <w:rPr>
          <w:rFonts w:eastAsia="Times New Roman"/>
        </w:rPr>
        <w:t xml:space="preserve">largest </w:t>
      </w:r>
      <w:r>
        <w:rPr>
          <w:rFonts w:eastAsia="Times New Roman"/>
        </w:rPr>
        <w:t>category</w:t>
      </w:r>
      <w:r w:rsidR="00CA58E2">
        <w:rPr>
          <w:rFonts w:eastAsia="Times New Roman"/>
        </w:rPr>
        <w:t xml:space="preserve"> </w:t>
      </w:r>
      <w:r>
        <w:rPr>
          <w:rFonts w:eastAsia="Times New Roman"/>
        </w:rPr>
        <w:t xml:space="preserve">was low self-esteem or self-worth. </w:t>
      </w:r>
      <w:r w:rsidR="00CA58E2">
        <w:rPr>
          <w:rFonts w:eastAsia="Times New Roman"/>
        </w:rPr>
        <w:t xml:space="preserve">There were nine participants who made statements indicating </w:t>
      </w:r>
      <w:r w:rsidR="00CB7DC3">
        <w:rPr>
          <w:rFonts w:eastAsia="Times New Roman"/>
        </w:rPr>
        <w:t xml:space="preserve">they identified with this category. </w:t>
      </w:r>
      <w:r w:rsidR="00E85398">
        <w:rPr>
          <w:rFonts w:eastAsia="Times New Roman"/>
        </w:rPr>
        <w:t xml:space="preserve">Nine participants also exhibited risk-taking behaviors while they </w:t>
      </w:r>
      <w:r w:rsidR="00E85398">
        <w:rPr>
          <w:rFonts w:eastAsia="Times New Roman"/>
        </w:rPr>
        <w:lastRenderedPageBreak/>
        <w:t xml:space="preserve">were in school. </w:t>
      </w:r>
      <w:r>
        <w:rPr>
          <w:rFonts w:eastAsia="Times New Roman"/>
        </w:rPr>
        <w:t>Seven participants had problems with concentration</w:t>
      </w:r>
      <w:r w:rsidR="0070124B">
        <w:rPr>
          <w:rFonts w:eastAsia="Times New Roman"/>
        </w:rPr>
        <w:t xml:space="preserve"> and </w:t>
      </w:r>
      <w:r w:rsidR="00740F2E">
        <w:rPr>
          <w:rFonts w:eastAsia="Times New Roman"/>
        </w:rPr>
        <w:t>admitted to having low academic achievement</w:t>
      </w:r>
      <w:r w:rsidR="00D31411">
        <w:rPr>
          <w:rFonts w:eastAsia="Times New Roman"/>
        </w:rPr>
        <w:t>.</w:t>
      </w:r>
      <w:r>
        <w:rPr>
          <w:rFonts w:eastAsia="Times New Roman"/>
        </w:rPr>
        <w:t xml:space="preserve"> </w:t>
      </w:r>
      <w:r w:rsidR="00D31411">
        <w:rPr>
          <w:rFonts w:eastAsia="Times New Roman"/>
        </w:rPr>
        <w:t>S</w:t>
      </w:r>
      <w:r>
        <w:rPr>
          <w:rFonts w:eastAsia="Times New Roman"/>
        </w:rPr>
        <w:t>ix had disciplinary issues, poor school attendance, and events of dissociation</w:t>
      </w:r>
      <w:r w:rsidR="00D31411">
        <w:rPr>
          <w:rFonts w:eastAsia="Times New Roman"/>
        </w:rPr>
        <w:t>.</w:t>
      </w:r>
      <w:r>
        <w:rPr>
          <w:rFonts w:eastAsia="Times New Roman"/>
        </w:rPr>
        <w:t xml:space="preserve"> </w:t>
      </w:r>
      <w:r w:rsidR="00D31411">
        <w:rPr>
          <w:rFonts w:eastAsia="Times New Roman"/>
        </w:rPr>
        <w:t>F</w:t>
      </w:r>
      <w:r>
        <w:rPr>
          <w:rFonts w:eastAsia="Times New Roman"/>
        </w:rPr>
        <w:t>ive participants reported a need to perform to standards of perfection, even to the point of not turning in work if it was not perfect or if it was incomplete</w:t>
      </w:r>
      <w:r w:rsidR="00D31411">
        <w:rPr>
          <w:rFonts w:eastAsia="Times New Roman"/>
        </w:rPr>
        <w:t>.</w:t>
      </w:r>
      <w:r>
        <w:rPr>
          <w:rFonts w:eastAsia="Times New Roman"/>
        </w:rPr>
        <w:t xml:space="preserve"> </w:t>
      </w:r>
      <w:r w:rsidR="00D31411">
        <w:rPr>
          <w:rFonts w:eastAsia="Times New Roman"/>
        </w:rPr>
        <w:t>F</w:t>
      </w:r>
      <w:r>
        <w:rPr>
          <w:rFonts w:eastAsia="Times New Roman"/>
        </w:rPr>
        <w:t xml:space="preserve">our participants admitted they felt the need to be in control whenever it was possible. </w:t>
      </w:r>
      <w:r w:rsidR="00E70F56">
        <w:rPr>
          <w:rFonts w:eastAsia="Times New Roman"/>
        </w:rPr>
        <w:t xml:space="preserve">Three of the participants discussed having childhood somatic issues that they </w:t>
      </w:r>
      <w:r w:rsidR="00102A38">
        <w:rPr>
          <w:rFonts w:eastAsia="Times New Roman"/>
        </w:rPr>
        <w:t>correlated</w:t>
      </w:r>
      <w:r w:rsidR="00E70F56">
        <w:rPr>
          <w:rFonts w:eastAsia="Times New Roman"/>
        </w:rPr>
        <w:t xml:space="preserve"> to their </w:t>
      </w:r>
      <w:r w:rsidR="00267845">
        <w:rPr>
          <w:rFonts w:eastAsia="Times New Roman"/>
        </w:rPr>
        <w:t xml:space="preserve">childhood maltreatment. </w:t>
      </w:r>
      <w:r w:rsidR="00FB7B16" w:rsidRPr="00FB7B16">
        <w:rPr>
          <w:rFonts w:eastAsia="Times New Roman"/>
        </w:rPr>
        <w:t xml:space="preserve">Four individuals had attention-deficit hyperactivity disorder (ADHD) either diagnosed as a child or later diagnosed as an adult. </w:t>
      </w:r>
      <w:r w:rsidR="00FB7B16">
        <w:rPr>
          <w:rFonts w:eastAsia="Times New Roman"/>
        </w:rPr>
        <w:t>F</w:t>
      </w:r>
      <w:r w:rsidR="00FB7B16" w:rsidRPr="00FB7B16">
        <w:rPr>
          <w:rFonts w:eastAsia="Times New Roman"/>
        </w:rPr>
        <w:t>ive participants who were able to make friends found they befriended other traumatized children.</w:t>
      </w:r>
    </w:p>
    <w:p w14:paraId="0D0C2CA9" w14:textId="77777777" w:rsidR="00A50754" w:rsidRDefault="00A50754" w:rsidP="00A50754">
      <w:pPr>
        <w:rPr>
          <w:rFonts w:eastAsia="Times New Roman"/>
        </w:rPr>
      </w:pPr>
      <w:r>
        <w:rPr>
          <w:rFonts w:eastAsia="Times New Roman"/>
          <w:b/>
          <w:bCs/>
        </w:rPr>
        <w:t xml:space="preserve">Table </w:t>
      </w:r>
      <w:r w:rsidRPr="00270F28">
        <w:rPr>
          <w:rFonts w:eastAsia="Times New Roman"/>
          <w:b/>
          <w:bCs/>
        </w:rPr>
        <w:t>2</w:t>
      </w:r>
      <w:r>
        <w:rPr>
          <w:rFonts w:eastAsia="Times New Roman"/>
        </w:rPr>
        <w:t xml:space="preserve">    </w:t>
      </w:r>
    </w:p>
    <w:p w14:paraId="271A1A1A" w14:textId="30C24DF7" w:rsidR="00A50754" w:rsidRPr="003F7A9C" w:rsidRDefault="00127E83" w:rsidP="00A50754">
      <w:pPr>
        <w:rPr>
          <w:rFonts w:eastAsia="Times New Roman"/>
          <w:i/>
          <w:iCs/>
        </w:rPr>
      </w:pPr>
      <w:r>
        <w:rPr>
          <w:rFonts w:eastAsia="Times New Roman"/>
          <w:i/>
          <w:iCs/>
        </w:rPr>
        <w:t>A</w:t>
      </w:r>
      <w:r w:rsidR="00A50754">
        <w:rPr>
          <w:rFonts w:eastAsia="Times New Roman"/>
          <w:i/>
          <w:iCs/>
        </w:rPr>
        <w:t xml:space="preserve"> priori Codes</w:t>
      </w:r>
      <w:r w:rsidR="00D7349A">
        <w:rPr>
          <w:rFonts w:eastAsia="Times New Roman"/>
          <w:i/>
          <w:iCs/>
        </w:rPr>
        <w:t xml:space="preserve"> for Behavior</w:t>
      </w:r>
    </w:p>
    <w:tbl>
      <w:tblPr>
        <w:tblW w:w="9000" w:type="dxa"/>
        <w:tblLook w:val="04A0" w:firstRow="1" w:lastRow="0" w:firstColumn="1" w:lastColumn="0" w:noHBand="0" w:noVBand="1"/>
      </w:tblPr>
      <w:tblGrid>
        <w:gridCol w:w="6680"/>
        <w:gridCol w:w="2320"/>
      </w:tblGrid>
      <w:tr w:rsidR="00A50754" w:rsidRPr="003F7A9C" w14:paraId="3C23A0D0" w14:textId="77777777" w:rsidTr="0044716A">
        <w:trPr>
          <w:trHeight w:val="320"/>
        </w:trPr>
        <w:tc>
          <w:tcPr>
            <w:tcW w:w="6680" w:type="dxa"/>
            <w:tcBorders>
              <w:top w:val="single" w:sz="4" w:space="0" w:color="auto"/>
              <w:left w:val="nil"/>
              <w:bottom w:val="single" w:sz="4" w:space="0" w:color="auto"/>
              <w:right w:val="nil"/>
            </w:tcBorders>
            <w:shd w:val="clear" w:color="auto" w:fill="auto"/>
            <w:noWrap/>
            <w:vAlign w:val="bottom"/>
            <w:hideMark/>
          </w:tcPr>
          <w:p w14:paraId="2F680E98" w14:textId="1E876678" w:rsidR="00A50754" w:rsidRPr="003F7A9C" w:rsidRDefault="00A50754" w:rsidP="0044716A">
            <w:pPr>
              <w:spacing w:line="240" w:lineRule="auto"/>
              <w:rPr>
                <w:rFonts w:eastAsia="Times New Roman"/>
                <w:b/>
                <w:bCs/>
                <w:color w:val="000000"/>
              </w:rPr>
            </w:pPr>
            <w:r w:rsidRPr="003F7A9C">
              <w:rPr>
                <w:rFonts w:eastAsia="Times New Roman"/>
                <w:b/>
                <w:bCs/>
                <w:color w:val="000000"/>
              </w:rPr>
              <w:t>Behavior</w:t>
            </w:r>
            <w:r w:rsidR="00D7349A">
              <w:rPr>
                <w:rFonts w:eastAsia="Times New Roman"/>
                <w:b/>
                <w:bCs/>
                <w:color w:val="000000"/>
              </w:rPr>
              <w:t>:</w:t>
            </w:r>
            <w:r w:rsidRPr="003F7A9C">
              <w:rPr>
                <w:rFonts w:eastAsia="Times New Roman"/>
                <w:b/>
                <w:bCs/>
                <w:color w:val="000000"/>
              </w:rPr>
              <w:t xml:space="preserve"> </w:t>
            </w:r>
            <w:r w:rsidRPr="003F7A9C">
              <w:rPr>
                <w:rFonts w:eastAsia="Times New Roman"/>
                <w:b/>
                <w:bCs/>
                <w:i/>
                <w:iCs/>
                <w:color w:val="000000"/>
              </w:rPr>
              <w:t>a priori</w:t>
            </w:r>
            <w:r w:rsidRPr="003F7A9C">
              <w:rPr>
                <w:rFonts w:eastAsia="Times New Roman"/>
                <w:b/>
                <w:bCs/>
                <w:color w:val="000000"/>
              </w:rPr>
              <w:t xml:space="preserve"> </w:t>
            </w:r>
            <w:r>
              <w:rPr>
                <w:rFonts w:eastAsia="Times New Roman"/>
                <w:b/>
                <w:bCs/>
                <w:color w:val="000000"/>
              </w:rPr>
              <w:t>C</w:t>
            </w:r>
            <w:r w:rsidRPr="003F7A9C">
              <w:rPr>
                <w:rFonts w:eastAsia="Times New Roman"/>
                <w:b/>
                <w:bCs/>
                <w:color w:val="000000"/>
              </w:rPr>
              <w:t>odes</w:t>
            </w:r>
          </w:p>
        </w:tc>
        <w:tc>
          <w:tcPr>
            <w:tcW w:w="2320" w:type="dxa"/>
            <w:tcBorders>
              <w:top w:val="single" w:sz="4" w:space="0" w:color="auto"/>
              <w:left w:val="nil"/>
              <w:bottom w:val="single" w:sz="4" w:space="0" w:color="auto"/>
              <w:right w:val="nil"/>
            </w:tcBorders>
            <w:shd w:val="clear" w:color="auto" w:fill="auto"/>
            <w:noWrap/>
            <w:vAlign w:val="bottom"/>
            <w:hideMark/>
          </w:tcPr>
          <w:p w14:paraId="4604AB12" w14:textId="77777777" w:rsidR="00A50754" w:rsidRPr="003F7A9C" w:rsidRDefault="00A50754" w:rsidP="0044716A">
            <w:pPr>
              <w:spacing w:line="240" w:lineRule="auto"/>
              <w:jc w:val="center"/>
              <w:rPr>
                <w:rFonts w:eastAsia="Times New Roman"/>
                <w:b/>
                <w:bCs/>
                <w:color w:val="000000"/>
              </w:rPr>
            </w:pPr>
            <w:r w:rsidRPr="003F7A9C">
              <w:rPr>
                <w:rFonts w:eastAsia="Times New Roman"/>
                <w:b/>
                <w:bCs/>
                <w:color w:val="000000"/>
              </w:rPr>
              <w:t># of participants</w:t>
            </w:r>
          </w:p>
        </w:tc>
      </w:tr>
      <w:tr w:rsidR="00A50754" w:rsidRPr="003F7A9C" w14:paraId="5CAE2FE7" w14:textId="77777777" w:rsidTr="0044716A">
        <w:trPr>
          <w:trHeight w:val="320"/>
        </w:trPr>
        <w:tc>
          <w:tcPr>
            <w:tcW w:w="6680" w:type="dxa"/>
            <w:tcBorders>
              <w:top w:val="nil"/>
              <w:left w:val="nil"/>
              <w:bottom w:val="nil"/>
              <w:right w:val="nil"/>
            </w:tcBorders>
            <w:shd w:val="clear" w:color="auto" w:fill="auto"/>
            <w:noWrap/>
            <w:vAlign w:val="bottom"/>
            <w:hideMark/>
          </w:tcPr>
          <w:p w14:paraId="3DDD2C25" w14:textId="77777777" w:rsidR="00A50754" w:rsidRPr="003F7A9C" w:rsidRDefault="00A50754" w:rsidP="0044716A">
            <w:pPr>
              <w:spacing w:line="240" w:lineRule="auto"/>
              <w:rPr>
                <w:rFonts w:eastAsia="Times New Roman"/>
                <w:color w:val="000000"/>
              </w:rPr>
            </w:pPr>
            <w:r w:rsidRPr="003F7A9C">
              <w:rPr>
                <w:rFonts w:eastAsia="Times New Roman"/>
                <w:color w:val="000000"/>
              </w:rPr>
              <w:t>Problems with Relationships</w:t>
            </w:r>
          </w:p>
        </w:tc>
        <w:tc>
          <w:tcPr>
            <w:tcW w:w="2320" w:type="dxa"/>
            <w:tcBorders>
              <w:top w:val="nil"/>
              <w:left w:val="nil"/>
              <w:bottom w:val="nil"/>
              <w:right w:val="nil"/>
            </w:tcBorders>
            <w:shd w:val="clear" w:color="auto" w:fill="auto"/>
            <w:noWrap/>
            <w:vAlign w:val="bottom"/>
            <w:hideMark/>
          </w:tcPr>
          <w:p w14:paraId="68F36673"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14</w:t>
            </w:r>
          </w:p>
        </w:tc>
      </w:tr>
      <w:tr w:rsidR="00A50754" w:rsidRPr="003F7A9C" w14:paraId="1184BEF1" w14:textId="77777777" w:rsidTr="0044716A">
        <w:trPr>
          <w:trHeight w:val="320"/>
        </w:trPr>
        <w:tc>
          <w:tcPr>
            <w:tcW w:w="6680" w:type="dxa"/>
            <w:tcBorders>
              <w:top w:val="nil"/>
              <w:left w:val="nil"/>
              <w:bottom w:val="nil"/>
              <w:right w:val="nil"/>
            </w:tcBorders>
            <w:shd w:val="clear" w:color="auto" w:fill="auto"/>
            <w:noWrap/>
            <w:vAlign w:val="bottom"/>
            <w:hideMark/>
          </w:tcPr>
          <w:p w14:paraId="2170A0DD" w14:textId="77777777" w:rsidR="00A50754" w:rsidRPr="003F7A9C" w:rsidRDefault="00A50754"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Poor Relationships, In General</w:t>
            </w:r>
          </w:p>
        </w:tc>
        <w:tc>
          <w:tcPr>
            <w:tcW w:w="2320" w:type="dxa"/>
            <w:tcBorders>
              <w:top w:val="nil"/>
              <w:left w:val="nil"/>
              <w:bottom w:val="nil"/>
              <w:right w:val="nil"/>
            </w:tcBorders>
            <w:shd w:val="clear" w:color="auto" w:fill="auto"/>
            <w:noWrap/>
            <w:vAlign w:val="bottom"/>
            <w:hideMark/>
          </w:tcPr>
          <w:p w14:paraId="78D7FFFE"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14</w:t>
            </w:r>
          </w:p>
        </w:tc>
      </w:tr>
      <w:tr w:rsidR="00A50754" w:rsidRPr="003F7A9C" w14:paraId="7825FC01" w14:textId="77777777" w:rsidTr="0044716A">
        <w:trPr>
          <w:trHeight w:val="320"/>
        </w:trPr>
        <w:tc>
          <w:tcPr>
            <w:tcW w:w="6680" w:type="dxa"/>
            <w:tcBorders>
              <w:top w:val="nil"/>
              <w:left w:val="nil"/>
              <w:bottom w:val="nil"/>
              <w:right w:val="nil"/>
            </w:tcBorders>
            <w:shd w:val="clear" w:color="auto" w:fill="auto"/>
            <w:noWrap/>
            <w:vAlign w:val="bottom"/>
            <w:hideMark/>
          </w:tcPr>
          <w:p w14:paraId="2C9DED35" w14:textId="77777777" w:rsidR="00A50754" w:rsidRPr="003F7A9C" w:rsidRDefault="00A50754"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Bullied by Peers</w:t>
            </w:r>
          </w:p>
        </w:tc>
        <w:tc>
          <w:tcPr>
            <w:tcW w:w="2320" w:type="dxa"/>
            <w:tcBorders>
              <w:top w:val="nil"/>
              <w:left w:val="nil"/>
              <w:bottom w:val="nil"/>
              <w:right w:val="nil"/>
            </w:tcBorders>
            <w:shd w:val="clear" w:color="auto" w:fill="auto"/>
            <w:noWrap/>
            <w:vAlign w:val="bottom"/>
            <w:hideMark/>
          </w:tcPr>
          <w:p w14:paraId="41A1D2EF"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10</w:t>
            </w:r>
          </w:p>
        </w:tc>
      </w:tr>
      <w:tr w:rsidR="00A50754" w:rsidRPr="003F7A9C" w14:paraId="396486CB" w14:textId="77777777" w:rsidTr="0044716A">
        <w:trPr>
          <w:trHeight w:val="320"/>
        </w:trPr>
        <w:tc>
          <w:tcPr>
            <w:tcW w:w="6680" w:type="dxa"/>
            <w:tcBorders>
              <w:top w:val="nil"/>
              <w:left w:val="nil"/>
              <w:bottom w:val="nil"/>
              <w:right w:val="nil"/>
            </w:tcBorders>
            <w:shd w:val="clear" w:color="auto" w:fill="auto"/>
            <w:noWrap/>
            <w:vAlign w:val="bottom"/>
            <w:hideMark/>
          </w:tcPr>
          <w:p w14:paraId="6441A2C1" w14:textId="77777777" w:rsidR="00A50754" w:rsidRPr="003F7A9C" w:rsidRDefault="00A50754"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Inability to Build Relationships</w:t>
            </w:r>
          </w:p>
        </w:tc>
        <w:tc>
          <w:tcPr>
            <w:tcW w:w="2320" w:type="dxa"/>
            <w:tcBorders>
              <w:top w:val="nil"/>
              <w:left w:val="nil"/>
              <w:bottom w:val="nil"/>
              <w:right w:val="nil"/>
            </w:tcBorders>
            <w:shd w:val="clear" w:color="auto" w:fill="auto"/>
            <w:noWrap/>
            <w:vAlign w:val="bottom"/>
            <w:hideMark/>
          </w:tcPr>
          <w:p w14:paraId="450DB1A3"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14</w:t>
            </w:r>
          </w:p>
        </w:tc>
      </w:tr>
      <w:tr w:rsidR="00A50754" w:rsidRPr="003F7A9C" w14:paraId="70959BFB" w14:textId="77777777" w:rsidTr="0044716A">
        <w:trPr>
          <w:trHeight w:val="320"/>
        </w:trPr>
        <w:tc>
          <w:tcPr>
            <w:tcW w:w="6680" w:type="dxa"/>
            <w:tcBorders>
              <w:top w:val="nil"/>
              <w:left w:val="nil"/>
              <w:bottom w:val="nil"/>
              <w:right w:val="nil"/>
            </w:tcBorders>
            <w:shd w:val="clear" w:color="auto" w:fill="auto"/>
            <w:noWrap/>
            <w:vAlign w:val="bottom"/>
            <w:hideMark/>
          </w:tcPr>
          <w:p w14:paraId="6093E5A6" w14:textId="77777777" w:rsidR="00A50754" w:rsidRPr="003F7A9C" w:rsidRDefault="00A50754" w:rsidP="0044716A">
            <w:pPr>
              <w:spacing w:line="240" w:lineRule="auto"/>
              <w:rPr>
                <w:rFonts w:eastAsia="Times New Roman"/>
                <w:color w:val="000000"/>
              </w:rPr>
            </w:pPr>
            <w:r w:rsidRPr="003F7A9C">
              <w:rPr>
                <w:rFonts w:eastAsia="Times New Roman"/>
                <w:color w:val="000000"/>
              </w:rPr>
              <w:t>Low Self-Esteem/Self-worth</w:t>
            </w:r>
          </w:p>
        </w:tc>
        <w:tc>
          <w:tcPr>
            <w:tcW w:w="2320" w:type="dxa"/>
            <w:tcBorders>
              <w:top w:val="nil"/>
              <w:left w:val="nil"/>
              <w:bottom w:val="nil"/>
              <w:right w:val="nil"/>
            </w:tcBorders>
            <w:shd w:val="clear" w:color="auto" w:fill="auto"/>
            <w:noWrap/>
            <w:vAlign w:val="bottom"/>
            <w:hideMark/>
          </w:tcPr>
          <w:p w14:paraId="24DDEB38"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9</w:t>
            </w:r>
          </w:p>
        </w:tc>
      </w:tr>
      <w:tr w:rsidR="00A50754" w:rsidRPr="003F7A9C" w14:paraId="78E3C203" w14:textId="77777777" w:rsidTr="0044716A">
        <w:trPr>
          <w:trHeight w:val="320"/>
        </w:trPr>
        <w:tc>
          <w:tcPr>
            <w:tcW w:w="6680" w:type="dxa"/>
            <w:tcBorders>
              <w:top w:val="nil"/>
              <w:left w:val="nil"/>
              <w:bottom w:val="nil"/>
              <w:right w:val="nil"/>
            </w:tcBorders>
            <w:shd w:val="clear" w:color="auto" w:fill="auto"/>
            <w:noWrap/>
            <w:vAlign w:val="bottom"/>
            <w:hideMark/>
          </w:tcPr>
          <w:p w14:paraId="368DE7D1" w14:textId="77777777" w:rsidR="00A50754" w:rsidRPr="003F7A9C" w:rsidRDefault="00A50754" w:rsidP="0044716A">
            <w:pPr>
              <w:spacing w:line="240" w:lineRule="auto"/>
              <w:rPr>
                <w:rFonts w:eastAsia="Times New Roman"/>
                <w:color w:val="000000"/>
              </w:rPr>
            </w:pPr>
            <w:r w:rsidRPr="003F7A9C">
              <w:rPr>
                <w:rFonts w:eastAsia="Times New Roman"/>
                <w:color w:val="000000"/>
              </w:rPr>
              <w:t xml:space="preserve">Low Academic Achievement </w:t>
            </w:r>
          </w:p>
        </w:tc>
        <w:tc>
          <w:tcPr>
            <w:tcW w:w="2320" w:type="dxa"/>
            <w:tcBorders>
              <w:top w:val="nil"/>
              <w:left w:val="nil"/>
              <w:bottom w:val="nil"/>
              <w:right w:val="nil"/>
            </w:tcBorders>
            <w:shd w:val="clear" w:color="auto" w:fill="auto"/>
            <w:noWrap/>
            <w:vAlign w:val="bottom"/>
            <w:hideMark/>
          </w:tcPr>
          <w:p w14:paraId="7D030BAC"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7</w:t>
            </w:r>
          </w:p>
        </w:tc>
      </w:tr>
      <w:tr w:rsidR="00A50754" w:rsidRPr="003F7A9C" w14:paraId="1015F1C2" w14:textId="77777777" w:rsidTr="0044716A">
        <w:trPr>
          <w:trHeight w:val="320"/>
        </w:trPr>
        <w:tc>
          <w:tcPr>
            <w:tcW w:w="6680" w:type="dxa"/>
            <w:tcBorders>
              <w:top w:val="nil"/>
              <w:left w:val="nil"/>
              <w:bottom w:val="nil"/>
              <w:right w:val="nil"/>
            </w:tcBorders>
            <w:shd w:val="clear" w:color="auto" w:fill="auto"/>
            <w:noWrap/>
            <w:vAlign w:val="bottom"/>
            <w:hideMark/>
          </w:tcPr>
          <w:p w14:paraId="5496E918" w14:textId="77777777" w:rsidR="00A50754" w:rsidRPr="003F7A9C" w:rsidRDefault="00A50754" w:rsidP="0044716A">
            <w:pPr>
              <w:spacing w:line="240" w:lineRule="auto"/>
              <w:rPr>
                <w:rFonts w:eastAsia="Times New Roman"/>
                <w:color w:val="000000"/>
              </w:rPr>
            </w:pPr>
            <w:r w:rsidRPr="003F7A9C">
              <w:rPr>
                <w:rFonts w:eastAsia="Times New Roman"/>
                <w:color w:val="000000"/>
              </w:rPr>
              <w:t>Poor School Attendance</w:t>
            </w:r>
          </w:p>
        </w:tc>
        <w:tc>
          <w:tcPr>
            <w:tcW w:w="2320" w:type="dxa"/>
            <w:tcBorders>
              <w:top w:val="nil"/>
              <w:left w:val="nil"/>
              <w:bottom w:val="nil"/>
              <w:right w:val="nil"/>
            </w:tcBorders>
            <w:shd w:val="clear" w:color="auto" w:fill="auto"/>
            <w:noWrap/>
            <w:vAlign w:val="bottom"/>
            <w:hideMark/>
          </w:tcPr>
          <w:p w14:paraId="3C792F3C"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6</w:t>
            </w:r>
          </w:p>
        </w:tc>
      </w:tr>
      <w:tr w:rsidR="00A50754" w:rsidRPr="003F7A9C" w14:paraId="0794EC0D" w14:textId="77777777" w:rsidTr="0044716A">
        <w:trPr>
          <w:trHeight w:val="320"/>
        </w:trPr>
        <w:tc>
          <w:tcPr>
            <w:tcW w:w="6680" w:type="dxa"/>
            <w:tcBorders>
              <w:top w:val="nil"/>
              <w:left w:val="nil"/>
              <w:bottom w:val="nil"/>
              <w:right w:val="nil"/>
            </w:tcBorders>
            <w:shd w:val="clear" w:color="auto" w:fill="auto"/>
            <w:noWrap/>
            <w:vAlign w:val="bottom"/>
            <w:hideMark/>
          </w:tcPr>
          <w:p w14:paraId="34E8549A" w14:textId="77777777" w:rsidR="00A50754" w:rsidRPr="003F7A9C" w:rsidRDefault="00A50754" w:rsidP="0044716A">
            <w:pPr>
              <w:spacing w:line="240" w:lineRule="auto"/>
              <w:rPr>
                <w:rFonts w:eastAsia="Times New Roman"/>
                <w:color w:val="000000"/>
              </w:rPr>
            </w:pPr>
            <w:r w:rsidRPr="003F7A9C">
              <w:rPr>
                <w:rFonts w:eastAsia="Times New Roman"/>
                <w:color w:val="000000"/>
              </w:rPr>
              <w:t>Problems with Concentration</w:t>
            </w:r>
          </w:p>
        </w:tc>
        <w:tc>
          <w:tcPr>
            <w:tcW w:w="2320" w:type="dxa"/>
            <w:tcBorders>
              <w:top w:val="nil"/>
              <w:left w:val="nil"/>
              <w:bottom w:val="nil"/>
              <w:right w:val="nil"/>
            </w:tcBorders>
            <w:shd w:val="clear" w:color="auto" w:fill="auto"/>
            <w:noWrap/>
            <w:vAlign w:val="bottom"/>
            <w:hideMark/>
          </w:tcPr>
          <w:p w14:paraId="50026977"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7</w:t>
            </w:r>
          </w:p>
        </w:tc>
      </w:tr>
      <w:tr w:rsidR="00A50754" w:rsidRPr="003F7A9C" w14:paraId="03FDB0EA" w14:textId="77777777" w:rsidTr="0044716A">
        <w:trPr>
          <w:trHeight w:val="320"/>
        </w:trPr>
        <w:tc>
          <w:tcPr>
            <w:tcW w:w="6680" w:type="dxa"/>
            <w:tcBorders>
              <w:top w:val="nil"/>
              <w:left w:val="nil"/>
              <w:bottom w:val="nil"/>
              <w:right w:val="nil"/>
            </w:tcBorders>
            <w:shd w:val="clear" w:color="auto" w:fill="auto"/>
            <w:noWrap/>
            <w:vAlign w:val="bottom"/>
            <w:hideMark/>
          </w:tcPr>
          <w:p w14:paraId="77305ED3" w14:textId="77777777" w:rsidR="00A50754" w:rsidRPr="003F7A9C" w:rsidRDefault="00A50754" w:rsidP="0044716A">
            <w:pPr>
              <w:spacing w:line="240" w:lineRule="auto"/>
              <w:rPr>
                <w:rFonts w:eastAsia="Times New Roman"/>
                <w:color w:val="000000"/>
              </w:rPr>
            </w:pPr>
            <w:r w:rsidRPr="003F7A9C">
              <w:rPr>
                <w:rFonts w:eastAsia="Times New Roman"/>
                <w:color w:val="000000"/>
              </w:rPr>
              <w:t>Dissociation</w:t>
            </w:r>
          </w:p>
        </w:tc>
        <w:tc>
          <w:tcPr>
            <w:tcW w:w="2320" w:type="dxa"/>
            <w:tcBorders>
              <w:top w:val="nil"/>
              <w:left w:val="nil"/>
              <w:bottom w:val="nil"/>
              <w:right w:val="nil"/>
            </w:tcBorders>
            <w:shd w:val="clear" w:color="auto" w:fill="auto"/>
            <w:noWrap/>
            <w:vAlign w:val="bottom"/>
            <w:hideMark/>
          </w:tcPr>
          <w:p w14:paraId="15B2B606"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6</w:t>
            </w:r>
          </w:p>
        </w:tc>
      </w:tr>
      <w:tr w:rsidR="00A50754" w:rsidRPr="003F7A9C" w14:paraId="3840DFA2" w14:textId="77777777" w:rsidTr="0044716A">
        <w:trPr>
          <w:trHeight w:val="320"/>
        </w:trPr>
        <w:tc>
          <w:tcPr>
            <w:tcW w:w="6680" w:type="dxa"/>
            <w:tcBorders>
              <w:top w:val="nil"/>
              <w:left w:val="nil"/>
              <w:bottom w:val="nil"/>
              <w:right w:val="nil"/>
            </w:tcBorders>
            <w:shd w:val="clear" w:color="auto" w:fill="auto"/>
            <w:noWrap/>
            <w:vAlign w:val="bottom"/>
            <w:hideMark/>
          </w:tcPr>
          <w:p w14:paraId="3678C558" w14:textId="77777777" w:rsidR="00A50754" w:rsidRPr="003F7A9C" w:rsidRDefault="00A50754" w:rsidP="0044716A">
            <w:pPr>
              <w:spacing w:line="240" w:lineRule="auto"/>
              <w:rPr>
                <w:rFonts w:eastAsia="Times New Roman"/>
                <w:color w:val="000000"/>
              </w:rPr>
            </w:pPr>
            <w:r w:rsidRPr="003F7A9C">
              <w:rPr>
                <w:rFonts w:eastAsia="Times New Roman"/>
                <w:color w:val="000000"/>
              </w:rPr>
              <w:t>Disciplinary Issues/Behavior Problems</w:t>
            </w:r>
          </w:p>
        </w:tc>
        <w:tc>
          <w:tcPr>
            <w:tcW w:w="2320" w:type="dxa"/>
            <w:tcBorders>
              <w:top w:val="nil"/>
              <w:left w:val="nil"/>
              <w:bottom w:val="nil"/>
              <w:right w:val="nil"/>
            </w:tcBorders>
            <w:shd w:val="clear" w:color="auto" w:fill="auto"/>
            <w:noWrap/>
            <w:vAlign w:val="bottom"/>
            <w:hideMark/>
          </w:tcPr>
          <w:p w14:paraId="52378D9F"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6</w:t>
            </w:r>
          </w:p>
        </w:tc>
      </w:tr>
      <w:tr w:rsidR="00A50754" w:rsidRPr="003F7A9C" w14:paraId="39CEE9C0" w14:textId="77777777" w:rsidTr="0044716A">
        <w:trPr>
          <w:trHeight w:val="320"/>
        </w:trPr>
        <w:tc>
          <w:tcPr>
            <w:tcW w:w="6680" w:type="dxa"/>
            <w:tcBorders>
              <w:top w:val="nil"/>
              <w:left w:val="nil"/>
              <w:bottom w:val="nil"/>
              <w:right w:val="nil"/>
            </w:tcBorders>
            <w:shd w:val="clear" w:color="auto" w:fill="auto"/>
            <w:noWrap/>
            <w:vAlign w:val="bottom"/>
            <w:hideMark/>
          </w:tcPr>
          <w:p w14:paraId="2BD01FA5" w14:textId="77777777" w:rsidR="00A50754" w:rsidRPr="003F7A9C" w:rsidRDefault="00A50754" w:rsidP="0044716A">
            <w:pPr>
              <w:spacing w:line="240" w:lineRule="auto"/>
              <w:rPr>
                <w:rFonts w:eastAsia="Times New Roman"/>
                <w:color w:val="000000"/>
              </w:rPr>
            </w:pPr>
            <w:r w:rsidRPr="003F7A9C">
              <w:rPr>
                <w:rFonts w:eastAsia="Times New Roman"/>
                <w:color w:val="000000"/>
              </w:rPr>
              <w:t>Avoidance</w:t>
            </w:r>
          </w:p>
        </w:tc>
        <w:tc>
          <w:tcPr>
            <w:tcW w:w="2320" w:type="dxa"/>
            <w:tcBorders>
              <w:top w:val="nil"/>
              <w:left w:val="nil"/>
              <w:bottom w:val="nil"/>
              <w:right w:val="nil"/>
            </w:tcBorders>
            <w:shd w:val="clear" w:color="auto" w:fill="auto"/>
            <w:noWrap/>
            <w:vAlign w:val="bottom"/>
            <w:hideMark/>
          </w:tcPr>
          <w:p w14:paraId="6A5AD5F4"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14</w:t>
            </w:r>
          </w:p>
        </w:tc>
      </w:tr>
      <w:tr w:rsidR="00A50754" w:rsidRPr="003F7A9C" w14:paraId="34FEDEEC" w14:textId="77777777" w:rsidTr="0044716A">
        <w:trPr>
          <w:trHeight w:val="320"/>
        </w:trPr>
        <w:tc>
          <w:tcPr>
            <w:tcW w:w="6680" w:type="dxa"/>
            <w:tcBorders>
              <w:top w:val="nil"/>
              <w:left w:val="nil"/>
              <w:bottom w:val="nil"/>
              <w:right w:val="nil"/>
            </w:tcBorders>
            <w:shd w:val="clear" w:color="auto" w:fill="auto"/>
            <w:noWrap/>
            <w:vAlign w:val="bottom"/>
            <w:hideMark/>
          </w:tcPr>
          <w:p w14:paraId="51EA4B1B" w14:textId="77777777" w:rsidR="00A50754" w:rsidRPr="003F7A9C" w:rsidRDefault="00A50754" w:rsidP="0044716A">
            <w:pPr>
              <w:spacing w:line="240" w:lineRule="auto"/>
              <w:rPr>
                <w:rFonts w:eastAsia="Times New Roman"/>
                <w:color w:val="000000"/>
              </w:rPr>
            </w:pPr>
            <w:r w:rsidRPr="003F7A9C">
              <w:rPr>
                <w:rFonts w:eastAsia="Times New Roman"/>
                <w:color w:val="000000"/>
              </w:rPr>
              <w:t>Control</w:t>
            </w:r>
          </w:p>
        </w:tc>
        <w:tc>
          <w:tcPr>
            <w:tcW w:w="2320" w:type="dxa"/>
            <w:tcBorders>
              <w:top w:val="nil"/>
              <w:left w:val="nil"/>
              <w:bottom w:val="nil"/>
              <w:right w:val="nil"/>
            </w:tcBorders>
            <w:shd w:val="clear" w:color="auto" w:fill="auto"/>
            <w:noWrap/>
            <w:vAlign w:val="bottom"/>
            <w:hideMark/>
          </w:tcPr>
          <w:p w14:paraId="24503B47"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4</w:t>
            </w:r>
          </w:p>
        </w:tc>
      </w:tr>
      <w:tr w:rsidR="00A50754" w:rsidRPr="003F7A9C" w14:paraId="4DFF15A8" w14:textId="77777777" w:rsidTr="0044716A">
        <w:trPr>
          <w:trHeight w:val="320"/>
        </w:trPr>
        <w:tc>
          <w:tcPr>
            <w:tcW w:w="6680" w:type="dxa"/>
            <w:tcBorders>
              <w:top w:val="nil"/>
              <w:left w:val="nil"/>
              <w:bottom w:val="nil"/>
              <w:right w:val="nil"/>
            </w:tcBorders>
            <w:shd w:val="clear" w:color="auto" w:fill="auto"/>
            <w:noWrap/>
            <w:vAlign w:val="bottom"/>
            <w:hideMark/>
          </w:tcPr>
          <w:p w14:paraId="30BACC31" w14:textId="77777777" w:rsidR="00A50754" w:rsidRPr="003F7A9C" w:rsidRDefault="00A50754" w:rsidP="0044716A">
            <w:pPr>
              <w:spacing w:line="240" w:lineRule="auto"/>
              <w:rPr>
                <w:rFonts w:eastAsia="Times New Roman"/>
                <w:color w:val="000000"/>
              </w:rPr>
            </w:pPr>
            <w:r w:rsidRPr="003F7A9C">
              <w:rPr>
                <w:rFonts w:eastAsia="Times New Roman"/>
                <w:color w:val="000000"/>
              </w:rPr>
              <w:t>Perfection</w:t>
            </w:r>
          </w:p>
        </w:tc>
        <w:tc>
          <w:tcPr>
            <w:tcW w:w="2320" w:type="dxa"/>
            <w:tcBorders>
              <w:top w:val="nil"/>
              <w:left w:val="nil"/>
              <w:bottom w:val="nil"/>
              <w:right w:val="nil"/>
            </w:tcBorders>
            <w:shd w:val="clear" w:color="auto" w:fill="auto"/>
            <w:noWrap/>
            <w:vAlign w:val="bottom"/>
            <w:hideMark/>
          </w:tcPr>
          <w:p w14:paraId="09384015"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5</w:t>
            </w:r>
          </w:p>
        </w:tc>
      </w:tr>
      <w:tr w:rsidR="00A50754" w:rsidRPr="003F7A9C" w14:paraId="055067CE" w14:textId="77777777" w:rsidTr="0044716A">
        <w:trPr>
          <w:trHeight w:val="320"/>
        </w:trPr>
        <w:tc>
          <w:tcPr>
            <w:tcW w:w="6680" w:type="dxa"/>
            <w:tcBorders>
              <w:top w:val="nil"/>
              <w:left w:val="nil"/>
              <w:bottom w:val="nil"/>
              <w:right w:val="nil"/>
            </w:tcBorders>
            <w:shd w:val="clear" w:color="auto" w:fill="auto"/>
            <w:noWrap/>
            <w:vAlign w:val="bottom"/>
            <w:hideMark/>
          </w:tcPr>
          <w:p w14:paraId="4DEEB86E" w14:textId="77777777" w:rsidR="00A50754" w:rsidRPr="003F7A9C" w:rsidRDefault="00A50754" w:rsidP="0044716A">
            <w:pPr>
              <w:spacing w:line="240" w:lineRule="auto"/>
              <w:rPr>
                <w:rFonts w:eastAsia="Times New Roman"/>
                <w:color w:val="000000"/>
              </w:rPr>
            </w:pPr>
            <w:r w:rsidRPr="003F7A9C">
              <w:rPr>
                <w:rFonts w:eastAsia="Times New Roman"/>
                <w:color w:val="000000"/>
              </w:rPr>
              <w:t>Childhood Illness</w:t>
            </w:r>
          </w:p>
        </w:tc>
        <w:tc>
          <w:tcPr>
            <w:tcW w:w="2320" w:type="dxa"/>
            <w:tcBorders>
              <w:top w:val="nil"/>
              <w:left w:val="nil"/>
              <w:bottom w:val="nil"/>
              <w:right w:val="nil"/>
            </w:tcBorders>
            <w:shd w:val="clear" w:color="auto" w:fill="auto"/>
            <w:noWrap/>
            <w:vAlign w:val="bottom"/>
            <w:hideMark/>
          </w:tcPr>
          <w:p w14:paraId="5A262B1A"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3</w:t>
            </w:r>
          </w:p>
        </w:tc>
      </w:tr>
      <w:tr w:rsidR="00A50754" w:rsidRPr="003F7A9C" w14:paraId="7F6EE4C6" w14:textId="77777777" w:rsidTr="00B25865">
        <w:trPr>
          <w:trHeight w:val="320"/>
        </w:trPr>
        <w:tc>
          <w:tcPr>
            <w:tcW w:w="6680" w:type="dxa"/>
            <w:tcBorders>
              <w:top w:val="nil"/>
              <w:left w:val="nil"/>
              <w:bottom w:val="nil"/>
              <w:right w:val="nil"/>
            </w:tcBorders>
            <w:shd w:val="clear" w:color="auto" w:fill="auto"/>
            <w:noWrap/>
            <w:vAlign w:val="bottom"/>
            <w:hideMark/>
          </w:tcPr>
          <w:p w14:paraId="78AAF7C4" w14:textId="77777777" w:rsidR="00A50754" w:rsidRPr="003F7A9C" w:rsidRDefault="00A50754" w:rsidP="0044716A">
            <w:pPr>
              <w:spacing w:line="240" w:lineRule="auto"/>
              <w:rPr>
                <w:rFonts w:eastAsia="Times New Roman"/>
                <w:color w:val="000000"/>
              </w:rPr>
            </w:pPr>
            <w:r w:rsidRPr="003F7A9C">
              <w:rPr>
                <w:rFonts w:eastAsia="Times New Roman"/>
                <w:color w:val="000000"/>
              </w:rPr>
              <w:t>Risk-taker/Risky Behavior</w:t>
            </w:r>
          </w:p>
        </w:tc>
        <w:tc>
          <w:tcPr>
            <w:tcW w:w="2320" w:type="dxa"/>
            <w:tcBorders>
              <w:top w:val="nil"/>
              <w:left w:val="nil"/>
              <w:bottom w:val="nil"/>
              <w:right w:val="nil"/>
            </w:tcBorders>
            <w:shd w:val="clear" w:color="auto" w:fill="auto"/>
            <w:noWrap/>
            <w:vAlign w:val="bottom"/>
            <w:hideMark/>
          </w:tcPr>
          <w:p w14:paraId="51F0014E" w14:textId="77777777" w:rsidR="00A50754" w:rsidRPr="003F7A9C" w:rsidRDefault="00A50754" w:rsidP="0044716A">
            <w:pPr>
              <w:spacing w:line="240" w:lineRule="auto"/>
              <w:jc w:val="center"/>
              <w:rPr>
                <w:rFonts w:eastAsia="Times New Roman"/>
                <w:color w:val="000000"/>
              </w:rPr>
            </w:pPr>
            <w:r w:rsidRPr="003F7A9C">
              <w:rPr>
                <w:rFonts w:eastAsia="Times New Roman"/>
                <w:color w:val="000000"/>
              </w:rPr>
              <w:t>9</w:t>
            </w:r>
          </w:p>
        </w:tc>
      </w:tr>
      <w:tr w:rsidR="00B25865" w:rsidRPr="003F7A9C" w14:paraId="21F02F9E" w14:textId="77777777" w:rsidTr="00B25865">
        <w:trPr>
          <w:trHeight w:val="320"/>
        </w:trPr>
        <w:tc>
          <w:tcPr>
            <w:tcW w:w="6680" w:type="dxa"/>
            <w:tcBorders>
              <w:top w:val="nil"/>
              <w:left w:val="nil"/>
              <w:bottom w:val="nil"/>
              <w:right w:val="nil"/>
            </w:tcBorders>
            <w:shd w:val="clear" w:color="auto" w:fill="auto"/>
            <w:noWrap/>
            <w:vAlign w:val="bottom"/>
          </w:tcPr>
          <w:p w14:paraId="6B71C383" w14:textId="1F2EE49E" w:rsidR="00B25865" w:rsidRPr="003F7A9C" w:rsidRDefault="00B25865" w:rsidP="0044716A">
            <w:pPr>
              <w:spacing w:line="240" w:lineRule="auto"/>
              <w:rPr>
                <w:rFonts w:eastAsia="Times New Roman"/>
                <w:color w:val="000000"/>
              </w:rPr>
            </w:pPr>
            <w:r>
              <w:rPr>
                <w:rFonts w:eastAsia="Times New Roman"/>
                <w:color w:val="000000"/>
              </w:rPr>
              <w:t>ADHS (Diagnosed or Undiagnosed)</w:t>
            </w:r>
          </w:p>
        </w:tc>
        <w:tc>
          <w:tcPr>
            <w:tcW w:w="2320" w:type="dxa"/>
            <w:tcBorders>
              <w:top w:val="nil"/>
              <w:left w:val="nil"/>
              <w:bottom w:val="nil"/>
              <w:right w:val="nil"/>
            </w:tcBorders>
            <w:shd w:val="clear" w:color="auto" w:fill="auto"/>
            <w:noWrap/>
            <w:vAlign w:val="bottom"/>
          </w:tcPr>
          <w:p w14:paraId="066669A9" w14:textId="650535FF" w:rsidR="00B25865" w:rsidRPr="003F7A9C" w:rsidRDefault="00B25865" w:rsidP="0044716A">
            <w:pPr>
              <w:spacing w:line="240" w:lineRule="auto"/>
              <w:jc w:val="center"/>
              <w:rPr>
                <w:rFonts w:eastAsia="Times New Roman"/>
                <w:color w:val="000000"/>
              </w:rPr>
            </w:pPr>
            <w:r>
              <w:rPr>
                <w:rFonts w:eastAsia="Times New Roman"/>
                <w:color w:val="000000"/>
              </w:rPr>
              <w:t>4</w:t>
            </w:r>
          </w:p>
        </w:tc>
      </w:tr>
      <w:tr w:rsidR="00B25865" w:rsidRPr="003F7A9C" w14:paraId="3D7D2785" w14:textId="77777777" w:rsidTr="0044716A">
        <w:trPr>
          <w:trHeight w:val="320"/>
        </w:trPr>
        <w:tc>
          <w:tcPr>
            <w:tcW w:w="6680" w:type="dxa"/>
            <w:tcBorders>
              <w:top w:val="nil"/>
              <w:left w:val="nil"/>
              <w:bottom w:val="single" w:sz="4" w:space="0" w:color="auto"/>
              <w:right w:val="nil"/>
            </w:tcBorders>
            <w:shd w:val="clear" w:color="auto" w:fill="auto"/>
            <w:noWrap/>
            <w:vAlign w:val="bottom"/>
          </w:tcPr>
          <w:p w14:paraId="63D8F918" w14:textId="69134D26" w:rsidR="00B25865" w:rsidRPr="003F7A9C" w:rsidRDefault="00B25865" w:rsidP="0044716A">
            <w:pPr>
              <w:spacing w:line="240" w:lineRule="auto"/>
              <w:rPr>
                <w:rFonts w:eastAsia="Times New Roman"/>
                <w:color w:val="000000"/>
              </w:rPr>
            </w:pPr>
            <w:r>
              <w:rPr>
                <w:rFonts w:eastAsia="Times New Roman"/>
                <w:color w:val="000000"/>
              </w:rPr>
              <w:t>Befriended Other Traumatized Children</w:t>
            </w:r>
          </w:p>
        </w:tc>
        <w:tc>
          <w:tcPr>
            <w:tcW w:w="2320" w:type="dxa"/>
            <w:tcBorders>
              <w:top w:val="nil"/>
              <w:left w:val="nil"/>
              <w:bottom w:val="single" w:sz="4" w:space="0" w:color="auto"/>
              <w:right w:val="nil"/>
            </w:tcBorders>
            <w:shd w:val="clear" w:color="auto" w:fill="auto"/>
            <w:noWrap/>
            <w:vAlign w:val="bottom"/>
          </w:tcPr>
          <w:p w14:paraId="15D8E95C" w14:textId="2483A517" w:rsidR="00B25865" w:rsidRPr="003F7A9C" w:rsidRDefault="00B25865" w:rsidP="0044716A">
            <w:pPr>
              <w:spacing w:line="240" w:lineRule="auto"/>
              <w:jc w:val="center"/>
              <w:rPr>
                <w:rFonts w:eastAsia="Times New Roman"/>
                <w:color w:val="000000"/>
              </w:rPr>
            </w:pPr>
            <w:r>
              <w:rPr>
                <w:rFonts w:eastAsia="Times New Roman"/>
                <w:color w:val="000000"/>
              </w:rPr>
              <w:t>5</w:t>
            </w:r>
          </w:p>
        </w:tc>
      </w:tr>
    </w:tbl>
    <w:p w14:paraId="5C4A5F07" w14:textId="52DFC758" w:rsidR="008E016B" w:rsidRDefault="008E016B" w:rsidP="008E016B">
      <w:pPr>
        <w:rPr>
          <w:rFonts w:eastAsia="Times New Roman"/>
          <w:b/>
          <w:bCs/>
        </w:rPr>
      </w:pPr>
    </w:p>
    <w:p w14:paraId="6DEF5D1F" w14:textId="77777777" w:rsidR="00D31411" w:rsidRDefault="00D31411" w:rsidP="008E016B">
      <w:pPr>
        <w:rPr>
          <w:rFonts w:eastAsia="Times New Roman"/>
          <w:b/>
          <w:bCs/>
        </w:rPr>
      </w:pPr>
    </w:p>
    <w:p w14:paraId="4BF49B10" w14:textId="13C41147" w:rsidR="008E016B" w:rsidRPr="00DA3E71" w:rsidRDefault="008E016B" w:rsidP="008E016B">
      <w:pPr>
        <w:rPr>
          <w:rFonts w:eastAsia="Times New Roman"/>
          <w:b/>
          <w:bCs/>
          <w:i/>
          <w:iCs/>
        </w:rPr>
      </w:pPr>
      <w:r>
        <w:rPr>
          <w:rFonts w:eastAsia="Times New Roman"/>
          <w:b/>
          <w:bCs/>
        </w:rPr>
        <w:lastRenderedPageBreak/>
        <w:t>Behavioral Codes</w:t>
      </w:r>
      <w:r w:rsidR="00DA3E71">
        <w:rPr>
          <w:rFonts w:eastAsia="Times New Roman"/>
          <w:b/>
          <w:bCs/>
        </w:rPr>
        <w:t xml:space="preserve"> Outside of </w:t>
      </w:r>
      <w:r w:rsidR="001B27BB">
        <w:rPr>
          <w:rFonts w:eastAsia="Times New Roman"/>
          <w:b/>
          <w:bCs/>
          <w:i/>
          <w:iCs/>
        </w:rPr>
        <w:t>A</w:t>
      </w:r>
      <w:r w:rsidR="00DA3E71" w:rsidRPr="00DA3E71">
        <w:rPr>
          <w:rFonts w:eastAsia="Times New Roman"/>
          <w:b/>
          <w:bCs/>
          <w:i/>
          <w:iCs/>
        </w:rPr>
        <w:t xml:space="preserve"> Priori</w:t>
      </w:r>
    </w:p>
    <w:p w14:paraId="01ED8D15" w14:textId="55C08C8B" w:rsidR="008E016B" w:rsidRDefault="008E016B" w:rsidP="008E016B">
      <w:pPr>
        <w:rPr>
          <w:rFonts w:eastAsia="Times New Roman"/>
        </w:rPr>
      </w:pPr>
      <w:r>
        <w:rPr>
          <w:rFonts w:eastAsia="Times New Roman"/>
        </w:rPr>
        <w:tab/>
        <w:t xml:space="preserve">There were </w:t>
      </w:r>
      <w:r w:rsidR="007D56E9">
        <w:rPr>
          <w:rFonts w:eastAsia="Times New Roman"/>
        </w:rPr>
        <w:t>three</w:t>
      </w:r>
      <w:r>
        <w:rPr>
          <w:rFonts w:eastAsia="Times New Roman"/>
        </w:rPr>
        <w:t xml:space="preserve"> behavioral </w:t>
      </w:r>
      <w:r w:rsidR="00D31411">
        <w:rPr>
          <w:rFonts w:eastAsia="Times New Roman"/>
        </w:rPr>
        <w:t>categories</w:t>
      </w:r>
      <w:r>
        <w:rPr>
          <w:rFonts w:eastAsia="Times New Roman"/>
        </w:rPr>
        <w:t xml:space="preserve"> that emerged from the data that were not part of the </w:t>
      </w:r>
      <w:r>
        <w:rPr>
          <w:rFonts w:eastAsia="Times New Roman"/>
          <w:i/>
          <w:iCs/>
        </w:rPr>
        <w:t xml:space="preserve">a priori </w:t>
      </w:r>
      <w:r>
        <w:rPr>
          <w:rFonts w:eastAsia="Times New Roman"/>
        </w:rPr>
        <w:t>codes used. Eight of the participants had a lack of or poor childhood memories. Seven people said they felt invisible or did not feel seen by teachers. Four participants saw themselves as being heroic or engaged in what they felt were heroic acts at school. Table 4 shows this data.</w:t>
      </w:r>
    </w:p>
    <w:p w14:paraId="114A110F" w14:textId="28C8CABD" w:rsidR="008E016B" w:rsidRPr="00C425A1" w:rsidRDefault="008E016B" w:rsidP="008E016B">
      <w:pPr>
        <w:rPr>
          <w:rFonts w:eastAsia="Times New Roman"/>
          <w:b/>
          <w:bCs/>
        </w:rPr>
      </w:pPr>
      <w:r w:rsidRPr="00C425A1">
        <w:rPr>
          <w:rFonts w:eastAsia="Times New Roman"/>
          <w:b/>
          <w:bCs/>
        </w:rPr>
        <w:t xml:space="preserve">Table </w:t>
      </w:r>
      <w:r w:rsidR="00AB348A">
        <w:rPr>
          <w:rFonts w:eastAsia="Times New Roman"/>
          <w:b/>
          <w:bCs/>
        </w:rPr>
        <w:t>3</w:t>
      </w:r>
    </w:p>
    <w:p w14:paraId="617D294B" w14:textId="1287BC30" w:rsidR="008E016B" w:rsidRDefault="008E016B" w:rsidP="008E016B">
      <w:pPr>
        <w:rPr>
          <w:rFonts w:eastAsia="Times New Roman"/>
          <w:i/>
          <w:iCs/>
        </w:rPr>
      </w:pPr>
      <w:r>
        <w:rPr>
          <w:rFonts w:eastAsia="Times New Roman"/>
          <w:i/>
          <w:iCs/>
        </w:rPr>
        <w:t xml:space="preserve">Behavioral </w:t>
      </w:r>
      <w:r w:rsidR="001B27BB">
        <w:rPr>
          <w:rFonts w:eastAsia="Times New Roman"/>
          <w:i/>
          <w:iCs/>
        </w:rPr>
        <w:t>Codes Outside of A Priori</w:t>
      </w:r>
    </w:p>
    <w:tbl>
      <w:tblPr>
        <w:tblW w:w="9220" w:type="dxa"/>
        <w:tblLook w:val="04A0" w:firstRow="1" w:lastRow="0" w:firstColumn="1" w:lastColumn="0" w:noHBand="0" w:noVBand="1"/>
      </w:tblPr>
      <w:tblGrid>
        <w:gridCol w:w="6460"/>
        <w:gridCol w:w="2760"/>
      </w:tblGrid>
      <w:tr w:rsidR="008E016B" w:rsidRPr="00C21556" w14:paraId="459B2902" w14:textId="77777777" w:rsidTr="007E6980">
        <w:trPr>
          <w:trHeight w:val="320"/>
        </w:trPr>
        <w:tc>
          <w:tcPr>
            <w:tcW w:w="6460" w:type="dxa"/>
            <w:tcBorders>
              <w:top w:val="single" w:sz="4" w:space="0" w:color="auto"/>
              <w:left w:val="nil"/>
              <w:bottom w:val="single" w:sz="4" w:space="0" w:color="auto"/>
              <w:right w:val="nil"/>
            </w:tcBorders>
            <w:shd w:val="clear" w:color="auto" w:fill="auto"/>
            <w:noWrap/>
            <w:vAlign w:val="bottom"/>
            <w:hideMark/>
          </w:tcPr>
          <w:p w14:paraId="19A5FF9C" w14:textId="77777777" w:rsidR="008E016B" w:rsidRPr="00C21556" w:rsidRDefault="008E016B" w:rsidP="007E6980">
            <w:pPr>
              <w:spacing w:line="240" w:lineRule="auto"/>
              <w:rPr>
                <w:rFonts w:eastAsia="Times New Roman"/>
                <w:b/>
                <w:bCs/>
                <w:color w:val="000000"/>
              </w:rPr>
            </w:pPr>
            <w:r w:rsidRPr="00C21556">
              <w:rPr>
                <w:rFonts w:eastAsia="Times New Roman"/>
                <w:b/>
                <w:bCs/>
                <w:color w:val="000000"/>
              </w:rPr>
              <w:t>Other Behaviors</w:t>
            </w:r>
          </w:p>
        </w:tc>
        <w:tc>
          <w:tcPr>
            <w:tcW w:w="2760" w:type="dxa"/>
            <w:tcBorders>
              <w:top w:val="single" w:sz="4" w:space="0" w:color="auto"/>
              <w:left w:val="nil"/>
              <w:bottom w:val="single" w:sz="4" w:space="0" w:color="auto"/>
              <w:right w:val="nil"/>
            </w:tcBorders>
            <w:shd w:val="clear" w:color="auto" w:fill="auto"/>
            <w:noWrap/>
            <w:vAlign w:val="bottom"/>
            <w:hideMark/>
          </w:tcPr>
          <w:p w14:paraId="104BC397" w14:textId="77777777" w:rsidR="008E016B" w:rsidRPr="00C21556" w:rsidRDefault="008E016B" w:rsidP="007E6980">
            <w:pPr>
              <w:spacing w:line="240" w:lineRule="auto"/>
              <w:jc w:val="center"/>
              <w:rPr>
                <w:rFonts w:eastAsia="Times New Roman"/>
                <w:b/>
                <w:bCs/>
                <w:color w:val="000000"/>
              </w:rPr>
            </w:pPr>
            <w:r w:rsidRPr="00C21556">
              <w:rPr>
                <w:rFonts w:eastAsia="Times New Roman"/>
                <w:b/>
                <w:bCs/>
                <w:color w:val="000000"/>
              </w:rPr>
              <w:t># of Participants</w:t>
            </w:r>
          </w:p>
        </w:tc>
      </w:tr>
      <w:tr w:rsidR="008E016B" w:rsidRPr="00C21556" w14:paraId="38E0C620" w14:textId="77777777" w:rsidTr="007E6980">
        <w:trPr>
          <w:trHeight w:val="320"/>
        </w:trPr>
        <w:tc>
          <w:tcPr>
            <w:tcW w:w="6460" w:type="dxa"/>
            <w:tcBorders>
              <w:top w:val="nil"/>
              <w:left w:val="nil"/>
              <w:bottom w:val="nil"/>
              <w:right w:val="nil"/>
            </w:tcBorders>
            <w:shd w:val="clear" w:color="auto" w:fill="auto"/>
            <w:noWrap/>
            <w:vAlign w:val="bottom"/>
            <w:hideMark/>
          </w:tcPr>
          <w:p w14:paraId="6C81118F" w14:textId="77777777" w:rsidR="008E016B" w:rsidRPr="00C21556" w:rsidRDefault="008E016B" w:rsidP="007E6980">
            <w:pPr>
              <w:spacing w:line="240" w:lineRule="auto"/>
              <w:rPr>
                <w:rFonts w:eastAsia="Times New Roman"/>
                <w:color w:val="000000"/>
              </w:rPr>
            </w:pPr>
            <w:r w:rsidRPr="00C21556">
              <w:rPr>
                <w:rFonts w:eastAsia="Times New Roman"/>
                <w:color w:val="000000"/>
              </w:rPr>
              <w:t>Poor Childhood Memories</w:t>
            </w:r>
          </w:p>
        </w:tc>
        <w:tc>
          <w:tcPr>
            <w:tcW w:w="2760" w:type="dxa"/>
            <w:tcBorders>
              <w:top w:val="nil"/>
              <w:left w:val="nil"/>
              <w:bottom w:val="nil"/>
              <w:right w:val="nil"/>
            </w:tcBorders>
            <w:shd w:val="clear" w:color="auto" w:fill="auto"/>
            <w:noWrap/>
            <w:vAlign w:val="bottom"/>
            <w:hideMark/>
          </w:tcPr>
          <w:p w14:paraId="2E8B8101" w14:textId="77777777" w:rsidR="008E016B" w:rsidRPr="00C21556" w:rsidRDefault="008E016B" w:rsidP="007E6980">
            <w:pPr>
              <w:spacing w:line="240" w:lineRule="auto"/>
              <w:jc w:val="center"/>
              <w:rPr>
                <w:rFonts w:eastAsia="Times New Roman"/>
                <w:color w:val="000000"/>
              </w:rPr>
            </w:pPr>
            <w:r w:rsidRPr="00C21556">
              <w:rPr>
                <w:rFonts w:eastAsia="Times New Roman"/>
                <w:color w:val="000000"/>
              </w:rPr>
              <w:t>8</w:t>
            </w:r>
          </w:p>
        </w:tc>
      </w:tr>
      <w:tr w:rsidR="00B25865" w:rsidRPr="00C21556" w14:paraId="696DAF29" w14:textId="77777777" w:rsidTr="007E6980">
        <w:trPr>
          <w:trHeight w:val="320"/>
        </w:trPr>
        <w:tc>
          <w:tcPr>
            <w:tcW w:w="6460" w:type="dxa"/>
            <w:tcBorders>
              <w:top w:val="nil"/>
              <w:left w:val="nil"/>
              <w:bottom w:val="nil"/>
              <w:right w:val="nil"/>
            </w:tcBorders>
            <w:shd w:val="clear" w:color="auto" w:fill="auto"/>
            <w:noWrap/>
            <w:vAlign w:val="bottom"/>
            <w:hideMark/>
          </w:tcPr>
          <w:p w14:paraId="221D8D66" w14:textId="6DD86028" w:rsidR="00B25865" w:rsidRPr="00C21556" w:rsidRDefault="00B25865" w:rsidP="007E6980">
            <w:pPr>
              <w:spacing w:line="240" w:lineRule="auto"/>
              <w:rPr>
                <w:rFonts w:eastAsia="Times New Roman"/>
                <w:color w:val="000000"/>
              </w:rPr>
            </w:pPr>
            <w:r w:rsidRPr="00C21556">
              <w:rPr>
                <w:rFonts w:eastAsia="Times New Roman"/>
                <w:color w:val="000000"/>
              </w:rPr>
              <w:t>Felt Unseen/Invisible to Teachers</w:t>
            </w:r>
          </w:p>
        </w:tc>
        <w:tc>
          <w:tcPr>
            <w:tcW w:w="2760" w:type="dxa"/>
            <w:tcBorders>
              <w:top w:val="nil"/>
              <w:left w:val="nil"/>
              <w:bottom w:val="nil"/>
              <w:right w:val="nil"/>
            </w:tcBorders>
            <w:shd w:val="clear" w:color="auto" w:fill="auto"/>
            <w:noWrap/>
            <w:vAlign w:val="bottom"/>
            <w:hideMark/>
          </w:tcPr>
          <w:p w14:paraId="62C63860" w14:textId="5C7332EA" w:rsidR="00B25865" w:rsidRPr="00C21556" w:rsidRDefault="00B25865" w:rsidP="007E6980">
            <w:pPr>
              <w:spacing w:line="240" w:lineRule="auto"/>
              <w:jc w:val="center"/>
              <w:rPr>
                <w:rFonts w:eastAsia="Times New Roman"/>
                <w:color w:val="000000"/>
              </w:rPr>
            </w:pPr>
            <w:r w:rsidRPr="00C21556">
              <w:rPr>
                <w:rFonts w:eastAsia="Times New Roman"/>
                <w:color w:val="000000"/>
              </w:rPr>
              <w:t>7</w:t>
            </w:r>
          </w:p>
        </w:tc>
      </w:tr>
      <w:tr w:rsidR="00B25865" w:rsidRPr="00C21556" w14:paraId="348FB2C0" w14:textId="77777777" w:rsidTr="007E6980">
        <w:trPr>
          <w:trHeight w:val="320"/>
        </w:trPr>
        <w:tc>
          <w:tcPr>
            <w:tcW w:w="6460" w:type="dxa"/>
            <w:tcBorders>
              <w:top w:val="nil"/>
              <w:left w:val="nil"/>
              <w:bottom w:val="single" w:sz="4" w:space="0" w:color="auto"/>
              <w:right w:val="nil"/>
            </w:tcBorders>
            <w:shd w:val="clear" w:color="auto" w:fill="auto"/>
            <w:noWrap/>
            <w:vAlign w:val="bottom"/>
            <w:hideMark/>
          </w:tcPr>
          <w:p w14:paraId="2FE5B480" w14:textId="0893BBAC" w:rsidR="00B25865" w:rsidRPr="00C21556" w:rsidRDefault="00B25865" w:rsidP="007E6980">
            <w:pPr>
              <w:spacing w:line="240" w:lineRule="auto"/>
              <w:rPr>
                <w:rFonts w:eastAsia="Times New Roman"/>
                <w:color w:val="000000"/>
              </w:rPr>
            </w:pPr>
            <w:r w:rsidRPr="00C21556">
              <w:rPr>
                <w:rFonts w:eastAsia="Times New Roman"/>
                <w:color w:val="000000"/>
              </w:rPr>
              <w:t>Saw themselves as heroic/Acted heroic</w:t>
            </w:r>
          </w:p>
        </w:tc>
        <w:tc>
          <w:tcPr>
            <w:tcW w:w="2760" w:type="dxa"/>
            <w:tcBorders>
              <w:top w:val="nil"/>
              <w:left w:val="nil"/>
              <w:bottom w:val="single" w:sz="4" w:space="0" w:color="auto"/>
              <w:right w:val="nil"/>
            </w:tcBorders>
            <w:shd w:val="clear" w:color="auto" w:fill="auto"/>
            <w:noWrap/>
            <w:vAlign w:val="bottom"/>
            <w:hideMark/>
          </w:tcPr>
          <w:p w14:paraId="1A4A6EF7" w14:textId="7FEC5A03" w:rsidR="00B25865" w:rsidRPr="00C21556" w:rsidRDefault="00B25865" w:rsidP="007E6980">
            <w:pPr>
              <w:spacing w:line="240" w:lineRule="auto"/>
              <w:jc w:val="center"/>
              <w:rPr>
                <w:rFonts w:eastAsia="Times New Roman"/>
                <w:color w:val="000000"/>
              </w:rPr>
            </w:pPr>
            <w:r w:rsidRPr="00C21556">
              <w:rPr>
                <w:rFonts w:eastAsia="Times New Roman"/>
                <w:color w:val="000000"/>
              </w:rPr>
              <w:t>4</w:t>
            </w:r>
          </w:p>
        </w:tc>
      </w:tr>
    </w:tbl>
    <w:p w14:paraId="738ACF52" w14:textId="77777777" w:rsidR="00B25865" w:rsidRDefault="00B25865" w:rsidP="00B77335">
      <w:pPr>
        <w:rPr>
          <w:rFonts w:eastAsia="Times New Roman"/>
          <w:b/>
          <w:bCs/>
          <w:i/>
          <w:iCs/>
        </w:rPr>
      </w:pPr>
    </w:p>
    <w:p w14:paraId="6FD573A1" w14:textId="6658B0FD" w:rsidR="00B77335" w:rsidRPr="00C463A7" w:rsidRDefault="00B77335" w:rsidP="00B77335">
      <w:pPr>
        <w:rPr>
          <w:rFonts w:eastAsia="Times New Roman"/>
          <w:b/>
          <w:bCs/>
          <w:i/>
          <w:iCs/>
        </w:rPr>
      </w:pPr>
      <w:r>
        <w:rPr>
          <w:rFonts w:eastAsia="Times New Roman"/>
          <w:b/>
          <w:bCs/>
          <w:i/>
          <w:iCs/>
        </w:rPr>
        <w:t xml:space="preserve">A priori </w:t>
      </w:r>
      <w:r w:rsidRPr="00651248">
        <w:rPr>
          <w:rFonts w:eastAsia="Times New Roman"/>
          <w:b/>
          <w:bCs/>
        </w:rPr>
        <w:t>Codes for School Supports</w:t>
      </w:r>
    </w:p>
    <w:p w14:paraId="0228746C" w14:textId="20372295" w:rsidR="00AB6F43" w:rsidRDefault="00B77335" w:rsidP="00183897">
      <w:pPr>
        <w:ind w:firstLine="720"/>
        <w:rPr>
          <w:rFonts w:eastAsia="Times New Roman"/>
        </w:rPr>
      </w:pPr>
      <w:r>
        <w:rPr>
          <w:rFonts w:eastAsia="Times New Roman"/>
        </w:rPr>
        <w:t xml:space="preserve">Table 3 shows the </w:t>
      </w:r>
      <w:r>
        <w:rPr>
          <w:rFonts w:eastAsia="Times New Roman"/>
          <w:i/>
          <w:iCs/>
        </w:rPr>
        <w:t>a priori</w:t>
      </w:r>
      <w:r>
        <w:rPr>
          <w:rFonts w:eastAsia="Times New Roman"/>
        </w:rPr>
        <w:t xml:space="preserve"> codes for school supports that have been </w:t>
      </w:r>
      <w:r w:rsidR="00267845">
        <w:rPr>
          <w:rFonts w:eastAsia="Times New Roman"/>
        </w:rPr>
        <w:t>shown in the literature</w:t>
      </w:r>
      <w:r>
        <w:rPr>
          <w:rFonts w:eastAsia="Times New Roman"/>
        </w:rPr>
        <w:t xml:space="preserve"> to help mitigate the effects of complex trauma for students. Seven supports have been found in the literature to assist students in their progression from kindergarten through twelfth grade. </w:t>
      </w:r>
      <w:r w:rsidR="00176DE3">
        <w:rPr>
          <w:rFonts w:eastAsia="Times New Roman"/>
        </w:rPr>
        <w:t>Mental health c</w:t>
      </w:r>
      <w:r>
        <w:rPr>
          <w:rFonts w:eastAsia="Times New Roman"/>
        </w:rPr>
        <w:t>ounseling services is one support that is being offered to students</w:t>
      </w:r>
      <w:r w:rsidR="00176DE3">
        <w:rPr>
          <w:rFonts w:eastAsia="Times New Roman"/>
        </w:rPr>
        <w:t xml:space="preserve"> in some schools</w:t>
      </w:r>
      <w:r>
        <w:rPr>
          <w:rFonts w:eastAsia="Times New Roman"/>
        </w:rPr>
        <w:t>, but only six participants said they had access to a counselor when they were in school for mental health support. Thirteen out of the fourteen participants had at least one important relationship with an adult in their school system. None of the interviewees took part in before or after school programs. Only three were part of a pullout program during the school day, and one of those was not for academic help</w:t>
      </w:r>
      <w:r w:rsidR="00B7465F">
        <w:rPr>
          <w:rFonts w:eastAsia="Times New Roman"/>
        </w:rPr>
        <w:t xml:space="preserve"> </w:t>
      </w:r>
      <w:r w:rsidR="00F02A40">
        <w:rPr>
          <w:rFonts w:eastAsia="Times New Roman"/>
        </w:rPr>
        <w:t>or professional mental health counseling</w:t>
      </w:r>
      <w:r>
        <w:rPr>
          <w:rFonts w:eastAsia="Times New Roman"/>
        </w:rPr>
        <w:t xml:space="preserve">. Four people found a specific course or curriculum helpful in </w:t>
      </w:r>
      <w:r w:rsidR="00A837A6">
        <w:rPr>
          <w:rFonts w:eastAsia="Times New Roman"/>
        </w:rPr>
        <w:t>aiding</w:t>
      </w:r>
      <w:r>
        <w:rPr>
          <w:rFonts w:eastAsia="Times New Roman"/>
        </w:rPr>
        <w:t xml:space="preserve"> the</w:t>
      </w:r>
      <w:r w:rsidR="00A837A6">
        <w:rPr>
          <w:rFonts w:eastAsia="Times New Roman"/>
        </w:rPr>
        <w:t>ir</w:t>
      </w:r>
      <w:r>
        <w:rPr>
          <w:rFonts w:eastAsia="Times New Roman"/>
        </w:rPr>
        <w:t xml:space="preserve"> progress through high school. Eight participants were involved in extracurricular activities and found them helpful in their school </w:t>
      </w:r>
      <w:r>
        <w:rPr>
          <w:rFonts w:eastAsia="Times New Roman"/>
        </w:rPr>
        <w:lastRenderedPageBreak/>
        <w:t>progression. Th</w:t>
      </w:r>
      <w:r w:rsidR="00A60A0A">
        <w:rPr>
          <w:rFonts w:eastAsia="Times New Roman"/>
        </w:rPr>
        <w:t>ree</w:t>
      </w:r>
      <w:r>
        <w:rPr>
          <w:rFonts w:eastAsia="Times New Roman"/>
        </w:rPr>
        <w:t xml:space="preserve"> of the fourteen participants were placed on an individualized education plan</w:t>
      </w:r>
      <w:r w:rsidR="00102A38">
        <w:rPr>
          <w:rFonts w:eastAsia="Times New Roman"/>
        </w:rPr>
        <w:t xml:space="preserve"> (IEP)</w:t>
      </w:r>
      <w:r>
        <w:rPr>
          <w:rFonts w:eastAsia="Times New Roman"/>
        </w:rPr>
        <w:t xml:space="preserve"> or 504</w:t>
      </w:r>
      <w:r w:rsidR="00A60A0A">
        <w:rPr>
          <w:rFonts w:eastAsia="Times New Roman"/>
        </w:rPr>
        <w:t xml:space="preserve">, and one of them </w:t>
      </w:r>
      <w:r w:rsidR="00775D5E">
        <w:rPr>
          <w:rFonts w:eastAsia="Times New Roman"/>
        </w:rPr>
        <w:t>was only placed on an IEP for a limited amount of time during elementary school.</w:t>
      </w:r>
      <w:r w:rsidR="008907B2">
        <w:rPr>
          <w:rFonts w:eastAsia="Times New Roman"/>
        </w:rPr>
        <w:t xml:space="preserve"> The </w:t>
      </w:r>
      <w:r w:rsidR="001664DB">
        <w:rPr>
          <w:rFonts w:eastAsia="Times New Roman"/>
        </w:rPr>
        <w:t xml:space="preserve">individual with a </w:t>
      </w:r>
      <w:r w:rsidR="008907B2">
        <w:rPr>
          <w:rFonts w:eastAsia="Times New Roman"/>
        </w:rPr>
        <w:t>504 was</w:t>
      </w:r>
      <w:r w:rsidR="004176CC">
        <w:rPr>
          <w:rFonts w:eastAsia="Times New Roman"/>
        </w:rPr>
        <w:t xml:space="preserve"> </w:t>
      </w:r>
      <w:r w:rsidR="001664DB">
        <w:rPr>
          <w:rFonts w:eastAsia="Times New Roman"/>
        </w:rPr>
        <w:t xml:space="preserve">on it </w:t>
      </w:r>
      <w:r w:rsidR="004176CC">
        <w:rPr>
          <w:rFonts w:eastAsia="Times New Roman"/>
        </w:rPr>
        <w:t>for</w:t>
      </w:r>
      <w:r w:rsidR="000161D4">
        <w:rPr>
          <w:rFonts w:eastAsia="Times New Roman"/>
        </w:rPr>
        <w:t xml:space="preserve"> a</w:t>
      </w:r>
      <w:r w:rsidR="004176CC">
        <w:rPr>
          <w:rFonts w:eastAsia="Times New Roman"/>
        </w:rPr>
        <w:t xml:space="preserve"> </w:t>
      </w:r>
      <w:r w:rsidR="008907B2">
        <w:rPr>
          <w:rFonts w:eastAsia="Times New Roman"/>
        </w:rPr>
        <w:t xml:space="preserve">medical </w:t>
      </w:r>
      <w:r w:rsidR="001664DB">
        <w:rPr>
          <w:rFonts w:eastAsia="Times New Roman"/>
        </w:rPr>
        <w:t>condition</w:t>
      </w:r>
      <w:r w:rsidR="008907B2">
        <w:rPr>
          <w:rFonts w:eastAsia="Times New Roman"/>
        </w:rPr>
        <w:t xml:space="preserve"> that did not correlate to</w:t>
      </w:r>
      <w:r w:rsidR="007360A0">
        <w:rPr>
          <w:rFonts w:eastAsia="Times New Roman"/>
        </w:rPr>
        <w:t xml:space="preserve"> the participant’s childhood maltreatment. She was a diabetic and her </w:t>
      </w:r>
      <w:r w:rsidR="00183897">
        <w:rPr>
          <w:rFonts w:eastAsia="Times New Roman"/>
        </w:rPr>
        <w:t>a</w:t>
      </w:r>
      <w:r w:rsidR="007360A0">
        <w:rPr>
          <w:rFonts w:eastAsia="Times New Roman"/>
        </w:rPr>
        <w:t xml:space="preserve">ccommodations were not of an academic nature. </w:t>
      </w:r>
      <w:r w:rsidR="008907B2">
        <w:rPr>
          <w:rFonts w:eastAsia="Times New Roman"/>
        </w:rPr>
        <w:t xml:space="preserve"> </w:t>
      </w:r>
    </w:p>
    <w:p w14:paraId="2B8EE6E0" w14:textId="0C49513D" w:rsidR="00B77335" w:rsidRPr="00270F28" w:rsidRDefault="00B77335" w:rsidP="00B77335">
      <w:pPr>
        <w:rPr>
          <w:rFonts w:eastAsia="Times New Roman"/>
          <w:b/>
          <w:bCs/>
        </w:rPr>
      </w:pPr>
      <w:r>
        <w:rPr>
          <w:rFonts w:eastAsia="Times New Roman"/>
          <w:b/>
          <w:bCs/>
        </w:rPr>
        <w:t xml:space="preserve">Table </w:t>
      </w:r>
      <w:r w:rsidR="00F260A4">
        <w:rPr>
          <w:rFonts w:eastAsia="Times New Roman"/>
          <w:b/>
          <w:bCs/>
        </w:rPr>
        <w:t>4</w:t>
      </w:r>
    </w:p>
    <w:p w14:paraId="243BE4C3" w14:textId="78A20411" w:rsidR="00B77335" w:rsidRDefault="00127E83" w:rsidP="00B77335">
      <w:pPr>
        <w:rPr>
          <w:rFonts w:eastAsia="Times New Roman"/>
          <w:i/>
          <w:iCs/>
        </w:rPr>
      </w:pPr>
      <w:r>
        <w:rPr>
          <w:rFonts w:eastAsia="Times New Roman"/>
          <w:i/>
          <w:iCs/>
        </w:rPr>
        <w:t>A</w:t>
      </w:r>
      <w:r w:rsidR="00B77335">
        <w:rPr>
          <w:rFonts w:eastAsia="Times New Roman"/>
          <w:i/>
          <w:iCs/>
        </w:rPr>
        <w:t xml:space="preserve"> priori Codes</w:t>
      </w:r>
      <w:r w:rsidR="00D7349A">
        <w:rPr>
          <w:rFonts w:eastAsia="Times New Roman"/>
          <w:i/>
          <w:iCs/>
        </w:rPr>
        <w:t xml:space="preserve"> for Supports</w:t>
      </w:r>
    </w:p>
    <w:tbl>
      <w:tblPr>
        <w:tblW w:w="9000" w:type="dxa"/>
        <w:tblLook w:val="04A0" w:firstRow="1" w:lastRow="0" w:firstColumn="1" w:lastColumn="0" w:noHBand="0" w:noVBand="1"/>
      </w:tblPr>
      <w:tblGrid>
        <w:gridCol w:w="6680"/>
        <w:gridCol w:w="2320"/>
      </w:tblGrid>
      <w:tr w:rsidR="00B77335" w:rsidRPr="00F85CF5" w14:paraId="5DFF8A51" w14:textId="77777777" w:rsidTr="0044716A">
        <w:trPr>
          <w:trHeight w:val="320"/>
        </w:trPr>
        <w:tc>
          <w:tcPr>
            <w:tcW w:w="6680" w:type="dxa"/>
            <w:tcBorders>
              <w:top w:val="single" w:sz="4" w:space="0" w:color="auto"/>
              <w:left w:val="nil"/>
              <w:bottom w:val="single" w:sz="4" w:space="0" w:color="auto"/>
              <w:right w:val="nil"/>
            </w:tcBorders>
            <w:shd w:val="clear" w:color="auto" w:fill="auto"/>
            <w:noWrap/>
            <w:vAlign w:val="bottom"/>
            <w:hideMark/>
          </w:tcPr>
          <w:p w14:paraId="28C3C7F6" w14:textId="380BBCE2" w:rsidR="00B77335" w:rsidRPr="00F85CF5" w:rsidRDefault="00B77335" w:rsidP="0044716A">
            <w:pPr>
              <w:spacing w:line="240" w:lineRule="auto"/>
              <w:rPr>
                <w:rFonts w:eastAsia="Times New Roman"/>
                <w:b/>
                <w:bCs/>
                <w:color w:val="000000"/>
              </w:rPr>
            </w:pPr>
            <w:r w:rsidRPr="00F85CF5">
              <w:rPr>
                <w:rFonts w:eastAsia="Times New Roman"/>
                <w:b/>
                <w:bCs/>
                <w:color w:val="000000"/>
              </w:rPr>
              <w:t>Supports</w:t>
            </w:r>
            <w:r w:rsidR="00D7349A">
              <w:rPr>
                <w:rFonts w:eastAsia="Times New Roman"/>
                <w:b/>
                <w:bCs/>
                <w:color w:val="000000"/>
              </w:rPr>
              <w:t>:</w:t>
            </w:r>
            <w:r w:rsidRPr="00F85CF5">
              <w:rPr>
                <w:rFonts w:eastAsia="Times New Roman"/>
                <w:b/>
                <w:bCs/>
                <w:color w:val="000000"/>
              </w:rPr>
              <w:t xml:space="preserve"> </w:t>
            </w:r>
            <w:r w:rsidR="00D7349A" w:rsidRPr="00D7349A">
              <w:rPr>
                <w:rFonts w:eastAsia="Times New Roman"/>
                <w:b/>
                <w:bCs/>
                <w:i/>
                <w:iCs/>
                <w:color w:val="000000"/>
              </w:rPr>
              <w:t>A</w:t>
            </w:r>
            <w:r w:rsidRPr="00D7349A">
              <w:rPr>
                <w:rFonts w:eastAsia="Times New Roman"/>
                <w:b/>
                <w:bCs/>
                <w:i/>
                <w:iCs/>
                <w:color w:val="000000"/>
              </w:rPr>
              <w:t xml:space="preserve"> priori</w:t>
            </w:r>
            <w:r w:rsidRPr="00F85CF5">
              <w:rPr>
                <w:rFonts w:eastAsia="Times New Roman"/>
                <w:b/>
                <w:bCs/>
                <w:color w:val="000000"/>
              </w:rPr>
              <w:t xml:space="preserve"> </w:t>
            </w:r>
            <w:r>
              <w:rPr>
                <w:rFonts w:eastAsia="Times New Roman"/>
                <w:b/>
                <w:bCs/>
                <w:color w:val="000000"/>
              </w:rPr>
              <w:t>C</w:t>
            </w:r>
            <w:r w:rsidRPr="00F85CF5">
              <w:rPr>
                <w:rFonts w:eastAsia="Times New Roman"/>
                <w:b/>
                <w:bCs/>
                <w:color w:val="000000"/>
              </w:rPr>
              <w:t>odes</w:t>
            </w:r>
          </w:p>
        </w:tc>
        <w:tc>
          <w:tcPr>
            <w:tcW w:w="2320" w:type="dxa"/>
            <w:tcBorders>
              <w:top w:val="single" w:sz="4" w:space="0" w:color="auto"/>
              <w:left w:val="nil"/>
              <w:bottom w:val="single" w:sz="4" w:space="0" w:color="auto"/>
              <w:right w:val="nil"/>
            </w:tcBorders>
            <w:shd w:val="clear" w:color="auto" w:fill="auto"/>
            <w:noWrap/>
            <w:vAlign w:val="bottom"/>
            <w:hideMark/>
          </w:tcPr>
          <w:p w14:paraId="79DAE7E7" w14:textId="77777777" w:rsidR="00B77335" w:rsidRPr="00F85CF5" w:rsidRDefault="00B77335" w:rsidP="0044716A">
            <w:pPr>
              <w:spacing w:line="240" w:lineRule="auto"/>
              <w:jc w:val="center"/>
              <w:rPr>
                <w:rFonts w:eastAsia="Times New Roman"/>
                <w:b/>
                <w:bCs/>
                <w:color w:val="000000"/>
              </w:rPr>
            </w:pPr>
            <w:r w:rsidRPr="00F85CF5">
              <w:rPr>
                <w:rFonts w:eastAsia="Times New Roman"/>
                <w:b/>
                <w:bCs/>
                <w:color w:val="000000"/>
              </w:rPr>
              <w:t># of Participants</w:t>
            </w:r>
          </w:p>
        </w:tc>
      </w:tr>
      <w:tr w:rsidR="00B77335" w:rsidRPr="00F85CF5" w14:paraId="6AE38E57" w14:textId="77777777" w:rsidTr="0044716A">
        <w:trPr>
          <w:trHeight w:val="320"/>
        </w:trPr>
        <w:tc>
          <w:tcPr>
            <w:tcW w:w="6680" w:type="dxa"/>
            <w:tcBorders>
              <w:top w:val="nil"/>
              <w:left w:val="nil"/>
              <w:bottom w:val="nil"/>
              <w:right w:val="nil"/>
            </w:tcBorders>
            <w:shd w:val="clear" w:color="auto" w:fill="auto"/>
            <w:noWrap/>
            <w:vAlign w:val="bottom"/>
            <w:hideMark/>
          </w:tcPr>
          <w:p w14:paraId="2F6A39F1" w14:textId="77777777" w:rsidR="00B77335" w:rsidRPr="00F85CF5" w:rsidRDefault="00B77335" w:rsidP="0044716A">
            <w:pPr>
              <w:spacing w:line="240" w:lineRule="auto"/>
              <w:rPr>
                <w:rFonts w:eastAsia="Times New Roman"/>
                <w:color w:val="000000"/>
              </w:rPr>
            </w:pPr>
            <w:r w:rsidRPr="00F85CF5">
              <w:rPr>
                <w:rFonts w:eastAsia="Times New Roman"/>
                <w:color w:val="000000"/>
              </w:rPr>
              <w:t>Counseling Services</w:t>
            </w:r>
          </w:p>
        </w:tc>
        <w:tc>
          <w:tcPr>
            <w:tcW w:w="2320" w:type="dxa"/>
            <w:tcBorders>
              <w:top w:val="nil"/>
              <w:left w:val="nil"/>
              <w:bottom w:val="nil"/>
              <w:right w:val="nil"/>
            </w:tcBorders>
            <w:shd w:val="clear" w:color="auto" w:fill="auto"/>
            <w:noWrap/>
            <w:vAlign w:val="bottom"/>
            <w:hideMark/>
          </w:tcPr>
          <w:p w14:paraId="193D9756"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6</w:t>
            </w:r>
          </w:p>
        </w:tc>
      </w:tr>
      <w:tr w:rsidR="00B77335" w:rsidRPr="00F85CF5" w14:paraId="63FDE1A6" w14:textId="77777777" w:rsidTr="0044716A">
        <w:trPr>
          <w:trHeight w:val="320"/>
        </w:trPr>
        <w:tc>
          <w:tcPr>
            <w:tcW w:w="6680" w:type="dxa"/>
            <w:tcBorders>
              <w:top w:val="nil"/>
              <w:left w:val="nil"/>
              <w:bottom w:val="nil"/>
              <w:right w:val="nil"/>
            </w:tcBorders>
            <w:shd w:val="clear" w:color="auto" w:fill="auto"/>
            <w:noWrap/>
            <w:vAlign w:val="bottom"/>
            <w:hideMark/>
          </w:tcPr>
          <w:p w14:paraId="36D8801D" w14:textId="77777777" w:rsidR="00B77335" w:rsidRPr="00F85CF5" w:rsidRDefault="00B77335" w:rsidP="0044716A">
            <w:pPr>
              <w:spacing w:line="240" w:lineRule="auto"/>
              <w:rPr>
                <w:rFonts w:eastAsia="Times New Roman"/>
                <w:color w:val="000000"/>
              </w:rPr>
            </w:pPr>
            <w:r w:rsidRPr="00F85CF5">
              <w:rPr>
                <w:rFonts w:eastAsia="Times New Roman"/>
                <w:color w:val="000000"/>
              </w:rPr>
              <w:t>One Important Adult Relationship</w:t>
            </w:r>
          </w:p>
        </w:tc>
        <w:tc>
          <w:tcPr>
            <w:tcW w:w="2320" w:type="dxa"/>
            <w:tcBorders>
              <w:top w:val="nil"/>
              <w:left w:val="nil"/>
              <w:bottom w:val="nil"/>
              <w:right w:val="nil"/>
            </w:tcBorders>
            <w:shd w:val="clear" w:color="auto" w:fill="auto"/>
            <w:noWrap/>
            <w:vAlign w:val="bottom"/>
            <w:hideMark/>
          </w:tcPr>
          <w:p w14:paraId="2AB7B094"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13</w:t>
            </w:r>
          </w:p>
        </w:tc>
      </w:tr>
      <w:tr w:rsidR="00B77335" w:rsidRPr="00F85CF5" w14:paraId="45FD5E38" w14:textId="77777777" w:rsidTr="0044716A">
        <w:trPr>
          <w:trHeight w:val="320"/>
        </w:trPr>
        <w:tc>
          <w:tcPr>
            <w:tcW w:w="6680" w:type="dxa"/>
            <w:tcBorders>
              <w:top w:val="nil"/>
              <w:left w:val="nil"/>
              <w:bottom w:val="nil"/>
              <w:right w:val="nil"/>
            </w:tcBorders>
            <w:shd w:val="clear" w:color="auto" w:fill="auto"/>
            <w:noWrap/>
            <w:vAlign w:val="bottom"/>
            <w:hideMark/>
          </w:tcPr>
          <w:p w14:paraId="1DC68CE0" w14:textId="77777777" w:rsidR="00B77335" w:rsidRPr="00F85CF5" w:rsidRDefault="00B77335" w:rsidP="0044716A">
            <w:pPr>
              <w:spacing w:line="240" w:lineRule="auto"/>
              <w:rPr>
                <w:rFonts w:eastAsia="Times New Roman"/>
                <w:color w:val="000000"/>
              </w:rPr>
            </w:pPr>
            <w:r w:rsidRPr="00F85CF5">
              <w:rPr>
                <w:rFonts w:eastAsia="Times New Roman"/>
                <w:color w:val="000000"/>
              </w:rPr>
              <w:t>Before/After School Programs</w:t>
            </w:r>
          </w:p>
        </w:tc>
        <w:tc>
          <w:tcPr>
            <w:tcW w:w="2320" w:type="dxa"/>
            <w:tcBorders>
              <w:top w:val="nil"/>
              <w:left w:val="nil"/>
              <w:bottom w:val="nil"/>
              <w:right w:val="nil"/>
            </w:tcBorders>
            <w:shd w:val="clear" w:color="auto" w:fill="auto"/>
            <w:noWrap/>
            <w:vAlign w:val="bottom"/>
            <w:hideMark/>
          </w:tcPr>
          <w:p w14:paraId="6517329B"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0</w:t>
            </w:r>
          </w:p>
        </w:tc>
      </w:tr>
      <w:tr w:rsidR="00B77335" w:rsidRPr="00F85CF5" w14:paraId="11953921" w14:textId="77777777" w:rsidTr="0044716A">
        <w:trPr>
          <w:trHeight w:val="320"/>
        </w:trPr>
        <w:tc>
          <w:tcPr>
            <w:tcW w:w="6680" w:type="dxa"/>
            <w:tcBorders>
              <w:top w:val="nil"/>
              <w:left w:val="nil"/>
              <w:bottom w:val="nil"/>
              <w:right w:val="nil"/>
            </w:tcBorders>
            <w:shd w:val="clear" w:color="auto" w:fill="auto"/>
            <w:noWrap/>
            <w:vAlign w:val="bottom"/>
            <w:hideMark/>
          </w:tcPr>
          <w:p w14:paraId="24145221" w14:textId="77777777" w:rsidR="00B77335" w:rsidRPr="00F85CF5" w:rsidRDefault="00B77335" w:rsidP="0044716A">
            <w:pPr>
              <w:spacing w:line="240" w:lineRule="auto"/>
              <w:rPr>
                <w:rFonts w:eastAsia="Times New Roman"/>
                <w:color w:val="000000"/>
              </w:rPr>
            </w:pPr>
            <w:r w:rsidRPr="00F85CF5">
              <w:rPr>
                <w:rFonts w:eastAsia="Times New Roman"/>
                <w:color w:val="000000"/>
              </w:rPr>
              <w:t>Pull Out Programs during the Day</w:t>
            </w:r>
          </w:p>
        </w:tc>
        <w:tc>
          <w:tcPr>
            <w:tcW w:w="2320" w:type="dxa"/>
            <w:tcBorders>
              <w:top w:val="nil"/>
              <w:left w:val="nil"/>
              <w:bottom w:val="nil"/>
              <w:right w:val="nil"/>
            </w:tcBorders>
            <w:shd w:val="clear" w:color="auto" w:fill="auto"/>
            <w:noWrap/>
            <w:vAlign w:val="bottom"/>
            <w:hideMark/>
          </w:tcPr>
          <w:p w14:paraId="3A9F6FEA"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3</w:t>
            </w:r>
          </w:p>
        </w:tc>
      </w:tr>
      <w:tr w:rsidR="00B77335" w:rsidRPr="00F85CF5" w14:paraId="1C7C3C11" w14:textId="77777777" w:rsidTr="0044716A">
        <w:trPr>
          <w:trHeight w:val="320"/>
        </w:trPr>
        <w:tc>
          <w:tcPr>
            <w:tcW w:w="6680" w:type="dxa"/>
            <w:tcBorders>
              <w:top w:val="nil"/>
              <w:left w:val="nil"/>
              <w:bottom w:val="nil"/>
              <w:right w:val="nil"/>
            </w:tcBorders>
            <w:shd w:val="clear" w:color="auto" w:fill="auto"/>
            <w:noWrap/>
            <w:vAlign w:val="bottom"/>
            <w:hideMark/>
          </w:tcPr>
          <w:p w14:paraId="24BD67A7" w14:textId="77777777" w:rsidR="00B77335" w:rsidRPr="00F85CF5" w:rsidRDefault="00B77335" w:rsidP="0044716A">
            <w:pPr>
              <w:spacing w:line="240" w:lineRule="auto"/>
              <w:rPr>
                <w:rFonts w:eastAsia="Times New Roman"/>
                <w:color w:val="000000"/>
              </w:rPr>
            </w:pPr>
            <w:r w:rsidRPr="00F85CF5">
              <w:rPr>
                <w:rFonts w:eastAsia="Times New Roman"/>
                <w:color w:val="000000"/>
              </w:rPr>
              <w:t>Specific Course or Curriculum</w:t>
            </w:r>
          </w:p>
        </w:tc>
        <w:tc>
          <w:tcPr>
            <w:tcW w:w="2320" w:type="dxa"/>
            <w:tcBorders>
              <w:top w:val="nil"/>
              <w:left w:val="nil"/>
              <w:bottom w:val="nil"/>
              <w:right w:val="nil"/>
            </w:tcBorders>
            <w:shd w:val="clear" w:color="auto" w:fill="auto"/>
            <w:noWrap/>
            <w:vAlign w:val="bottom"/>
            <w:hideMark/>
          </w:tcPr>
          <w:p w14:paraId="113E4225"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4</w:t>
            </w:r>
          </w:p>
        </w:tc>
      </w:tr>
      <w:tr w:rsidR="00B77335" w:rsidRPr="00F85CF5" w14:paraId="694818B4" w14:textId="77777777" w:rsidTr="0044716A">
        <w:trPr>
          <w:trHeight w:val="320"/>
        </w:trPr>
        <w:tc>
          <w:tcPr>
            <w:tcW w:w="6680" w:type="dxa"/>
            <w:tcBorders>
              <w:top w:val="nil"/>
              <w:left w:val="nil"/>
              <w:bottom w:val="nil"/>
              <w:right w:val="nil"/>
            </w:tcBorders>
            <w:shd w:val="clear" w:color="auto" w:fill="auto"/>
            <w:noWrap/>
            <w:vAlign w:val="bottom"/>
            <w:hideMark/>
          </w:tcPr>
          <w:p w14:paraId="65191B9C" w14:textId="77777777" w:rsidR="00B77335" w:rsidRPr="00F85CF5" w:rsidRDefault="00B77335" w:rsidP="0044716A">
            <w:pPr>
              <w:spacing w:line="240" w:lineRule="auto"/>
              <w:rPr>
                <w:rFonts w:eastAsia="Times New Roman"/>
                <w:color w:val="000000"/>
              </w:rPr>
            </w:pPr>
            <w:r w:rsidRPr="00F85CF5">
              <w:rPr>
                <w:rFonts w:eastAsia="Times New Roman"/>
                <w:color w:val="000000"/>
              </w:rPr>
              <w:t>Involvement in Extracurricular Activities</w:t>
            </w:r>
          </w:p>
        </w:tc>
        <w:tc>
          <w:tcPr>
            <w:tcW w:w="2320" w:type="dxa"/>
            <w:tcBorders>
              <w:top w:val="nil"/>
              <w:left w:val="nil"/>
              <w:bottom w:val="nil"/>
              <w:right w:val="nil"/>
            </w:tcBorders>
            <w:shd w:val="clear" w:color="auto" w:fill="auto"/>
            <w:noWrap/>
            <w:vAlign w:val="bottom"/>
            <w:hideMark/>
          </w:tcPr>
          <w:p w14:paraId="0F451BCC" w14:textId="77777777" w:rsidR="00B77335" w:rsidRPr="00F85CF5" w:rsidRDefault="00B77335" w:rsidP="0044716A">
            <w:pPr>
              <w:spacing w:line="240" w:lineRule="auto"/>
              <w:jc w:val="center"/>
              <w:rPr>
                <w:rFonts w:eastAsia="Times New Roman"/>
                <w:color w:val="000000"/>
              </w:rPr>
            </w:pPr>
            <w:r w:rsidRPr="00F85CF5">
              <w:rPr>
                <w:rFonts w:eastAsia="Times New Roman"/>
                <w:color w:val="000000"/>
              </w:rPr>
              <w:t>8</w:t>
            </w:r>
          </w:p>
        </w:tc>
      </w:tr>
      <w:tr w:rsidR="00B77335" w:rsidRPr="00F85CF5" w14:paraId="69B20DAE" w14:textId="77777777" w:rsidTr="0044716A">
        <w:trPr>
          <w:trHeight w:val="320"/>
        </w:trPr>
        <w:tc>
          <w:tcPr>
            <w:tcW w:w="6680" w:type="dxa"/>
            <w:tcBorders>
              <w:top w:val="nil"/>
              <w:left w:val="nil"/>
              <w:bottom w:val="single" w:sz="4" w:space="0" w:color="auto"/>
              <w:right w:val="nil"/>
            </w:tcBorders>
            <w:shd w:val="clear" w:color="auto" w:fill="auto"/>
            <w:noWrap/>
            <w:vAlign w:val="bottom"/>
            <w:hideMark/>
          </w:tcPr>
          <w:p w14:paraId="0DE8A90E" w14:textId="77777777" w:rsidR="00B77335" w:rsidRPr="00F85CF5" w:rsidRDefault="00B77335" w:rsidP="0044716A">
            <w:pPr>
              <w:spacing w:line="240" w:lineRule="auto"/>
              <w:rPr>
                <w:rFonts w:eastAsia="Times New Roman"/>
                <w:color w:val="000000"/>
              </w:rPr>
            </w:pPr>
            <w:r w:rsidRPr="00F85CF5">
              <w:rPr>
                <w:rFonts w:eastAsia="Times New Roman"/>
                <w:color w:val="000000"/>
              </w:rPr>
              <w:t>IEP/504</w:t>
            </w:r>
          </w:p>
        </w:tc>
        <w:tc>
          <w:tcPr>
            <w:tcW w:w="2320" w:type="dxa"/>
            <w:tcBorders>
              <w:top w:val="nil"/>
              <w:left w:val="nil"/>
              <w:bottom w:val="single" w:sz="4" w:space="0" w:color="auto"/>
              <w:right w:val="nil"/>
            </w:tcBorders>
            <w:shd w:val="clear" w:color="auto" w:fill="auto"/>
            <w:noWrap/>
            <w:vAlign w:val="bottom"/>
            <w:hideMark/>
          </w:tcPr>
          <w:p w14:paraId="31AA34A3" w14:textId="77777777" w:rsidR="00B77335" w:rsidRPr="00F85CF5" w:rsidRDefault="00B77335" w:rsidP="0044716A">
            <w:pPr>
              <w:spacing w:line="240" w:lineRule="auto"/>
              <w:jc w:val="center"/>
              <w:rPr>
                <w:rFonts w:eastAsia="Times New Roman"/>
                <w:color w:val="000000"/>
              </w:rPr>
            </w:pPr>
            <w:r>
              <w:rPr>
                <w:rFonts w:eastAsia="Times New Roman"/>
                <w:color w:val="000000"/>
              </w:rPr>
              <w:t>3</w:t>
            </w:r>
          </w:p>
        </w:tc>
      </w:tr>
    </w:tbl>
    <w:p w14:paraId="1803CF9D" w14:textId="77777777" w:rsidR="00183897" w:rsidRDefault="00183897" w:rsidP="00535787">
      <w:pPr>
        <w:rPr>
          <w:rFonts w:eastAsia="Times New Roman"/>
          <w:b/>
          <w:bCs/>
        </w:rPr>
      </w:pPr>
    </w:p>
    <w:p w14:paraId="2C8A3347" w14:textId="3839AF38" w:rsidR="00535787" w:rsidRPr="00B17C2F" w:rsidRDefault="00535787" w:rsidP="00535787">
      <w:pPr>
        <w:rPr>
          <w:rFonts w:eastAsia="Times New Roman"/>
          <w:b/>
          <w:bCs/>
        </w:rPr>
      </w:pPr>
      <w:r>
        <w:rPr>
          <w:rFonts w:eastAsia="Times New Roman"/>
          <w:b/>
          <w:bCs/>
        </w:rPr>
        <w:t>Support</w:t>
      </w:r>
      <w:r w:rsidR="001B27BB">
        <w:rPr>
          <w:rFonts w:eastAsia="Times New Roman"/>
          <w:b/>
          <w:bCs/>
        </w:rPr>
        <w:t>s</w:t>
      </w:r>
      <w:r>
        <w:rPr>
          <w:rFonts w:eastAsia="Times New Roman"/>
          <w:b/>
          <w:bCs/>
        </w:rPr>
        <w:t xml:space="preserve"> </w:t>
      </w:r>
      <w:r w:rsidR="002D5320">
        <w:rPr>
          <w:rFonts w:eastAsia="Times New Roman"/>
          <w:b/>
          <w:bCs/>
        </w:rPr>
        <w:t>Codes</w:t>
      </w:r>
      <w:r w:rsidR="001B27BB">
        <w:rPr>
          <w:rFonts w:eastAsia="Times New Roman"/>
          <w:b/>
          <w:bCs/>
        </w:rPr>
        <w:t xml:space="preserve"> Outside of </w:t>
      </w:r>
      <w:r w:rsidR="001B27BB" w:rsidRPr="001B27BB">
        <w:rPr>
          <w:rFonts w:eastAsia="Times New Roman"/>
          <w:b/>
          <w:bCs/>
          <w:i/>
          <w:iCs/>
        </w:rPr>
        <w:t>A Priori</w:t>
      </w:r>
    </w:p>
    <w:p w14:paraId="4CDDE576" w14:textId="1DFF4763" w:rsidR="00535787" w:rsidRDefault="00535787" w:rsidP="00535787">
      <w:pPr>
        <w:ind w:firstLine="720"/>
        <w:rPr>
          <w:rFonts w:eastAsia="Times New Roman"/>
        </w:rPr>
      </w:pPr>
      <w:r>
        <w:rPr>
          <w:rFonts w:eastAsia="Times New Roman"/>
        </w:rPr>
        <w:t xml:space="preserve">There were five </w:t>
      </w:r>
      <w:r w:rsidR="00183897">
        <w:rPr>
          <w:rFonts w:eastAsia="Times New Roman"/>
        </w:rPr>
        <w:t>categories</w:t>
      </w:r>
      <w:r>
        <w:rPr>
          <w:rFonts w:eastAsia="Times New Roman"/>
        </w:rPr>
        <w:t xml:space="preserve"> revolving around supports that emerged from the data and were not part of the </w:t>
      </w:r>
      <w:r>
        <w:rPr>
          <w:rFonts w:eastAsia="Times New Roman"/>
          <w:i/>
          <w:iCs/>
        </w:rPr>
        <w:t xml:space="preserve">a </w:t>
      </w:r>
      <w:r w:rsidRPr="00F50ED7">
        <w:rPr>
          <w:rFonts w:eastAsia="Times New Roman"/>
          <w:i/>
          <w:iCs/>
        </w:rPr>
        <w:t>priori</w:t>
      </w:r>
      <w:r>
        <w:rPr>
          <w:rFonts w:eastAsia="Times New Roman"/>
          <w:i/>
          <w:iCs/>
        </w:rPr>
        <w:t xml:space="preserve"> </w:t>
      </w:r>
      <w:r>
        <w:rPr>
          <w:rFonts w:eastAsia="Times New Roman"/>
        </w:rPr>
        <w:t xml:space="preserve">codes. Twelve of the fourteen participants had other </w:t>
      </w:r>
      <w:r w:rsidR="0084360F">
        <w:rPr>
          <w:rFonts w:eastAsia="Times New Roman"/>
        </w:rPr>
        <w:t xml:space="preserve">adult </w:t>
      </w:r>
      <w:r>
        <w:rPr>
          <w:rFonts w:eastAsia="Times New Roman"/>
        </w:rPr>
        <w:t xml:space="preserve">relationships they felt helped them progress through school. As a subcategory to this, </w:t>
      </w:r>
      <w:r w:rsidR="00102A38">
        <w:rPr>
          <w:rFonts w:eastAsia="Times New Roman"/>
        </w:rPr>
        <w:t>nine</w:t>
      </w:r>
      <w:r>
        <w:rPr>
          <w:rFonts w:eastAsia="Times New Roman"/>
        </w:rPr>
        <w:t xml:space="preserve"> of those twelve had family or home support. Eleven people had access to a safe space during the school day when they needed it. Nine of the participants had help with developing a vision of hope for themselves that they attributed to their success in their progression through school. Eleven of the fourteen said that kindness or positive regard from the staff helped them matriculate through school. Table 5 shows this data.</w:t>
      </w:r>
    </w:p>
    <w:p w14:paraId="34A6B1A0" w14:textId="35A7AB6B" w:rsidR="00183897" w:rsidRDefault="00183897" w:rsidP="00535787">
      <w:pPr>
        <w:ind w:firstLine="720"/>
        <w:rPr>
          <w:rFonts w:eastAsia="Times New Roman"/>
        </w:rPr>
      </w:pPr>
    </w:p>
    <w:p w14:paraId="7C67F45F" w14:textId="77777777" w:rsidR="00183897" w:rsidRDefault="00183897" w:rsidP="00535787">
      <w:pPr>
        <w:ind w:firstLine="720"/>
        <w:rPr>
          <w:rFonts w:eastAsia="Times New Roman"/>
        </w:rPr>
      </w:pPr>
    </w:p>
    <w:p w14:paraId="77B8C252" w14:textId="77777777" w:rsidR="00535787" w:rsidRDefault="00535787" w:rsidP="00535787">
      <w:pPr>
        <w:rPr>
          <w:rFonts w:eastAsia="Times New Roman"/>
          <w:b/>
          <w:bCs/>
        </w:rPr>
      </w:pPr>
      <w:r>
        <w:rPr>
          <w:rFonts w:eastAsia="Times New Roman"/>
          <w:b/>
          <w:bCs/>
        </w:rPr>
        <w:lastRenderedPageBreak/>
        <w:t>Table 5</w:t>
      </w:r>
    </w:p>
    <w:p w14:paraId="0EDD7920" w14:textId="0BCD1590" w:rsidR="00D7349A" w:rsidRPr="00D7349A" w:rsidRDefault="00D7349A" w:rsidP="00535787">
      <w:pPr>
        <w:rPr>
          <w:rFonts w:eastAsia="Times New Roman"/>
          <w:i/>
          <w:iCs/>
        </w:rPr>
      </w:pPr>
      <w:r>
        <w:rPr>
          <w:rFonts w:eastAsia="Times New Roman"/>
          <w:i/>
          <w:iCs/>
        </w:rPr>
        <w:t>Support</w:t>
      </w:r>
      <w:r w:rsidR="001B27BB">
        <w:rPr>
          <w:rFonts w:eastAsia="Times New Roman"/>
          <w:i/>
          <w:iCs/>
        </w:rPr>
        <w:t>s</w:t>
      </w:r>
      <w:r>
        <w:rPr>
          <w:rFonts w:eastAsia="Times New Roman"/>
          <w:i/>
          <w:iCs/>
        </w:rPr>
        <w:t xml:space="preserve"> </w:t>
      </w:r>
      <w:r w:rsidR="001B27BB">
        <w:rPr>
          <w:rFonts w:eastAsia="Times New Roman"/>
          <w:i/>
          <w:iCs/>
        </w:rPr>
        <w:t>Codes Outside of A Priori</w:t>
      </w:r>
    </w:p>
    <w:tbl>
      <w:tblPr>
        <w:tblW w:w="9220" w:type="dxa"/>
        <w:tblLook w:val="04A0" w:firstRow="1" w:lastRow="0" w:firstColumn="1" w:lastColumn="0" w:noHBand="0" w:noVBand="1"/>
      </w:tblPr>
      <w:tblGrid>
        <w:gridCol w:w="6460"/>
        <w:gridCol w:w="2760"/>
      </w:tblGrid>
      <w:tr w:rsidR="00535787" w:rsidRPr="00B30229" w14:paraId="05582B54" w14:textId="77777777" w:rsidTr="0044716A">
        <w:trPr>
          <w:trHeight w:val="320"/>
        </w:trPr>
        <w:tc>
          <w:tcPr>
            <w:tcW w:w="6460" w:type="dxa"/>
            <w:tcBorders>
              <w:top w:val="single" w:sz="4" w:space="0" w:color="auto"/>
              <w:left w:val="nil"/>
              <w:bottom w:val="single" w:sz="4" w:space="0" w:color="auto"/>
              <w:right w:val="nil"/>
            </w:tcBorders>
            <w:shd w:val="clear" w:color="auto" w:fill="auto"/>
            <w:noWrap/>
            <w:vAlign w:val="bottom"/>
            <w:hideMark/>
          </w:tcPr>
          <w:p w14:paraId="0603B78F" w14:textId="77777777" w:rsidR="00535787" w:rsidRPr="00B30229" w:rsidRDefault="00535787" w:rsidP="0044716A">
            <w:pPr>
              <w:spacing w:line="240" w:lineRule="auto"/>
              <w:rPr>
                <w:rFonts w:eastAsia="Times New Roman"/>
                <w:b/>
                <w:bCs/>
                <w:color w:val="000000"/>
              </w:rPr>
            </w:pPr>
            <w:r w:rsidRPr="00B30229">
              <w:rPr>
                <w:rFonts w:eastAsia="Times New Roman"/>
                <w:b/>
                <w:bCs/>
                <w:color w:val="000000"/>
              </w:rPr>
              <w:t>Other Supports</w:t>
            </w:r>
          </w:p>
        </w:tc>
        <w:tc>
          <w:tcPr>
            <w:tcW w:w="2760" w:type="dxa"/>
            <w:tcBorders>
              <w:top w:val="single" w:sz="4" w:space="0" w:color="auto"/>
              <w:left w:val="nil"/>
              <w:bottom w:val="single" w:sz="4" w:space="0" w:color="auto"/>
              <w:right w:val="nil"/>
            </w:tcBorders>
            <w:shd w:val="clear" w:color="auto" w:fill="auto"/>
            <w:noWrap/>
            <w:vAlign w:val="bottom"/>
            <w:hideMark/>
          </w:tcPr>
          <w:p w14:paraId="57A58E7D" w14:textId="77777777" w:rsidR="00535787" w:rsidRPr="00B30229" w:rsidRDefault="00535787" w:rsidP="0044716A">
            <w:pPr>
              <w:spacing w:line="240" w:lineRule="auto"/>
              <w:jc w:val="center"/>
              <w:rPr>
                <w:rFonts w:eastAsia="Times New Roman"/>
                <w:b/>
                <w:bCs/>
                <w:color w:val="000000"/>
              </w:rPr>
            </w:pPr>
            <w:r w:rsidRPr="00B30229">
              <w:rPr>
                <w:rFonts w:eastAsia="Times New Roman"/>
                <w:b/>
                <w:bCs/>
                <w:color w:val="000000"/>
              </w:rPr>
              <w:t># of Participants</w:t>
            </w:r>
          </w:p>
        </w:tc>
      </w:tr>
      <w:tr w:rsidR="00535787" w:rsidRPr="00B30229" w14:paraId="7BBC640D" w14:textId="77777777" w:rsidTr="0044716A">
        <w:trPr>
          <w:trHeight w:val="320"/>
        </w:trPr>
        <w:tc>
          <w:tcPr>
            <w:tcW w:w="6460" w:type="dxa"/>
            <w:tcBorders>
              <w:top w:val="nil"/>
              <w:left w:val="nil"/>
              <w:bottom w:val="nil"/>
              <w:right w:val="nil"/>
            </w:tcBorders>
            <w:shd w:val="clear" w:color="auto" w:fill="auto"/>
            <w:noWrap/>
            <w:vAlign w:val="bottom"/>
            <w:hideMark/>
          </w:tcPr>
          <w:p w14:paraId="2282E7CB" w14:textId="77777777" w:rsidR="00535787" w:rsidRPr="00B30229" w:rsidRDefault="00535787" w:rsidP="0044716A">
            <w:pPr>
              <w:spacing w:line="240" w:lineRule="auto"/>
              <w:rPr>
                <w:rFonts w:eastAsia="Times New Roman"/>
                <w:color w:val="000000"/>
              </w:rPr>
            </w:pPr>
            <w:r w:rsidRPr="00B30229">
              <w:rPr>
                <w:rFonts w:eastAsia="Times New Roman"/>
                <w:color w:val="000000"/>
              </w:rPr>
              <w:t>Other Relationships</w:t>
            </w:r>
          </w:p>
        </w:tc>
        <w:tc>
          <w:tcPr>
            <w:tcW w:w="2760" w:type="dxa"/>
            <w:tcBorders>
              <w:top w:val="nil"/>
              <w:left w:val="nil"/>
              <w:bottom w:val="nil"/>
              <w:right w:val="nil"/>
            </w:tcBorders>
            <w:shd w:val="clear" w:color="auto" w:fill="auto"/>
            <w:noWrap/>
            <w:vAlign w:val="bottom"/>
            <w:hideMark/>
          </w:tcPr>
          <w:p w14:paraId="13032C04" w14:textId="77777777" w:rsidR="00535787" w:rsidRPr="00B30229" w:rsidRDefault="00535787" w:rsidP="0044716A">
            <w:pPr>
              <w:spacing w:line="240" w:lineRule="auto"/>
              <w:jc w:val="center"/>
              <w:rPr>
                <w:rFonts w:eastAsia="Times New Roman"/>
                <w:color w:val="000000"/>
              </w:rPr>
            </w:pPr>
            <w:r w:rsidRPr="00B30229">
              <w:rPr>
                <w:rFonts w:eastAsia="Times New Roman"/>
                <w:color w:val="000000"/>
              </w:rPr>
              <w:t>12</w:t>
            </w:r>
          </w:p>
        </w:tc>
      </w:tr>
      <w:tr w:rsidR="00535787" w:rsidRPr="00B30229" w14:paraId="47E801A6" w14:textId="77777777" w:rsidTr="0044716A">
        <w:trPr>
          <w:trHeight w:val="320"/>
        </w:trPr>
        <w:tc>
          <w:tcPr>
            <w:tcW w:w="6460" w:type="dxa"/>
            <w:tcBorders>
              <w:top w:val="nil"/>
              <w:left w:val="nil"/>
              <w:bottom w:val="nil"/>
              <w:right w:val="nil"/>
            </w:tcBorders>
            <w:shd w:val="clear" w:color="auto" w:fill="auto"/>
            <w:noWrap/>
            <w:vAlign w:val="bottom"/>
            <w:hideMark/>
          </w:tcPr>
          <w:p w14:paraId="05573552" w14:textId="77777777" w:rsidR="00535787" w:rsidRPr="00B30229" w:rsidRDefault="00535787" w:rsidP="0044716A">
            <w:pPr>
              <w:spacing w:line="240" w:lineRule="auto"/>
              <w:rPr>
                <w:rFonts w:eastAsia="Times New Roman"/>
                <w:color w:val="000000"/>
              </w:rPr>
            </w:pPr>
            <w:r>
              <w:rPr>
                <w:rFonts w:eastAsia="Times New Roman"/>
                <w:color w:val="000000"/>
              </w:rPr>
              <w:t xml:space="preserve">     </w:t>
            </w:r>
            <w:r w:rsidRPr="00B30229">
              <w:rPr>
                <w:rFonts w:eastAsia="Times New Roman"/>
                <w:color w:val="000000"/>
              </w:rPr>
              <w:t>• Family or Home Support</w:t>
            </w:r>
          </w:p>
        </w:tc>
        <w:tc>
          <w:tcPr>
            <w:tcW w:w="2760" w:type="dxa"/>
            <w:tcBorders>
              <w:top w:val="nil"/>
              <w:left w:val="nil"/>
              <w:bottom w:val="nil"/>
              <w:right w:val="nil"/>
            </w:tcBorders>
            <w:shd w:val="clear" w:color="auto" w:fill="auto"/>
            <w:noWrap/>
            <w:vAlign w:val="bottom"/>
            <w:hideMark/>
          </w:tcPr>
          <w:p w14:paraId="7DA54228" w14:textId="77777777" w:rsidR="00535787" w:rsidRPr="00B30229" w:rsidRDefault="00535787" w:rsidP="0044716A">
            <w:pPr>
              <w:spacing w:line="240" w:lineRule="auto"/>
              <w:jc w:val="center"/>
              <w:rPr>
                <w:rFonts w:eastAsia="Times New Roman"/>
                <w:color w:val="000000"/>
              </w:rPr>
            </w:pPr>
            <w:r w:rsidRPr="00B30229">
              <w:rPr>
                <w:rFonts w:eastAsia="Times New Roman"/>
                <w:color w:val="000000"/>
              </w:rPr>
              <w:t>9</w:t>
            </w:r>
          </w:p>
        </w:tc>
      </w:tr>
      <w:tr w:rsidR="00535787" w:rsidRPr="00B30229" w14:paraId="3002132F" w14:textId="77777777" w:rsidTr="0044716A">
        <w:trPr>
          <w:trHeight w:val="320"/>
        </w:trPr>
        <w:tc>
          <w:tcPr>
            <w:tcW w:w="6460" w:type="dxa"/>
            <w:tcBorders>
              <w:top w:val="nil"/>
              <w:left w:val="nil"/>
              <w:bottom w:val="nil"/>
              <w:right w:val="nil"/>
            </w:tcBorders>
            <w:shd w:val="clear" w:color="auto" w:fill="auto"/>
            <w:noWrap/>
            <w:vAlign w:val="bottom"/>
            <w:hideMark/>
          </w:tcPr>
          <w:p w14:paraId="2A9426BB" w14:textId="77777777" w:rsidR="00535787" w:rsidRPr="00B30229" w:rsidRDefault="00535787" w:rsidP="0044716A">
            <w:pPr>
              <w:spacing w:line="240" w:lineRule="auto"/>
              <w:rPr>
                <w:rFonts w:eastAsia="Times New Roman"/>
                <w:color w:val="000000"/>
              </w:rPr>
            </w:pPr>
            <w:r w:rsidRPr="00B30229">
              <w:rPr>
                <w:rFonts w:eastAsia="Times New Roman"/>
                <w:color w:val="000000"/>
              </w:rPr>
              <w:t>Access to a Safe Space</w:t>
            </w:r>
          </w:p>
        </w:tc>
        <w:tc>
          <w:tcPr>
            <w:tcW w:w="2760" w:type="dxa"/>
            <w:tcBorders>
              <w:top w:val="nil"/>
              <w:left w:val="nil"/>
              <w:bottom w:val="nil"/>
              <w:right w:val="nil"/>
            </w:tcBorders>
            <w:shd w:val="clear" w:color="auto" w:fill="auto"/>
            <w:noWrap/>
            <w:vAlign w:val="bottom"/>
            <w:hideMark/>
          </w:tcPr>
          <w:p w14:paraId="109E9D37" w14:textId="77777777" w:rsidR="00535787" w:rsidRPr="00B30229" w:rsidRDefault="00535787" w:rsidP="0044716A">
            <w:pPr>
              <w:spacing w:line="240" w:lineRule="auto"/>
              <w:jc w:val="center"/>
              <w:rPr>
                <w:rFonts w:eastAsia="Times New Roman"/>
                <w:color w:val="000000"/>
              </w:rPr>
            </w:pPr>
            <w:r w:rsidRPr="00B30229">
              <w:rPr>
                <w:rFonts w:eastAsia="Times New Roman"/>
                <w:color w:val="000000"/>
              </w:rPr>
              <w:t>11</w:t>
            </w:r>
          </w:p>
        </w:tc>
      </w:tr>
      <w:tr w:rsidR="00535787" w:rsidRPr="00B30229" w14:paraId="7CB0EACB" w14:textId="77777777" w:rsidTr="0044716A">
        <w:trPr>
          <w:trHeight w:val="320"/>
        </w:trPr>
        <w:tc>
          <w:tcPr>
            <w:tcW w:w="6460" w:type="dxa"/>
            <w:tcBorders>
              <w:top w:val="nil"/>
              <w:left w:val="nil"/>
              <w:bottom w:val="nil"/>
              <w:right w:val="nil"/>
            </w:tcBorders>
            <w:shd w:val="clear" w:color="auto" w:fill="auto"/>
            <w:noWrap/>
            <w:vAlign w:val="bottom"/>
            <w:hideMark/>
          </w:tcPr>
          <w:p w14:paraId="5AA6C17F" w14:textId="77777777" w:rsidR="00535787" w:rsidRPr="00B30229" w:rsidRDefault="00535787" w:rsidP="0044716A">
            <w:pPr>
              <w:spacing w:line="240" w:lineRule="auto"/>
              <w:rPr>
                <w:rFonts w:eastAsia="Times New Roman"/>
                <w:color w:val="000000"/>
              </w:rPr>
            </w:pPr>
            <w:r w:rsidRPr="00B30229">
              <w:rPr>
                <w:rFonts w:eastAsia="Times New Roman"/>
                <w:color w:val="000000"/>
              </w:rPr>
              <w:t>Hope Development</w:t>
            </w:r>
          </w:p>
        </w:tc>
        <w:tc>
          <w:tcPr>
            <w:tcW w:w="2760" w:type="dxa"/>
            <w:tcBorders>
              <w:top w:val="nil"/>
              <w:left w:val="nil"/>
              <w:bottom w:val="nil"/>
              <w:right w:val="nil"/>
            </w:tcBorders>
            <w:shd w:val="clear" w:color="auto" w:fill="auto"/>
            <w:noWrap/>
            <w:vAlign w:val="bottom"/>
            <w:hideMark/>
          </w:tcPr>
          <w:p w14:paraId="4A5A13A8" w14:textId="77777777" w:rsidR="00535787" w:rsidRPr="00B30229" w:rsidRDefault="00535787" w:rsidP="0044716A">
            <w:pPr>
              <w:spacing w:line="240" w:lineRule="auto"/>
              <w:jc w:val="center"/>
              <w:rPr>
                <w:rFonts w:eastAsia="Times New Roman"/>
                <w:color w:val="000000"/>
              </w:rPr>
            </w:pPr>
            <w:r w:rsidRPr="00B30229">
              <w:rPr>
                <w:rFonts w:eastAsia="Times New Roman"/>
                <w:color w:val="000000"/>
              </w:rPr>
              <w:t>9</w:t>
            </w:r>
          </w:p>
        </w:tc>
      </w:tr>
      <w:tr w:rsidR="00535787" w:rsidRPr="00B30229" w14:paraId="7B0F2082" w14:textId="77777777" w:rsidTr="0044716A">
        <w:trPr>
          <w:trHeight w:val="320"/>
        </w:trPr>
        <w:tc>
          <w:tcPr>
            <w:tcW w:w="6460" w:type="dxa"/>
            <w:tcBorders>
              <w:top w:val="nil"/>
              <w:left w:val="nil"/>
              <w:bottom w:val="single" w:sz="4" w:space="0" w:color="auto"/>
              <w:right w:val="nil"/>
            </w:tcBorders>
            <w:shd w:val="clear" w:color="auto" w:fill="auto"/>
            <w:noWrap/>
            <w:vAlign w:val="bottom"/>
            <w:hideMark/>
          </w:tcPr>
          <w:p w14:paraId="2A2C7AFD" w14:textId="77777777" w:rsidR="00535787" w:rsidRPr="00B30229" w:rsidRDefault="00535787" w:rsidP="0044716A">
            <w:pPr>
              <w:spacing w:line="240" w:lineRule="auto"/>
              <w:rPr>
                <w:rFonts w:eastAsia="Times New Roman"/>
                <w:color w:val="000000"/>
              </w:rPr>
            </w:pPr>
            <w:r w:rsidRPr="00B30229">
              <w:rPr>
                <w:rFonts w:eastAsia="Times New Roman"/>
                <w:color w:val="000000"/>
              </w:rPr>
              <w:t>Kindness/Positive Regard from Staff</w:t>
            </w:r>
          </w:p>
        </w:tc>
        <w:tc>
          <w:tcPr>
            <w:tcW w:w="2760" w:type="dxa"/>
            <w:tcBorders>
              <w:top w:val="nil"/>
              <w:left w:val="nil"/>
              <w:bottom w:val="single" w:sz="4" w:space="0" w:color="auto"/>
              <w:right w:val="nil"/>
            </w:tcBorders>
            <w:shd w:val="clear" w:color="auto" w:fill="auto"/>
            <w:noWrap/>
            <w:vAlign w:val="bottom"/>
            <w:hideMark/>
          </w:tcPr>
          <w:p w14:paraId="0776FE86" w14:textId="77777777" w:rsidR="00535787" w:rsidRPr="00B30229" w:rsidRDefault="00535787" w:rsidP="0044716A">
            <w:pPr>
              <w:spacing w:line="240" w:lineRule="auto"/>
              <w:jc w:val="center"/>
              <w:rPr>
                <w:rFonts w:eastAsia="Times New Roman"/>
                <w:color w:val="000000"/>
              </w:rPr>
            </w:pPr>
            <w:r w:rsidRPr="00B30229">
              <w:rPr>
                <w:rFonts w:eastAsia="Times New Roman"/>
                <w:color w:val="000000"/>
              </w:rPr>
              <w:t>11</w:t>
            </w:r>
          </w:p>
        </w:tc>
      </w:tr>
    </w:tbl>
    <w:p w14:paraId="5BFCF033" w14:textId="77777777" w:rsidR="00A725C4" w:rsidRDefault="00A725C4" w:rsidP="008A48D0">
      <w:pPr>
        <w:rPr>
          <w:rFonts w:eastAsia="Times New Roman"/>
          <w:b/>
          <w:bCs/>
        </w:rPr>
      </w:pPr>
    </w:p>
    <w:p w14:paraId="0D89E0FA" w14:textId="0F236596" w:rsidR="008A48D0" w:rsidRDefault="008A48D0" w:rsidP="008A48D0">
      <w:pPr>
        <w:rPr>
          <w:rFonts w:eastAsia="Times New Roman"/>
          <w:b/>
          <w:bCs/>
        </w:rPr>
      </w:pPr>
      <w:r>
        <w:rPr>
          <w:rFonts w:eastAsia="Times New Roman"/>
          <w:b/>
          <w:bCs/>
        </w:rPr>
        <w:t>Hindrances</w:t>
      </w:r>
    </w:p>
    <w:p w14:paraId="447B5E17" w14:textId="58BFBB0D" w:rsidR="006E168F" w:rsidRDefault="008A48D0" w:rsidP="008A48D0">
      <w:pPr>
        <w:rPr>
          <w:rFonts w:eastAsia="Times New Roman"/>
        </w:rPr>
      </w:pPr>
      <w:r>
        <w:rPr>
          <w:rFonts w:eastAsia="Times New Roman"/>
        </w:rPr>
        <w:tab/>
        <w:t>There were eight categories that emerged from the participants</w:t>
      </w:r>
      <w:r w:rsidR="00183897">
        <w:rPr>
          <w:rFonts w:eastAsia="Times New Roman"/>
        </w:rPr>
        <w:t>’</w:t>
      </w:r>
      <w:r>
        <w:rPr>
          <w:rFonts w:eastAsia="Times New Roman"/>
        </w:rPr>
        <w:t xml:space="preserve"> responses when asked about hindrances to completing school that have not already been discussed in other sections. There were eleven participants who named negative characteristics of teachers – negative teacher talk, creep</w:t>
      </w:r>
      <w:r w:rsidR="00102A38">
        <w:rPr>
          <w:rFonts w:eastAsia="Times New Roman"/>
        </w:rPr>
        <w:t>y</w:t>
      </w:r>
      <w:r>
        <w:rPr>
          <w:rFonts w:eastAsia="Times New Roman"/>
        </w:rPr>
        <w:t xml:space="preserve"> teachers, mean teachers, irresponsible teachers. Three participants found that loud noises or raised voices were a hindrance. Four of them stated they did not have access to </w:t>
      </w:r>
      <w:r w:rsidR="00183897">
        <w:rPr>
          <w:rFonts w:eastAsia="Times New Roman"/>
        </w:rPr>
        <w:t>support personnel such as a</w:t>
      </w:r>
      <w:r>
        <w:rPr>
          <w:rFonts w:eastAsia="Times New Roman"/>
        </w:rPr>
        <w:t xml:space="preserve"> school nurse or a school counselor. Two of them talked about the environment they were exposed to in the classroom as being hindrances to their progression. There were four other hindrances mentioned by only one participant each, but they were important to include. One of the participants said that negative peer relationships made them not want to continue at times. </w:t>
      </w:r>
      <w:r w:rsidR="00183897">
        <w:rPr>
          <w:rFonts w:eastAsia="Times New Roman"/>
        </w:rPr>
        <w:t>Another</w:t>
      </w:r>
      <w:r>
        <w:rPr>
          <w:rFonts w:eastAsia="Times New Roman"/>
        </w:rPr>
        <w:t xml:space="preserve"> participant recognized isolation </w:t>
      </w:r>
      <w:r w:rsidR="00163F05">
        <w:rPr>
          <w:rFonts w:eastAsia="Times New Roman"/>
        </w:rPr>
        <w:t xml:space="preserve">in the classroom </w:t>
      </w:r>
      <w:r>
        <w:rPr>
          <w:rFonts w:eastAsia="Times New Roman"/>
        </w:rPr>
        <w:t>as a hindrance</w:t>
      </w:r>
      <w:r w:rsidR="00183897">
        <w:rPr>
          <w:rFonts w:eastAsia="Times New Roman"/>
        </w:rPr>
        <w:t>. A third participant</w:t>
      </w:r>
      <w:r>
        <w:rPr>
          <w:rFonts w:eastAsia="Times New Roman"/>
        </w:rPr>
        <w:t xml:space="preserve"> stated a </w:t>
      </w:r>
      <w:r w:rsidR="00562BDB">
        <w:rPr>
          <w:rFonts w:eastAsia="Times New Roman"/>
        </w:rPr>
        <w:t xml:space="preserve">drug education </w:t>
      </w:r>
      <w:r>
        <w:rPr>
          <w:rFonts w:eastAsia="Times New Roman"/>
        </w:rPr>
        <w:t>program made it difficult for her to continue</w:t>
      </w:r>
      <w:r w:rsidR="00183897">
        <w:rPr>
          <w:rFonts w:eastAsia="Times New Roman"/>
        </w:rPr>
        <w:t xml:space="preserve"> the day at school</w:t>
      </w:r>
      <w:r>
        <w:rPr>
          <w:rFonts w:eastAsia="Times New Roman"/>
        </w:rPr>
        <w:t>, and</w:t>
      </w:r>
      <w:r w:rsidR="00183897">
        <w:rPr>
          <w:rFonts w:eastAsia="Times New Roman"/>
        </w:rPr>
        <w:t xml:space="preserve"> she admitted to skipping school each year after to avoid the program. Lastly, </w:t>
      </w:r>
      <w:r>
        <w:rPr>
          <w:rFonts w:eastAsia="Times New Roman"/>
        </w:rPr>
        <w:t xml:space="preserve">one </w:t>
      </w:r>
      <w:r w:rsidR="00183897">
        <w:rPr>
          <w:rFonts w:eastAsia="Times New Roman"/>
        </w:rPr>
        <w:t xml:space="preserve">participant </w:t>
      </w:r>
      <w:r>
        <w:rPr>
          <w:rFonts w:eastAsia="Times New Roman"/>
        </w:rPr>
        <w:t>needed social emotional teaching to help her understand how to regulate her emotions. Table 6 shows this data.</w:t>
      </w:r>
    </w:p>
    <w:p w14:paraId="25E59442" w14:textId="77777777" w:rsidR="00183897" w:rsidRDefault="00183897" w:rsidP="008A48D0">
      <w:pPr>
        <w:rPr>
          <w:rFonts w:eastAsia="Times New Roman"/>
          <w:b/>
          <w:bCs/>
        </w:rPr>
      </w:pPr>
    </w:p>
    <w:p w14:paraId="3A1841F9" w14:textId="77777777" w:rsidR="00183897" w:rsidRDefault="00183897" w:rsidP="008A48D0">
      <w:pPr>
        <w:rPr>
          <w:rFonts w:eastAsia="Times New Roman"/>
          <w:b/>
          <w:bCs/>
        </w:rPr>
      </w:pPr>
    </w:p>
    <w:p w14:paraId="78796AF0" w14:textId="24BB221C" w:rsidR="008A48D0" w:rsidRDefault="008A48D0" w:rsidP="008A48D0">
      <w:pPr>
        <w:rPr>
          <w:rFonts w:eastAsia="Times New Roman"/>
          <w:b/>
          <w:bCs/>
        </w:rPr>
      </w:pPr>
      <w:r>
        <w:rPr>
          <w:rFonts w:eastAsia="Times New Roman"/>
          <w:b/>
          <w:bCs/>
        </w:rPr>
        <w:lastRenderedPageBreak/>
        <w:t>Table 6</w:t>
      </w:r>
    </w:p>
    <w:p w14:paraId="65085F50" w14:textId="77777777" w:rsidR="008A48D0" w:rsidRDefault="008A48D0" w:rsidP="008A48D0">
      <w:pPr>
        <w:rPr>
          <w:rFonts w:eastAsia="Times New Roman"/>
          <w:i/>
          <w:iCs/>
        </w:rPr>
      </w:pPr>
      <w:r>
        <w:rPr>
          <w:rFonts w:eastAsia="Times New Roman"/>
          <w:i/>
          <w:iCs/>
        </w:rPr>
        <w:t>Hindrances</w:t>
      </w:r>
    </w:p>
    <w:tbl>
      <w:tblPr>
        <w:tblW w:w="9000" w:type="dxa"/>
        <w:tblLook w:val="04A0" w:firstRow="1" w:lastRow="0" w:firstColumn="1" w:lastColumn="0" w:noHBand="0" w:noVBand="1"/>
      </w:tblPr>
      <w:tblGrid>
        <w:gridCol w:w="6680"/>
        <w:gridCol w:w="2320"/>
      </w:tblGrid>
      <w:tr w:rsidR="008A48D0" w:rsidRPr="00F173D8" w14:paraId="1E231DE2" w14:textId="77777777" w:rsidTr="0044716A">
        <w:trPr>
          <w:trHeight w:val="320"/>
        </w:trPr>
        <w:tc>
          <w:tcPr>
            <w:tcW w:w="6680" w:type="dxa"/>
            <w:tcBorders>
              <w:top w:val="single" w:sz="4" w:space="0" w:color="auto"/>
              <w:left w:val="nil"/>
              <w:bottom w:val="single" w:sz="4" w:space="0" w:color="auto"/>
              <w:right w:val="nil"/>
            </w:tcBorders>
            <w:shd w:val="clear" w:color="auto" w:fill="auto"/>
            <w:noWrap/>
            <w:vAlign w:val="bottom"/>
            <w:hideMark/>
          </w:tcPr>
          <w:p w14:paraId="0D3D7015" w14:textId="77777777" w:rsidR="008A48D0" w:rsidRPr="00F173D8" w:rsidRDefault="008A48D0" w:rsidP="0044716A">
            <w:pPr>
              <w:spacing w:line="240" w:lineRule="auto"/>
              <w:rPr>
                <w:rFonts w:eastAsia="Times New Roman"/>
                <w:b/>
                <w:bCs/>
                <w:color w:val="000000"/>
              </w:rPr>
            </w:pPr>
            <w:r w:rsidRPr="00F173D8">
              <w:rPr>
                <w:rFonts w:eastAsia="Times New Roman"/>
                <w:b/>
                <w:bCs/>
                <w:color w:val="000000"/>
              </w:rPr>
              <w:t>Hindrance</w:t>
            </w:r>
            <w:r>
              <w:rPr>
                <w:rFonts w:eastAsia="Times New Roman"/>
                <w:b/>
                <w:bCs/>
                <w:color w:val="000000"/>
              </w:rPr>
              <w:t>s</w:t>
            </w:r>
          </w:p>
        </w:tc>
        <w:tc>
          <w:tcPr>
            <w:tcW w:w="2320" w:type="dxa"/>
            <w:tcBorders>
              <w:top w:val="single" w:sz="4" w:space="0" w:color="auto"/>
              <w:left w:val="nil"/>
              <w:bottom w:val="single" w:sz="4" w:space="0" w:color="auto"/>
              <w:right w:val="nil"/>
            </w:tcBorders>
            <w:shd w:val="clear" w:color="auto" w:fill="auto"/>
            <w:noWrap/>
            <w:vAlign w:val="bottom"/>
            <w:hideMark/>
          </w:tcPr>
          <w:p w14:paraId="09019E50" w14:textId="77777777" w:rsidR="008A48D0" w:rsidRPr="00F173D8" w:rsidRDefault="008A48D0" w:rsidP="0044716A">
            <w:pPr>
              <w:spacing w:line="240" w:lineRule="auto"/>
              <w:jc w:val="center"/>
              <w:rPr>
                <w:rFonts w:eastAsia="Times New Roman"/>
                <w:b/>
                <w:bCs/>
                <w:color w:val="000000"/>
              </w:rPr>
            </w:pPr>
            <w:r w:rsidRPr="00F173D8">
              <w:rPr>
                <w:rFonts w:eastAsia="Times New Roman"/>
                <w:b/>
                <w:bCs/>
                <w:color w:val="000000"/>
              </w:rPr>
              <w:t># of Participants</w:t>
            </w:r>
          </w:p>
        </w:tc>
      </w:tr>
      <w:tr w:rsidR="008A48D0" w:rsidRPr="00F173D8" w14:paraId="256D302B" w14:textId="77777777" w:rsidTr="0044716A">
        <w:trPr>
          <w:trHeight w:val="320"/>
        </w:trPr>
        <w:tc>
          <w:tcPr>
            <w:tcW w:w="6680" w:type="dxa"/>
            <w:tcBorders>
              <w:top w:val="nil"/>
              <w:left w:val="nil"/>
              <w:bottom w:val="nil"/>
              <w:right w:val="nil"/>
            </w:tcBorders>
            <w:shd w:val="clear" w:color="auto" w:fill="auto"/>
            <w:noWrap/>
            <w:vAlign w:val="bottom"/>
            <w:hideMark/>
          </w:tcPr>
          <w:p w14:paraId="443E3121" w14:textId="77777777" w:rsidR="008A48D0" w:rsidRPr="00F173D8" w:rsidRDefault="008A48D0" w:rsidP="0044716A">
            <w:pPr>
              <w:spacing w:line="240" w:lineRule="auto"/>
              <w:rPr>
                <w:rFonts w:eastAsia="Times New Roman"/>
                <w:color w:val="000000"/>
              </w:rPr>
            </w:pPr>
            <w:r w:rsidRPr="00F173D8">
              <w:rPr>
                <w:rFonts w:eastAsia="Times New Roman"/>
                <w:color w:val="000000"/>
              </w:rPr>
              <w:t>Teachers – Negative, Creepy, Mean, or Irresponsible</w:t>
            </w:r>
          </w:p>
        </w:tc>
        <w:tc>
          <w:tcPr>
            <w:tcW w:w="2320" w:type="dxa"/>
            <w:tcBorders>
              <w:top w:val="nil"/>
              <w:left w:val="nil"/>
              <w:bottom w:val="nil"/>
              <w:right w:val="nil"/>
            </w:tcBorders>
            <w:shd w:val="clear" w:color="auto" w:fill="auto"/>
            <w:noWrap/>
            <w:vAlign w:val="bottom"/>
            <w:hideMark/>
          </w:tcPr>
          <w:p w14:paraId="20EFAA83"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11</w:t>
            </w:r>
          </w:p>
        </w:tc>
      </w:tr>
      <w:tr w:rsidR="008A48D0" w:rsidRPr="00F173D8" w14:paraId="6B33EADB" w14:textId="77777777" w:rsidTr="0044716A">
        <w:trPr>
          <w:trHeight w:val="320"/>
        </w:trPr>
        <w:tc>
          <w:tcPr>
            <w:tcW w:w="6680" w:type="dxa"/>
            <w:tcBorders>
              <w:top w:val="nil"/>
              <w:left w:val="nil"/>
              <w:bottom w:val="nil"/>
              <w:right w:val="nil"/>
            </w:tcBorders>
            <w:shd w:val="clear" w:color="auto" w:fill="auto"/>
            <w:noWrap/>
            <w:vAlign w:val="bottom"/>
            <w:hideMark/>
          </w:tcPr>
          <w:p w14:paraId="68DDAD85" w14:textId="77777777" w:rsidR="008A48D0" w:rsidRPr="00F173D8" w:rsidRDefault="008A48D0" w:rsidP="0044716A">
            <w:pPr>
              <w:spacing w:line="240" w:lineRule="auto"/>
              <w:rPr>
                <w:rFonts w:eastAsia="Times New Roman"/>
                <w:color w:val="000000"/>
              </w:rPr>
            </w:pPr>
            <w:r w:rsidRPr="00F173D8">
              <w:rPr>
                <w:rFonts w:eastAsia="Times New Roman"/>
                <w:color w:val="000000"/>
              </w:rPr>
              <w:t>Loud Noises or Voices</w:t>
            </w:r>
          </w:p>
        </w:tc>
        <w:tc>
          <w:tcPr>
            <w:tcW w:w="2320" w:type="dxa"/>
            <w:tcBorders>
              <w:top w:val="nil"/>
              <w:left w:val="nil"/>
              <w:bottom w:val="nil"/>
              <w:right w:val="nil"/>
            </w:tcBorders>
            <w:shd w:val="clear" w:color="auto" w:fill="auto"/>
            <w:noWrap/>
            <w:vAlign w:val="bottom"/>
            <w:hideMark/>
          </w:tcPr>
          <w:p w14:paraId="1B56C799"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3</w:t>
            </w:r>
          </w:p>
        </w:tc>
      </w:tr>
      <w:tr w:rsidR="008A48D0" w:rsidRPr="00F173D8" w14:paraId="0E3A4C65" w14:textId="77777777" w:rsidTr="0044716A">
        <w:trPr>
          <w:trHeight w:val="320"/>
        </w:trPr>
        <w:tc>
          <w:tcPr>
            <w:tcW w:w="6680" w:type="dxa"/>
            <w:tcBorders>
              <w:top w:val="nil"/>
              <w:left w:val="nil"/>
              <w:bottom w:val="nil"/>
              <w:right w:val="nil"/>
            </w:tcBorders>
            <w:shd w:val="clear" w:color="auto" w:fill="auto"/>
            <w:noWrap/>
            <w:vAlign w:val="bottom"/>
            <w:hideMark/>
          </w:tcPr>
          <w:p w14:paraId="41C5CF31" w14:textId="77777777" w:rsidR="008A48D0" w:rsidRPr="00F173D8" w:rsidRDefault="008A48D0" w:rsidP="0044716A">
            <w:pPr>
              <w:spacing w:line="240" w:lineRule="auto"/>
              <w:rPr>
                <w:rFonts w:eastAsia="Times New Roman"/>
                <w:color w:val="000000"/>
              </w:rPr>
            </w:pPr>
            <w:r w:rsidRPr="00F173D8">
              <w:rPr>
                <w:rFonts w:eastAsia="Times New Roman"/>
                <w:color w:val="000000"/>
              </w:rPr>
              <w:t>Lack of Supportive School Personnel</w:t>
            </w:r>
          </w:p>
        </w:tc>
        <w:tc>
          <w:tcPr>
            <w:tcW w:w="2320" w:type="dxa"/>
            <w:tcBorders>
              <w:top w:val="nil"/>
              <w:left w:val="nil"/>
              <w:bottom w:val="nil"/>
              <w:right w:val="nil"/>
            </w:tcBorders>
            <w:shd w:val="clear" w:color="auto" w:fill="auto"/>
            <w:noWrap/>
            <w:vAlign w:val="bottom"/>
            <w:hideMark/>
          </w:tcPr>
          <w:p w14:paraId="5CAA598D"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4</w:t>
            </w:r>
          </w:p>
        </w:tc>
      </w:tr>
      <w:tr w:rsidR="008A48D0" w:rsidRPr="00F173D8" w14:paraId="4771F1FA" w14:textId="77777777" w:rsidTr="0044716A">
        <w:trPr>
          <w:trHeight w:val="320"/>
        </w:trPr>
        <w:tc>
          <w:tcPr>
            <w:tcW w:w="6680" w:type="dxa"/>
            <w:tcBorders>
              <w:top w:val="nil"/>
              <w:left w:val="nil"/>
              <w:bottom w:val="nil"/>
              <w:right w:val="nil"/>
            </w:tcBorders>
            <w:shd w:val="clear" w:color="auto" w:fill="auto"/>
            <w:noWrap/>
            <w:vAlign w:val="bottom"/>
            <w:hideMark/>
          </w:tcPr>
          <w:p w14:paraId="6D916DD2" w14:textId="77777777" w:rsidR="008A48D0" w:rsidRPr="00F173D8" w:rsidRDefault="008A48D0" w:rsidP="0044716A">
            <w:pPr>
              <w:spacing w:line="240" w:lineRule="auto"/>
              <w:rPr>
                <w:rFonts w:eastAsia="Times New Roman"/>
                <w:color w:val="000000"/>
              </w:rPr>
            </w:pPr>
            <w:r w:rsidRPr="00F173D8">
              <w:rPr>
                <w:rFonts w:eastAsia="Times New Roman"/>
                <w:color w:val="000000"/>
              </w:rPr>
              <w:t>Classroom Environment</w:t>
            </w:r>
          </w:p>
        </w:tc>
        <w:tc>
          <w:tcPr>
            <w:tcW w:w="2320" w:type="dxa"/>
            <w:tcBorders>
              <w:top w:val="nil"/>
              <w:left w:val="nil"/>
              <w:bottom w:val="nil"/>
              <w:right w:val="nil"/>
            </w:tcBorders>
            <w:shd w:val="clear" w:color="auto" w:fill="auto"/>
            <w:noWrap/>
            <w:vAlign w:val="bottom"/>
            <w:hideMark/>
          </w:tcPr>
          <w:p w14:paraId="7F2EF4CA"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2</w:t>
            </w:r>
          </w:p>
        </w:tc>
      </w:tr>
      <w:tr w:rsidR="008A48D0" w:rsidRPr="00F173D8" w14:paraId="282F7C48" w14:textId="77777777" w:rsidTr="0044716A">
        <w:trPr>
          <w:trHeight w:val="320"/>
        </w:trPr>
        <w:tc>
          <w:tcPr>
            <w:tcW w:w="6680" w:type="dxa"/>
            <w:tcBorders>
              <w:top w:val="nil"/>
              <w:left w:val="nil"/>
              <w:bottom w:val="nil"/>
              <w:right w:val="nil"/>
            </w:tcBorders>
            <w:shd w:val="clear" w:color="auto" w:fill="auto"/>
            <w:noWrap/>
            <w:vAlign w:val="bottom"/>
            <w:hideMark/>
          </w:tcPr>
          <w:p w14:paraId="795CE2C0" w14:textId="77777777" w:rsidR="008A48D0" w:rsidRPr="00F173D8" w:rsidRDefault="008A48D0" w:rsidP="0044716A">
            <w:pPr>
              <w:spacing w:line="240" w:lineRule="auto"/>
              <w:rPr>
                <w:rFonts w:eastAsia="Times New Roman"/>
                <w:color w:val="000000"/>
              </w:rPr>
            </w:pPr>
            <w:r w:rsidRPr="00F173D8">
              <w:rPr>
                <w:rFonts w:eastAsia="Times New Roman"/>
                <w:color w:val="000000"/>
              </w:rPr>
              <w:t>Other:</w:t>
            </w:r>
          </w:p>
        </w:tc>
        <w:tc>
          <w:tcPr>
            <w:tcW w:w="2320" w:type="dxa"/>
            <w:tcBorders>
              <w:top w:val="nil"/>
              <w:left w:val="nil"/>
              <w:bottom w:val="nil"/>
              <w:right w:val="nil"/>
            </w:tcBorders>
            <w:shd w:val="clear" w:color="auto" w:fill="auto"/>
            <w:noWrap/>
            <w:vAlign w:val="bottom"/>
            <w:hideMark/>
          </w:tcPr>
          <w:p w14:paraId="7B73E545" w14:textId="77777777" w:rsidR="008A48D0" w:rsidRPr="00F173D8" w:rsidRDefault="008A48D0" w:rsidP="0044716A">
            <w:pPr>
              <w:spacing w:line="240" w:lineRule="auto"/>
              <w:rPr>
                <w:rFonts w:eastAsia="Times New Roman"/>
                <w:color w:val="000000"/>
              </w:rPr>
            </w:pPr>
          </w:p>
        </w:tc>
      </w:tr>
      <w:tr w:rsidR="008A48D0" w:rsidRPr="00F173D8" w14:paraId="2D041666" w14:textId="77777777" w:rsidTr="0044716A">
        <w:trPr>
          <w:trHeight w:val="320"/>
        </w:trPr>
        <w:tc>
          <w:tcPr>
            <w:tcW w:w="6680" w:type="dxa"/>
            <w:tcBorders>
              <w:top w:val="nil"/>
              <w:left w:val="nil"/>
              <w:bottom w:val="nil"/>
              <w:right w:val="nil"/>
            </w:tcBorders>
            <w:shd w:val="clear" w:color="auto" w:fill="auto"/>
            <w:noWrap/>
            <w:vAlign w:val="bottom"/>
            <w:hideMark/>
          </w:tcPr>
          <w:p w14:paraId="40BFA581" w14:textId="77777777" w:rsidR="008A48D0" w:rsidRPr="00F173D8" w:rsidRDefault="008A48D0" w:rsidP="0044716A">
            <w:pPr>
              <w:spacing w:line="240" w:lineRule="auto"/>
              <w:rPr>
                <w:rFonts w:eastAsia="Times New Roman"/>
                <w:color w:val="000000"/>
              </w:rPr>
            </w:pPr>
            <w:r>
              <w:rPr>
                <w:rFonts w:eastAsia="Times New Roman"/>
                <w:color w:val="000000"/>
              </w:rPr>
              <w:t xml:space="preserve">     </w:t>
            </w:r>
            <w:r w:rsidRPr="00F173D8">
              <w:rPr>
                <w:rFonts w:eastAsia="Times New Roman"/>
                <w:color w:val="000000"/>
              </w:rPr>
              <w:t>• Negative Peer Relationship (not bullying)</w:t>
            </w:r>
          </w:p>
        </w:tc>
        <w:tc>
          <w:tcPr>
            <w:tcW w:w="2320" w:type="dxa"/>
            <w:tcBorders>
              <w:top w:val="nil"/>
              <w:left w:val="nil"/>
              <w:bottom w:val="nil"/>
              <w:right w:val="nil"/>
            </w:tcBorders>
            <w:shd w:val="clear" w:color="auto" w:fill="auto"/>
            <w:noWrap/>
            <w:vAlign w:val="bottom"/>
            <w:hideMark/>
          </w:tcPr>
          <w:p w14:paraId="133D2D6B"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1</w:t>
            </w:r>
          </w:p>
        </w:tc>
      </w:tr>
      <w:tr w:rsidR="008A48D0" w:rsidRPr="00F173D8" w14:paraId="5A76912D" w14:textId="77777777" w:rsidTr="0044716A">
        <w:trPr>
          <w:trHeight w:val="320"/>
        </w:trPr>
        <w:tc>
          <w:tcPr>
            <w:tcW w:w="6680" w:type="dxa"/>
            <w:tcBorders>
              <w:top w:val="nil"/>
              <w:left w:val="nil"/>
              <w:bottom w:val="nil"/>
              <w:right w:val="nil"/>
            </w:tcBorders>
            <w:shd w:val="clear" w:color="auto" w:fill="auto"/>
            <w:noWrap/>
            <w:vAlign w:val="bottom"/>
            <w:hideMark/>
          </w:tcPr>
          <w:p w14:paraId="10DC0732" w14:textId="77777777" w:rsidR="008A48D0" w:rsidRPr="00F173D8" w:rsidRDefault="008A48D0" w:rsidP="0044716A">
            <w:pPr>
              <w:spacing w:line="240" w:lineRule="auto"/>
              <w:rPr>
                <w:rFonts w:eastAsia="Times New Roman"/>
                <w:color w:val="000000"/>
              </w:rPr>
            </w:pPr>
            <w:r>
              <w:rPr>
                <w:rFonts w:eastAsia="Times New Roman"/>
                <w:color w:val="000000"/>
              </w:rPr>
              <w:t xml:space="preserve">     </w:t>
            </w:r>
            <w:r w:rsidRPr="00F173D8">
              <w:rPr>
                <w:rFonts w:eastAsia="Times New Roman"/>
                <w:color w:val="000000"/>
              </w:rPr>
              <w:t>• Isolation from Peers</w:t>
            </w:r>
          </w:p>
        </w:tc>
        <w:tc>
          <w:tcPr>
            <w:tcW w:w="2320" w:type="dxa"/>
            <w:tcBorders>
              <w:top w:val="nil"/>
              <w:left w:val="nil"/>
              <w:bottom w:val="nil"/>
              <w:right w:val="nil"/>
            </w:tcBorders>
            <w:shd w:val="clear" w:color="auto" w:fill="auto"/>
            <w:noWrap/>
            <w:vAlign w:val="bottom"/>
            <w:hideMark/>
          </w:tcPr>
          <w:p w14:paraId="640CCF38"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1</w:t>
            </w:r>
          </w:p>
        </w:tc>
      </w:tr>
      <w:tr w:rsidR="008A48D0" w:rsidRPr="00F173D8" w14:paraId="20F0F01A" w14:textId="77777777" w:rsidTr="0044716A">
        <w:trPr>
          <w:trHeight w:val="320"/>
        </w:trPr>
        <w:tc>
          <w:tcPr>
            <w:tcW w:w="6680" w:type="dxa"/>
            <w:tcBorders>
              <w:top w:val="nil"/>
              <w:left w:val="nil"/>
              <w:bottom w:val="nil"/>
              <w:right w:val="nil"/>
            </w:tcBorders>
            <w:shd w:val="clear" w:color="auto" w:fill="auto"/>
            <w:noWrap/>
            <w:vAlign w:val="bottom"/>
            <w:hideMark/>
          </w:tcPr>
          <w:p w14:paraId="11AC5287" w14:textId="77777777" w:rsidR="008A48D0" w:rsidRPr="00F173D8" w:rsidRDefault="008A48D0" w:rsidP="0044716A">
            <w:pPr>
              <w:spacing w:line="240" w:lineRule="auto"/>
              <w:rPr>
                <w:rFonts w:eastAsia="Times New Roman"/>
                <w:color w:val="000000"/>
              </w:rPr>
            </w:pPr>
            <w:r>
              <w:rPr>
                <w:rFonts w:eastAsia="Times New Roman"/>
                <w:color w:val="000000"/>
              </w:rPr>
              <w:t xml:space="preserve">     </w:t>
            </w:r>
            <w:r w:rsidRPr="00F173D8">
              <w:rPr>
                <w:rFonts w:eastAsia="Times New Roman"/>
                <w:color w:val="000000"/>
              </w:rPr>
              <w:t>• Program</w:t>
            </w:r>
          </w:p>
        </w:tc>
        <w:tc>
          <w:tcPr>
            <w:tcW w:w="2320" w:type="dxa"/>
            <w:tcBorders>
              <w:top w:val="nil"/>
              <w:left w:val="nil"/>
              <w:bottom w:val="nil"/>
              <w:right w:val="nil"/>
            </w:tcBorders>
            <w:shd w:val="clear" w:color="auto" w:fill="auto"/>
            <w:noWrap/>
            <w:vAlign w:val="bottom"/>
            <w:hideMark/>
          </w:tcPr>
          <w:p w14:paraId="1AE6BD18"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1</w:t>
            </w:r>
          </w:p>
        </w:tc>
      </w:tr>
      <w:tr w:rsidR="008A48D0" w:rsidRPr="00F173D8" w14:paraId="4A61C7CA" w14:textId="77777777" w:rsidTr="0044716A">
        <w:trPr>
          <w:trHeight w:val="320"/>
        </w:trPr>
        <w:tc>
          <w:tcPr>
            <w:tcW w:w="6680" w:type="dxa"/>
            <w:tcBorders>
              <w:top w:val="nil"/>
              <w:left w:val="nil"/>
              <w:bottom w:val="single" w:sz="4" w:space="0" w:color="auto"/>
              <w:right w:val="nil"/>
            </w:tcBorders>
            <w:shd w:val="clear" w:color="auto" w:fill="auto"/>
            <w:noWrap/>
            <w:vAlign w:val="bottom"/>
            <w:hideMark/>
          </w:tcPr>
          <w:p w14:paraId="5637D9A1" w14:textId="77777777" w:rsidR="008A48D0" w:rsidRPr="00F173D8" w:rsidRDefault="008A48D0" w:rsidP="0044716A">
            <w:pPr>
              <w:spacing w:line="240" w:lineRule="auto"/>
              <w:rPr>
                <w:rFonts w:eastAsia="Times New Roman"/>
                <w:color w:val="000000"/>
              </w:rPr>
            </w:pPr>
            <w:r>
              <w:rPr>
                <w:rFonts w:eastAsia="Times New Roman"/>
                <w:color w:val="000000"/>
              </w:rPr>
              <w:t xml:space="preserve">     </w:t>
            </w:r>
            <w:r w:rsidRPr="00F173D8">
              <w:rPr>
                <w:rFonts w:eastAsia="Times New Roman"/>
                <w:color w:val="000000"/>
              </w:rPr>
              <w:t>• Lack of Social Emotional Teaching</w:t>
            </w:r>
          </w:p>
        </w:tc>
        <w:tc>
          <w:tcPr>
            <w:tcW w:w="2320" w:type="dxa"/>
            <w:tcBorders>
              <w:top w:val="nil"/>
              <w:left w:val="nil"/>
              <w:bottom w:val="single" w:sz="4" w:space="0" w:color="auto"/>
              <w:right w:val="nil"/>
            </w:tcBorders>
            <w:shd w:val="clear" w:color="auto" w:fill="auto"/>
            <w:noWrap/>
            <w:vAlign w:val="bottom"/>
            <w:hideMark/>
          </w:tcPr>
          <w:p w14:paraId="37A4DA91" w14:textId="77777777" w:rsidR="008A48D0" w:rsidRPr="00F173D8" w:rsidRDefault="008A48D0" w:rsidP="0044716A">
            <w:pPr>
              <w:spacing w:line="240" w:lineRule="auto"/>
              <w:jc w:val="center"/>
              <w:rPr>
                <w:rFonts w:eastAsia="Times New Roman"/>
                <w:color w:val="000000"/>
              </w:rPr>
            </w:pPr>
            <w:r w:rsidRPr="00F173D8">
              <w:rPr>
                <w:rFonts w:eastAsia="Times New Roman"/>
                <w:color w:val="000000"/>
              </w:rPr>
              <w:t>1</w:t>
            </w:r>
          </w:p>
        </w:tc>
      </w:tr>
    </w:tbl>
    <w:p w14:paraId="4643481C" w14:textId="77777777" w:rsidR="008A48D0" w:rsidRDefault="008A48D0" w:rsidP="00535787">
      <w:pPr>
        <w:rPr>
          <w:rFonts w:eastAsia="Times New Roman"/>
        </w:rPr>
      </w:pPr>
    </w:p>
    <w:p w14:paraId="0D5940FA" w14:textId="146E64FD" w:rsidR="00E71F45" w:rsidRDefault="00B52E14" w:rsidP="00183897">
      <w:pPr>
        <w:ind w:firstLine="720"/>
        <w:rPr>
          <w:rFonts w:eastAsia="Times New Roman"/>
        </w:rPr>
      </w:pPr>
      <w:r>
        <w:rPr>
          <w:rFonts w:eastAsia="Times New Roman"/>
        </w:rPr>
        <w:t xml:space="preserve">After the </w:t>
      </w:r>
      <w:r w:rsidR="00183897">
        <w:rPr>
          <w:rFonts w:eastAsia="Times New Roman"/>
        </w:rPr>
        <w:t>coding</w:t>
      </w:r>
      <w:r>
        <w:rPr>
          <w:rFonts w:eastAsia="Times New Roman"/>
        </w:rPr>
        <w:t xml:space="preserve"> process the first time where statements were matched to </w:t>
      </w:r>
      <w:r>
        <w:rPr>
          <w:rFonts w:eastAsia="Times New Roman"/>
          <w:i/>
        </w:rPr>
        <w:t xml:space="preserve">a priori </w:t>
      </w:r>
      <w:r>
        <w:rPr>
          <w:rFonts w:eastAsia="Times New Roman"/>
        </w:rPr>
        <w:t xml:space="preserve">codes, </w:t>
      </w:r>
      <w:r w:rsidR="00183897">
        <w:rPr>
          <w:rFonts w:eastAsia="Times New Roman"/>
        </w:rPr>
        <w:t>a second analysis of all the transcripts</w:t>
      </w:r>
      <w:r>
        <w:rPr>
          <w:rFonts w:eastAsia="Times New Roman"/>
        </w:rPr>
        <w:t xml:space="preserve"> was completed</w:t>
      </w:r>
      <w:r w:rsidR="00183897">
        <w:rPr>
          <w:rFonts w:eastAsia="Times New Roman"/>
        </w:rPr>
        <w:t xml:space="preserve"> in an effort or refresh ideas and to determine if there were categories that ha</w:t>
      </w:r>
      <w:r>
        <w:rPr>
          <w:rFonts w:eastAsia="Times New Roman"/>
        </w:rPr>
        <w:t>d been left uncovered</w:t>
      </w:r>
      <w:r w:rsidR="00183897">
        <w:rPr>
          <w:rFonts w:eastAsia="Times New Roman"/>
        </w:rPr>
        <w:t>.</w:t>
      </w:r>
      <w:r>
        <w:rPr>
          <w:rFonts w:eastAsia="Times New Roman"/>
        </w:rPr>
        <w:t xml:space="preserve"> This phase of the</w:t>
      </w:r>
      <w:r w:rsidR="00183897">
        <w:rPr>
          <w:rFonts w:eastAsia="Times New Roman"/>
        </w:rPr>
        <w:t xml:space="preserve"> analysis</w:t>
      </w:r>
      <w:r>
        <w:rPr>
          <w:rFonts w:eastAsia="Times New Roman"/>
        </w:rPr>
        <w:t xml:space="preserve"> uncovered</w:t>
      </w:r>
      <w:r w:rsidR="00183897">
        <w:rPr>
          <w:rFonts w:eastAsia="Times New Roman"/>
        </w:rPr>
        <w:t xml:space="preserve"> </w:t>
      </w:r>
      <w:r>
        <w:rPr>
          <w:rFonts w:eastAsia="Times New Roman"/>
        </w:rPr>
        <w:t>three</w:t>
      </w:r>
      <w:r w:rsidR="00183897">
        <w:rPr>
          <w:rFonts w:eastAsia="Times New Roman"/>
        </w:rPr>
        <w:t xml:space="preserve"> more </w:t>
      </w:r>
      <w:r>
        <w:rPr>
          <w:rFonts w:eastAsia="Times New Roman"/>
        </w:rPr>
        <w:t>categories</w:t>
      </w:r>
      <w:r w:rsidR="00183897">
        <w:rPr>
          <w:rFonts w:eastAsia="Times New Roman"/>
        </w:rPr>
        <w:t xml:space="preserve"> in behaviors</w:t>
      </w:r>
      <w:r>
        <w:rPr>
          <w:rFonts w:eastAsia="Times New Roman"/>
        </w:rPr>
        <w:t>. One was that the participants</w:t>
      </w:r>
      <w:r w:rsidR="00183897">
        <w:rPr>
          <w:rFonts w:eastAsia="Times New Roman"/>
        </w:rPr>
        <w:t xml:space="preserve"> felt unseen or invisible t</w:t>
      </w:r>
      <w:r>
        <w:rPr>
          <w:rFonts w:eastAsia="Times New Roman"/>
        </w:rPr>
        <w:t>o their teachers</w:t>
      </w:r>
      <w:r w:rsidR="00183897">
        <w:rPr>
          <w:rFonts w:eastAsia="Times New Roman"/>
        </w:rPr>
        <w:t xml:space="preserve">. </w:t>
      </w:r>
      <w:r>
        <w:rPr>
          <w:rFonts w:eastAsia="Times New Roman"/>
        </w:rPr>
        <w:t xml:space="preserve">Another was that some of the participants had poor childhood memories. The last one was that a few participants saw themselves as heroes to other bullied students. </w:t>
      </w:r>
      <w:r w:rsidR="00183897">
        <w:rPr>
          <w:rFonts w:eastAsia="Times New Roman"/>
        </w:rPr>
        <w:t xml:space="preserve">This phase of the analysis also uncovered </w:t>
      </w:r>
      <w:r>
        <w:rPr>
          <w:rFonts w:eastAsia="Times New Roman"/>
        </w:rPr>
        <w:t>four</w:t>
      </w:r>
      <w:r w:rsidR="00183897">
        <w:rPr>
          <w:rFonts w:eastAsia="Times New Roman"/>
        </w:rPr>
        <w:t xml:space="preserve"> additional supports they found helpful in their progression through school</w:t>
      </w:r>
      <w:r>
        <w:rPr>
          <w:rFonts w:eastAsia="Times New Roman"/>
        </w:rPr>
        <w:t>.</w:t>
      </w:r>
      <w:r w:rsidR="00183897">
        <w:rPr>
          <w:rFonts w:eastAsia="Times New Roman"/>
        </w:rPr>
        <w:t xml:space="preserve"> </w:t>
      </w:r>
      <w:r>
        <w:rPr>
          <w:rFonts w:eastAsia="Times New Roman"/>
        </w:rPr>
        <w:t xml:space="preserve">One was </w:t>
      </w:r>
      <w:r w:rsidR="00183897">
        <w:rPr>
          <w:rFonts w:eastAsia="Times New Roman"/>
        </w:rPr>
        <w:t xml:space="preserve">relationships </w:t>
      </w:r>
      <w:r>
        <w:rPr>
          <w:rFonts w:eastAsia="Times New Roman"/>
        </w:rPr>
        <w:t xml:space="preserve">with adults who were not educators, most were family members. Another was access to a safe space, mostly at school but one was away from school. The third was a development of a vision of hope. Lastly, the participants all felt that </w:t>
      </w:r>
      <w:r w:rsidR="00183897">
        <w:rPr>
          <w:rFonts w:eastAsia="Times New Roman"/>
        </w:rPr>
        <w:t>kindness or positive regard from educational staff</w:t>
      </w:r>
      <w:r>
        <w:rPr>
          <w:rFonts w:eastAsia="Times New Roman"/>
        </w:rPr>
        <w:t xml:space="preserve"> was a supporting factor to help them progress through school</w:t>
      </w:r>
      <w:r w:rsidR="00183897">
        <w:rPr>
          <w:rFonts w:eastAsia="Times New Roman"/>
        </w:rPr>
        <w:t xml:space="preserve">. There were five </w:t>
      </w:r>
      <w:r w:rsidR="00E71F45">
        <w:rPr>
          <w:rFonts w:eastAsia="Times New Roman"/>
        </w:rPr>
        <w:t>categories</w:t>
      </w:r>
      <w:r w:rsidR="00183897">
        <w:rPr>
          <w:rFonts w:eastAsia="Times New Roman"/>
        </w:rPr>
        <w:t xml:space="preserve"> identified as hindrances. The hindrances were grouped in these categories: teachers (negative, creepy, mean, or irresponsible), loud noises or loud voices, lack of supportive school personnel (nurse or counselor), classroom environment, and other. </w:t>
      </w:r>
      <w:r w:rsidR="00E71F45">
        <w:rPr>
          <w:rFonts w:eastAsia="Times New Roman"/>
        </w:rPr>
        <w:t>After, all codes and categories were grouped into themes.</w:t>
      </w:r>
    </w:p>
    <w:p w14:paraId="0C18ADB4" w14:textId="4D51811A" w:rsidR="00695C9B" w:rsidRPr="00695C9B" w:rsidRDefault="009704BA" w:rsidP="00695C9B">
      <w:pPr>
        <w:rPr>
          <w:rFonts w:eastAsia="Times New Roman"/>
          <w:b/>
          <w:bCs/>
        </w:rPr>
      </w:pPr>
      <w:r>
        <w:rPr>
          <w:rFonts w:eastAsia="Times New Roman"/>
          <w:b/>
          <w:bCs/>
        </w:rPr>
        <w:lastRenderedPageBreak/>
        <w:t xml:space="preserve">Themes </w:t>
      </w:r>
      <w:r w:rsidR="005E0F1E">
        <w:rPr>
          <w:rFonts w:eastAsia="Times New Roman"/>
          <w:b/>
          <w:bCs/>
        </w:rPr>
        <w:t>of</w:t>
      </w:r>
      <w:r>
        <w:rPr>
          <w:rFonts w:eastAsia="Times New Roman"/>
          <w:b/>
          <w:bCs/>
        </w:rPr>
        <w:t xml:space="preserve"> </w:t>
      </w:r>
      <w:r w:rsidR="00695C9B">
        <w:rPr>
          <w:rFonts w:eastAsia="Times New Roman"/>
          <w:b/>
          <w:bCs/>
        </w:rPr>
        <w:t>Support</w:t>
      </w:r>
      <w:r w:rsidR="00046459">
        <w:rPr>
          <w:rFonts w:eastAsia="Times New Roman"/>
          <w:b/>
          <w:bCs/>
        </w:rPr>
        <w:t>ing Factors</w:t>
      </w:r>
      <w:r w:rsidR="005E0F1E">
        <w:rPr>
          <w:rFonts w:eastAsia="Times New Roman"/>
          <w:b/>
          <w:bCs/>
        </w:rPr>
        <w:t xml:space="preserve"> and Hindering Factors</w:t>
      </w:r>
    </w:p>
    <w:p w14:paraId="2847EA88" w14:textId="6046C110" w:rsidR="000E0035" w:rsidRPr="00A86EBB" w:rsidRDefault="003D26D3" w:rsidP="00A86EBB">
      <w:pPr>
        <w:ind w:firstLine="720"/>
        <w:rPr>
          <w:rFonts w:eastAsia="Times New Roman"/>
        </w:rPr>
      </w:pPr>
      <w:r>
        <w:rPr>
          <w:rFonts w:eastAsia="Times New Roman"/>
        </w:rPr>
        <w:t xml:space="preserve">The </w:t>
      </w:r>
      <w:r w:rsidR="00AE7544">
        <w:rPr>
          <w:rFonts w:eastAsia="Times New Roman"/>
        </w:rPr>
        <w:t>s</w:t>
      </w:r>
      <w:r>
        <w:rPr>
          <w:rFonts w:eastAsia="Times New Roman"/>
        </w:rPr>
        <w:t>upport</w:t>
      </w:r>
      <w:r w:rsidR="00B26AB4">
        <w:rPr>
          <w:rFonts w:eastAsia="Times New Roman"/>
        </w:rPr>
        <w:t xml:space="preserve">ing </w:t>
      </w:r>
      <w:r w:rsidR="00AE7544">
        <w:rPr>
          <w:rFonts w:eastAsia="Times New Roman"/>
        </w:rPr>
        <w:t>f</w:t>
      </w:r>
      <w:r w:rsidR="00B26AB4">
        <w:rPr>
          <w:rFonts w:eastAsia="Times New Roman"/>
        </w:rPr>
        <w:t>actors</w:t>
      </w:r>
      <w:r>
        <w:rPr>
          <w:rFonts w:eastAsia="Times New Roman"/>
        </w:rPr>
        <w:t xml:space="preserve"> had </w:t>
      </w:r>
      <w:r w:rsidR="00DD296C">
        <w:rPr>
          <w:rFonts w:eastAsia="Times New Roman"/>
        </w:rPr>
        <w:t>six</w:t>
      </w:r>
      <w:r w:rsidR="00BD1E98">
        <w:rPr>
          <w:rFonts w:eastAsia="Times New Roman"/>
        </w:rPr>
        <w:t xml:space="preserve"> main themes</w:t>
      </w:r>
      <w:r>
        <w:rPr>
          <w:rFonts w:eastAsia="Times New Roman"/>
        </w:rPr>
        <w:t>.</w:t>
      </w:r>
      <w:r w:rsidR="00647A49">
        <w:rPr>
          <w:rFonts w:eastAsia="Times New Roman"/>
        </w:rPr>
        <w:t xml:space="preserve"> </w:t>
      </w:r>
      <w:r w:rsidR="00FC2628">
        <w:rPr>
          <w:rFonts w:eastAsia="Times New Roman"/>
        </w:rPr>
        <w:t>T</w:t>
      </w:r>
      <w:r w:rsidR="00647A49">
        <w:rPr>
          <w:rFonts w:eastAsia="Times New Roman"/>
        </w:rPr>
        <w:t>he</w:t>
      </w:r>
      <w:r w:rsidR="00FC2628">
        <w:rPr>
          <w:rFonts w:eastAsia="Times New Roman"/>
        </w:rPr>
        <w:t>y included the importance of</w:t>
      </w:r>
      <w:r w:rsidR="00647A49">
        <w:rPr>
          <w:rFonts w:eastAsia="Times New Roman"/>
        </w:rPr>
        <w:t xml:space="preserve"> one </w:t>
      </w:r>
      <w:r w:rsidR="00FC2628">
        <w:rPr>
          <w:rFonts w:eastAsia="Times New Roman"/>
        </w:rPr>
        <w:t>caring adult</w:t>
      </w:r>
      <w:r w:rsidR="00E14212">
        <w:rPr>
          <w:rFonts w:eastAsia="Times New Roman"/>
        </w:rPr>
        <w:t xml:space="preserve">, </w:t>
      </w:r>
      <w:r w:rsidR="0014280E">
        <w:rPr>
          <w:rFonts w:eastAsia="Times New Roman"/>
        </w:rPr>
        <w:t xml:space="preserve">the benefit of </w:t>
      </w:r>
      <w:r w:rsidR="00342BA5">
        <w:rPr>
          <w:rFonts w:eastAsia="Times New Roman"/>
        </w:rPr>
        <w:t xml:space="preserve">friends, </w:t>
      </w:r>
      <w:proofErr w:type="gramStart"/>
      <w:r w:rsidR="00DA5267">
        <w:rPr>
          <w:rFonts w:eastAsia="Times New Roman"/>
        </w:rPr>
        <w:t>kindness</w:t>
      </w:r>
      <w:proofErr w:type="gramEnd"/>
      <w:r w:rsidR="00DA5267">
        <w:rPr>
          <w:rFonts w:eastAsia="Times New Roman"/>
        </w:rPr>
        <w:t xml:space="preserve"> or positive regard from school personnel</w:t>
      </w:r>
      <w:r w:rsidR="00973D18">
        <w:rPr>
          <w:rFonts w:eastAsia="Times New Roman"/>
        </w:rPr>
        <w:t>,</w:t>
      </w:r>
      <w:r w:rsidR="008446F0">
        <w:rPr>
          <w:rFonts w:eastAsia="Times New Roman"/>
        </w:rPr>
        <w:t xml:space="preserve"> </w:t>
      </w:r>
      <w:r w:rsidR="00457922">
        <w:rPr>
          <w:rFonts w:eastAsia="Times New Roman"/>
        </w:rPr>
        <w:t xml:space="preserve">help with the development of a </w:t>
      </w:r>
      <w:r w:rsidR="00EB76A2">
        <w:rPr>
          <w:rFonts w:eastAsia="Times New Roman"/>
        </w:rPr>
        <w:t>vision of hope for their future</w:t>
      </w:r>
      <w:r w:rsidR="00DD296C">
        <w:rPr>
          <w:rFonts w:eastAsia="Times New Roman"/>
        </w:rPr>
        <w:t xml:space="preserve">, school-based </w:t>
      </w:r>
      <w:r w:rsidR="00750321">
        <w:rPr>
          <w:rFonts w:eastAsia="Times New Roman"/>
        </w:rPr>
        <w:t>programs</w:t>
      </w:r>
      <w:r w:rsidR="00DD296C">
        <w:rPr>
          <w:rFonts w:eastAsia="Times New Roman"/>
        </w:rPr>
        <w:t>,</w:t>
      </w:r>
      <w:r w:rsidR="00750321">
        <w:rPr>
          <w:rFonts w:eastAsia="Times New Roman"/>
        </w:rPr>
        <w:t xml:space="preserve"> and individualized </w:t>
      </w:r>
      <w:r w:rsidR="00E71F45">
        <w:rPr>
          <w:rFonts w:eastAsia="Times New Roman"/>
        </w:rPr>
        <w:t xml:space="preserve">school-based </w:t>
      </w:r>
      <w:r w:rsidR="00750321">
        <w:rPr>
          <w:rFonts w:eastAsia="Times New Roman"/>
        </w:rPr>
        <w:t>supports.</w:t>
      </w:r>
      <w:r w:rsidR="00DD296C">
        <w:rPr>
          <w:rFonts w:eastAsia="Times New Roman"/>
        </w:rPr>
        <w:t xml:space="preserve"> </w:t>
      </w:r>
      <w:r w:rsidR="002B224D">
        <w:rPr>
          <w:rFonts w:eastAsia="Times New Roman"/>
        </w:rPr>
        <w:t xml:space="preserve">The </w:t>
      </w:r>
      <w:r w:rsidR="00313D48">
        <w:rPr>
          <w:rFonts w:eastAsia="Times New Roman"/>
        </w:rPr>
        <w:t xml:space="preserve">themes within the </w:t>
      </w:r>
      <w:r w:rsidR="002B224D">
        <w:rPr>
          <w:rFonts w:eastAsia="Times New Roman"/>
        </w:rPr>
        <w:t xml:space="preserve">supporting factors </w:t>
      </w:r>
      <w:r w:rsidR="00B64C97">
        <w:rPr>
          <w:rFonts w:eastAsia="Times New Roman"/>
        </w:rPr>
        <w:t xml:space="preserve">included topics the participants either felt like </w:t>
      </w:r>
      <w:r w:rsidR="00D47819">
        <w:rPr>
          <w:rFonts w:eastAsia="Times New Roman"/>
        </w:rPr>
        <w:t xml:space="preserve">helped them progress through their kindergarten through twelfth grade educational career or </w:t>
      </w:r>
      <w:r w:rsidR="00A94C9F">
        <w:rPr>
          <w:rFonts w:eastAsia="Times New Roman"/>
        </w:rPr>
        <w:t>they indicated fe</w:t>
      </w:r>
      <w:r w:rsidR="00E71F45">
        <w:rPr>
          <w:rFonts w:eastAsia="Times New Roman"/>
        </w:rPr>
        <w:t>eling</w:t>
      </w:r>
      <w:r w:rsidR="00A94C9F">
        <w:rPr>
          <w:rFonts w:eastAsia="Times New Roman"/>
        </w:rPr>
        <w:t xml:space="preserve"> that if they had had the support</w:t>
      </w:r>
      <w:r w:rsidR="00E71F45">
        <w:rPr>
          <w:rFonts w:eastAsia="Times New Roman"/>
        </w:rPr>
        <w:t>,</w:t>
      </w:r>
      <w:r w:rsidR="00A94C9F">
        <w:rPr>
          <w:rFonts w:eastAsia="Times New Roman"/>
        </w:rPr>
        <w:t xml:space="preserve"> their progression would have </w:t>
      </w:r>
      <w:r w:rsidR="00B90FB0">
        <w:rPr>
          <w:rFonts w:eastAsia="Times New Roman"/>
        </w:rPr>
        <w:t xml:space="preserve">been </w:t>
      </w:r>
      <w:r w:rsidR="009E31C4">
        <w:rPr>
          <w:rFonts w:eastAsia="Times New Roman"/>
        </w:rPr>
        <w:t xml:space="preserve">a little simpler. </w:t>
      </w:r>
    </w:p>
    <w:p w14:paraId="4FDECA8C" w14:textId="02415496" w:rsidR="000E0035" w:rsidRDefault="000E0035" w:rsidP="000E0035">
      <w:pPr>
        <w:rPr>
          <w:rFonts w:eastAsia="Times New Roman"/>
        </w:rPr>
      </w:pPr>
      <w:r>
        <w:rPr>
          <w:rFonts w:eastAsia="Times New Roman"/>
          <w:b/>
          <w:bCs/>
        </w:rPr>
        <w:tab/>
      </w:r>
      <w:r>
        <w:rPr>
          <w:rFonts w:eastAsia="Times New Roman"/>
        </w:rPr>
        <w:t xml:space="preserve">The </w:t>
      </w:r>
      <w:r w:rsidR="00AE7544">
        <w:rPr>
          <w:rFonts w:eastAsia="Times New Roman"/>
        </w:rPr>
        <w:t>hi</w:t>
      </w:r>
      <w:r>
        <w:rPr>
          <w:rFonts w:eastAsia="Times New Roman"/>
        </w:rPr>
        <w:t>nd</w:t>
      </w:r>
      <w:r w:rsidR="00B26AB4">
        <w:rPr>
          <w:rFonts w:eastAsia="Times New Roman"/>
        </w:rPr>
        <w:t xml:space="preserve">ering </w:t>
      </w:r>
      <w:r w:rsidR="00AE7544">
        <w:rPr>
          <w:rFonts w:eastAsia="Times New Roman"/>
        </w:rPr>
        <w:t>f</w:t>
      </w:r>
      <w:r w:rsidR="00B26AB4">
        <w:rPr>
          <w:rFonts w:eastAsia="Times New Roman"/>
        </w:rPr>
        <w:t>actors</w:t>
      </w:r>
      <w:r>
        <w:rPr>
          <w:rFonts w:eastAsia="Times New Roman"/>
        </w:rPr>
        <w:t xml:space="preserve"> </w:t>
      </w:r>
      <w:r w:rsidR="00A86EBB">
        <w:rPr>
          <w:rFonts w:eastAsia="Times New Roman"/>
        </w:rPr>
        <w:t>h</w:t>
      </w:r>
      <w:r w:rsidR="00A64CB9">
        <w:rPr>
          <w:rFonts w:eastAsia="Times New Roman"/>
        </w:rPr>
        <w:t xml:space="preserve">ad </w:t>
      </w:r>
      <w:r w:rsidR="00812133">
        <w:rPr>
          <w:rFonts w:eastAsia="Times New Roman"/>
        </w:rPr>
        <w:t>four</w:t>
      </w:r>
      <w:r w:rsidR="00A86EBB">
        <w:rPr>
          <w:rFonts w:eastAsia="Times New Roman"/>
        </w:rPr>
        <w:t xml:space="preserve"> themes</w:t>
      </w:r>
      <w:r w:rsidR="00A64CB9">
        <w:rPr>
          <w:rFonts w:eastAsia="Times New Roman"/>
        </w:rPr>
        <w:t xml:space="preserve">. </w:t>
      </w:r>
      <w:r w:rsidR="00AE7804">
        <w:rPr>
          <w:rFonts w:eastAsia="Times New Roman"/>
        </w:rPr>
        <w:t>They</w:t>
      </w:r>
      <w:r w:rsidR="00AF0745">
        <w:rPr>
          <w:rFonts w:eastAsia="Times New Roman"/>
        </w:rPr>
        <w:t xml:space="preserve"> </w:t>
      </w:r>
      <w:r w:rsidR="00DD7FFE">
        <w:rPr>
          <w:rFonts w:eastAsia="Times New Roman"/>
        </w:rPr>
        <w:t xml:space="preserve">were </w:t>
      </w:r>
      <w:r w:rsidR="00500B20">
        <w:rPr>
          <w:rFonts w:eastAsia="Times New Roman"/>
        </w:rPr>
        <w:t>negative</w:t>
      </w:r>
      <w:r w:rsidR="00671F42">
        <w:rPr>
          <w:rFonts w:eastAsia="Times New Roman"/>
        </w:rPr>
        <w:t xml:space="preserve"> relationships</w:t>
      </w:r>
      <w:r w:rsidR="00500B20">
        <w:rPr>
          <w:rFonts w:eastAsia="Times New Roman"/>
        </w:rPr>
        <w:t xml:space="preserve"> with peers</w:t>
      </w:r>
      <w:r w:rsidR="000233AC">
        <w:rPr>
          <w:rFonts w:eastAsia="Times New Roman"/>
        </w:rPr>
        <w:t xml:space="preserve"> and adults</w:t>
      </w:r>
      <w:r w:rsidR="006C3A38">
        <w:rPr>
          <w:rFonts w:eastAsia="Times New Roman"/>
        </w:rPr>
        <w:t xml:space="preserve">, </w:t>
      </w:r>
      <w:r w:rsidR="000C72FE">
        <w:rPr>
          <w:rFonts w:eastAsia="Times New Roman"/>
        </w:rPr>
        <w:t>low academic achievement</w:t>
      </w:r>
      <w:r w:rsidR="003940FA">
        <w:rPr>
          <w:rFonts w:eastAsia="Times New Roman"/>
        </w:rPr>
        <w:t>,</w:t>
      </w:r>
      <w:r w:rsidR="000C72FE">
        <w:rPr>
          <w:rFonts w:eastAsia="Times New Roman"/>
        </w:rPr>
        <w:t xml:space="preserve"> problems with </w:t>
      </w:r>
      <w:r w:rsidR="006B597C">
        <w:rPr>
          <w:rFonts w:eastAsia="Times New Roman"/>
        </w:rPr>
        <w:t xml:space="preserve">concentration, </w:t>
      </w:r>
      <w:r w:rsidR="003B0DC4">
        <w:rPr>
          <w:rFonts w:eastAsia="Times New Roman"/>
        </w:rPr>
        <w:t xml:space="preserve">and </w:t>
      </w:r>
      <w:r w:rsidR="009E67B0">
        <w:rPr>
          <w:rFonts w:eastAsia="Times New Roman"/>
        </w:rPr>
        <w:t>attendance interruptions</w:t>
      </w:r>
      <w:r w:rsidR="00CC4A0C">
        <w:rPr>
          <w:rFonts w:eastAsia="Times New Roman"/>
        </w:rPr>
        <w:t xml:space="preserve">. </w:t>
      </w:r>
      <w:r w:rsidR="008A3D11">
        <w:rPr>
          <w:rFonts w:eastAsia="Times New Roman"/>
        </w:rPr>
        <w:t xml:space="preserve">The </w:t>
      </w:r>
      <w:r w:rsidR="00313D48">
        <w:rPr>
          <w:rFonts w:eastAsia="Times New Roman"/>
        </w:rPr>
        <w:t xml:space="preserve">themes within the </w:t>
      </w:r>
      <w:r w:rsidR="008A3D11">
        <w:rPr>
          <w:rFonts w:eastAsia="Times New Roman"/>
        </w:rPr>
        <w:t xml:space="preserve">hindering factors were areas where the participants indicated </w:t>
      </w:r>
      <w:r w:rsidR="00B746CC">
        <w:rPr>
          <w:rFonts w:eastAsia="Times New Roman"/>
        </w:rPr>
        <w:t xml:space="preserve">their progression </w:t>
      </w:r>
      <w:r w:rsidR="006A7D70">
        <w:rPr>
          <w:rFonts w:eastAsia="Times New Roman"/>
        </w:rPr>
        <w:t>was impede</w:t>
      </w:r>
      <w:r w:rsidR="00681358">
        <w:rPr>
          <w:rFonts w:eastAsia="Times New Roman"/>
        </w:rPr>
        <w:t xml:space="preserve">d or made more </w:t>
      </w:r>
      <w:r w:rsidR="007073E2">
        <w:rPr>
          <w:rFonts w:eastAsia="Times New Roman"/>
        </w:rPr>
        <w:t>challenging</w:t>
      </w:r>
      <w:r w:rsidR="00B746CC">
        <w:rPr>
          <w:rFonts w:eastAsia="Times New Roman"/>
        </w:rPr>
        <w:t xml:space="preserve">. </w:t>
      </w:r>
      <w:r w:rsidR="002E6D30">
        <w:rPr>
          <w:rFonts w:eastAsia="Times New Roman"/>
        </w:rPr>
        <w:t>Table 7 shows these themes.</w:t>
      </w:r>
    </w:p>
    <w:p w14:paraId="67208748" w14:textId="40F71B75" w:rsidR="008A6CCC" w:rsidRDefault="008A6CCC" w:rsidP="000E0035">
      <w:pPr>
        <w:rPr>
          <w:rFonts w:eastAsia="Times New Roman"/>
          <w:b/>
          <w:bCs/>
        </w:rPr>
      </w:pPr>
      <w:r>
        <w:rPr>
          <w:rFonts w:eastAsia="Times New Roman"/>
          <w:b/>
          <w:bCs/>
        </w:rPr>
        <w:t>Table 7</w:t>
      </w:r>
    </w:p>
    <w:tbl>
      <w:tblPr>
        <w:tblW w:w="9000" w:type="dxa"/>
        <w:tblLook w:val="04A0" w:firstRow="1" w:lastRow="0" w:firstColumn="1" w:lastColumn="0" w:noHBand="0" w:noVBand="1"/>
      </w:tblPr>
      <w:tblGrid>
        <w:gridCol w:w="4320"/>
        <w:gridCol w:w="4680"/>
      </w:tblGrid>
      <w:tr w:rsidR="00C310AC" w:rsidRPr="00C310AC" w14:paraId="04E67A3F" w14:textId="77777777" w:rsidTr="004B02F5">
        <w:trPr>
          <w:trHeight w:val="320"/>
        </w:trPr>
        <w:tc>
          <w:tcPr>
            <w:tcW w:w="4320" w:type="dxa"/>
            <w:tcBorders>
              <w:top w:val="nil"/>
              <w:left w:val="nil"/>
              <w:bottom w:val="nil"/>
              <w:right w:val="nil"/>
            </w:tcBorders>
            <w:shd w:val="clear" w:color="auto" w:fill="auto"/>
            <w:noWrap/>
            <w:vAlign w:val="bottom"/>
            <w:hideMark/>
          </w:tcPr>
          <w:p w14:paraId="2B807FFE" w14:textId="77777777" w:rsidR="00C310AC" w:rsidRDefault="00C310AC" w:rsidP="00C310AC">
            <w:pPr>
              <w:spacing w:line="240" w:lineRule="auto"/>
              <w:rPr>
                <w:rFonts w:eastAsia="Times New Roman"/>
                <w:i/>
                <w:iCs/>
                <w:color w:val="000000"/>
              </w:rPr>
            </w:pPr>
            <w:r w:rsidRPr="00C310AC">
              <w:rPr>
                <w:rFonts w:eastAsia="Times New Roman"/>
                <w:i/>
                <w:iCs/>
                <w:color w:val="000000"/>
              </w:rPr>
              <w:t>Themes</w:t>
            </w:r>
          </w:p>
          <w:p w14:paraId="01492868" w14:textId="77777777" w:rsidR="00F443A9" w:rsidRPr="00C310AC" w:rsidRDefault="00F443A9" w:rsidP="00C310AC">
            <w:pPr>
              <w:spacing w:line="240" w:lineRule="auto"/>
              <w:rPr>
                <w:rFonts w:eastAsia="Times New Roman"/>
                <w:i/>
                <w:iCs/>
                <w:color w:val="000000"/>
              </w:rPr>
            </w:pPr>
          </w:p>
        </w:tc>
        <w:tc>
          <w:tcPr>
            <w:tcW w:w="4680" w:type="dxa"/>
            <w:tcBorders>
              <w:top w:val="nil"/>
              <w:left w:val="nil"/>
              <w:bottom w:val="nil"/>
              <w:right w:val="nil"/>
            </w:tcBorders>
            <w:shd w:val="clear" w:color="auto" w:fill="auto"/>
            <w:noWrap/>
            <w:vAlign w:val="bottom"/>
            <w:hideMark/>
          </w:tcPr>
          <w:p w14:paraId="6E9FD620" w14:textId="77777777" w:rsidR="00C310AC" w:rsidRPr="00C310AC" w:rsidRDefault="00C310AC" w:rsidP="00C310AC">
            <w:pPr>
              <w:spacing w:line="240" w:lineRule="auto"/>
              <w:rPr>
                <w:rFonts w:eastAsia="Times New Roman"/>
                <w:i/>
                <w:iCs/>
                <w:color w:val="000000"/>
              </w:rPr>
            </w:pPr>
          </w:p>
        </w:tc>
      </w:tr>
      <w:tr w:rsidR="00C310AC" w:rsidRPr="00C310AC" w14:paraId="2AB87F9F" w14:textId="77777777" w:rsidTr="004B02F5">
        <w:trPr>
          <w:trHeight w:val="320"/>
        </w:trPr>
        <w:tc>
          <w:tcPr>
            <w:tcW w:w="4320" w:type="dxa"/>
            <w:tcBorders>
              <w:top w:val="single" w:sz="4" w:space="0" w:color="auto"/>
              <w:left w:val="nil"/>
              <w:bottom w:val="single" w:sz="4" w:space="0" w:color="auto"/>
              <w:right w:val="nil"/>
            </w:tcBorders>
            <w:shd w:val="clear" w:color="auto" w:fill="auto"/>
            <w:noWrap/>
            <w:vAlign w:val="bottom"/>
            <w:hideMark/>
          </w:tcPr>
          <w:p w14:paraId="18EC8234" w14:textId="77777777" w:rsidR="00C310AC" w:rsidRPr="00C310AC" w:rsidRDefault="00C310AC" w:rsidP="00C310AC">
            <w:pPr>
              <w:spacing w:line="240" w:lineRule="auto"/>
              <w:rPr>
                <w:rFonts w:eastAsia="Times New Roman"/>
                <w:b/>
                <w:bCs/>
                <w:color w:val="000000"/>
              </w:rPr>
            </w:pPr>
            <w:r w:rsidRPr="00C310AC">
              <w:rPr>
                <w:rFonts w:eastAsia="Times New Roman"/>
                <w:b/>
                <w:bCs/>
                <w:color w:val="000000"/>
              </w:rPr>
              <w:t>Supporting Factors</w:t>
            </w:r>
          </w:p>
        </w:tc>
        <w:tc>
          <w:tcPr>
            <w:tcW w:w="4680" w:type="dxa"/>
            <w:tcBorders>
              <w:top w:val="single" w:sz="4" w:space="0" w:color="auto"/>
              <w:left w:val="nil"/>
              <w:bottom w:val="single" w:sz="4" w:space="0" w:color="auto"/>
              <w:right w:val="nil"/>
            </w:tcBorders>
            <w:shd w:val="clear" w:color="auto" w:fill="auto"/>
            <w:noWrap/>
            <w:vAlign w:val="bottom"/>
            <w:hideMark/>
          </w:tcPr>
          <w:p w14:paraId="444BCB06" w14:textId="77777777" w:rsidR="00C310AC" w:rsidRPr="00C310AC" w:rsidRDefault="00C310AC" w:rsidP="00C310AC">
            <w:pPr>
              <w:spacing w:line="240" w:lineRule="auto"/>
              <w:rPr>
                <w:rFonts w:eastAsia="Times New Roman"/>
                <w:b/>
                <w:bCs/>
                <w:color w:val="000000"/>
              </w:rPr>
            </w:pPr>
            <w:r w:rsidRPr="00C310AC">
              <w:rPr>
                <w:rFonts w:eastAsia="Times New Roman"/>
                <w:b/>
                <w:bCs/>
                <w:color w:val="000000"/>
              </w:rPr>
              <w:t>Hindering Factors</w:t>
            </w:r>
          </w:p>
        </w:tc>
      </w:tr>
      <w:tr w:rsidR="00C310AC" w:rsidRPr="00C310AC" w14:paraId="56852052" w14:textId="77777777" w:rsidTr="004B02F5">
        <w:trPr>
          <w:trHeight w:val="320"/>
        </w:trPr>
        <w:tc>
          <w:tcPr>
            <w:tcW w:w="4320" w:type="dxa"/>
            <w:tcBorders>
              <w:top w:val="nil"/>
              <w:left w:val="nil"/>
              <w:bottom w:val="nil"/>
              <w:right w:val="nil"/>
            </w:tcBorders>
            <w:shd w:val="clear" w:color="auto" w:fill="auto"/>
            <w:noWrap/>
            <w:vAlign w:val="bottom"/>
            <w:hideMark/>
          </w:tcPr>
          <w:p w14:paraId="0304B375" w14:textId="77777777" w:rsidR="00C310AC" w:rsidRPr="00C310AC" w:rsidRDefault="00C310AC" w:rsidP="00C310AC">
            <w:pPr>
              <w:spacing w:line="240" w:lineRule="auto"/>
              <w:rPr>
                <w:rFonts w:eastAsia="Times New Roman"/>
                <w:color w:val="000000"/>
              </w:rPr>
            </w:pPr>
            <w:r w:rsidRPr="00C310AC">
              <w:rPr>
                <w:rFonts w:eastAsia="Times New Roman"/>
                <w:color w:val="000000"/>
              </w:rPr>
              <w:t xml:space="preserve">Importance of One Caring Adult </w:t>
            </w:r>
          </w:p>
        </w:tc>
        <w:tc>
          <w:tcPr>
            <w:tcW w:w="4680" w:type="dxa"/>
            <w:tcBorders>
              <w:top w:val="nil"/>
              <w:left w:val="nil"/>
              <w:bottom w:val="nil"/>
              <w:right w:val="nil"/>
            </w:tcBorders>
            <w:shd w:val="clear" w:color="auto" w:fill="auto"/>
            <w:noWrap/>
            <w:vAlign w:val="bottom"/>
            <w:hideMark/>
          </w:tcPr>
          <w:p w14:paraId="666547EC" w14:textId="77777777" w:rsidR="00C310AC" w:rsidRPr="00C310AC" w:rsidRDefault="00C310AC" w:rsidP="00C310AC">
            <w:pPr>
              <w:spacing w:line="240" w:lineRule="auto"/>
              <w:rPr>
                <w:rFonts w:eastAsia="Times New Roman"/>
                <w:color w:val="000000"/>
              </w:rPr>
            </w:pPr>
            <w:r w:rsidRPr="00C310AC">
              <w:rPr>
                <w:rFonts w:eastAsia="Times New Roman"/>
                <w:color w:val="000000"/>
              </w:rPr>
              <w:t>Negative Relationships with Peers and Adults</w:t>
            </w:r>
          </w:p>
        </w:tc>
      </w:tr>
      <w:tr w:rsidR="00C310AC" w:rsidRPr="00C310AC" w14:paraId="4FBB7D67" w14:textId="77777777" w:rsidTr="004B02F5">
        <w:trPr>
          <w:trHeight w:val="320"/>
        </w:trPr>
        <w:tc>
          <w:tcPr>
            <w:tcW w:w="4320" w:type="dxa"/>
            <w:tcBorders>
              <w:top w:val="nil"/>
              <w:left w:val="nil"/>
              <w:bottom w:val="nil"/>
              <w:right w:val="nil"/>
            </w:tcBorders>
            <w:shd w:val="clear" w:color="auto" w:fill="auto"/>
            <w:noWrap/>
            <w:vAlign w:val="bottom"/>
            <w:hideMark/>
          </w:tcPr>
          <w:p w14:paraId="4C35D6BC" w14:textId="77777777" w:rsidR="00C310AC" w:rsidRPr="00C310AC" w:rsidRDefault="00C310AC" w:rsidP="00C310AC">
            <w:pPr>
              <w:spacing w:line="240" w:lineRule="auto"/>
              <w:rPr>
                <w:rFonts w:eastAsia="Times New Roman"/>
                <w:color w:val="000000"/>
              </w:rPr>
            </w:pPr>
            <w:r w:rsidRPr="00C310AC">
              <w:rPr>
                <w:rFonts w:eastAsia="Times New Roman"/>
                <w:color w:val="000000"/>
              </w:rPr>
              <w:t>The Benefit of Friends</w:t>
            </w:r>
          </w:p>
        </w:tc>
        <w:tc>
          <w:tcPr>
            <w:tcW w:w="4680" w:type="dxa"/>
            <w:tcBorders>
              <w:top w:val="nil"/>
              <w:left w:val="nil"/>
              <w:bottom w:val="nil"/>
              <w:right w:val="nil"/>
            </w:tcBorders>
            <w:shd w:val="clear" w:color="auto" w:fill="auto"/>
            <w:noWrap/>
            <w:vAlign w:val="bottom"/>
            <w:hideMark/>
          </w:tcPr>
          <w:p w14:paraId="487BC82F" w14:textId="77777777" w:rsidR="00C310AC" w:rsidRPr="00C310AC" w:rsidRDefault="00C310AC" w:rsidP="00C310AC">
            <w:pPr>
              <w:spacing w:line="240" w:lineRule="auto"/>
              <w:rPr>
                <w:rFonts w:eastAsia="Times New Roman"/>
                <w:color w:val="000000"/>
              </w:rPr>
            </w:pPr>
            <w:r w:rsidRPr="00C310AC">
              <w:rPr>
                <w:rFonts w:eastAsia="Times New Roman"/>
                <w:color w:val="000000"/>
              </w:rPr>
              <w:t>Low Academic Achievement</w:t>
            </w:r>
          </w:p>
        </w:tc>
      </w:tr>
      <w:tr w:rsidR="00C310AC" w:rsidRPr="00C310AC" w14:paraId="5D16F232" w14:textId="77777777" w:rsidTr="004B02F5">
        <w:trPr>
          <w:trHeight w:val="340"/>
        </w:trPr>
        <w:tc>
          <w:tcPr>
            <w:tcW w:w="4320" w:type="dxa"/>
            <w:tcBorders>
              <w:top w:val="nil"/>
              <w:left w:val="nil"/>
              <w:bottom w:val="nil"/>
              <w:right w:val="nil"/>
            </w:tcBorders>
            <w:shd w:val="clear" w:color="auto" w:fill="auto"/>
            <w:vAlign w:val="bottom"/>
            <w:hideMark/>
          </w:tcPr>
          <w:p w14:paraId="66C6B973" w14:textId="5AE77F84" w:rsidR="00C310AC" w:rsidRPr="00C310AC" w:rsidRDefault="00C310AC" w:rsidP="00C310AC">
            <w:pPr>
              <w:spacing w:line="240" w:lineRule="auto"/>
              <w:rPr>
                <w:rFonts w:eastAsia="Times New Roman"/>
                <w:color w:val="000000"/>
              </w:rPr>
            </w:pPr>
            <w:r w:rsidRPr="00C310AC">
              <w:rPr>
                <w:rFonts w:eastAsia="Times New Roman"/>
                <w:color w:val="000000"/>
              </w:rPr>
              <w:t xml:space="preserve">Kindness from </w:t>
            </w:r>
            <w:r w:rsidR="009B42F8">
              <w:rPr>
                <w:rFonts w:eastAsia="Times New Roman"/>
                <w:color w:val="000000"/>
              </w:rPr>
              <w:t>Educational Staff</w:t>
            </w:r>
            <w:r w:rsidRPr="00C310AC">
              <w:rPr>
                <w:rFonts w:eastAsia="Times New Roman"/>
                <w:color w:val="000000"/>
              </w:rPr>
              <w:t xml:space="preserve"> </w:t>
            </w:r>
          </w:p>
        </w:tc>
        <w:tc>
          <w:tcPr>
            <w:tcW w:w="4680" w:type="dxa"/>
            <w:tcBorders>
              <w:top w:val="nil"/>
              <w:left w:val="nil"/>
              <w:bottom w:val="nil"/>
              <w:right w:val="nil"/>
            </w:tcBorders>
            <w:shd w:val="clear" w:color="auto" w:fill="auto"/>
            <w:noWrap/>
            <w:vAlign w:val="bottom"/>
            <w:hideMark/>
          </w:tcPr>
          <w:p w14:paraId="70C5533B" w14:textId="77777777" w:rsidR="00C310AC" w:rsidRPr="00C310AC" w:rsidRDefault="00C310AC" w:rsidP="00C310AC">
            <w:pPr>
              <w:spacing w:line="240" w:lineRule="auto"/>
              <w:rPr>
                <w:rFonts w:eastAsia="Times New Roman"/>
                <w:color w:val="000000"/>
              </w:rPr>
            </w:pPr>
            <w:r w:rsidRPr="00C310AC">
              <w:rPr>
                <w:rFonts w:eastAsia="Times New Roman"/>
                <w:color w:val="000000"/>
              </w:rPr>
              <w:t>Problems with Concentration</w:t>
            </w:r>
          </w:p>
        </w:tc>
      </w:tr>
      <w:tr w:rsidR="00C310AC" w:rsidRPr="00C310AC" w14:paraId="6DB2F503" w14:textId="77777777" w:rsidTr="009E67B0">
        <w:trPr>
          <w:trHeight w:val="320"/>
        </w:trPr>
        <w:tc>
          <w:tcPr>
            <w:tcW w:w="4320" w:type="dxa"/>
            <w:tcBorders>
              <w:top w:val="nil"/>
              <w:left w:val="nil"/>
              <w:bottom w:val="nil"/>
              <w:right w:val="nil"/>
            </w:tcBorders>
            <w:shd w:val="clear" w:color="auto" w:fill="auto"/>
            <w:noWrap/>
            <w:vAlign w:val="bottom"/>
          </w:tcPr>
          <w:p w14:paraId="54565A6E" w14:textId="00F7C562" w:rsidR="00C310AC" w:rsidRPr="00C310AC" w:rsidRDefault="00DD296C" w:rsidP="00C310AC">
            <w:pPr>
              <w:spacing w:line="240" w:lineRule="auto"/>
              <w:rPr>
                <w:rFonts w:eastAsia="Times New Roman"/>
                <w:color w:val="000000"/>
              </w:rPr>
            </w:pPr>
            <w:r w:rsidRPr="00C310AC">
              <w:rPr>
                <w:rFonts w:eastAsia="Times New Roman"/>
                <w:color w:val="000000"/>
              </w:rPr>
              <w:t>Hope</w:t>
            </w:r>
            <w:r>
              <w:rPr>
                <w:rFonts w:eastAsia="Times New Roman"/>
                <w:color w:val="000000"/>
              </w:rPr>
              <w:t xml:space="preserve"> Development</w:t>
            </w:r>
          </w:p>
        </w:tc>
        <w:tc>
          <w:tcPr>
            <w:tcW w:w="4680" w:type="dxa"/>
            <w:tcBorders>
              <w:top w:val="nil"/>
              <w:left w:val="nil"/>
              <w:bottom w:val="nil"/>
              <w:right w:val="nil"/>
            </w:tcBorders>
            <w:shd w:val="clear" w:color="auto" w:fill="auto"/>
            <w:noWrap/>
            <w:vAlign w:val="bottom"/>
          </w:tcPr>
          <w:p w14:paraId="0FD807E1" w14:textId="14810175" w:rsidR="00C310AC" w:rsidRPr="00C310AC" w:rsidRDefault="009E67B0" w:rsidP="00C310AC">
            <w:pPr>
              <w:spacing w:line="240" w:lineRule="auto"/>
              <w:rPr>
                <w:rFonts w:eastAsia="Times New Roman"/>
                <w:color w:val="000000"/>
              </w:rPr>
            </w:pPr>
            <w:r>
              <w:rPr>
                <w:rFonts w:eastAsia="Times New Roman"/>
                <w:color w:val="000000"/>
              </w:rPr>
              <w:t>Attendance Interruptions</w:t>
            </w:r>
          </w:p>
        </w:tc>
      </w:tr>
      <w:tr w:rsidR="009E67B0" w:rsidRPr="00C310AC" w14:paraId="199CBF2D" w14:textId="77777777" w:rsidTr="00A644DE">
        <w:trPr>
          <w:trHeight w:val="320"/>
        </w:trPr>
        <w:tc>
          <w:tcPr>
            <w:tcW w:w="4320" w:type="dxa"/>
            <w:tcBorders>
              <w:top w:val="nil"/>
              <w:left w:val="nil"/>
              <w:right w:val="nil"/>
            </w:tcBorders>
            <w:shd w:val="clear" w:color="auto" w:fill="auto"/>
            <w:noWrap/>
            <w:vAlign w:val="bottom"/>
          </w:tcPr>
          <w:p w14:paraId="056E6FBA" w14:textId="0A9AE0A9" w:rsidR="009E67B0" w:rsidRPr="00C310AC" w:rsidRDefault="009E67B0" w:rsidP="009E67B0">
            <w:pPr>
              <w:spacing w:line="240" w:lineRule="auto"/>
              <w:rPr>
                <w:rFonts w:eastAsia="Times New Roman"/>
                <w:color w:val="000000"/>
              </w:rPr>
            </w:pPr>
            <w:r w:rsidRPr="00C310AC">
              <w:rPr>
                <w:rFonts w:eastAsia="Times New Roman"/>
                <w:color w:val="000000"/>
              </w:rPr>
              <w:t>School-Based Programs</w:t>
            </w:r>
          </w:p>
        </w:tc>
        <w:tc>
          <w:tcPr>
            <w:tcW w:w="4680" w:type="dxa"/>
            <w:tcBorders>
              <w:top w:val="nil"/>
              <w:left w:val="nil"/>
              <w:right w:val="nil"/>
            </w:tcBorders>
            <w:shd w:val="clear" w:color="auto" w:fill="auto"/>
            <w:noWrap/>
            <w:vAlign w:val="bottom"/>
          </w:tcPr>
          <w:p w14:paraId="78C0DAF4" w14:textId="62200103" w:rsidR="009E67B0" w:rsidRPr="00C310AC" w:rsidRDefault="009E67B0" w:rsidP="009E67B0">
            <w:pPr>
              <w:spacing w:line="240" w:lineRule="auto"/>
              <w:rPr>
                <w:rFonts w:eastAsia="Times New Roman"/>
                <w:color w:val="000000"/>
              </w:rPr>
            </w:pPr>
          </w:p>
        </w:tc>
      </w:tr>
      <w:tr w:rsidR="009E67B0" w:rsidRPr="00C310AC" w14:paraId="416F43AA" w14:textId="77777777" w:rsidTr="00A644DE">
        <w:trPr>
          <w:trHeight w:val="320"/>
        </w:trPr>
        <w:tc>
          <w:tcPr>
            <w:tcW w:w="4320" w:type="dxa"/>
            <w:tcBorders>
              <w:top w:val="nil"/>
              <w:left w:val="nil"/>
              <w:bottom w:val="single" w:sz="4" w:space="0" w:color="auto"/>
              <w:right w:val="nil"/>
            </w:tcBorders>
            <w:shd w:val="clear" w:color="auto" w:fill="auto"/>
            <w:noWrap/>
            <w:vAlign w:val="bottom"/>
            <w:hideMark/>
          </w:tcPr>
          <w:p w14:paraId="2D5ED0A1" w14:textId="667D9A76" w:rsidR="009E67B0" w:rsidRPr="00C310AC" w:rsidRDefault="009E67B0" w:rsidP="009E67B0">
            <w:pPr>
              <w:spacing w:line="240" w:lineRule="auto"/>
              <w:rPr>
                <w:rFonts w:ascii="Calibri" w:eastAsia="Times New Roman" w:hAnsi="Calibri" w:cs="Calibri"/>
                <w:color w:val="000000"/>
              </w:rPr>
            </w:pPr>
            <w:r w:rsidRPr="00C310AC">
              <w:rPr>
                <w:rFonts w:eastAsia="Times New Roman"/>
                <w:color w:val="000000"/>
              </w:rPr>
              <w:t>Individualized Supports</w:t>
            </w:r>
          </w:p>
        </w:tc>
        <w:tc>
          <w:tcPr>
            <w:tcW w:w="4680" w:type="dxa"/>
            <w:tcBorders>
              <w:top w:val="nil"/>
              <w:left w:val="nil"/>
              <w:bottom w:val="single" w:sz="4" w:space="0" w:color="auto"/>
              <w:right w:val="nil"/>
            </w:tcBorders>
            <w:shd w:val="clear" w:color="auto" w:fill="auto"/>
            <w:noWrap/>
            <w:vAlign w:val="bottom"/>
          </w:tcPr>
          <w:p w14:paraId="29767B91" w14:textId="00D3B074" w:rsidR="009E67B0" w:rsidRPr="00C310AC" w:rsidRDefault="009E67B0" w:rsidP="009E67B0">
            <w:pPr>
              <w:spacing w:line="240" w:lineRule="auto"/>
              <w:rPr>
                <w:rFonts w:eastAsia="Times New Roman"/>
                <w:color w:val="000000"/>
              </w:rPr>
            </w:pPr>
          </w:p>
        </w:tc>
      </w:tr>
      <w:tr w:rsidR="009E67B0" w:rsidRPr="00C310AC" w14:paraId="667D4D95" w14:textId="77777777" w:rsidTr="00A644DE">
        <w:trPr>
          <w:trHeight w:val="320"/>
        </w:trPr>
        <w:tc>
          <w:tcPr>
            <w:tcW w:w="4320" w:type="dxa"/>
            <w:tcBorders>
              <w:top w:val="single" w:sz="4" w:space="0" w:color="auto"/>
              <w:left w:val="nil"/>
              <w:bottom w:val="nil"/>
              <w:right w:val="nil"/>
            </w:tcBorders>
            <w:shd w:val="clear" w:color="auto" w:fill="auto"/>
            <w:noWrap/>
            <w:vAlign w:val="bottom"/>
            <w:hideMark/>
          </w:tcPr>
          <w:p w14:paraId="6483B05D" w14:textId="77777777" w:rsidR="009E67B0" w:rsidRPr="00C310AC" w:rsidRDefault="009E67B0" w:rsidP="009E67B0">
            <w:pPr>
              <w:spacing w:line="240" w:lineRule="auto"/>
              <w:rPr>
                <w:rFonts w:eastAsia="Times New Roman"/>
                <w:color w:val="000000"/>
              </w:rPr>
            </w:pPr>
          </w:p>
        </w:tc>
        <w:tc>
          <w:tcPr>
            <w:tcW w:w="4680" w:type="dxa"/>
            <w:tcBorders>
              <w:top w:val="single" w:sz="4" w:space="0" w:color="auto"/>
              <w:left w:val="nil"/>
              <w:bottom w:val="nil"/>
              <w:right w:val="nil"/>
            </w:tcBorders>
            <w:shd w:val="clear" w:color="auto" w:fill="auto"/>
            <w:noWrap/>
            <w:vAlign w:val="bottom"/>
            <w:hideMark/>
          </w:tcPr>
          <w:p w14:paraId="2B11D74C" w14:textId="77777777" w:rsidR="009E67B0" w:rsidRPr="00C310AC" w:rsidRDefault="009E67B0" w:rsidP="009E67B0">
            <w:pPr>
              <w:spacing w:line="240" w:lineRule="auto"/>
              <w:rPr>
                <w:rFonts w:eastAsia="Times New Roman"/>
                <w:sz w:val="20"/>
                <w:szCs w:val="20"/>
              </w:rPr>
            </w:pPr>
          </w:p>
        </w:tc>
      </w:tr>
    </w:tbl>
    <w:p w14:paraId="34C0518D" w14:textId="77777777" w:rsidR="00193178" w:rsidRDefault="00193178" w:rsidP="00E90995">
      <w:pPr>
        <w:jc w:val="center"/>
        <w:rPr>
          <w:rFonts w:eastAsia="Times New Roman"/>
          <w:b/>
          <w:bCs/>
        </w:rPr>
      </w:pPr>
    </w:p>
    <w:p w14:paraId="3493FD1B" w14:textId="77777777" w:rsidR="009B42F8" w:rsidRDefault="009B42F8" w:rsidP="00E90995">
      <w:pPr>
        <w:jc w:val="center"/>
        <w:rPr>
          <w:rFonts w:eastAsia="Times New Roman"/>
          <w:b/>
          <w:bCs/>
        </w:rPr>
      </w:pPr>
    </w:p>
    <w:p w14:paraId="53369331" w14:textId="77777777" w:rsidR="00681358" w:rsidRDefault="00681358" w:rsidP="00E90995">
      <w:pPr>
        <w:jc w:val="center"/>
        <w:rPr>
          <w:rFonts w:eastAsia="Times New Roman"/>
          <w:b/>
          <w:bCs/>
        </w:rPr>
      </w:pPr>
    </w:p>
    <w:p w14:paraId="56F7852C" w14:textId="77777777" w:rsidR="00193178" w:rsidRDefault="00193178" w:rsidP="00E90995">
      <w:pPr>
        <w:jc w:val="center"/>
        <w:rPr>
          <w:rFonts w:eastAsia="Times New Roman"/>
          <w:b/>
          <w:bCs/>
        </w:rPr>
      </w:pPr>
    </w:p>
    <w:p w14:paraId="18A6FAFE" w14:textId="77777777" w:rsidR="00193178" w:rsidRDefault="00193178" w:rsidP="00E90995">
      <w:pPr>
        <w:jc w:val="center"/>
        <w:rPr>
          <w:rFonts w:eastAsia="Times New Roman"/>
          <w:b/>
          <w:bCs/>
        </w:rPr>
      </w:pPr>
    </w:p>
    <w:p w14:paraId="4494B97E" w14:textId="4E37CDEE" w:rsidR="00F33C70" w:rsidRDefault="0066153E" w:rsidP="00E90995">
      <w:pPr>
        <w:jc w:val="center"/>
        <w:rPr>
          <w:rFonts w:eastAsia="Times New Roman"/>
          <w:b/>
          <w:bCs/>
        </w:rPr>
      </w:pPr>
      <w:r>
        <w:rPr>
          <w:rFonts w:eastAsia="Times New Roman"/>
          <w:b/>
          <w:bCs/>
        </w:rPr>
        <w:lastRenderedPageBreak/>
        <w:t xml:space="preserve">Chapter 5. </w:t>
      </w:r>
      <w:r w:rsidR="004E648A">
        <w:rPr>
          <w:rFonts w:eastAsia="Times New Roman"/>
          <w:b/>
          <w:bCs/>
        </w:rPr>
        <w:t>Findings</w:t>
      </w:r>
    </w:p>
    <w:p w14:paraId="1F38177A" w14:textId="46257EE8" w:rsidR="007F3B4C" w:rsidRDefault="00F902B5" w:rsidP="00D13B07">
      <w:pPr>
        <w:rPr>
          <w:rFonts w:eastAsia="Times New Roman"/>
        </w:rPr>
      </w:pPr>
      <w:r>
        <w:rPr>
          <w:rFonts w:eastAsia="Times New Roman"/>
          <w:b/>
          <w:bCs/>
        </w:rPr>
        <w:tab/>
      </w:r>
      <w:r w:rsidR="00543182">
        <w:rPr>
          <w:rFonts w:eastAsia="Times New Roman"/>
        </w:rPr>
        <w:t xml:space="preserve">Students </w:t>
      </w:r>
      <w:r w:rsidR="00776DB6">
        <w:rPr>
          <w:rFonts w:eastAsia="Times New Roman"/>
        </w:rPr>
        <w:t>across</w:t>
      </w:r>
      <w:r w:rsidR="00543182">
        <w:rPr>
          <w:rFonts w:eastAsia="Times New Roman"/>
        </w:rPr>
        <w:t xml:space="preserve"> America walk into classrooms every day with </w:t>
      </w:r>
      <w:r w:rsidR="00A116E0">
        <w:rPr>
          <w:rFonts w:eastAsia="Times New Roman"/>
        </w:rPr>
        <w:t xml:space="preserve">more than academic success on their minds. </w:t>
      </w:r>
      <w:r w:rsidR="00A86B56">
        <w:rPr>
          <w:rFonts w:eastAsia="Times New Roman"/>
        </w:rPr>
        <w:t xml:space="preserve">According to Statista, </w:t>
      </w:r>
      <w:r w:rsidR="00B1420E">
        <w:rPr>
          <w:rFonts w:eastAsia="Times New Roman"/>
        </w:rPr>
        <w:t>in 202</w:t>
      </w:r>
      <w:r w:rsidR="00263C9F">
        <w:rPr>
          <w:rFonts w:eastAsia="Times New Roman"/>
        </w:rPr>
        <w:t xml:space="preserve">1, for every 1000 children between the ages of zero and eighteen, eight of them </w:t>
      </w:r>
      <w:r w:rsidR="00B57A51">
        <w:rPr>
          <w:rFonts w:eastAsia="Times New Roman"/>
        </w:rPr>
        <w:t>had at least one reported case of child maltreatment. Th</w:t>
      </w:r>
      <w:r w:rsidR="00BB4AD4">
        <w:rPr>
          <w:rFonts w:eastAsia="Times New Roman"/>
        </w:rPr>
        <w:t>is statistic</w:t>
      </w:r>
      <w:r w:rsidR="00B57A51">
        <w:rPr>
          <w:rFonts w:eastAsia="Times New Roman"/>
        </w:rPr>
        <w:t xml:space="preserve"> only account</w:t>
      </w:r>
      <w:r w:rsidR="00BB4AD4">
        <w:rPr>
          <w:rFonts w:eastAsia="Times New Roman"/>
        </w:rPr>
        <w:t>s</w:t>
      </w:r>
      <w:r w:rsidR="00B57A51">
        <w:rPr>
          <w:rFonts w:eastAsia="Times New Roman"/>
        </w:rPr>
        <w:t xml:space="preserve"> for the cases reported</w:t>
      </w:r>
      <w:r w:rsidR="007A4391">
        <w:rPr>
          <w:rFonts w:eastAsia="Times New Roman"/>
        </w:rPr>
        <w:t xml:space="preserve"> and substantiated</w:t>
      </w:r>
      <w:r w:rsidR="00B57A51">
        <w:rPr>
          <w:rFonts w:eastAsia="Times New Roman"/>
        </w:rPr>
        <w:t xml:space="preserve">. </w:t>
      </w:r>
      <w:r w:rsidR="0096464C">
        <w:rPr>
          <w:rFonts w:eastAsia="Times New Roman"/>
        </w:rPr>
        <w:t xml:space="preserve">There is no way </w:t>
      </w:r>
      <w:r w:rsidR="00406BAC">
        <w:rPr>
          <w:rFonts w:eastAsia="Times New Roman"/>
        </w:rPr>
        <w:t xml:space="preserve">of </w:t>
      </w:r>
      <w:r w:rsidR="0096464C">
        <w:rPr>
          <w:rFonts w:eastAsia="Times New Roman"/>
        </w:rPr>
        <w:t>know</w:t>
      </w:r>
      <w:r w:rsidR="00406BAC">
        <w:rPr>
          <w:rFonts w:eastAsia="Times New Roman"/>
        </w:rPr>
        <w:t>ing</w:t>
      </w:r>
      <w:r w:rsidR="0096464C">
        <w:rPr>
          <w:rFonts w:eastAsia="Times New Roman"/>
        </w:rPr>
        <w:t xml:space="preserve"> the number of cases that go unreported each year; therefore, no way of knowing how many more of our children are </w:t>
      </w:r>
      <w:r w:rsidR="007608A2">
        <w:rPr>
          <w:rFonts w:eastAsia="Times New Roman"/>
        </w:rPr>
        <w:t xml:space="preserve">suffering. </w:t>
      </w:r>
      <w:r w:rsidR="00A54E88">
        <w:rPr>
          <w:rFonts w:eastAsia="Times New Roman"/>
        </w:rPr>
        <w:t>T</w:t>
      </w:r>
      <w:r w:rsidR="00151C8D">
        <w:rPr>
          <w:rFonts w:eastAsia="Times New Roman"/>
        </w:rPr>
        <w:t>he Plumb</w:t>
      </w:r>
      <w:r w:rsidR="0044495B">
        <w:rPr>
          <w:rFonts w:eastAsia="Times New Roman"/>
        </w:rPr>
        <w:t xml:space="preserve">, Bush, and </w:t>
      </w:r>
      <w:proofErr w:type="spellStart"/>
      <w:r w:rsidR="0044495B">
        <w:rPr>
          <w:rFonts w:eastAsia="Times New Roman"/>
        </w:rPr>
        <w:t>Kersevich</w:t>
      </w:r>
      <w:proofErr w:type="spellEnd"/>
      <w:r w:rsidR="0044495B">
        <w:rPr>
          <w:rFonts w:eastAsia="Times New Roman"/>
        </w:rPr>
        <w:t xml:space="preserve"> </w:t>
      </w:r>
      <w:r w:rsidR="00A54E88">
        <w:rPr>
          <w:rFonts w:eastAsia="Times New Roman"/>
        </w:rPr>
        <w:t xml:space="preserve">(2016) article claims that two thirds of our students could </w:t>
      </w:r>
      <w:r w:rsidR="00825344">
        <w:rPr>
          <w:rFonts w:eastAsia="Times New Roman"/>
        </w:rPr>
        <w:t>have effects of complex trauma.</w:t>
      </w:r>
      <w:r w:rsidR="00681372">
        <w:rPr>
          <w:rFonts w:eastAsia="Times New Roman"/>
        </w:rPr>
        <w:t xml:space="preserve"> There is a place for schools to </w:t>
      </w:r>
      <w:r w:rsidR="00E54624">
        <w:rPr>
          <w:rFonts w:eastAsia="Times New Roman"/>
        </w:rPr>
        <w:t xml:space="preserve">support these students. The research question </w:t>
      </w:r>
      <w:r w:rsidR="006317FB">
        <w:rPr>
          <w:rFonts w:eastAsia="Times New Roman"/>
        </w:rPr>
        <w:t>is “</w:t>
      </w:r>
      <w:r w:rsidR="00CA0A23" w:rsidRPr="00CA0A23">
        <w:rPr>
          <w:rFonts w:eastAsia="Times New Roman"/>
        </w:rPr>
        <w:t>How do adults who experienced childhood complex trauma describe factors influencing their progression through school?</w:t>
      </w:r>
      <w:r w:rsidR="00D13B07">
        <w:rPr>
          <w:rFonts w:eastAsia="Times New Roman"/>
        </w:rPr>
        <w:t xml:space="preserve">” </w:t>
      </w:r>
      <w:r w:rsidR="00C52526">
        <w:rPr>
          <w:rFonts w:eastAsia="Times New Roman"/>
        </w:rPr>
        <w:t>The question was explored</w:t>
      </w:r>
      <w:r w:rsidR="00EE3D08">
        <w:rPr>
          <w:rFonts w:eastAsia="Times New Roman"/>
        </w:rPr>
        <w:t xml:space="preserve"> by interviewing</w:t>
      </w:r>
      <w:r w:rsidR="00C52526">
        <w:rPr>
          <w:rFonts w:eastAsia="Times New Roman"/>
        </w:rPr>
        <w:t xml:space="preserve"> fourteen adults who experienced childhood </w:t>
      </w:r>
      <w:r w:rsidR="00E71F45">
        <w:rPr>
          <w:rFonts w:eastAsia="Times New Roman"/>
        </w:rPr>
        <w:t xml:space="preserve">complex </w:t>
      </w:r>
      <w:r w:rsidR="00C52526">
        <w:rPr>
          <w:rFonts w:eastAsia="Times New Roman"/>
        </w:rPr>
        <w:t>trauma</w:t>
      </w:r>
      <w:r w:rsidR="00EE3D08">
        <w:rPr>
          <w:rFonts w:eastAsia="Times New Roman"/>
        </w:rPr>
        <w:t xml:space="preserve">. </w:t>
      </w:r>
      <w:r w:rsidR="00AA0250">
        <w:rPr>
          <w:rFonts w:eastAsia="Times New Roman"/>
        </w:rPr>
        <w:t>Twelve of the interviewees were women. Two of them were men.</w:t>
      </w:r>
    </w:p>
    <w:p w14:paraId="43AAF122" w14:textId="2BEDF014" w:rsidR="00CC1EB4" w:rsidRDefault="007F3B4C" w:rsidP="00D13B07">
      <w:pPr>
        <w:rPr>
          <w:rFonts w:eastAsia="Times New Roman"/>
        </w:rPr>
      </w:pPr>
      <w:r>
        <w:rPr>
          <w:rFonts w:eastAsia="Times New Roman"/>
        </w:rPr>
        <w:tab/>
      </w:r>
      <w:r w:rsidR="00C9309C">
        <w:rPr>
          <w:rFonts w:eastAsia="Times New Roman"/>
        </w:rPr>
        <w:t>Qualitative research methods were used to analyze the d</w:t>
      </w:r>
      <w:r w:rsidR="00D74C8A">
        <w:rPr>
          <w:rFonts w:eastAsia="Times New Roman"/>
        </w:rPr>
        <w:t>at</w:t>
      </w:r>
      <w:r w:rsidR="004208D4">
        <w:rPr>
          <w:rFonts w:eastAsia="Times New Roman"/>
        </w:rPr>
        <w:t>a</w:t>
      </w:r>
      <w:r w:rsidR="00D74C8A">
        <w:rPr>
          <w:rFonts w:eastAsia="Times New Roman"/>
        </w:rPr>
        <w:t xml:space="preserve"> retrieved from the interview</w:t>
      </w:r>
      <w:r w:rsidR="00065AC2">
        <w:rPr>
          <w:rFonts w:eastAsia="Times New Roman"/>
        </w:rPr>
        <w:t>s</w:t>
      </w:r>
      <w:r w:rsidR="00961E94">
        <w:rPr>
          <w:rFonts w:eastAsia="Times New Roman"/>
        </w:rPr>
        <w:t xml:space="preserve"> to determine </w:t>
      </w:r>
      <w:r w:rsidR="0011000B">
        <w:rPr>
          <w:rFonts w:eastAsia="Times New Roman"/>
        </w:rPr>
        <w:t xml:space="preserve">factors </w:t>
      </w:r>
      <w:r w:rsidR="00961E94">
        <w:rPr>
          <w:rFonts w:eastAsia="Times New Roman"/>
        </w:rPr>
        <w:t>the participants</w:t>
      </w:r>
      <w:r w:rsidR="0011000B">
        <w:rPr>
          <w:rFonts w:eastAsia="Times New Roman"/>
        </w:rPr>
        <w:t xml:space="preserve"> </w:t>
      </w:r>
      <w:r w:rsidR="00D77E26">
        <w:rPr>
          <w:rFonts w:eastAsia="Times New Roman"/>
        </w:rPr>
        <w:t xml:space="preserve">felt influenced </w:t>
      </w:r>
      <w:r w:rsidR="0011000B">
        <w:rPr>
          <w:rFonts w:eastAsia="Times New Roman"/>
        </w:rPr>
        <w:t xml:space="preserve">their progression </w:t>
      </w:r>
      <w:r w:rsidR="001020D1">
        <w:rPr>
          <w:rFonts w:eastAsia="Times New Roman"/>
        </w:rPr>
        <w:t>from</w:t>
      </w:r>
      <w:r w:rsidR="0011000B">
        <w:rPr>
          <w:rFonts w:eastAsia="Times New Roman"/>
        </w:rPr>
        <w:t xml:space="preserve"> kindergarten through twelfth grade</w:t>
      </w:r>
      <w:r w:rsidR="00D74C8A">
        <w:rPr>
          <w:rFonts w:eastAsia="Times New Roman"/>
        </w:rPr>
        <w:t xml:space="preserve">. </w:t>
      </w:r>
      <w:r>
        <w:rPr>
          <w:rFonts w:eastAsia="Times New Roman"/>
        </w:rPr>
        <w:t>The findings</w:t>
      </w:r>
      <w:r w:rsidR="0049790B">
        <w:rPr>
          <w:rFonts w:eastAsia="Times New Roman"/>
        </w:rPr>
        <w:t xml:space="preserve"> were separated into </w:t>
      </w:r>
      <w:r w:rsidR="005B4616">
        <w:rPr>
          <w:rFonts w:eastAsia="Times New Roman"/>
        </w:rPr>
        <w:t>support</w:t>
      </w:r>
      <w:r w:rsidR="0097397B">
        <w:rPr>
          <w:rFonts w:eastAsia="Times New Roman"/>
        </w:rPr>
        <w:t>ing factors</w:t>
      </w:r>
      <w:r w:rsidR="005B4616">
        <w:rPr>
          <w:rFonts w:eastAsia="Times New Roman"/>
        </w:rPr>
        <w:t xml:space="preserve"> and hind</w:t>
      </w:r>
      <w:r w:rsidR="0097397B">
        <w:rPr>
          <w:rFonts w:eastAsia="Times New Roman"/>
        </w:rPr>
        <w:t>ering factors</w:t>
      </w:r>
      <w:r w:rsidR="005B4616">
        <w:rPr>
          <w:rFonts w:eastAsia="Times New Roman"/>
        </w:rPr>
        <w:t xml:space="preserve">. </w:t>
      </w:r>
      <w:r w:rsidR="005D3EBC">
        <w:rPr>
          <w:rFonts w:eastAsia="Times New Roman"/>
        </w:rPr>
        <w:t xml:space="preserve">There were </w:t>
      </w:r>
      <w:r w:rsidR="00164DAC">
        <w:rPr>
          <w:rFonts w:eastAsia="Times New Roman"/>
        </w:rPr>
        <w:t>six</w:t>
      </w:r>
      <w:r w:rsidR="005D3EBC">
        <w:rPr>
          <w:rFonts w:eastAsia="Times New Roman"/>
        </w:rPr>
        <w:t xml:space="preserve"> </w:t>
      </w:r>
      <w:r w:rsidR="00164DAC">
        <w:rPr>
          <w:rFonts w:eastAsia="Times New Roman"/>
        </w:rPr>
        <w:t>themes</w:t>
      </w:r>
      <w:r w:rsidR="005D3EBC">
        <w:rPr>
          <w:rFonts w:eastAsia="Times New Roman"/>
        </w:rPr>
        <w:t xml:space="preserve"> in </w:t>
      </w:r>
      <w:r w:rsidR="00A13DFE">
        <w:rPr>
          <w:rFonts w:eastAsia="Times New Roman"/>
        </w:rPr>
        <w:t xml:space="preserve">supporting factors </w:t>
      </w:r>
      <w:r w:rsidR="009B314A">
        <w:rPr>
          <w:rFonts w:eastAsia="Times New Roman"/>
        </w:rPr>
        <w:t xml:space="preserve">and </w:t>
      </w:r>
      <w:r w:rsidR="00A644DE">
        <w:rPr>
          <w:rFonts w:eastAsia="Times New Roman"/>
        </w:rPr>
        <w:t>four</w:t>
      </w:r>
      <w:r w:rsidR="00164DAC">
        <w:rPr>
          <w:rFonts w:eastAsia="Times New Roman"/>
        </w:rPr>
        <w:t xml:space="preserve"> themes</w:t>
      </w:r>
      <w:r w:rsidR="009B314A">
        <w:rPr>
          <w:rFonts w:eastAsia="Times New Roman"/>
        </w:rPr>
        <w:t xml:space="preserve"> in hind</w:t>
      </w:r>
      <w:r w:rsidR="00A13DFE">
        <w:rPr>
          <w:rFonts w:eastAsia="Times New Roman"/>
        </w:rPr>
        <w:t>ering factors</w:t>
      </w:r>
      <w:r w:rsidR="009B314A">
        <w:rPr>
          <w:rFonts w:eastAsia="Times New Roman"/>
        </w:rPr>
        <w:t xml:space="preserve">. </w:t>
      </w:r>
    </w:p>
    <w:p w14:paraId="600EE6A7" w14:textId="2C58A384" w:rsidR="00A7197C" w:rsidRDefault="00DF69A5" w:rsidP="00A7197C">
      <w:pPr>
        <w:rPr>
          <w:rFonts w:eastAsia="Times New Roman"/>
          <w:b/>
          <w:bCs/>
        </w:rPr>
      </w:pPr>
      <w:r>
        <w:rPr>
          <w:rFonts w:eastAsia="Times New Roman"/>
          <w:b/>
          <w:bCs/>
        </w:rPr>
        <w:t xml:space="preserve">Themes of </w:t>
      </w:r>
      <w:r w:rsidR="00A7197C">
        <w:rPr>
          <w:rFonts w:eastAsia="Times New Roman"/>
          <w:b/>
          <w:bCs/>
        </w:rPr>
        <w:t>Support</w:t>
      </w:r>
      <w:r w:rsidR="00D875A9">
        <w:rPr>
          <w:rFonts w:eastAsia="Times New Roman"/>
          <w:b/>
          <w:bCs/>
        </w:rPr>
        <w:t>ing Factors</w:t>
      </w:r>
    </w:p>
    <w:p w14:paraId="3EAF63F3" w14:textId="538792C1" w:rsidR="00140430" w:rsidRDefault="00A7197C" w:rsidP="00A7197C">
      <w:pPr>
        <w:rPr>
          <w:rFonts w:eastAsia="Times New Roman"/>
        </w:rPr>
      </w:pPr>
      <w:r>
        <w:rPr>
          <w:rFonts w:eastAsia="Times New Roman"/>
          <w:b/>
          <w:bCs/>
        </w:rPr>
        <w:tab/>
      </w:r>
      <w:r w:rsidR="00AA0783">
        <w:rPr>
          <w:rFonts w:eastAsia="Times New Roman"/>
        </w:rPr>
        <w:t>The themes of the supporting factors were the importance of one caring adult, the benefits of friends, kindness or positive regard from educational staff, the development of hope, school-based programs, and individualized supports.</w:t>
      </w:r>
      <w:r w:rsidR="00E71F45">
        <w:rPr>
          <w:rFonts w:eastAsia="Times New Roman"/>
        </w:rPr>
        <w:t xml:space="preserve"> </w:t>
      </w:r>
    </w:p>
    <w:p w14:paraId="249E874B" w14:textId="57EA1BAE" w:rsidR="005C230C" w:rsidRPr="003379AE" w:rsidRDefault="00267E8C" w:rsidP="005C230C">
      <w:pPr>
        <w:rPr>
          <w:rFonts w:eastAsia="Times New Roman"/>
          <w:b/>
          <w:bCs/>
        </w:rPr>
      </w:pPr>
      <w:r>
        <w:rPr>
          <w:rFonts w:eastAsia="Times New Roman"/>
          <w:b/>
          <w:bCs/>
        </w:rPr>
        <w:t>The</w:t>
      </w:r>
      <w:r w:rsidR="00140430">
        <w:rPr>
          <w:rFonts w:eastAsia="Times New Roman"/>
          <w:b/>
          <w:bCs/>
        </w:rPr>
        <w:t xml:space="preserve"> Importan</w:t>
      </w:r>
      <w:r>
        <w:rPr>
          <w:rFonts w:eastAsia="Times New Roman"/>
          <w:b/>
          <w:bCs/>
        </w:rPr>
        <w:t>ce of One Caring</w:t>
      </w:r>
      <w:r w:rsidR="00140430">
        <w:rPr>
          <w:rFonts w:eastAsia="Times New Roman"/>
          <w:b/>
          <w:bCs/>
        </w:rPr>
        <w:t xml:space="preserve"> Adult</w:t>
      </w:r>
    </w:p>
    <w:p w14:paraId="70B9205C" w14:textId="45D272B0" w:rsidR="005C230C" w:rsidRDefault="005C230C" w:rsidP="005C230C">
      <w:pPr>
        <w:rPr>
          <w:rFonts w:eastAsia="Times New Roman"/>
        </w:rPr>
      </w:pPr>
      <w:r>
        <w:rPr>
          <w:rFonts w:eastAsia="Times New Roman"/>
        </w:rPr>
        <w:tab/>
        <w:t xml:space="preserve">Thirteen of the fourteen participants said they had at least one important relationship with an adult at their school that helped them progress through their education. Bryson is the only </w:t>
      </w:r>
      <w:r>
        <w:rPr>
          <w:rFonts w:eastAsia="Times New Roman"/>
        </w:rPr>
        <w:lastRenderedPageBreak/>
        <w:t xml:space="preserve">participant that did not speak of at least one positive connection with an adult at school. Teachers, secretaries, school counselors, nurses, school police officers, parking lot attendants, band directors, teacher’s aides, and coaches were mentioned as being helpful. One common </w:t>
      </w:r>
      <w:r w:rsidR="008A72EF">
        <w:rPr>
          <w:rFonts w:eastAsia="Times New Roman"/>
        </w:rPr>
        <w:t>t</w:t>
      </w:r>
      <w:r w:rsidR="00C83A95">
        <w:rPr>
          <w:rFonts w:eastAsia="Times New Roman"/>
        </w:rPr>
        <w:t>opic</w:t>
      </w:r>
      <w:r>
        <w:rPr>
          <w:rFonts w:eastAsia="Times New Roman"/>
        </w:rPr>
        <w:t xml:space="preserve"> among the participants who named a teacher was that the teacher took additional time for them, whether it was re</w:t>
      </w:r>
      <w:r w:rsidR="00E71F45">
        <w:rPr>
          <w:rFonts w:eastAsia="Times New Roman"/>
        </w:rPr>
        <w:t>-</w:t>
      </w:r>
      <w:r>
        <w:rPr>
          <w:rFonts w:eastAsia="Times New Roman"/>
        </w:rPr>
        <w:t>teaching them the lesson, showing patience</w:t>
      </w:r>
      <w:r w:rsidR="00B27E95">
        <w:rPr>
          <w:rFonts w:eastAsia="Times New Roman"/>
        </w:rPr>
        <w:t xml:space="preserve"> with them</w:t>
      </w:r>
      <w:r>
        <w:rPr>
          <w:rFonts w:eastAsia="Times New Roman"/>
        </w:rPr>
        <w:t xml:space="preserve">, offering them a safe space, encouraging them to continue in their educational pursuits, or checking on them while they were in their class and after they moved to other grade levels. To the participants, this was evidence that there was </w:t>
      </w:r>
      <w:r w:rsidR="00E71F45">
        <w:rPr>
          <w:rFonts w:eastAsia="Times New Roman"/>
        </w:rPr>
        <w:t>an</w:t>
      </w:r>
      <w:r>
        <w:rPr>
          <w:rFonts w:eastAsia="Times New Roman"/>
        </w:rPr>
        <w:t xml:space="preserve"> adult that cared for them and their well-being, and </w:t>
      </w:r>
      <w:r w:rsidR="007A3635">
        <w:rPr>
          <w:rFonts w:eastAsia="Times New Roman"/>
        </w:rPr>
        <w:t xml:space="preserve">they indicated </w:t>
      </w:r>
      <w:r>
        <w:rPr>
          <w:rFonts w:eastAsia="Times New Roman"/>
        </w:rPr>
        <w:t xml:space="preserve">it aided them in their desire to progress through school. </w:t>
      </w:r>
    </w:p>
    <w:p w14:paraId="091B5AA4" w14:textId="5DFBCC59" w:rsidR="005C230C" w:rsidRDefault="005C230C" w:rsidP="005C230C">
      <w:pPr>
        <w:ind w:firstLine="720"/>
        <w:rPr>
          <w:rFonts w:eastAsia="Times New Roman"/>
        </w:rPr>
      </w:pPr>
      <w:r>
        <w:rPr>
          <w:rFonts w:eastAsia="Times New Roman"/>
        </w:rPr>
        <w:t xml:space="preserve">The participants who named teachers had specific stories that they claimed was an indication to them the teacher truly cared for them as an individual. Leann’s parents separated and divorced when she was in kindergarten and first grade. She spoke of her kindergarten teachers with true love and admiration. </w:t>
      </w:r>
      <w:r w:rsidR="00C13BD1">
        <w:rPr>
          <w:rFonts w:eastAsia="Times New Roman"/>
        </w:rPr>
        <w:t>Leann</w:t>
      </w:r>
      <w:r>
        <w:rPr>
          <w:rFonts w:eastAsia="Times New Roman"/>
        </w:rPr>
        <w:t xml:space="preserve"> said she invited </w:t>
      </w:r>
      <w:r w:rsidR="00345F25">
        <w:rPr>
          <w:rFonts w:eastAsia="Times New Roman"/>
        </w:rPr>
        <w:t>the teacher</w:t>
      </w:r>
      <w:r>
        <w:rPr>
          <w:rFonts w:eastAsia="Times New Roman"/>
        </w:rPr>
        <w:t xml:space="preserve"> to her eighth-grade graduation, her high school graduation, and her baby shower. The teacher showed up to all three events. She said the teacher still asks about </w:t>
      </w:r>
      <w:r w:rsidR="00791243">
        <w:rPr>
          <w:rFonts w:eastAsia="Times New Roman"/>
        </w:rPr>
        <w:t xml:space="preserve">her </w:t>
      </w:r>
      <w:r>
        <w:rPr>
          <w:rFonts w:eastAsia="Times New Roman"/>
        </w:rPr>
        <w:t xml:space="preserve">well-being every time she sees Leann’s mother in public. </w:t>
      </w:r>
      <w:r w:rsidR="003538B9">
        <w:rPr>
          <w:rFonts w:eastAsia="Times New Roman"/>
        </w:rPr>
        <w:t>Leann</w:t>
      </w:r>
      <w:r>
        <w:rPr>
          <w:rFonts w:eastAsia="Times New Roman"/>
        </w:rPr>
        <w:t xml:space="preserve"> said knowing the teacher cared deeply for her when she did not have to</w:t>
      </w:r>
      <w:r w:rsidR="00E71F45">
        <w:rPr>
          <w:rFonts w:eastAsia="Times New Roman"/>
        </w:rPr>
        <w:t xml:space="preserve"> was</w:t>
      </w:r>
      <w:r>
        <w:rPr>
          <w:rFonts w:eastAsia="Times New Roman"/>
        </w:rPr>
        <w:t xml:space="preserve"> what ma</w:t>
      </w:r>
      <w:r w:rsidR="00E71F45">
        <w:rPr>
          <w:rFonts w:eastAsia="Times New Roman"/>
        </w:rPr>
        <w:t>d</w:t>
      </w:r>
      <w:r>
        <w:rPr>
          <w:rFonts w:eastAsia="Times New Roman"/>
        </w:rPr>
        <w:t xml:space="preserve">e the teacher so special to </w:t>
      </w:r>
      <w:r w:rsidR="003538B9">
        <w:rPr>
          <w:rFonts w:eastAsia="Times New Roman"/>
        </w:rPr>
        <w:t>her</w:t>
      </w:r>
      <w:r>
        <w:rPr>
          <w:rFonts w:eastAsia="Times New Roman"/>
        </w:rPr>
        <w:t xml:space="preserve">. Steve, who had ADHD and hated school, had a teacher who gave him moments of individual attention in elementary school. He said he felt she understood his ADHD and learning style and would pull him aside to help him better understand the content. He explained that this was special to him because it was individual, positive attention that he did not often receive. Makayla had a similar experience with a teacher who would pull her aside for quick individual help. Just the act of showing her personal attention made her feel special. Amanda’s relationship was with her Spanish teacher. She said that she was pregnant while in her </w:t>
      </w:r>
      <w:r>
        <w:rPr>
          <w:rFonts w:eastAsia="Times New Roman"/>
        </w:rPr>
        <w:lastRenderedPageBreak/>
        <w:t xml:space="preserve">class. She mentioned the teacher would check on her well-being and made special accommodations for her when she was dealing with morning sickness. She felt special to that teacher and accredited her with helping her progress through school at a time when she may have been ready to quit. </w:t>
      </w:r>
    </w:p>
    <w:p w14:paraId="79710ABC" w14:textId="5FACE4E5" w:rsidR="005C230C" w:rsidRDefault="005C230C" w:rsidP="005C230C">
      <w:pPr>
        <w:ind w:firstLine="720"/>
        <w:rPr>
          <w:rFonts w:eastAsia="Times New Roman"/>
        </w:rPr>
      </w:pPr>
      <w:r>
        <w:rPr>
          <w:rFonts w:eastAsia="Times New Roman"/>
        </w:rPr>
        <w:t xml:space="preserve">Shawn’s story was one of the most incredible. Shawn was born into a family that was part of a cult. She was taught from an early age to not engage with others who were not part of their group. She started school with selective mutism and said </w:t>
      </w:r>
      <w:r w:rsidR="0096220B">
        <w:rPr>
          <w:rFonts w:eastAsia="Times New Roman"/>
        </w:rPr>
        <w:t>peers bullied her</w:t>
      </w:r>
      <w:r>
        <w:rPr>
          <w:rFonts w:eastAsia="Times New Roman"/>
        </w:rPr>
        <w:t xml:space="preserve"> because she was different. Later, she began sneaking out of her house, skipping school, and eventually began selling drugs to help pay the household bills. She indicated that she had been involved in the criminal justice system. She shared this about her relationship with her science teacher in high school: </w:t>
      </w:r>
    </w:p>
    <w:p w14:paraId="00B5C13E" w14:textId="77777777" w:rsidR="005C230C" w:rsidRDefault="005C230C" w:rsidP="005C230C">
      <w:pPr>
        <w:spacing w:line="276" w:lineRule="auto"/>
        <w:rPr>
          <w:rFonts w:eastAsia="Times New Roman"/>
          <w:i/>
          <w:iCs/>
        </w:rPr>
      </w:pPr>
      <w:r>
        <w:rPr>
          <w:rFonts w:eastAsia="Times New Roman"/>
        </w:rPr>
        <w:tab/>
      </w:r>
      <w:r w:rsidRPr="00E15E21">
        <w:rPr>
          <w:rFonts w:eastAsia="Times New Roman"/>
          <w:i/>
          <w:iCs/>
        </w:rPr>
        <w:t xml:space="preserve">I think my science teacher, because my abuse involved my involvement in the criminal </w:t>
      </w:r>
      <w:r>
        <w:rPr>
          <w:rFonts w:eastAsia="Times New Roman"/>
          <w:i/>
          <w:iCs/>
        </w:rPr>
        <w:tab/>
      </w:r>
      <w:r w:rsidRPr="00E15E21">
        <w:rPr>
          <w:rFonts w:eastAsia="Times New Roman"/>
          <w:i/>
          <w:iCs/>
        </w:rPr>
        <w:t xml:space="preserve">justice system because I would be reported for doing things I wasn't doing. But I got </w:t>
      </w:r>
      <w:r>
        <w:rPr>
          <w:rFonts w:eastAsia="Times New Roman"/>
          <w:i/>
          <w:iCs/>
        </w:rPr>
        <w:tab/>
      </w:r>
      <w:r w:rsidRPr="00E15E21">
        <w:rPr>
          <w:rFonts w:eastAsia="Times New Roman"/>
          <w:i/>
          <w:iCs/>
        </w:rPr>
        <w:t xml:space="preserve">arrested at school, and this teacher </w:t>
      </w:r>
      <w:proofErr w:type="gramStart"/>
      <w:r w:rsidRPr="00E15E21">
        <w:rPr>
          <w:rFonts w:eastAsia="Times New Roman"/>
          <w:i/>
          <w:iCs/>
        </w:rPr>
        <w:t>actually like</w:t>
      </w:r>
      <w:proofErr w:type="gramEnd"/>
      <w:r w:rsidRPr="00E15E21">
        <w:rPr>
          <w:rFonts w:eastAsia="Times New Roman"/>
          <w:i/>
          <w:iCs/>
        </w:rPr>
        <w:t xml:space="preserve">, walked out with me and was like </w:t>
      </w:r>
      <w:r>
        <w:rPr>
          <w:rFonts w:eastAsia="Times New Roman"/>
          <w:i/>
          <w:iCs/>
        </w:rPr>
        <w:t>‘</w:t>
      </w:r>
      <w:r w:rsidRPr="00E15E21">
        <w:rPr>
          <w:rFonts w:eastAsia="Times New Roman"/>
          <w:i/>
          <w:iCs/>
        </w:rPr>
        <w:t xml:space="preserve">you </w:t>
      </w:r>
      <w:r>
        <w:rPr>
          <w:rFonts w:eastAsia="Times New Roman"/>
          <w:i/>
          <w:iCs/>
        </w:rPr>
        <w:tab/>
      </w:r>
      <w:r w:rsidRPr="00E15E21">
        <w:rPr>
          <w:rFonts w:eastAsia="Times New Roman"/>
          <w:i/>
          <w:iCs/>
        </w:rPr>
        <w:t>can't take her unless you take me.</w:t>
      </w:r>
      <w:r>
        <w:rPr>
          <w:rFonts w:eastAsia="Times New Roman"/>
          <w:i/>
          <w:iCs/>
        </w:rPr>
        <w:t>’</w:t>
      </w:r>
      <w:r w:rsidRPr="00E15E21">
        <w:rPr>
          <w:rFonts w:eastAsia="Times New Roman"/>
          <w:i/>
          <w:iCs/>
        </w:rPr>
        <w:t xml:space="preserve"> And the officer was like, </w:t>
      </w:r>
      <w:r>
        <w:rPr>
          <w:rFonts w:eastAsia="Times New Roman"/>
          <w:i/>
          <w:iCs/>
        </w:rPr>
        <w:t>‘</w:t>
      </w:r>
      <w:r w:rsidRPr="00E15E21">
        <w:rPr>
          <w:rFonts w:eastAsia="Times New Roman"/>
          <w:i/>
          <w:iCs/>
        </w:rPr>
        <w:t xml:space="preserve">Are you obstructing an </w:t>
      </w:r>
      <w:r>
        <w:rPr>
          <w:rFonts w:eastAsia="Times New Roman"/>
          <w:i/>
          <w:iCs/>
        </w:rPr>
        <w:tab/>
      </w:r>
      <w:r w:rsidRPr="00E15E21">
        <w:rPr>
          <w:rFonts w:eastAsia="Times New Roman"/>
          <w:i/>
          <w:iCs/>
        </w:rPr>
        <w:t>officer?</w:t>
      </w:r>
      <w:r>
        <w:rPr>
          <w:rFonts w:eastAsia="Times New Roman"/>
          <w:i/>
          <w:iCs/>
        </w:rPr>
        <w:t>’</w:t>
      </w:r>
      <w:r w:rsidRPr="00E15E21">
        <w:rPr>
          <w:rFonts w:eastAsia="Times New Roman"/>
          <w:i/>
          <w:iCs/>
        </w:rPr>
        <w:t xml:space="preserve"> and she was like</w:t>
      </w:r>
      <w:r>
        <w:rPr>
          <w:rFonts w:eastAsia="Times New Roman"/>
          <w:i/>
          <w:iCs/>
        </w:rPr>
        <w:t>,</w:t>
      </w:r>
      <w:r w:rsidRPr="00E15E21">
        <w:rPr>
          <w:rFonts w:eastAsia="Times New Roman"/>
          <w:i/>
          <w:iCs/>
        </w:rPr>
        <w:t xml:space="preserve"> </w:t>
      </w:r>
      <w:r>
        <w:rPr>
          <w:rFonts w:eastAsia="Times New Roman"/>
          <w:i/>
          <w:iCs/>
        </w:rPr>
        <w:t>‘Y</w:t>
      </w:r>
      <w:r w:rsidRPr="00E15E21">
        <w:rPr>
          <w:rFonts w:eastAsia="Times New Roman"/>
          <w:i/>
          <w:iCs/>
        </w:rPr>
        <w:t>es, I am.</w:t>
      </w:r>
      <w:r>
        <w:rPr>
          <w:rFonts w:eastAsia="Times New Roman"/>
          <w:i/>
          <w:iCs/>
        </w:rPr>
        <w:t>’</w:t>
      </w:r>
      <w:r w:rsidRPr="00E15E21">
        <w:rPr>
          <w:rFonts w:eastAsia="Times New Roman"/>
          <w:i/>
          <w:iCs/>
        </w:rPr>
        <w:t xml:space="preserve"> So, she went with me when I got arrested. But </w:t>
      </w:r>
      <w:r>
        <w:rPr>
          <w:rFonts w:eastAsia="Times New Roman"/>
          <w:i/>
          <w:iCs/>
        </w:rPr>
        <w:tab/>
      </w:r>
      <w:r w:rsidRPr="00E15E21">
        <w:rPr>
          <w:rFonts w:eastAsia="Times New Roman"/>
          <w:i/>
          <w:iCs/>
        </w:rPr>
        <w:t>that's a really big thing I think about because she cared that much to do that.</w:t>
      </w:r>
    </w:p>
    <w:p w14:paraId="57C30D36" w14:textId="77777777" w:rsidR="005C230C" w:rsidRPr="00A90726" w:rsidRDefault="005C230C" w:rsidP="005C230C">
      <w:pPr>
        <w:spacing w:line="276" w:lineRule="auto"/>
        <w:rPr>
          <w:rFonts w:eastAsia="Times New Roman"/>
          <w:i/>
          <w:iCs/>
        </w:rPr>
      </w:pPr>
    </w:p>
    <w:p w14:paraId="70DEB877" w14:textId="16FA4511" w:rsidR="005C230C" w:rsidRDefault="005C230C" w:rsidP="005C230C">
      <w:pPr>
        <w:rPr>
          <w:rFonts w:eastAsia="Times New Roman"/>
        </w:rPr>
      </w:pPr>
      <w:r>
        <w:rPr>
          <w:rFonts w:eastAsia="Times New Roman"/>
        </w:rPr>
        <w:t xml:space="preserve">Lindsay also had a tremendous amount of trauma; from the moment she was born until after she left home for college. She had very little trust in anyone, but especially school personnel. However, two teachers were able to gain her trust and support her through high school. She admitted that she had suicidal thoughts while in high school and credited one teacher for saving her life. He protected her from one abusive boyfriend by giving her a safe space to go during the school day. He spoke to her about college and encouraged her to attend, even though she felt as if she was not smart enough. She said he was the closest thing to a father figure she had at the time. Evelyn also felt like </w:t>
      </w:r>
      <w:r w:rsidR="0034668E">
        <w:rPr>
          <w:rFonts w:eastAsia="Times New Roman"/>
        </w:rPr>
        <w:t>her fifth-grade</w:t>
      </w:r>
      <w:r>
        <w:rPr>
          <w:rFonts w:eastAsia="Times New Roman"/>
        </w:rPr>
        <w:t xml:space="preserve"> teacher saved her life. She talked about her teacher </w:t>
      </w:r>
      <w:r>
        <w:rPr>
          <w:rFonts w:eastAsia="Times New Roman"/>
        </w:rPr>
        <w:lastRenderedPageBreak/>
        <w:t xml:space="preserve">recognizing the signs of abuse that Evelyn was exhibiting at the time and investigated further. Evelyn credited this teacher with saving her. The next school year the teacher moved to sixth grade and requested to have Evelyn in her class. Evelyn felt the teacher knew staying with her in sixth grade was what Evelyn needed. Adrian’s teachers saw through her tough, </w:t>
      </w:r>
      <w:r w:rsidR="0034668E">
        <w:rPr>
          <w:rFonts w:eastAsia="Times New Roman"/>
        </w:rPr>
        <w:t>dark</w:t>
      </w:r>
      <w:r>
        <w:rPr>
          <w:rFonts w:eastAsia="Times New Roman"/>
        </w:rPr>
        <w:t xml:space="preserve"> exterior into the heart of the scared little girl inside her. She credited them with pulling her out of her gothic slump and guiding her into </w:t>
      </w:r>
      <w:r w:rsidR="00787B3D">
        <w:rPr>
          <w:rFonts w:eastAsia="Times New Roman"/>
        </w:rPr>
        <w:t xml:space="preserve">being </w:t>
      </w:r>
      <w:r>
        <w:rPr>
          <w:rFonts w:eastAsia="Times New Roman"/>
        </w:rPr>
        <w:t xml:space="preserve">a </w:t>
      </w:r>
      <w:r w:rsidR="00787B3D">
        <w:rPr>
          <w:rFonts w:eastAsia="Times New Roman"/>
        </w:rPr>
        <w:t>young woman</w:t>
      </w:r>
      <w:r>
        <w:rPr>
          <w:rFonts w:eastAsia="Times New Roman"/>
        </w:rPr>
        <w:t xml:space="preserve"> who wore jeans and t-shirts. She also said they were the only teachers who ever told her she was smart. She did not meet these teachers until she was in the tenth grade. They encouraged her to continue through school. Adrian went to college to earn a bachelor’s and master’s degree. She attributes her success to these three teachers and her family support system. These are just a few of the examples of how teachers helped the participants </w:t>
      </w:r>
      <w:r w:rsidR="0034668E">
        <w:rPr>
          <w:rFonts w:eastAsia="Times New Roman"/>
        </w:rPr>
        <w:t>progress</w:t>
      </w:r>
      <w:r>
        <w:rPr>
          <w:rFonts w:eastAsia="Times New Roman"/>
        </w:rPr>
        <w:t xml:space="preserve"> through their education. They saw their behaviors and they chose to love them anyway. They chose to support them and redirect them, and the participants remembered them for it </w:t>
      </w:r>
      <w:r w:rsidR="00AE1231">
        <w:rPr>
          <w:rFonts w:eastAsia="Times New Roman"/>
        </w:rPr>
        <w:t xml:space="preserve">for </w:t>
      </w:r>
      <w:r>
        <w:rPr>
          <w:rFonts w:eastAsia="Times New Roman"/>
        </w:rPr>
        <w:t xml:space="preserve">years, even decades, later. </w:t>
      </w:r>
    </w:p>
    <w:p w14:paraId="2B57AF75" w14:textId="7FC69D76" w:rsidR="005C230C" w:rsidRDefault="005C230C" w:rsidP="005C230C">
      <w:pPr>
        <w:ind w:firstLine="720"/>
        <w:rPr>
          <w:rFonts w:eastAsia="Times New Roman"/>
        </w:rPr>
      </w:pPr>
      <w:r>
        <w:rPr>
          <w:rFonts w:eastAsia="Times New Roman"/>
        </w:rPr>
        <w:t>The secretaries, nurses, band directors, coaches, and counselors were mentioned in the same capacity. The participants who mentioned them said they felt supported, cared for, and trusted by these adults. They all knew that the adults cared for them, wanted to see them succeed, and believed they could succeed. Steve mentioned a teacher’s aide who was a tutor. Teachers would refer students to her for additional help in core subjects</w:t>
      </w:r>
      <w:r w:rsidR="008F37F5">
        <w:rPr>
          <w:rFonts w:eastAsia="Times New Roman"/>
        </w:rPr>
        <w:t>; however,</w:t>
      </w:r>
      <w:r>
        <w:rPr>
          <w:rFonts w:eastAsia="Times New Roman"/>
        </w:rPr>
        <w:t xml:space="preserve"> </w:t>
      </w:r>
      <w:r w:rsidR="008F37F5">
        <w:rPr>
          <w:rFonts w:eastAsia="Times New Roman"/>
        </w:rPr>
        <w:t>s</w:t>
      </w:r>
      <w:r>
        <w:rPr>
          <w:rFonts w:eastAsia="Times New Roman"/>
        </w:rPr>
        <w:t xml:space="preserve">he requested to visit with Steve without a recommendation from his teachers. She knew that he needed additional emotional support. He believed their talks were </w:t>
      </w:r>
      <w:r w:rsidR="0034668E">
        <w:rPr>
          <w:rFonts w:eastAsia="Times New Roman"/>
        </w:rPr>
        <w:t xml:space="preserve">helpful in aiding his </w:t>
      </w:r>
      <w:r>
        <w:rPr>
          <w:rFonts w:eastAsia="Times New Roman"/>
        </w:rPr>
        <w:t>progress</w:t>
      </w:r>
      <w:r w:rsidR="0034668E">
        <w:rPr>
          <w:rFonts w:eastAsia="Times New Roman"/>
        </w:rPr>
        <w:t>ion</w:t>
      </w:r>
      <w:r>
        <w:rPr>
          <w:rFonts w:eastAsia="Times New Roman"/>
        </w:rPr>
        <w:t xml:space="preserve"> through </w:t>
      </w:r>
      <w:r w:rsidR="0034668E">
        <w:rPr>
          <w:rFonts w:eastAsia="Times New Roman"/>
        </w:rPr>
        <w:t xml:space="preserve">the </w:t>
      </w:r>
      <w:r>
        <w:rPr>
          <w:rFonts w:eastAsia="Times New Roman"/>
        </w:rPr>
        <w:t>daily</w:t>
      </w:r>
      <w:r w:rsidR="0034668E">
        <w:rPr>
          <w:rFonts w:eastAsia="Times New Roman"/>
        </w:rPr>
        <w:t xml:space="preserve"> school</w:t>
      </w:r>
      <w:r>
        <w:rPr>
          <w:rFonts w:eastAsia="Times New Roman"/>
        </w:rPr>
        <w:t xml:space="preserve"> regimen. He felt seen, acknowledged,</w:t>
      </w:r>
      <w:r w:rsidR="0034668E">
        <w:rPr>
          <w:rFonts w:eastAsia="Times New Roman"/>
        </w:rPr>
        <w:t xml:space="preserve"> and</w:t>
      </w:r>
      <w:r>
        <w:rPr>
          <w:rFonts w:eastAsia="Times New Roman"/>
        </w:rPr>
        <w:t xml:space="preserve"> validated by the teacher’s aide. She did not have to see him, and his teachers did not have to allow him to see her, but the grace given by both the aide and his teachers was a lifeline for Steve. Steve did not graduate high school. He </w:t>
      </w:r>
      <w:r>
        <w:rPr>
          <w:rFonts w:eastAsia="Times New Roman"/>
        </w:rPr>
        <w:lastRenderedPageBreak/>
        <w:t xml:space="preserve">dropped out in November of his senior year to join an adult education program that allowed him to receive an adult diploma. He acquired his adult diploma six months before his cohort graduated. Makayla’s childhood trauma caused her to be hypersensitive to loud noises and raised voices, but the relationship her band director developed with her allowed Makayla to see that not all loud voices were negative. She said her band director was probably the loudest person she had ever met in her life, but it did not cause her to shut down as other loud voices in the past had. She felt as if the band director saw the potential in her and wanted the best for her. She also described her loudness as passionate, not </w:t>
      </w:r>
      <w:proofErr w:type="gramStart"/>
      <w:r>
        <w:rPr>
          <w:rFonts w:eastAsia="Times New Roman"/>
        </w:rPr>
        <w:t>angry</w:t>
      </w:r>
      <w:proofErr w:type="gramEnd"/>
      <w:r>
        <w:rPr>
          <w:rFonts w:eastAsia="Times New Roman"/>
        </w:rPr>
        <w:t xml:space="preserve"> or aggressive. She recognized the genuine care </w:t>
      </w:r>
      <w:r w:rsidR="0034668E">
        <w:rPr>
          <w:rFonts w:eastAsia="Times New Roman"/>
        </w:rPr>
        <w:t>the</w:t>
      </w:r>
      <w:r>
        <w:rPr>
          <w:rFonts w:eastAsia="Times New Roman"/>
        </w:rPr>
        <w:t xml:space="preserve"> band director had for her, and she did not want to disappoint her. She accredited </w:t>
      </w:r>
      <w:r w:rsidR="0034668E">
        <w:rPr>
          <w:rFonts w:eastAsia="Times New Roman"/>
        </w:rPr>
        <w:t xml:space="preserve">the relationship with </w:t>
      </w:r>
      <w:r>
        <w:rPr>
          <w:rFonts w:eastAsia="Times New Roman"/>
        </w:rPr>
        <w:t xml:space="preserve">her band director as a support that helped her progress through school. </w:t>
      </w:r>
    </w:p>
    <w:p w14:paraId="3797E1B8" w14:textId="622355F6" w:rsidR="006D10B2" w:rsidRPr="00EF0235" w:rsidRDefault="0034668E" w:rsidP="00EF0235">
      <w:pPr>
        <w:ind w:firstLine="720"/>
        <w:rPr>
          <w:rFonts w:eastAsia="Times New Roman"/>
        </w:rPr>
      </w:pPr>
      <w:r>
        <w:rPr>
          <w:rFonts w:eastAsia="Times New Roman"/>
        </w:rPr>
        <w:t>Adrian mentioned both the police officer and parking lot attendant</w:t>
      </w:r>
      <w:r w:rsidR="005C230C">
        <w:rPr>
          <w:rFonts w:eastAsia="Times New Roman"/>
        </w:rPr>
        <w:t>, and the relationship she had with them fell much in the same vein as the other educational staff mentioned. They gave leniency when they did not have to, allowing Adrian to feel safe and accepted during her time in school when she was skipping and failing classes. She said when the school police officer woul</w:t>
      </w:r>
      <w:r>
        <w:rPr>
          <w:rFonts w:eastAsia="Times New Roman"/>
        </w:rPr>
        <w:t xml:space="preserve">d catch her trying to sneak off </w:t>
      </w:r>
      <w:r w:rsidR="005C230C">
        <w:rPr>
          <w:rFonts w:eastAsia="Times New Roman"/>
        </w:rPr>
        <w:t>campus, he would kindly speak to her</w:t>
      </w:r>
      <w:r>
        <w:rPr>
          <w:rFonts w:eastAsia="Times New Roman"/>
        </w:rPr>
        <w:t>,</w:t>
      </w:r>
      <w:r w:rsidR="005C230C">
        <w:rPr>
          <w:rFonts w:eastAsia="Times New Roman"/>
        </w:rPr>
        <w:t xml:space="preserve"> and </w:t>
      </w:r>
      <w:r>
        <w:rPr>
          <w:rFonts w:eastAsia="Times New Roman"/>
        </w:rPr>
        <w:t xml:space="preserve">then </w:t>
      </w:r>
      <w:r w:rsidR="005C230C">
        <w:rPr>
          <w:rFonts w:eastAsia="Times New Roman"/>
        </w:rPr>
        <w:t xml:space="preserve">tell her she needed to go back inside. He did not cause a scene or report her to the principal. She mentioned the parking lot attendant was kind in the same manner as the officer. This is an attestation that students do not have to be allowed to break the rules to build a positive relationship with them. They need structure as much as they need genuine care and attention. They need to be seen and held to the same expectation as other students. The power of the relationship is in the hands of the adults. Thirteen out of the fourteen participants agreed that their progression through school was made easier by the special relationships they had with at least one adult educational staff member. </w:t>
      </w:r>
    </w:p>
    <w:p w14:paraId="35DD8395" w14:textId="79C64D6F" w:rsidR="005A780B" w:rsidRDefault="005A780B" w:rsidP="005A780B">
      <w:pPr>
        <w:ind w:firstLine="720"/>
        <w:rPr>
          <w:rFonts w:eastAsia="Times New Roman"/>
          <w:i/>
          <w:iCs/>
        </w:rPr>
      </w:pPr>
      <w:r>
        <w:rPr>
          <w:rFonts w:eastAsia="Times New Roman"/>
        </w:rPr>
        <w:lastRenderedPageBreak/>
        <w:t>Nine</w:t>
      </w:r>
      <w:r w:rsidRPr="00C14D22">
        <w:rPr>
          <w:rFonts w:eastAsia="Times New Roman"/>
        </w:rPr>
        <w:t xml:space="preserve"> of the </w:t>
      </w:r>
      <w:r>
        <w:rPr>
          <w:rFonts w:eastAsia="Times New Roman"/>
        </w:rPr>
        <w:t>participants</w:t>
      </w:r>
      <w:r w:rsidRPr="00C14D22">
        <w:rPr>
          <w:rFonts w:eastAsia="Times New Roman"/>
        </w:rPr>
        <w:t xml:space="preserve"> had a</w:t>
      </w:r>
      <w:r w:rsidR="00C9559A">
        <w:rPr>
          <w:rFonts w:eastAsia="Times New Roman"/>
        </w:rPr>
        <w:t xml:space="preserve"> trusting relationship with a</w:t>
      </w:r>
      <w:r w:rsidRPr="00C14D22">
        <w:rPr>
          <w:rFonts w:eastAsia="Times New Roman"/>
        </w:rPr>
        <w:t xml:space="preserve"> family member that </w:t>
      </w:r>
      <w:r w:rsidR="00D97877">
        <w:rPr>
          <w:rFonts w:eastAsia="Times New Roman"/>
        </w:rPr>
        <w:t xml:space="preserve">they felt </w:t>
      </w:r>
      <w:r w:rsidRPr="00C14D22">
        <w:rPr>
          <w:rFonts w:eastAsia="Times New Roman"/>
        </w:rPr>
        <w:t>helped them</w:t>
      </w:r>
      <w:r w:rsidR="00D97877">
        <w:rPr>
          <w:rFonts w:eastAsia="Times New Roman"/>
        </w:rPr>
        <w:t xml:space="preserve"> in their progression through school</w:t>
      </w:r>
      <w:r w:rsidRPr="00C14D22">
        <w:rPr>
          <w:rFonts w:eastAsia="Times New Roman"/>
        </w:rPr>
        <w:t>.</w:t>
      </w:r>
      <w:r>
        <w:rPr>
          <w:rFonts w:eastAsia="Times New Roman"/>
        </w:rPr>
        <w:t xml:space="preserve"> Amanda said when her mom was home, she was very supportive, but she had to be gone for work often. Evelyn found support in her grandmother and described her affectionately as Jesus-like. Adrian also had supportive grandparents</w:t>
      </w:r>
      <w:r w:rsidR="0034668E">
        <w:rPr>
          <w:rFonts w:eastAsia="Times New Roman"/>
        </w:rPr>
        <w:t xml:space="preserve"> who raised her.</w:t>
      </w:r>
      <w:r>
        <w:rPr>
          <w:rFonts w:eastAsia="Times New Roman"/>
        </w:rPr>
        <w:t xml:space="preserve"> </w:t>
      </w:r>
      <w:r w:rsidR="0034668E">
        <w:rPr>
          <w:rFonts w:eastAsia="Times New Roman"/>
        </w:rPr>
        <w:t>S</w:t>
      </w:r>
      <w:r>
        <w:rPr>
          <w:rFonts w:eastAsia="Times New Roman"/>
        </w:rPr>
        <w:t xml:space="preserve">he expressed that they </w:t>
      </w:r>
      <w:r w:rsidR="006E64EE">
        <w:rPr>
          <w:rFonts w:eastAsia="Times New Roman"/>
        </w:rPr>
        <w:t xml:space="preserve">supported her </w:t>
      </w:r>
      <w:r w:rsidRPr="00346258">
        <w:rPr>
          <w:rFonts w:eastAsia="Times New Roman"/>
        </w:rPr>
        <w:t xml:space="preserve">through school </w:t>
      </w:r>
      <w:r>
        <w:rPr>
          <w:rFonts w:eastAsia="Times New Roman"/>
        </w:rPr>
        <w:t xml:space="preserve">by </w:t>
      </w:r>
      <w:r w:rsidRPr="00346258">
        <w:rPr>
          <w:rFonts w:eastAsia="Times New Roman"/>
        </w:rPr>
        <w:t>help</w:t>
      </w:r>
      <w:r>
        <w:rPr>
          <w:rFonts w:eastAsia="Times New Roman"/>
        </w:rPr>
        <w:t>ing</w:t>
      </w:r>
      <w:r w:rsidRPr="00346258">
        <w:rPr>
          <w:rFonts w:eastAsia="Times New Roman"/>
        </w:rPr>
        <w:t xml:space="preserve"> </w:t>
      </w:r>
      <w:r>
        <w:rPr>
          <w:rFonts w:eastAsia="Times New Roman"/>
        </w:rPr>
        <w:t>with schoolwork</w:t>
      </w:r>
      <w:r w:rsidRPr="00346258">
        <w:rPr>
          <w:rFonts w:eastAsia="Times New Roman"/>
        </w:rPr>
        <w:t xml:space="preserve"> and encourag</w:t>
      </w:r>
      <w:r>
        <w:rPr>
          <w:rFonts w:eastAsia="Times New Roman"/>
        </w:rPr>
        <w:t>ing her to continue with her education after high school</w:t>
      </w:r>
      <w:r w:rsidRPr="00346258">
        <w:rPr>
          <w:rFonts w:eastAsia="Times New Roman"/>
        </w:rPr>
        <w:t xml:space="preserve">. </w:t>
      </w:r>
      <w:r>
        <w:rPr>
          <w:rFonts w:eastAsia="Times New Roman"/>
        </w:rPr>
        <w:t xml:space="preserve">Adrian now has a master’s degree. Sarah explained how her grandmother was also a person that helped her progress through school. She shared that she felt her grandmother was the only person who was proud of her and who noticed her intellectual abilities. Sarah’s grandmother </w:t>
      </w:r>
      <w:r w:rsidR="006E64EE">
        <w:rPr>
          <w:rFonts w:eastAsia="Times New Roman"/>
        </w:rPr>
        <w:t>wa</w:t>
      </w:r>
      <w:r>
        <w:rPr>
          <w:rFonts w:eastAsia="Times New Roman"/>
        </w:rPr>
        <w:t>s the</w:t>
      </w:r>
      <w:r w:rsidR="006E64EE">
        <w:rPr>
          <w:rFonts w:eastAsia="Times New Roman"/>
        </w:rPr>
        <w:t xml:space="preserve"> only</w:t>
      </w:r>
      <w:r>
        <w:rPr>
          <w:rFonts w:eastAsia="Times New Roman"/>
        </w:rPr>
        <w:t xml:space="preserve"> person </w:t>
      </w:r>
      <w:r w:rsidR="006E64EE">
        <w:rPr>
          <w:rFonts w:eastAsia="Times New Roman"/>
        </w:rPr>
        <w:t>to</w:t>
      </w:r>
      <w:r>
        <w:rPr>
          <w:rFonts w:eastAsia="Times New Roman"/>
        </w:rPr>
        <w:t xml:space="preserve"> encourage her to continue her education by going to college. Sarah completed an associate degree. Bryson admitted that his parents, even though </w:t>
      </w:r>
      <w:r w:rsidR="00CE765C">
        <w:rPr>
          <w:rFonts w:eastAsia="Times New Roman"/>
        </w:rPr>
        <w:t xml:space="preserve">he indicated </w:t>
      </w:r>
      <w:r>
        <w:rPr>
          <w:rFonts w:eastAsia="Times New Roman"/>
        </w:rPr>
        <w:t xml:space="preserve">his father was the source of his childhood complex trauma, were supportive of him while he was participating in school events and that they were proud of him. </w:t>
      </w:r>
      <w:r w:rsidR="006F07CC">
        <w:rPr>
          <w:rFonts w:eastAsia="Times New Roman"/>
        </w:rPr>
        <w:t>At the time of the interview, h</w:t>
      </w:r>
      <w:r>
        <w:rPr>
          <w:rFonts w:eastAsia="Times New Roman"/>
        </w:rPr>
        <w:t>e ha</w:t>
      </w:r>
      <w:r w:rsidR="006F07CC">
        <w:rPr>
          <w:rFonts w:eastAsia="Times New Roman"/>
        </w:rPr>
        <w:t>d</w:t>
      </w:r>
      <w:r>
        <w:rPr>
          <w:rFonts w:eastAsia="Times New Roman"/>
        </w:rPr>
        <w:t xml:space="preserve"> a positive relationship with his parents. Lindsay described the support of her uncle in understanding her plight, living with the same woman who raised him. She shared that he was like a father figure for her, encouraging her to persist when her home</w:t>
      </w:r>
      <w:r w:rsidR="006E64EE">
        <w:rPr>
          <w:rFonts w:eastAsia="Times New Roman"/>
        </w:rPr>
        <w:t xml:space="preserve"> </w:t>
      </w:r>
      <w:r>
        <w:rPr>
          <w:rFonts w:eastAsia="Times New Roman"/>
        </w:rPr>
        <w:t xml:space="preserve">life became seemingly unbearable. She said his reassurances </w:t>
      </w:r>
      <w:r w:rsidR="003A6D8E">
        <w:rPr>
          <w:rFonts w:eastAsia="Times New Roman"/>
        </w:rPr>
        <w:t>to</w:t>
      </w:r>
      <w:r>
        <w:rPr>
          <w:rFonts w:eastAsia="Times New Roman"/>
        </w:rPr>
        <w:t xml:space="preserve"> persevere helped her progress through school. Leann became close with her sister when she was twelve and her sister was eighteen. Her sister had a baby, and they grew closer to each other as they bonded with and over the baby. It was helpful for her because she knew that her sister understood her childhood complex trauma, as she had experienced the same. She explained the support system she has with her sister played a large role in her progression through high school and was still vital to her at the time of the interview. Cordelia was out of high school before realizing that her dad was a support system to her, but upon </w:t>
      </w:r>
      <w:r w:rsidR="006E64EE">
        <w:rPr>
          <w:rFonts w:eastAsia="Times New Roman"/>
        </w:rPr>
        <w:t>reflection,</w:t>
      </w:r>
      <w:r>
        <w:rPr>
          <w:rFonts w:eastAsia="Times New Roman"/>
        </w:rPr>
        <w:t xml:space="preserve"> she </w:t>
      </w:r>
      <w:r>
        <w:rPr>
          <w:rFonts w:eastAsia="Times New Roman"/>
        </w:rPr>
        <w:lastRenderedPageBreak/>
        <w:t xml:space="preserve">described him as being wonderful. </w:t>
      </w:r>
      <w:r w:rsidR="006E64EE">
        <w:rPr>
          <w:rFonts w:eastAsia="Times New Roman"/>
        </w:rPr>
        <w:t xml:space="preserve">After she dropped out of high school, she was diagnosed with bi-polar disorder. </w:t>
      </w:r>
      <w:r>
        <w:rPr>
          <w:rFonts w:eastAsia="Times New Roman"/>
        </w:rPr>
        <w:t>He understood the problems that came along with</w:t>
      </w:r>
      <w:r w:rsidR="006E64EE">
        <w:rPr>
          <w:rFonts w:eastAsia="Times New Roman"/>
        </w:rPr>
        <w:t xml:space="preserve"> that diagnosis</w:t>
      </w:r>
      <w:r>
        <w:rPr>
          <w:rFonts w:eastAsia="Times New Roman"/>
        </w:rPr>
        <w:t xml:space="preserve"> and was later able to be supportive of her. Even though his support did not help her progress through school, at the time of the interview, it was helping her progress through life. When asked what supports she had that helped her progress </w:t>
      </w:r>
      <w:r w:rsidR="006E64EE">
        <w:rPr>
          <w:rFonts w:eastAsia="Times New Roman"/>
        </w:rPr>
        <w:t>from</w:t>
      </w:r>
      <w:r>
        <w:rPr>
          <w:rFonts w:eastAsia="Times New Roman"/>
        </w:rPr>
        <w:t xml:space="preserve"> kindergarten through twelfth grade experience, Elise listed her faith, her parents, and her extended family. She said just knowing she was loved unconditionally, helped her progress through school. </w:t>
      </w:r>
    </w:p>
    <w:p w14:paraId="37ACE0D9" w14:textId="4F6445C9" w:rsidR="00EF0235" w:rsidRDefault="00ED0149" w:rsidP="00EF0235">
      <w:pPr>
        <w:rPr>
          <w:rFonts w:eastAsia="Times New Roman"/>
        </w:rPr>
      </w:pPr>
      <w:r>
        <w:rPr>
          <w:rFonts w:eastAsia="Times New Roman"/>
        </w:rPr>
        <w:tab/>
      </w:r>
      <w:r w:rsidR="00EF0235">
        <w:rPr>
          <w:rFonts w:eastAsia="Times New Roman"/>
        </w:rPr>
        <w:t xml:space="preserve">Access to counseling services could provide an important adult relationship for students as well. Amanda, Cordelia, and Leann said they could see the school counselor if they were sick or had academic questions, but not for mental health help. Amanda was fond of her counselors, especially in elementary, but they were not equipped to aid her in the problems she was experiencing at home. Cordelia’s counselor was present for academic advisement, but she failed to inform her that her absences were causing her to lose credits. Cordelia dropped out of high school two weeks before graduation. </w:t>
      </w:r>
      <w:r w:rsidR="001F00A3">
        <w:rPr>
          <w:rFonts w:eastAsia="Times New Roman"/>
        </w:rPr>
        <w:t>At the time of the interview, s</w:t>
      </w:r>
      <w:r w:rsidR="00EF0235">
        <w:rPr>
          <w:rFonts w:eastAsia="Times New Roman"/>
        </w:rPr>
        <w:t xml:space="preserve">he </w:t>
      </w:r>
      <w:r w:rsidR="001F00A3">
        <w:rPr>
          <w:rFonts w:eastAsia="Times New Roman"/>
        </w:rPr>
        <w:t>did</w:t>
      </w:r>
      <w:r w:rsidR="00EF0235">
        <w:rPr>
          <w:rFonts w:eastAsia="Times New Roman"/>
        </w:rPr>
        <w:t xml:space="preserve"> not have a high school diploma or a GED. Leann said she had access to a counselor, but being seen in the counselor’s office came along with a negative connotation. She avoided ever visiting with her counselor in effort to save her reputation, but her school did have one available. Bryson said that he had access to the school counselor for mental health help if he needed it, but due to his</w:t>
      </w:r>
      <w:r w:rsidR="006E64EE">
        <w:rPr>
          <w:rFonts w:eastAsia="Times New Roman"/>
        </w:rPr>
        <w:t xml:space="preserve"> lack of </w:t>
      </w:r>
      <w:r w:rsidR="00EF0235">
        <w:rPr>
          <w:rFonts w:eastAsia="Times New Roman"/>
        </w:rPr>
        <w:t>trust, he never talked to them regarding his childhood complex trauma. He said:</w:t>
      </w:r>
    </w:p>
    <w:p w14:paraId="7E3AAC16" w14:textId="77777777" w:rsidR="00EF0235" w:rsidRDefault="00EF0235" w:rsidP="00EF0235">
      <w:pPr>
        <w:spacing w:line="276" w:lineRule="auto"/>
        <w:rPr>
          <w:rFonts w:eastAsia="Times New Roman"/>
          <w:i/>
          <w:iCs/>
        </w:rPr>
      </w:pPr>
      <w:r>
        <w:rPr>
          <w:rFonts w:eastAsia="Times New Roman"/>
        </w:rPr>
        <w:tab/>
      </w:r>
      <w:r w:rsidRPr="00D05E7F">
        <w:rPr>
          <w:rFonts w:eastAsia="Times New Roman"/>
          <w:i/>
          <w:iCs/>
        </w:rPr>
        <w:t xml:space="preserve">Of course, they always had, when you’re a trouble child, you always had the counselors </w:t>
      </w:r>
      <w:r w:rsidRPr="00D05E7F">
        <w:rPr>
          <w:rFonts w:eastAsia="Times New Roman"/>
          <w:i/>
          <w:iCs/>
        </w:rPr>
        <w:tab/>
        <w:t xml:space="preserve">to go talk to. It never seemed, well, I don’t think I ever had a real conversation </w:t>
      </w:r>
      <w:proofErr w:type="spellStart"/>
      <w:r w:rsidRPr="00D05E7F">
        <w:rPr>
          <w:rFonts w:eastAsia="Times New Roman"/>
          <w:i/>
          <w:iCs/>
        </w:rPr>
        <w:t>with’em</w:t>
      </w:r>
      <w:proofErr w:type="spellEnd"/>
      <w:r w:rsidRPr="00D05E7F">
        <w:rPr>
          <w:rFonts w:eastAsia="Times New Roman"/>
          <w:i/>
          <w:iCs/>
        </w:rPr>
        <w:t xml:space="preserve">. I </w:t>
      </w:r>
      <w:r w:rsidRPr="00D05E7F">
        <w:rPr>
          <w:rFonts w:eastAsia="Times New Roman"/>
          <w:i/>
          <w:iCs/>
        </w:rPr>
        <w:tab/>
        <w:t xml:space="preserve">was a kid and I’m not </w:t>
      </w:r>
      <w:proofErr w:type="spellStart"/>
      <w:r w:rsidRPr="00D05E7F">
        <w:rPr>
          <w:rFonts w:eastAsia="Times New Roman"/>
          <w:i/>
          <w:iCs/>
        </w:rPr>
        <w:t>gonna</w:t>
      </w:r>
      <w:proofErr w:type="spellEnd"/>
      <w:r w:rsidRPr="00D05E7F">
        <w:rPr>
          <w:rFonts w:eastAsia="Times New Roman"/>
          <w:i/>
          <w:iCs/>
        </w:rPr>
        <w:t xml:space="preserve"> </w:t>
      </w:r>
      <w:proofErr w:type="gramStart"/>
      <w:r w:rsidRPr="00D05E7F">
        <w:rPr>
          <w:rFonts w:eastAsia="Times New Roman"/>
          <w:i/>
          <w:iCs/>
        </w:rPr>
        <w:t>open up</w:t>
      </w:r>
      <w:proofErr w:type="gramEnd"/>
      <w:r w:rsidRPr="00D05E7F">
        <w:rPr>
          <w:rFonts w:eastAsia="Times New Roman"/>
          <w:i/>
          <w:iCs/>
        </w:rPr>
        <w:t xml:space="preserve"> to this stranger who is going to take this </w:t>
      </w:r>
      <w:r w:rsidRPr="00D05E7F">
        <w:rPr>
          <w:rFonts w:eastAsia="Times New Roman"/>
          <w:i/>
          <w:iCs/>
        </w:rPr>
        <w:tab/>
        <w:t xml:space="preserve">information and hand it straight back to the people who maybe, is the teacher or parents </w:t>
      </w:r>
      <w:r w:rsidRPr="00D05E7F">
        <w:rPr>
          <w:rFonts w:eastAsia="Times New Roman"/>
          <w:i/>
          <w:iCs/>
        </w:rPr>
        <w:tab/>
        <w:t xml:space="preserve">or whatever. It didn’t make sense to me. And that’s what they’re </w:t>
      </w:r>
      <w:proofErr w:type="spellStart"/>
      <w:r w:rsidRPr="00D05E7F">
        <w:rPr>
          <w:rFonts w:eastAsia="Times New Roman"/>
          <w:i/>
          <w:iCs/>
        </w:rPr>
        <w:t>gonna</w:t>
      </w:r>
      <w:proofErr w:type="spellEnd"/>
      <w:r w:rsidRPr="00D05E7F">
        <w:rPr>
          <w:rFonts w:eastAsia="Times New Roman"/>
          <w:i/>
          <w:iCs/>
        </w:rPr>
        <w:t xml:space="preserve"> do, I mean, most </w:t>
      </w:r>
      <w:r w:rsidRPr="00D05E7F">
        <w:rPr>
          <w:rFonts w:eastAsia="Times New Roman"/>
          <w:i/>
          <w:iCs/>
        </w:rPr>
        <w:tab/>
        <w:t>of the time</w:t>
      </w:r>
      <w:r>
        <w:rPr>
          <w:rFonts w:eastAsia="Times New Roman"/>
          <w:i/>
          <w:iCs/>
        </w:rPr>
        <w:t>…it’s not worth the risk.</w:t>
      </w:r>
    </w:p>
    <w:p w14:paraId="2BE8BE3B" w14:textId="77777777" w:rsidR="00EF0235" w:rsidRPr="00D05E7F" w:rsidRDefault="00EF0235" w:rsidP="00EF0235">
      <w:pPr>
        <w:spacing w:line="276" w:lineRule="auto"/>
        <w:rPr>
          <w:rFonts w:eastAsia="Times New Roman"/>
          <w:i/>
          <w:iCs/>
        </w:rPr>
      </w:pPr>
    </w:p>
    <w:p w14:paraId="1AD6A930" w14:textId="23871EDC" w:rsidR="00EF0235" w:rsidRPr="00E70A2E" w:rsidRDefault="006E64EE" w:rsidP="00EF0235">
      <w:pPr>
        <w:ind w:firstLine="720"/>
        <w:rPr>
          <w:rFonts w:eastAsia="Times New Roman"/>
          <w:i/>
          <w:iCs/>
        </w:rPr>
      </w:pPr>
      <w:r>
        <w:rPr>
          <w:rFonts w:eastAsia="Times New Roman"/>
        </w:rPr>
        <w:lastRenderedPageBreak/>
        <w:t>F</w:t>
      </w:r>
      <w:r w:rsidR="00EF0235">
        <w:rPr>
          <w:rFonts w:eastAsia="Times New Roman"/>
        </w:rPr>
        <w:t xml:space="preserve">our participants had access to counseling outside of the school. They were Bryson, Steve, Evelyn, and Adrian. Bryson </w:t>
      </w:r>
      <w:r>
        <w:rPr>
          <w:rFonts w:eastAsia="Times New Roman"/>
        </w:rPr>
        <w:t>received</w:t>
      </w:r>
      <w:r w:rsidR="00EF0235">
        <w:rPr>
          <w:rFonts w:eastAsia="Times New Roman"/>
        </w:rPr>
        <w:t xml:space="preserve"> group therapy based out of a church for adolescents who had anger management problems. He was not convinced it helped him regarding the management of his anger, but he did say it made him feel as if someone was focusing on him and cared about him.</w:t>
      </w:r>
      <w:r w:rsidR="00EF0235">
        <w:rPr>
          <w:i/>
          <w:iCs/>
        </w:rPr>
        <w:t xml:space="preserve"> </w:t>
      </w:r>
      <w:r w:rsidR="00EF0235">
        <w:rPr>
          <w:rFonts w:eastAsia="Times New Roman"/>
        </w:rPr>
        <w:t xml:space="preserve">Steve explained that he saw a couple of different mental health counselors in his childhood. He mentioned his parents wanted the counselors to train him on </w:t>
      </w:r>
      <w:r w:rsidR="00147D21">
        <w:rPr>
          <w:rFonts w:eastAsia="Times New Roman"/>
        </w:rPr>
        <w:t>“</w:t>
      </w:r>
      <w:r w:rsidR="00EF0235">
        <w:rPr>
          <w:rFonts w:eastAsia="Times New Roman"/>
        </w:rPr>
        <w:t>how to act right,</w:t>
      </w:r>
      <w:r w:rsidR="00147D21">
        <w:rPr>
          <w:rFonts w:eastAsia="Times New Roman"/>
        </w:rPr>
        <w:t>”</w:t>
      </w:r>
      <w:r w:rsidR="00EF0235">
        <w:rPr>
          <w:rFonts w:eastAsia="Times New Roman"/>
        </w:rPr>
        <w:t xml:space="preserve"> in reference to his ADHD, but they were not concerned about why he was behaving the way he did. He did not think the counselors he saw were helpful to him. After Evelyn disclosed her abuse to her mother, </w:t>
      </w:r>
      <w:r w:rsidR="002629AD">
        <w:rPr>
          <w:rFonts w:eastAsia="Times New Roman"/>
        </w:rPr>
        <w:t>her mother</w:t>
      </w:r>
      <w:r w:rsidR="00EF0235">
        <w:rPr>
          <w:rFonts w:eastAsia="Times New Roman"/>
        </w:rPr>
        <w:t xml:space="preserve"> had a counselor c</w:t>
      </w:r>
      <w:r w:rsidR="002629AD">
        <w:rPr>
          <w:rFonts w:eastAsia="Times New Roman"/>
        </w:rPr>
        <w:t>o</w:t>
      </w:r>
      <w:r w:rsidR="00EF0235">
        <w:rPr>
          <w:rFonts w:eastAsia="Times New Roman"/>
        </w:rPr>
        <w:t xml:space="preserve">me to their home to work with Evelyn. She had access to her mental health counselor once a week for a year. She later mentioned that after the disclosure of her abuse, her grades did improve. Adrian admitted to making a comment that got her in trouble at school and </w:t>
      </w:r>
      <w:r w:rsidR="002F4001">
        <w:rPr>
          <w:rFonts w:eastAsia="Times New Roman"/>
        </w:rPr>
        <w:t>had</w:t>
      </w:r>
      <w:r w:rsidR="00EF0235">
        <w:rPr>
          <w:rFonts w:eastAsia="Times New Roman"/>
        </w:rPr>
        <w:t xml:space="preserve"> to attend counseling, but very quickly said it was not helpful, nor did she divulge how long she attended. It did not seem that any of the counselors, whether in school or out of school, worked on the root of the problem for the participants – their experience with childhood complex trauma. Therefore, the participants</w:t>
      </w:r>
      <w:proofErr w:type="gramStart"/>
      <w:r w:rsidR="00EF0235">
        <w:rPr>
          <w:rFonts w:eastAsia="Times New Roman"/>
        </w:rPr>
        <w:t>, as a whole, did</w:t>
      </w:r>
      <w:proofErr w:type="gramEnd"/>
      <w:r w:rsidR="00EF0235">
        <w:rPr>
          <w:rFonts w:eastAsia="Times New Roman"/>
        </w:rPr>
        <w:t xml:space="preserve"> not feel as if this support was a significant factor in their progression through school. However, access to a counselor could be an area where students could forge a trusting relationship. </w:t>
      </w:r>
    </w:p>
    <w:p w14:paraId="1DDC14F9" w14:textId="3CBE4C8D" w:rsidR="00BD0A63" w:rsidRDefault="00D134AF" w:rsidP="00A7197C">
      <w:pPr>
        <w:rPr>
          <w:rFonts w:eastAsia="Times New Roman"/>
        </w:rPr>
      </w:pPr>
      <w:r>
        <w:rPr>
          <w:rFonts w:eastAsia="Times New Roman"/>
        </w:rPr>
        <w:tab/>
        <w:t xml:space="preserve">The common </w:t>
      </w:r>
      <w:r w:rsidR="002F4001">
        <w:rPr>
          <w:rFonts w:eastAsia="Times New Roman"/>
        </w:rPr>
        <w:t>thread</w:t>
      </w:r>
      <w:r>
        <w:rPr>
          <w:rFonts w:eastAsia="Times New Roman"/>
        </w:rPr>
        <w:t xml:space="preserve"> </w:t>
      </w:r>
      <w:r w:rsidR="002F4001">
        <w:rPr>
          <w:rFonts w:eastAsia="Times New Roman"/>
        </w:rPr>
        <w:t>was</w:t>
      </w:r>
      <w:r>
        <w:rPr>
          <w:rFonts w:eastAsia="Times New Roman"/>
        </w:rPr>
        <w:t xml:space="preserve"> there was an adult in the lives of the participants </w:t>
      </w:r>
      <w:r w:rsidR="002F4001">
        <w:rPr>
          <w:rFonts w:eastAsia="Times New Roman"/>
        </w:rPr>
        <w:t>whom</w:t>
      </w:r>
      <w:r>
        <w:rPr>
          <w:rFonts w:eastAsia="Times New Roman"/>
        </w:rPr>
        <w:t xml:space="preserve"> they </w:t>
      </w:r>
      <w:r w:rsidR="007A2AD6">
        <w:rPr>
          <w:rFonts w:eastAsia="Times New Roman"/>
        </w:rPr>
        <w:t>felt</w:t>
      </w:r>
      <w:r w:rsidR="002F4001">
        <w:rPr>
          <w:rFonts w:eastAsia="Times New Roman"/>
        </w:rPr>
        <w:t xml:space="preserve"> they could</w:t>
      </w:r>
      <w:r>
        <w:rPr>
          <w:rFonts w:eastAsia="Times New Roman"/>
        </w:rPr>
        <w:t xml:space="preserve"> </w:t>
      </w:r>
      <w:r w:rsidR="002F4001">
        <w:rPr>
          <w:rFonts w:eastAsia="Times New Roman"/>
        </w:rPr>
        <w:t xml:space="preserve">visit </w:t>
      </w:r>
      <w:r w:rsidR="00B97DC4">
        <w:rPr>
          <w:rFonts w:eastAsia="Times New Roman"/>
        </w:rPr>
        <w:t>in a time of need</w:t>
      </w:r>
      <w:r w:rsidR="002F4001">
        <w:rPr>
          <w:rFonts w:eastAsia="Times New Roman"/>
        </w:rPr>
        <w:t>. E</w:t>
      </w:r>
      <w:r w:rsidR="00B97DC4">
        <w:rPr>
          <w:rFonts w:eastAsia="Times New Roman"/>
        </w:rPr>
        <w:t>ven if they did not fully trust the person</w:t>
      </w:r>
      <w:r w:rsidR="00F56BA6">
        <w:rPr>
          <w:rFonts w:eastAsia="Times New Roman"/>
        </w:rPr>
        <w:t>,</w:t>
      </w:r>
      <w:r w:rsidR="00B97DC4">
        <w:rPr>
          <w:rFonts w:eastAsia="Times New Roman"/>
        </w:rPr>
        <w:t xml:space="preserve"> as in the case of the counselors</w:t>
      </w:r>
      <w:r w:rsidR="002F4001">
        <w:rPr>
          <w:rFonts w:eastAsia="Times New Roman"/>
        </w:rPr>
        <w:t>, it could be an opportunity to build a relationship</w:t>
      </w:r>
      <w:r w:rsidR="00B97DC4">
        <w:rPr>
          <w:rFonts w:eastAsia="Times New Roman"/>
        </w:rPr>
        <w:t>. They did have access to an adult.</w:t>
      </w:r>
      <w:r w:rsidR="00F172A4">
        <w:rPr>
          <w:rFonts w:eastAsia="Times New Roman"/>
        </w:rPr>
        <w:t xml:space="preserve"> </w:t>
      </w:r>
      <w:r w:rsidR="009F44D2">
        <w:rPr>
          <w:rFonts w:eastAsia="Times New Roman"/>
        </w:rPr>
        <w:t xml:space="preserve">Some educators have access to the same children for five to thirteen years while the child progresses from kindergarten through twelfth grade. </w:t>
      </w:r>
      <w:r w:rsidR="00BE2680">
        <w:rPr>
          <w:rFonts w:eastAsia="Times New Roman"/>
        </w:rPr>
        <w:t xml:space="preserve">The participants were </w:t>
      </w:r>
      <w:r w:rsidR="0045795D">
        <w:rPr>
          <w:rFonts w:eastAsia="Times New Roman"/>
        </w:rPr>
        <w:t xml:space="preserve">seemingly </w:t>
      </w:r>
      <w:r w:rsidR="00BE2680">
        <w:rPr>
          <w:rFonts w:eastAsia="Times New Roman"/>
        </w:rPr>
        <w:t xml:space="preserve">emotionally affected by the adults who </w:t>
      </w:r>
      <w:r w:rsidR="0045795D">
        <w:rPr>
          <w:rFonts w:eastAsia="Times New Roman"/>
        </w:rPr>
        <w:t xml:space="preserve">they felt took the time to let them know they were cared </w:t>
      </w:r>
      <w:r w:rsidR="0045795D">
        <w:rPr>
          <w:rFonts w:eastAsia="Times New Roman"/>
        </w:rPr>
        <w:lastRenderedPageBreak/>
        <w:t>for</w:t>
      </w:r>
      <w:r w:rsidR="009001C4">
        <w:rPr>
          <w:rFonts w:eastAsia="Times New Roman"/>
        </w:rPr>
        <w:t xml:space="preserve"> and seen. The educators made them feel important, even if it were just for a few minutes</w:t>
      </w:r>
      <w:r w:rsidR="007A2AD6">
        <w:rPr>
          <w:rFonts w:eastAsia="Times New Roman"/>
        </w:rPr>
        <w:t xml:space="preserve">. </w:t>
      </w:r>
      <w:r w:rsidR="00FC4D69">
        <w:rPr>
          <w:rFonts w:eastAsia="Times New Roman"/>
        </w:rPr>
        <w:t>Counselors were included in this section, not because the</w:t>
      </w:r>
      <w:r w:rsidR="005477B2">
        <w:rPr>
          <w:rFonts w:eastAsia="Times New Roman"/>
        </w:rPr>
        <w:t xml:space="preserve">re were data to </w:t>
      </w:r>
      <w:r w:rsidR="00F40AC1">
        <w:rPr>
          <w:rFonts w:eastAsia="Times New Roman"/>
        </w:rPr>
        <w:t xml:space="preserve">indicate they positively </w:t>
      </w:r>
      <w:r w:rsidR="00E85A3A">
        <w:rPr>
          <w:rFonts w:eastAsia="Times New Roman"/>
        </w:rPr>
        <w:t>influenced</w:t>
      </w:r>
      <w:r w:rsidR="00FD6EE8">
        <w:rPr>
          <w:rFonts w:eastAsia="Times New Roman"/>
        </w:rPr>
        <w:t xml:space="preserve"> the participants, but because there </w:t>
      </w:r>
      <w:r w:rsidR="00B2452A">
        <w:rPr>
          <w:rFonts w:eastAsia="Times New Roman"/>
        </w:rPr>
        <w:t>may be</w:t>
      </w:r>
      <w:r w:rsidR="00FD6EE8">
        <w:rPr>
          <w:rFonts w:eastAsia="Times New Roman"/>
        </w:rPr>
        <w:t xml:space="preserve"> an opportunity for counselors to </w:t>
      </w:r>
      <w:r w:rsidR="00E85A3A">
        <w:rPr>
          <w:rFonts w:eastAsia="Times New Roman"/>
        </w:rPr>
        <w:t xml:space="preserve">be that one trusted adult in the life of their client. </w:t>
      </w:r>
    </w:p>
    <w:p w14:paraId="5984561B" w14:textId="459BD5EC" w:rsidR="00615FB3" w:rsidRPr="007E4653" w:rsidRDefault="00615FB3" w:rsidP="00615FB3">
      <w:pPr>
        <w:rPr>
          <w:rFonts w:eastAsia="Times New Roman"/>
          <w:b/>
          <w:bCs/>
        </w:rPr>
      </w:pPr>
      <w:r>
        <w:rPr>
          <w:rFonts w:eastAsia="Times New Roman"/>
          <w:b/>
          <w:bCs/>
        </w:rPr>
        <w:t xml:space="preserve">The Benefit of </w:t>
      </w:r>
      <w:r w:rsidR="00B2452A">
        <w:rPr>
          <w:rFonts w:eastAsia="Times New Roman"/>
          <w:b/>
          <w:bCs/>
        </w:rPr>
        <w:t>Friends</w:t>
      </w:r>
    </w:p>
    <w:p w14:paraId="44E8399A" w14:textId="61E8EAC2" w:rsidR="00615FB3" w:rsidRDefault="00615FB3" w:rsidP="00615FB3">
      <w:pPr>
        <w:rPr>
          <w:rFonts w:eastAsia="Times New Roman"/>
        </w:rPr>
      </w:pPr>
      <w:r>
        <w:rPr>
          <w:rFonts w:eastAsia="Times New Roman"/>
        </w:rPr>
        <w:tab/>
        <w:t>Twelve participants attributed their progression through school to other relationships besides teachers or other educational staff. Nine of them had close friendships</w:t>
      </w:r>
      <w:r w:rsidR="00CB6D0A">
        <w:rPr>
          <w:rFonts w:eastAsia="Times New Roman"/>
        </w:rPr>
        <w:t xml:space="preserve"> with peers</w:t>
      </w:r>
      <w:r>
        <w:rPr>
          <w:rFonts w:eastAsia="Times New Roman"/>
        </w:rPr>
        <w:t xml:space="preserve"> that</w:t>
      </w:r>
      <w:r w:rsidR="00CB6D0A">
        <w:rPr>
          <w:rFonts w:eastAsia="Times New Roman"/>
        </w:rPr>
        <w:t xml:space="preserve"> they felt</w:t>
      </w:r>
      <w:r>
        <w:rPr>
          <w:rFonts w:eastAsia="Times New Roman"/>
        </w:rPr>
        <w:t xml:space="preserve"> helped</w:t>
      </w:r>
      <w:r w:rsidR="006C2E79">
        <w:rPr>
          <w:rFonts w:eastAsia="Times New Roman"/>
        </w:rPr>
        <w:t xml:space="preserve"> with their progression through school</w:t>
      </w:r>
      <w:r>
        <w:rPr>
          <w:rFonts w:eastAsia="Times New Roman"/>
        </w:rPr>
        <w:t xml:space="preserve">. Amanda talked about being bullied all the way through school, from elementary through high school. She had a couple of girlfriends that stood up for her throughout school and felt as if their friendship was helpful in her progression through school. Cordelia made friends in band; however, she did not join band until later in her school years. Nonetheless, she described those friendships as supportive in her progression through school. Shawn also had friends in band and on the academic team. She explained that joining these two activities was supportive in her progression through school because in these groups, the bullying she had experienced was reduced. Emily had one friend that she said helped her work through some of her trauma while she was in school. She said that friend would allow her to talk about her abuse and was empathetic, which was helpful to her partially working through childhood complex trauma to continue to progress through school. Bryson and Steve said their friends gave them a reason to continue going to school. Bryson said that his motivation for continuing in school was the possibility of being part of something with his friends. He explained that he could have easily considered quitting school, but having friends in high school gave him a reason to look forward to school. His desire was to make his friends proud of him, and that was motivation to help him progress through high school. Steve dropped out of high </w:t>
      </w:r>
      <w:r>
        <w:rPr>
          <w:rFonts w:eastAsia="Times New Roman"/>
        </w:rPr>
        <w:lastRenderedPageBreak/>
        <w:t xml:space="preserve">school halfway through his senior year to join an adult education program that allowed him to receive an adult diploma. He described the difference between a regular high school diploma and an adult diploma was the half credit of physical education required for a high school diploma. He said the only reason he attended school for as long as he did was because of his friends. Makayla had one best friend that helped her progress through school. She said they bonded over similar homelives, even though they did not speak about their private lives until they were adults. As middle school and high school students, they used each other as an escape from the chaos of their homes. Makayla also found her best friend’s mother to be supportive and felt as if she were </w:t>
      </w:r>
      <w:proofErr w:type="gramStart"/>
      <w:r>
        <w:rPr>
          <w:rFonts w:eastAsia="Times New Roman"/>
        </w:rPr>
        <w:t>a safe haven</w:t>
      </w:r>
      <w:proofErr w:type="gramEnd"/>
      <w:r>
        <w:rPr>
          <w:rFonts w:eastAsia="Times New Roman"/>
        </w:rPr>
        <w:t xml:space="preserve">. She described not being home a lot during middle school and high school because her friend’s mother would ensure they were out of their houses to keep them safe and away from the turmoil. Leann had a best friend with whom she shared all her secrets. They lived within </w:t>
      </w:r>
      <w:proofErr w:type="gramStart"/>
      <w:r>
        <w:rPr>
          <w:rFonts w:eastAsia="Times New Roman"/>
        </w:rPr>
        <w:t>close proximity</w:t>
      </w:r>
      <w:proofErr w:type="gramEnd"/>
      <w:r>
        <w:rPr>
          <w:rFonts w:eastAsia="Times New Roman"/>
        </w:rPr>
        <w:t xml:space="preserve"> of each other, giving Leann a safe place and a break from the goings-on at home. Her friend was supportive of Leann, empathizing with her situation and allowing her to release some of her emotions through communication of her feelings. Leann’s sister and her friend’s brother dated for a bit, giving Leann and her friend the opportunity to spend even more time together</w:t>
      </w:r>
      <w:r w:rsidR="00AE1643">
        <w:rPr>
          <w:rFonts w:eastAsia="Times New Roman"/>
        </w:rPr>
        <w:t>, forging a stronger friendship</w:t>
      </w:r>
      <w:r>
        <w:rPr>
          <w:rFonts w:eastAsia="Times New Roman"/>
        </w:rPr>
        <w:t>. Sarah said she had friends in school that had problematic family situations, and that helped them understand each other better. Sally also said that her friends were important in helping her progress through school. She very poignantly shared:</w:t>
      </w:r>
    </w:p>
    <w:p w14:paraId="1BF6A316" w14:textId="77777777" w:rsidR="00615FB3" w:rsidRDefault="00615FB3" w:rsidP="00615FB3">
      <w:pPr>
        <w:spacing w:line="276" w:lineRule="auto"/>
        <w:rPr>
          <w:rFonts w:eastAsia="Times New Roman"/>
          <w:i/>
          <w:iCs/>
        </w:rPr>
      </w:pPr>
      <w:r>
        <w:rPr>
          <w:rFonts w:eastAsia="Times New Roman"/>
        </w:rPr>
        <w:tab/>
      </w:r>
      <w:r w:rsidRPr="00742F3A">
        <w:rPr>
          <w:rFonts w:eastAsia="Times New Roman"/>
          <w:i/>
          <w:iCs/>
        </w:rPr>
        <w:t xml:space="preserve">I would say you know the friends, the relationships you make. I mean, like I said it's not </w:t>
      </w:r>
      <w:r>
        <w:rPr>
          <w:rFonts w:eastAsia="Times New Roman"/>
          <w:i/>
          <w:iCs/>
        </w:rPr>
        <w:tab/>
      </w:r>
      <w:r w:rsidRPr="00742F3A">
        <w:rPr>
          <w:rFonts w:eastAsia="Times New Roman"/>
          <w:i/>
          <w:iCs/>
        </w:rPr>
        <w:t xml:space="preserve">like I was super close to a lot of people, and it's not like I couldn't have done it with </w:t>
      </w:r>
      <w:r>
        <w:rPr>
          <w:rFonts w:eastAsia="Times New Roman"/>
          <w:i/>
          <w:iCs/>
        </w:rPr>
        <w:tab/>
      </w:r>
      <w:r w:rsidRPr="00742F3A">
        <w:rPr>
          <w:rFonts w:eastAsia="Times New Roman"/>
          <w:i/>
          <w:iCs/>
        </w:rPr>
        <w:t xml:space="preserve">without them, but I mean, having relationships, I think, is the key to everything as a </w:t>
      </w:r>
      <w:r>
        <w:rPr>
          <w:rFonts w:eastAsia="Times New Roman"/>
          <w:i/>
          <w:iCs/>
        </w:rPr>
        <w:tab/>
      </w:r>
      <w:r w:rsidRPr="00742F3A">
        <w:rPr>
          <w:rFonts w:eastAsia="Times New Roman"/>
          <w:i/>
          <w:iCs/>
        </w:rPr>
        <w:t xml:space="preserve">human since we are social beings. Having someone there, like even though this sucks, </w:t>
      </w:r>
      <w:r>
        <w:rPr>
          <w:rFonts w:eastAsia="Times New Roman"/>
          <w:i/>
          <w:iCs/>
        </w:rPr>
        <w:tab/>
      </w:r>
      <w:r w:rsidRPr="00742F3A">
        <w:rPr>
          <w:rFonts w:eastAsia="Times New Roman"/>
          <w:i/>
          <w:iCs/>
        </w:rPr>
        <w:t xml:space="preserve">there’s someone there who is going to suffer right along with you. I think that was key in </w:t>
      </w:r>
      <w:r>
        <w:rPr>
          <w:rFonts w:eastAsia="Times New Roman"/>
          <w:i/>
          <w:iCs/>
        </w:rPr>
        <w:tab/>
      </w:r>
      <w:r w:rsidRPr="00742F3A">
        <w:rPr>
          <w:rFonts w:eastAsia="Times New Roman"/>
          <w:i/>
          <w:iCs/>
        </w:rPr>
        <w:t xml:space="preserve">being like, I don’t want to be here, they don’t want to be here, but we’re here together. </w:t>
      </w:r>
      <w:r>
        <w:rPr>
          <w:rFonts w:eastAsia="Times New Roman"/>
          <w:i/>
          <w:iCs/>
        </w:rPr>
        <w:tab/>
      </w:r>
      <w:r w:rsidRPr="00742F3A">
        <w:rPr>
          <w:rFonts w:eastAsia="Times New Roman"/>
          <w:i/>
          <w:iCs/>
        </w:rPr>
        <w:t xml:space="preserve">You weren’t alone. Like, if you didn’t know it was coming, they didn’t know it was </w:t>
      </w:r>
      <w:r>
        <w:rPr>
          <w:rFonts w:eastAsia="Times New Roman"/>
          <w:i/>
          <w:iCs/>
        </w:rPr>
        <w:tab/>
      </w:r>
      <w:r w:rsidRPr="00742F3A">
        <w:rPr>
          <w:rFonts w:eastAsia="Times New Roman"/>
          <w:i/>
          <w:iCs/>
        </w:rPr>
        <w:t>coming. You didn’t have to fear the unknown alone.</w:t>
      </w:r>
      <w:r>
        <w:rPr>
          <w:rFonts w:eastAsia="Times New Roman"/>
          <w:i/>
          <w:iCs/>
        </w:rPr>
        <w:tab/>
      </w:r>
    </w:p>
    <w:p w14:paraId="1443A2D1" w14:textId="77777777" w:rsidR="0064762D" w:rsidRDefault="0064762D" w:rsidP="00615FB3">
      <w:pPr>
        <w:spacing w:line="276" w:lineRule="auto"/>
        <w:rPr>
          <w:rFonts w:eastAsia="Times New Roman"/>
          <w:i/>
          <w:iCs/>
        </w:rPr>
      </w:pPr>
    </w:p>
    <w:p w14:paraId="78627E4E" w14:textId="77777777" w:rsidR="0064762D" w:rsidRDefault="0064762D" w:rsidP="0064762D">
      <w:pPr>
        <w:rPr>
          <w:rFonts w:eastAsia="Times New Roman"/>
        </w:rPr>
      </w:pPr>
      <w:r>
        <w:rPr>
          <w:rFonts w:eastAsia="Times New Roman"/>
        </w:rPr>
        <w:lastRenderedPageBreak/>
        <w:tab/>
        <w:t>There were five participants that discussed having friends, but as they discussed their friend groups, it became obvious they were fellow traumatized children. Leann explained that her friend had lived down the street from her and was familiar with the events that caused her childhood complex trauma. Even though she did not experience the same treatment as Leann, she witnessed Leann’s treatment. She was understanding and a support system for Leann. Sally was very matter of fact when discussing her friendships with other traumatized children by saying that “problematic families” are not uncommon. She accredited her friendships to having common home situations. She described an unspoken acknowledgment between she and her friends regarding their family lives. She said they never discussed what went on in their homes, but they were a small support group through their empathy. When Sally spoke of this situation, she was very pragmatical as she described the lack of communication as “typical kid stuff.” Elise described having intimate conversations with female friends, disclosing their childhood complex trauma to each other. She said she and her friends were able to create a special bond through the commonality of their trauma. Steve said he had friends from different cliques. He described their group as misfits because they were the leftovers from the other groups with a common understanding of each other. Sarah also said that she could hang out with different groups of people. However, she said:</w:t>
      </w:r>
    </w:p>
    <w:p w14:paraId="75945E42" w14:textId="77777777" w:rsidR="0064762D" w:rsidRDefault="0064762D" w:rsidP="0064762D">
      <w:pPr>
        <w:spacing w:line="276" w:lineRule="auto"/>
        <w:rPr>
          <w:rFonts w:eastAsia="Times New Roman"/>
          <w:i/>
          <w:iCs/>
        </w:rPr>
      </w:pPr>
      <w:r>
        <w:rPr>
          <w:rFonts w:eastAsia="Times New Roman"/>
        </w:rPr>
        <w:tab/>
      </w:r>
      <w:r w:rsidRPr="003C7BE0">
        <w:rPr>
          <w:rFonts w:eastAsia="Times New Roman"/>
          <w:i/>
          <w:iCs/>
        </w:rPr>
        <w:t xml:space="preserve">I had a lot of friends in school. I did, kind of, hang out with a different group. Like most </w:t>
      </w:r>
      <w:r>
        <w:rPr>
          <w:rFonts w:eastAsia="Times New Roman"/>
          <w:i/>
          <w:iCs/>
        </w:rPr>
        <w:tab/>
      </w:r>
      <w:r w:rsidRPr="003C7BE0">
        <w:rPr>
          <w:rFonts w:eastAsia="Times New Roman"/>
          <w:i/>
          <w:iCs/>
        </w:rPr>
        <w:t xml:space="preserve">of my friends were people that had problems. They had problems at home. Yeah, I'm still, </w:t>
      </w:r>
      <w:r>
        <w:rPr>
          <w:rFonts w:eastAsia="Times New Roman"/>
          <w:i/>
          <w:iCs/>
        </w:rPr>
        <w:tab/>
      </w:r>
      <w:r w:rsidRPr="003C7BE0">
        <w:rPr>
          <w:rFonts w:eastAsia="Times New Roman"/>
          <w:i/>
          <w:iCs/>
        </w:rPr>
        <w:t xml:space="preserve">my best friend to this day. She was always there. I </w:t>
      </w:r>
      <w:proofErr w:type="gramStart"/>
      <w:r w:rsidRPr="003C7BE0">
        <w:rPr>
          <w:rFonts w:eastAsia="Times New Roman"/>
          <w:i/>
          <w:iCs/>
        </w:rPr>
        <w:t>mean, if</w:t>
      </w:r>
      <w:proofErr w:type="gramEnd"/>
      <w:r w:rsidRPr="003C7BE0">
        <w:rPr>
          <w:rFonts w:eastAsia="Times New Roman"/>
          <w:i/>
          <w:iCs/>
        </w:rPr>
        <w:t xml:space="preserve"> </w:t>
      </w:r>
      <w:r>
        <w:rPr>
          <w:rFonts w:eastAsia="Times New Roman"/>
          <w:i/>
          <w:iCs/>
        </w:rPr>
        <w:t xml:space="preserve">we </w:t>
      </w:r>
      <w:r w:rsidRPr="003C7BE0">
        <w:rPr>
          <w:rFonts w:eastAsia="Times New Roman"/>
          <w:i/>
          <w:iCs/>
        </w:rPr>
        <w:t xml:space="preserve">wouldn’t have both had </w:t>
      </w:r>
      <w:r>
        <w:rPr>
          <w:rFonts w:eastAsia="Times New Roman"/>
          <w:i/>
          <w:iCs/>
        </w:rPr>
        <w:tab/>
      </w:r>
      <w:r w:rsidRPr="003C7BE0">
        <w:rPr>
          <w:rFonts w:eastAsia="Times New Roman"/>
          <w:i/>
          <w:iCs/>
        </w:rPr>
        <w:t>trauma, we wouldn’t have understood each other, so…</w:t>
      </w:r>
    </w:p>
    <w:p w14:paraId="57F107C8" w14:textId="77777777" w:rsidR="0064762D" w:rsidRPr="00B0175E" w:rsidRDefault="0064762D" w:rsidP="0064762D">
      <w:pPr>
        <w:spacing w:line="276" w:lineRule="auto"/>
        <w:rPr>
          <w:rFonts w:eastAsia="Times New Roman"/>
          <w:i/>
          <w:iCs/>
        </w:rPr>
      </w:pPr>
    </w:p>
    <w:p w14:paraId="54C45C98" w14:textId="6CB0D063" w:rsidR="0064762D" w:rsidRPr="00F330DA" w:rsidRDefault="0064762D" w:rsidP="0064762D">
      <w:pPr>
        <w:rPr>
          <w:rFonts w:eastAsia="Times New Roman"/>
        </w:rPr>
      </w:pPr>
      <w:r>
        <w:rPr>
          <w:rFonts w:eastAsia="Times New Roman"/>
        </w:rPr>
        <w:tab/>
        <w:t xml:space="preserve">The lack of friendships with peers who had not had similar experiences may be considered a hindrance to the progression through school, and these participants agreed with that idea when they thought about their elementary years. However, being able to make friends who </w:t>
      </w:r>
      <w:r>
        <w:rPr>
          <w:rFonts w:eastAsia="Times New Roman"/>
        </w:rPr>
        <w:lastRenderedPageBreak/>
        <w:t xml:space="preserve">had similar experiences as they aged was something they described as a support that helped their progression through school later.   </w:t>
      </w:r>
    </w:p>
    <w:p w14:paraId="535A0AB6" w14:textId="4799FDF0" w:rsidR="00743563" w:rsidRDefault="003F5B43" w:rsidP="00743563">
      <w:pPr>
        <w:rPr>
          <w:rFonts w:eastAsia="Times New Roman"/>
          <w:b/>
          <w:bCs/>
        </w:rPr>
      </w:pPr>
      <w:r>
        <w:rPr>
          <w:rFonts w:eastAsia="Times New Roman"/>
          <w:b/>
          <w:bCs/>
        </w:rPr>
        <w:t xml:space="preserve">Kindness </w:t>
      </w:r>
      <w:r w:rsidR="00743563">
        <w:rPr>
          <w:rFonts w:eastAsia="Times New Roman"/>
          <w:b/>
          <w:bCs/>
        </w:rPr>
        <w:t xml:space="preserve">from Educational Personnel </w:t>
      </w:r>
    </w:p>
    <w:p w14:paraId="11A88160" w14:textId="05AC99EC" w:rsidR="00A422A6" w:rsidRDefault="00A422A6" w:rsidP="00A422A6">
      <w:pPr>
        <w:rPr>
          <w:rFonts w:eastAsia="Times New Roman"/>
        </w:rPr>
      </w:pPr>
      <w:r>
        <w:rPr>
          <w:rFonts w:eastAsia="Times New Roman"/>
          <w:b/>
          <w:bCs/>
          <w:i/>
          <w:iCs/>
        </w:rPr>
        <w:tab/>
      </w:r>
      <w:r>
        <w:rPr>
          <w:rFonts w:eastAsia="Times New Roman"/>
        </w:rPr>
        <w:t xml:space="preserve">When asked about support that helped them progress through school, eleven participants mentioned the kindness or positive regard they received from an educational staff member. Amanda said she had positive people at her schools that helped her progress. She felt that seeing adults who would smile and ask about how her morning was going was critical in aiding her progression through school. Evelyn mentioned two teachers she felt helped her progression through school. One teacher was patient, kind, and loving at the time she was going through her abuse. She helped Evelyn maintain her love for learning, during and after her traumatic experience. The other was a choir teacher who took time to help her individually on her vocal skills. She stated that he took time to teach her different notes on the piano to improve her accuracy in tone. She said the reason these two teachers felt more special to her was because they took time for her, they cared about children, and more specifically, they cared about her. Adrian also mentioned unconditional, positive regard was helpful in her progression through school. When her teachers accepted who she was, no matter what she wore or how she behaved, she was able to trust them more and began to believe they truly cared for her well-being. They also told her they loved her, which she thought was very important and came at a time when she did not feel lovable. Emily said she had a teacher in high school who helped her through tough times when she wanted to run away. The teacher gave Emily a space to write about the emotions she had related to her abuse. Emily was pregnant her senior year in high school and lived in a small town, but the teacher was supportive and encouraging. She said it was made apparent that the teacher genuinely cared for the students, which helped Emily finish high school without </w:t>
      </w:r>
      <w:r>
        <w:rPr>
          <w:rFonts w:eastAsia="Times New Roman"/>
        </w:rPr>
        <w:lastRenderedPageBreak/>
        <w:t xml:space="preserve">dropping out and leaving town because of </w:t>
      </w:r>
      <w:r w:rsidR="000563A2">
        <w:rPr>
          <w:rFonts w:eastAsia="Times New Roman"/>
        </w:rPr>
        <w:t xml:space="preserve">the controversy surrounding </w:t>
      </w:r>
      <w:r>
        <w:rPr>
          <w:rFonts w:eastAsia="Times New Roman"/>
        </w:rPr>
        <w:t xml:space="preserve">her pregnancy. Sally mentioned a teacher that helped her when he reached out to her in kindness to help give her a space to go when she needed to take her insulin. She said it was special to her because he did not have to do that but did it out of the kindness of his heart. Makayla said that the kindness of her teacher and school secretaries during the time her family was struggling helped her progress through school. Her parents struggled with getting her to school when she was in elementary, but the teacher and secretaries did not reprimand Makayla for the mistake of her parents. </w:t>
      </w:r>
      <w:r w:rsidR="008307D9">
        <w:rPr>
          <w:rFonts w:eastAsia="Times New Roman"/>
        </w:rPr>
        <w:t>She felt t</w:t>
      </w:r>
      <w:r>
        <w:rPr>
          <w:rFonts w:eastAsia="Times New Roman"/>
        </w:rPr>
        <w:t>hey knew that if she could have gotten herself to school on time, she would. Sarah mentioned the patience of her teacher was helpful to her, allowing her to stand at the back of the room after lunch when she was having a difficult time concentrating on the lesson. Shawn expressed it was the understanding of one high school teacher that helped with her progression. She knew her science teacher cared deeply for her the day the teacher would not allow the police to take Shawn to jail without taking the teacher. She also had teachers that cared enough for her to help her when she was not passing courses, advising her to go to summer school and encouraging her to finish high school. Steve talked about teachers who would take a few extra seconds to help him in elementary school, and the teacher’s aide who would allow him to sit with her to talk in high school. Leann spoke of her kindergarten teacher who continued to check on her throughout her time in school and into her adulthood. Leann alluded to this being a critical time in her childhood as it was the time her parents were separating and going through a divorce, and she was not receiving emotional support from home.</w:t>
      </w:r>
      <w:r w:rsidRPr="00345FA0">
        <w:rPr>
          <w:rFonts w:eastAsia="Times New Roman"/>
        </w:rPr>
        <w:t xml:space="preserve"> </w:t>
      </w:r>
      <w:r>
        <w:rPr>
          <w:rFonts w:eastAsia="Times New Roman"/>
        </w:rPr>
        <w:t>Elise may have summed up the reason receiving kindness and positive regard from teachers and other educational staff is important to children when she said:</w:t>
      </w:r>
    </w:p>
    <w:p w14:paraId="0877E98A" w14:textId="77777777" w:rsidR="00A422A6" w:rsidRDefault="00A422A6" w:rsidP="00A422A6">
      <w:pPr>
        <w:spacing w:line="276" w:lineRule="auto"/>
        <w:rPr>
          <w:rFonts w:eastAsia="Times New Roman"/>
        </w:rPr>
      </w:pPr>
      <w:r>
        <w:rPr>
          <w:rFonts w:eastAsia="Times New Roman"/>
        </w:rPr>
        <w:tab/>
      </w:r>
      <w:r w:rsidRPr="00D62AB6">
        <w:rPr>
          <w:rFonts w:eastAsia="Times New Roman"/>
          <w:i/>
          <w:iCs/>
        </w:rPr>
        <w:t xml:space="preserve">The teachers that were more just kind and sincere. Because any fears you have are just </w:t>
      </w:r>
      <w:r w:rsidRPr="00D62AB6">
        <w:rPr>
          <w:rFonts w:eastAsia="Times New Roman"/>
          <w:i/>
          <w:iCs/>
        </w:rPr>
        <w:tab/>
        <w:t>kind of alleviated</w:t>
      </w:r>
      <w:r w:rsidRPr="00D62AB6">
        <w:rPr>
          <w:rFonts w:eastAsia="Times New Roman"/>
        </w:rPr>
        <w:t>.</w:t>
      </w:r>
    </w:p>
    <w:p w14:paraId="7B47064E" w14:textId="77777777" w:rsidR="00A422A6" w:rsidRDefault="00A422A6" w:rsidP="00A422A6">
      <w:pPr>
        <w:spacing w:line="276" w:lineRule="auto"/>
        <w:rPr>
          <w:rFonts w:eastAsia="Times New Roman"/>
        </w:rPr>
      </w:pPr>
    </w:p>
    <w:p w14:paraId="6EC9E0DC" w14:textId="521550B1" w:rsidR="00A422A6" w:rsidRDefault="00A422A6" w:rsidP="00A422A6">
      <w:pPr>
        <w:rPr>
          <w:rFonts w:eastAsia="Times New Roman"/>
        </w:rPr>
      </w:pPr>
      <w:r>
        <w:rPr>
          <w:rFonts w:eastAsia="Times New Roman"/>
        </w:rPr>
        <w:tab/>
        <w:t>Kindness and positive regard are important aspects in life. The participants who mentioned these teachers and highlighted their kindness were responding to supports they felt helped them progress through school. When the</w:t>
      </w:r>
      <w:r w:rsidR="00F260A4">
        <w:rPr>
          <w:rFonts w:eastAsia="Times New Roman"/>
        </w:rPr>
        <w:t>y accessed their</w:t>
      </w:r>
      <w:r>
        <w:rPr>
          <w:rFonts w:eastAsia="Times New Roman"/>
        </w:rPr>
        <w:t xml:space="preserve"> memor</w:t>
      </w:r>
      <w:r w:rsidR="00F260A4">
        <w:rPr>
          <w:rFonts w:eastAsia="Times New Roman"/>
        </w:rPr>
        <w:t>ies</w:t>
      </w:r>
      <w:r>
        <w:rPr>
          <w:rFonts w:eastAsia="Times New Roman"/>
        </w:rPr>
        <w:t xml:space="preserve"> regarding positive </w:t>
      </w:r>
      <w:proofErr w:type="gramStart"/>
      <w:r>
        <w:rPr>
          <w:rFonts w:eastAsia="Times New Roman"/>
        </w:rPr>
        <w:t>occurrences</w:t>
      </w:r>
      <w:proofErr w:type="gramEnd"/>
      <w:r>
        <w:rPr>
          <w:rFonts w:eastAsia="Times New Roman"/>
        </w:rPr>
        <w:t xml:space="preserve"> they felt were important in their progression through school, specific examples of kindness from teachers came to the forefronts of their minds. </w:t>
      </w:r>
    </w:p>
    <w:p w14:paraId="66FEBF03" w14:textId="55F2CAE7" w:rsidR="00EF15EE" w:rsidRDefault="00EF15EE" w:rsidP="00A422A6">
      <w:pPr>
        <w:rPr>
          <w:rFonts w:eastAsia="Times New Roman"/>
        </w:rPr>
      </w:pPr>
      <w:r>
        <w:rPr>
          <w:rFonts w:eastAsia="Times New Roman"/>
          <w:b/>
          <w:bCs/>
        </w:rPr>
        <w:t>Hope Development</w:t>
      </w:r>
    </w:p>
    <w:p w14:paraId="31C94460" w14:textId="3AF42B3B" w:rsidR="00A422A6" w:rsidRDefault="00A422A6" w:rsidP="00A422A6">
      <w:pPr>
        <w:rPr>
          <w:rFonts w:eastAsia="Times New Roman"/>
        </w:rPr>
      </w:pPr>
      <w:r>
        <w:rPr>
          <w:rFonts w:eastAsia="Times New Roman"/>
        </w:rPr>
        <w:tab/>
        <w:t>Nine participants mentioned they had a vision of hope that helped them progress through school. Lindsay mentioned that she was a people pleaser and the only thing her mother respected was progress. She had the desire to have a career based on a post-secondary education, mostly due to the expectations of her mother; however, the vision of hope was planted</w:t>
      </w:r>
      <w:r w:rsidR="00423607">
        <w:rPr>
          <w:rFonts w:eastAsia="Times New Roman"/>
        </w:rPr>
        <w:t xml:space="preserve"> by </w:t>
      </w:r>
      <w:r w:rsidR="009A71E4">
        <w:rPr>
          <w:rFonts w:eastAsia="Times New Roman"/>
        </w:rPr>
        <w:t>her teacher and mentor, Mr. Brown</w:t>
      </w:r>
      <w:r>
        <w:rPr>
          <w:rFonts w:eastAsia="Times New Roman"/>
        </w:rPr>
        <w:t>. She also had the utmost respect for Mr. Brown. He told Lindsay that she could be successful in college, which planted another seed of hope in her mind. Lindsay had completed a bachelor’s degree and was working on completing a master’s degree at the time of the interview. Sally’s father was a professor. She said that academic success had been engrained in her and that she always wanted to do well in school. At the time of her interview, she was working on her bachelor’s degree. Elise said her motivation came from seeing other students succeed. When she saw other students get rewarded for academics or sports, she wanted to receive those accolades as well. It motivated her to perform better academically and improve her skills in sports through more practice</w:t>
      </w:r>
      <w:r w:rsidR="00FD7982">
        <w:rPr>
          <w:rFonts w:eastAsia="Times New Roman"/>
        </w:rPr>
        <w:t>.</w:t>
      </w:r>
      <w:r>
        <w:rPr>
          <w:rFonts w:eastAsia="Times New Roman"/>
        </w:rPr>
        <w:t xml:space="preserve"> Elise had completed a master’s degree and was successful in her field of study at the time of the interview. Makayla did not have home support, but her support came from encouraging teachers who continued to tell her to keep going, keep achieving. At the time of her interview, Makayla had completed a master’s degree and had a successful career. Bryson and Steve’s hope came from their desire to just get out of school. Bryson had a </w:t>
      </w:r>
      <w:r>
        <w:rPr>
          <w:rFonts w:eastAsia="Times New Roman"/>
        </w:rPr>
        <w:lastRenderedPageBreak/>
        <w:t>vision of going to college. He did not complete a college degree, but he did complete two vocational programs and later became a paramedic. Steve was introduced to the welding program in high school, and he wanted to continue in that field. He started working in the welding field part-time as a senior in high school, which created a vision of hope in him. He did not finish high school, but he did attain an adult diploma and completed fifteen hours of college so he could join the Navy. Amanda did not continue her education beyond high school, but she was determined to finish her K12 experience. Her motivation came from naysayers. She had a baby when she was fifteen, and there were people who did not expect her to finish. She said people in her community assumed she would dropout. That assumption created a vision of hope in her for her to complete her high school graduation. Evelyn did not outwardly express the source of her hope, but she did say that once she was in high school, she cared about graduating. She worked a full-time job, but she still managed to graduate with her cohort. After graduation she went on to complete a certification but did not have a post-secondary degree. Shawn was the first person in her family to graduate high school, and at the time of the interview, she was the only person in her family to do so. She also said that teachers pushed and encouraged her to continue. However, she had another experience that helped build her vision of hope:</w:t>
      </w:r>
    </w:p>
    <w:p w14:paraId="1150F690" w14:textId="77777777" w:rsidR="00A422A6" w:rsidRDefault="00A422A6" w:rsidP="00A422A6">
      <w:pPr>
        <w:spacing w:line="276" w:lineRule="auto"/>
        <w:rPr>
          <w:rFonts w:eastAsia="Times New Roman"/>
          <w:i/>
          <w:iCs/>
        </w:rPr>
      </w:pPr>
      <w:r>
        <w:rPr>
          <w:rFonts w:eastAsia="Times New Roman"/>
        </w:rPr>
        <w:tab/>
      </w:r>
      <w:r w:rsidRPr="00A11BE9">
        <w:rPr>
          <w:rFonts w:eastAsia="Times New Roman"/>
          <w:i/>
          <w:iCs/>
        </w:rPr>
        <w:t xml:space="preserve">I think it was just seeing that there were good people. Just seeing teachers that cared and </w:t>
      </w:r>
      <w:r>
        <w:rPr>
          <w:rFonts w:eastAsia="Times New Roman"/>
          <w:i/>
          <w:iCs/>
        </w:rPr>
        <w:tab/>
      </w:r>
      <w:r w:rsidRPr="00A11BE9">
        <w:rPr>
          <w:rFonts w:eastAsia="Times New Roman"/>
          <w:i/>
          <w:iCs/>
        </w:rPr>
        <w:t xml:space="preserve">there are people that care. And then being able to, like, with the programs I did, I saw not </w:t>
      </w:r>
      <w:r>
        <w:rPr>
          <w:rFonts w:eastAsia="Times New Roman"/>
          <w:i/>
          <w:iCs/>
        </w:rPr>
        <w:tab/>
      </w:r>
      <w:r w:rsidRPr="00A11BE9">
        <w:rPr>
          <w:rFonts w:eastAsia="Times New Roman"/>
          <w:i/>
          <w:iCs/>
        </w:rPr>
        <w:t xml:space="preserve">the world, but I saw the United States. Like traveling and knowing that there's more out </w:t>
      </w:r>
      <w:r>
        <w:rPr>
          <w:rFonts w:eastAsia="Times New Roman"/>
          <w:i/>
          <w:iCs/>
        </w:rPr>
        <w:tab/>
      </w:r>
      <w:r w:rsidRPr="00A11BE9">
        <w:rPr>
          <w:rFonts w:eastAsia="Times New Roman"/>
          <w:i/>
          <w:iCs/>
        </w:rPr>
        <w:t>there so that really helped.</w:t>
      </w:r>
    </w:p>
    <w:p w14:paraId="6A0FA410" w14:textId="77777777" w:rsidR="00A422A6" w:rsidRDefault="00A422A6" w:rsidP="00A422A6">
      <w:pPr>
        <w:spacing w:line="276" w:lineRule="auto"/>
        <w:rPr>
          <w:rFonts w:eastAsia="Times New Roman"/>
          <w:i/>
          <w:iCs/>
        </w:rPr>
      </w:pPr>
    </w:p>
    <w:p w14:paraId="7515EB07" w14:textId="5BDFADE3" w:rsidR="00A422A6" w:rsidRPr="004C665C" w:rsidRDefault="00A422A6" w:rsidP="00A422A6">
      <w:pPr>
        <w:rPr>
          <w:rFonts w:eastAsia="Times New Roman"/>
        </w:rPr>
      </w:pPr>
      <w:r>
        <w:rPr>
          <w:rFonts w:eastAsia="Times New Roman"/>
        </w:rPr>
        <w:tab/>
        <w:t xml:space="preserve">The science of hope has been studied and </w:t>
      </w:r>
      <w:r w:rsidR="002D693F">
        <w:rPr>
          <w:rFonts w:eastAsia="Times New Roman"/>
        </w:rPr>
        <w:t>shown</w:t>
      </w:r>
      <w:r>
        <w:rPr>
          <w:rFonts w:eastAsia="Times New Roman"/>
        </w:rPr>
        <w:t xml:space="preserve"> to be a factor that could change lives (Gwinn &amp; Hellman, 2019). When the literature was gathered for this study, searching specifically for school supports and hindrances for students who experienced childhood complex trauma, the importance of having a vision of hope was not </w:t>
      </w:r>
      <w:r w:rsidR="004927DF">
        <w:rPr>
          <w:rFonts w:eastAsia="Times New Roman"/>
        </w:rPr>
        <w:t>discovered in the literature</w:t>
      </w:r>
      <w:r>
        <w:rPr>
          <w:rFonts w:eastAsia="Times New Roman"/>
        </w:rPr>
        <w:t xml:space="preserve">. When coding the interviews, it was discovered that eleven of the fourteen participants recognized that </w:t>
      </w:r>
      <w:r>
        <w:rPr>
          <w:rFonts w:eastAsia="Times New Roman"/>
        </w:rPr>
        <w:lastRenderedPageBreak/>
        <w:t xml:space="preserve">the hope of being able to create a better situation for themselves was an important factor in their progression through school. If schools could make a more concerted effort in developing a vision of hope in all students, some of the negative effects of childhood complex trauma may be assuaged.  </w:t>
      </w:r>
    </w:p>
    <w:p w14:paraId="7A634EAC" w14:textId="4029BD27" w:rsidR="00632AD7" w:rsidRDefault="00632AD7" w:rsidP="00743563">
      <w:pPr>
        <w:rPr>
          <w:rFonts w:eastAsia="Times New Roman"/>
          <w:b/>
          <w:bCs/>
        </w:rPr>
      </w:pPr>
      <w:r>
        <w:rPr>
          <w:rFonts w:eastAsia="Times New Roman"/>
          <w:b/>
          <w:bCs/>
        </w:rPr>
        <w:t>School-Based Programs</w:t>
      </w:r>
    </w:p>
    <w:p w14:paraId="0E579986" w14:textId="642B9D20" w:rsidR="00632AD7" w:rsidRDefault="00632AD7" w:rsidP="00632AD7">
      <w:pPr>
        <w:rPr>
          <w:rFonts w:eastAsia="Times New Roman"/>
        </w:rPr>
      </w:pPr>
      <w:r>
        <w:rPr>
          <w:rFonts w:eastAsia="Times New Roman"/>
        </w:rPr>
        <w:tab/>
        <w:t>Leann, Evelyn, and Steve were the only participants who were part of an in-school pullout program at some point during their kindergarten through twelfth grade education. Leann’s program was in elementary school at the approximate time her parents were going through a separation and eventual divorce. She was pulled out of her regular classroom and into the hallway as a tier two intervention for reading. She described this time:</w:t>
      </w:r>
    </w:p>
    <w:p w14:paraId="51A95536" w14:textId="77777777" w:rsidR="00632AD7" w:rsidRDefault="00632AD7" w:rsidP="00632AD7">
      <w:pPr>
        <w:spacing w:line="276" w:lineRule="auto"/>
        <w:rPr>
          <w:rFonts w:eastAsia="Times New Roman"/>
          <w:i/>
          <w:iCs/>
        </w:rPr>
      </w:pPr>
      <w:r>
        <w:rPr>
          <w:rFonts w:eastAsia="Times New Roman"/>
        </w:rPr>
        <w:tab/>
      </w:r>
      <w:r w:rsidRPr="00223FC8">
        <w:rPr>
          <w:rFonts w:eastAsia="Times New Roman"/>
          <w:i/>
          <w:iCs/>
        </w:rPr>
        <w:t xml:space="preserve">It was probably post-divorce. You know, whenever my mother is lying in bed and </w:t>
      </w:r>
      <w:r w:rsidRPr="00223FC8">
        <w:rPr>
          <w:rFonts w:eastAsia="Times New Roman"/>
          <w:i/>
          <w:iCs/>
        </w:rPr>
        <w:tab/>
        <w:t xml:space="preserve">depressed and </w:t>
      </w:r>
      <w:proofErr w:type="gramStart"/>
      <w:r w:rsidRPr="00223FC8">
        <w:rPr>
          <w:rFonts w:eastAsia="Times New Roman"/>
          <w:i/>
          <w:iCs/>
        </w:rPr>
        <w:t>all of</w:t>
      </w:r>
      <w:proofErr w:type="gramEnd"/>
      <w:r w:rsidRPr="00223FC8">
        <w:rPr>
          <w:rFonts w:eastAsia="Times New Roman"/>
          <w:i/>
          <w:iCs/>
        </w:rPr>
        <w:t xml:space="preserve"> her hair is falling out and she is still having to get up and go to work </w:t>
      </w:r>
      <w:r w:rsidRPr="00223FC8">
        <w:rPr>
          <w:rFonts w:eastAsia="Times New Roman"/>
          <w:i/>
          <w:iCs/>
        </w:rPr>
        <w:tab/>
        <w:t xml:space="preserve">and being a single mom and we're living in a two-bedroom apartment and… I mean, so </w:t>
      </w:r>
      <w:r w:rsidRPr="00223FC8">
        <w:rPr>
          <w:rFonts w:eastAsia="Times New Roman"/>
          <w:i/>
          <w:iCs/>
        </w:rPr>
        <w:tab/>
        <w:t>I'm like that's what it was.</w:t>
      </w:r>
    </w:p>
    <w:p w14:paraId="6836E6E9" w14:textId="77777777" w:rsidR="00632AD7" w:rsidRPr="00223FC8" w:rsidRDefault="00632AD7" w:rsidP="00632AD7">
      <w:pPr>
        <w:spacing w:line="276" w:lineRule="auto"/>
        <w:rPr>
          <w:rFonts w:eastAsia="Times New Roman"/>
          <w:i/>
          <w:iCs/>
        </w:rPr>
      </w:pPr>
    </w:p>
    <w:p w14:paraId="1D4560DF" w14:textId="3B6B11BA" w:rsidR="00632AD7" w:rsidRDefault="00632AD7" w:rsidP="00632AD7">
      <w:pPr>
        <w:rPr>
          <w:rFonts w:eastAsia="Times New Roman"/>
        </w:rPr>
      </w:pPr>
      <w:r>
        <w:rPr>
          <w:rFonts w:eastAsia="Times New Roman"/>
        </w:rPr>
        <w:t xml:space="preserve">She did not have additional time to read at home, nor did she have anyone who had the capacity to listen to her read. She was falling behind at school. She mentioned that she felt embarrassed to be part of that program, indicating her peers knew it was because she was a struggling student. Once she caught up, she did not have to be pulled out of the classroom again. Evelyn’s experience was a little different. Her fifth-grade teacher recognized that her reading skills were high, but also that she needed a win at school. The teacher allowed her time to sit outside the classroom with younger students who had learning disabilities in reading. She explained that they would read aloud to each other. She recognized that by being part of this pullout program, the teacher was helping the younger students while at the same time helping Evelyn. Steve was pulled during the school day in high school by a teacher’s aide. She did not work with him on academic deficiencies, but spent time just talking with him, giving him an audience to be seen </w:t>
      </w:r>
      <w:r>
        <w:rPr>
          <w:rFonts w:eastAsia="Times New Roman"/>
        </w:rPr>
        <w:lastRenderedPageBreak/>
        <w:t xml:space="preserve">and heard. Even though Leann was embarrassed to </w:t>
      </w:r>
      <w:r w:rsidR="00FA2944">
        <w:rPr>
          <w:rFonts w:eastAsia="Times New Roman"/>
        </w:rPr>
        <w:t xml:space="preserve">be </w:t>
      </w:r>
      <w:r>
        <w:rPr>
          <w:rFonts w:eastAsia="Times New Roman"/>
        </w:rPr>
        <w:t>part of her pullout program, all three of the participants who receive</w:t>
      </w:r>
      <w:r w:rsidR="00D84020">
        <w:rPr>
          <w:rFonts w:eastAsia="Times New Roman"/>
        </w:rPr>
        <w:t>d</w:t>
      </w:r>
      <w:r>
        <w:rPr>
          <w:rFonts w:eastAsia="Times New Roman"/>
        </w:rPr>
        <w:t xml:space="preserve"> </w:t>
      </w:r>
      <w:r w:rsidR="004D4FDD">
        <w:rPr>
          <w:rFonts w:eastAsia="Times New Roman"/>
        </w:rPr>
        <w:t>one-on-one</w:t>
      </w:r>
      <w:r w:rsidR="00EE4747">
        <w:rPr>
          <w:rFonts w:eastAsia="Times New Roman"/>
        </w:rPr>
        <w:t xml:space="preserve"> </w:t>
      </w:r>
      <w:r w:rsidR="004D4FDD">
        <w:rPr>
          <w:rFonts w:eastAsia="Times New Roman"/>
        </w:rPr>
        <w:t>or small group</w:t>
      </w:r>
      <w:r w:rsidR="00FA2944">
        <w:rPr>
          <w:rFonts w:eastAsia="Times New Roman"/>
        </w:rPr>
        <w:t xml:space="preserve"> </w:t>
      </w:r>
      <w:r w:rsidR="004D4FDD">
        <w:rPr>
          <w:rFonts w:eastAsia="Times New Roman"/>
        </w:rPr>
        <w:t>s</w:t>
      </w:r>
      <w:r w:rsidR="00FA2944">
        <w:rPr>
          <w:rFonts w:eastAsia="Times New Roman"/>
        </w:rPr>
        <w:t>upport</w:t>
      </w:r>
      <w:r w:rsidR="004D4FDD">
        <w:rPr>
          <w:rFonts w:eastAsia="Times New Roman"/>
        </w:rPr>
        <w:t xml:space="preserve"> </w:t>
      </w:r>
      <w:r>
        <w:rPr>
          <w:rFonts w:eastAsia="Times New Roman"/>
        </w:rPr>
        <w:t xml:space="preserve">were thankful for it and spoke of how it helped them progress through school. </w:t>
      </w:r>
    </w:p>
    <w:p w14:paraId="2A7B473E" w14:textId="77777777" w:rsidR="00632AD7" w:rsidRDefault="00632AD7" w:rsidP="00632AD7">
      <w:pPr>
        <w:rPr>
          <w:rFonts w:eastAsia="Times New Roman"/>
        </w:rPr>
      </w:pPr>
      <w:r>
        <w:rPr>
          <w:rFonts w:eastAsia="Times New Roman"/>
        </w:rPr>
        <w:tab/>
        <w:t>Amanda, Bryson, Steve, and Leann had specific courses they felt helped with their progression through school. Amanda liked home economics. By the time she was in high school, she was helping raise her siblings and had a child of her own. She said home economics came in handy for her, because she needed to learn to cook and sew to be able to help more at home. She also mentioned that she liked learning the curriculum that was taught. Bryson and Steve also found technical courses appealing. Bryson participated in a vocational program for auto body repair and Steve participated in a welding program, both offered through their local vocational schools. They liked the courses because it gave them a little more freedom than the traditional classroom, and they were able to work with their hands. Bryson thought vo-tech was a large contributor to what helped him progress through school. He liked working on cars, using his hands. His behavior was also better while he attended these courses. He described himself as a “trouble kid,” meaning he was in trouble often. He had a difficult time building relationships with educational staff because of his defiant behavior. Vo-tech seemed to be different for him. He did not get in trouble in that program. He wanted to attend and knew his behavior could cause him to lose the privilege of program. Steve was not in trouble often, but shared similar thoughts about vo-tech when asked if there was anything that he felt helped him progress through school:</w:t>
      </w:r>
    </w:p>
    <w:p w14:paraId="5668DEF4" w14:textId="77777777" w:rsidR="00632AD7" w:rsidRDefault="00632AD7" w:rsidP="00632AD7">
      <w:pPr>
        <w:spacing w:line="276" w:lineRule="auto"/>
        <w:rPr>
          <w:rFonts w:eastAsia="Times New Roman"/>
          <w:i/>
          <w:iCs/>
        </w:rPr>
      </w:pPr>
      <w:r>
        <w:rPr>
          <w:rFonts w:eastAsia="Times New Roman"/>
        </w:rPr>
        <w:tab/>
      </w:r>
      <w:r w:rsidRPr="00087C50">
        <w:rPr>
          <w:rFonts w:eastAsia="Times New Roman"/>
          <w:i/>
          <w:iCs/>
        </w:rPr>
        <w:t xml:space="preserve">The welding side of it. Junior year, it did help me keep my grades up a little bit better. I </w:t>
      </w:r>
      <w:r>
        <w:rPr>
          <w:rFonts w:eastAsia="Times New Roman"/>
          <w:i/>
          <w:iCs/>
        </w:rPr>
        <w:tab/>
      </w:r>
      <w:r w:rsidRPr="00087C50">
        <w:rPr>
          <w:rFonts w:eastAsia="Times New Roman"/>
          <w:i/>
          <w:iCs/>
        </w:rPr>
        <w:t xml:space="preserve">mean, I still struggled, and I still hated it, but I forced my way through it a little bit </w:t>
      </w:r>
      <w:r>
        <w:rPr>
          <w:rFonts w:eastAsia="Times New Roman"/>
          <w:i/>
          <w:iCs/>
        </w:rPr>
        <w:tab/>
      </w:r>
      <w:r w:rsidRPr="00087C50">
        <w:rPr>
          <w:rFonts w:eastAsia="Times New Roman"/>
          <w:i/>
          <w:iCs/>
        </w:rPr>
        <w:t>better</w:t>
      </w:r>
      <w:r>
        <w:rPr>
          <w:rFonts w:eastAsia="Times New Roman"/>
          <w:i/>
          <w:iCs/>
        </w:rPr>
        <w:t>,</w:t>
      </w:r>
      <w:r w:rsidRPr="00087C50">
        <w:rPr>
          <w:rFonts w:eastAsia="Times New Roman"/>
          <w:i/>
          <w:iCs/>
        </w:rPr>
        <w:t xml:space="preserve"> </w:t>
      </w:r>
      <w:r>
        <w:rPr>
          <w:rFonts w:eastAsia="Times New Roman"/>
          <w:i/>
          <w:iCs/>
        </w:rPr>
        <w:t>i</w:t>
      </w:r>
      <w:r w:rsidRPr="00087C50">
        <w:rPr>
          <w:rFonts w:eastAsia="Times New Roman"/>
          <w:i/>
          <w:iCs/>
        </w:rPr>
        <w:t>n fear that I could get dropped</w:t>
      </w:r>
      <w:r>
        <w:rPr>
          <w:rFonts w:eastAsia="Times New Roman"/>
          <w:i/>
          <w:iCs/>
        </w:rPr>
        <w:t xml:space="preserve"> (from the welding program)</w:t>
      </w:r>
      <w:r w:rsidRPr="00087C50">
        <w:rPr>
          <w:rFonts w:eastAsia="Times New Roman"/>
          <w:i/>
          <w:iCs/>
        </w:rPr>
        <w:t>.</w:t>
      </w:r>
    </w:p>
    <w:p w14:paraId="103E10C8" w14:textId="77777777" w:rsidR="00632AD7" w:rsidRPr="00087C50" w:rsidRDefault="00632AD7" w:rsidP="00632AD7">
      <w:pPr>
        <w:spacing w:line="276" w:lineRule="auto"/>
        <w:rPr>
          <w:rFonts w:eastAsia="Times New Roman"/>
          <w:i/>
          <w:iCs/>
        </w:rPr>
      </w:pPr>
    </w:p>
    <w:p w14:paraId="38168FD7" w14:textId="77777777" w:rsidR="00632AD7" w:rsidRDefault="00632AD7" w:rsidP="00632AD7">
      <w:pPr>
        <w:rPr>
          <w:rFonts w:eastAsia="Times New Roman"/>
        </w:rPr>
      </w:pPr>
      <w:r>
        <w:rPr>
          <w:rFonts w:eastAsia="Times New Roman"/>
        </w:rPr>
        <w:t xml:space="preserve">When Steve dropped out of high school his senior year, he was able to move into full-time employment because he had finished his welding certification his junior year. When Leann was </w:t>
      </w:r>
      <w:r>
        <w:rPr>
          <w:rFonts w:eastAsia="Times New Roman"/>
        </w:rPr>
        <w:lastRenderedPageBreak/>
        <w:t xml:space="preserve">asked if there were courses or programs in school that she felt were helpful to her progression, she said the Advanced Placement (AP) courses. She felt that joining the AP courses removed her from the drama of the other students. </w:t>
      </w:r>
    </w:p>
    <w:p w14:paraId="0AD5E6D1" w14:textId="77777777" w:rsidR="00632AD7" w:rsidRDefault="00632AD7" w:rsidP="00632AD7">
      <w:pPr>
        <w:rPr>
          <w:rFonts w:eastAsia="Times New Roman"/>
        </w:rPr>
      </w:pPr>
      <w:r>
        <w:rPr>
          <w:rFonts w:eastAsia="Times New Roman"/>
        </w:rPr>
        <w:tab/>
        <w:t xml:space="preserve">Eight of the participants were involved in extracurricular activities including band, dance, cheer, choir, golf, clubs, soccer, basketball, and academic team. </w:t>
      </w:r>
      <w:r w:rsidRPr="001C058C">
        <w:rPr>
          <w:rFonts w:eastAsia="Times New Roman"/>
        </w:rPr>
        <w:t xml:space="preserve"> </w:t>
      </w:r>
      <w:r>
        <w:rPr>
          <w:rFonts w:eastAsia="Times New Roman"/>
        </w:rPr>
        <w:t xml:space="preserve">Elise’s family relocated often when she was a child due to her father’s occupation. She had been in ten different schools by the time she was in eighth grade. She was always the “new kid” and had trust issues due to her childhood complex trauma. She said that joining sports teams and clubs was a game changer for her. She said it helped create friendships that she had a hard time building on her own and it gave her the feeling that she was part of something, a sense of belonging. She said being part of teams, clubs, and activities helped her feel accepted and gave her something to look forward to at school. She enjoyed the feeling of being held accountable to the team and to the coaches or sponsors. She said the support that came along with being part of a team or group helped her progress through school. Emily’s story was similar. Emily was very socially withdrawn in middle school, but when she moved to a new school district in high school, she joined the cheer squad. That helped her make new friends, so she continued to increase her activity in other extracurricular areas. She and Elise mentioned that if there was a club or group to join, they were part of it. Cordelia, Makayla, Shawn, and Bryson were all part of a marching band and spoke of having fond memories of those times. These four participants shared during each of their interviews that they did not know how to build relationships with their peers. However, they all made similar statements regarding how band offered a sense of belonging. Cordelia, Shawn, and Makayla said the bullying they had experienced by their peers stopped when they became part of the band. Bryson, who admitted to having a hard time making friends because of his social </w:t>
      </w:r>
      <w:r>
        <w:rPr>
          <w:rFonts w:eastAsia="Times New Roman"/>
        </w:rPr>
        <w:lastRenderedPageBreak/>
        <w:t xml:space="preserve">awkwardness, said band was part of what helped him build friendships. He mentioned that one of the best parts of band was the long bus rides where he was able to hang out with other students. His face lit up as he was talking about getting to be with his peers on a bus. The connection it provided him seemed to be unlike any other he had experienced up to that time in school. Shawn, Sarah, and Makayla admitted that joining extracurricular activities helped them avoid the chaos and trauma occurring at home. Shawn described her attraction to extracurricular activities </w:t>
      </w:r>
      <w:proofErr w:type="gramStart"/>
      <w:r>
        <w:rPr>
          <w:rFonts w:eastAsia="Times New Roman"/>
        </w:rPr>
        <w:t>as a way to</w:t>
      </w:r>
      <w:proofErr w:type="gramEnd"/>
      <w:r>
        <w:rPr>
          <w:rFonts w:eastAsia="Times New Roman"/>
        </w:rPr>
        <w:t xml:space="preserve"> avoid being home. She started out being active in sports, but later joined band and academic team. She enjoyed music and it was a support that helped her progress through school. Another attribute to being part of the band and academic teams was that most of the bullying she had experienced stopped. She explained it as being more peaceful and a safer place than being mixed in with her peers without a group. Shawn had talked about being caught up in the criminal justice system and said she sold drugs to help pay the household bills. Staying active in extracurricular activities kept her busy and away from the house. She later attributed her desire to attend college on the trips she attended with band. She explained that she was allowed to see a part of the world she did not know existed. It gave her a vision of a better place than what she knew at home. Lindsay discussed her involvement in dance and choir and accredited them to helping save her life:</w:t>
      </w:r>
    </w:p>
    <w:p w14:paraId="4B049D97" w14:textId="77777777" w:rsidR="00632AD7" w:rsidRDefault="00632AD7" w:rsidP="00632AD7">
      <w:pPr>
        <w:spacing w:line="276" w:lineRule="auto"/>
        <w:rPr>
          <w:rFonts w:eastAsia="Times New Roman"/>
          <w:i/>
          <w:iCs/>
        </w:rPr>
      </w:pPr>
      <w:r>
        <w:rPr>
          <w:rFonts w:eastAsia="Times New Roman"/>
        </w:rPr>
        <w:tab/>
      </w:r>
      <w:r w:rsidRPr="0023409E">
        <w:rPr>
          <w:rFonts w:eastAsia="Times New Roman"/>
          <w:i/>
          <w:iCs/>
        </w:rPr>
        <w:t xml:space="preserve">I wanted to kill myself and I wanted to drop out. If I hadn’t had dance, I would not be in </w:t>
      </w:r>
      <w:r w:rsidRPr="0023409E">
        <w:rPr>
          <w:rFonts w:eastAsia="Times New Roman"/>
          <w:i/>
          <w:iCs/>
        </w:rPr>
        <w:tab/>
        <w:t xml:space="preserve">graduate school right now. I would not be the person that I am, because dance and choir, </w:t>
      </w:r>
      <w:r w:rsidRPr="0023409E">
        <w:rPr>
          <w:rFonts w:eastAsia="Times New Roman"/>
          <w:i/>
          <w:iCs/>
        </w:rPr>
        <w:tab/>
        <w:t xml:space="preserve">honestly dance and choir were just, I don’t know how to explain it. They were a way to </w:t>
      </w:r>
      <w:r w:rsidRPr="0023409E">
        <w:rPr>
          <w:rFonts w:eastAsia="Times New Roman"/>
          <w:i/>
          <w:iCs/>
        </w:rPr>
        <w:tab/>
        <w:t xml:space="preserve">express myself, without hurting myself, I guess. A way to feel something without having </w:t>
      </w:r>
      <w:r w:rsidRPr="0023409E">
        <w:rPr>
          <w:rFonts w:eastAsia="Times New Roman"/>
          <w:i/>
          <w:iCs/>
        </w:rPr>
        <w:tab/>
        <w:t>to feel everything. A way to regulate.</w:t>
      </w:r>
    </w:p>
    <w:p w14:paraId="0B1E9681" w14:textId="77777777" w:rsidR="00632AD7" w:rsidRPr="0023409E" w:rsidRDefault="00632AD7" w:rsidP="00632AD7">
      <w:pPr>
        <w:spacing w:line="276" w:lineRule="auto"/>
        <w:rPr>
          <w:rFonts w:eastAsia="Times New Roman"/>
          <w:i/>
          <w:iCs/>
        </w:rPr>
      </w:pPr>
    </w:p>
    <w:p w14:paraId="2F8094E0" w14:textId="77777777" w:rsidR="00632AD7" w:rsidRPr="002D4764" w:rsidRDefault="00632AD7" w:rsidP="00632AD7">
      <w:pPr>
        <w:rPr>
          <w:rFonts w:eastAsia="Times New Roman"/>
        </w:rPr>
      </w:pPr>
      <w:r>
        <w:rPr>
          <w:rFonts w:eastAsia="Times New Roman"/>
        </w:rPr>
        <w:t xml:space="preserve">Lindsay has completed a bachelor’s degree and is working on a master’s degree. The participants who were active in extracurricular activities all spoke of the positive effects they experienced </w:t>
      </w:r>
      <w:r>
        <w:rPr>
          <w:rFonts w:eastAsia="Times New Roman"/>
        </w:rPr>
        <w:lastRenderedPageBreak/>
        <w:t xml:space="preserve">through being part of a group or team. Extracurricular activities were a support they all felt was critical in helping them progress through school.  </w:t>
      </w:r>
    </w:p>
    <w:p w14:paraId="68310BB3" w14:textId="05800962" w:rsidR="00632AD7" w:rsidRDefault="009144A6" w:rsidP="009144A6">
      <w:pPr>
        <w:rPr>
          <w:rFonts w:eastAsia="Times New Roman"/>
        </w:rPr>
      </w:pPr>
      <w:r>
        <w:rPr>
          <w:rFonts w:eastAsia="Times New Roman"/>
        </w:rPr>
        <w:tab/>
        <w:t xml:space="preserve">Before and/or after school programs as a support that could help students affected by childhood complex trauma </w:t>
      </w:r>
      <w:r w:rsidR="000E03CE">
        <w:rPr>
          <w:rFonts w:eastAsia="Times New Roman"/>
        </w:rPr>
        <w:t>wa</w:t>
      </w:r>
      <w:r>
        <w:rPr>
          <w:rFonts w:eastAsia="Times New Roman"/>
        </w:rPr>
        <w:t xml:space="preserve">s an </w:t>
      </w:r>
      <w:r>
        <w:rPr>
          <w:rFonts w:eastAsia="Times New Roman"/>
          <w:i/>
          <w:iCs/>
        </w:rPr>
        <w:t xml:space="preserve">a priori </w:t>
      </w:r>
      <w:r>
        <w:rPr>
          <w:rFonts w:eastAsia="Times New Roman"/>
        </w:rPr>
        <w:t>code discussed in previous literature, so it would be negligent to not include it as part of this research. However, there were no participants interviewed for this research who were active in before or after school programs.</w:t>
      </w:r>
    </w:p>
    <w:p w14:paraId="7209C9E4" w14:textId="586AB5F4" w:rsidR="00701CB3" w:rsidRPr="00701CB3" w:rsidRDefault="00701CB3" w:rsidP="009144A6">
      <w:pPr>
        <w:rPr>
          <w:rFonts w:eastAsia="Times New Roman"/>
          <w:b/>
          <w:bCs/>
        </w:rPr>
      </w:pPr>
      <w:r>
        <w:rPr>
          <w:rFonts w:eastAsia="Times New Roman"/>
          <w:b/>
          <w:bCs/>
        </w:rPr>
        <w:t xml:space="preserve">Individualized </w:t>
      </w:r>
      <w:r w:rsidR="00904695">
        <w:rPr>
          <w:rFonts w:eastAsia="Times New Roman"/>
          <w:b/>
          <w:bCs/>
        </w:rPr>
        <w:t xml:space="preserve">School-Based </w:t>
      </w:r>
      <w:r>
        <w:rPr>
          <w:rFonts w:eastAsia="Times New Roman"/>
          <w:b/>
          <w:bCs/>
        </w:rPr>
        <w:t>Supports</w:t>
      </w:r>
    </w:p>
    <w:p w14:paraId="280DB7D3" w14:textId="77777777" w:rsidR="00592A71" w:rsidRDefault="00592A71" w:rsidP="00592A71">
      <w:pPr>
        <w:rPr>
          <w:rFonts w:eastAsia="Times New Roman"/>
        </w:rPr>
      </w:pPr>
      <w:r>
        <w:rPr>
          <w:rFonts w:eastAsia="Times New Roman"/>
        </w:rPr>
        <w:tab/>
        <w:t>There were only two participants who were placed on an IEP. Adrian was identified as having an emotional disturbance (ED), but not until she reached the tenth grade. Her experience with childhood complex trauma occurred when she was five. Once identified, Adrian was moved into a self-contained classroom setting. She commented about the placement on the IEP and into the self-contained classroom as positive events in her life. She said without the encouragement of the three teachers in the special education classroom she would not have considered going to college. Adrian has completed a bachelor’s and master’s degree. Steve’s IEP was for academic purposes, but he did not stay on it long-term. Before he left elementary, he had been taken off the IEP. Steve’s experience on an IEP was not quite as positive. He had this to say about it:</w:t>
      </w:r>
    </w:p>
    <w:p w14:paraId="3151DFB6" w14:textId="77777777" w:rsidR="00592A71" w:rsidRDefault="00592A71" w:rsidP="00592A71">
      <w:pPr>
        <w:spacing w:line="276" w:lineRule="auto"/>
        <w:rPr>
          <w:rFonts w:eastAsia="Times New Roman"/>
          <w:i/>
          <w:iCs/>
        </w:rPr>
      </w:pPr>
      <w:r>
        <w:rPr>
          <w:rFonts w:eastAsia="Times New Roman"/>
        </w:rPr>
        <w:tab/>
      </w:r>
      <w:r w:rsidRPr="00F957B5">
        <w:rPr>
          <w:rFonts w:eastAsia="Times New Roman"/>
          <w:i/>
          <w:iCs/>
        </w:rPr>
        <w:t>I did have an IEP for a little bit. Still didn't</w:t>
      </w:r>
      <w:r>
        <w:rPr>
          <w:rFonts w:eastAsia="Times New Roman"/>
          <w:i/>
          <w:iCs/>
        </w:rPr>
        <w:t xml:space="preserve"> (help)</w:t>
      </w:r>
      <w:r w:rsidRPr="00F957B5">
        <w:rPr>
          <w:rFonts w:eastAsia="Times New Roman"/>
          <w:i/>
          <w:iCs/>
        </w:rPr>
        <w:t xml:space="preserve">, it was just another classroom. It didn't </w:t>
      </w:r>
      <w:r>
        <w:rPr>
          <w:rFonts w:eastAsia="Times New Roman"/>
          <w:i/>
          <w:iCs/>
        </w:rPr>
        <w:tab/>
      </w:r>
      <w:r w:rsidRPr="00F957B5">
        <w:rPr>
          <w:rFonts w:eastAsia="Times New Roman"/>
          <w:i/>
          <w:iCs/>
        </w:rPr>
        <w:t>really</w:t>
      </w:r>
      <w:r>
        <w:rPr>
          <w:rFonts w:eastAsia="Times New Roman"/>
          <w:i/>
          <w:iCs/>
        </w:rPr>
        <w:t xml:space="preserve"> </w:t>
      </w:r>
      <w:r w:rsidRPr="00F957B5">
        <w:rPr>
          <w:rFonts w:eastAsia="Times New Roman"/>
          <w:i/>
          <w:iCs/>
        </w:rPr>
        <w:t xml:space="preserve">(help), just trying to teach you the same thing in the same way. One on one instead </w:t>
      </w:r>
      <w:r>
        <w:rPr>
          <w:rFonts w:eastAsia="Times New Roman"/>
          <w:i/>
          <w:iCs/>
        </w:rPr>
        <w:tab/>
      </w:r>
      <w:r w:rsidRPr="00F957B5">
        <w:rPr>
          <w:rFonts w:eastAsia="Times New Roman"/>
          <w:i/>
          <w:iCs/>
        </w:rPr>
        <w:t>of in a</w:t>
      </w:r>
      <w:r>
        <w:rPr>
          <w:rFonts w:eastAsia="Times New Roman"/>
          <w:i/>
          <w:iCs/>
        </w:rPr>
        <w:t xml:space="preserve"> </w:t>
      </w:r>
      <w:r w:rsidRPr="00F957B5">
        <w:rPr>
          <w:rFonts w:eastAsia="Times New Roman"/>
          <w:i/>
          <w:iCs/>
        </w:rPr>
        <w:t>classroom with everybody else and it didn’t help.</w:t>
      </w:r>
    </w:p>
    <w:p w14:paraId="2D001C97" w14:textId="77777777" w:rsidR="00592A71" w:rsidRPr="00F957B5" w:rsidRDefault="00592A71" w:rsidP="00592A71">
      <w:pPr>
        <w:spacing w:line="276" w:lineRule="auto"/>
        <w:rPr>
          <w:rFonts w:eastAsia="Times New Roman"/>
          <w:i/>
          <w:iCs/>
        </w:rPr>
      </w:pPr>
    </w:p>
    <w:p w14:paraId="02789F69" w14:textId="6C583DA8" w:rsidR="009A7897" w:rsidRPr="009A7897" w:rsidRDefault="00592A71" w:rsidP="009A7897">
      <w:pPr>
        <w:rPr>
          <w:rFonts w:eastAsia="Times New Roman"/>
        </w:rPr>
      </w:pPr>
      <w:r>
        <w:rPr>
          <w:rFonts w:eastAsia="Times New Roman"/>
        </w:rPr>
        <w:t>There were no participants that were put on a 504 for their experiences with childhood complex trauma. Sally had a 504, but it was for Type I Diabetes, not trauma related.</w:t>
      </w:r>
      <w:r w:rsidRPr="00D71223">
        <w:rPr>
          <w:rFonts w:eastAsia="Times New Roman"/>
        </w:rPr>
        <w:t xml:space="preserve"> </w:t>
      </w:r>
      <w:r>
        <w:rPr>
          <w:rFonts w:eastAsia="Times New Roman"/>
        </w:rPr>
        <w:t xml:space="preserve">She said it was not helpful, even for accommodations, because her teachers did not read or follow them. She even mentioned that one of her teachers was not aware of the purpose of a 504. Sally was in her twenties, so her time in high school was not many years before this research was conducted. IEPs </w:t>
      </w:r>
      <w:r>
        <w:rPr>
          <w:rFonts w:eastAsia="Times New Roman"/>
        </w:rPr>
        <w:lastRenderedPageBreak/>
        <w:t xml:space="preserve">and 504s are a federal law, built to help accommodate for students who have special needs. The legislation for the Individuals with Disabilities Education Act (IDEA) was created to ensure students like Adrian, Steve, and Sally receive a free appropriate public education, and it is the responsibility of every educator to follow the plans as written. </w:t>
      </w:r>
      <w:r w:rsidR="00BC3471">
        <w:rPr>
          <w:rFonts w:eastAsia="Times New Roman"/>
        </w:rPr>
        <w:t xml:space="preserve">Even though the </w:t>
      </w:r>
      <w:r w:rsidR="0004727D">
        <w:rPr>
          <w:rFonts w:eastAsia="Times New Roman"/>
        </w:rPr>
        <w:t xml:space="preserve">participants included in this research </w:t>
      </w:r>
      <w:r w:rsidR="001F1403">
        <w:rPr>
          <w:rFonts w:eastAsia="Times New Roman"/>
        </w:rPr>
        <w:t>had</w:t>
      </w:r>
      <w:r w:rsidR="0004727D">
        <w:rPr>
          <w:rFonts w:eastAsia="Times New Roman"/>
        </w:rPr>
        <w:t xml:space="preserve"> mixed</w:t>
      </w:r>
      <w:r w:rsidR="001F1403">
        <w:rPr>
          <w:rFonts w:eastAsia="Times New Roman"/>
        </w:rPr>
        <w:t xml:space="preserve"> opinions on the effectiveness of an IEP or 504</w:t>
      </w:r>
      <w:r w:rsidR="0004727D">
        <w:rPr>
          <w:rFonts w:eastAsia="Times New Roman"/>
        </w:rPr>
        <w:t>,</w:t>
      </w:r>
      <w:r w:rsidR="001F1403">
        <w:rPr>
          <w:rFonts w:eastAsia="Times New Roman"/>
        </w:rPr>
        <w:t xml:space="preserve"> </w:t>
      </w:r>
      <w:r w:rsidR="008D0CC6">
        <w:rPr>
          <w:rFonts w:eastAsia="Times New Roman"/>
        </w:rPr>
        <w:t xml:space="preserve">the teachers or counselors that </w:t>
      </w:r>
      <w:r w:rsidR="00624175">
        <w:rPr>
          <w:rFonts w:eastAsia="Times New Roman"/>
        </w:rPr>
        <w:t xml:space="preserve">write these documents </w:t>
      </w:r>
      <w:r w:rsidR="00F7029F">
        <w:rPr>
          <w:rFonts w:eastAsia="Times New Roman"/>
        </w:rPr>
        <w:t xml:space="preserve">could </w:t>
      </w:r>
      <w:r w:rsidR="00624175">
        <w:rPr>
          <w:rFonts w:eastAsia="Times New Roman"/>
        </w:rPr>
        <w:t xml:space="preserve">have an opportunity to </w:t>
      </w:r>
      <w:r w:rsidR="00E2481F">
        <w:rPr>
          <w:rFonts w:eastAsia="Times New Roman"/>
        </w:rPr>
        <w:t>build a relationship with</w:t>
      </w:r>
      <w:r w:rsidR="004045B1">
        <w:rPr>
          <w:rFonts w:eastAsia="Times New Roman"/>
        </w:rPr>
        <w:t xml:space="preserve"> the students </w:t>
      </w:r>
      <w:r w:rsidR="00F826D5">
        <w:rPr>
          <w:rFonts w:eastAsia="Times New Roman"/>
        </w:rPr>
        <w:t>they are serving</w:t>
      </w:r>
      <w:r w:rsidR="00D75C66">
        <w:rPr>
          <w:rFonts w:eastAsia="Times New Roman"/>
        </w:rPr>
        <w:t xml:space="preserve">, </w:t>
      </w:r>
      <w:r w:rsidR="00A04A3E">
        <w:rPr>
          <w:rFonts w:eastAsia="Times New Roman"/>
        </w:rPr>
        <w:t>in addition to</w:t>
      </w:r>
      <w:r w:rsidR="00D75C66">
        <w:rPr>
          <w:rFonts w:eastAsia="Times New Roman"/>
        </w:rPr>
        <w:t xml:space="preserve"> the </w:t>
      </w:r>
      <w:r w:rsidR="001073DA">
        <w:rPr>
          <w:rFonts w:eastAsia="Times New Roman"/>
        </w:rPr>
        <w:t xml:space="preserve">classroom teachers who are supposed to be </w:t>
      </w:r>
      <w:r w:rsidR="002672DA">
        <w:rPr>
          <w:rFonts w:eastAsia="Times New Roman"/>
        </w:rPr>
        <w:t>obey</w:t>
      </w:r>
      <w:r w:rsidR="002008D7">
        <w:rPr>
          <w:rFonts w:eastAsia="Times New Roman"/>
        </w:rPr>
        <w:t>ing</w:t>
      </w:r>
      <w:r w:rsidR="001073DA">
        <w:rPr>
          <w:rFonts w:eastAsia="Times New Roman"/>
        </w:rPr>
        <w:t xml:space="preserve"> them. </w:t>
      </w:r>
      <w:r w:rsidR="00E2481F">
        <w:rPr>
          <w:rFonts w:eastAsia="Times New Roman"/>
        </w:rPr>
        <w:t xml:space="preserve"> </w:t>
      </w:r>
      <w:r>
        <w:rPr>
          <w:rFonts w:eastAsia="Times New Roman"/>
        </w:rPr>
        <w:t xml:space="preserve">  </w:t>
      </w:r>
    </w:p>
    <w:p w14:paraId="68883949" w14:textId="2D03EDFB" w:rsidR="009A7897" w:rsidRDefault="009A7897" w:rsidP="009A7897">
      <w:pPr>
        <w:rPr>
          <w:rFonts w:eastAsia="Times New Roman"/>
        </w:rPr>
      </w:pPr>
      <w:r>
        <w:rPr>
          <w:rFonts w:eastAsia="Times New Roman"/>
        </w:rPr>
        <w:tab/>
        <w:t xml:space="preserve">Eleven participants had access to a safe space while they were at school. Amanda had the counselor’s office. She spoke of her counselors fondly, from elementary school through high school, and how they made their office available to her if she was not feeling well or if she felt she needed to talk. Bryson also saw his counselor’s office as a safe space. As he began to struggle with anger management issues, he would be sent to the counselor’s office to calm down. He did not speak with the counselor about what was happening at home, but his counselor was welcoming, and Bryson said it was nice to have a place to go to gather himself. Elise had a safe space in the principal’s office. Besides the trauma that occurred when she was five, Elise also was involved in a severe car accident </w:t>
      </w:r>
      <w:r w:rsidR="00A9620D">
        <w:rPr>
          <w:rFonts w:eastAsia="Times New Roman"/>
        </w:rPr>
        <w:t xml:space="preserve">as an early teen </w:t>
      </w:r>
      <w:r w:rsidR="00A82ABF">
        <w:rPr>
          <w:rFonts w:eastAsia="Times New Roman"/>
        </w:rPr>
        <w:t>6</w:t>
      </w:r>
      <w:r>
        <w:rPr>
          <w:rFonts w:eastAsia="Times New Roman"/>
        </w:rPr>
        <w:t xml:space="preserve">where she nearly died. She said she felt the principal’s office was a safe space to break down from the effects of the car accident. She also had a few negative relationships with male teachers in high school. The principal’s office was a place she could go to when she had a conflict with one of her male teachers. Cordelia found solace in the Art teacher’s room in high school. She said she could go in to just sit and calm down, or her teacher would allow her to work on her projects if she needed. Lindsay had a few places she felt safe. She talked about going to the Future Farmers of America (FFA) </w:t>
      </w:r>
      <w:r>
        <w:rPr>
          <w:rFonts w:eastAsia="Times New Roman"/>
        </w:rPr>
        <w:lastRenderedPageBreak/>
        <w:t>building, the library, and her favorite teacher and mentor, Mr. Brown’s room. She said if school personnel were looking for her, they knew to look in the library or Mr. Brown’s room. Makayla said she had a couple of classrooms she considered safe. She described them as quiet spaces that would allow her to decompress from the overstimulation that can arise in schools or classrooms. She said the teachers assigned to those rooms would allow her to sit and be quiet for as long as she needed, knowing she would return to her assigned classroom as soon as she felt regulated. Sally found school, itself, was a safe space, a place to escape her trauma when she was smaller. As she progressed through school and encountered more teachers who were negative, school became less of a safe space. Leann found school to be a safe place as well. She described it as mostly calm with consistency, which made her feel safe. Once Adrian was placed in the self-contained classroom, she began to feel safer at school. However, her teachers took an extra step to help her whenever they sensed she needed a break. They allowed her access to a quiet classroom to regulate her emotions whenever she became dysregulated. Once she felt calm again, she would return to her classroom with no questions asked. Sarah mentioned that she had access to a safe space as well, but her safe space was not at school. She described her grandmother’s house as a place she could go without having to be worried about outbursts, bullying, or chaos. She also felt safe there because she knew her grandmother was proud of her. Shawn’s safe space was the school building. Even with the bullying she experienced, she considered it a safe space. She shared this about school:</w:t>
      </w:r>
    </w:p>
    <w:p w14:paraId="4D0AA3ED" w14:textId="6833F719" w:rsidR="009A7897" w:rsidRDefault="009A7897" w:rsidP="009A7897">
      <w:pPr>
        <w:spacing w:line="276" w:lineRule="auto"/>
        <w:ind w:left="720"/>
        <w:rPr>
          <w:rFonts w:eastAsia="Times New Roman"/>
          <w:i/>
          <w:iCs/>
        </w:rPr>
      </w:pPr>
      <w:r w:rsidRPr="0063532E">
        <w:rPr>
          <w:rFonts w:eastAsia="Times New Roman"/>
          <w:i/>
          <w:iCs/>
        </w:rPr>
        <w:t xml:space="preserve">And it did give me like, time where I wasn't at home, like I could relax a little more at school because it was kind of predictable what was </w:t>
      </w:r>
      <w:proofErr w:type="spellStart"/>
      <w:r w:rsidRPr="0063532E">
        <w:rPr>
          <w:rFonts w:eastAsia="Times New Roman"/>
          <w:i/>
          <w:iCs/>
        </w:rPr>
        <w:t>gonna</w:t>
      </w:r>
      <w:proofErr w:type="spellEnd"/>
      <w:r w:rsidRPr="0063532E">
        <w:rPr>
          <w:rFonts w:eastAsia="Times New Roman"/>
          <w:i/>
          <w:iCs/>
        </w:rPr>
        <w:t xml:space="preserve"> happen at school, so that helped too. Even the bullying was </w:t>
      </w:r>
      <w:proofErr w:type="gramStart"/>
      <w:r w:rsidRPr="0063532E">
        <w:rPr>
          <w:rFonts w:eastAsia="Times New Roman"/>
          <w:i/>
          <w:iCs/>
        </w:rPr>
        <w:t>pretty predictable</w:t>
      </w:r>
      <w:proofErr w:type="gramEnd"/>
      <w:r w:rsidRPr="0063532E">
        <w:rPr>
          <w:rFonts w:eastAsia="Times New Roman"/>
          <w:i/>
          <w:iCs/>
        </w:rPr>
        <w:t xml:space="preserve">. Like, I knew </w:t>
      </w:r>
      <w:r w:rsidR="00E724E9">
        <w:rPr>
          <w:rFonts w:eastAsia="Times New Roman"/>
          <w:i/>
          <w:iCs/>
        </w:rPr>
        <w:t>‘</w:t>
      </w:r>
      <w:r w:rsidRPr="0063532E">
        <w:rPr>
          <w:rFonts w:eastAsia="Times New Roman"/>
          <w:i/>
          <w:iCs/>
        </w:rPr>
        <w:t>Oh, don't go around these people</w:t>
      </w:r>
      <w:r w:rsidR="00E724E9">
        <w:rPr>
          <w:rFonts w:eastAsia="Times New Roman"/>
          <w:i/>
          <w:iCs/>
        </w:rPr>
        <w:t>’</w:t>
      </w:r>
      <w:r w:rsidRPr="0063532E">
        <w:rPr>
          <w:rFonts w:eastAsia="Times New Roman"/>
          <w:i/>
          <w:iCs/>
        </w:rPr>
        <w:t xml:space="preserve"> or </w:t>
      </w:r>
      <w:r w:rsidR="00E724E9">
        <w:rPr>
          <w:rFonts w:eastAsia="Times New Roman"/>
          <w:i/>
          <w:iCs/>
        </w:rPr>
        <w:t>‘</w:t>
      </w:r>
      <w:r w:rsidRPr="0063532E">
        <w:rPr>
          <w:rFonts w:eastAsia="Times New Roman"/>
          <w:i/>
          <w:iCs/>
        </w:rPr>
        <w:t>don't go down that hallway because they have class there at that time,</w:t>
      </w:r>
      <w:r w:rsidR="00E724E9">
        <w:rPr>
          <w:rFonts w:eastAsia="Times New Roman"/>
          <w:i/>
          <w:iCs/>
        </w:rPr>
        <w:t>’</w:t>
      </w:r>
      <w:r w:rsidRPr="0063532E">
        <w:rPr>
          <w:rFonts w:eastAsia="Times New Roman"/>
          <w:i/>
          <w:iCs/>
        </w:rPr>
        <w:t xml:space="preserve"> so you kind of avoid some of it.</w:t>
      </w:r>
    </w:p>
    <w:p w14:paraId="2C3F95FD" w14:textId="77777777" w:rsidR="009A7897" w:rsidRDefault="009A7897" w:rsidP="009A7897">
      <w:pPr>
        <w:spacing w:line="276" w:lineRule="auto"/>
        <w:ind w:left="720"/>
        <w:rPr>
          <w:rFonts w:eastAsia="Times New Roman"/>
          <w:i/>
          <w:iCs/>
        </w:rPr>
      </w:pPr>
    </w:p>
    <w:p w14:paraId="1E69CB0D" w14:textId="77777777" w:rsidR="009A7897" w:rsidRPr="00396A7F" w:rsidRDefault="009A7897" w:rsidP="009A7897">
      <w:pPr>
        <w:rPr>
          <w:rFonts w:eastAsia="Times New Roman"/>
        </w:rPr>
      </w:pPr>
      <w:r>
        <w:rPr>
          <w:rFonts w:eastAsia="Times New Roman"/>
        </w:rPr>
        <w:lastRenderedPageBreak/>
        <w:tab/>
        <w:t xml:space="preserve">Having access to a safe space was important to the progression through school for eleven of the fourteen participants of this study. While one safe space was outside of school, the premise of feeling safe and adorned, as Sarah felt at her grandmother’s house, could still be transferred to school buildings.  </w:t>
      </w:r>
    </w:p>
    <w:p w14:paraId="2024ADD4" w14:textId="21DC7D97" w:rsidR="009A7897" w:rsidRDefault="00EC317D" w:rsidP="00592A71">
      <w:pPr>
        <w:rPr>
          <w:rFonts w:eastAsia="Times New Roman"/>
          <w:b/>
          <w:bCs/>
        </w:rPr>
      </w:pPr>
      <w:r>
        <w:rPr>
          <w:rFonts w:eastAsia="Times New Roman"/>
          <w:b/>
          <w:bCs/>
        </w:rPr>
        <w:t xml:space="preserve">Themes of </w:t>
      </w:r>
      <w:r w:rsidR="00121D22">
        <w:rPr>
          <w:rFonts w:eastAsia="Times New Roman"/>
          <w:b/>
          <w:bCs/>
        </w:rPr>
        <w:t>Hindering Factors</w:t>
      </w:r>
    </w:p>
    <w:p w14:paraId="35BEB29D" w14:textId="113B39C0" w:rsidR="00EC317D" w:rsidRDefault="00121D22" w:rsidP="00EC317D">
      <w:pPr>
        <w:rPr>
          <w:rFonts w:eastAsia="Times New Roman"/>
        </w:rPr>
      </w:pPr>
      <w:r>
        <w:rPr>
          <w:rFonts w:eastAsia="Times New Roman"/>
          <w:b/>
          <w:bCs/>
        </w:rPr>
        <w:tab/>
      </w:r>
      <w:r w:rsidR="00EC317D">
        <w:rPr>
          <w:rFonts w:eastAsia="Times New Roman"/>
        </w:rPr>
        <w:t xml:space="preserve">The </w:t>
      </w:r>
      <w:r w:rsidR="005B12EF">
        <w:rPr>
          <w:rFonts w:eastAsia="Times New Roman"/>
        </w:rPr>
        <w:t>four</w:t>
      </w:r>
      <w:r w:rsidR="00EC317D">
        <w:rPr>
          <w:rFonts w:eastAsia="Times New Roman"/>
        </w:rPr>
        <w:t xml:space="preserve"> themes of the hindering factors were negative relationships with peers and adults, low academic achievement, problems with concentration, </w:t>
      </w:r>
      <w:r w:rsidR="005B12EF">
        <w:rPr>
          <w:rFonts w:eastAsia="Times New Roman"/>
        </w:rPr>
        <w:t xml:space="preserve">and </w:t>
      </w:r>
      <w:r w:rsidR="009E67B0">
        <w:rPr>
          <w:rFonts w:eastAsia="Times New Roman"/>
        </w:rPr>
        <w:t>attendance interruption</w:t>
      </w:r>
      <w:r w:rsidR="006E74B8">
        <w:rPr>
          <w:rFonts w:eastAsia="Times New Roman"/>
        </w:rPr>
        <w:t>s</w:t>
      </w:r>
      <w:r w:rsidR="00EC317D">
        <w:rPr>
          <w:rFonts w:eastAsia="Times New Roman"/>
        </w:rPr>
        <w:t xml:space="preserve">. </w:t>
      </w:r>
    </w:p>
    <w:p w14:paraId="15BAFBC9" w14:textId="1A259640" w:rsidR="00941F2A" w:rsidRPr="003D38A9" w:rsidRDefault="004B569F" w:rsidP="00941F2A">
      <w:pPr>
        <w:rPr>
          <w:rFonts w:eastAsia="Times New Roman"/>
          <w:b/>
          <w:bCs/>
        </w:rPr>
      </w:pPr>
      <w:r>
        <w:rPr>
          <w:rFonts w:eastAsia="Times New Roman"/>
          <w:b/>
          <w:bCs/>
        </w:rPr>
        <w:t>Negative Relationships with Peers</w:t>
      </w:r>
      <w:r w:rsidR="00EC317D">
        <w:rPr>
          <w:rFonts w:eastAsia="Times New Roman"/>
          <w:b/>
          <w:bCs/>
        </w:rPr>
        <w:t xml:space="preserve"> and Adults</w:t>
      </w:r>
    </w:p>
    <w:p w14:paraId="366DE5FF" w14:textId="15428AAD" w:rsidR="00941F2A" w:rsidRPr="0046604F" w:rsidRDefault="00941F2A" w:rsidP="00941F2A">
      <w:pPr>
        <w:rPr>
          <w:rFonts w:eastAsia="Times New Roman"/>
        </w:rPr>
      </w:pPr>
      <w:r>
        <w:rPr>
          <w:rFonts w:eastAsia="Times New Roman"/>
        </w:rPr>
        <w:tab/>
      </w:r>
      <w:r w:rsidR="00152071">
        <w:rPr>
          <w:rFonts w:eastAsia="Times New Roman"/>
        </w:rPr>
        <w:t xml:space="preserve">Negative </w:t>
      </w:r>
      <w:r>
        <w:rPr>
          <w:rFonts w:eastAsia="Times New Roman"/>
        </w:rPr>
        <w:t xml:space="preserve">relationships </w:t>
      </w:r>
      <w:r w:rsidR="00152071">
        <w:rPr>
          <w:rFonts w:eastAsia="Times New Roman"/>
        </w:rPr>
        <w:t xml:space="preserve">with peers </w:t>
      </w:r>
      <w:proofErr w:type="gramStart"/>
      <w:r>
        <w:rPr>
          <w:rFonts w:eastAsia="Times New Roman"/>
        </w:rPr>
        <w:t>was</w:t>
      </w:r>
      <w:proofErr w:type="gramEnd"/>
      <w:r>
        <w:rPr>
          <w:rFonts w:eastAsia="Times New Roman"/>
        </w:rPr>
        <w:t xml:space="preserve"> one category in which all participants had several experiences. Previous research reports there are various reasons why relationships suffer in children who have been severely maltreated (van der Kolk, 2005; Bell et al., 2018; Blodgett &amp; Lanigan, 2018; Beal et al., 2018). </w:t>
      </w:r>
      <w:r w:rsidR="009E7528">
        <w:rPr>
          <w:rFonts w:eastAsia="Times New Roman"/>
        </w:rPr>
        <w:t xml:space="preserve"> </w:t>
      </w:r>
      <w:r w:rsidR="001B65E0">
        <w:rPr>
          <w:rFonts w:eastAsia="Times New Roman"/>
        </w:rPr>
        <w:t xml:space="preserve">The </w:t>
      </w:r>
      <w:r w:rsidR="008A37F7">
        <w:rPr>
          <w:rFonts w:eastAsia="Times New Roman"/>
        </w:rPr>
        <w:t xml:space="preserve">reasons </w:t>
      </w:r>
      <w:r w:rsidR="00F84195">
        <w:rPr>
          <w:rFonts w:eastAsia="Times New Roman"/>
        </w:rPr>
        <w:t>stated in this literature i</w:t>
      </w:r>
      <w:r w:rsidR="00D033B1">
        <w:rPr>
          <w:rFonts w:eastAsia="Times New Roman"/>
        </w:rPr>
        <w:t>nclude</w:t>
      </w:r>
      <w:r w:rsidR="00F84195">
        <w:rPr>
          <w:rFonts w:eastAsia="Times New Roman"/>
        </w:rPr>
        <w:t xml:space="preserve">s </w:t>
      </w:r>
      <w:r w:rsidR="00397DE6">
        <w:rPr>
          <w:rFonts w:eastAsia="Times New Roman"/>
        </w:rPr>
        <w:t>that</w:t>
      </w:r>
      <w:r w:rsidR="00F84195">
        <w:rPr>
          <w:rFonts w:eastAsia="Times New Roman"/>
        </w:rPr>
        <w:t xml:space="preserve"> the children who experience childhood complex trauma have problems with </w:t>
      </w:r>
      <w:r w:rsidR="00A37751">
        <w:rPr>
          <w:rFonts w:eastAsia="Times New Roman"/>
        </w:rPr>
        <w:t xml:space="preserve">impulse control and affect regulation. </w:t>
      </w:r>
      <w:r w:rsidR="00226F93">
        <w:rPr>
          <w:rFonts w:eastAsia="Times New Roman"/>
        </w:rPr>
        <w:t xml:space="preserve">They tend to turn to aggression when they are dysregulated, </w:t>
      </w:r>
      <w:r w:rsidR="00680426">
        <w:rPr>
          <w:rFonts w:eastAsia="Times New Roman"/>
        </w:rPr>
        <w:t>causing their reaction</w:t>
      </w:r>
      <w:r w:rsidR="00C720E8">
        <w:rPr>
          <w:rFonts w:eastAsia="Times New Roman"/>
        </w:rPr>
        <w:t>s to be unpredictable and inappropriate. These behaviors lend to further social isolation</w:t>
      </w:r>
      <w:r w:rsidR="00FC7723">
        <w:rPr>
          <w:rFonts w:eastAsia="Times New Roman"/>
        </w:rPr>
        <w:t>.</w:t>
      </w:r>
    </w:p>
    <w:p w14:paraId="311D4260" w14:textId="3BE7E7D2" w:rsidR="00941F2A" w:rsidRDefault="00941F2A" w:rsidP="006858A7">
      <w:pPr>
        <w:ind w:firstLine="720"/>
        <w:rPr>
          <w:rFonts w:eastAsia="Times New Roman"/>
        </w:rPr>
      </w:pPr>
      <w:r>
        <w:rPr>
          <w:rFonts w:eastAsia="Times New Roman"/>
        </w:rPr>
        <w:t>All fourteen participants had</w:t>
      </w:r>
      <w:r w:rsidR="009856D4">
        <w:rPr>
          <w:rFonts w:eastAsia="Times New Roman"/>
        </w:rPr>
        <w:t xml:space="preserve"> difficulties with peer relationships due to social isolation</w:t>
      </w:r>
      <w:r w:rsidR="005D13CE">
        <w:rPr>
          <w:rFonts w:eastAsia="Times New Roman"/>
        </w:rPr>
        <w:t xml:space="preserve">, identity insecurity, bullying, </w:t>
      </w:r>
      <w:r w:rsidR="009109B2">
        <w:rPr>
          <w:rFonts w:eastAsia="Times New Roman"/>
        </w:rPr>
        <w:t>and</w:t>
      </w:r>
      <w:r w:rsidR="00AE3059">
        <w:rPr>
          <w:rFonts w:eastAsia="Times New Roman"/>
        </w:rPr>
        <w:t xml:space="preserve"> other issues. </w:t>
      </w:r>
      <w:r>
        <w:rPr>
          <w:rFonts w:eastAsia="Times New Roman"/>
        </w:rPr>
        <w:t xml:space="preserve">Elise said </w:t>
      </w:r>
      <w:r w:rsidR="00097CA0">
        <w:rPr>
          <w:rFonts w:eastAsia="Times New Roman"/>
        </w:rPr>
        <w:t xml:space="preserve">she had a </w:t>
      </w:r>
      <w:r>
        <w:rPr>
          <w:rFonts w:eastAsia="Times New Roman"/>
        </w:rPr>
        <w:t xml:space="preserve">problem building relationships with males while in school. She explained that their physical presence made her nervous, and she did not want them to get too close. Lindsay had abusive boyfriends in high school. Bryson thought he was just socially awkward. Steve became the class clown. Leann had a controlling boyfriend in high school that mirrored the actions of her abuser. Makayla’s relationship with her high school boyfriend was not appropriate, once leading to her being drugged by him. She later married him. Sally admitted to not building lasting relationships with peers. Her comments </w:t>
      </w:r>
      <w:r>
        <w:rPr>
          <w:rFonts w:eastAsia="Times New Roman"/>
        </w:rPr>
        <w:lastRenderedPageBreak/>
        <w:t xml:space="preserve">alluded to her ability to conform to social norms in a classroom setting, but as soon as the course concluded she had no connection with her peers. Adrian became a gothic to create a sense of fear in other students where she was concerned. Her statement regarding this was: </w:t>
      </w:r>
    </w:p>
    <w:p w14:paraId="4A883571" w14:textId="77777777" w:rsidR="00941F2A" w:rsidRPr="00BD5DED" w:rsidRDefault="00941F2A" w:rsidP="00941F2A">
      <w:pPr>
        <w:spacing w:line="276" w:lineRule="auto"/>
        <w:rPr>
          <w:rFonts w:eastAsia="Times New Roman"/>
          <w:i/>
          <w:iCs/>
        </w:rPr>
      </w:pPr>
      <w:r>
        <w:rPr>
          <w:rFonts w:eastAsia="Times New Roman"/>
        </w:rPr>
        <w:tab/>
      </w:r>
      <w:r w:rsidRPr="00BD5DED">
        <w:rPr>
          <w:rFonts w:eastAsia="Times New Roman"/>
          <w:i/>
          <w:iCs/>
        </w:rPr>
        <w:t xml:space="preserve">I became a, a gothic, and it turned into, from them bullying me to them kind of, fearing </w:t>
      </w:r>
      <w:r w:rsidRPr="00BD5DED">
        <w:rPr>
          <w:rFonts w:eastAsia="Times New Roman"/>
          <w:i/>
          <w:iCs/>
        </w:rPr>
        <w:tab/>
        <w:t>me, so… instead of messing with me, they would leave me alone.</w:t>
      </w:r>
    </w:p>
    <w:p w14:paraId="6676FE59" w14:textId="77777777" w:rsidR="00941F2A" w:rsidRDefault="00941F2A" w:rsidP="00941F2A">
      <w:pPr>
        <w:spacing w:line="276" w:lineRule="auto"/>
        <w:rPr>
          <w:rFonts w:eastAsia="Times New Roman"/>
        </w:rPr>
      </w:pPr>
    </w:p>
    <w:p w14:paraId="7E08956A" w14:textId="2C26EB5A" w:rsidR="00941F2A" w:rsidRDefault="00941F2A" w:rsidP="00941F2A">
      <w:pPr>
        <w:rPr>
          <w:rFonts w:eastAsia="Times New Roman"/>
        </w:rPr>
      </w:pPr>
      <w:r>
        <w:rPr>
          <w:rFonts w:eastAsia="Times New Roman"/>
        </w:rPr>
        <w:t>Shawn was isolated until she started school, resulting in an inability to conform to social norms. Other children did not want to play with her because she “acted different.” She later explained that her family was part of a cult when she was younger, so she was never taught how to appropriately interact with children her age. Sarah’s inability to be accepted by her peers was due to her overreaction to others being bullied at school. She was bullied at home and at school but felt as if she could be a hero to other bullied students at school, which further isolated her from her peers</w:t>
      </w:r>
      <w:r w:rsidR="004B7C77">
        <w:rPr>
          <w:rFonts w:eastAsia="Times New Roman"/>
        </w:rPr>
        <w:t xml:space="preserve"> who could not understand </w:t>
      </w:r>
      <w:r w:rsidR="00D601DE">
        <w:rPr>
          <w:rFonts w:eastAsia="Times New Roman"/>
        </w:rPr>
        <w:t>the source of her behavior</w:t>
      </w:r>
      <w:r>
        <w:rPr>
          <w:rFonts w:eastAsia="Times New Roman"/>
        </w:rPr>
        <w:t>. Cordelia had a hard time with relationships in general. She blamed her inability to have good relationships with other students on herself. She said that she would ruin relationships by telling lies</w:t>
      </w:r>
      <w:r w:rsidR="009B4C4C">
        <w:rPr>
          <w:rFonts w:eastAsia="Times New Roman"/>
        </w:rPr>
        <w:t xml:space="preserve">, but also admitted she was socially awkward. </w:t>
      </w:r>
      <w:r>
        <w:rPr>
          <w:rFonts w:eastAsia="Times New Roman"/>
        </w:rPr>
        <w:t>Evelyn, when talking about relationships with other students in school said that her trauma caused her to be very withdrawn; however, after the abuse ended, she said that she was able to make friends. This was consistent with another participant</w:t>
      </w:r>
      <w:r w:rsidR="004859F2">
        <w:rPr>
          <w:rFonts w:eastAsia="Times New Roman"/>
        </w:rPr>
        <w:t>, Emily,</w:t>
      </w:r>
      <w:r>
        <w:rPr>
          <w:rFonts w:eastAsia="Times New Roman"/>
        </w:rPr>
        <w:t xml:space="preserve"> who had the same type of trauma. Emily’s comment regarding friendships was:</w:t>
      </w:r>
    </w:p>
    <w:p w14:paraId="2A58F1BB" w14:textId="77777777" w:rsidR="00941F2A" w:rsidRDefault="00941F2A" w:rsidP="00941F2A">
      <w:pPr>
        <w:spacing w:line="276" w:lineRule="auto"/>
        <w:rPr>
          <w:rFonts w:eastAsia="Times New Roman"/>
          <w:i/>
          <w:iCs/>
        </w:rPr>
      </w:pPr>
      <w:r>
        <w:rPr>
          <w:rFonts w:eastAsia="Times New Roman"/>
        </w:rPr>
        <w:tab/>
      </w:r>
      <w:r w:rsidRPr="00BD5DED">
        <w:rPr>
          <w:rFonts w:eastAsia="Times New Roman"/>
          <w:i/>
          <w:iCs/>
        </w:rPr>
        <w:t xml:space="preserve">I didn’t care about friends, really in middle school, after all that (referring to the abuse), </w:t>
      </w:r>
      <w:r w:rsidRPr="00BD5DED">
        <w:rPr>
          <w:rFonts w:eastAsia="Times New Roman"/>
          <w:i/>
          <w:iCs/>
        </w:rPr>
        <w:tab/>
        <w:t>after I like, shut down…</w:t>
      </w:r>
    </w:p>
    <w:p w14:paraId="313E4DE7" w14:textId="77777777" w:rsidR="00941F2A" w:rsidRDefault="00941F2A" w:rsidP="00941F2A">
      <w:pPr>
        <w:spacing w:line="276" w:lineRule="auto"/>
        <w:rPr>
          <w:rFonts w:eastAsia="Times New Roman"/>
          <w:i/>
          <w:iCs/>
        </w:rPr>
      </w:pPr>
    </w:p>
    <w:p w14:paraId="228DB762" w14:textId="678103B8" w:rsidR="00941F2A" w:rsidRPr="002F37CF" w:rsidRDefault="00941F2A" w:rsidP="00941F2A">
      <w:pPr>
        <w:rPr>
          <w:rFonts w:eastAsia="Times New Roman"/>
        </w:rPr>
      </w:pPr>
      <w:r>
        <w:rPr>
          <w:rFonts w:eastAsia="Times New Roman"/>
        </w:rPr>
        <w:t xml:space="preserve">Two of the women, </w:t>
      </w:r>
      <w:proofErr w:type="gramStart"/>
      <w:r>
        <w:rPr>
          <w:rFonts w:eastAsia="Times New Roman"/>
        </w:rPr>
        <w:t>Amanda</w:t>
      </w:r>
      <w:proofErr w:type="gramEnd"/>
      <w:r>
        <w:rPr>
          <w:rFonts w:eastAsia="Times New Roman"/>
        </w:rPr>
        <w:t xml:space="preserve"> and Evelyn, admitted to having problems later in life with selection of significant others. </w:t>
      </w:r>
      <w:r w:rsidR="00B742C9">
        <w:rPr>
          <w:rFonts w:eastAsia="Times New Roman"/>
        </w:rPr>
        <w:t xml:space="preserve">The statements the participants made </w:t>
      </w:r>
      <w:r w:rsidR="00266471">
        <w:rPr>
          <w:rFonts w:eastAsia="Times New Roman"/>
        </w:rPr>
        <w:t xml:space="preserve">regarding peer relationships alluded to </w:t>
      </w:r>
      <w:r w:rsidR="002C7818">
        <w:rPr>
          <w:rFonts w:eastAsia="Times New Roman"/>
        </w:rPr>
        <w:t xml:space="preserve">the idea that having </w:t>
      </w:r>
      <w:r w:rsidR="00EC5562">
        <w:rPr>
          <w:rFonts w:eastAsia="Times New Roman"/>
        </w:rPr>
        <w:t>an</w:t>
      </w:r>
      <w:r>
        <w:rPr>
          <w:rFonts w:eastAsia="Times New Roman"/>
        </w:rPr>
        <w:t xml:space="preserve"> </w:t>
      </w:r>
      <w:r w:rsidR="00EC5562">
        <w:rPr>
          <w:rFonts w:eastAsia="Times New Roman"/>
        </w:rPr>
        <w:t>in</w:t>
      </w:r>
      <w:r>
        <w:rPr>
          <w:rFonts w:eastAsia="Times New Roman"/>
        </w:rPr>
        <w:t>ability to make or keep friends may be a hind</w:t>
      </w:r>
      <w:r w:rsidR="00D93408">
        <w:rPr>
          <w:rFonts w:eastAsia="Times New Roman"/>
        </w:rPr>
        <w:t xml:space="preserve">ering factor </w:t>
      </w:r>
      <w:r>
        <w:rPr>
          <w:rFonts w:eastAsia="Times New Roman"/>
        </w:rPr>
        <w:t>to continuing</w:t>
      </w:r>
      <w:r w:rsidR="00D93408">
        <w:rPr>
          <w:rFonts w:eastAsia="Times New Roman"/>
        </w:rPr>
        <w:t xml:space="preserve"> </w:t>
      </w:r>
      <w:r w:rsidR="00D93408">
        <w:rPr>
          <w:rFonts w:eastAsia="Times New Roman"/>
        </w:rPr>
        <w:lastRenderedPageBreak/>
        <w:t>through school</w:t>
      </w:r>
      <w:r>
        <w:rPr>
          <w:rFonts w:eastAsia="Times New Roman"/>
        </w:rPr>
        <w:t xml:space="preserve">. Steve and Bryson admitted that having friends in high school was an aspect of what kept them returning each day. </w:t>
      </w:r>
    </w:p>
    <w:p w14:paraId="31C0F7EE" w14:textId="77777777" w:rsidR="00941F2A" w:rsidRDefault="00941F2A" w:rsidP="00941F2A">
      <w:pPr>
        <w:rPr>
          <w:rFonts w:eastAsia="Times New Roman"/>
        </w:rPr>
      </w:pPr>
      <w:r>
        <w:rPr>
          <w:rFonts w:eastAsia="Times New Roman"/>
        </w:rPr>
        <w:tab/>
        <w:t xml:space="preserve">Ten participants discussed being bullied by peers for various reasons. Adrian discussed being bullied in first grade. She felt as if the treatment she received from her teacher gave the other students a pass to continue bullying her in and out of the classroom. </w:t>
      </w:r>
    </w:p>
    <w:p w14:paraId="52F42A52" w14:textId="77777777" w:rsidR="00941F2A" w:rsidRDefault="00941F2A" w:rsidP="00941F2A">
      <w:pPr>
        <w:spacing w:line="276" w:lineRule="auto"/>
        <w:ind w:firstLine="720"/>
        <w:rPr>
          <w:rFonts w:eastAsia="Times New Roman"/>
          <w:i/>
          <w:iCs/>
        </w:rPr>
      </w:pPr>
      <w:r w:rsidRPr="005C4F3D">
        <w:rPr>
          <w:rFonts w:eastAsia="Times New Roman"/>
          <w:i/>
          <w:iCs/>
        </w:rPr>
        <w:t xml:space="preserve">My first-grade year, my teacher put my desk in the back of the room facing the back </w:t>
      </w:r>
      <w:r w:rsidRPr="005C4F3D">
        <w:rPr>
          <w:rFonts w:eastAsia="Times New Roman"/>
          <w:i/>
          <w:iCs/>
        </w:rPr>
        <w:tab/>
        <w:t xml:space="preserve">corner for the entire year, so, I wasn’t allowed to face the front of the classroom. I could </w:t>
      </w:r>
      <w:r w:rsidRPr="005C4F3D">
        <w:rPr>
          <w:rFonts w:eastAsia="Times New Roman"/>
          <w:i/>
          <w:iCs/>
        </w:rPr>
        <w:tab/>
        <w:t xml:space="preserve">only face the back of the classroom and wasn’t allowed to ask for help or anything like </w:t>
      </w:r>
      <w:r w:rsidRPr="005C4F3D">
        <w:rPr>
          <w:rFonts w:eastAsia="Times New Roman"/>
          <w:i/>
          <w:iCs/>
        </w:rPr>
        <w:tab/>
        <w:t>that…</w:t>
      </w:r>
      <w:r w:rsidRPr="005C4F3D">
        <w:rPr>
          <w:i/>
          <w:iCs/>
        </w:rPr>
        <w:t xml:space="preserve"> </w:t>
      </w:r>
      <w:r w:rsidRPr="005C4F3D">
        <w:rPr>
          <w:rFonts w:eastAsia="Times New Roman"/>
          <w:i/>
          <w:iCs/>
        </w:rPr>
        <w:t xml:space="preserve">I think because of being placed in the back corner like that, it caused a lot of </w:t>
      </w:r>
      <w:r w:rsidRPr="005C4F3D">
        <w:rPr>
          <w:rFonts w:eastAsia="Times New Roman"/>
          <w:i/>
          <w:iCs/>
        </w:rPr>
        <w:tab/>
        <w:t>problems with peers. A lot of bullying and things like that...</w:t>
      </w:r>
    </w:p>
    <w:p w14:paraId="7C0862DA" w14:textId="77777777" w:rsidR="00941F2A" w:rsidRDefault="00941F2A" w:rsidP="00941F2A">
      <w:pPr>
        <w:spacing w:line="276" w:lineRule="auto"/>
        <w:rPr>
          <w:rFonts w:eastAsia="Times New Roman"/>
        </w:rPr>
      </w:pPr>
    </w:p>
    <w:p w14:paraId="7365E767" w14:textId="00279E4A" w:rsidR="00941F2A" w:rsidRPr="002F37CF" w:rsidRDefault="00941F2A" w:rsidP="00941F2A">
      <w:pPr>
        <w:rPr>
          <w:rFonts w:eastAsia="Times New Roman"/>
        </w:rPr>
      </w:pPr>
      <w:r>
        <w:rPr>
          <w:rFonts w:eastAsia="Times New Roman"/>
        </w:rPr>
        <w:t>Amanda said she would pretend to be sick to avoid the bullying, either staying home or retreating to the nurse’s office. Cordelia was bullied by other girls in her grade. She said that one girl offered to take her to a concert but never showed. It was a difficult experience for Cordelia because she just wanted to be part of a friendship</w:t>
      </w:r>
      <w:r w:rsidR="0067209D">
        <w:rPr>
          <w:rFonts w:eastAsia="Times New Roman"/>
        </w:rPr>
        <w:t xml:space="preserve"> and could not understand why the girl would have tricked her in that way</w:t>
      </w:r>
      <w:r>
        <w:rPr>
          <w:rFonts w:eastAsia="Times New Roman"/>
        </w:rPr>
        <w:t>.</w:t>
      </w:r>
      <w:r w:rsidR="0067209D">
        <w:rPr>
          <w:rFonts w:eastAsia="Times New Roman"/>
        </w:rPr>
        <w:t xml:space="preserve"> She did not understand the idea of bullying until that experience.</w:t>
      </w:r>
      <w:r>
        <w:rPr>
          <w:rFonts w:eastAsia="Times New Roman"/>
        </w:rPr>
        <w:t xml:space="preserve"> Evelyn talked about other students beating her up on her way home, tearing her clothes and calling her names. Adrian, Makayla, Leann, and Shawn all discussed being bullied because they were not as economically well off as other students. Adrian said other students would check to tags of her clothes to see the brand and then make fun of her for wearing “Wal-Mart clothes.” Lindsay, Makayla, and Shawn were bullied by their peers through rumors of promiscuity. Lindsay said the rumors about her started when other students found out about her traumatic experience. They used that as a premise to create rumors. Makayla said she developed earlier than her peers and the rumors revolved around her body. Leann also physically developed earlier than her peers and was bullied. Sarah described being bullied at home and at school, and her reaction to school bullies was to get into physical altercations with them. She disclosed that there </w:t>
      </w:r>
      <w:r>
        <w:rPr>
          <w:rFonts w:eastAsia="Times New Roman"/>
        </w:rPr>
        <w:lastRenderedPageBreak/>
        <w:t>was nothing she could do about being bullied at home, but that she could do something about it at school. She saw herself as a superhero to other bullied students, describing herself as Batman. She admitted to hurting other students</w:t>
      </w:r>
      <w:r w:rsidR="00B55F7A">
        <w:rPr>
          <w:rFonts w:eastAsia="Times New Roman"/>
        </w:rPr>
        <w:t>, the bullies,</w:t>
      </w:r>
      <w:r>
        <w:rPr>
          <w:rFonts w:eastAsia="Times New Roman"/>
        </w:rPr>
        <w:t xml:space="preserve"> but felt justified in doing so as a permissible vengeance for others. Steve was bullied by peers, but he said it did not begin until the sixth grade when he started public school. He said it was because he was new to the school and was smaller than other boys in his grade. He tried to diminish the effect it had on him by saying it was typical. He later indicated that it stopped after he had a growth spurt the summer before his </w:t>
      </w:r>
      <w:r w:rsidR="002F37CF">
        <w:rPr>
          <w:rFonts w:eastAsia="Times New Roman"/>
        </w:rPr>
        <w:t>eighth-grade</w:t>
      </w:r>
      <w:r>
        <w:rPr>
          <w:rFonts w:eastAsia="Times New Roman"/>
        </w:rPr>
        <w:t xml:space="preserve"> year, and then he became a hero like Sarah, taking up for his smaller friends.  </w:t>
      </w:r>
    </w:p>
    <w:p w14:paraId="276B481D" w14:textId="0B83C9C6" w:rsidR="00941F2A" w:rsidRDefault="00941F2A" w:rsidP="00941F2A">
      <w:pPr>
        <w:rPr>
          <w:rFonts w:eastAsia="Times New Roman"/>
        </w:rPr>
      </w:pPr>
      <w:r>
        <w:rPr>
          <w:rFonts w:eastAsia="Times New Roman"/>
          <w:i/>
          <w:iCs/>
        </w:rPr>
        <w:tab/>
      </w:r>
      <w:r>
        <w:rPr>
          <w:rFonts w:eastAsia="Times New Roman"/>
        </w:rPr>
        <w:t xml:space="preserve">All fourteen participants had trouble with building </w:t>
      </w:r>
      <w:r w:rsidR="00FA3AA8">
        <w:rPr>
          <w:rFonts w:eastAsia="Times New Roman"/>
        </w:rPr>
        <w:t xml:space="preserve">positive </w:t>
      </w:r>
      <w:r>
        <w:rPr>
          <w:rFonts w:eastAsia="Times New Roman"/>
        </w:rPr>
        <w:t xml:space="preserve">relationships with other students. Amanda said that she </w:t>
      </w:r>
      <w:r w:rsidRPr="00E44DEE">
        <w:rPr>
          <w:rFonts w:eastAsia="Times New Roman"/>
        </w:rPr>
        <w:t>liked being around people</w:t>
      </w:r>
      <w:r>
        <w:rPr>
          <w:rFonts w:eastAsia="Times New Roman"/>
        </w:rPr>
        <w:t xml:space="preserve"> but explained that she</w:t>
      </w:r>
      <w:r w:rsidRPr="00E44DEE">
        <w:rPr>
          <w:rFonts w:eastAsia="Times New Roman"/>
        </w:rPr>
        <w:t xml:space="preserve"> did</w:t>
      </w:r>
      <w:r>
        <w:rPr>
          <w:rFonts w:eastAsia="Times New Roman"/>
        </w:rPr>
        <w:t xml:space="preserve"> not</w:t>
      </w:r>
      <w:r w:rsidRPr="00E44DEE">
        <w:rPr>
          <w:rFonts w:eastAsia="Times New Roman"/>
        </w:rPr>
        <w:t xml:space="preserve"> know how to be around people.</w:t>
      </w:r>
      <w:r>
        <w:rPr>
          <w:rFonts w:eastAsia="Times New Roman"/>
        </w:rPr>
        <w:t xml:space="preserve"> This aligned with what Bryson and Steve also stated. They both thought other students thought they were weird or awkward and disclosed they did not know what to do to change others’ perceptions of them. Cordelia and Shawn also thought the problem with building relationships was within themselves. They described themselves as being odd or acting differently. Elise, Evelyn, Steve, Shawn, and Lindsay attributed their inability to build relationships on a lack of trust due to their childhood maltreatment. Evelyn thought her inability to cultivate friendships was because she was guarded and did not allow herself to have relationships due to her lack of trust in others. Sally acknowledged that she was only close to someone she had known since birth. She said she just did not make new friends. Sarah, as indicated before, had difficulty with building relationships with peers. She described herself as the smartest kid in the class, but she could not </w:t>
      </w:r>
      <w:r w:rsidR="008E3683">
        <w:rPr>
          <w:rFonts w:eastAsia="Times New Roman"/>
        </w:rPr>
        <w:t>control</w:t>
      </w:r>
      <w:r>
        <w:rPr>
          <w:rFonts w:eastAsia="Times New Roman"/>
        </w:rPr>
        <w:t xml:space="preserve"> </w:t>
      </w:r>
      <w:r w:rsidR="00A00A4D">
        <w:rPr>
          <w:rFonts w:eastAsia="Times New Roman"/>
        </w:rPr>
        <w:t xml:space="preserve">herself when it came to </w:t>
      </w:r>
      <w:r>
        <w:rPr>
          <w:rFonts w:eastAsia="Times New Roman"/>
        </w:rPr>
        <w:t>disclosing answers in group sessions, which marginalized her among her peers</w:t>
      </w:r>
      <w:r w:rsidR="008B0D6D">
        <w:rPr>
          <w:rFonts w:eastAsia="Times New Roman"/>
        </w:rPr>
        <w:t xml:space="preserve"> even further than the bullying and physical altercations</w:t>
      </w:r>
      <w:r>
        <w:rPr>
          <w:rFonts w:eastAsia="Times New Roman"/>
        </w:rPr>
        <w:t xml:space="preserve">. Adrian and Lindsay expressed that the only friends they felt they had in </w:t>
      </w:r>
      <w:r>
        <w:rPr>
          <w:rFonts w:eastAsia="Times New Roman"/>
        </w:rPr>
        <w:lastRenderedPageBreak/>
        <w:t xml:space="preserve">school were adults, not peers. Both made friends with their teachers, and Lindsay admitted that one of her teachers was probably her best friend in high school and was the reason she went on to college. Adrian realized during the interview that she should have had more peer relationships, but admitted without the three teachers she befriended she likely would not have finished high school. Emily, Leann, and Makayla </w:t>
      </w:r>
      <w:r w:rsidR="008F5A11">
        <w:rPr>
          <w:rFonts w:eastAsia="Times New Roman"/>
        </w:rPr>
        <w:t xml:space="preserve">also </w:t>
      </w:r>
      <w:r>
        <w:rPr>
          <w:rFonts w:eastAsia="Times New Roman"/>
        </w:rPr>
        <w:t>described themselves as being withdrawn, which caused them to have an inability to build relationships. Leann said:</w:t>
      </w:r>
    </w:p>
    <w:p w14:paraId="59BA5760" w14:textId="369DEB33" w:rsidR="00941F2A" w:rsidRDefault="00941F2A" w:rsidP="00941F2A">
      <w:pPr>
        <w:spacing w:line="276" w:lineRule="auto"/>
        <w:rPr>
          <w:rFonts w:eastAsia="Times New Roman"/>
          <w:i/>
          <w:iCs/>
        </w:rPr>
      </w:pPr>
      <w:r>
        <w:rPr>
          <w:rFonts w:eastAsia="Times New Roman"/>
        </w:rPr>
        <w:tab/>
      </w:r>
      <w:r w:rsidRPr="00D14279">
        <w:rPr>
          <w:rFonts w:eastAsia="Times New Roman"/>
          <w:i/>
          <w:iCs/>
        </w:rPr>
        <w:t xml:space="preserve">I feel like I really withdrew, as a kid. I wasn't very loud, obnoxious… I was called an </w:t>
      </w:r>
      <w:r w:rsidRPr="00D14279">
        <w:rPr>
          <w:rFonts w:eastAsia="Times New Roman"/>
          <w:i/>
          <w:iCs/>
        </w:rPr>
        <w:tab/>
        <w:t>old soul a lot and just, the, I didn't really like high school. Not because of the</w:t>
      </w:r>
      <w:r w:rsidRPr="00D14279">
        <w:rPr>
          <w:rFonts w:eastAsia="Times New Roman"/>
          <w:i/>
          <w:iCs/>
        </w:rPr>
        <w:tab/>
      </w:r>
      <w:r w:rsidRPr="00D14279">
        <w:rPr>
          <w:rFonts w:eastAsia="Times New Roman"/>
          <w:i/>
          <w:iCs/>
        </w:rPr>
        <w:tab/>
      </w:r>
      <w:r w:rsidRPr="00D14279">
        <w:rPr>
          <w:rFonts w:eastAsia="Times New Roman"/>
          <w:i/>
          <w:iCs/>
        </w:rPr>
        <w:tab/>
        <w:t>environment, but because my peers were too immature for me</w:t>
      </w:r>
      <w:r w:rsidR="005371D9">
        <w:rPr>
          <w:rFonts w:eastAsia="Times New Roman"/>
          <w:i/>
          <w:iCs/>
        </w:rPr>
        <w:t>..</w:t>
      </w:r>
      <w:r w:rsidR="00A8754A">
        <w:rPr>
          <w:rFonts w:eastAsia="Times New Roman"/>
          <w:i/>
          <w:iCs/>
        </w:rPr>
        <w:t>.</w:t>
      </w:r>
      <w:r w:rsidR="005371D9">
        <w:rPr>
          <w:rFonts w:eastAsia="Times New Roman"/>
          <w:i/>
          <w:iCs/>
        </w:rPr>
        <w:t xml:space="preserve"> </w:t>
      </w:r>
      <w:r w:rsidR="00A8754A">
        <w:rPr>
          <w:rFonts w:eastAsia="Times New Roman"/>
          <w:i/>
          <w:iCs/>
        </w:rPr>
        <w:t>I was very guarded…</w:t>
      </w:r>
      <w:r w:rsidRPr="00D14279">
        <w:rPr>
          <w:rFonts w:eastAsia="Times New Roman"/>
          <w:i/>
          <w:iCs/>
        </w:rPr>
        <w:t xml:space="preserve"> </w:t>
      </w:r>
      <w:r w:rsidR="006F57E2" w:rsidRPr="006F57E2">
        <w:rPr>
          <w:rFonts w:eastAsia="Times New Roman"/>
          <w:i/>
          <w:iCs/>
        </w:rPr>
        <w:t xml:space="preserve">I </w:t>
      </w:r>
      <w:r w:rsidR="006F57E2">
        <w:rPr>
          <w:rFonts w:eastAsia="Times New Roman"/>
          <w:i/>
          <w:iCs/>
        </w:rPr>
        <w:tab/>
      </w:r>
      <w:r w:rsidR="006F57E2" w:rsidRPr="006F57E2">
        <w:rPr>
          <w:rFonts w:eastAsia="Times New Roman"/>
          <w:i/>
          <w:iCs/>
        </w:rPr>
        <w:t xml:space="preserve">had my few </w:t>
      </w:r>
      <w:proofErr w:type="gramStart"/>
      <w:r w:rsidR="006F57E2" w:rsidRPr="006F57E2">
        <w:rPr>
          <w:rFonts w:eastAsia="Times New Roman"/>
          <w:i/>
          <w:iCs/>
        </w:rPr>
        <w:t>group</w:t>
      </w:r>
      <w:proofErr w:type="gramEnd"/>
      <w:r w:rsidR="006F57E2" w:rsidRPr="006F57E2">
        <w:rPr>
          <w:rFonts w:eastAsia="Times New Roman"/>
          <w:i/>
          <w:iCs/>
        </w:rPr>
        <w:t xml:space="preserve"> of friends, less than </w:t>
      </w:r>
      <w:r w:rsidR="006F57E2">
        <w:rPr>
          <w:rFonts w:eastAsia="Times New Roman"/>
          <w:i/>
          <w:iCs/>
        </w:rPr>
        <w:t>ten</w:t>
      </w:r>
      <w:r w:rsidR="006F57E2" w:rsidRPr="006F57E2">
        <w:rPr>
          <w:rFonts w:eastAsia="Times New Roman"/>
          <w:i/>
          <w:iCs/>
        </w:rPr>
        <w:t xml:space="preserve"> people, probably honestly less than five, that I </w:t>
      </w:r>
      <w:r w:rsidR="006F57E2">
        <w:rPr>
          <w:rFonts w:eastAsia="Times New Roman"/>
          <w:i/>
          <w:iCs/>
        </w:rPr>
        <w:tab/>
      </w:r>
      <w:r w:rsidR="006F57E2" w:rsidRPr="006F57E2">
        <w:rPr>
          <w:rFonts w:eastAsia="Times New Roman"/>
          <w:i/>
          <w:iCs/>
        </w:rPr>
        <w:t xml:space="preserve">could talk to, hang out with, eat lunch with, and there was probably at least </w:t>
      </w:r>
      <w:r w:rsidR="006F57E2">
        <w:rPr>
          <w:rFonts w:eastAsia="Times New Roman"/>
          <w:i/>
          <w:iCs/>
        </w:rPr>
        <w:t>ten</w:t>
      </w:r>
      <w:r w:rsidR="006F57E2" w:rsidRPr="006F57E2">
        <w:rPr>
          <w:rFonts w:eastAsia="Times New Roman"/>
          <w:i/>
          <w:iCs/>
        </w:rPr>
        <w:t xml:space="preserve"> that </w:t>
      </w:r>
      <w:r w:rsidR="006F57E2">
        <w:rPr>
          <w:rFonts w:eastAsia="Times New Roman"/>
          <w:i/>
          <w:iCs/>
        </w:rPr>
        <w:tab/>
      </w:r>
      <w:r w:rsidR="006F57E2" w:rsidRPr="006F57E2">
        <w:rPr>
          <w:rFonts w:eastAsia="Times New Roman"/>
          <w:i/>
          <w:iCs/>
        </w:rPr>
        <w:t>would talk about me in front of me</w:t>
      </w:r>
      <w:r w:rsidR="000F3DD3">
        <w:rPr>
          <w:rFonts w:eastAsia="Times New Roman"/>
          <w:i/>
          <w:iCs/>
        </w:rPr>
        <w:t>, (and)</w:t>
      </w:r>
      <w:r w:rsidR="006F57E2" w:rsidRPr="006F57E2">
        <w:rPr>
          <w:rFonts w:eastAsia="Times New Roman"/>
          <w:i/>
          <w:iCs/>
        </w:rPr>
        <w:t xml:space="preserve"> behind my back</w:t>
      </w:r>
      <w:r w:rsidR="000F3DD3">
        <w:rPr>
          <w:rFonts w:eastAsia="Times New Roman"/>
          <w:i/>
          <w:iCs/>
        </w:rPr>
        <w:t>.</w:t>
      </w:r>
      <w:r w:rsidRPr="00D14279">
        <w:rPr>
          <w:rFonts w:eastAsia="Times New Roman"/>
          <w:i/>
          <w:iCs/>
        </w:rPr>
        <w:t xml:space="preserve"> </w:t>
      </w:r>
    </w:p>
    <w:p w14:paraId="5CB6EBB8" w14:textId="77777777" w:rsidR="00941F2A" w:rsidRDefault="00941F2A" w:rsidP="00941F2A">
      <w:pPr>
        <w:spacing w:line="276" w:lineRule="auto"/>
        <w:rPr>
          <w:rFonts w:eastAsia="Times New Roman"/>
          <w:i/>
          <w:iCs/>
        </w:rPr>
      </w:pPr>
    </w:p>
    <w:p w14:paraId="269F775E" w14:textId="2972D01E" w:rsidR="00941F2A" w:rsidRPr="00B80202" w:rsidRDefault="00941F2A" w:rsidP="00941F2A">
      <w:pPr>
        <w:rPr>
          <w:rFonts w:eastAsia="Times New Roman"/>
        </w:rPr>
      </w:pPr>
      <w:r>
        <w:rPr>
          <w:rFonts w:eastAsia="Times New Roman"/>
        </w:rPr>
        <w:t xml:space="preserve">All the participants who admitted to having poor relationships, were bullied, or had difficultly knowing how to build </w:t>
      </w:r>
      <w:r w:rsidR="00FA3AA8">
        <w:rPr>
          <w:rFonts w:eastAsia="Times New Roman"/>
        </w:rPr>
        <w:t xml:space="preserve">positive </w:t>
      </w:r>
      <w:r>
        <w:rPr>
          <w:rFonts w:eastAsia="Times New Roman"/>
        </w:rPr>
        <w:t>relationships with others were isolated from their school community</w:t>
      </w:r>
      <w:r w:rsidR="005D49CB">
        <w:rPr>
          <w:rFonts w:eastAsia="Times New Roman"/>
        </w:rPr>
        <w:t>, their peers</w:t>
      </w:r>
      <w:r>
        <w:rPr>
          <w:rFonts w:eastAsia="Times New Roman"/>
        </w:rPr>
        <w:t xml:space="preserve">. They did not feel accepted or a part of the group. They all saw this as a hindrance to their progression through school. Some of them said they would have graduated regardless, but poor relationships made their progression more difficult. </w:t>
      </w:r>
    </w:p>
    <w:p w14:paraId="4EB31050" w14:textId="73600E14" w:rsidR="00941F2A" w:rsidRDefault="00941F2A" w:rsidP="00941F2A">
      <w:pPr>
        <w:rPr>
          <w:rFonts w:eastAsia="Times New Roman"/>
        </w:rPr>
      </w:pPr>
      <w:r>
        <w:rPr>
          <w:rFonts w:eastAsia="Times New Roman"/>
        </w:rPr>
        <w:tab/>
        <w:t xml:space="preserve">Eight of the fourteen participants had low self-esteem and/or low self-worth. </w:t>
      </w:r>
      <w:r w:rsidR="003918B3">
        <w:rPr>
          <w:rFonts w:eastAsia="Times New Roman"/>
        </w:rPr>
        <w:t>These feelings</w:t>
      </w:r>
      <w:r w:rsidR="00A45B8F">
        <w:rPr>
          <w:rFonts w:eastAsia="Times New Roman"/>
        </w:rPr>
        <w:t xml:space="preserve"> </w:t>
      </w:r>
      <w:r w:rsidR="00CB2842">
        <w:rPr>
          <w:rFonts w:eastAsia="Times New Roman"/>
        </w:rPr>
        <w:t>w</w:t>
      </w:r>
      <w:r w:rsidR="003918B3">
        <w:rPr>
          <w:rFonts w:eastAsia="Times New Roman"/>
        </w:rPr>
        <w:t>ere</w:t>
      </w:r>
      <w:r w:rsidR="00CB2842">
        <w:rPr>
          <w:rFonts w:eastAsia="Times New Roman"/>
        </w:rPr>
        <w:t xml:space="preserve"> a barrier to</w:t>
      </w:r>
      <w:r w:rsidR="00A45B8F">
        <w:rPr>
          <w:rFonts w:eastAsia="Times New Roman"/>
        </w:rPr>
        <w:t xml:space="preserve"> the</w:t>
      </w:r>
      <w:r w:rsidR="00682E0B">
        <w:rPr>
          <w:rFonts w:eastAsia="Times New Roman"/>
        </w:rPr>
        <w:t xml:space="preserve"> participants</w:t>
      </w:r>
      <w:r w:rsidR="00F646A9">
        <w:rPr>
          <w:rFonts w:eastAsia="Times New Roman"/>
        </w:rPr>
        <w:t xml:space="preserve"> in relationships and academics</w:t>
      </w:r>
      <w:r w:rsidR="00CB2842">
        <w:rPr>
          <w:rFonts w:eastAsia="Times New Roman"/>
        </w:rPr>
        <w:t>.</w:t>
      </w:r>
      <w:r w:rsidR="00682E0B">
        <w:rPr>
          <w:rFonts w:eastAsia="Times New Roman"/>
        </w:rPr>
        <w:t xml:space="preserve"> </w:t>
      </w:r>
      <w:r w:rsidR="00CB2842">
        <w:rPr>
          <w:rFonts w:eastAsia="Times New Roman"/>
        </w:rPr>
        <w:t>T</w:t>
      </w:r>
      <w:r w:rsidR="00682E0B">
        <w:rPr>
          <w:rFonts w:eastAsia="Times New Roman"/>
        </w:rPr>
        <w:t>hey d</w:t>
      </w:r>
      <w:r w:rsidR="00CB2842">
        <w:rPr>
          <w:rFonts w:eastAsia="Times New Roman"/>
        </w:rPr>
        <w:t xml:space="preserve">id not have the confidence to reach out to other students to try to </w:t>
      </w:r>
      <w:r w:rsidR="000B6697">
        <w:rPr>
          <w:rFonts w:eastAsia="Times New Roman"/>
        </w:rPr>
        <w:t>build positive relationships</w:t>
      </w:r>
      <w:r w:rsidR="00FF6021">
        <w:rPr>
          <w:rFonts w:eastAsia="Times New Roman"/>
        </w:rPr>
        <w:t>, and f</w:t>
      </w:r>
      <w:r w:rsidR="00CB2221">
        <w:rPr>
          <w:rFonts w:eastAsia="Times New Roman"/>
        </w:rPr>
        <w:t xml:space="preserve">or the participants who </w:t>
      </w:r>
      <w:r w:rsidR="00DB7EAB">
        <w:rPr>
          <w:rFonts w:eastAsia="Times New Roman"/>
        </w:rPr>
        <w:t xml:space="preserve">had a low sense of self-worth, they </w:t>
      </w:r>
      <w:r w:rsidR="00484AAA">
        <w:rPr>
          <w:rFonts w:eastAsia="Times New Roman"/>
        </w:rPr>
        <w:t xml:space="preserve">seemed to </w:t>
      </w:r>
      <w:r w:rsidR="00A20423">
        <w:rPr>
          <w:rFonts w:eastAsia="Times New Roman"/>
        </w:rPr>
        <w:t xml:space="preserve">have difficulty with understanding </w:t>
      </w:r>
      <w:r w:rsidR="002028A2">
        <w:rPr>
          <w:rFonts w:eastAsia="Times New Roman"/>
        </w:rPr>
        <w:t xml:space="preserve">that they were deserving of </w:t>
      </w:r>
      <w:r w:rsidR="00DB59C7">
        <w:rPr>
          <w:rFonts w:eastAsia="Times New Roman"/>
        </w:rPr>
        <w:t>loyal and trusting friendships.</w:t>
      </w:r>
      <w:r w:rsidR="00682E0B">
        <w:rPr>
          <w:rFonts w:eastAsia="Times New Roman"/>
        </w:rPr>
        <w:t xml:space="preserve"> </w:t>
      </w:r>
      <w:r>
        <w:rPr>
          <w:rFonts w:eastAsia="Times New Roman"/>
        </w:rPr>
        <w:t xml:space="preserve">Amanda, Steve, and Lindsay’s low self-esteem revolved around academics. According to each of them, they were not smart, they could not “get it.” Amanda struggled in math, but her self-image was damaged because she did not learn it as well as she perceived the other students learning it. Steve indicated </w:t>
      </w:r>
      <w:r>
        <w:rPr>
          <w:rFonts w:eastAsia="Times New Roman"/>
        </w:rPr>
        <w:lastRenderedPageBreak/>
        <w:t>his father was the source of part of his low self-esteem. He said his father’s expectations were for him to perform at perfectionist standards, and even though he wanted to please his father, his ADHD and learning styles kept him from being able to do so. Lindsey’s belief that she was “a stupid kid” was perpetuated by her teachers. She had a younger brother that did not have academic difficulties. Lindsay shared her experience with her teachers:</w:t>
      </w:r>
    </w:p>
    <w:p w14:paraId="4685AB9F" w14:textId="77777777" w:rsidR="00941F2A" w:rsidRDefault="00941F2A" w:rsidP="00941F2A">
      <w:pPr>
        <w:spacing w:line="276" w:lineRule="auto"/>
        <w:rPr>
          <w:rFonts w:eastAsia="Times New Roman"/>
          <w:i/>
          <w:iCs/>
        </w:rPr>
      </w:pPr>
      <w:r>
        <w:rPr>
          <w:rFonts w:eastAsia="Times New Roman"/>
        </w:rPr>
        <w:tab/>
      </w:r>
      <w:r w:rsidRPr="000A03DE">
        <w:rPr>
          <w:rFonts w:eastAsia="Times New Roman"/>
          <w:i/>
          <w:iCs/>
        </w:rPr>
        <w:t>I was a stupid kid, and I say that quite literally. I was a very stupid kid. I was not book-</w:t>
      </w:r>
      <w:r w:rsidRPr="000A03DE">
        <w:rPr>
          <w:rFonts w:eastAsia="Times New Roman"/>
          <w:i/>
          <w:iCs/>
        </w:rPr>
        <w:tab/>
        <w:t xml:space="preserve">smart at all. I got told by my teachers all the time, if I had my brother’s brain, my brother </w:t>
      </w:r>
      <w:r w:rsidRPr="000A03DE">
        <w:rPr>
          <w:rFonts w:eastAsia="Times New Roman"/>
          <w:i/>
          <w:iCs/>
        </w:rPr>
        <w:tab/>
        <w:t xml:space="preserve">was IQ level genius. My brother was one of those boys, he could look at something for </w:t>
      </w:r>
      <w:r w:rsidRPr="000A03DE">
        <w:rPr>
          <w:rFonts w:eastAsia="Times New Roman"/>
          <w:i/>
          <w:iCs/>
        </w:rPr>
        <w:tab/>
        <w:t xml:space="preserve">10 minutes, take a test on it, ace it. I was one of those that had to study for hours to get a </w:t>
      </w:r>
      <w:r w:rsidRPr="000A03DE">
        <w:rPr>
          <w:rFonts w:eastAsia="Times New Roman"/>
          <w:i/>
          <w:iCs/>
        </w:rPr>
        <w:tab/>
        <w:t xml:space="preserve">C. Um, I was told all the time that if I had his brain, I might get somewhere because I had </w:t>
      </w:r>
      <w:r w:rsidRPr="000A03DE">
        <w:rPr>
          <w:rFonts w:eastAsia="Times New Roman"/>
          <w:i/>
          <w:iCs/>
        </w:rPr>
        <w:tab/>
        <w:t xml:space="preserve">the work ethic, I just didn’t have the smarts. But, um, I had a good behavior, I had a good </w:t>
      </w:r>
      <w:r w:rsidRPr="000A03DE">
        <w:rPr>
          <w:rFonts w:eastAsia="Times New Roman"/>
          <w:i/>
          <w:iCs/>
        </w:rPr>
        <w:tab/>
        <w:t>attitude.</w:t>
      </w:r>
    </w:p>
    <w:p w14:paraId="1115D572" w14:textId="77777777" w:rsidR="00941F2A" w:rsidRPr="000A03DE" w:rsidRDefault="00941F2A" w:rsidP="00941F2A">
      <w:pPr>
        <w:spacing w:line="276" w:lineRule="auto"/>
        <w:rPr>
          <w:rFonts w:eastAsia="Times New Roman"/>
          <w:i/>
          <w:iCs/>
        </w:rPr>
      </w:pPr>
    </w:p>
    <w:p w14:paraId="0DAA325C" w14:textId="2B225D79" w:rsidR="00941F2A" w:rsidRPr="00B73B18" w:rsidRDefault="00941F2A" w:rsidP="00941F2A">
      <w:pPr>
        <w:rPr>
          <w:rFonts w:eastAsia="Times New Roman"/>
        </w:rPr>
      </w:pPr>
      <w:r>
        <w:rPr>
          <w:rFonts w:eastAsia="Times New Roman"/>
        </w:rPr>
        <w:t>Lindsay also shared that she felt annoying or embarrassing. She said she felt like she talked too much and took up too much space. Emily’s low self-esteem was physical. She said she never felt attractive to others. Cordelia did not feel as if she were a very nice person. She said that she ruined relationships and she lied. Adrian and Bryson felt as if they were not smart due to their actions. Adrian made a negative comment in eighth grade that got her into trouble at school. She did not make excuses about it but did mention that it was not a smart thing to do. Bryson referred to himself as stupid, bad, and an idiot in five different statements discussing his time in school. Most of the time, he was referencing his poor behavior, but his self-esteem suffered. Sarah commented that she fe</w:t>
      </w:r>
      <w:r w:rsidR="00DC0CF0">
        <w:rPr>
          <w:rFonts w:eastAsia="Times New Roman"/>
        </w:rPr>
        <w:t>lt</w:t>
      </w:r>
      <w:r>
        <w:rPr>
          <w:rFonts w:eastAsia="Times New Roman"/>
        </w:rPr>
        <w:t xml:space="preserve"> as if nothing she ha</w:t>
      </w:r>
      <w:r w:rsidR="00295FF3">
        <w:rPr>
          <w:rFonts w:eastAsia="Times New Roman"/>
        </w:rPr>
        <w:t>d</w:t>
      </w:r>
      <w:r>
        <w:rPr>
          <w:rFonts w:eastAsia="Times New Roman"/>
        </w:rPr>
        <w:t xml:space="preserve"> ever done is “good enough” for her mother. If a student has low self-esteem, they may be second-guessing every decision they make in school</w:t>
      </w:r>
      <w:r w:rsidR="00CB704D">
        <w:rPr>
          <w:rFonts w:eastAsia="Times New Roman"/>
        </w:rPr>
        <w:t xml:space="preserve">. </w:t>
      </w:r>
      <w:r>
        <w:rPr>
          <w:rFonts w:eastAsia="Times New Roman"/>
        </w:rPr>
        <w:t>It could create a highly stressful environment for children, possibly causing them to not want to be in that environment.</w:t>
      </w:r>
      <w:r w:rsidR="00972173">
        <w:rPr>
          <w:rFonts w:eastAsia="Times New Roman"/>
        </w:rPr>
        <w:t xml:space="preserve"> </w:t>
      </w:r>
    </w:p>
    <w:p w14:paraId="42C58BA3" w14:textId="238628BC" w:rsidR="00D6608B" w:rsidRDefault="00F060A8" w:rsidP="00D6608B">
      <w:pPr>
        <w:ind w:firstLine="720"/>
        <w:rPr>
          <w:rFonts w:eastAsia="Times New Roman"/>
        </w:rPr>
      </w:pPr>
      <w:r>
        <w:rPr>
          <w:rFonts w:eastAsia="Times New Roman"/>
        </w:rPr>
        <w:t xml:space="preserve">Another example of a negative peer relationship was </w:t>
      </w:r>
      <w:r w:rsidR="00D029BC">
        <w:rPr>
          <w:rFonts w:eastAsia="Times New Roman"/>
        </w:rPr>
        <w:t xml:space="preserve">in the case of </w:t>
      </w:r>
      <w:r w:rsidR="00D6608B">
        <w:rPr>
          <w:rFonts w:eastAsia="Times New Roman"/>
        </w:rPr>
        <w:t>Makayla</w:t>
      </w:r>
      <w:r w:rsidR="00D029BC">
        <w:rPr>
          <w:rFonts w:eastAsia="Times New Roman"/>
        </w:rPr>
        <w:t>. She</w:t>
      </w:r>
      <w:r w:rsidR="00D6608B">
        <w:rPr>
          <w:rFonts w:eastAsia="Times New Roman"/>
        </w:rPr>
        <w:t xml:space="preserve"> said that having a negative peer relationship almost hindered her from finishing high school. The person </w:t>
      </w:r>
      <w:r w:rsidR="00D6608B">
        <w:rPr>
          <w:rFonts w:eastAsia="Times New Roman"/>
        </w:rPr>
        <w:lastRenderedPageBreak/>
        <w:t xml:space="preserve">who had a negative effect on her was her boyfriend. Although Makayla admitted to underaged drinking, she was adamant about not partaking in </w:t>
      </w:r>
      <w:r w:rsidR="002D7E70">
        <w:rPr>
          <w:rFonts w:eastAsia="Times New Roman"/>
        </w:rPr>
        <w:t xml:space="preserve">recreational </w:t>
      </w:r>
      <w:r w:rsidR="00D6608B">
        <w:rPr>
          <w:rFonts w:eastAsia="Times New Roman"/>
        </w:rPr>
        <w:t>drug use. Her boyfriend slipped her a prescription drug, telling her it was Tylenol. She said that was an example of the toxicity of their relationship, which continued throughout her college years and into an unsuccessful first marriage. She said his influence was almost a hind</w:t>
      </w:r>
      <w:r w:rsidR="001D5C70">
        <w:rPr>
          <w:rFonts w:eastAsia="Times New Roman"/>
        </w:rPr>
        <w:t>ering facto</w:t>
      </w:r>
      <w:r w:rsidR="00153937">
        <w:rPr>
          <w:rFonts w:eastAsia="Times New Roman"/>
        </w:rPr>
        <w:t>r</w:t>
      </w:r>
      <w:r w:rsidR="00D6608B">
        <w:rPr>
          <w:rFonts w:eastAsia="Times New Roman"/>
        </w:rPr>
        <w:t xml:space="preserve"> to her </w:t>
      </w:r>
      <w:r w:rsidR="001D5C70">
        <w:rPr>
          <w:rFonts w:eastAsia="Times New Roman"/>
        </w:rPr>
        <w:t>completing</w:t>
      </w:r>
      <w:r w:rsidR="00D6608B">
        <w:rPr>
          <w:rFonts w:eastAsia="Times New Roman"/>
        </w:rPr>
        <w:t xml:space="preserve"> high school and college. </w:t>
      </w:r>
    </w:p>
    <w:p w14:paraId="35630F84" w14:textId="5CA84474" w:rsidR="005A26E8" w:rsidRPr="003A3780" w:rsidRDefault="00DD644D" w:rsidP="005A26E8">
      <w:pPr>
        <w:ind w:firstLine="720"/>
        <w:rPr>
          <w:rFonts w:eastAsia="Times New Roman"/>
        </w:rPr>
      </w:pPr>
      <w:r>
        <w:rPr>
          <w:rFonts w:eastAsia="Times New Roman"/>
        </w:rPr>
        <w:t xml:space="preserve">Even though </w:t>
      </w:r>
      <w:r w:rsidR="00D6608B">
        <w:rPr>
          <w:rFonts w:eastAsia="Times New Roman"/>
        </w:rPr>
        <w:t>Adrian</w:t>
      </w:r>
      <w:r>
        <w:rPr>
          <w:rFonts w:eastAsia="Times New Roman"/>
        </w:rPr>
        <w:t xml:space="preserve"> had experienced </w:t>
      </w:r>
      <w:r w:rsidR="00481EEC">
        <w:rPr>
          <w:rFonts w:eastAsia="Times New Roman"/>
        </w:rPr>
        <w:t>negative peer interactions throughout school with bullying, she</w:t>
      </w:r>
      <w:r w:rsidR="00D6608B">
        <w:rPr>
          <w:rFonts w:eastAsia="Times New Roman"/>
        </w:rPr>
        <w:t xml:space="preserve"> felt the isolation of being in the self-contained classroom in high school hindered her progression through school. She felt disconnected from her peers because she did not receive t-shirt orders or invitations to social events like her peers who were not in a self-contained classroom. She also talked about how her friends where the three teachers she had within the self-contained room</w:t>
      </w:r>
      <w:r w:rsidR="0009447E">
        <w:rPr>
          <w:rFonts w:eastAsia="Times New Roman"/>
        </w:rPr>
        <w:t>, not her peers</w:t>
      </w:r>
      <w:r w:rsidR="00D6608B">
        <w:rPr>
          <w:rFonts w:eastAsia="Times New Roman"/>
        </w:rPr>
        <w:t xml:space="preserve">. During the interview, she did mention how that </w:t>
      </w:r>
      <w:r w:rsidR="00255AF9">
        <w:rPr>
          <w:rFonts w:eastAsia="Times New Roman"/>
        </w:rPr>
        <w:t xml:space="preserve">her isolation </w:t>
      </w:r>
      <w:r w:rsidR="00D6608B">
        <w:rPr>
          <w:rFonts w:eastAsia="Times New Roman"/>
        </w:rPr>
        <w:t xml:space="preserve">was not good for her developmentally and that she should have been exposed to more of her peers and made to interact with them more. </w:t>
      </w:r>
    </w:p>
    <w:p w14:paraId="34570715" w14:textId="63C370EA" w:rsidR="005A26E8" w:rsidRDefault="005A26E8" w:rsidP="005A26E8">
      <w:pPr>
        <w:rPr>
          <w:rFonts w:eastAsia="Times New Roman"/>
        </w:rPr>
      </w:pPr>
      <w:r>
        <w:rPr>
          <w:rFonts w:eastAsia="Times New Roman"/>
        </w:rPr>
        <w:tab/>
        <w:t>There were four of the participants who talked about themselves as if they were heroes to other students</w:t>
      </w:r>
      <w:r w:rsidR="00F740F8">
        <w:rPr>
          <w:rFonts w:eastAsia="Times New Roman"/>
        </w:rPr>
        <w:t xml:space="preserve">; however, this still caused </w:t>
      </w:r>
      <w:r w:rsidR="00633B3A">
        <w:rPr>
          <w:rFonts w:eastAsia="Times New Roman"/>
        </w:rPr>
        <w:t xml:space="preserve">them to be </w:t>
      </w:r>
      <w:r w:rsidR="001E1016">
        <w:rPr>
          <w:rFonts w:eastAsia="Times New Roman"/>
        </w:rPr>
        <w:t>socially isolated from the students who were not being bullied</w:t>
      </w:r>
      <w:r>
        <w:rPr>
          <w:rFonts w:eastAsia="Times New Roman"/>
        </w:rPr>
        <w:t xml:space="preserve">. Sarah is one of the individuals who has previously been mentioned. She was bullied at home by her siblings and mother and felt as if she could make a change in the lives of her friends who were being bullied at school. She admitted to physically assaulting other students and hurting them. Sarah called herself Batman while talking about her altercations with bullies. Cordelia also took up for people in her school who were being bullied. She was above average in height for her peer group. She said she could order other students to stop bullying her friends. As Evelyn got older, she became bolder in her interactions with others, explaining that </w:t>
      </w:r>
      <w:r>
        <w:rPr>
          <w:rFonts w:eastAsia="Times New Roman"/>
        </w:rPr>
        <w:lastRenderedPageBreak/>
        <w:t xml:space="preserve">she was tired of feeling abused. She would also protect others she felt were being mistreated, regardless of who she felt was doing the mistreating – adults or students. This boldness led to the use </w:t>
      </w:r>
      <w:r w:rsidR="00AD3D0D">
        <w:rPr>
          <w:rFonts w:eastAsia="Times New Roman"/>
        </w:rPr>
        <w:t xml:space="preserve">of </w:t>
      </w:r>
      <w:r>
        <w:rPr>
          <w:rFonts w:eastAsia="Times New Roman"/>
        </w:rPr>
        <w:t xml:space="preserve">corporal punishment </w:t>
      </w:r>
      <w:r w:rsidR="00AD3D0D">
        <w:rPr>
          <w:rFonts w:eastAsia="Times New Roman"/>
        </w:rPr>
        <w:t>by the</w:t>
      </w:r>
      <w:r>
        <w:rPr>
          <w:rFonts w:eastAsia="Times New Roman"/>
        </w:rPr>
        <w:t xml:space="preserve"> school</w:t>
      </w:r>
      <w:r w:rsidR="00AD3D0D">
        <w:rPr>
          <w:rFonts w:eastAsia="Times New Roman"/>
        </w:rPr>
        <w:t xml:space="preserve"> administration</w:t>
      </w:r>
      <w:r>
        <w:rPr>
          <w:rFonts w:eastAsia="Times New Roman"/>
        </w:rPr>
        <w:t>, but she was never suspended. Steve was bullied when he was in sixth grade. He was the smallest student in his middle school until he had a six-and-a-half-inch growth sp</w:t>
      </w:r>
      <w:r w:rsidR="0031465E">
        <w:rPr>
          <w:rFonts w:eastAsia="Times New Roman"/>
        </w:rPr>
        <w:t>u</w:t>
      </w:r>
      <w:r>
        <w:rPr>
          <w:rFonts w:eastAsia="Times New Roman"/>
        </w:rPr>
        <w:t>rt in the summer between seventh and eighth grade. He described his heroism:</w:t>
      </w:r>
    </w:p>
    <w:p w14:paraId="09B77917" w14:textId="77777777" w:rsidR="005A26E8" w:rsidRDefault="005A26E8" w:rsidP="005A26E8">
      <w:pPr>
        <w:spacing w:line="276" w:lineRule="auto"/>
        <w:rPr>
          <w:i/>
          <w:iCs/>
        </w:rPr>
      </w:pPr>
      <w:r>
        <w:rPr>
          <w:rFonts w:eastAsia="Times New Roman"/>
        </w:rPr>
        <w:tab/>
      </w:r>
      <w:r w:rsidRPr="00722A37">
        <w:rPr>
          <w:rFonts w:eastAsia="Times New Roman"/>
          <w:i/>
          <w:iCs/>
        </w:rPr>
        <w:t xml:space="preserve">I was picked on a bit, not terrible, but when I came back in 8th grade and I was still </w:t>
      </w:r>
      <w:r>
        <w:rPr>
          <w:rFonts w:eastAsia="Times New Roman"/>
          <w:i/>
          <w:iCs/>
        </w:rPr>
        <w:tab/>
      </w:r>
      <w:r w:rsidRPr="00722A37">
        <w:rPr>
          <w:rFonts w:eastAsia="Times New Roman"/>
          <w:i/>
          <w:iCs/>
        </w:rPr>
        <w:t xml:space="preserve">friends with all the other kids that are still getting picked on and now I’m bigger than </w:t>
      </w:r>
      <w:r>
        <w:rPr>
          <w:rFonts w:eastAsia="Times New Roman"/>
          <w:i/>
          <w:iCs/>
        </w:rPr>
        <w:tab/>
      </w:r>
      <w:r w:rsidRPr="00722A37">
        <w:rPr>
          <w:rFonts w:eastAsia="Times New Roman"/>
          <w:i/>
          <w:iCs/>
        </w:rPr>
        <w:t xml:space="preserve">most the basketball players, you know? I took that to my advantage a lot. I got a lot of </w:t>
      </w:r>
      <w:r>
        <w:rPr>
          <w:rFonts w:eastAsia="Times New Roman"/>
          <w:i/>
          <w:iCs/>
        </w:rPr>
        <w:tab/>
      </w:r>
      <w:r w:rsidRPr="00722A37">
        <w:rPr>
          <w:rFonts w:eastAsia="Times New Roman"/>
          <w:i/>
          <w:iCs/>
        </w:rPr>
        <w:t>pay back and helped the other little ones too, you know?</w:t>
      </w:r>
      <w:r>
        <w:rPr>
          <w:rFonts w:eastAsia="Times New Roman"/>
          <w:i/>
          <w:iCs/>
        </w:rPr>
        <w:t xml:space="preserve">... </w:t>
      </w:r>
      <w:r w:rsidRPr="00DB4D0B">
        <w:rPr>
          <w:i/>
          <w:iCs/>
        </w:rPr>
        <w:t xml:space="preserve">Everybody was trying to be </w:t>
      </w:r>
      <w:r>
        <w:rPr>
          <w:i/>
          <w:iCs/>
        </w:rPr>
        <w:tab/>
      </w:r>
      <w:r w:rsidRPr="00DB4D0B">
        <w:rPr>
          <w:i/>
          <w:iCs/>
        </w:rPr>
        <w:t xml:space="preserve">best friends and I was like, nope. Those are still my friends, all those little kids over </w:t>
      </w:r>
      <w:r>
        <w:rPr>
          <w:i/>
          <w:iCs/>
        </w:rPr>
        <w:tab/>
      </w:r>
      <w:r w:rsidRPr="00DB4D0B">
        <w:rPr>
          <w:i/>
          <w:iCs/>
        </w:rPr>
        <w:t>there.</w:t>
      </w:r>
    </w:p>
    <w:p w14:paraId="590E2918" w14:textId="77777777" w:rsidR="00295242" w:rsidRDefault="00295242" w:rsidP="005A26E8">
      <w:pPr>
        <w:spacing w:line="276" w:lineRule="auto"/>
        <w:rPr>
          <w:rFonts w:eastAsia="Times New Roman"/>
          <w:i/>
          <w:iCs/>
        </w:rPr>
      </w:pPr>
    </w:p>
    <w:p w14:paraId="2FE2E676" w14:textId="70F5CC04" w:rsidR="005A26E8" w:rsidRPr="004D3FA4" w:rsidRDefault="005A26E8" w:rsidP="005A26E8">
      <w:pPr>
        <w:rPr>
          <w:rFonts w:eastAsia="Times New Roman"/>
        </w:rPr>
      </w:pPr>
      <w:r>
        <w:rPr>
          <w:rFonts w:eastAsia="Times New Roman"/>
        </w:rPr>
        <w:t>He spoke with pride in his voice as he was recounting this story, and even said he received an unofficial reward from his retiring principal for being a “bully buster.” Even though these actions made the participants feel as if they were acting in nobility, in the case of Sarah and Evelyn, this behavior was not seen as positive and created barriers in their academic pursuit</w:t>
      </w:r>
      <w:r w:rsidR="00480631">
        <w:rPr>
          <w:rFonts w:eastAsia="Times New Roman"/>
        </w:rPr>
        <w:t xml:space="preserve"> as well as with their peer relationships. </w:t>
      </w:r>
      <w:r>
        <w:rPr>
          <w:rFonts w:eastAsia="Times New Roman"/>
        </w:rPr>
        <w:t xml:space="preserve"> </w:t>
      </w:r>
    </w:p>
    <w:p w14:paraId="5D9E6F38" w14:textId="1987D976" w:rsidR="005A26E8" w:rsidRDefault="005A26E8" w:rsidP="005A26E8">
      <w:pPr>
        <w:rPr>
          <w:rFonts w:eastAsia="Times New Roman"/>
        </w:rPr>
      </w:pPr>
      <w:r>
        <w:rPr>
          <w:rFonts w:eastAsia="Times New Roman"/>
        </w:rPr>
        <w:tab/>
        <w:t>All fourteen of the participants described avoidance behaviors in at least one way while they were in school</w:t>
      </w:r>
      <w:r w:rsidR="004479A8">
        <w:rPr>
          <w:rFonts w:eastAsia="Times New Roman"/>
        </w:rPr>
        <w:t xml:space="preserve">, which led to </w:t>
      </w:r>
      <w:r w:rsidR="000C743D">
        <w:rPr>
          <w:rFonts w:eastAsia="Times New Roman"/>
        </w:rPr>
        <w:t>negative effects on peer relationships</w:t>
      </w:r>
      <w:r>
        <w:rPr>
          <w:rFonts w:eastAsia="Times New Roman"/>
        </w:rPr>
        <w:t xml:space="preserve">. Amanda, as previously stated, would avoid school due to bullying by pretending to be sick or skipping school altogether. However, she also did not attend school sponsored events or social gatherings. She either worked or stayed home. Cordelia described her avoidant behaviors as her keeping her head down and fading into the background. During her elementary years, Evelyn did not want to draw attention to herself, even to the point where she would not ask to go to the restroom and urinated in her chair. Adrian exhibited avoidant behaviors in much the same way. She also shared that she had </w:t>
      </w:r>
      <w:r>
        <w:rPr>
          <w:rFonts w:eastAsia="Times New Roman"/>
        </w:rPr>
        <w:lastRenderedPageBreak/>
        <w:t>accidents on herself because she did not want to ask to use the restroom. Emily stated that she was very withdrawn in middle school, after her abuse occurred. She did not join in social gatherings with her peers during that time. Lindsay admitted to trying to hide and not be seen during her elementary and middle school years. Her maltreatment began at the age of two, and although the type of maltreatment she experienced changed, she continued to be maltreated through her junior year in high school. Steve also withdrew from social interactions while at school. Steve had this to say about avoiding school:</w:t>
      </w:r>
    </w:p>
    <w:p w14:paraId="221D99F4" w14:textId="77777777" w:rsidR="005A26E8" w:rsidRDefault="005A26E8" w:rsidP="005A26E8">
      <w:pPr>
        <w:spacing w:line="276" w:lineRule="auto"/>
        <w:rPr>
          <w:rFonts w:eastAsia="Times New Roman"/>
          <w:i/>
          <w:iCs/>
        </w:rPr>
      </w:pPr>
      <w:r>
        <w:rPr>
          <w:rFonts w:eastAsia="Times New Roman"/>
        </w:rPr>
        <w:tab/>
      </w:r>
      <w:r w:rsidRPr="001E3A31">
        <w:rPr>
          <w:rFonts w:eastAsia="Times New Roman"/>
          <w:i/>
          <w:iCs/>
        </w:rPr>
        <w:t xml:space="preserve">I think the kicker of it, I think it was about 50/50, 49/51, was more not wanting to </w:t>
      </w:r>
      <w:r w:rsidRPr="001E3A31">
        <w:rPr>
          <w:rFonts w:eastAsia="Times New Roman"/>
          <w:i/>
          <w:iCs/>
        </w:rPr>
        <w:tab/>
        <w:t xml:space="preserve">disappoint all the time. You know? I'm not good at this why, why would I </w:t>
      </w:r>
      <w:proofErr w:type="spellStart"/>
      <w:r w:rsidRPr="001E3A31">
        <w:rPr>
          <w:rFonts w:eastAsia="Times New Roman"/>
          <w:i/>
          <w:iCs/>
        </w:rPr>
        <w:t>wanna</w:t>
      </w:r>
      <w:proofErr w:type="spellEnd"/>
      <w:r w:rsidRPr="001E3A31">
        <w:rPr>
          <w:rFonts w:eastAsia="Times New Roman"/>
          <w:i/>
          <w:iCs/>
        </w:rPr>
        <w:t xml:space="preserve"> be </w:t>
      </w:r>
      <w:r w:rsidRPr="001E3A31">
        <w:rPr>
          <w:rFonts w:eastAsia="Times New Roman"/>
          <w:i/>
          <w:iCs/>
        </w:rPr>
        <w:tab/>
        <w:t>here?</w:t>
      </w:r>
    </w:p>
    <w:p w14:paraId="64A7DA9D" w14:textId="77777777" w:rsidR="005A26E8" w:rsidRPr="001E3A31" w:rsidRDefault="005A26E8" w:rsidP="005A26E8">
      <w:pPr>
        <w:spacing w:line="276" w:lineRule="auto"/>
        <w:rPr>
          <w:rFonts w:eastAsia="Times New Roman"/>
          <w:i/>
          <w:iCs/>
        </w:rPr>
      </w:pPr>
    </w:p>
    <w:p w14:paraId="167AA2FD" w14:textId="7DE4E379" w:rsidR="005A26E8" w:rsidRDefault="005A26E8" w:rsidP="005A26E8">
      <w:pPr>
        <w:rPr>
          <w:rFonts w:eastAsia="Times New Roman"/>
        </w:rPr>
      </w:pPr>
      <w:r>
        <w:rPr>
          <w:rFonts w:eastAsia="Times New Roman"/>
        </w:rPr>
        <w:t>Leann withdrew from her peers as well, stating she felt they were too immature for her. Makayla gave in to her somatic symptoms and went home feeling sick to avoid being at school</w:t>
      </w:r>
      <w:r w:rsidR="004A3BB0">
        <w:rPr>
          <w:rFonts w:eastAsia="Times New Roman"/>
        </w:rPr>
        <w:t>, especially in her middle school years when she spoke of being bullied the worst</w:t>
      </w:r>
      <w:r>
        <w:rPr>
          <w:rFonts w:eastAsia="Times New Roman"/>
        </w:rPr>
        <w:t>. Sally, Shawn, Bryson, and Sarah all avoided being at home to try to avoid the conflict or abuse there. Sally’s escape was school, itself. Shawn was involved in several of extracurricular activities. She said she did them to avoid being at home. Sarah avoided being home, where the abuse happened. She would spend time with friends or her grandmother but left home permanently at the age of seventeen. Bryson avoided his home by holding two full time jobs while in high school, but still said:</w:t>
      </w:r>
    </w:p>
    <w:p w14:paraId="79CB713D" w14:textId="3639232E" w:rsidR="005A26E8" w:rsidRDefault="005A26E8" w:rsidP="005A26E8">
      <w:pPr>
        <w:spacing w:line="276" w:lineRule="auto"/>
        <w:rPr>
          <w:rFonts w:eastAsia="Times New Roman"/>
          <w:i/>
          <w:iCs/>
        </w:rPr>
      </w:pPr>
      <w:r>
        <w:rPr>
          <w:rFonts w:eastAsia="Times New Roman"/>
        </w:rPr>
        <w:tab/>
      </w:r>
      <w:r w:rsidRPr="000251C6">
        <w:rPr>
          <w:rFonts w:eastAsia="Times New Roman"/>
          <w:i/>
          <w:iCs/>
        </w:rPr>
        <w:t xml:space="preserve">Once I got to drive and I had my freedom and I was my own person and </w:t>
      </w:r>
      <w:proofErr w:type="gramStart"/>
      <w:r w:rsidRPr="000251C6">
        <w:rPr>
          <w:rFonts w:eastAsia="Times New Roman"/>
          <w:i/>
          <w:iCs/>
        </w:rPr>
        <w:t>god</w:t>
      </w:r>
      <w:proofErr w:type="gramEnd"/>
      <w:r w:rsidRPr="000251C6">
        <w:rPr>
          <w:rFonts w:eastAsia="Times New Roman"/>
          <w:i/>
          <w:iCs/>
        </w:rPr>
        <w:t xml:space="preserve"> damn it, I </w:t>
      </w:r>
      <w:r w:rsidRPr="000251C6">
        <w:rPr>
          <w:rFonts w:eastAsia="Times New Roman"/>
          <w:i/>
          <w:iCs/>
        </w:rPr>
        <w:tab/>
        <w:t xml:space="preserve">took it. We’d drive 100s of miles a night if I could. Easily $20 or $30 a night in gas, just </w:t>
      </w:r>
      <w:r w:rsidRPr="000251C6">
        <w:rPr>
          <w:rFonts w:eastAsia="Times New Roman"/>
          <w:i/>
          <w:iCs/>
        </w:rPr>
        <w:tab/>
        <w:t xml:space="preserve">go </w:t>
      </w:r>
      <w:proofErr w:type="spellStart"/>
      <w:r w:rsidRPr="000251C6">
        <w:rPr>
          <w:rFonts w:eastAsia="Times New Roman"/>
          <w:i/>
          <w:iCs/>
        </w:rPr>
        <w:t>drivin</w:t>
      </w:r>
      <w:proofErr w:type="spellEnd"/>
      <w:r w:rsidR="00777066">
        <w:rPr>
          <w:rFonts w:eastAsia="Times New Roman"/>
          <w:i/>
          <w:iCs/>
        </w:rPr>
        <w:t>’</w:t>
      </w:r>
      <w:r w:rsidRPr="000251C6">
        <w:rPr>
          <w:rFonts w:eastAsia="Times New Roman"/>
          <w:i/>
          <w:iCs/>
        </w:rPr>
        <w:t xml:space="preserve">. Let’s go! All these backroads, anywhere. I'm not home, I'm not at school, I'm </w:t>
      </w:r>
      <w:r w:rsidRPr="000251C6">
        <w:rPr>
          <w:rFonts w:eastAsia="Times New Roman"/>
          <w:i/>
          <w:iCs/>
        </w:rPr>
        <w:tab/>
        <w:t xml:space="preserve">not </w:t>
      </w:r>
      <w:proofErr w:type="spellStart"/>
      <w:r w:rsidRPr="000251C6">
        <w:rPr>
          <w:rFonts w:eastAsia="Times New Roman"/>
          <w:i/>
          <w:iCs/>
        </w:rPr>
        <w:t>workin</w:t>
      </w:r>
      <w:proofErr w:type="spellEnd"/>
      <w:r w:rsidR="00777066">
        <w:rPr>
          <w:rFonts w:eastAsia="Times New Roman"/>
          <w:i/>
          <w:iCs/>
        </w:rPr>
        <w:t>’</w:t>
      </w:r>
      <w:r w:rsidRPr="000251C6">
        <w:rPr>
          <w:rFonts w:eastAsia="Times New Roman"/>
          <w:i/>
          <w:iCs/>
        </w:rPr>
        <w:t>.</w:t>
      </w:r>
    </w:p>
    <w:p w14:paraId="0CC42D3F" w14:textId="77777777" w:rsidR="005A26E8" w:rsidRPr="000251C6" w:rsidRDefault="005A26E8" w:rsidP="005A26E8">
      <w:pPr>
        <w:spacing w:line="276" w:lineRule="auto"/>
        <w:rPr>
          <w:rFonts w:eastAsia="Times New Roman"/>
          <w:i/>
          <w:iCs/>
        </w:rPr>
      </w:pPr>
    </w:p>
    <w:p w14:paraId="289337E9" w14:textId="38DA9C40" w:rsidR="005A26E8" w:rsidRPr="007321AC" w:rsidRDefault="005A26E8" w:rsidP="005A26E8">
      <w:pPr>
        <w:rPr>
          <w:rFonts w:eastAsia="Times New Roman"/>
        </w:rPr>
      </w:pPr>
      <w:r>
        <w:rPr>
          <w:rFonts w:eastAsia="Times New Roman"/>
        </w:rPr>
        <w:t xml:space="preserve">Elise did not go to friends’ homes overnight, because her abuse happened at a neighbor’s house while staying with a friend. However, she would invite friends to her house. She did not avoid being at school or being at home, but she did avoid going to friends’ homes and avoided close </w:t>
      </w:r>
      <w:r>
        <w:rPr>
          <w:rFonts w:eastAsia="Times New Roman"/>
        </w:rPr>
        <w:lastRenderedPageBreak/>
        <w:t xml:space="preserve">contact with male peers. </w:t>
      </w:r>
      <w:r w:rsidR="006D6AD6">
        <w:rPr>
          <w:rFonts w:eastAsia="Times New Roman"/>
        </w:rPr>
        <w:t>These participants all had one thing in common: they were all c</w:t>
      </w:r>
      <w:r>
        <w:rPr>
          <w:rFonts w:eastAsia="Times New Roman"/>
        </w:rPr>
        <w:t>onstantly looking for danger</w:t>
      </w:r>
      <w:r w:rsidR="006215EC">
        <w:rPr>
          <w:rFonts w:eastAsia="Times New Roman"/>
        </w:rPr>
        <w:t>.</w:t>
      </w:r>
      <w:r w:rsidR="0070398F">
        <w:rPr>
          <w:rFonts w:eastAsia="Times New Roman"/>
        </w:rPr>
        <w:t xml:space="preserve"> Always being on alert, on the lookout for </w:t>
      </w:r>
      <w:r w:rsidR="001D60BF">
        <w:rPr>
          <w:rFonts w:eastAsia="Times New Roman"/>
        </w:rPr>
        <w:t xml:space="preserve">dangerous situations, </w:t>
      </w:r>
      <w:r>
        <w:rPr>
          <w:rFonts w:eastAsia="Times New Roman"/>
        </w:rPr>
        <w:t>could be a hindering factor to progressing through school</w:t>
      </w:r>
      <w:r w:rsidR="00EA1AAB">
        <w:rPr>
          <w:rFonts w:eastAsia="Times New Roman"/>
        </w:rPr>
        <w:t xml:space="preserve">, and it </w:t>
      </w:r>
      <w:r w:rsidR="00CC7FDD">
        <w:rPr>
          <w:rFonts w:eastAsia="Times New Roman"/>
        </w:rPr>
        <w:t>s</w:t>
      </w:r>
      <w:r w:rsidR="00EA1AAB">
        <w:rPr>
          <w:rFonts w:eastAsia="Times New Roman"/>
        </w:rPr>
        <w:t>eemed as if it were for these fourteen participants</w:t>
      </w:r>
      <w:r>
        <w:rPr>
          <w:rFonts w:eastAsia="Times New Roman"/>
        </w:rPr>
        <w:t xml:space="preserve">. </w:t>
      </w:r>
    </w:p>
    <w:p w14:paraId="32D49F44" w14:textId="3754287B" w:rsidR="005A26E8" w:rsidRDefault="005A26E8" w:rsidP="005A26E8">
      <w:pPr>
        <w:rPr>
          <w:rFonts w:eastAsia="Times New Roman"/>
        </w:rPr>
      </w:pPr>
      <w:r>
        <w:rPr>
          <w:rFonts w:eastAsia="Times New Roman"/>
        </w:rPr>
        <w:tab/>
        <w:t xml:space="preserve">Emily, Sarah, Bryson, and Leann felt a need to be in control of situations. Emily stated that she did not have problems with school, even through the years spanning her abuse. She described </w:t>
      </w:r>
      <w:r w:rsidR="005C437A">
        <w:rPr>
          <w:rFonts w:eastAsia="Times New Roman"/>
        </w:rPr>
        <w:t>school</w:t>
      </w:r>
      <w:r>
        <w:rPr>
          <w:rFonts w:eastAsia="Times New Roman"/>
        </w:rPr>
        <w:t xml:space="preserve"> as being something she could master. Sarah took control of </w:t>
      </w:r>
      <w:r w:rsidR="00807E6C">
        <w:rPr>
          <w:rFonts w:eastAsia="Times New Roman"/>
        </w:rPr>
        <w:t>her</w:t>
      </w:r>
      <w:r>
        <w:rPr>
          <w:rFonts w:eastAsia="Times New Roman"/>
        </w:rPr>
        <w:t xml:space="preserve"> situation by becoming the hero to other bullie</w:t>
      </w:r>
      <w:r w:rsidR="00807E6C">
        <w:rPr>
          <w:rFonts w:eastAsia="Times New Roman"/>
        </w:rPr>
        <w:t>d students</w:t>
      </w:r>
      <w:r>
        <w:rPr>
          <w:rFonts w:eastAsia="Times New Roman"/>
        </w:rPr>
        <w:t>. She could not stop the bullying at home, but she did feel as if she could control it outside of her home. Bryson described himself as becoming the safety dad in situations with his friends. Trying to control situations by not allowing unsafe behaviors or practices in his presence. Leann was told she wa</w:t>
      </w:r>
      <w:r w:rsidR="00AD3FEA">
        <w:rPr>
          <w:rFonts w:eastAsia="Times New Roman"/>
        </w:rPr>
        <w:t>s</w:t>
      </w:r>
      <w:r>
        <w:rPr>
          <w:rFonts w:eastAsia="Times New Roman"/>
        </w:rPr>
        <w:t xml:space="preserve"> an old soul because of her maturity and capability of being responsible. She said:</w:t>
      </w:r>
    </w:p>
    <w:p w14:paraId="21EEC155" w14:textId="77777777" w:rsidR="005A26E8" w:rsidRDefault="005A26E8" w:rsidP="005A26E8">
      <w:pPr>
        <w:spacing w:line="276" w:lineRule="auto"/>
        <w:rPr>
          <w:rFonts w:eastAsia="Times New Roman"/>
          <w:i/>
          <w:iCs/>
        </w:rPr>
      </w:pPr>
      <w:r>
        <w:rPr>
          <w:rFonts w:eastAsia="Times New Roman"/>
        </w:rPr>
        <w:tab/>
      </w:r>
      <w:r w:rsidRPr="0048507E">
        <w:rPr>
          <w:rFonts w:eastAsia="Times New Roman"/>
          <w:i/>
          <w:iCs/>
        </w:rPr>
        <w:t xml:space="preserve">Because I was an old soul and, you know, withdrawn, I was very responsible. You </w:t>
      </w:r>
      <w:r w:rsidRPr="0048507E">
        <w:rPr>
          <w:rFonts w:eastAsia="Times New Roman"/>
          <w:i/>
          <w:iCs/>
        </w:rPr>
        <w:tab/>
        <w:t>know, that's one thing that that I prided myself on, was I could handle responsibility.</w:t>
      </w:r>
    </w:p>
    <w:p w14:paraId="5F7B943F" w14:textId="77777777" w:rsidR="005A26E8" w:rsidRPr="0048507E" w:rsidRDefault="005A26E8" w:rsidP="005A26E8">
      <w:pPr>
        <w:spacing w:line="276" w:lineRule="auto"/>
        <w:rPr>
          <w:rFonts w:eastAsia="Times New Roman"/>
          <w:i/>
          <w:iCs/>
        </w:rPr>
      </w:pPr>
    </w:p>
    <w:p w14:paraId="22F321D6" w14:textId="6C9FA817" w:rsidR="005A26E8" w:rsidRDefault="005A26E8" w:rsidP="005A26E8">
      <w:pPr>
        <w:rPr>
          <w:rFonts w:eastAsia="Times New Roman"/>
        </w:rPr>
      </w:pPr>
      <w:r>
        <w:rPr>
          <w:rFonts w:eastAsia="Times New Roman"/>
        </w:rPr>
        <w:t xml:space="preserve">She was responsible for her actions. Each in their own way decided </w:t>
      </w:r>
      <w:r w:rsidR="001F6741">
        <w:rPr>
          <w:rFonts w:eastAsia="Times New Roman"/>
        </w:rPr>
        <w:t>tha</w:t>
      </w:r>
      <w:r>
        <w:rPr>
          <w:rFonts w:eastAsia="Times New Roman"/>
        </w:rPr>
        <w:t xml:space="preserve">t they would take control of what they could in their world and ensure the things they could control, would be controlled. In a school setting, where there are multiple factors that are out of the hands of students, the need to feel in control could become </w:t>
      </w:r>
      <w:r w:rsidR="00126A25">
        <w:rPr>
          <w:rFonts w:eastAsia="Times New Roman"/>
        </w:rPr>
        <w:t xml:space="preserve">a </w:t>
      </w:r>
      <w:r>
        <w:rPr>
          <w:rFonts w:eastAsia="Times New Roman"/>
        </w:rPr>
        <w:t xml:space="preserve">hindering </w:t>
      </w:r>
      <w:r w:rsidR="00126A25">
        <w:rPr>
          <w:rFonts w:eastAsia="Times New Roman"/>
        </w:rPr>
        <w:t xml:space="preserve">factor </w:t>
      </w:r>
      <w:r>
        <w:rPr>
          <w:rFonts w:eastAsia="Times New Roman"/>
        </w:rPr>
        <w:t xml:space="preserve">to the progression through school. </w:t>
      </w:r>
    </w:p>
    <w:p w14:paraId="0B09E09D" w14:textId="1483C7EE" w:rsidR="005D7BBD" w:rsidRDefault="005D7BBD" w:rsidP="005D7BBD">
      <w:pPr>
        <w:rPr>
          <w:rFonts w:eastAsia="Times New Roman"/>
        </w:rPr>
      </w:pPr>
      <w:r>
        <w:rPr>
          <w:rFonts w:eastAsia="Times New Roman"/>
        </w:rPr>
        <w:tab/>
      </w:r>
      <w:r w:rsidR="00B64C75">
        <w:rPr>
          <w:rFonts w:eastAsia="Times New Roman"/>
        </w:rPr>
        <w:t xml:space="preserve">The participants of this study </w:t>
      </w:r>
      <w:r w:rsidR="00F06015">
        <w:rPr>
          <w:rFonts w:eastAsia="Times New Roman"/>
        </w:rPr>
        <w:t xml:space="preserve">not only </w:t>
      </w:r>
      <w:r w:rsidR="00173D40">
        <w:rPr>
          <w:rFonts w:eastAsia="Times New Roman"/>
        </w:rPr>
        <w:t xml:space="preserve">spoke of the negative </w:t>
      </w:r>
      <w:r w:rsidR="00F06015">
        <w:rPr>
          <w:rFonts w:eastAsia="Times New Roman"/>
        </w:rPr>
        <w:t xml:space="preserve">relationships they had with their peers, but also of the negative relationships they had with adults while they were trying to progress through their kindergarten through twelfth grade education. </w:t>
      </w:r>
      <w:r>
        <w:rPr>
          <w:rFonts w:eastAsia="Times New Roman"/>
        </w:rPr>
        <w:t xml:space="preserve">Eleven of the fourteen participants felt hindered by teachers as they progressed through school. More specifically, teachers who spoke negatively to the students, teachers who were perceived as “creepy” towards female students, teachers who were mean, and teachers who were irresponsible were identified </w:t>
      </w:r>
      <w:r>
        <w:rPr>
          <w:rFonts w:eastAsia="Times New Roman"/>
        </w:rPr>
        <w:lastRenderedPageBreak/>
        <w:t xml:space="preserve">when the participants were asked about hindrances to their progression. Sally discussed having teachers who spoke negatively to her regarding expectations for the class. She described teachers who saw she had made good grades in previous courses and would make negative comments about her lack of being challenged in the past and </w:t>
      </w:r>
      <w:r w:rsidR="00A2084E">
        <w:rPr>
          <w:rFonts w:eastAsia="Times New Roman"/>
        </w:rPr>
        <w:t xml:space="preserve">their </w:t>
      </w:r>
      <w:r>
        <w:rPr>
          <w:rFonts w:eastAsia="Times New Roman"/>
        </w:rPr>
        <w:t xml:space="preserve">assurances </w:t>
      </w:r>
      <w:r w:rsidR="00A2084E">
        <w:rPr>
          <w:rFonts w:eastAsia="Times New Roman"/>
        </w:rPr>
        <w:t xml:space="preserve">to her </w:t>
      </w:r>
      <w:r>
        <w:rPr>
          <w:rFonts w:eastAsia="Times New Roman"/>
        </w:rPr>
        <w:t>that she would be challenged in their course. She felt they purposefully made their coursework more challenging for her in effort to prove to her that she was not as capable as the grades on her transcript indicated. She also felt that negative teacher-talk and actions happen more times than administrators are aware and acknowledged that it is harmful to students who experienced childhood complex trauma, but also harmful to the general population of students as well. Elise mentioned she had a first-grade teacher that would curse at the students. Later in her educational career, she had a couple of male teachers with whom she did not have positive relationships. She did not feel as if she could or even wanted to ask them for content help when they sent her to the office often. Makayla felt as if one of her teachers used shaming techniques when students had a hard time performing to her standard, and another in fourth grade who was harsh with the students. Sarah said she had a teacher who talked about Sarah to a peer, and even called her a derogatory name to the peer. Bryson felt as if he had been singled out by a few teachers. He admitted that he was in trouble often but said one of his teachers would blame him for talking even when he had his head down on his desk. Evelyn admitted to shutting down if she felt her teacher was trying to belittle her. She said she purposefully failed course</w:t>
      </w:r>
      <w:r w:rsidR="00851824">
        <w:rPr>
          <w:rFonts w:eastAsia="Times New Roman"/>
        </w:rPr>
        <w:t>s</w:t>
      </w:r>
      <w:r>
        <w:rPr>
          <w:rFonts w:eastAsia="Times New Roman"/>
        </w:rPr>
        <w:t xml:space="preserve"> and took </w:t>
      </w:r>
      <w:r w:rsidR="00851824">
        <w:rPr>
          <w:rFonts w:eastAsia="Times New Roman"/>
        </w:rPr>
        <w:t>them</w:t>
      </w:r>
      <w:r>
        <w:rPr>
          <w:rFonts w:eastAsia="Times New Roman"/>
        </w:rPr>
        <w:t xml:space="preserve"> over in summer school when she felt disrespected by the teacher. Before Adrian was place in the self-contained classroom, she had teachers who spoke negatively to her. She shared this:</w:t>
      </w:r>
    </w:p>
    <w:p w14:paraId="14FA94E5" w14:textId="77777777" w:rsidR="005D7BBD" w:rsidRDefault="005D7BBD" w:rsidP="005D7BBD">
      <w:pPr>
        <w:spacing w:line="276" w:lineRule="auto"/>
        <w:ind w:left="720"/>
        <w:rPr>
          <w:rFonts w:eastAsia="Times New Roman"/>
          <w:i/>
          <w:iCs/>
        </w:rPr>
      </w:pPr>
      <w:r w:rsidRPr="004A76FF">
        <w:rPr>
          <w:rFonts w:eastAsia="Times New Roman"/>
          <w:i/>
          <w:iCs/>
        </w:rPr>
        <w:t xml:space="preserve">My freshman year I had teachers that told me I wouldn’t amount to anything. You </w:t>
      </w:r>
      <w:proofErr w:type="gramStart"/>
      <w:r w:rsidRPr="004A76FF">
        <w:rPr>
          <w:rFonts w:eastAsia="Times New Roman"/>
          <w:i/>
          <w:iCs/>
        </w:rPr>
        <w:t>know,</w:t>
      </w:r>
      <w:proofErr w:type="gramEnd"/>
      <w:r w:rsidRPr="004A76FF">
        <w:rPr>
          <w:rFonts w:eastAsia="Times New Roman"/>
          <w:i/>
          <w:iCs/>
        </w:rPr>
        <w:t xml:space="preserve"> that I’d be lucky if I graduated high school and let’s at least get you to graduation and then, you know, then you can do whatever you want to after that</w:t>
      </w:r>
      <w:r>
        <w:rPr>
          <w:rFonts w:eastAsia="Times New Roman"/>
          <w:i/>
          <w:iCs/>
        </w:rPr>
        <w:t>.</w:t>
      </w:r>
    </w:p>
    <w:p w14:paraId="6C2ECEF5" w14:textId="77777777" w:rsidR="005D7BBD" w:rsidRDefault="005D7BBD" w:rsidP="005D7BBD">
      <w:pPr>
        <w:spacing w:line="276" w:lineRule="auto"/>
        <w:ind w:left="720"/>
        <w:rPr>
          <w:rFonts w:eastAsia="Times New Roman"/>
          <w:i/>
          <w:iCs/>
        </w:rPr>
      </w:pPr>
    </w:p>
    <w:p w14:paraId="5CB9E0B9" w14:textId="78693DCB" w:rsidR="00E21128" w:rsidRPr="00E21128" w:rsidRDefault="005D7BBD" w:rsidP="00E21128">
      <w:pPr>
        <w:rPr>
          <w:rFonts w:eastAsia="Times New Roman"/>
        </w:rPr>
      </w:pPr>
      <w:r>
        <w:rPr>
          <w:rFonts w:eastAsia="Times New Roman"/>
        </w:rPr>
        <w:lastRenderedPageBreak/>
        <w:t>When Lindsay was asked about hindrances, she mentioned closed minds. She thought it was important to remind teachers that students are not their situation, and some are capable of being different than the</w:t>
      </w:r>
      <w:r w:rsidR="00B13BB6">
        <w:rPr>
          <w:rFonts w:eastAsia="Times New Roman"/>
        </w:rPr>
        <w:t>ir current</w:t>
      </w:r>
      <w:r>
        <w:rPr>
          <w:rFonts w:eastAsia="Times New Roman"/>
        </w:rPr>
        <w:t xml:space="preserve"> situation. Cordelia talked about the lack of support she had from teachers when she made the decision to quit school in the spring of her senior year. She felt as if no one cared about her because no one tried to offer her solutions. She was never contacted after she told them she was quitting. Shawn was hindered by “creepy” teachers. She tried to rationalize one teacher’s actions by saying he believed the rumors of her promiscuity; however, she also said most of the girls knew not to take his class because of his behavior. She said she had a few teachers throughout her school career that behaved in a similar manner. She described their behavior as hind</w:t>
      </w:r>
      <w:r w:rsidR="00A9539B">
        <w:rPr>
          <w:rFonts w:eastAsia="Times New Roman"/>
        </w:rPr>
        <w:t>e</w:t>
      </w:r>
      <w:r>
        <w:rPr>
          <w:rFonts w:eastAsia="Times New Roman"/>
        </w:rPr>
        <w:t>r</w:t>
      </w:r>
      <w:r w:rsidR="00A9539B">
        <w:rPr>
          <w:rFonts w:eastAsia="Times New Roman"/>
        </w:rPr>
        <w:t>ing</w:t>
      </w:r>
      <w:r>
        <w:rPr>
          <w:rFonts w:eastAsia="Times New Roman"/>
        </w:rPr>
        <w:t xml:space="preserve"> because they made her feel uncomfortable and unsafe. Steve said he was discouraged and did not want to continue going to school when he was in sixth grade because he had a teacher who lost his papers. His father made him track his homework on a tracking sheet every day, attaining signatures at each stage because he thought Steve was the problem. Steve would get the teacher’s signature when he turned his work in, but she would lose it after that point. He was working hard to appease his father and it was discouraging when an adult could not help him. </w:t>
      </w:r>
    </w:p>
    <w:p w14:paraId="61EEF8E4" w14:textId="73A09FAB" w:rsidR="00E21128" w:rsidRDefault="00E21128" w:rsidP="00E21128">
      <w:pPr>
        <w:rPr>
          <w:rFonts w:eastAsia="Times New Roman"/>
        </w:rPr>
      </w:pPr>
      <w:r>
        <w:rPr>
          <w:rFonts w:eastAsia="Times New Roman"/>
        </w:rPr>
        <w:tab/>
        <w:t xml:space="preserve">Half of the participants felt as if they were invisible or not seen by their teachers. Cordelia was diagnosed with bi-polar disorder later into adulthood, but it began presenting when she was in junior high. She described how unnoticed she felt at that time. She explained that due to the initial cause of her childhood complex trauma, which affected the entire family, her homelife was unstable. The presentation of </w:t>
      </w:r>
      <w:r w:rsidR="00E40CA8">
        <w:rPr>
          <w:rFonts w:eastAsia="Times New Roman"/>
        </w:rPr>
        <w:t xml:space="preserve">her </w:t>
      </w:r>
      <w:r>
        <w:rPr>
          <w:rFonts w:eastAsia="Times New Roman"/>
        </w:rPr>
        <w:t xml:space="preserve">symptoms </w:t>
      </w:r>
      <w:r w:rsidR="00212B8A">
        <w:rPr>
          <w:rFonts w:eastAsia="Times New Roman"/>
        </w:rPr>
        <w:t>of</w:t>
      </w:r>
      <w:r>
        <w:rPr>
          <w:rFonts w:eastAsia="Times New Roman"/>
        </w:rPr>
        <w:t xml:space="preserve"> bi-polar disorder not only went unnoticed at home, but also at school. She questioned why no one at school noticed or inquired into what was happening with her. She also shared that she felt as if it was easy for her to fade </w:t>
      </w:r>
      <w:r>
        <w:rPr>
          <w:rFonts w:eastAsia="Times New Roman"/>
        </w:rPr>
        <w:lastRenderedPageBreak/>
        <w:t>away at school, explaining that she did not have relationships with her teachers, she was quiet, smart, and did not get into trouble. She was easily overlooked, and she felt as if she were. Cordelia did feel as if she had a friendship with the school nurse, but when she quit school with two weeks left in her senior year, she said the nurse never asked her about her decision. She spoke with disappointment in her voice as she discussed how there were no school personnel who reached out to her to offer solutions or ask her if quitting was her final decision. Evelyn said her third-grade teacher disregarded her and her needs to the point where she was forced to urinate in her chair because the teacher would not allow her to go to the restroom. That situation increased the effects of her internalization of her abuse, which were feelings of shame and guilt, causing her to be even more marginalized among her peers. Emily did not discuss her abuse until she was sixteen but said afterward, she buried it because no one reached out to help her cope with the effects. There were no counselors that checked on her, nor were there school personnel that offered resources or supports to help her handle the effects of her childhood complex trauma. Lindsay did not want to be seen by her teachers when she was younger. She was afraid they would find out about her living situation and the abuse she was enduring. She said she was a quiet child without a support system, but there were no school personnel who noticed. Makayla said she felt more like a background character while in school. She described always feeling invisible. She was also a smart, quiet child and felt as if the teachers and other school personnel interpreted these characteristics as her not needing attention or help. Steve and Bryson felt as if they were just a number while they were in school. Steve described it as feeling like cattle, just being moved through with the rest of the herd. Bryson’s comment was:</w:t>
      </w:r>
    </w:p>
    <w:p w14:paraId="27CF1AF2" w14:textId="77777777" w:rsidR="00E21128" w:rsidRDefault="00E21128" w:rsidP="00E21128">
      <w:pPr>
        <w:spacing w:line="276" w:lineRule="auto"/>
        <w:rPr>
          <w:rFonts w:eastAsia="Times New Roman"/>
          <w:i/>
          <w:iCs/>
        </w:rPr>
      </w:pPr>
      <w:r>
        <w:rPr>
          <w:rFonts w:eastAsia="Times New Roman"/>
        </w:rPr>
        <w:tab/>
        <w:t>Y</w:t>
      </w:r>
      <w:r w:rsidRPr="00742708">
        <w:rPr>
          <w:rFonts w:eastAsia="Times New Roman"/>
          <w:i/>
          <w:iCs/>
        </w:rPr>
        <w:t xml:space="preserve">ou’re not unique in school, you’re a </w:t>
      </w:r>
      <w:proofErr w:type="gramStart"/>
      <w:r w:rsidRPr="00742708">
        <w:rPr>
          <w:rFonts w:eastAsia="Times New Roman"/>
          <w:i/>
          <w:iCs/>
        </w:rPr>
        <w:t>damn</w:t>
      </w:r>
      <w:proofErr w:type="gramEnd"/>
      <w:r w:rsidRPr="00742708">
        <w:rPr>
          <w:rFonts w:eastAsia="Times New Roman"/>
          <w:i/>
          <w:iCs/>
        </w:rPr>
        <w:t xml:space="preserve"> number, and that’s how you feel. You might</w:t>
      </w:r>
      <w:r>
        <w:rPr>
          <w:rFonts w:eastAsia="Times New Roman"/>
          <w:i/>
          <w:iCs/>
        </w:rPr>
        <w:tab/>
      </w:r>
      <w:r>
        <w:rPr>
          <w:rFonts w:eastAsia="Times New Roman"/>
          <w:i/>
          <w:iCs/>
        </w:rPr>
        <w:tab/>
      </w:r>
      <w:r w:rsidRPr="00742708">
        <w:rPr>
          <w:rFonts w:eastAsia="Times New Roman"/>
          <w:i/>
          <w:iCs/>
        </w:rPr>
        <w:t xml:space="preserve">have a few teachers here and there that look at you like, you need more attention here or </w:t>
      </w:r>
      <w:r>
        <w:rPr>
          <w:rFonts w:eastAsia="Times New Roman"/>
          <w:i/>
          <w:iCs/>
        </w:rPr>
        <w:tab/>
      </w:r>
      <w:r w:rsidRPr="00742708">
        <w:rPr>
          <w:rFonts w:eastAsia="Times New Roman"/>
          <w:i/>
          <w:iCs/>
        </w:rPr>
        <w:t xml:space="preserve">there, but for the most part, you aren’t an individual when you’re in school. Maybe with </w:t>
      </w:r>
      <w:r>
        <w:rPr>
          <w:rFonts w:eastAsia="Times New Roman"/>
          <w:i/>
          <w:iCs/>
        </w:rPr>
        <w:tab/>
      </w:r>
      <w:r w:rsidRPr="00742708">
        <w:rPr>
          <w:rFonts w:eastAsia="Times New Roman"/>
          <w:i/>
          <w:iCs/>
        </w:rPr>
        <w:t xml:space="preserve">your friends, and that’s why you enjoy it with your friends. But, as, for the school, you're </w:t>
      </w:r>
      <w:r>
        <w:rPr>
          <w:rFonts w:eastAsia="Times New Roman"/>
          <w:i/>
          <w:iCs/>
        </w:rPr>
        <w:lastRenderedPageBreak/>
        <w:tab/>
      </w:r>
      <w:r w:rsidRPr="00742708">
        <w:rPr>
          <w:rFonts w:eastAsia="Times New Roman"/>
          <w:i/>
          <w:iCs/>
        </w:rPr>
        <w:t xml:space="preserve">not an individual. You’re not looking at me and saying this is what you're good at, this is </w:t>
      </w:r>
      <w:r>
        <w:rPr>
          <w:rFonts w:eastAsia="Times New Roman"/>
          <w:i/>
          <w:iCs/>
        </w:rPr>
        <w:tab/>
      </w:r>
      <w:r w:rsidRPr="00742708">
        <w:rPr>
          <w:rFonts w:eastAsia="Times New Roman"/>
          <w:i/>
          <w:iCs/>
        </w:rPr>
        <w:t xml:space="preserve">what we need to work on, to a tiny degree they do. But it’s not especially for me, it's just </w:t>
      </w:r>
      <w:r>
        <w:rPr>
          <w:rFonts w:eastAsia="Times New Roman"/>
          <w:i/>
          <w:iCs/>
        </w:rPr>
        <w:tab/>
      </w:r>
      <w:r w:rsidRPr="00742708">
        <w:rPr>
          <w:rFonts w:eastAsia="Times New Roman"/>
          <w:i/>
          <w:iCs/>
        </w:rPr>
        <w:t xml:space="preserve">overall, you're not matching these other kids.... Everybody’s an individual and they need </w:t>
      </w:r>
      <w:r>
        <w:rPr>
          <w:rFonts w:eastAsia="Times New Roman"/>
          <w:i/>
          <w:iCs/>
        </w:rPr>
        <w:tab/>
      </w:r>
      <w:r w:rsidRPr="00742708">
        <w:rPr>
          <w:rFonts w:eastAsia="Times New Roman"/>
          <w:i/>
          <w:iCs/>
        </w:rPr>
        <w:t xml:space="preserve">to be taught that way or treated that way in school. It would be a game changer. An </w:t>
      </w:r>
      <w:r>
        <w:rPr>
          <w:rFonts w:eastAsia="Times New Roman"/>
          <w:i/>
          <w:iCs/>
        </w:rPr>
        <w:tab/>
      </w:r>
      <w:r w:rsidRPr="00742708">
        <w:rPr>
          <w:rFonts w:eastAsia="Times New Roman"/>
          <w:i/>
          <w:iCs/>
        </w:rPr>
        <w:t xml:space="preserve">absolute game changer. And anything that helps a kid feel like they’re unique, </w:t>
      </w:r>
      <w:r>
        <w:rPr>
          <w:rFonts w:eastAsia="Times New Roman"/>
          <w:i/>
          <w:iCs/>
        </w:rPr>
        <w:t xml:space="preserve">which I </w:t>
      </w:r>
      <w:r>
        <w:rPr>
          <w:rFonts w:eastAsia="Times New Roman"/>
          <w:i/>
          <w:iCs/>
        </w:rPr>
        <w:tab/>
        <w:t xml:space="preserve">guess I understand sports now. </w:t>
      </w:r>
      <w:r w:rsidRPr="00742708">
        <w:rPr>
          <w:rFonts w:eastAsia="Times New Roman"/>
          <w:i/>
          <w:iCs/>
        </w:rPr>
        <w:t xml:space="preserve">  </w:t>
      </w:r>
    </w:p>
    <w:p w14:paraId="4F4980C4" w14:textId="77777777" w:rsidR="00E21128" w:rsidRPr="00742708" w:rsidRDefault="00E21128" w:rsidP="00E21128">
      <w:pPr>
        <w:spacing w:line="276" w:lineRule="auto"/>
        <w:rPr>
          <w:rFonts w:eastAsia="Times New Roman"/>
          <w:i/>
          <w:iCs/>
        </w:rPr>
      </w:pPr>
    </w:p>
    <w:p w14:paraId="6999C0AB" w14:textId="6A20CC3F" w:rsidR="002E3387" w:rsidRPr="002E3387" w:rsidRDefault="00E21128" w:rsidP="002E3387">
      <w:pPr>
        <w:rPr>
          <w:rFonts w:eastAsia="Times New Roman"/>
        </w:rPr>
      </w:pPr>
      <w:r>
        <w:rPr>
          <w:rFonts w:eastAsia="Times New Roman"/>
        </w:rPr>
        <w:tab/>
        <w:t xml:space="preserve">Feeling accepted as part of a group or community can be an important factor in progressing through school. Seven of the fourteen participants in this study did not feel as if they were part of their school community due to feeling unseen by their teachers </w:t>
      </w:r>
      <w:r w:rsidR="008258F6">
        <w:rPr>
          <w:rFonts w:eastAsia="Times New Roman"/>
        </w:rPr>
        <w:t>and</w:t>
      </w:r>
      <w:r>
        <w:rPr>
          <w:rFonts w:eastAsia="Times New Roman"/>
        </w:rPr>
        <w:t xml:space="preserve"> other school personnel. They viewed this as a hind</w:t>
      </w:r>
      <w:r w:rsidR="00B3575E">
        <w:rPr>
          <w:rFonts w:eastAsia="Times New Roman"/>
        </w:rPr>
        <w:t>ering factor</w:t>
      </w:r>
      <w:r>
        <w:rPr>
          <w:rFonts w:eastAsia="Times New Roman"/>
        </w:rPr>
        <w:t xml:space="preserve"> to their progression through school. </w:t>
      </w:r>
    </w:p>
    <w:p w14:paraId="4A815CE0" w14:textId="39A169FE" w:rsidR="002E3387" w:rsidRDefault="002E3387" w:rsidP="002E3387">
      <w:pPr>
        <w:rPr>
          <w:rFonts w:eastAsia="Times New Roman"/>
        </w:rPr>
      </w:pPr>
      <w:r>
        <w:rPr>
          <w:rFonts w:eastAsia="Times New Roman"/>
        </w:rPr>
        <w:tab/>
      </w:r>
      <w:r w:rsidR="00320443">
        <w:rPr>
          <w:rFonts w:eastAsia="Times New Roman"/>
        </w:rPr>
        <w:t xml:space="preserve">Other adults that can oftentimes be helpful for students when progressing through school are </w:t>
      </w:r>
      <w:r w:rsidR="00444012">
        <w:rPr>
          <w:rFonts w:eastAsia="Times New Roman"/>
        </w:rPr>
        <w:t xml:space="preserve">support personnel, such as nurses or counselors. </w:t>
      </w:r>
      <w:r>
        <w:rPr>
          <w:rFonts w:eastAsia="Times New Roman"/>
        </w:rPr>
        <w:t xml:space="preserve">Four participants felt if they </w:t>
      </w:r>
      <w:r w:rsidR="00E21DEB">
        <w:rPr>
          <w:rFonts w:eastAsia="Times New Roman"/>
        </w:rPr>
        <w:t xml:space="preserve">had </w:t>
      </w:r>
      <w:r>
        <w:rPr>
          <w:rFonts w:eastAsia="Times New Roman"/>
        </w:rPr>
        <w:t>had access to supportive school personnel, such as a nurse or counselor, they could have been more successful in school. Leann mentioned that she did have a school counselor, but being seen in her office came along with a negative connotation. She said the counselor’s office was made available for students who were having meltdowns, but she described it as a space, not a safe space to feel your emotions. Sally said she did not have access to a school nurse or a school counselor. Sally was on a 504 for diabetes and had to take insulin shots every day but did not have a school nurse. Emily mentioned that after she did disclose her abuse when she was sixteen, no one at the school tried to connect her with counseling services. She was not even given the opportunity to speak to the school counselor, nor was she given a list of outside services she could contact if she needed help. Adrian needed mental health help, but shared this when she was asked about hindrances:</w:t>
      </w:r>
    </w:p>
    <w:p w14:paraId="5FD4E7C6" w14:textId="77777777" w:rsidR="002E3387" w:rsidRDefault="002E3387" w:rsidP="002E3387">
      <w:pPr>
        <w:spacing w:line="276" w:lineRule="auto"/>
        <w:rPr>
          <w:rFonts w:eastAsia="Times New Roman"/>
          <w:i/>
          <w:iCs/>
        </w:rPr>
      </w:pPr>
      <w:r>
        <w:rPr>
          <w:rFonts w:eastAsia="Times New Roman"/>
        </w:rPr>
        <w:tab/>
      </w:r>
      <w:r w:rsidRPr="005E6F56">
        <w:rPr>
          <w:rFonts w:eastAsia="Times New Roman"/>
          <w:i/>
          <w:iCs/>
        </w:rPr>
        <w:t xml:space="preserve">Honestly, sadly, the school counselors. They never really would sit, I mean, back then I </w:t>
      </w:r>
      <w:r>
        <w:rPr>
          <w:rFonts w:eastAsia="Times New Roman"/>
          <w:i/>
          <w:iCs/>
        </w:rPr>
        <w:tab/>
      </w:r>
      <w:r w:rsidRPr="005E6F56">
        <w:rPr>
          <w:rFonts w:eastAsia="Times New Roman"/>
          <w:i/>
          <w:iCs/>
        </w:rPr>
        <w:t xml:space="preserve">thought school counselors were, you know, like mental health counselors and you could </w:t>
      </w:r>
      <w:r>
        <w:rPr>
          <w:rFonts w:eastAsia="Times New Roman"/>
          <w:i/>
          <w:iCs/>
        </w:rPr>
        <w:tab/>
      </w:r>
      <w:r w:rsidRPr="005E6F56">
        <w:rPr>
          <w:rFonts w:eastAsia="Times New Roman"/>
          <w:i/>
          <w:iCs/>
        </w:rPr>
        <w:t xml:space="preserve">sit in there and go </w:t>
      </w:r>
      <w:r>
        <w:rPr>
          <w:rFonts w:eastAsia="Times New Roman"/>
          <w:i/>
          <w:iCs/>
        </w:rPr>
        <w:t>to</w:t>
      </w:r>
      <w:r w:rsidRPr="005E6F56">
        <w:rPr>
          <w:rFonts w:eastAsia="Times New Roman"/>
          <w:i/>
          <w:iCs/>
        </w:rPr>
        <w:t xml:space="preserve"> them with your problems, but it was they were always too busy, or </w:t>
      </w:r>
      <w:r>
        <w:rPr>
          <w:rFonts w:eastAsia="Times New Roman"/>
          <w:i/>
          <w:iCs/>
        </w:rPr>
        <w:tab/>
      </w:r>
      <w:r w:rsidRPr="005E6F56">
        <w:rPr>
          <w:rFonts w:eastAsia="Times New Roman"/>
          <w:i/>
          <w:iCs/>
        </w:rPr>
        <w:t>they couldn’t meet with you or something like that.</w:t>
      </w:r>
    </w:p>
    <w:p w14:paraId="05CC6E13" w14:textId="77777777" w:rsidR="002E3387" w:rsidRDefault="002E3387" w:rsidP="002E3387">
      <w:pPr>
        <w:spacing w:line="276" w:lineRule="auto"/>
        <w:rPr>
          <w:rFonts w:eastAsia="Times New Roman"/>
          <w:i/>
          <w:iCs/>
        </w:rPr>
      </w:pPr>
    </w:p>
    <w:p w14:paraId="0EA78BE6" w14:textId="6BD2D9F3" w:rsidR="002E3387" w:rsidRDefault="002E3387" w:rsidP="002E3387">
      <w:pPr>
        <w:rPr>
          <w:rFonts w:eastAsia="Times New Roman"/>
        </w:rPr>
      </w:pPr>
      <w:r>
        <w:rPr>
          <w:rFonts w:eastAsia="Times New Roman"/>
        </w:rPr>
        <w:tab/>
      </w:r>
      <w:r w:rsidR="00EA23C4">
        <w:rPr>
          <w:rFonts w:eastAsia="Times New Roman"/>
        </w:rPr>
        <w:t>E</w:t>
      </w:r>
      <w:r>
        <w:rPr>
          <w:rFonts w:eastAsia="Times New Roman"/>
        </w:rPr>
        <w:t xml:space="preserve">ach of these four participants were able to persevere through their kindergarten through twelfth grade education without the support of understanding professionals inside their school. However, they said they felt their progression through school could have been made a bit easier if they could have accessed resources, people who were trained to help them process what happened to them so they could concentrate on academic growth. </w:t>
      </w:r>
    </w:p>
    <w:p w14:paraId="158D5C8E" w14:textId="4C7C3EED" w:rsidR="002E6C92" w:rsidRPr="003D38A9" w:rsidRDefault="002E6C92" w:rsidP="002E6C92">
      <w:pPr>
        <w:rPr>
          <w:rFonts w:eastAsia="Times New Roman"/>
          <w:b/>
          <w:bCs/>
        </w:rPr>
      </w:pPr>
      <w:r>
        <w:rPr>
          <w:rFonts w:eastAsia="Times New Roman"/>
          <w:b/>
          <w:bCs/>
        </w:rPr>
        <w:t>Low Academic Achievement</w:t>
      </w:r>
    </w:p>
    <w:p w14:paraId="6B246ACE" w14:textId="19D6B8DC" w:rsidR="002E6C92" w:rsidRDefault="002E6C92" w:rsidP="002E6C92">
      <w:pPr>
        <w:rPr>
          <w:rFonts w:eastAsia="Times New Roman"/>
        </w:rPr>
      </w:pPr>
      <w:r>
        <w:rPr>
          <w:rFonts w:eastAsia="Times New Roman"/>
        </w:rPr>
        <w:tab/>
      </w:r>
      <w:r w:rsidR="003B2216">
        <w:rPr>
          <w:rFonts w:eastAsia="Times New Roman"/>
        </w:rPr>
        <w:t xml:space="preserve">Low academic achievement was a theme that </w:t>
      </w:r>
      <w:r w:rsidR="00C836FD">
        <w:rPr>
          <w:rFonts w:eastAsia="Times New Roman"/>
        </w:rPr>
        <w:t xml:space="preserve">included </w:t>
      </w:r>
      <w:r w:rsidR="00BF7B7B">
        <w:rPr>
          <w:rFonts w:eastAsia="Times New Roman"/>
        </w:rPr>
        <w:t>o</w:t>
      </w:r>
      <w:r w:rsidR="005275D6">
        <w:rPr>
          <w:rFonts w:eastAsia="Times New Roman"/>
        </w:rPr>
        <w:t xml:space="preserve">ther factors. </w:t>
      </w:r>
      <w:r w:rsidR="001C483B">
        <w:rPr>
          <w:rFonts w:eastAsia="Times New Roman"/>
        </w:rPr>
        <w:t xml:space="preserve">Besides low academic achievement, the participants </w:t>
      </w:r>
      <w:r w:rsidR="000839E0">
        <w:rPr>
          <w:rFonts w:eastAsia="Times New Roman"/>
        </w:rPr>
        <w:t>also discussed their struggle with</w:t>
      </w:r>
      <w:r w:rsidR="009F0D3C">
        <w:rPr>
          <w:rFonts w:eastAsia="Times New Roman"/>
        </w:rPr>
        <w:t xml:space="preserve"> </w:t>
      </w:r>
      <w:r w:rsidR="00927AA0">
        <w:rPr>
          <w:rFonts w:eastAsia="Times New Roman"/>
        </w:rPr>
        <w:t xml:space="preserve">ADHD and </w:t>
      </w:r>
      <w:r w:rsidR="002F03A5">
        <w:rPr>
          <w:rFonts w:eastAsia="Times New Roman"/>
        </w:rPr>
        <w:t>the</w:t>
      </w:r>
      <w:r w:rsidR="0082136C">
        <w:rPr>
          <w:rFonts w:eastAsia="Times New Roman"/>
        </w:rPr>
        <w:t xml:space="preserve"> need to perform to </w:t>
      </w:r>
      <w:r w:rsidR="00452F9D">
        <w:rPr>
          <w:rFonts w:eastAsia="Times New Roman"/>
        </w:rPr>
        <w:t>perfection</w:t>
      </w:r>
      <w:r w:rsidR="003844BE">
        <w:rPr>
          <w:rFonts w:eastAsia="Times New Roman"/>
        </w:rPr>
        <w:t xml:space="preserve">ist standards. </w:t>
      </w:r>
      <w:r>
        <w:rPr>
          <w:rFonts w:eastAsia="Times New Roman"/>
        </w:rPr>
        <w:t xml:space="preserve">There were seven of the fourteen participants that had low academic achievement. Evelyn discussed her grades in reference to the abuse she sustained. She said that before the occurrence of her abuse, her grades were not bad but there were not spectacular. During the time of her abuse, they began to fall, but after, once her abuser was imprisoned, she was able to perform well. She did, however, explain that once she got to high school, she still made Cs, Bs and occasionally Ds. Lindsay was another participant who had low academic achievement and admitted that she sporadically would make herself sick from overexerting herself trying to make better grades. Cordelia struggled with absences, which led to lost credit for classes because she missed too many days and claimed no one told her until a few days before graduation. As discouraging as that was, she did try to return as a fifth-year senior. She was unable to complete that year due to recreational drug experimentation while at school. Her academic achievement may not have been low, but </w:t>
      </w:r>
      <w:r w:rsidR="005C6136">
        <w:rPr>
          <w:rFonts w:eastAsia="Times New Roman"/>
        </w:rPr>
        <w:t xml:space="preserve">because her grades were lowered to </w:t>
      </w:r>
      <w:r w:rsidR="0036345B">
        <w:rPr>
          <w:rFonts w:eastAsia="Times New Roman"/>
        </w:rPr>
        <w:t xml:space="preserve">failing </w:t>
      </w:r>
      <w:r w:rsidR="00C31472">
        <w:rPr>
          <w:rFonts w:eastAsia="Times New Roman"/>
        </w:rPr>
        <w:t xml:space="preserve">due to absences, </w:t>
      </w:r>
      <w:r>
        <w:rPr>
          <w:rFonts w:eastAsia="Times New Roman"/>
        </w:rPr>
        <w:t>she never graduated high school nor completed a general education diploma (GED)</w:t>
      </w:r>
      <w:r w:rsidR="00554FF7">
        <w:rPr>
          <w:rFonts w:eastAsia="Times New Roman"/>
        </w:rPr>
        <w:t>.</w:t>
      </w:r>
      <w:r>
        <w:rPr>
          <w:rFonts w:eastAsia="Times New Roman"/>
        </w:rPr>
        <w:t xml:space="preserve"> Shawn’s academic struggles did not manifest until she was in high school and the chaos of her homelife caught up to her. She missed school due to skipping or being “in </w:t>
      </w:r>
      <w:r>
        <w:rPr>
          <w:rFonts w:eastAsia="Times New Roman"/>
        </w:rPr>
        <w:lastRenderedPageBreak/>
        <w:t xml:space="preserve">trouble,” </w:t>
      </w:r>
      <w:r w:rsidR="0008481A">
        <w:rPr>
          <w:rFonts w:eastAsia="Times New Roman"/>
        </w:rPr>
        <w:t>causing her to fail courses due to absences, like Cordelia. She</w:t>
      </w:r>
      <w:r>
        <w:rPr>
          <w:rFonts w:eastAsia="Times New Roman"/>
        </w:rPr>
        <w:t xml:space="preserve"> had to attend summer school sessions</w:t>
      </w:r>
      <w:r w:rsidR="00E75C07">
        <w:rPr>
          <w:rFonts w:eastAsia="Times New Roman"/>
        </w:rPr>
        <w:t xml:space="preserve"> to </w:t>
      </w:r>
      <w:r w:rsidR="0003713D">
        <w:rPr>
          <w:rFonts w:eastAsia="Times New Roman"/>
        </w:rPr>
        <w:t>make up courses she</w:t>
      </w:r>
      <w:r w:rsidR="00E869EC">
        <w:rPr>
          <w:rFonts w:eastAsia="Times New Roman"/>
        </w:rPr>
        <w:t xml:space="preserve"> failed</w:t>
      </w:r>
      <w:r>
        <w:rPr>
          <w:rFonts w:eastAsia="Times New Roman"/>
        </w:rPr>
        <w:t>. She credited her teachers for getting her across the graduation stage. She said because they cared for her and helped her along the way she was able to graduate. She said:</w:t>
      </w:r>
    </w:p>
    <w:p w14:paraId="6F225C04" w14:textId="77777777" w:rsidR="002E6C92" w:rsidRDefault="002E6C92" w:rsidP="002E6C92">
      <w:pPr>
        <w:spacing w:line="276" w:lineRule="auto"/>
        <w:ind w:firstLine="720"/>
        <w:rPr>
          <w:i/>
          <w:iCs/>
        </w:rPr>
      </w:pPr>
      <w:r w:rsidRPr="00A12227">
        <w:rPr>
          <w:i/>
          <w:iCs/>
        </w:rPr>
        <w:t xml:space="preserve">I did skip school a lot, and I once you hit a certain number of days you don't get to pass. </w:t>
      </w:r>
      <w:r>
        <w:rPr>
          <w:i/>
          <w:iCs/>
        </w:rPr>
        <w:tab/>
      </w:r>
      <w:r w:rsidRPr="00A12227">
        <w:rPr>
          <w:i/>
          <w:iCs/>
        </w:rPr>
        <w:t xml:space="preserve">And I hit that number plus quite a few. And just them letting me like, during the summer, </w:t>
      </w:r>
      <w:r>
        <w:rPr>
          <w:i/>
          <w:iCs/>
        </w:rPr>
        <w:tab/>
      </w:r>
      <w:r w:rsidRPr="00A12227">
        <w:rPr>
          <w:i/>
          <w:iCs/>
        </w:rPr>
        <w:t xml:space="preserve">they're like OK if you take this class, like summer school, we’ll let you through type of </w:t>
      </w:r>
      <w:r>
        <w:rPr>
          <w:i/>
          <w:iCs/>
        </w:rPr>
        <w:tab/>
      </w:r>
      <w:r w:rsidRPr="00A12227">
        <w:rPr>
          <w:i/>
          <w:iCs/>
        </w:rPr>
        <w:t>thing, so they gave me like, extra help when I needed it.</w:t>
      </w:r>
    </w:p>
    <w:p w14:paraId="1430F6F9" w14:textId="77777777" w:rsidR="002E6C92" w:rsidRPr="00A12227" w:rsidRDefault="002E6C92" w:rsidP="002E6C92">
      <w:pPr>
        <w:spacing w:line="276" w:lineRule="auto"/>
        <w:ind w:firstLine="720"/>
        <w:rPr>
          <w:rFonts w:eastAsia="Times New Roman"/>
          <w:i/>
          <w:iCs/>
        </w:rPr>
      </w:pPr>
      <w:r w:rsidRPr="00A12227">
        <w:rPr>
          <w:i/>
          <w:iCs/>
        </w:rPr>
        <w:t xml:space="preserve">  </w:t>
      </w:r>
    </w:p>
    <w:p w14:paraId="357F6920" w14:textId="0396DFC7" w:rsidR="002E6C92" w:rsidRDefault="002E6C92" w:rsidP="002E6C92">
      <w:pPr>
        <w:rPr>
          <w:rFonts w:eastAsia="Times New Roman"/>
        </w:rPr>
      </w:pPr>
      <w:r>
        <w:rPr>
          <w:rFonts w:eastAsia="Times New Roman"/>
        </w:rPr>
        <w:t>Adrian had a different experience. She struggled early in school</w:t>
      </w:r>
      <w:r w:rsidR="005F1995">
        <w:rPr>
          <w:rFonts w:eastAsia="Times New Roman"/>
        </w:rPr>
        <w:t>, from first</w:t>
      </w:r>
      <w:r>
        <w:rPr>
          <w:rFonts w:eastAsia="Times New Roman"/>
        </w:rPr>
        <w:t xml:space="preserve"> through tenth grade, until she was placed in a self-contained classroom for emotionally disturbed (ED) students. She felt as if her relationships with her teachers and other students before being placed in the ED classroom were, in large part, to blame for her failing grades between fifth and tenth grades. Leann’s academic struggles were isolated to around the time her parents divorced. She was part of a pull-out program during her reading block for a short amount of time in first grade, after which she was able to perform at her grade level standards. Nevertheless, her academics were affected. Steve and Adrian were the only participants who had been placed on an Individualized Education Plan (IEP). Steve was only on an IEP for a short amount of time, but he had this to say about his low academic achievement:</w:t>
      </w:r>
    </w:p>
    <w:p w14:paraId="73F0D314" w14:textId="77777777" w:rsidR="002E6C92" w:rsidRDefault="002E6C92" w:rsidP="002E6C92">
      <w:pPr>
        <w:spacing w:line="276" w:lineRule="auto"/>
        <w:rPr>
          <w:rFonts w:eastAsia="Times New Roman"/>
          <w:i/>
          <w:iCs/>
        </w:rPr>
      </w:pPr>
      <w:r>
        <w:rPr>
          <w:rFonts w:eastAsia="Times New Roman"/>
        </w:rPr>
        <w:tab/>
      </w:r>
      <w:r w:rsidRPr="000A03DE">
        <w:rPr>
          <w:rFonts w:eastAsia="Times New Roman"/>
          <w:i/>
          <w:iCs/>
        </w:rPr>
        <w:t xml:space="preserve">Always hated it (school). Always. I was never good at it, always hated it. Part of it was </w:t>
      </w:r>
      <w:r w:rsidRPr="000A03DE">
        <w:rPr>
          <w:rFonts w:eastAsia="Times New Roman"/>
          <w:i/>
          <w:iCs/>
        </w:rPr>
        <w:tab/>
        <w:t xml:space="preserve">that I struggled with it and the other part was nobody understood the struggle. So, it was </w:t>
      </w:r>
      <w:r w:rsidRPr="000A03DE">
        <w:rPr>
          <w:rFonts w:eastAsia="Times New Roman"/>
          <w:i/>
          <w:iCs/>
        </w:rPr>
        <w:tab/>
        <w:t xml:space="preserve">just like, that's not good enough, it's not good enough, not good enough, not good </w:t>
      </w:r>
      <w:r w:rsidRPr="000A03DE">
        <w:rPr>
          <w:rFonts w:eastAsia="Times New Roman"/>
          <w:i/>
          <w:iCs/>
        </w:rPr>
        <w:tab/>
        <w:t>enough. Like, I can't be good enough, like I can't get this stuff.</w:t>
      </w:r>
    </w:p>
    <w:p w14:paraId="78DE9A07" w14:textId="77777777" w:rsidR="002E6C92" w:rsidRDefault="002E6C92" w:rsidP="002E6C92">
      <w:pPr>
        <w:spacing w:line="276" w:lineRule="auto"/>
        <w:rPr>
          <w:rFonts w:eastAsia="Times New Roman"/>
          <w:i/>
          <w:iCs/>
        </w:rPr>
      </w:pPr>
    </w:p>
    <w:p w14:paraId="7BC72EED" w14:textId="370F0764" w:rsidR="008A3ED8" w:rsidRPr="008A3ED8" w:rsidRDefault="002E6C92" w:rsidP="008A3ED8">
      <w:pPr>
        <w:rPr>
          <w:rFonts w:eastAsia="Times New Roman"/>
        </w:rPr>
      </w:pPr>
      <w:r>
        <w:rPr>
          <w:rFonts w:eastAsia="Times New Roman"/>
        </w:rPr>
        <w:t>Steve also repeated the fifth grade, not because he failed, but because he struggled</w:t>
      </w:r>
      <w:r w:rsidR="005632FB">
        <w:rPr>
          <w:rFonts w:eastAsia="Times New Roman"/>
        </w:rPr>
        <w:t>.</w:t>
      </w:r>
      <w:r>
        <w:rPr>
          <w:rFonts w:eastAsia="Times New Roman"/>
        </w:rPr>
        <w:t xml:space="preserve"> </w:t>
      </w:r>
      <w:r w:rsidR="005632FB">
        <w:rPr>
          <w:rFonts w:eastAsia="Times New Roman"/>
        </w:rPr>
        <w:t>H</w:t>
      </w:r>
      <w:r>
        <w:rPr>
          <w:rFonts w:eastAsia="Times New Roman"/>
        </w:rPr>
        <w:t xml:space="preserve">is teacher and parents thought another year in fifth would be beneficial to him later. He said his struggling continued even after his second year in fifth grade. The participants had </w:t>
      </w:r>
      <w:r w:rsidR="007062D1">
        <w:rPr>
          <w:rFonts w:eastAsia="Times New Roman"/>
        </w:rPr>
        <w:t>differing types of childhood trauma</w:t>
      </w:r>
      <w:r w:rsidR="008C78E5">
        <w:rPr>
          <w:rFonts w:eastAsia="Times New Roman"/>
        </w:rPr>
        <w:t xml:space="preserve"> causing a multitude of</w:t>
      </w:r>
      <w:r>
        <w:rPr>
          <w:rFonts w:eastAsia="Times New Roman"/>
        </w:rPr>
        <w:t xml:space="preserve"> reasons for struggling academically</w:t>
      </w:r>
      <w:r w:rsidR="00B14B71">
        <w:rPr>
          <w:rFonts w:eastAsia="Times New Roman"/>
        </w:rPr>
        <w:t>.</w:t>
      </w:r>
      <w:r>
        <w:rPr>
          <w:rFonts w:eastAsia="Times New Roman"/>
        </w:rPr>
        <w:t xml:space="preserve"> </w:t>
      </w:r>
      <w:r w:rsidR="00D84EB3">
        <w:rPr>
          <w:rFonts w:eastAsia="Times New Roman"/>
        </w:rPr>
        <w:t xml:space="preserve">Regardless of the </w:t>
      </w:r>
      <w:r w:rsidR="00D84EB3">
        <w:rPr>
          <w:rFonts w:eastAsia="Times New Roman"/>
        </w:rPr>
        <w:lastRenderedPageBreak/>
        <w:t xml:space="preserve">type of trauma the participants experienced, </w:t>
      </w:r>
      <w:r w:rsidR="00500275">
        <w:rPr>
          <w:rFonts w:eastAsia="Times New Roman"/>
        </w:rPr>
        <w:t>the academic struggle</w:t>
      </w:r>
      <w:r>
        <w:rPr>
          <w:rFonts w:eastAsia="Times New Roman"/>
        </w:rPr>
        <w:t xml:space="preserve"> created hindrance</w:t>
      </w:r>
      <w:r w:rsidR="00C57619">
        <w:rPr>
          <w:rFonts w:eastAsia="Times New Roman"/>
        </w:rPr>
        <w:t>s</w:t>
      </w:r>
      <w:r>
        <w:rPr>
          <w:rFonts w:eastAsia="Times New Roman"/>
        </w:rPr>
        <w:t xml:space="preserve"> to their progression through school. </w:t>
      </w:r>
    </w:p>
    <w:p w14:paraId="7AC17AB3" w14:textId="222C8ED8" w:rsidR="00E757F7" w:rsidRPr="00E757F7" w:rsidRDefault="008A3ED8" w:rsidP="004753F1">
      <w:pPr>
        <w:rPr>
          <w:rFonts w:eastAsia="Times New Roman"/>
        </w:rPr>
      </w:pPr>
      <w:r>
        <w:rPr>
          <w:rFonts w:eastAsia="Times New Roman"/>
        </w:rPr>
        <w:tab/>
      </w:r>
      <w:r w:rsidR="00A3600E">
        <w:rPr>
          <w:rFonts w:eastAsia="Times New Roman"/>
        </w:rPr>
        <w:t>A</w:t>
      </w:r>
      <w:r w:rsidR="003A5AB0">
        <w:rPr>
          <w:rFonts w:eastAsia="Times New Roman"/>
        </w:rPr>
        <w:t>ffect dysregulation</w:t>
      </w:r>
      <w:r w:rsidR="004B2F1B">
        <w:rPr>
          <w:rFonts w:eastAsia="Times New Roman"/>
        </w:rPr>
        <w:t xml:space="preserve"> is a </w:t>
      </w:r>
      <w:r w:rsidR="00857D7A">
        <w:rPr>
          <w:rFonts w:eastAsia="Times New Roman"/>
        </w:rPr>
        <w:t xml:space="preserve">side effect of </w:t>
      </w:r>
      <w:r w:rsidR="007D5037">
        <w:rPr>
          <w:rFonts w:eastAsia="Times New Roman"/>
        </w:rPr>
        <w:t>childhood complex trauma</w:t>
      </w:r>
      <w:r w:rsidR="00850BE0">
        <w:rPr>
          <w:rFonts w:eastAsia="Times New Roman"/>
        </w:rPr>
        <w:t xml:space="preserve">. It </w:t>
      </w:r>
      <w:r w:rsidR="000C7291">
        <w:rPr>
          <w:rFonts w:eastAsia="Times New Roman"/>
        </w:rPr>
        <w:t xml:space="preserve">can lead to </w:t>
      </w:r>
      <w:r w:rsidR="00017CD1">
        <w:rPr>
          <w:rFonts w:eastAsia="Times New Roman"/>
        </w:rPr>
        <w:t>a misdiagnosis</w:t>
      </w:r>
      <w:r w:rsidR="0041640B">
        <w:rPr>
          <w:rFonts w:eastAsia="Times New Roman"/>
        </w:rPr>
        <w:t xml:space="preserve"> of ADHD</w:t>
      </w:r>
      <w:r w:rsidR="000C7291">
        <w:rPr>
          <w:rFonts w:eastAsia="Times New Roman"/>
        </w:rPr>
        <w:t xml:space="preserve">. </w:t>
      </w:r>
      <w:r w:rsidR="00224212">
        <w:rPr>
          <w:rFonts w:eastAsia="Times New Roman"/>
        </w:rPr>
        <w:t>There were</w:t>
      </w:r>
      <w:r>
        <w:rPr>
          <w:rFonts w:eastAsia="Times New Roman"/>
        </w:rPr>
        <w:t xml:space="preserve"> four </w:t>
      </w:r>
      <w:r w:rsidR="00F3666D">
        <w:rPr>
          <w:rFonts w:eastAsia="Times New Roman"/>
        </w:rPr>
        <w:t>participants</w:t>
      </w:r>
      <w:r w:rsidR="0084770C">
        <w:rPr>
          <w:rFonts w:eastAsia="Times New Roman"/>
        </w:rPr>
        <w:t xml:space="preserve"> who received a </w:t>
      </w:r>
      <w:r>
        <w:rPr>
          <w:rFonts w:eastAsia="Times New Roman"/>
        </w:rPr>
        <w:t>diagnos</w:t>
      </w:r>
      <w:r w:rsidR="0084770C">
        <w:rPr>
          <w:rFonts w:eastAsia="Times New Roman"/>
        </w:rPr>
        <w:t>is of</w:t>
      </w:r>
      <w:r>
        <w:rPr>
          <w:rFonts w:eastAsia="Times New Roman"/>
        </w:rPr>
        <w:t xml:space="preserve"> ADHD</w:t>
      </w:r>
      <w:r w:rsidR="00A3621B">
        <w:rPr>
          <w:rFonts w:eastAsia="Times New Roman"/>
        </w:rPr>
        <w:t>, two as children and two as adults</w:t>
      </w:r>
      <w:r>
        <w:rPr>
          <w:rFonts w:eastAsia="Times New Roman"/>
        </w:rPr>
        <w:t xml:space="preserve">. </w:t>
      </w:r>
      <w:r w:rsidR="00F061A3">
        <w:rPr>
          <w:rFonts w:eastAsia="Times New Roman"/>
        </w:rPr>
        <w:t>For the purposes of this research, t</w:t>
      </w:r>
      <w:r w:rsidR="00B85ADC">
        <w:rPr>
          <w:rFonts w:eastAsia="Times New Roman"/>
        </w:rPr>
        <w:t xml:space="preserve">here is no way of knowing if their diagnosis was due to </w:t>
      </w:r>
      <w:r w:rsidR="003C76E2">
        <w:rPr>
          <w:rFonts w:eastAsia="Times New Roman"/>
        </w:rPr>
        <w:t xml:space="preserve">the </w:t>
      </w:r>
      <w:r w:rsidR="00B85ADC">
        <w:rPr>
          <w:rFonts w:eastAsia="Times New Roman"/>
        </w:rPr>
        <w:t>affect dy</w:t>
      </w:r>
      <w:r w:rsidR="003C76E2">
        <w:rPr>
          <w:rFonts w:eastAsia="Times New Roman"/>
        </w:rPr>
        <w:t>s</w:t>
      </w:r>
      <w:r w:rsidR="00B85ADC">
        <w:rPr>
          <w:rFonts w:eastAsia="Times New Roman"/>
        </w:rPr>
        <w:t>regulation</w:t>
      </w:r>
      <w:r w:rsidR="003C76E2">
        <w:rPr>
          <w:rFonts w:eastAsia="Times New Roman"/>
        </w:rPr>
        <w:t xml:space="preserve"> that can occur</w:t>
      </w:r>
      <w:r w:rsidR="002A7BA6">
        <w:rPr>
          <w:rFonts w:eastAsia="Times New Roman"/>
        </w:rPr>
        <w:t xml:space="preserve"> in cases of childhood complex trauma or true ADHD</w:t>
      </w:r>
      <w:r w:rsidR="00832F1A">
        <w:rPr>
          <w:rFonts w:eastAsia="Times New Roman"/>
        </w:rPr>
        <w:t xml:space="preserve">. </w:t>
      </w:r>
      <w:r>
        <w:rPr>
          <w:rFonts w:eastAsia="Times New Roman"/>
        </w:rPr>
        <w:t xml:space="preserve">Steve and Adrian were </w:t>
      </w:r>
      <w:r w:rsidR="00C604E8">
        <w:rPr>
          <w:rFonts w:eastAsia="Times New Roman"/>
        </w:rPr>
        <w:t xml:space="preserve">the two </w:t>
      </w:r>
      <w:r w:rsidR="00A47ED0">
        <w:rPr>
          <w:rFonts w:eastAsia="Times New Roman"/>
        </w:rPr>
        <w:t xml:space="preserve">participants </w:t>
      </w:r>
      <w:r>
        <w:rPr>
          <w:rFonts w:eastAsia="Times New Roman"/>
        </w:rPr>
        <w:t xml:space="preserve">diagnosed while they were still in school. Steve referred to having ADHD like it was his job. He was medicated for a short period of time; however, he asked his parent to allow him to stop taking </w:t>
      </w:r>
      <w:r w:rsidR="00A7481A">
        <w:rPr>
          <w:rFonts w:eastAsia="Times New Roman"/>
        </w:rPr>
        <w:t>the medication</w:t>
      </w:r>
      <w:r>
        <w:rPr>
          <w:rFonts w:eastAsia="Times New Roman"/>
        </w:rPr>
        <w:t>. He described the effects as making him feel as if he were in a box. He said understanding how it could have helped him was too much for him to comprehend at that age.</w:t>
      </w:r>
      <w:r w:rsidR="00740CC5">
        <w:rPr>
          <w:rFonts w:eastAsia="Times New Roman"/>
        </w:rPr>
        <w:t xml:space="preserve"> </w:t>
      </w:r>
      <w:r>
        <w:rPr>
          <w:rFonts w:eastAsia="Times New Roman"/>
        </w:rPr>
        <w:t xml:space="preserve">Adrian described herself as reserved, anxious, and hyper. She was afraid to ask for help because she did not want to do anything wrong. She also described herself as being all over the place. Her childhood complex trauma occurred when she was five. Makayla and Leann were not diagnosed until they were adults. Leann questioned if her behavior as a child was due to her trauma, her ADHD, or a combination of both. Makayla alludes to the lack of being diagnosed as a child on her specific behavior. She explained her behavior as distracted, but not the child who needed to be out of her seat moving around the classroom. </w:t>
      </w:r>
      <w:r w:rsidR="00784AC9">
        <w:rPr>
          <w:rFonts w:eastAsia="Times New Roman"/>
        </w:rPr>
        <w:t xml:space="preserve">They described themselves as being all over the place or </w:t>
      </w:r>
      <w:r w:rsidR="00D66533">
        <w:rPr>
          <w:rFonts w:eastAsia="Times New Roman"/>
        </w:rPr>
        <w:t xml:space="preserve">daydreaming. </w:t>
      </w:r>
      <w:r w:rsidR="00067AF8">
        <w:rPr>
          <w:rFonts w:eastAsia="Times New Roman"/>
        </w:rPr>
        <w:t xml:space="preserve">Their </w:t>
      </w:r>
      <w:r w:rsidR="00EA0D5B">
        <w:rPr>
          <w:rFonts w:eastAsia="Times New Roman"/>
        </w:rPr>
        <w:t>inab</w:t>
      </w:r>
      <w:r w:rsidR="004607C7">
        <w:rPr>
          <w:rFonts w:eastAsia="Times New Roman"/>
        </w:rPr>
        <w:t xml:space="preserve">ility to </w:t>
      </w:r>
      <w:r w:rsidR="000F608B">
        <w:rPr>
          <w:rFonts w:eastAsia="Times New Roman"/>
        </w:rPr>
        <w:t xml:space="preserve">keep their mind on task led to </w:t>
      </w:r>
      <w:r w:rsidR="009C2B38">
        <w:rPr>
          <w:rFonts w:eastAsia="Times New Roman"/>
        </w:rPr>
        <w:t xml:space="preserve">lowered academic achievement in these four participants. Despite having a diagnosis as a child or not, and despite specific behavioral characteristics that came along with ADHD, these four participants </w:t>
      </w:r>
      <w:r w:rsidR="00B268FB">
        <w:rPr>
          <w:rFonts w:eastAsia="Times New Roman"/>
        </w:rPr>
        <w:t>identified</w:t>
      </w:r>
      <w:r w:rsidR="009C2B38">
        <w:rPr>
          <w:rFonts w:eastAsia="Times New Roman"/>
        </w:rPr>
        <w:t xml:space="preserve"> this as a hindrance to their progression through school.</w:t>
      </w:r>
    </w:p>
    <w:p w14:paraId="6B8D1E8F" w14:textId="607E9110" w:rsidR="00E757F7" w:rsidRDefault="00E757F7" w:rsidP="00E757F7">
      <w:pPr>
        <w:rPr>
          <w:rFonts w:eastAsia="Times New Roman"/>
        </w:rPr>
      </w:pPr>
      <w:r>
        <w:rPr>
          <w:rFonts w:eastAsia="Times New Roman"/>
        </w:rPr>
        <w:lastRenderedPageBreak/>
        <w:tab/>
      </w:r>
      <w:r w:rsidR="00BB3A4E">
        <w:rPr>
          <w:rFonts w:eastAsia="Times New Roman"/>
        </w:rPr>
        <w:t>The need to perform to perfectionist standards</w:t>
      </w:r>
      <w:r w:rsidR="006733BF">
        <w:rPr>
          <w:rFonts w:eastAsia="Times New Roman"/>
        </w:rPr>
        <w:t xml:space="preserve">, in the cases of </w:t>
      </w:r>
      <w:r>
        <w:rPr>
          <w:rFonts w:eastAsia="Times New Roman"/>
        </w:rPr>
        <w:t>Steve, Makayla, Sally, Lindsay, and Emily</w:t>
      </w:r>
      <w:r w:rsidR="0054242B">
        <w:rPr>
          <w:rFonts w:eastAsia="Times New Roman"/>
        </w:rPr>
        <w:t xml:space="preserve">, led to lower academic achievement. </w:t>
      </w:r>
      <w:r w:rsidR="007515B5">
        <w:rPr>
          <w:rFonts w:eastAsia="Times New Roman"/>
        </w:rPr>
        <w:t xml:space="preserve">The participants </w:t>
      </w:r>
      <w:r w:rsidR="00697179">
        <w:rPr>
          <w:rFonts w:eastAsia="Times New Roman"/>
        </w:rPr>
        <w:t xml:space="preserve">discussed </w:t>
      </w:r>
      <w:r w:rsidR="00923559">
        <w:rPr>
          <w:rFonts w:eastAsia="Times New Roman"/>
        </w:rPr>
        <w:t xml:space="preserve">their </w:t>
      </w:r>
      <w:r>
        <w:rPr>
          <w:rFonts w:eastAsia="Times New Roman"/>
        </w:rPr>
        <w:t>feelings of needing to be perfect and the</w:t>
      </w:r>
      <w:r w:rsidR="00675BE0">
        <w:rPr>
          <w:rFonts w:eastAsia="Times New Roman"/>
        </w:rPr>
        <w:t xml:space="preserve"> way in which they </w:t>
      </w:r>
      <w:r>
        <w:rPr>
          <w:rFonts w:eastAsia="Times New Roman"/>
        </w:rPr>
        <w:t>strived towards that goal. Steve’s experience stemmed from his father’s need for Steve to reach perfection. Steve knew he could never achieve it, and his academic difficulties made it more apparent to him that he would never be able to appease his father. He described this as leaving him with this feeling:</w:t>
      </w:r>
    </w:p>
    <w:p w14:paraId="1FDA45C5" w14:textId="77777777" w:rsidR="00E757F7" w:rsidRDefault="00E757F7" w:rsidP="00E757F7">
      <w:pPr>
        <w:spacing w:line="276" w:lineRule="auto"/>
        <w:rPr>
          <w:rFonts w:eastAsia="Times New Roman"/>
          <w:i/>
          <w:iCs/>
        </w:rPr>
      </w:pPr>
      <w:r>
        <w:rPr>
          <w:rFonts w:eastAsia="Times New Roman"/>
        </w:rPr>
        <w:tab/>
      </w:r>
      <w:r w:rsidRPr="0048507E">
        <w:rPr>
          <w:rFonts w:eastAsia="Times New Roman"/>
          <w:i/>
          <w:iCs/>
        </w:rPr>
        <w:t xml:space="preserve">I've always been afraid to disappoint. Whether that's, you know, personal friendship </w:t>
      </w:r>
      <w:r w:rsidRPr="0048507E">
        <w:rPr>
          <w:rFonts w:eastAsia="Times New Roman"/>
          <w:i/>
          <w:iCs/>
        </w:rPr>
        <w:tab/>
        <w:t xml:space="preserve">relationships, romantic relationships, work relationships, school, family, whatever, you </w:t>
      </w:r>
      <w:r w:rsidRPr="0048507E">
        <w:rPr>
          <w:rFonts w:eastAsia="Times New Roman"/>
          <w:i/>
          <w:iCs/>
        </w:rPr>
        <w:tab/>
        <w:t xml:space="preserve">know? There's always been that fear of disappointment, or that I'm not </w:t>
      </w:r>
      <w:proofErr w:type="spellStart"/>
      <w:r w:rsidRPr="0048507E">
        <w:rPr>
          <w:rFonts w:eastAsia="Times New Roman"/>
          <w:i/>
          <w:iCs/>
        </w:rPr>
        <w:t>gonna</w:t>
      </w:r>
      <w:proofErr w:type="spellEnd"/>
      <w:r w:rsidRPr="0048507E">
        <w:rPr>
          <w:rFonts w:eastAsia="Times New Roman"/>
          <w:i/>
          <w:iCs/>
        </w:rPr>
        <w:t xml:space="preserve"> be good </w:t>
      </w:r>
      <w:r w:rsidRPr="0048507E">
        <w:rPr>
          <w:rFonts w:eastAsia="Times New Roman"/>
          <w:i/>
          <w:iCs/>
        </w:rPr>
        <w:tab/>
        <w:t xml:space="preserve">enough, or you know, I've worked </w:t>
      </w:r>
      <w:proofErr w:type="gramStart"/>
      <w:r w:rsidRPr="0048507E">
        <w:rPr>
          <w:rFonts w:eastAsia="Times New Roman"/>
          <w:i/>
          <w:iCs/>
        </w:rPr>
        <w:t>really hard</w:t>
      </w:r>
      <w:proofErr w:type="gramEnd"/>
      <w:r w:rsidRPr="0048507E">
        <w:rPr>
          <w:rFonts w:eastAsia="Times New Roman"/>
          <w:i/>
          <w:iCs/>
        </w:rPr>
        <w:t xml:space="preserve"> to get to where I am and someone else </w:t>
      </w:r>
      <w:r w:rsidRPr="0048507E">
        <w:rPr>
          <w:rFonts w:eastAsia="Times New Roman"/>
          <w:i/>
          <w:iCs/>
        </w:rPr>
        <w:tab/>
        <w:t xml:space="preserve">could just walk right in because it’s easy for them. </w:t>
      </w:r>
    </w:p>
    <w:p w14:paraId="13B346C0" w14:textId="77777777" w:rsidR="00E757F7" w:rsidRPr="0048507E" w:rsidRDefault="00E757F7" w:rsidP="00E757F7">
      <w:pPr>
        <w:spacing w:line="276" w:lineRule="auto"/>
        <w:rPr>
          <w:rFonts w:eastAsia="Times New Roman"/>
          <w:i/>
          <w:iCs/>
        </w:rPr>
      </w:pPr>
    </w:p>
    <w:p w14:paraId="5FADDF5B" w14:textId="35339E30" w:rsidR="00E757F7" w:rsidRDefault="00E757F7" w:rsidP="00E757F7">
      <w:pPr>
        <w:rPr>
          <w:rFonts w:eastAsia="Times New Roman"/>
        </w:rPr>
      </w:pPr>
      <w:r>
        <w:rPr>
          <w:rFonts w:eastAsia="Times New Roman"/>
        </w:rPr>
        <w:t>Makayla lived in a chaotic household with parents and siblings that all had their own vices. Her need for perfection was self-imposed. She felt if she could make every situation perfect, she could avoid conflict with her parents. She mentioned that her parents were already dealing with her siblings who were struggling with various addictions, so her need to be perfect was to keep her parents from feeling more stress. S</w:t>
      </w:r>
      <w:r w:rsidR="003C76E0">
        <w:rPr>
          <w:rFonts w:eastAsia="Times New Roman"/>
        </w:rPr>
        <w:t xml:space="preserve">he </w:t>
      </w:r>
      <w:r w:rsidR="005A1D5B">
        <w:rPr>
          <w:rFonts w:eastAsia="Times New Roman"/>
        </w:rPr>
        <w:t>said there were times when she w</w:t>
      </w:r>
      <w:r w:rsidR="00521A96">
        <w:rPr>
          <w:rFonts w:eastAsia="Times New Roman"/>
        </w:rPr>
        <w:t xml:space="preserve">ould not turn in homework or other assignments because they would be incomplete or </w:t>
      </w:r>
      <w:r w:rsidR="00DA7148">
        <w:rPr>
          <w:rFonts w:eastAsia="Times New Roman"/>
        </w:rPr>
        <w:t>not up to her perfectionist standard</w:t>
      </w:r>
      <w:r w:rsidR="00F00CB9">
        <w:rPr>
          <w:rFonts w:eastAsia="Times New Roman"/>
        </w:rPr>
        <w:t xml:space="preserve">, causing her grade to be affected. </w:t>
      </w:r>
      <w:r w:rsidR="003C76E0">
        <w:rPr>
          <w:rFonts w:eastAsia="Times New Roman"/>
        </w:rPr>
        <w:t>S</w:t>
      </w:r>
      <w:r>
        <w:rPr>
          <w:rFonts w:eastAsia="Times New Roman"/>
        </w:rPr>
        <w:t>ally also placed her need for perfection on herself. Her father was an academic, and she felt the need to perform to the standards he set but described it as being engrained in her.</w:t>
      </w:r>
      <w:r w:rsidR="00444027">
        <w:rPr>
          <w:rFonts w:eastAsia="Times New Roman"/>
        </w:rPr>
        <w:t xml:space="preserve"> Her expectation to do well in </w:t>
      </w:r>
      <w:r w:rsidR="00A926D8">
        <w:rPr>
          <w:rFonts w:eastAsia="Times New Roman"/>
        </w:rPr>
        <w:t xml:space="preserve">certain classes led to </w:t>
      </w:r>
      <w:r w:rsidR="00371442">
        <w:rPr>
          <w:rFonts w:eastAsia="Times New Roman"/>
        </w:rPr>
        <w:t>her teachers feeling the need to challenge her with more rigorous work</w:t>
      </w:r>
      <w:r w:rsidR="005F6941">
        <w:rPr>
          <w:rFonts w:eastAsia="Times New Roman"/>
        </w:rPr>
        <w:t xml:space="preserve">, in turn causing Sally to </w:t>
      </w:r>
      <w:r w:rsidR="00953221">
        <w:rPr>
          <w:rFonts w:eastAsia="Times New Roman"/>
        </w:rPr>
        <w:t xml:space="preserve">want </w:t>
      </w:r>
      <w:r w:rsidR="00435A6F">
        <w:rPr>
          <w:rFonts w:eastAsia="Times New Roman"/>
        </w:rPr>
        <w:t xml:space="preserve">to give up </w:t>
      </w:r>
      <w:r w:rsidR="00884B19">
        <w:rPr>
          <w:rFonts w:eastAsia="Times New Roman"/>
        </w:rPr>
        <w:t>trying</w:t>
      </w:r>
      <w:r w:rsidR="00272EC7">
        <w:rPr>
          <w:rFonts w:eastAsia="Times New Roman"/>
        </w:rPr>
        <w:t xml:space="preserve"> to make </w:t>
      </w:r>
      <w:r w:rsidR="006B79C9">
        <w:rPr>
          <w:rFonts w:eastAsia="Times New Roman"/>
        </w:rPr>
        <w:t>good grades in those classes.</w:t>
      </w:r>
      <w:r>
        <w:rPr>
          <w:rFonts w:eastAsia="Times New Roman"/>
        </w:rPr>
        <w:t xml:space="preserve"> Lindsay described herself as a people pleaser. She said she had the need for people to be happy with her and that it was her responsibility to make people feel comfortable. This need led her into a few successful situations, but also led her into toxic relationships with boyfriends. </w:t>
      </w:r>
      <w:r w:rsidR="00265E1D">
        <w:rPr>
          <w:rFonts w:eastAsia="Times New Roman"/>
        </w:rPr>
        <w:t xml:space="preserve">The toxic relationships </w:t>
      </w:r>
      <w:r w:rsidR="008A1D17">
        <w:rPr>
          <w:rFonts w:eastAsia="Times New Roman"/>
        </w:rPr>
        <w:t xml:space="preserve">then </w:t>
      </w:r>
      <w:r w:rsidR="00C27834">
        <w:rPr>
          <w:rFonts w:eastAsia="Times New Roman"/>
        </w:rPr>
        <w:t xml:space="preserve">led to her </w:t>
      </w:r>
      <w:r w:rsidR="00E236F6">
        <w:rPr>
          <w:rFonts w:eastAsia="Times New Roman"/>
        </w:rPr>
        <w:lastRenderedPageBreak/>
        <w:t xml:space="preserve">into an academic decline. </w:t>
      </w:r>
      <w:r>
        <w:rPr>
          <w:rFonts w:eastAsia="Times New Roman"/>
        </w:rPr>
        <w:t xml:space="preserve">Emily described herself as being a teacher’s pet and said she got along with everyone when she was in high school. She did not describe herself as a perfectionist or as having the need to please others, but she did take pride in being the teacher’s pet. Lindsay, Leann, and Makayla also talked about the need for their schoolwork to be perfect. This became a hindrance when they were unable to force themselves to turn in work incomplete or imperfect by their standards. </w:t>
      </w:r>
    </w:p>
    <w:p w14:paraId="4F11A078" w14:textId="4D9974D6" w:rsidR="001B26D5" w:rsidRPr="00DB795A" w:rsidRDefault="00E757F7" w:rsidP="001B26D5">
      <w:pPr>
        <w:rPr>
          <w:rFonts w:eastAsia="Times New Roman"/>
          <w:b/>
          <w:bCs/>
        </w:rPr>
      </w:pPr>
      <w:r>
        <w:rPr>
          <w:rFonts w:eastAsia="Times New Roman"/>
          <w:b/>
          <w:bCs/>
        </w:rPr>
        <w:t>Problems with Concentration</w:t>
      </w:r>
    </w:p>
    <w:p w14:paraId="72460A7C" w14:textId="1181A416" w:rsidR="001B26D5" w:rsidRPr="00A54A6B" w:rsidRDefault="001B26D5" w:rsidP="001B26D5">
      <w:pPr>
        <w:rPr>
          <w:rFonts w:eastAsia="Times New Roman"/>
        </w:rPr>
      </w:pPr>
      <w:r>
        <w:rPr>
          <w:rFonts w:eastAsia="Times New Roman"/>
        </w:rPr>
        <w:tab/>
        <w:t>Seven of the participants claimed to have had problems with concentration. Four of those seven were either diagnosed with ADHD as a child or later as an adult. Steve and Adrian were diagnosed with ADHD as children. Steve, who was diagnosed early in life, explained his struggle with ADHD by saying he had it like it was a job to him. As if the moment he woke he had to clock-in to deal with the challenges of it. Adrian described herself as an extremely anxious, extremely ADHD child. She alluded to these characteristics as the cause of her first-grade teacher forcing her to face the back of the classroom. Makayla and Leann did not receive diagnoses of ADHD until they were adults. Leann, who was not diagnosed until she became an adult, thought that she had been a clueless child until she received her diagnosis. Five of the participants described themselves as “being all over the place.” The four with ADHD and Sarah. Sarah told about times in the classroom, particularly after lunch, when she had trouble sitting still. She spoke of only one teacher who allowed her to stand at the back of the classroom</w:t>
      </w:r>
      <w:r w:rsidR="00C249A3">
        <w:rPr>
          <w:rFonts w:eastAsia="Times New Roman"/>
        </w:rPr>
        <w:t>, but said t</w:t>
      </w:r>
      <w:r>
        <w:rPr>
          <w:rFonts w:eastAsia="Times New Roman"/>
        </w:rPr>
        <w:t>he others were not understanding. Evelyn remembered feeling like a zombie and just going through the motions of life, but not engaging. Evelyn described her inability to concentrate, saying:</w:t>
      </w:r>
    </w:p>
    <w:p w14:paraId="040D30A9" w14:textId="77777777" w:rsidR="001B26D5" w:rsidRDefault="001B26D5" w:rsidP="001B26D5">
      <w:pPr>
        <w:spacing w:line="276" w:lineRule="auto"/>
        <w:rPr>
          <w:rFonts w:eastAsia="Times New Roman"/>
          <w:i/>
          <w:iCs/>
        </w:rPr>
      </w:pPr>
      <w:r>
        <w:rPr>
          <w:rFonts w:eastAsia="Times New Roman"/>
        </w:rPr>
        <w:tab/>
        <w:t xml:space="preserve"> </w:t>
      </w:r>
      <w:r w:rsidRPr="00982B58">
        <w:rPr>
          <w:rFonts w:eastAsia="Times New Roman"/>
          <w:i/>
          <w:iCs/>
        </w:rPr>
        <w:t xml:space="preserve">I think the teacher helped me focus and get my mind back. I don’t know what else to call </w:t>
      </w:r>
      <w:r>
        <w:rPr>
          <w:rFonts w:eastAsia="Times New Roman"/>
          <w:i/>
          <w:iCs/>
        </w:rPr>
        <w:tab/>
      </w:r>
      <w:r w:rsidRPr="00982B58">
        <w:rPr>
          <w:rFonts w:eastAsia="Times New Roman"/>
          <w:i/>
          <w:iCs/>
        </w:rPr>
        <w:t>it</w:t>
      </w:r>
      <w:r>
        <w:rPr>
          <w:rFonts w:eastAsia="Times New Roman"/>
          <w:i/>
          <w:iCs/>
        </w:rPr>
        <w:t>…</w:t>
      </w:r>
      <w:r w:rsidRPr="00982B58">
        <w:rPr>
          <w:rFonts w:eastAsia="Times New Roman"/>
          <w:i/>
          <w:iCs/>
        </w:rPr>
        <w:t xml:space="preserve"> I mean to get it back into the living, literally. Because I remember feeling like, I </w:t>
      </w:r>
      <w:r>
        <w:rPr>
          <w:rFonts w:eastAsia="Times New Roman"/>
          <w:i/>
          <w:iCs/>
        </w:rPr>
        <w:lastRenderedPageBreak/>
        <w:tab/>
      </w:r>
      <w:r w:rsidRPr="00982B58">
        <w:rPr>
          <w:rFonts w:eastAsia="Times New Roman"/>
          <w:i/>
          <w:iCs/>
        </w:rPr>
        <w:t xml:space="preserve">mean, I know what it felt like now, at the time I didn’t know what I was feeling, but now I </w:t>
      </w:r>
      <w:r>
        <w:rPr>
          <w:rFonts w:eastAsia="Times New Roman"/>
          <w:i/>
          <w:iCs/>
        </w:rPr>
        <w:tab/>
      </w:r>
      <w:r w:rsidRPr="00982B58">
        <w:rPr>
          <w:rFonts w:eastAsia="Times New Roman"/>
          <w:i/>
          <w:iCs/>
        </w:rPr>
        <w:t>can kind of look back and see I felt like a zombie.</w:t>
      </w:r>
      <w:r w:rsidRPr="00DB6D18">
        <w:t xml:space="preserve"> </w:t>
      </w:r>
      <w:r w:rsidRPr="00DB6D18">
        <w:rPr>
          <w:rFonts w:eastAsia="Times New Roman"/>
          <w:i/>
          <w:iCs/>
        </w:rPr>
        <w:t xml:space="preserve">I felt like I was just, I was just going </w:t>
      </w:r>
      <w:r>
        <w:rPr>
          <w:rFonts w:eastAsia="Times New Roman"/>
          <w:i/>
          <w:iCs/>
        </w:rPr>
        <w:tab/>
      </w:r>
      <w:r w:rsidRPr="00DB6D18">
        <w:rPr>
          <w:rFonts w:eastAsia="Times New Roman"/>
          <w:i/>
          <w:iCs/>
        </w:rPr>
        <w:t xml:space="preserve">through the motions, I’d go to bed, I’d get up, I’d take a shower, brush my teeth, I’d get </w:t>
      </w:r>
      <w:r>
        <w:rPr>
          <w:rFonts w:eastAsia="Times New Roman"/>
          <w:i/>
          <w:iCs/>
        </w:rPr>
        <w:tab/>
      </w:r>
      <w:r w:rsidRPr="00DB6D18">
        <w:rPr>
          <w:rFonts w:eastAsia="Times New Roman"/>
          <w:i/>
          <w:iCs/>
        </w:rPr>
        <w:t>dressed, go to school come home. I’d do the same thing over and over...</w:t>
      </w:r>
    </w:p>
    <w:p w14:paraId="09106F62" w14:textId="77777777" w:rsidR="001B26D5" w:rsidRPr="00982B58" w:rsidRDefault="001B26D5" w:rsidP="001B26D5">
      <w:pPr>
        <w:spacing w:line="276" w:lineRule="auto"/>
        <w:rPr>
          <w:rFonts w:eastAsia="Times New Roman"/>
          <w:i/>
          <w:iCs/>
        </w:rPr>
      </w:pPr>
    </w:p>
    <w:p w14:paraId="136427E7" w14:textId="1034BF57" w:rsidR="001B26D5" w:rsidRPr="001B26D5" w:rsidRDefault="001B26D5" w:rsidP="001B26D5">
      <w:pPr>
        <w:rPr>
          <w:rFonts w:eastAsia="Times New Roman"/>
        </w:rPr>
      </w:pPr>
      <w:r>
        <w:rPr>
          <w:rFonts w:eastAsia="Times New Roman"/>
        </w:rPr>
        <w:t xml:space="preserve">Elise said she was able to be successful in school, but her childhood maltreatment made it harder to focus. She explained the need to drown out other things to focus and how tasks took her longer than her peers to complete. </w:t>
      </w:r>
      <w:r w:rsidR="00164E19">
        <w:rPr>
          <w:rFonts w:eastAsia="Times New Roman"/>
        </w:rPr>
        <w:t xml:space="preserve">Even </w:t>
      </w:r>
      <w:r w:rsidR="004C712F">
        <w:rPr>
          <w:rFonts w:eastAsia="Times New Roman"/>
        </w:rPr>
        <w:t>during this interview</w:t>
      </w:r>
      <w:r w:rsidR="00164E19">
        <w:rPr>
          <w:rFonts w:eastAsia="Times New Roman"/>
        </w:rPr>
        <w:t>, Elise took longer to</w:t>
      </w:r>
      <w:r w:rsidR="004C712F">
        <w:rPr>
          <w:rFonts w:eastAsia="Times New Roman"/>
        </w:rPr>
        <w:t xml:space="preserve"> process the questions and develop an answer. </w:t>
      </w:r>
      <w:r w:rsidR="00E82DA5">
        <w:rPr>
          <w:rFonts w:eastAsia="Times New Roman"/>
        </w:rPr>
        <w:t xml:space="preserve">The inability to concentrate and keep one’s mind on a task </w:t>
      </w:r>
      <w:r>
        <w:rPr>
          <w:rFonts w:eastAsia="Times New Roman"/>
        </w:rPr>
        <w:t>could be hindering to the educational process and could</w:t>
      </w:r>
      <w:r w:rsidR="000B1E9B">
        <w:rPr>
          <w:rFonts w:eastAsia="Times New Roman"/>
        </w:rPr>
        <w:t xml:space="preserve"> also</w:t>
      </w:r>
      <w:r>
        <w:rPr>
          <w:rFonts w:eastAsia="Times New Roman"/>
        </w:rPr>
        <w:t xml:space="preserve"> become emotionally taxing.</w:t>
      </w:r>
    </w:p>
    <w:p w14:paraId="045B71AF" w14:textId="5AE9E600" w:rsidR="001B26D5" w:rsidRPr="00F01828" w:rsidRDefault="001B26D5" w:rsidP="001B26D5">
      <w:pPr>
        <w:rPr>
          <w:rFonts w:eastAsia="Times New Roman"/>
        </w:rPr>
      </w:pPr>
      <w:r>
        <w:rPr>
          <w:rFonts w:eastAsia="Times New Roman"/>
        </w:rPr>
        <w:tab/>
      </w:r>
      <w:r w:rsidR="00F32A2C">
        <w:rPr>
          <w:rFonts w:eastAsia="Times New Roman"/>
        </w:rPr>
        <w:t xml:space="preserve">Dissociation </w:t>
      </w:r>
      <w:r w:rsidR="00AD57B5">
        <w:rPr>
          <w:rFonts w:eastAsia="Times New Roman"/>
        </w:rPr>
        <w:t xml:space="preserve">could also disrupt one’s ability to concentrate on a given task. </w:t>
      </w:r>
      <w:r>
        <w:rPr>
          <w:rFonts w:eastAsia="Times New Roman"/>
        </w:rPr>
        <w:t>There were six participants who described effects of dissociation. Amanda stated that she did not remember her childhood because she did not get to be a child when she was a child. She shared that she had to help raise her siblings from the time she was ten years old and started having her own children when she was fifteen years old</w:t>
      </w:r>
      <w:r w:rsidR="004864CE">
        <w:rPr>
          <w:rFonts w:eastAsia="Times New Roman"/>
        </w:rPr>
        <w:t>, all of this on top of the trauma she was experiencing</w:t>
      </w:r>
      <w:r w:rsidR="00BB73AA">
        <w:rPr>
          <w:rFonts w:eastAsia="Times New Roman"/>
        </w:rPr>
        <w:t xml:space="preserve">. </w:t>
      </w:r>
      <w:r>
        <w:rPr>
          <w:rFonts w:eastAsia="Times New Roman"/>
        </w:rPr>
        <w:t>It is understandable how she could dissociate at school at times. Evelyn’s story was very similar. She did not have a lot of memories of school around the time of her abuse and admitted that the few things she could recall are things she would not want anyone to remember or feel. Elise, Leann, and Steve all had trouble with daydreaming in class. Leann thought that she was clueless, and it was not until she was older that she determined that she had dissociated during those times. Elise explained that she did not have a lot of behaviors associated with her trauma, except that she remembered daydreaming a lot. Steve’s dissociation caused him to not be able to finish his schoolwork at school, which in turn caused more problems at home, stating:</w:t>
      </w:r>
    </w:p>
    <w:p w14:paraId="4324F2DB" w14:textId="77777777" w:rsidR="001B26D5" w:rsidRDefault="001B26D5" w:rsidP="001B26D5">
      <w:pPr>
        <w:spacing w:line="276" w:lineRule="auto"/>
        <w:rPr>
          <w:rFonts w:eastAsia="Times New Roman"/>
          <w:i/>
          <w:iCs/>
        </w:rPr>
      </w:pPr>
      <w:r>
        <w:rPr>
          <w:rFonts w:eastAsia="Times New Roman"/>
        </w:rPr>
        <w:tab/>
      </w:r>
      <w:r w:rsidRPr="006D5348">
        <w:rPr>
          <w:rFonts w:eastAsia="Times New Roman"/>
          <w:i/>
          <w:iCs/>
        </w:rPr>
        <w:t xml:space="preserve">I wasn’t allowed to play on the weekends, I wasn’t allowed to do anything. It was study </w:t>
      </w:r>
      <w:r w:rsidRPr="006D5348">
        <w:rPr>
          <w:rFonts w:eastAsia="Times New Roman"/>
          <w:i/>
          <w:iCs/>
        </w:rPr>
        <w:tab/>
        <w:t xml:space="preserve">or do homework or do class work that I missed because I was off in La </w:t>
      </w:r>
      <w:proofErr w:type="spellStart"/>
      <w:r w:rsidRPr="006D5348">
        <w:rPr>
          <w:rFonts w:eastAsia="Times New Roman"/>
          <w:i/>
          <w:iCs/>
        </w:rPr>
        <w:t>La</w:t>
      </w:r>
      <w:proofErr w:type="spellEnd"/>
      <w:r w:rsidRPr="006D5348">
        <w:rPr>
          <w:rFonts w:eastAsia="Times New Roman"/>
          <w:i/>
          <w:iCs/>
        </w:rPr>
        <w:t xml:space="preserve"> Land or </w:t>
      </w:r>
      <w:r w:rsidRPr="006D5348">
        <w:rPr>
          <w:rFonts w:eastAsia="Times New Roman"/>
          <w:i/>
          <w:iCs/>
        </w:rPr>
        <w:tab/>
        <w:t>whatever.</w:t>
      </w:r>
    </w:p>
    <w:p w14:paraId="7B85A2CE" w14:textId="77777777" w:rsidR="001B26D5" w:rsidRPr="006D5348" w:rsidRDefault="001B26D5" w:rsidP="001B26D5">
      <w:pPr>
        <w:spacing w:line="276" w:lineRule="auto"/>
        <w:rPr>
          <w:rFonts w:eastAsia="Times New Roman"/>
          <w:i/>
          <w:iCs/>
        </w:rPr>
      </w:pPr>
    </w:p>
    <w:p w14:paraId="179D4917" w14:textId="6F80CA74" w:rsidR="00244ABD" w:rsidRPr="00244ABD" w:rsidRDefault="001B26D5" w:rsidP="00244ABD">
      <w:pPr>
        <w:rPr>
          <w:rFonts w:eastAsia="Times New Roman"/>
        </w:rPr>
      </w:pPr>
      <w:r>
        <w:rPr>
          <w:rFonts w:eastAsia="Times New Roman"/>
        </w:rPr>
        <w:lastRenderedPageBreak/>
        <w:t xml:space="preserve">Sally did not mention that there were academic effects of her dissociation, but she did say school was an escape for her. She explained that school was easy, allowing her to turn her brain off and still find academic success. Dissociation, like absenteeism, is not conducive to learning. Students who dissociate are likely missing necessary information to be academically successful. </w:t>
      </w:r>
    </w:p>
    <w:p w14:paraId="0809A9F0" w14:textId="41F5661C" w:rsidR="00244ABD" w:rsidRDefault="00244ABD" w:rsidP="00244ABD">
      <w:pPr>
        <w:rPr>
          <w:rFonts w:eastAsia="Times New Roman"/>
        </w:rPr>
      </w:pPr>
      <w:r>
        <w:rPr>
          <w:rFonts w:eastAsia="Times New Roman"/>
        </w:rPr>
        <w:tab/>
        <w:t>Three of the participants said they had a hard time with loud noises or when teachers used loud voices</w:t>
      </w:r>
      <w:r w:rsidR="009F4522">
        <w:rPr>
          <w:rFonts w:eastAsia="Times New Roman"/>
        </w:rPr>
        <w:t xml:space="preserve">, causing them </w:t>
      </w:r>
      <w:r w:rsidR="00643475">
        <w:rPr>
          <w:rFonts w:eastAsia="Times New Roman"/>
        </w:rPr>
        <w:t>to lose their ability to concentrate</w:t>
      </w:r>
      <w:r>
        <w:rPr>
          <w:rFonts w:eastAsia="Times New Roman"/>
        </w:rPr>
        <w:t>. Makayla spoke of becoming dysregulated due to loud voices or loud noises. She said if the classroom door was slammed or someone in the room raised their voice, she would not be able to concentrate. Her teacher was not understanding of her situation and would send her to the principal’s office for not being compliant with instruction. Lindsay shared similar feelings regarding loud voices and loud noises. She talked about having somatic symptoms from the anxiety she experienced due to the noises of a regular school day, such as bells and intercoms. In addition to those noises, she also had teachers who would yell at the students or throw desks out of frustration. Adrian said she had a couple of teachers would throw things</w:t>
      </w:r>
      <w:r w:rsidR="003D3D13">
        <w:rPr>
          <w:rFonts w:eastAsia="Times New Roman"/>
        </w:rPr>
        <w:t xml:space="preserve"> as well</w:t>
      </w:r>
      <w:r>
        <w:rPr>
          <w:rFonts w:eastAsia="Times New Roman"/>
        </w:rPr>
        <w:t>. She shared this experience:</w:t>
      </w:r>
    </w:p>
    <w:p w14:paraId="2DCF3767" w14:textId="311B0F9B" w:rsidR="00244ABD" w:rsidRDefault="00244ABD" w:rsidP="00244ABD">
      <w:pPr>
        <w:spacing w:line="276" w:lineRule="auto"/>
        <w:rPr>
          <w:rFonts w:eastAsia="Times New Roman"/>
          <w:i/>
          <w:iCs/>
        </w:rPr>
      </w:pPr>
      <w:r>
        <w:rPr>
          <w:rFonts w:eastAsia="Times New Roman"/>
        </w:rPr>
        <w:tab/>
        <w:t xml:space="preserve"> </w:t>
      </w:r>
      <w:r w:rsidRPr="00791CFF">
        <w:rPr>
          <w:rFonts w:eastAsia="Times New Roman"/>
          <w:i/>
          <w:iCs/>
        </w:rPr>
        <w:t xml:space="preserve">I had a history teacher that would sit there and throw Oklahoma History books across </w:t>
      </w:r>
      <w:r>
        <w:rPr>
          <w:rFonts w:eastAsia="Times New Roman"/>
          <w:i/>
          <w:iCs/>
        </w:rPr>
        <w:tab/>
      </w:r>
      <w:r w:rsidRPr="00791CFF">
        <w:rPr>
          <w:rFonts w:eastAsia="Times New Roman"/>
          <w:i/>
          <w:iCs/>
        </w:rPr>
        <w:t xml:space="preserve">the classroom whenever he was mad. Uh, I had a biology teacher, also my 9th grade </w:t>
      </w:r>
      <w:r>
        <w:rPr>
          <w:rFonts w:eastAsia="Times New Roman"/>
          <w:i/>
          <w:iCs/>
        </w:rPr>
        <w:tab/>
      </w:r>
      <w:r w:rsidRPr="00791CFF">
        <w:rPr>
          <w:rFonts w:eastAsia="Times New Roman"/>
          <w:i/>
          <w:iCs/>
        </w:rPr>
        <w:t xml:space="preserve">year was 9-11, so, uh, my </w:t>
      </w:r>
      <w:r>
        <w:rPr>
          <w:rFonts w:eastAsia="Times New Roman"/>
          <w:i/>
          <w:iCs/>
        </w:rPr>
        <w:t>b</w:t>
      </w:r>
      <w:r w:rsidRPr="00791CFF">
        <w:rPr>
          <w:rFonts w:eastAsia="Times New Roman"/>
          <w:i/>
          <w:iCs/>
        </w:rPr>
        <w:t xml:space="preserve">iology teacher was just, you know, you guys won’t ever </w:t>
      </w:r>
      <w:r>
        <w:rPr>
          <w:rFonts w:eastAsia="Times New Roman"/>
          <w:i/>
          <w:iCs/>
        </w:rPr>
        <w:tab/>
      </w:r>
      <w:r w:rsidRPr="00791CFF">
        <w:rPr>
          <w:rFonts w:eastAsia="Times New Roman"/>
          <w:i/>
          <w:iCs/>
        </w:rPr>
        <w:t xml:space="preserve">amount to anything kind of personality and just not a nice lady at all. Um, and I didn’t </w:t>
      </w:r>
      <w:r>
        <w:rPr>
          <w:rFonts w:eastAsia="Times New Roman"/>
          <w:i/>
          <w:iCs/>
        </w:rPr>
        <w:tab/>
      </w:r>
      <w:r w:rsidRPr="00791CFF">
        <w:rPr>
          <w:rFonts w:eastAsia="Times New Roman"/>
          <w:i/>
          <w:iCs/>
        </w:rPr>
        <w:t xml:space="preserve">want to go to classes. I didn’t want textbooks thrown around and I didn’t want, you know </w:t>
      </w:r>
      <w:r>
        <w:rPr>
          <w:rFonts w:eastAsia="Times New Roman"/>
          <w:i/>
          <w:iCs/>
        </w:rPr>
        <w:tab/>
      </w:r>
      <w:proofErr w:type="spellStart"/>
      <w:r w:rsidRPr="00791CFF">
        <w:rPr>
          <w:rFonts w:eastAsia="Times New Roman"/>
          <w:i/>
          <w:iCs/>
        </w:rPr>
        <w:t>‘cause</w:t>
      </w:r>
      <w:proofErr w:type="spellEnd"/>
      <w:r w:rsidRPr="00791CFF">
        <w:rPr>
          <w:rFonts w:eastAsia="Times New Roman"/>
          <w:i/>
          <w:iCs/>
        </w:rPr>
        <w:t xml:space="preserve"> loud noises, you know, scared me. Uh, and the teachers would yell and scream </w:t>
      </w:r>
      <w:r>
        <w:rPr>
          <w:rFonts w:eastAsia="Times New Roman"/>
          <w:i/>
          <w:iCs/>
        </w:rPr>
        <w:tab/>
      </w:r>
      <w:r w:rsidRPr="00791CFF">
        <w:rPr>
          <w:rFonts w:eastAsia="Times New Roman"/>
          <w:i/>
          <w:iCs/>
        </w:rPr>
        <w:t xml:space="preserve">and throw things and slam things and I would, didn’t see like if they don’t care, why </w:t>
      </w:r>
      <w:r>
        <w:rPr>
          <w:rFonts w:eastAsia="Times New Roman"/>
          <w:i/>
          <w:iCs/>
        </w:rPr>
        <w:tab/>
      </w:r>
      <w:r w:rsidRPr="00791CFF">
        <w:rPr>
          <w:rFonts w:eastAsia="Times New Roman"/>
          <w:i/>
          <w:iCs/>
        </w:rPr>
        <w:t xml:space="preserve">should I care, and so I just would leave the school and come back when it was time to </w:t>
      </w:r>
      <w:r>
        <w:rPr>
          <w:rFonts w:eastAsia="Times New Roman"/>
          <w:i/>
          <w:iCs/>
        </w:rPr>
        <w:tab/>
      </w:r>
      <w:r w:rsidRPr="00791CFF">
        <w:rPr>
          <w:rFonts w:eastAsia="Times New Roman"/>
          <w:i/>
          <w:iCs/>
        </w:rPr>
        <w:t>ride the bus home.</w:t>
      </w:r>
    </w:p>
    <w:p w14:paraId="76328738" w14:textId="77777777" w:rsidR="001A3BE4" w:rsidRPr="00244ABD" w:rsidRDefault="001A3BE4" w:rsidP="00244ABD">
      <w:pPr>
        <w:spacing w:line="276" w:lineRule="auto"/>
        <w:rPr>
          <w:rFonts w:eastAsia="Times New Roman"/>
          <w:i/>
          <w:iCs/>
        </w:rPr>
      </w:pPr>
    </w:p>
    <w:p w14:paraId="018D410A" w14:textId="0217FFC0" w:rsidR="00244ABD" w:rsidRPr="00934D03" w:rsidRDefault="00244ABD" w:rsidP="00244ABD">
      <w:pPr>
        <w:rPr>
          <w:rFonts w:eastAsia="Times New Roman"/>
          <w:i/>
          <w:iCs/>
        </w:rPr>
      </w:pPr>
      <w:r>
        <w:rPr>
          <w:rFonts w:eastAsia="Times New Roman"/>
        </w:rPr>
        <w:tab/>
        <w:t xml:space="preserve">Two participants discussed </w:t>
      </w:r>
      <w:r w:rsidR="000337CE">
        <w:rPr>
          <w:rFonts w:eastAsia="Times New Roman"/>
        </w:rPr>
        <w:t xml:space="preserve">the inability to </w:t>
      </w:r>
      <w:r w:rsidR="00175943">
        <w:rPr>
          <w:rFonts w:eastAsia="Times New Roman"/>
        </w:rPr>
        <w:t xml:space="preserve">concentrate in </w:t>
      </w:r>
      <w:r>
        <w:rPr>
          <w:rFonts w:eastAsia="Times New Roman"/>
        </w:rPr>
        <w:t>negative classroom environments</w:t>
      </w:r>
      <w:r w:rsidR="004555C6">
        <w:rPr>
          <w:rFonts w:eastAsia="Times New Roman"/>
        </w:rPr>
        <w:t>.</w:t>
      </w:r>
      <w:r>
        <w:rPr>
          <w:rFonts w:eastAsia="Times New Roman"/>
        </w:rPr>
        <w:t xml:space="preserve"> </w:t>
      </w:r>
      <w:r w:rsidR="004555C6">
        <w:rPr>
          <w:rFonts w:eastAsia="Times New Roman"/>
        </w:rPr>
        <w:t xml:space="preserve">They considered them </w:t>
      </w:r>
      <w:r>
        <w:rPr>
          <w:rFonts w:eastAsia="Times New Roman"/>
        </w:rPr>
        <w:t xml:space="preserve">as hindrances to their progression through school. Bryson mentioned two </w:t>
      </w:r>
      <w:r w:rsidR="004B0530">
        <w:rPr>
          <w:rFonts w:eastAsia="Times New Roman"/>
        </w:rPr>
        <w:t xml:space="preserve">negative </w:t>
      </w:r>
      <w:r>
        <w:rPr>
          <w:rFonts w:eastAsia="Times New Roman"/>
        </w:rPr>
        <w:t>aspects of</w:t>
      </w:r>
      <w:r w:rsidR="004B0530">
        <w:rPr>
          <w:rFonts w:eastAsia="Times New Roman"/>
        </w:rPr>
        <w:t xml:space="preserve"> the</w:t>
      </w:r>
      <w:r>
        <w:rPr>
          <w:rFonts w:eastAsia="Times New Roman"/>
        </w:rPr>
        <w:t xml:space="preserve"> classroom</w:t>
      </w:r>
      <w:r w:rsidR="004C03EC">
        <w:rPr>
          <w:rFonts w:eastAsia="Times New Roman"/>
        </w:rPr>
        <w:t xml:space="preserve"> he </w:t>
      </w:r>
      <w:r w:rsidR="00E64FB9">
        <w:rPr>
          <w:rFonts w:eastAsia="Times New Roman"/>
        </w:rPr>
        <w:t>felt impeded his concentration</w:t>
      </w:r>
      <w:r w:rsidR="004B0530">
        <w:rPr>
          <w:rFonts w:eastAsia="Times New Roman"/>
        </w:rPr>
        <w:t xml:space="preserve"> – </w:t>
      </w:r>
      <w:r>
        <w:rPr>
          <w:rFonts w:eastAsia="Times New Roman"/>
        </w:rPr>
        <w:t xml:space="preserve">sitting in a desk all day listening to someone else talk and monotoned, bland teachers. He did not feel as if </w:t>
      </w:r>
      <w:r>
        <w:rPr>
          <w:rFonts w:eastAsia="Times New Roman"/>
        </w:rPr>
        <w:lastRenderedPageBreak/>
        <w:t xml:space="preserve">either of these conditions were conducive to student learning. Sally discussed the rote memorization expectation in her coursework. She referred to the expectations of her teachers for students to memorize material for a test. She said she reached the point in high school where she stopped caring to learn the material for long-term if the teachers did not require her to do so. She felt like the lack of high expectations </w:t>
      </w:r>
      <w:r w:rsidR="006A0709">
        <w:rPr>
          <w:rFonts w:eastAsia="Times New Roman"/>
        </w:rPr>
        <w:t xml:space="preserve">inhibited her need to concentrate </w:t>
      </w:r>
      <w:r w:rsidR="00DE260B">
        <w:rPr>
          <w:rFonts w:eastAsia="Times New Roman"/>
        </w:rPr>
        <w:t xml:space="preserve">and </w:t>
      </w:r>
      <w:r>
        <w:rPr>
          <w:rFonts w:eastAsia="Times New Roman"/>
        </w:rPr>
        <w:t xml:space="preserve">was a hindrance to her progression through school. </w:t>
      </w:r>
    </w:p>
    <w:p w14:paraId="3C4D9EF2" w14:textId="73B14B57" w:rsidR="00F70C8B" w:rsidRPr="00F70C8B" w:rsidRDefault="00D1705D" w:rsidP="00F70C8B">
      <w:pPr>
        <w:ind w:firstLine="720"/>
        <w:rPr>
          <w:rFonts w:eastAsia="Times New Roman"/>
        </w:rPr>
      </w:pPr>
      <w:r>
        <w:rPr>
          <w:rFonts w:eastAsia="Times New Roman"/>
        </w:rPr>
        <w:t xml:space="preserve">Leann felt the lack of social emotional teaching at her school played a role in her </w:t>
      </w:r>
      <w:r w:rsidR="00127E37">
        <w:rPr>
          <w:rFonts w:eastAsia="Times New Roman"/>
        </w:rPr>
        <w:t>ability to concentrate at times</w:t>
      </w:r>
      <w:r>
        <w:rPr>
          <w:rFonts w:eastAsia="Times New Roman"/>
        </w:rPr>
        <w:t xml:space="preserve">. She said she struggled because she did not have an example of a regulated adult at home to teach her appropriate and inappropriate reactions to social situations. She said her inability to recognize normal social interactions caused her to be in a constant dilemma of how to stand up for herself without having an emotional overreaction. </w:t>
      </w:r>
      <w:r w:rsidR="005500A8">
        <w:rPr>
          <w:rFonts w:eastAsia="Times New Roman"/>
        </w:rPr>
        <w:t>When situations arose in the classroom</w:t>
      </w:r>
      <w:r w:rsidR="004777FF">
        <w:rPr>
          <w:rFonts w:eastAsia="Times New Roman"/>
        </w:rPr>
        <w:t xml:space="preserve"> causing her to become dysregulated, she could no longer concentrate on her school assignments</w:t>
      </w:r>
      <w:r w:rsidR="003C2F80">
        <w:rPr>
          <w:rFonts w:eastAsia="Times New Roman"/>
        </w:rPr>
        <w:t xml:space="preserve">. </w:t>
      </w:r>
      <w:r>
        <w:rPr>
          <w:rFonts w:eastAsia="Times New Roman"/>
        </w:rPr>
        <w:t xml:space="preserve">She felt if she had access to social-emotional learning </w:t>
      </w:r>
      <w:r w:rsidR="0074360F">
        <w:rPr>
          <w:rFonts w:eastAsia="Times New Roman"/>
        </w:rPr>
        <w:t xml:space="preserve">early </w:t>
      </w:r>
      <w:r w:rsidR="008A6251">
        <w:rPr>
          <w:rFonts w:eastAsia="Times New Roman"/>
        </w:rPr>
        <w:t>in</w:t>
      </w:r>
      <w:r>
        <w:rPr>
          <w:rFonts w:eastAsia="Times New Roman"/>
        </w:rPr>
        <w:t xml:space="preserve"> school, she could have been better equipped to handle those situations when she was </w:t>
      </w:r>
      <w:r w:rsidR="009758CF">
        <w:rPr>
          <w:rFonts w:eastAsia="Times New Roman"/>
        </w:rPr>
        <w:t xml:space="preserve">an </w:t>
      </w:r>
      <w:r>
        <w:rPr>
          <w:rFonts w:eastAsia="Times New Roman"/>
        </w:rPr>
        <w:t>older</w:t>
      </w:r>
      <w:r w:rsidR="009758CF">
        <w:rPr>
          <w:rFonts w:eastAsia="Times New Roman"/>
        </w:rPr>
        <w:t xml:space="preserve"> student</w:t>
      </w:r>
      <w:r>
        <w:rPr>
          <w:rFonts w:eastAsia="Times New Roman"/>
        </w:rPr>
        <w:t xml:space="preserve">.  </w:t>
      </w:r>
    </w:p>
    <w:p w14:paraId="08D78E66" w14:textId="77777777" w:rsidR="00F70C8B" w:rsidRDefault="00F70C8B" w:rsidP="00F70C8B">
      <w:pPr>
        <w:rPr>
          <w:rFonts w:eastAsia="Times New Roman"/>
        </w:rPr>
      </w:pPr>
      <w:r>
        <w:rPr>
          <w:rFonts w:eastAsia="Times New Roman"/>
        </w:rPr>
        <w:tab/>
        <w:t xml:space="preserve">Eight participants mentioned the memories from their childhood were lacking, and the memory loss did not only pertain to the abuse, but to everyday life. Amanda was able to convey events that led to her childhood complex trauma, but questioned the amount she had due to her lack of memory. Evelyn talked about one teacher she was fond of during the time she was experiencing abuse, referring to her kindness and patience, but did not have a significant number of memories about that time. She mainly just remembered the teacher. Emily attended the same school between kindergarten and fifth grade with the same core group of children, but she could not remember who they were, apart from two. Her elementary years was the time she </w:t>
      </w:r>
      <w:r>
        <w:rPr>
          <w:rFonts w:eastAsia="Times New Roman"/>
        </w:rPr>
        <w:lastRenderedPageBreak/>
        <w:t>experienced her childhood complex trauma. Lindsay recognized that her trauma was the cause of her memory loss. She shared:</w:t>
      </w:r>
    </w:p>
    <w:p w14:paraId="507E826C" w14:textId="75B3C4C9" w:rsidR="00F70C8B" w:rsidRDefault="00F70C8B" w:rsidP="00F70C8B">
      <w:pPr>
        <w:spacing w:line="276" w:lineRule="auto"/>
        <w:rPr>
          <w:i/>
          <w:iCs/>
          <w:color w:val="231F20"/>
        </w:rPr>
      </w:pPr>
      <w:r>
        <w:rPr>
          <w:rFonts w:eastAsia="Times New Roman"/>
        </w:rPr>
        <w:tab/>
      </w:r>
      <w:r w:rsidRPr="00DD564E">
        <w:rPr>
          <w:i/>
          <w:iCs/>
          <w:color w:val="231F20"/>
        </w:rPr>
        <w:t xml:space="preserve">I think my elementary and middle school years were a lot of hiding things, if I’m being </w:t>
      </w:r>
      <w:r>
        <w:rPr>
          <w:i/>
          <w:iCs/>
          <w:color w:val="231F20"/>
        </w:rPr>
        <w:tab/>
      </w:r>
      <w:r w:rsidRPr="00DD564E">
        <w:rPr>
          <w:i/>
          <w:iCs/>
          <w:color w:val="231F20"/>
        </w:rPr>
        <w:t xml:space="preserve">honest. Because my elementary school </w:t>
      </w:r>
      <w:r w:rsidR="00040542">
        <w:rPr>
          <w:i/>
          <w:iCs/>
          <w:color w:val="231F20"/>
        </w:rPr>
        <w:t xml:space="preserve">(years) </w:t>
      </w:r>
      <w:r w:rsidRPr="00DD564E">
        <w:rPr>
          <w:i/>
          <w:iCs/>
          <w:color w:val="231F20"/>
        </w:rPr>
        <w:t>was hiding what my dad was doing</w:t>
      </w:r>
      <w:r>
        <w:rPr>
          <w:i/>
          <w:iCs/>
          <w:color w:val="231F20"/>
        </w:rPr>
        <w:t xml:space="preserve">… </w:t>
      </w:r>
      <w:r w:rsidRPr="008D68D8">
        <w:rPr>
          <w:rFonts w:eastAsia="Times New Roman"/>
          <w:i/>
          <w:iCs/>
        </w:rPr>
        <w:t xml:space="preserve">So, </w:t>
      </w:r>
      <w:r w:rsidR="00040542">
        <w:rPr>
          <w:rFonts w:eastAsia="Times New Roman"/>
          <w:i/>
          <w:iCs/>
        </w:rPr>
        <w:tab/>
      </w:r>
      <w:r w:rsidRPr="008D68D8">
        <w:rPr>
          <w:rFonts w:eastAsia="Times New Roman"/>
          <w:i/>
          <w:iCs/>
        </w:rPr>
        <w:t>and honestly, I can’t remember a lot of that time as far as school goes, because that</w:t>
      </w:r>
      <w:r w:rsidR="00040542">
        <w:rPr>
          <w:rFonts w:eastAsia="Times New Roman"/>
          <w:i/>
          <w:iCs/>
        </w:rPr>
        <w:t xml:space="preserve"> </w:t>
      </w:r>
      <w:r w:rsidR="00040542">
        <w:rPr>
          <w:rFonts w:eastAsia="Times New Roman"/>
          <w:i/>
          <w:iCs/>
        </w:rPr>
        <w:tab/>
        <w:t>w</w:t>
      </w:r>
      <w:r w:rsidRPr="008D68D8">
        <w:rPr>
          <w:rFonts w:eastAsia="Times New Roman"/>
          <w:i/>
          <w:iCs/>
        </w:rPr>
        <w:t>asn’t</w:t>
      </w:r>
      <w:r w:rsidR="00040542">
        <w:rPr>
          <w:rFonts w:eastAsia="Times New Roman"/>
          <w:i/>
          <w:iCs/>
        </w:rPr>
        <w:t xml:space="preserve"> </w:t>
      </w:r>
      <w:r w:rsidRPr="008D68D8">
        <w:rPr>
          <w:rFonts w:eastAsia="Times New Roman"/>
          <w:i/>
          <w:iCs/>
        </w:rPr>
        <w:t>the center of my life.</w:t>
      </w:r>
      <w:r>
        <w:rPr>
          <w:rFonts w:eastAsia="Times New Roman"/>
          <w:i/>
          <w:iCs/>
        </w:rPr>
        <w:t xml:space="preserve"> </w:t>
      </w:r>
      <w:r w:rsidRPr="0051503D">
        <w:rPr>
          <w:i/>
          <w:iCs/>
          <w:color w:val="231F20"/>
        </w:rPr>
        <w:t xml:space="preserve">That wasn’t even really a fraction of my life, I guess. A lot of </w:t>
      </w:r>
      <w:r w:rsidR="00040542">
        <w:rPr>
          <w:i/>
          <w:iCs/>
          <w:color w:val="231F20"/>
        </w:rPr>
        <w:tab/>
      </w:r>
      <w:r w:rsidRPr="0051503D">
        <w:rPr>
          <w:i/>
          <w:iCs/>
          <w:color w:val="231F20"/>
        </w:rPr>
        <w:t xml:space="preserve">my life </w:t>
      </w:r>
      <w:r>
        <w:rPr>
          <w:i/>
          <w:iCs/>
          <w:color w:val="231F20"/>
        </w:rPr>
        <w:tab/>
      </w:r>
      <w:r w:rsidR="00040542" w:rsidRPr="0051503D">
        <w:rPr>
          <w:i/>
          <w:iCs/>
          <w:color w:val="231F20"/>
        </w:rPr>
        <w:t>was,</w:t>
      </w:r>
      <w:r w:rsidR="00040542">
        <w:rPr>
          <w:i/>
          <w:iCs/>
          <w:color w:val="231F20"/>
        </w:rPr>
        <w:t xml:space="preserve"> </w:t>
      </w:r>
      <w:r w:rsidR="00040542" w:rsidRPr="0051503D">
        <w:rPr>
          <w:i/>
          <w:iCs/>
          <w:color w:val="231F20"/>
        </w:rPr>
        <w:t>‘oh</w:t>
      </w:r>
      <w:r w:rsidRPr="0051503D">
        <w:rPr>
          <w:i/>
          <w:iCs/>
          <w:color w:val="231F20"/>
        </w:rPr>
        <w:t xml:space="preserve"> my god am I </w:t>
      </w:r>
      <w:proofErr w:type="spellStart"/>
      <w:r w:rsidRPr="0051503D">
        <w:rPr>
          <w:i/>
          <w:iCs/>
          <w:color w:val="231F20"/>
        </w:rPr>
        <w:t>gonna</w:t>
      </w:r>
      <w:proofErr w:type="spellEnd"/>
      <w:r w:rsidRPr="0051503D">
        <w:rPr>
          <w:i/>
          <w:iCs/>
          <w:color w:val="231F20"/>
        </w:rPr>
        <w:t xml:space="preserve"> get home and dad, is he </w:t>
      </w:r>
      <w:proofErr w:type="spellStart"/>
      <w:r w:rsidRPr="0051503D">
        <w:rPr>
          <w:i/>
          <w:iCs/>
          <w:color w:val="231F20"/>
        </w:rPr>
        <w:t>gonna</w:t>
      </w:r>
      <w:proofErr w:type="spellEnd"/>
      <w:r w:rsidRPr="0051503D">
        <w:rPr>
          <w:i/>
          <w:iCs/>
          <w:color w:val="231F20"/>
        </w:rPr>
        <w:t xml:space="preserve"> be awake, is he </w:t>
      </w:r>
      <w:proofErr w:type="spellStart"/>
      <w:r w:rsidRPr="0051503D">
        <w:rPr>
          <w:i/>
          <w:iCs/>
          <w:color w:val="231F20"/>
        </w:rPr>
        <w:t>gonna</w:t>
      </w:r>
      <w:proofErr w:type="spellEnd"/>
      <w:r w:rsidRPr="0051503D">
        <w:rPr>
          <w:i/>
          <w:iCs/>
          <w:color w:val="231F20"/>
        </w:rPr>
        <w:t xml:space="preserve"> </w:t>
      </w:r>
      <w:r w:rsidR="00040542">
        <w:rPr>
          <w:i/>
          <w:iCs/>
          <w:color w:val="231F20"/>
        </w:rPr>
        <w:tab/>
      </w:r>
      <w:r w:rsidRPr="0051503D">
        <w:rPr>
          <w:i/>
          <w:iCs/>
          <w:color w:val="231F20"/>
        </w:rPr>
        <w:t>be</w:t>
      </w:r>
      <w:r w:rsidR="00040542">
        <w:rPr>
          <w:i/>
          <w:iCs/>
          <w:color w:val="231F20"/>
        </w:rPr>
        <w:t xml:space="preserve"> </w:t>
      </w:r>
      <w:r w:rsidRPr="0051503D">
        <w:rPr>
          <w:i/>
          <w:iCs/>
          <w:color w:val="231F20"/>
        </w:rPr>
        <w:t xml:space="preserve">mad, is he </w:t>
      </w:r>
      <w:proofErr w:type="spellStart"/>
      <w:r w:rsidRPr="0051503D">
        <w:rPr>
          <w:i/>
          <w:iCs/>
          <w:color w:val="231F20"/>
        </w:rPr>
        <w:t>gonna</w:t>
      </w:r>
      <w:proofErr w:type="spellEnd"/>
      <w:r w:rsidRPr="0051503D">
        <w:rPr>
          <w:i/>
          <w:iCs/>
          <w:color w:val="231F20"/>
        </w:rPr>
        <w:t xml:space="preserve"> </w:t>
      </w:r>
      <w:proofErr w:type="gramStart"/>
      <w:r w:rsidRPr="0051503D">
        <w:rPr>
          <w:i/>
          <w:iCs/>
          <w:color w:val="231F20"/>
        </w:rPr>
        <w:t>be</w:t>
      </w:r>
      <w:proofErr w:type="gramEnd"/>
      <w:r w:rsidRPr="0051503D">
        <w:rPr>
          <w:i/>
          <w:iCs/>
          <w:color w:val="231F20"/>
        </w:rPr>
        <w:t xml:space="preserve"> ok?</w:t>
      </w:r>
      <w:r>
        <w:rPr>
          <w:i/>
          <w:iCs/>
          <w:color w:val="231F20"/>
        </w:rPr>
        <w:t>’</w:t>
      </w:r>
    </w:p>
    <w:p w14:paraId="205E38E3" w14:textId="77777777" w:rsidR="00F70C8B" w:rsidRDefault="00F70C8B" w:rsidP="00F70C8B">
      <w:pPr>
        <w:spacing w:line="276" w:lineRule="auto"/>
        <w:rPr>
          <w:rFonts w:eastAsia="Times New Roman"/>
        </w:rPr>
      </w:pPr>
    </w:p>
    <w:p w14:paraId="59B91329" w14:textId="564617B3" w:rsidR="00F70C8B" w:rsidRDefault="00F70C8B" w:rsidP="00F70C8B">
      <w:pPr>
        <w:rPr>
          <w:rFonts w:eastAsia="Times New Roman"/>
        </w:rPr>
      </w:pPr>
      <w:r>
        <w:rPr>
          <w:rFonts w:eastAsia="Times New Roman"/>
        </w:rPr>
        <w:t xml:space="preserve">Sally said she has a lot of gaps in her memory from when she was younger. Her childhood complex trauma continued throughout most of her life. Steve found it difficult to remember ages various events occurred in his childhood. Like Sally, his childhood complex trauma was ongoing throughout his life at home. Bryson admitted the memory of his trauma had been lost until he met with a psychiatrist later in life. He said that as an adult, before meeting the psychiatrist, he did not remember he had experienced childhood complex trauma. Leann experienced her trauma throughout her life, but her parents divorced when she was in first grade. She commented about elementary school, specifically, saying there were several areas missing from her memory during that time. The ability to remember information is crucial in education, especially in the formative years. </w:t>
      </w:r>
      <w:r w:rsidR="0039012E">
        <w:rPr>
          <w:rFonts w:eastAsia="Times New Roman"/>
        </w:rPr>
        <w:t>Whatever these students had on their minds at the time when their brains</w:t>
      </w:r>
      <w:r w:rsidR="00B45972">
        <w:rPr>
          <w:rFonts w:eastAsia="Times New Roman"/>
        </w:rPr>
        <w:t xml:space="preserve"> were seemingly on autopilot was not </w:t>
      </w:r>
      <w:r w:rsidR="000A4830">
        <w:rPr>
          <w:rFonts w:eastAsia="Times New Roman"/>
        </w:rPr>
        <w:t xml:space="preserve">transferred into their long-term memory storage. </w:t>
      </w:r>
      <w:r w:rsidR="006D3017">
        <w:rPr>
          <w:rFonts w:eastAsia="Times New Roman"/>
        </w:rPr>
        <w:t>If their core memories were not preserved</w:t>
      </w:r>
      <w:r w:rsidR="00F06328">
        <w:rPr>
          <w:rFonts w:eastAsia="Times New Roman"/>
        </w:rPr>
        <w:t xml:space="preserve">, </w:t>
      </w:r>
      <w:r w:rsidR="004215DD">
        <w:rPr>
          <w:rFonts w:eastAsia="Times New Roman"/>
        </w:rPr>
        <w:t xml:space="preserve">their ability to concentrate and remember </w:t>
      </w:r>
      <w:r w:rsidR="00DE4C56">
        <w:rPr>
          <w:rFonts w:eastAsia="Times New Roman"/>
        </w:rPr>
        <w:t>schoolwork</w:t>
      </w:r>
      <w:r w:rsidR="00030C8B">
        <w:rPr>
          <w:rFonts w:eastAsia="Times New Roman"/>
        </w:rPr>
        <w:t xml:space="preserve"> </w:t>
      </w:r>
      <w:r w:rsidR="00612A1C">
        <w:rPr>
          <w:rFonts w:eastAsia="Times New Roman"/>
        </w:rPr>
        <w:t xml:space="preserve">could have been </w:t>
      </w:r>
      <w:r w:rsidR="00DE4C56">
        <w:rPr>
          <w:rFonts w:eastAsia="Times New Roman"/>
        </w:rPr>
        <w:t xml:space="preserve">as </w:t>
      </w:r>
      <w:r w:rsidR="001568B8">
        <w:rPr>
          <w:rFonts w:eastAsia="Times New Roman"/>
        </w:rPr>
        <w:t>affected</w:t>
      </w:r>
      <w:r w:rsidR="00DE4C56">
        <w:rPr>
          <w:rFonts w:eastAsia="Times New Roman"/>
        </w:rPr>
        <w:t xml:space="preserve">. </w:t>
      </w:r>
      <w:r>
        <w:rPr>
          <w:rFonts w:eastAsia="Times New Roman"/>
        </w:rPr>
        <w:t>These eight participants viewed the loss of memory as a hindrance to their progression through school</w:t>
      </w:r>
      <w:r w:rsidR="001568B8">
        <w:rPr>
          <w:rFonts w:eastAsia="Times New Roman"/>
        </w:rPr>
        <w:t>, a</w:t>
      </w:r>
      <w:r w:rsidR="00F74EA3">
        <w:rPr>
          <w:rFonts w:eastAsia="Times New Roman"/>
        </w:rPr>
        <w:t xml:space="preserve">ffiliating their loss of memory now with an inability to remember </w:t>
      </w:r>
      <w:r w:rsidR="00047DB8">
        <w:rPr>
          <w:rFonts w:eastAsia="Times New Roman"/>
        </w:rPr>
        <w:t xml:space="preserve">information for their </w:t>
      </w:r>
      <w:r w:rsidR="00A508AC">
        <w:rPr>
          <w:rFonts w:eastAsia="Times New Roman"/>
        </w:rPr>
        <w:t>coursework</w:t>
      </w:r>
      <w:r w:rsidR="008456BC">
        <w:rPr>
          <w:rFonts w:eastAsia="Times New Roman"/>
        </w:rPr>
        <w:t xml:space="preserve"> during their </w:t>
      </w:r>
      <w:r w:rsidR="008E3D50">
        <w:rPr>
          <w:rFonts w:eastAsia="Times New Roman"/>
        </w:rPr>
        <w:t>kindergarten through twelfth grade education</w:t>
      </w:r>
      <w:r>
        <w:rPr>
          <w:rFonts w:eastAsia="Times New Roman"/>
        </w:rPr>
        <w:t>.</w:t>
      </w:r>
      <w:r>
        <w:rPr>
          <w:rFonts w:eastAsia="Times New Roman"/>
        </w:rPr>
        <w:tab/>
      </w:r>
    </w:p>
    <w:p w14:paraId="7E8D1906" w14:textId="77777777" w:rsidR="00F712B9" w:rsidRDefault="00F712B9" w:rsidP="00F70C8B">
      <w:pPr>
        <w:rPr>
          <w:rFonts w:eastAsia="Times New Roman"/>
        </w:rPr>
      </w:pPr>
    </w:p>
    <w:p w14:paraId="2DE017E8" w14:textId="77777777" w:rsidR="00F712B9" w:rsidRPr="008D68D8" w:rsidRDefault="00F712B9" w:rsidP="00F70C8B">
      <w:pPr>
        <w:rPr>
          <w:rFonts w:eastAsia="Times New Roman"/>
          <w:i/>
          <w:iCs/>
        </w:rPr>
      </w:pPr>
    </w:p>
    <w:p w14:paraId="0D5D6853" w14:textId="41490D27" w:rsidR="00C740A0" w:rsidRPr="003D38A9" w:rsidRDefault="005D0A30" w:rsidP="00C740A0">
      <w:pPr>
        <w:rPr>
          <w:rFonts w:eastAsia="Times New Roman"/>
          <w:b/>
          <w:bCs/>
        </w:rPr>
      </w:pPr>
      <w:r>
        <w:rPr>
          <w:rFonts w:eastAsia="Times New Roman"/>
          <w:b/>
          <w:bCs/>
        </w:rPr>
        <w:lastRenderedPageBreak/>
        <w:t>Attendance</w:t>
      </w:r>
      <w:r w:rsidR="00EF6C66">
        <w:rPr>
          <w:rFonts w:eastAsia="Times New Roman"/>
          <w:b/>
          <w:bCs/>
        </w:rPr>
        <w:t xml:space="preserve"> Interruptions</w:t>
      </w:r>
    </w:p>
    <w:p w14:paraId="5377F84A" w14:textId="3A45095F" w:rsidR="00C740A0" w:rsidRDefault="00C740A0" w:rsidP="00C740A0">
      <w:pPr>
        <w:rPr>
          <w:rFonts w:eastAsia="Times New Roman"/>
        </w:rPr>
      </w:pPr>
      <w:r>
        <w:rPr>
          <w:rFonts w:eastAsia="Times New Roman"/>
        </w:rPr>
        <w:tab/>
      </w:r>
      <w:r w:rsidR="00720496">
        <w:rPr>
          <w:rFonts w:eastAsia="Times New Roman"/>
        </w:rPr>
        <w:t xml:space="preserve">Low attendance rates </w:t>
      </w:r>
      <w:r w:rsidR="00332C36">
        <w:rPr>
          <w:rFonts w:eastAsia="Times New Roman"/>
        </w:rPr>
        <w:t>have</w:t>
      </w:r>
      <w:r w:rsidR="00720496">
        <w:rPr>
          <w:rFonts w:eastAsia="Times New Roman"/>
        </w:rPr>
        <w:t xml:space="preserve"> b</w:t>
      </w:r>
      <w:r w:rsidR="00A02768">
        <w:rPr>
          <w:rFonts w:eastAsia="Times New Roman"/>
        </w:rPr>
        <w:t xml:space="preserve">een </w:t>
      </w:r>
      <w:r w:rsidR="00EB251D">
        <w:rPr>
          <w:rFonts w:eastAsia="Times New Roman"/>
        </w:rPr>
        <w:t xml:space="preserve">evident in </w:t>
      </w:r>
      <w:r w:rsidR="00502BDC">
        <w:rPr>
          <w:rFonts w:eastAsia="Times New Roman"/>
        </w:rPr>
        <w:t xml:space="preserve">students who </w:t>
      </w:r>
      <w:r w:rsidR="0023040C">
        <w:rPr>
          <w:rFonts w:eastAsia="Times New Roman"/>
        </w:rPr>
        <w:t xml:space="preserve">experienced </w:t>
      </w:r>
      <w:r w:rsidR="007F7907">
        <w:rPr>
          <w:rFonts w:eastAsia="Times New Roman"/>
        </w:rPr>
        <w:t xml:space="preserve">childhood complex trauma. </w:t>
      </w:r>
      <w:r>
        <w:rPr>
          <w:rFonts w:eastAsia="Times New Roman"/>
        </w:rPr>
        <w:t>Only six of the interviewees made comments regarding school attendance. Adrian, Amanda, Evelyn, and Shawn all admitted that their attendance was due to them skipping school. Amanda and Adrian skipped school to avoid bullying. Amanda admitted that she got tired of people “messing” with her, but she also had some somatic symptoms that caused her absenteeism. Adrian said:</w:t>
      </w:r>
    </w:p>
    <w:p w14:paraId="3C7D1B4E" w14:textId="77777777" w:rsidR="00C740A0" w:rsidRDefault="00C740A0" w:rsidP="00C740A0">
      <w:pPr>
        <w:spacing w:line="276" w:lineRule="auto"/>
        <w:rPr>
          <w:rFonts w:eastAsia="Times New Roman"/>
          <w:i/>
          <w:iCs/>
        </w:rPr>
      </w:pPr>
      <w:r>
        <w:rPr>
          <w:rFonts w:eastAsia="Times New Roman"/>
        </w:rPr>
        <w:tab/>
      </w:r>
      <w:r w:rsidRPr="007512F4">
        <w:rPr>
          <w:rFonts w:eastAsia="Times New Roman"/>
          <w:i/>
          <w:iCs/>
        </w:rPr>
        <w:t xml:space="preserve">…freshman year I was skipping school all the time. I think I was out of school more than </w:t>
      </w:r>
      <w:r w:rsidRPr="007512F4">
        <w:rPr>
          <w:rFonts w:eastAsia="Times New Roman"/>
          <w:i/>
          <w:iCs/>
        </w:rPr>
        <w:tab/>
        <w:t xml:space="preserve">I was in school, and I </w:t>
      </w:r>
      <w:r w:rsidRPr="007512F4">
        <w:rPr>
          <w:rFonts w:eastAsia="Times New Roman"/>
          <w:i/>
          <w:iCs/>
        </w:rPr>
        <w:tab/>
        <w:t xml:space="preserve">just didn’t want to be there. And the only classes I would go to </w:t>
      </w:r>
      <w:r w:rsidRPr="007512F4">
        <w:rPr>
          <w:rFonts w:eastAsia="Times New Roman"/>
          <w:i/>
          <w:iCs/>
        </w:rPr>
        <w:tab/>
      </w:r>
      <w:proofErr w:type="gramStart"/>
      <w:r w:rsidRPr="007512F4">
        <w:rPr>
          <w:rFonts w:eastAsia="Times New Roman"/>
          <w:i/>
          <w:iCs/>
        </w:rPr>
        <w:t>were</w:t>
      </w:r>
      <w:proofErr w:type="gramEnd"/>
      <w:r w:rsidRPr="007512F4">
        <w:rPr>
          <w:rFonts w:eastAsia="Times New Roman"/>
          <w:i/>
          <w:iCs/>
        </w:rPr>
        <w:t xml:space="preserve"> the teachers who were nice to me. </w:t>
      </w:r>
    </w:p>
    <w:p w14:paraId="268D52CF" w14:textId="77777777" w:rsidR="00C740A0" w:rsidRPr="007512F4" w:rsidRDefault="00C740A0" w:rsidP="00C740A0">
      <w:pPr>
        <w:spacing w:line="276" w:lineRule="auto"/>
        <w:rPr>
          <w:rFonts w:eastAsia="Times New Roman"/>
          <w:i/>
          <w:iCs/>
        </w:rPr>
      </w:pPr>
      <w:r w:rsidRPr="007512F4">
        <w:rPr>
          <w:rFonts w:eastAsia="Times New Roman"/>
          <w:i/>
          <w:iCs/>
        </w:rPr>
        <w:t xml:space="preserve"> </w:t>
      </w:r>
    </w:p>
    <w:p w14:paraId="41D7A180" w14:textId="3AC881AF" w:rsidR="00C740A0" w:rsidRPr="009006FC" w:rsidRDefault="00C740A0" w:rsidP="00C740A0">
      <w:pPr>
        <w:rPr>
          <w:rFonts w:eastAsia="Times New Roman"/>
          <w:b/>
          <w:bCs/>
          <w:i/>
          <w:iCs/>
        </w:rPr>
      </w:pPr>
      <w:r>
        <w:rPr>
          <w:rFonts w:eastAsia="Times New Roman"/>
        </w:rPr>
        <w:t xml:space="preserve">Evelyn mentioned the reason she skipped was to avoid having to face anyone due to the guilt and shame she felt after being abused. She was afraid people would find out what had happened and think it was her fault. Shawn skipped school to engage in more risky behaviors, such as smoking behind the gym and later selling drugs. She did not disclose why she would skip to smoke, but she did say that she was selling drugs to help pay the household bills. Cordelia and Makayla had somatic symptoms that caused them to miss school. Makayla said that her symptoms were constant for about a year and a half during middle school when she was being bullied the worst. Cordelia did not state an exact timeline for her somatic symptoms but also had other medical obstacles that were undiagnosed during her school years. The other eight participants either found refuge in school as a safe space or did not find school threatening enough to not want to be there. Poor attendance could make an already difficult situation, such as these participants described school, even worse. Missing </w:t>
      </w:r>
      <w:r w:rsidR="00A52174">
        <w:rPr>
          <w:rFonts w:eastAsia="Times New Roman"/>
        </w:rPr>
        <w:t>instruction</w:t>
      </w:r>
      <w:r>
        <w:rPr>
          <w:rFonts w:eastAsia="Times New Roman"/>
        </w:rPr>
        <w:t xml:space="preserve"> and assignments became a hindrance to the participants who were already lacking motivation to continue through the schooling process. </w:t>
      </w:r>
    </w:p>
    <w:p w14:paraId="085B803F" w14:textId="689B4480" w:rsidR="00C740A0" w:rsidRDefault="00C740A0" w:rsidP="00C740A0">
      <w:pPr>
        <w:rPr>
          <w:rFonts w:eastAsia="Times New Roman"/>
        </w:rPr>
      </w:pPr>
      <w:r>
        <w:rPr>
          <w:rFonts w:eastAsia="Times New Roman"/>
        </w:rPr>
        <w:lastRenderedPageBreak/>
        <w:tab/>
      </w:r>
      <w:r w:rsidR="005062FC">
        <w:rPr>
          <w:rFonts w:eastAsia="Times New Roman"/>
        </w:rPr>
        <w:t>After</w:t>
      </w:r>
      <w:r w:rsidR="001449B4">
        <w:rPr>
          <w:rFonts w:eastAsia="Times New Roman"/>
        </w:rPr>
        <w:t xml:space="preserve"> corporal punishment had </w:t>
      </w:r>
      <w:r w:rsidR="0041329C">
        <w:rPr>
          <w:rFonts w:eastAsia="Times New Roman"/>
        </w:rPr>
        <w:t xml:space="preserve">ceased in schools, </w:t>
      </w:r>
      <w:r w:rsidR="00F170CD">
        <w:rPr>
          <w:rFonts w:eastAsia="Times New Roman"/>
        </w:rPr>
        <w:t>puni</w:t>
      </w:r>
      <w:r w:rsidR="00CE723F">
        <w:rPr>
          <w:rFonts w:eastAsia="Times New Roman"/>
        </w:rPr>
        <w:t xml:space="preserve">tive actions for </w:t>
      </w:r>
      <w:r w:rsidR="0014169B">
        <w:rPr>
          <w:rFonts w:eastAsia="Times New Roman"/>
        </w:rPr>
        <w:t>negative behaviors</w:t>
      </w:r>
      <w:r w:rsidR="00F170CD">
        <w:rPr>
          <w:rFonts w:eastAsia="Times New Roman"/>
        </w:rPr>
        <w:t xml:space="preserve"> </w:t>
      </w:r>
      <w:r w:rsidR="0035771C">
        <w:rPr>
          <w:rFonts w:eastAsia="Times New Roman"/>
        </w:rPr>
        <w:t xml:space="preserve">led to </w:t>
      </w:r>
      <w:r w:rsidR="00C8270F">
        <w:rPr>
          <w:rFonts w:eastAsia="Times New Roman"/>
        </w:rPr>
        <w:t xml:space="preserve">students being suspended or expelled. </w:t>
      </w:r>
      <w:r>
        <w:rPr>
          <w:rFonts w:eastAsia="Times New Roman"/>
        </w:rPr>
        <w:t xml:space="preserve">Adrian, Sarah, Shawn, Bryson, Steve, and Leann all mentioned </w:t>
      </w:r>
      <w:r w:rsidR="00E5509A">
        <w:rPr>
          <w:rFonts w:eastAsia="Times New Roman"/>
        </w:rPr>
        <w:t xml:space="preserve">having </w:t>
      </w:r>
      <w:r>
        <w:rPr>
          <w:rFonts w:eastAsia="Times New Roman"/>
        </w:rPr>
        <w:t>disciplinary issues. Each one was a little different behavior than the other. Adrian began acting out in elementary school for attention when her teacher turned her desk to the back corner. As she became older, she began skipping school. Sarah’s misbehavior of getting into physical altercations at school was justified in her mind. She was the hero of the bullied students. She would physically assault students who were bullying other students. She admitted to hurting people. Sarah also smoked cigarettes and drank alcohol from the time she was eleven years old. S</w:t>
      </w:r>
      <w:r w:rsidR="00C14A2C">
        <w:rPr>
          <w:rFonts w:eastAsia="Times New Roman"/>
        </w:rPr>
        <w:t xml:space="preserve">he admitted to getting suspended several times for </w:t>
      </w:r>
      <w:r w:rsidR="004004A9">
        <w:rPr>
          <w:rFonts w:eastAsia="Times New Roman"/>
        </w:rPr>
        <w:t>fighting. S</w:t>
      </w:r>
      <w:r>
        <w:rPr>
          <w:rFonts w:eastAsia="Times New Roman"/>
        </w:rPr>
        <w:t>hawn’s behavior started as skipping school or sneaking out of her house. It later evolved into smoking behind the gym and eventually selling drugs. Bryson’s behavior was more aggressive and confrontational than the others. He would not only get into physical altercations with other students, but he would also get into verbal quarrels with school personnel. He described himself as:</w:t>
      </w:r>
    </w:p>
    <w:p w14:paraId="3953B512" w14:textId="77777777" w:rsidR="00C740A0" w:rsidRDefault="00C740A0" w:rsidP="00C740A0">
      <w:pPr>
        <w:spacing w:line="276" w:lineRule="auto"/>
        <w:rPr>
          <w:rFonts w:eastAsia="Times New Roman"/>
          <w:i/>
          <w:iCs/>
        </w:rPr>
      </w:pPr>
      <w:r>
        <w:rPr>
          <w:rFonts w:eastAsia="Times New Roman"/>
        </w:rPr>
        <w:tab/>
      </w:r>
      <w:r w:rsidRPr="00AC602B">
        <w:rPr>
          <w:rFonts w:eastAsia="Times New Roman"/>
          <w:i/>
          <w:iCs/>
        </w:rPr>
        <w:t xml:space="preserve">Looking for confrontation anytime. Like I dare you to gripe at me about something. I’ll </w:t>
      </w:r>
      <w:r w:rsidRPr="00AC602B">
        <w:rPr>
          <w:rFonts w:eastAsia="Times New Roman"/>
          <w:i/>
          <w:iCs/>
        </w:rPr>
        <w:tab/>
        <w:t xml:space="preserve">fight back in heartbeat. I didn't get to </w:t>
      </w:r>
      <w:proofErr w:type="spellStart"/>
      <w:r w:rsidRPr="00AC602B">
        <w:rPr>
          <w:rFonts w:eastAsia="Times New Roman"/>
          <w:i/>
          <w:iCs/>
        </w:rPr>
        <w:t>buckin</w:t>
      </w:r>
      <w:proofErr w:type="spellEnd"/>
      <w:r w:rsidRPr="00AC602B">
        <w:rPr>
          <w:rFonts w:eastAsia="Times New Roman"/>
          <w:i/>
          <w:iCs/>
        </w:rPr>
        <w:t xml:space="preserve">’ back with the </w:t>
      </w:r>
      <w:proofErr w:type="gramStart"/>
      <w:r w:rsidRPr="00AC602B">
        <w:rPr>
          <w:rFonts w:eastAsia="Times New Roman"/>
          <w:i/>
          <w:iCs/>
        </w:rPr>
        <w:t>teachers</w:t>
      </w:r>
      <w:proofErr w:type="gramEnd"/>
      <w:r w:rsidRPr="00AC602B">
        <w:rPr>
          <w:rFonts w:eastAsia="Times New Roman"/>
          <w:i/>
          <w:iCs/>
        </w:rPr>
        <w:t xml:space="preserve"> big time until </w:t>
      </w:r>
      <w:r w:rsidRPr="00AC602B">
        <w:rPr>
          <w:rFonts w:eastAsia="Times New Roman"/>
          <w:i/>
          <w:iCs/>
        </w:rPr>
        <w:tab/>
        <w:t xml:space="preserve">probably, I think it was about sixth grade. And then it was just all from there. Never got </w:t>
      </w:r>
      <w:r w:rsidRPr="00AC602B">
        <w:rPr>
          <w:rFonts w:eastAsia="Times New Roman"/>
          <w:i/>
          <w:iCs/>
        </w:rPr>
        <w:tab/>
        <w:t xml:space="preserve">in trouble up until, I think right around that point. And then from there on I was in ISS, </w:t>
      </w:r>
      <w:r w:rsidRPr="00AC602B">
        <w:rPr>
          <w:rFonts w:eastAsia="Times New Roman"/>
          <w:i/>
          <w:iCs/>
        </w:rPr>
        <w:tab/>
        <w:t>suspended…</w:t>
      </w:r>
      <w:r w:rsidRPr="00AC602B">
        <w:rPr>
          <w:i/>
          <w:iCs/>
        </w:rPr>
        <w:t xml:space="preserve"> </w:t>
      </w:r>
      <w:r w:rsidRPr="00AC602B">
        <w:rPr>
          <w:rFonts w:eastAsia="Times New Roman"/>
          <w:i/>
          <w:iCs/>
        </w:rPr>
        <w:t xml:space="preserve">Just kind of bucked authority, very much, big time. </w:t>
      </w:r>
      <w:proofErr w:type="gramStart"/>
      <w:r w:rsidRPr="00AC602B">
        <w:rPr>
          <w:rFonts w:eastAsia="Times New Roman"/>
          <w:i/>
          <w:iCs/>
        </w:rPr>
        <w:t>All of</w:t>
      </w:r>
      <w:proofErr w:type="gramEnd"/>
      <w:r w:rsidRPr="00AC602B">
        <w:rPr>
          <w:rFonts w:eastAsia="Times New Roman"/>
          <w:i/>
          <w:iCs/>
        </w:rPr>
        <w:t xml:space="preserve"> ‘</w:t>
      </w:r>
      <w:proofErr w:type="spellStart"/>
      <w:r w:rsidRPr="00AC602B">
        <w:rPr>
          <w:rFonts w:eastAsia="Times New Roman"/>
          <w:i/>
          <w:iCs/>
        </w:rPr>
        <w:t>em</w:t>
      </w:r>
      <w:proofErr w:type="spellEnd"/>
      <w:r w:rsidRPr="00AC602B">
        <w:rPr>
          <w:rFonts w:eastAsia="Times New Roman"/>
          <w:i/>
          <w:iCs/>
        </w:rPr>
        <w:t xml:space="preserve">. I didn’t </w:t>
      </w:r>
      <w:r w:rsidRPr="00AC602B">
        <w:rPr>
          <w:rFonts w:eastAsia="Times New Roman"/>
          <w:i/>
          <w:iCs/>
        </w:rPr>
        <w:tab/>
        <w:t>really get along with any of the teachers.</w:t>
      </w:r>
    </w:p>
    <w:p w14:paraId="5B56589E" w14:textId="77777777" w:rsidR="00C740A0" w:rsidRPr="00AC602B" w:rsidRDefault="00C740A0" w:rsidP="00C740A0">
      <w:pPr>
        <w:spacing w:line="276" w:lineRule="auto"/>
        <w:rPr>
          <w:rFonts w:eastAsia="Times New Roman"/>
          <w:i/>
          <w:iCs/>
        </w:rPr>
      </w:pPr>
    </w:p>
    <w:p w14:paraId="5857E09A" w14:textId="5CD3B87F" w:rsidR="009006FC" w:rsidRPr="009006FC" w:rsidRDefault="00C740A0" w:rsidP="009006FC">
      <w:pPr>
        <w:rPr>
          <w:rFonts w:eastAsia="Times New Roman"/>
        </w:rPr>
      </w:pPr>
      <w:r>
        <w:rPr>
          <w:rFonts w:eastAsia="Times New Roman"/>
        </w:rPr>
        <w:t xml:space="preserve">He also later admitted sneaking into a neighboring school, feigning to be their student, just to start fights with the students who truly attended that school. </w:t>
      </w:r>
      <w:r w:rsidR="006848B0">
        <w:rPr>
          <w:rFonts w:eastAsia="Times New Roman"/>
        </w:rPr>
        <w:t xml:space="preserve">These actions resulted in him </w:t>
      </w:r>
      <w:r w:rsidR="00C30235">
        <w:rPr>
          <w:rFonts w:eastAsia="Times New Roman"/>
        </w:rPr>
        <w:t>having to attend two different alternative progr</w:t>
      </w:r>
      <w:r w:rsidR="007D7D3D">
        <w:rPr>
          <w:rFonts w:eastAsia="Times New Roman"/>
        </w:rPr>
        <w:t xml:space="preserve">ams and </w:t>
      </w:r>
      <w:r w:rsidR="00F305DB">
        <w:rPr>
          <w:rFonts w:eastAsia="Times New Roman"/>
        </w:rPr>
        <w:t>switching high schools</w:t>
      </w:r>
      <w:r w:rsidR="00830B5F">
        <w:rPr>
          <w:rFonts w:eastAsia="Times New Roman"/>
        </w:rPr>
        <w:t xml:space="preserve"> twice. </w:t>
      </w:r>
      <w:r>
        <w:rPr>
          <w:rFonts w:eastAsia="Times New Roman"/>
        </w:rPr>
        <w:t>Steve admitted to being the class clown, disruptive and loud</w:t>
      </w:r>
      <w:r w:rsidR="002F42DD">
        <w:rPr>
          <w:rFonts w:eastAsia="Times New Roman"/>
        </w:rPr>
        <w:t>, leading to him being removed from the classroom</w:t>
      </w:r>
      <w:r>
        <w:rPr>
          <w:rFonts w:eastAsia="Times New Roman"/>
        </w:rPr>
        <w:t xml:space="preserve">. Leann’s behavioral problems were mainly isolated to around the time of her parents’ divorce. It was not ongoing for several years, as with the others; however, she did have an occasional issue </w:t>
      </w:r>
      <w:r>
        <w:rPr>
          <w:rFonts w:eastAsia="Times New Roman"/>
        </w:rPr>
        <w:lastRenderedPageBreak/>
        <w:t xml:space="preserve">with male students and teachers as she got into middle and high school. The source of her abuse was a male, and she felt there was a correlation. The participants did not recognize the source of their behavior when they were acting out, but as adults looking back, they admitted to their behaviors being a hindrance to their progress through school.  </w:t>
      </w:r>
    </w:p>
    <w:p w14:paraId="3E5046AB" w14:textId="319D70A0" w:rsidR="009006FC" w:rsidRDefault="009006FC" w:rsidP="009006FC">
      <w:pPr>
        <w:rPr>
          <w:rFonts w:eastAsia="Times New Roman"/>
        </w:rPr>
      </w:pPr>
      <w:r>
        <w:rPr>
          <w:rFonts w:eastAsia="Times New Roman"/>
        </w:rPr>
        <w:tab/>
        <w:t xml:space="preserve">Nine of the participants took part in risky behaviors as they progressed through school. </w:t>
      </w:r>
      <w:r w:rsidR="00B768EB">
        <w:rPr>
          <w:rFonts w:eastAsia="Times New Roman"/>
        </w:rPr>
        <w:t xml:space="preserve">One of </w:t>
      </w:r>
      <w:r>
        <w:rPr>
          <w:rFonts w:eastAsia="Times New Roman"/>
        </w:rPr>
        <w:t>Sarah’s risky behavior</w:t>
      </w:r>
      <w:r w:rsidR="00BC1DD4">
        <w:rPr>
          <w:rFonts w:eastAsia="Times New Roman"/>
        </w:rPr>
        <w:t>s</w:t>
      </w:r>
      <w:r>
        <w:rPr>
          <w:rFonts w:eastAsia="Times New Roman"/>
        </w:rPr>
        <w:t xml:space="preserve"> was beating up other students. She admitted to hurting other students who she thought were bullying her friends. </w:t>
      </w:r>
      <w:r w:rsidR="00BC1DD4">
        <w:rPr>
          <w:rFonts w:eastAsia="Times New Roman"/>
        </w:rPr>
        <w:t xml:space="preserve">She also admitted to smoking cigarettes and drinking </w:t>
      </w:r>
      <w:r w:rsidR="000610AF">
        <w:rPr>
          <w:rFonts w:eastAsia="Times New Roman"/>
        </w:rPr>
        <w:t xml:space="preserve">at the age of eleven. </w:t>
      </w:r>
      <w:r>
        <w:rPr>
          <w:rFonts w:eastAsia="Times New Roman"/>
        </w:rPr>
        <w:t xml:space="preserve">Shawn labeled her risky behavior as rebellion, describing events of sneaking out of her house at night, skipping school, and later selling drugs. She made a clarifying statement regarding selling drugs, justifying it because she used the money to pay household bills; nevertheless, that did not make the action less risky. Evelyn and Makayla’s behavior involved underage drinking. Evelyn explained that she did not become promiscuous but admitted to being a “partier” in high school. Makayla justified her drinking as a way she allowed herself to relax. However, she admitted she it was not a good choice for her age and that it continued through college. Cordelia’s behavior was a bit riskier than Evelyn and Makayla. When she failed to graduate due to lack of credits because of attendance, she tried to go back to school the next year to finish. She confessed to going to school on acid, </w:t>
      </w:r>
      <w:r w:rsidR="00FD542F">
        <w:rPr>
          <w:rFonts w:eastAsia="Times New Roman"/>
        </w:rPr>
        <w:t xml:space="preserve">which resulted in her </w:t>
      </w:r>
      <w:r>
        <w:rPr>
          <w:rFonts w:eastAsia="Times New Roman"/>
        </w:rPr>
        <w:t>getting kicked out a second time. She never completed her high school diploma or received a GED, and later her recreational drug use spiraled into a larger drug problem. Three of the participants self-proclaimed they had sex in high school. Emily got pregnant her senior year. Amanda had one child</w:t>
      </w:r>
      <w:r w:rsidR="001501AC">
        <w:rPr>
          <w:rFonts w:eastAsia="Times New Roman"/>
        </w:rPr>
        <w:t xml:space="preserve"> when she was fifteen</w:t>
      </w:r>
      <w:r>
        <w:rPr>
          <w:rFonts w:eastAsia="Times New Roman"/>
        </w:rPr>
        <w:t xml:space="preserve"> and was nine months pregnant</w:t>
      </w:r>
      <w:r w:rsidR="00263BE2">
        <w:rPr>
          <w:rFonts w:eastAsia="Times New Roman"/>
        </w:rPr>
        <w:t xml:space="preserve"> with her second</w:t>
      </w:r>
      <w:r>
        <w:rPr>
          <w:rFonts w:eastAsia="Times New Roman"/>
        </w:rPr>
        <w:t xml:space="preserve"> when she graduated. Lindsay had this to say about her experience:</w:t>
      </w:r>
    </w:p>
    <w:p w14:paraId="28B3D5FB" w14:textId="77777777" w:rsidR="009006FC" w:rsidRDefault="009006FC" w:rsidP="009006FC">
      <w:pPr>
        <w:spacing w:line="276" w:lineRule="auto"/>
        <w:rPr>
          <w:rFonts w:eastAsia="Times New Roman"/>
          <w:i/>
          <w:iCs/>
        </w:rPr>
      </w:pPr>
      <w:r>
        <w:rPr>
          <w:rFonts w:eastAsia="Times New Roman"/>
        </w:rPr>
        <w:tab/>
      </w:r>
      <w:r w:rsidRPr="00C70D3E">
        <w:rPr>
          <w:rFonts w:eastAsia="Times New Roman"/>
          <w:i/>
          <w:iCs/>
        </w:rPr>
        <w:t xml:space="preserve">I had a, my first boyfriend I got when I was 12. We dated for 7 years. He was very </w:t>
      </w:r>
      <w:r>
        <w:rPr>
          <w:rFonts w:eastAsia="Times New Roman"/>
          <w:i/>
          <w:iCs/>
        </w:rPr>
        <w:tab/>
      </w:r>
      <w:r w:rsidRPr="00C70D3E">
        <w:rPr>
          <w:rFonts w:eastAsia="Times New Roman"/>
          <w:i/>
          <w:iCs/>
        </w:rPr>
        <w:t>sexually abusive, very controlling</w:t>
      </w:r>
      <w:r>
        <w:rPr>
          <w:rFonts w:eastAsia="Times New Roman"/>
          <w:i/>
          <w:iCs/>
        </w:rPr>
        <w:t>.</w:t>
      </w:r>
      <w:r w:rsidRPr="00C70D3E">
        <w:rPr>
          <w:rFonts w:eastAsia="Times New Roman"/>
          <w:i/>
          <w:iCs/>
        </w:rPr>
        <w:t xml:space="preserve"> </w:t>
      </w:r>
      <w:r>
        <w:rPr>
          <w:rFonts w:eastAsia="Times New Roman"/>
          <w:i/>
          <w:iCs/>
        </w:rPr>
        <w:t>H</w:t>
      </w:r>
      <w:r w:rsidRPr="00C70D3E">
        <w:rPr>
          <w:rFonts w:eastAsia="Times New Roman"/>
          <w:i/>
          <w:iCs/>
        </w:rPr>
        <w:t xml:space="preserve">e isolated me from everyone, but at 12 you don’t </w:t>
      </w:r>
      <w:r>
        <w:rPr>
          <w:rFonts w:eastAsia="Times New Roman"/>
          <w:i/>
          <w:iCs/>
        </w:rPr>
        <w:lastRenderedPageBreak/>
        <w:tab/>
      </w:r>
      <w:r w:rsidRPr="00C70D3E">
        <w:rPr>
          <w:rFonts w:eastAsia="Times New Roman"/>
          <w:i/>
          <w:iCs/>
        </w:rPr>
        <w:t xml:space="preserve">really know any better and you think you’re going to marry him. Mama knew better, but </w:t>
      </w:r>
      <w:r>
        <w:rPr>
          <w:rFonts w:eastAsia="Times New Roman"/>
          <w:i/>
          <w:iCs/>
        </w:rPr>
        <w:tab/>
      </w:r>
      <w:r w:rsidRPr="00C70D3E">
        <w:rPr>
          <w:rFonts w:eastAsia="Times New Roman"/>
          <w:i/>
          <w:iCs/>
        </w:rPr>
        <w:t xml:space="preserve">Lindsay did not listen. When we did break up, I got with another boy who was physically </w:t>
      </w:r>
      <w:r>
        <w:rPr>
          <w:rFonts w:eastAsia="Times New Roman"/>
          <w:i/>
          <w:iCs/>
        </w:rPr>
        <w:tab/>
      </w:r>
      <w:r w:rsidRPr="00C70D3E">
        <w:rPr>
          <w:rFonts w:eastAsia="Times New Roman"/>
          <w:i/>
          <w:iCs/>
        </w:rPr>
        <w:t>abusive, and he would actually</w:t>
      </w:r>
      <w:r>
        <w:rPr>
          <w:rFonts w:eastAsia="Times New Roman"/>
          <w:i/>
          <w:iCs/>
        </w:rPr>
        <w:t>, (he)</w:t>
      </w:r>
      <w:r w:rsidRPr="00C70D3E">
        <w:rPr>
          <w:rFonts w:eastAsia="Times New Roman"/>
          <w:i/>
          <w:iCs/>
        </w:rPr>
        <w:t xml:space="preserve"> went so far as to burn my clothes because they were </w:t>
      </w:r>
      <w:r>
        <w:rPr>
          <w:rFonts w:eastAsia="Times New Roman"/>
          <w:i/>
          <w:iCs/>
        </w:rPr>
        <w:tab/>
      </w:r>
      <w:proofErr w:type="gramStart"/>
      <w:r w:rsidRPr="00C70D3E">
        <w:rPr>
          <w:rFonts w:eastAsia="Times New Roman"/>
          <w:i/>
          <w:iCs/>
        </w:rPr>
        <w:t>actually too</w:t>
      </w:r>
      <w:proofErr w:type="gramEnd"/>
      <w:r w:rsidRPr="00C70D3E">
        <w:rPr>
          <w:rFonts w:eastAsia="Times New Roman"/>
          <w:i/>
          <w:iCs/>
        </w:rPr>
        <w:t xml:space="preserve"> revealing. He was 300 pounds. He was a trigger to an eating disorder that I </w:t>
      </w:r>
      <w:r>
        <w:rPr>
          <w:rFonts w:eastAsia="Times New Roman"/>
          <w:i/>
          <w:iCs/>
        </w:rPr>
        <w:tab/>
      </w:r>
      <w:r w:rsidRPr="00C70D3E">
        <w:rPr>
          <w:rFonts w:eastAsia="Times New Roman"/>
          <w:i/>
          <w:iCs/>
        </w:rPr>
        <w:t xml:space="preserve">started my junior year in high school. I was at the time 76 pounds. He was 300. I was </w:t>
      </w:r>
      <w:r>
        <w:rPr>
          <w:rFonts w:eastAsia="Times New Roman"/>
          <w:i/>
          <w:iCs/>
        </w:rPr>
        <w:tab/>
      </w:r>
      <w:r w:rsidRPr="00C70D3E">
        <w:rPr>
          <w:rFonts w:eastAsia="Times New Roman"/>
          <w:i/>
          <w:iCs/>
        </w:rPr>
        <w:t>only allowed to wear his clothes.</w:t>
      </w:r>
    </w:p>
    <w:p w14:paraId="1624B915" w14:textId="77777777" w:rsidR="009006FC" w:rsidRDefault="009006FC" w:rsidP="009006FC">
      <w:pPr>
        <w:spacing w:line="276" w:lineRule="auto"/>
        <w:rPr>
          <w:rFonts w:eastAsia="Times New Roman"/>
          <w:i/>
          <w:iCs/>
        </w:rPr>
      </w:pPr>
    </w:p>
    <w:p w14:paraId="0EF89E89" w14:textId="3F971F1E" w:rsidR="0043748C" w:rsidRDefault="009006FC" w:rsidP="00901370">
      <w:pPr>
        <w:ind w:firstLine="720"/>
        <w:rPr>
          <w:rFonts w:eastAsia="Times New Roman"/>
        </w:rPr>
      </w:pPr>
      <w:r>
        <w:rPr>
          <w:rFonts w:eastAsia="Times New Roman"/>
        </w:rPr>
        <w:t xml:space="preserve">Her risky behaviors led her into relationships that were truly dangerous. Bryson’s behavior was linked to his anger issues. He admitted to confronting authority figures, getting into fights with other students, punching doors and walls, and ripping the top off a desk. He also disclosed that he was part of a group of students who set their school on fire, and as previously stated, he entered a neighboring school for the sole purpose of starting fights with students from that school. Some of these behaviors led to the participants getting suspended or expelled from school. </w:t>
      </w:r>
      <w:r w:rsidR="002175AA">
        <w:rPr>
          <w:rFonts w:eastAsia="Times New Roman"/>
        </w:rPr>
        <w:t xml:space="preserve">Twelve of the fourteen earned a standard high school diploma, so the behaviors did not hinder them from completing high school; however, they all admitted that their progression through school was more difficult due to their behaviors, and at times made school so difficult they may not have wanted to continue. </w:t>
      </w:r>
      <w:r>
        <w:rPr>
          <w:rFonts w:eastAsia="Times New Roman"/>
        </w:rPr>
        <w:t xml:space="preserve"> </w:t>
      </w:r>
    </w:p>
    <w:p w14:paraId="4CFA84E9" w14:textId="47893475" w:rsidR="00C740A0" w:rsidRDefault="00C740A0" w:rsidP="00C740A0">
      <w:pPr>
        <w:rPr>
          <w:rFonts w:eastAsia="Times New Roman"/>
        </w:rPr>
      </w:pPr>
      <w:r>
        <w:rPr>
          <w:rFonts w:eastAsia="Times New Roman"/>
        </w:rPr>
        <w:tab/>
        <w:t>Three participants had health issues as children. Shawn had asthma, decreasing the amount of time she could participate in sporting events, ma</w:t>
      </w:r>
      <w:r w:rsidR="00864EA4">
        <w:rPr>
          <w:rFonts w:eastAsia="Times New Roman"/>
        </w:rPr>
        <w:t>rginalizing her</w:t>
      </w:r>
      <w:r>
        <w:rPr>
          <w:rFonts w:eastAsia="Times New Roman"/>
        </w:rPr>
        <w:t xml:space="preserve"> on the basketball team. Makayla had somatic issues with anxiety that caused her to go home sick often. Lindsay said her need for perfection led to medical issues at times, as she would stay up late trying to get her work completed to perfection. None of the other participants spoke of somatic symptoms during the interviews, but Elise discussed having panic moments or overreacting when boys would get too close to her which can be somatic events. She made the statement:</w:t>
      </w:r>
    </w:p>
    <w:p w14:paraId="41C9B33D" w14:textId="75124FA5" w:rsidR="00C740A0" w:rsidRDefault="00C740A0" w:rsidP="00C740A0">
      <w:pPr>
        <w:spacing w:line="276" w:lineRule="auto"/>
        <w:ind w:firstLine="720"/>
        <w:rPr>
          <w:rFonts w:eastAsia="Times New Roman"/>
          <w:i/>
          <w:iCs/>
        </w:rPr>
      </w:pPr>
      <w:r w:rsidRPr="0055252C">
        <w:rPr>
          <w:rFonts w:eastAsia="Times New Roman"/>
          <w:i/>
          <w:iCs/>
        </w:rPr>
        <w:t xml:space="preserve">I think so with males. I mean I don’t know how significant it was, but looking back, I </w:t>
      </w:r>
      <w:r w:rsidRPr="0055252C">
        <w:rPr>
          <w:rFonts w:eastAsia="Times New Roman"/>
          <w:i/>
          <w:iCs/>
        </w:rPr>
        <w:tab/>
        <w:t xml:space="preserve">mean, I had guy friends, boys that were friends, but just on the defense, kind of, a lot. </w:t>
      </w:r>
      <w:r w:rsidRPr="0055252C">
        <w:rPr>
          <w:rFonts w:eastAsia="Times New Roman"/>
          <w:i/>
          <w:iCs/>
        </w:rPr>
        <w:tab/>
        <w:t xml:space="preserve">And not, even just </w:t>
      </w:r>
      <w:proofErr w:type="spellStart"/>
      <w:r w:rsidRPr="0055252C">
        <w:rPr>
          <w:rFonts w:eastAsia="Times New Roman"/>
          <w:i/>
          <w:iCs/>
        </w:rPr>
        <w:t>playin</w:t>
      </w:r>
      <w:proofErr w:type="spellEnd"/>
      <w:r w:rsidR="00BB4FBB">
        <w:rPr>
          <w:rFonts w:eastAsia="Times New Roman"/>
          <w:i/>
          <w:iCs/>
        </w:rPr>
        <w:t>’</w:t>
      </w:r>
      <w:r w:rsidRPr="0055252C">
        <w:rPr>
          <w:rFonts w:eastAsia="Times New Roman"/>
          <w:i/>
          <w:iCs/>
        </w:rPr>
        <w:t xml:space="preserve">, if I felt like it was too much, or they touched me too much, or </w:t>
      </w:r>
      <w:r w:rsidRPr="0055252C">
        <w:rPr>
          <w:rFonts w:eastAsia="Times New Roman"/>
          <w:i/>
          <w:iCs/>
        </w:rPr>
        <w:tab/>
        <w:t xml:space="preserve">you know, I’d play it off a lot, like, </w:t>
      </w:r>
      <w:r w:rsidR="006B4B6A">
        <w:rPr>
          <w:rFonts w:eastAsia="Times New Roman"/>
          <w:i/>
          <w:iCs/>
        </w:rPr>
        <w:t>‘</w:t>
      </w:r>
      <w:r w:rsidRPr="0055252C">
        <w:rPr>
          <w:rFonts w:eastAsia="Times New Roman"/>
          <w:i/>
          <w:iCs/>
        </w:rPr>
        <w:t>Get off me</w:t>
      </w:r>
      <w:r w:rsidR="006B4B6A">
        <w:rPr>
          <w:rFonts w:eastAsia="Times New Roman"/>
          <w:i/>
          <w:iCs/>
        </w:rPr>
        <w:t>’</w:t>
      </w:r>
      <w:r w:rsidRPr="0055252C">
        <w:rPr>
          <w:rFonts w:eastAsia="Times New Roman"/>
          <w:i/>
          <w:iCs/>
        </w:rPr>
        <w:t xml:space="preserve"> you know I’d try to like keep it just like </w:t>
      </w:r>
      <w:r w:rsidRPr="0055252C">
        <w:rPr>
          <w:rFonts w:eastAsia="Times New Roman"/>
          <w:i/>
          <w:iCs/>
        </w:rPr>
        <w:lastRenderedPageBreak/>
        <w:tab/>
        <w:t xml:space="preserve">we were </w:t>
      </w:r>
      <w:proofErr w:type="spellStart"/>
      <w:r w:rsidRPr="0055252C">
        <w:rPr>
          <w:rFonts w:eastAsia="Times New Roman"/>
          <w:i/>
          <w:iCs/>
        </w:rPr>
        <w:t>playin</w:t>
      </w:r>
      <w:proofErr w:type="spellEnd"/>
      <w:r w:rsidR="00BB4FBB">
        <w:rPr>
          <w:rFonts w:eastAsia="Times New Roman"/>
          <w:i/>
          <w:iCs/>
        </w:rPr>
        <w:t>’</w:t>
      </w:r>
      <w:r w:rsidRPr="0055252C">
        <w:rPr>
          <w:rFonts w:eastAsia="Times New Roman"/>
          <w:i/>
          <w:iCs/>
        </w:rPr>
        <w:t xml:space="preserve">, but in my mind I was like </w:t>
      </w:r>
      <w:r w:rsidR="006B4B6A">
        <w:rPr>
          <w:rFonts w:eastAsia="Times New Roman"/>
          <w:i/>
          <w:iCs/>
        </w:rPr>
        <w:t>‘</w:t>
      </w:r>
      <w:proofErr w:type="spellStart"/>
      <w:r w:rsidRPr="0055252C">
        <w:rPr>
          <w:rFonts w:eastAsia="Times New Roman"/>
          <w:i/>
          <w:iCs/>
        </w:rPr>
        <w:t>whoooo</w:t>
      </w:r>
      <w:proofErr w:type="spellEnd"/>
      <w:r w:rsidRPr="0055252C">
        <w:rPr>
          <w:rFonts w:eastAsia="Times New Roman"/>
          <w:i/>
          <w:iCs/>
        </w:rPr>
        <w:t>!</w:t>
      </w:r>
      <w:r w:rsidR="006B4B6A">
        <w:rPr>
          <w:rFonts w:eastAsia="Times New Roman"/>
          <w:i/>
          <w:iCs/>
        </w:rPr>
        <w:t>’</w:t>
      </w:r>
      <w:r w:rsidRPr="0055252C">
        <w:rPr>
          <w:rFonts w:eastAsia="Times New Roman"/>
          <w:i/>
          <w:iCs/>
        </w:rPr>
        <w:t xml:space="preserve"> </w:t>
      </w:r>
      <w:proofErr w:type="spellStart"/>
      <w:r w:rsidRPr="0055252C">
        <w:rPr>
          <w:rFonts w:eastAsia="Times New Roman"/>
          <w:i/>
          <w:iCs/>
        </w:rPr>
        <w:t>freakin</w:t>
      </w:r>
      <w:proofErr w:type="spellEnd"/>
      <w:r w:rsidR="00BB4FBB">
        <w:rPr>
          <w:rFonts w:eastAsia="Times New Roman"/>
          <w:i/>
          <w:iCs/>
        </w:rPr>
        <w:t>’</w:t>
      </w:r>
      <w:r w:rsidRPr="0055252C">
        <w:rPr>
          <w:rFonts w:eastAsia="Times New Roman"/>
          <w:i/>
          <w:iCs/>
        </w:rPr>
        <w:t xml:space="preserve"> out, you know? But I can </w:t>
      </w:r>
      <w:r w:rsidRPr="0055252C">
        <w:rPr>
          <w:rFonts w:eastAsia="Times New Roman"/>
          <w:i/>
          <w:iCs/>
        </w:rPr>
        <w:tab/>
        <w:t xml:space="preserve">remember a couple of times, </w:t>
      </w:r>
      <w:r w:rsidR="00FB4B46">
        <w:rPr>
          <w:rFonts w:eastAsia="Times New Roman"/>
          <w:i/>
          <w:iCs/>
        </w:rPr>
        <w:t>‘</w:t>
      </w:r>
      <w:r w:rsidRPr="0055252C">
        <w:rPr>
          <w:rFonts w:eastAsia="Times New Roman"/>
          <w:i/>
          <w:iCs/>
        </w:rPr>
        <w:t xml:space="preserve">course my dad taught me to defend myself, of course I had </w:t>
      </w:r>
      <w:r w:rsidRPr="0055252C">
        <w:rPr>
          <w:rFonts w:eastAsia="Times New Roman"/>
          <w:i/>
          <w:iCs/>
        </w:rPr>
        <w:tab/>
        <w:t xml:space="preserve">other things in my mind, but I can remember a few times kicking boys in the private area, </w:t>
      </w:r>
      <w:r w:rsidRPr="0055252C">
        <w:rPr>
          <w:rFonts w:eastAsia="Times New Roman"/>
          <w:i/>
          <w:iCs/>
        </w:rPr>
        <w:tab/>
        <w:t xml:space="preserve">like, </w:t>
      </w:r>
      <w:proofErr w:type="spellStart"/>
      <w:r>
        <w:rPr>
          <w:rFonts w:eastAsia="Times New Roman"/>
          <w:i/>
          <w:iCs/>
        </w:rPr>
        <w:t>‘</w:t>
      </w:r>
      <w:proofErr w:type="gramStart"/>
      <w:r w:rsidRPr="0055252C">
        <w:rPr>
          <w:rFonts w:eastAsia="Times New Roman"/>
          <w:i/>
          <w:iCs/>
        </w:rPr>
        <w:t>cause</w:t>
      </w:r>
      <w:proofErr w:type="spellEnd"/>
      <w:proofErr w:type="gramEnd"/>
      <w:r w:rsidRPr="0055252C">
        <w:rPr>
          <w:rFonts w:eastAsia="Times New Roman"/>
          <w:i/>
          <w:iCs/>
        </w:rPr>
        <w:t xml:space="preserve"> I knew that was, I mean, I knew how painful </w:t>
      </w:r>
      <w:r>
        <w:rPr>
          <w:rFonts w:eastAsia="Times New Roman"/>
          <w:i/>
          <w:iCs/>
        </w:rPr>
        <w:t xml:space="preserve">it </w:t>
      </w:r>
      <w:r w:rsidRPr="0055252C">
        <w:rPr>
          <w:rFonts w:eastAsia="Times New Roman"/>
          <w:i/>
          <w:iCs/>
        </w:rPr>
        <w:t xml:space="preserve">was, I can't remember exactly </w:t>
      </w:r>
      <w:r w:rsidRPr="0055252C">
        <w:rPr>
          <w:rFonts w:eastAsia="Times New Roman"/>
          <w:i/>
          <w:iCs/>
        </w:rPr>
        <w:tab/>
        <w:t>what was happening. I don't know that it</w:t>
      </w:r>
      <w:r>
        <w:rPr>
          <w:rFonts w:eastAsia="Times New Roman"/>
          <w:i/>
          <w:iCs/>
        </w:rPr>
        <w:t>,</w:t>
      </w:r>
      <w:r w:rsidRPr="0055252C">
        <w:rPr>
          <w:rFonts w:eastAsia="Times New Roman"/>
          <w:i/>
          <w:iCs/>
        </w:rPr>
        <w:t xml:space="preserve"> maybe</w:t>
      </w:r>
      <w:r>
        <w:rPr>
          <w:rFonts w:eastAsia="Times New Roman"/>
          <w:i/>
          <w:iCs/>
        </w:rPr>
        <w:t>,</w:t>
      </w:r>
      <w:r w:rsidRPr="0055252C">
        <w:rPr>
          <w:rFonts w:eastAsia="Times New Roman"/>
          <w:i/>
          <w:iCs/>
        </w:rPr>
        <w:t xml:space="preserve"> called for that, but in my fight or flight, </w:t>
      </w:r>
      <w:r>
        <w:rPr>
          <w:rFonts w:eastAsia="Times New Roman"/>
          <w:i/>
          <w:iCs/>
        </w:rPr>
        <w:tab/>
      </w:r>
      <w:r w:rsidRPr="0055252C">
        <w:rPr>
          <w:rFonts w:eastAsia="Times New Roman"/>
          <w:i/>
          <w:iCs/>
        </w:rPr>
        <w:t>it</w:t>
      </w:r>
      <w:r>
        <w:rPr>
          <w:rFonts w:eastAsia="Times New Roman"/>
          <w:i/>
          <w:iCs/>
        </w:rPr>
        <w:t xml:space="preserve"> </w:t>
      </w:r>
      <w:r w:rsidRPr="0055252C">
        <w:rPr>
          <w:rFonts w:eastAsia="Times New Roman"/>
          <w:i/>
          <w:iCs/>
        </w:rPr>
        <w:t xml:space="preserve">felt like it did. </w:t>
      </w:r>
      <w:r>
        <w:rPr>
          <w:rFonts w:eastAsia="Times New Roman"/>
          <w:i/>
          <w:iCs/>
        </w:rPr>
        <w:t>‘</w:t>
      </w:r>
      <w:r w:rsidRPr="0055252C">
        <w:rPr>
          <w:rFonts w:eastAsia="Times New Roman"/>
          <w:i/>
          <w:iCs/>
        </w:rPr>
        <w:t xml:space="preserve">Course the boys were like, </w:t>
      </w:r>
      <w:proofErr w:type="spellStart"/>
      <w:r w:rsidRPr="0055252C">
        <w:rPr>
          <w:rFonts w:eastAsia="Times New Roman"/>
          <w:i/>
          <w:iCs/>
        </w:rPr>
        <w:t>uhhhh</w:t>
      </w:r>
      <w:proofErr w:type="spellEnd"/>
      <w:r w:rsidRPr="0055252C">
        <w:rPr>
          <w:rFonts w:eastAsia="Times New Roman"/>
          <w:i/>
          <w:iCs/>
        </w:rPr>
        <w:t xml:space="preserve">, </w:t>
      </w:r>
      <w:proofErr w:type="spellStart"/>
      <w:r>
        <w:rPr>
          <w:rFonts w:eastAsia="Times New Roman"/>
          <w:i/>
          <w:iCs/>
        </w:rPr>
        <w:t>‘</w:t>
      </w:r>
      <w:proofErr w:type="gramStart"/>
      <w:r w:rsidRPr="0055252C">
        <w:rPr>
          <w:rFonts w:eastAsia="Times New Roman"/>
          <w:i/>
          <w:iCs/>
        </w:rPr>
        <w:t>cause</w:t>
      </w:r>
      <w:proofErr w:type="spellEnd"/>
      <w:proofErr w:type="gramEnd"/>
      <w:r w:rsidRPr="0055252C">
        <w:rPr>
          <w:rFonts w:eastAsia="Times New Roman"/>
          <w:i/>
          <w:iCs/>
        </w:rPr>
        <w:t xml:space="preserve"> it was so painful. But um, to </w:t>
      </w:r>
      <w:r>
        <w:rPr>
          <w:rFonts w:eastAsia="Times New Roman"/>
          <w:i/>
          <w:iCs/>
        </w:rPr>
        <w:tab/>
      </w:r>
      <w:r w:rsidRPr="0055252C">
        <w:rPr>
          <w:rFonts w:eastAsia="Times New Roman"/>
          <w:i/>
          <w:iCs/>
        </w:rPr>
        <w:t xml:space="preserve">them it was probably like a huge, we were here, and you took it here (motioning different </w:t>
      </w:r>
      <w:r w:rsidRPr="0055252C">
        <w:rPr>
          <w:rFonts w:eastAsia="Times New Roman"/>
          <w:i/>
          <w:iCs/>
        </w:rPr>
        <w:tab/>
        <w:t>depths with her hands).</w:t>
      </w:r>
    </w:p>
    <w:p w14:paraId="71EE133C" w14:textId="77777777" w:rsidR="00C740A0" w:rsidRDefault="00C740A0" w:rsidP="00C740A0">
      <w:pPr>
        <w:spacing w:line="276" w:lineRule="auto"/>
        <w:ind w:firstLine="720"/>
        <w:rPr>
          <w:rFonts w:eastAsia="Times New Roman"/>
          <w:i/>
          <w:iCs/>
        </w:rPr>
      </w:pPr>
    </w:p>
    <w:p w14:paraId="5564CA19" w14:textId="12589B7D" w:rsidR="00C740A0" w:rsidRPr="00823A7C" w:rsidRDefault="00C740A0" w:rsidP="00C740A0">
      <w:pPr>
        <w:rPr>
          <w:rFonts w:eastAsia="Times New Roman"/>
        </w:rPr>
      </w:pPr>
      <w:r>
        <w:rPr>
          <w:rFonts w:eastAsia="Times New Roman"/>
        </w:rPr>
        <w:t xml:space="preserve">These somatic symptoms set the participants even further apart from their peers, </w:t>
      </w:r>
      <w:r w:rsidR="00626A76">
        <w:rPr>
          <w:rFonts w:eastAsia="Times New Roman"/>
        </w:rPr>
        <w:t xml:space="preserve">and at times led to </w:t>
      </w:r>
      <w:r w:rsidR="00502344">
        <w:rPr>
          <w:rFonts w:eastAsia="Times New Roman"/>
        </w:rPr>
        <w:t>missing school</w:t>
      </w:r>
      <w:r w:rsidR="00AC2BE4">
        <w:rPr>
          <w:rFonts w:eastAsia="Times New Roman"/>
        </w:rPr>
        <w:t xml:space="preserve">, </w:t>
      </w:r>
      <w:r>
        <w:rPr>
          <w:rFonts w:eastAsia="Times New Roman"/>
        </w:rPr>
        <w:t xml:space="preserve">hindering their progression through school. </w:t>
      </w:r>
    </w:p>
    <w:p w14:paraId="064FE2AE" w14:textId="2285E402" w:rsidR="00103B71" w:rsidRDefault="00103B71" w:rsidP="00103B71">
      <w:pPr>
        <w:ind w:firstLine="720"/>
        <w:rPr>
          <w:rFonts w:eastAsia="Times New Roman"/>
          <w:i/>
          <w:iCs/>
        </w:rPr>
      </w:pPr>
      <w:r>
        <w:rPr>
          <w:rFonts w:eastAsia="Times New Roman"/>
        </w:rPr>
        <w:t xml:space="preserve">Makayla mentioned a drug education program that came into her school as an elementary student. She felt called out by the program, which created additional anxiety. She was afraid that the other students would know what her family life was like, and they would think she was involved in the same activities as her parents and siblings. This caused her to have a meltdown at school, in front of her peers. </w:t>
      </w:r>
      <w:r w:rsidR="00AA5A79">
        <w:rPr>
          <w:rFonts w:eastAsia="Times New Roman"/>
        </w:rPr>
        <w:t xml:space="preserve">The stress and anxiety caused from this program sent her home for the day and caused her to </w:t>
      </w:r>
      <w:r w:rsidR="0043748C">
        <w:rPr>
          <w:rFonts w:eastAsia="Times New Roman"/>
        </w:rPr>
        <w:t xml:space="preserve">not want to return any time there was a special program announced. </w:t>
      </w:r>
    </w:p>
    <w:p w14:paraId="46D56689" w14:textId="0D953A6B" w:rsidR="0036518D" w:rsidRPr="00A41882" w:rsidRDefault="00A41882" w:rsidP="00A41882">
      <w:pPr>
        <w:jc w:val="center"/>
        <w:rPr>
          <w:rFonts w:eastAsia="Times New Roman"/>
          <w:b/>
          <w:bCs/>
        </w:rPr>
      </w:pPr>
      <w:r>
        <w:rPr>
          <w:rFonts w:eastAsia="Times New Roman"/>
          <w:b/>
          <w:bCs/>
        </w:rPr>
        <w:t>Summary of Findings</w:t>
      </w:r>
    </w:p>
    <w:p w14:paraId="5E84F55B" w14:textId="638A615A" w:rsidR="00660177" w:rsidRDefault="00B51D23" w:rsidP="00A41882">
      <w:pPr>
        <w:ind w:firstLine="720"/>
        <w:rPr>
          <w:rFonts w:eastAsia="Times New Roman"/>
          <w:iCs/>
        </w:rPr>
      </w:pPr>
      <w:r>
        <w:rPr>
          <w:rFonts w:eastAsia="Times New Roman"/>
          <w:iCs/>
        </w:rPr>
        <w:t xml:space="preserve">The </w:t>
      </w:r>
      <w:r w:rsidR="008603DC">
        <w:rPr>
          <w:rFonts w:eastAsia="Times New Roman"/>
          <w:iCs/>
        </w:rPr>
        <w:t xml:space="preserve">findings of this research led to </w:t>
      </w:r>
      <w:r w:rsidR="00811A4C">
        <w:rPr>
          <w:rFonts w:eastAsia="Times New Roman"/>
          <w:iCs/>
        </w:rPr>
        <w:t xml:space="preserve">two </w:t>
      </w:r>
      <w:r w:rsidR="001D5B96">
        <w:rPr>
          <w:rFonts w:eastAsia="Times New Roman"/>
          <w:iCs/>
        </w:rPr>
        <w:t>areas</w:t>
      </w:r>
      <w:r w:rsidR="00464476">
        <w:rPr>
          <w:rFonts w:eastAsia="Times New Roman"/>
          <w:iCs/>
        </w:rPr>
        <w:t xml:space="preserve"> </w:t>
      </w:r>
      <w:r w:rsidR="000245AD">
        <w:rPr>
          <w:rFonts w:eastAsia="Times New Roman"/>
          <w:iCs/>
        </w:rPr>
        <w:t xml:space="preserve">the </w:t>
      </w:r>
      <w:r w:rsidR="00996E02">
        <w:rPr>
          <w:rFonts w:eastAsia="Times New Roman"/>
          <w:iCs/>
        </w:rPr>
        <w:t>participants</w:t>
      </w:r>
      <w:r w:rsidR="000245AD">
        <w:rPr>
          <w:rFonts w:eastAsia="Times New Roman"/>
          <w:iCs/>
        </w:rPr>
        <w:t xml:space="preserve"> felt influenced their </w:t>
      </w:r>
      <w:r w:rsidR="001D5B96">
        <w:rPr>
          <w:rFonts w:eastAsia="Times New Roman"/>
          <w:iCs/>
        </w:rPr>
        <w:t>progression through school</w:t>
      </w:r>
      <w:r w:rsidR="00996E02">
        <w:rPr>
          <w:rFonts w:eastAsia="Times New Roman"/>
          <w:iCs/>
        </w:rPr>
        <w:t>: supporting factors and hindering factors</w:t>
      </w:r>
      <w:r w:rsidR="00F11670">
        <w:rPr>
          <w:rFonts w:eastAsia="Times New Roman"/>
          <w:iCs/>
        </w:rPr>
        <w:t xml:space="preserve">. Supporting factors were </w:t>
      </w:r>
      <w:r w:rsidR="00D4696D">
        <w:rPr>
          <w:rFonts w:eastAsia="Times New Roman"/>
          <w:iCs/>
        </w:rPr>
        <w:t xml:space="preserve">organized into </w:t>
      </w:r>
      <w:r w:rsidR="005F7C59">
        <w:rPr>
          <w:rFonts w:eastAsia="Times New Roman"/>
          <w:iCs/>
        </w:rPr>
        <w:t>si</w:t>
      </w:r>
      <w:r w:rsidR="00F54152">
        <w:rPr>
          <w:rFonts w:eastAsia="Times New Roman"/>
          <w:iCs/>
        </w:rPr>
        <w:t>x</w:t>
      </w:r>
      <w:r w:rsidR="00517AF2">
        <w:rPr>
          <w:rFonts w:eastAsia="Times New Roman"/>
          <w:iCs/>
        </w:rPr>
        <w:t xml:space="preserve"> themes</w:t>
      </w:r>
      <w:r w:rsidR="00E900BA">
        <w:rPr>
          <w:rFonts w:eastAsia="Times New Roman"/>
          <w:iCs/>
        </w:rPr>
        <w:t xml:space="preserve"> including </w:t>
      </w:r>
      <w:r w:rsidR="007F78F3">
        <w:rPr>
          <w:rFonts w:eastAsia="Times New Roman"/>
          <w:iCs/>
        </w:rPr>
        <w:t>the</w:t>
      </w:r>
      <w:r w:rsidR="000574F5">
        <w:rPr>
          <w:rFonts w:eastAsia="Times New Roman"/>
          <w:iCs/>
        </w:rPr>
        <w:t xml:space="preserve"> </w:t>
      </w:r>
      <w:r w:rsidR="00C14159">
        <w:rPr>
          <w:rFonts w:eastAsia="Times New Roman"/>
          <w:iCs/>
        </w:rPr>
        <w:t>importan</w:t>
      </w:r>
      <w:r w:rsidR="007F78F3">
        <w:rPr>
          <w:rFonts w:eastAsia="Times New Roman"/>
          <w:iCs/>
        </w:rPr>
        <w:t>ce of one</w:t>
      </w:r>
      <w:r w:rsidR="00C14159">
        <w:rPr>
          <w:rFonts w:eastAsia="Times New Roman"/>
          <w:iCs/>
        </w:rPr>
        <w:t xml:space="preserve"> caring adult</w:t>
      </w:r>
      <w:r w:rsidR="007F78F3">
        <w:rPr>
          <w:rFonts w:eastAsia="Times New Roman"/>
          <w:iCs/>
        </w:rPr>
        <w:t>,</w:t>
      </w:r>
      <w:r w:rsidR="00C14159">
        <w:rPr>
          <w:rFonts w:eastAsia="Times New Roman"/>
          <w:iCs/>
        </w:rPr>
        <w:t xml:space="preserve"> </w:t>
      </w:r>
      <w:r w:rsidR="007F78F3">
        <w:rPr>
          <w:rFonts w:eastAsia="Times New Roman"/>
          <w:iCs/>
        </w:rPr>
        <w:t xml:space="preserve">the benefits of friends, </w:t>
      </w:r>
      <w:r w:rsidR="008654D3">
        <w:rPr>
          <w:rFonts w:eastAsia="Times New Roman"/>
          <w:iCs/>
        </w:rPr>
        <w:t xml:space="preserve">kindness from </w:t>
      </w:r>
      <w:r w:rsidR="0016079B">
        <w:rPr>
          <w:rFonts w:eastAsia="Times New Roman"/>
          <w:iCs/>
        </w:rPr>
        <w:t>school</w:t>
      </w:r>
      <w:r w:rsidR="00302332">
        <w:rPr>
          <w:rFonts w:eastAsia="Times New Roman"/>
          <w:iCs/>
        </w:rPr>
        <w:t xml:space="preserve"> personnel, hope development, </w:t>
      </w:r>
      <w:r w:rsidR="00D440BB">
        <w:rPr>
          <w:rFonts w:eastAsia="Times New Roman"/>
          <w:iCs/>
        </w:rPr>
        <w:t>school-based programs</w:t>
      </w:r>
      <w:r w:rsidR="00594187">
        <w:rPr>
          <w:rFonts w:eastAsia="Times New Roman"/>
          <w:iCs/>
        </w:rPr>
        <w:t xml:space="preserve">, and individualized school-based supports. </w:t>
      </w:r>
      <w:r w:rsidR="00F04D06">
        <w:rPr>
          <w:rFonts w:eastAsia="Times New Roman"/>
          <w:iCs/>
        </w:rPr>
        <w:t xml:space="preserve">The hindering factors were </w:t>
      </w:r>
      <w:r w:rsidR="007E3A49">
        <w:rPr>
          <w:rFonts w:eastAsia="Times New Roman"/>
          <w:iCs/>
        </w:rPr>
        <w:t>arranged</w:t>
      </w:r>
      <w:r w:rsidR="00F04D06">
        <w:rPr>
          <w:rFonts w:eastAsia="Times New Roman"/>
          <w:iCs/>
        </w:rPr>
        <w:t xml:space="preserve"> into </w:t>
      </w:r>
      <w:r w:rsidR="00A9100D">
        <w:rPr>
          <w:rFonts w:eastAsia="Times New Roman"/>
          <w:iCs/>
        </w:rPr>
        <w:t>four</w:t>
      </w:r>
      <w:r w:rsidR="00F04D06">
        <w:rPr>
          <w:rFonts w:eastAsia="Times New Roman"/>
          <w:iCs/>
        </w:rPr>
        <w:t xml:space="preserve"> themes</w:t>
      </w:r>
      <w:r w:rsidR="001878BF">
        <w:rPr>
          <w:rFonts w:eastAsia="Times New Roman"/>
          <w:iCs/>
        </w:rPr>
        <w:t xml:space="preserve"> including </w:t>
      </w:r>
      <w:r w:rsidR="0090206D">
        <w:rPr>
          <w:rFonts w:eastAsia="Times New Roman"/>
          <w:iCs/>
        </w:rPr>
        <w:t xml:space="preserve">negative relationships with peers and adults, </w:t>
      </w:r>
      <w:r w:rsidR="00AD59CC">
        <w:rPr>
          <w:rFonts w:eastAsia="Times New Roman"/>
          <w:iCs/>
        </w:rPr>
        <w:t xml:space="preserve">low academic achievement, problems with concentration, </w:t>
      </w:r>
      <w:r w:rsidR="006874F6">
        <w:rPr>
          <w:rFonts w:eastAsia="Times New Roman"/>
          <w:iCs/>
        </w:rPr>
        <w:t>attendance interruptions</w:t>
      </w:r>
      <w:r w:rsidR="00F04D06">
        <w:rPr>
          <w:rFonts w:eastAsia="Times New Roman"/>
          <w:iCs/>
        </w:rPr>
        <w:t>.</w:t>
      </w:r>
    </w:p>
    <w:p w14:paraId="3DAE59A6" w14:textId="77777777" w:rsidR="002E126A" w:rsidRDefault="006A7B37" w:rsidP="00A41882">
      <w:pPr>
        <w:ind w:firstLine="720"/>
        <w:rPr>
          <w:rFonts w:eastAsia="Times New Roman"/>
          <w:iCs/>
        </w:rPr>
      </w:pPr>
      <w:r>
        <w:rPr>
          <w:rFonts w:eastAsia="Times New Roman"/>
          <w:iCs/>
        </w:rPr>
        <w:t xml:space="preserve">The first theme in supporting factors of the importance of one caring adult </w:t>
      </w:r>
      <w:r w:rsidR="0092222C">
        <w:rPr>
          <w:rFonts w:eastAsia="Times New Roman"/>
          <w:iCs/>
        </w:rPr>
        <w:t>in</w:t>
      </w:r>
      <w:r w:rsidR="009D43E0">
        <w:rPr>
          <w:rFonts w:eastAsia="Times New Roman"/>
          <w:iCs/>
        </w:rPr>
        <w:t xml:space="preserve">volved </w:t>
      </w:r>
      <w:r w:rsidR="00E82B78">
        <w:rPr>
          <w:rFonts w:eastAsia="Times New Roman"/>
          <w:iCs/>
        </w:rPr>
        <w:t>educators</w:t>
      </w:r>
      <w:r w:rsidR="009D43E0">
        <w:rPr>
          <w:rFonts w:eastAsia="Times New Roman"/>
          <w:iCs/>
        </w:rPr>
        <w:t xml:space="preserve">, family members, </w:t>
      </w:r>
      <w:r w:rsidR="0020677D">
        <w:rPr>
          <w:rFonts w:eastAsia="Times New Roman"/>
          <w:iCs/>
        </w:rPr>
        <w:t xml:space="preserve">and possibly counselors. </w:t>
      </w:r>
      <w:r w:rsidR="00AA6FF6">
        <w:rPr>
          <w:rFonts w:eastAsia="Times New Roman"/>
          <w:iCs/>
        </w:rPr>
        <w:t xml:space="preserve">The </w:t>
      </w:r>
      <w:r w:rsidR="00243875">
        <w:rPr>
          <w:rFonts w:eastAsia="Times New Roman"/>
          <w:iCs/>
        </w:rPr>
        <w:t xml:space="preserve">participants of this research </w:t>
      </w:r>
      <w:r w:rsidR="00496803">
        <w:rPr>
          <w:rFonts w:eastAsia="Times New Roman"/>
          <w:iCs/>
        </w:rPr>
        <w:t xml:space="preserve">discussed </w:t>
      </w:r>
      <w:r w:rsidR="00496803">
        <w:rPr>
          <w:rFonts w:eastAsia="Times New Roman"/>
          <w:iCs/>
        </w:rPr>
        <w:lastRenderedPageBreak/>
        <w:t xml:space="preserve">the </w:t>
      </w:r>
      <w:r w:rsidR="003E70CE">
        <w:rPr>
          <w:rFonts w:eastAsia="Times New Roman"/>
          <w:iCs/>
        </w:rPr>
        <w:t>small moments the</w:t>
      </w:r>
      <w:r w:rsidR="00C64D41">
        <w:rPr>
          <w:rFonts w:eastAsia="Times New Roman"/>
          <w:iCs/>
        </w:rPr>
        <w:t xml:space="preserve"> one caring adult gave them throughout their educational </w:t>
      </w:r>
      <w:r w:rsidR="00DD37DD">
        <w:rPr>
          <w:rFonts w:eastAsia="Times New Roman"/>
          <w:iCs/>
        </w:rPr>
        <w:t>career. Some were just a few moments</w:t>
      </w:r>
      <w:r w:rsidR="00467A6A">
        <w:rPr>
          <w:rFonts w:eastAsia="Times New Roman"/>
          <w:iCs/>
        </w:rPr>
        <w:t xml:space="preserve">, others were longer amounts of time, but the focus was </w:t>
      </w:r>
      <w:r w:rsidR="007045E9">
        <w:rPr>
          <w:rFonts w:eastAsia="Times New Roman"/>
          <w:iCs/>
        </w:rPr>
        <w:t>only on them</w:t>
      </w:r>
      <w:r w:rsidR="00054835">
        <w:rPr>
          <w:rFonts w:eastAsia="Times New Roman"/>
          <w:iCs/>
        </w:rPr>
        <w:t xml:space="preserve">. The adults </w:t>
      </w:r>
      <w:r w:rsidR="00E87B1A">
        <w:rPr>
          <w:rFonts w:eastAsia="Times New Roman"/>
          <w:iCs/>
        </w:rPr>
        <w:t>showed them</w:t>
      </w:r>
      <w:r w:rsidR="00116792">
        <w:rPr>
          <w:rFonts w:eastAsia="Times New Roman"/>
          <w:iCs/>
        </w:rPr>
        <w:t xml:space="preserve">, and in some cases told them, </w:t>
      </w:r>
      <w:r w:rsidR="00E87B1A">
        <w:rPr>
          <w:rFonts w:eastAsia="Times New Roman"/>
          <w:iCs/>
        </w:rPr>
        <w:t>they were loved</w:t>
      </w:r>
      <w:r w:rsidR="005C3A99">
        <w:rPr>
          <w:rFonts w:eastAsia="Times New Roman"/>
          <w:iCs/>
        </w:rPr>
        <w:t xml:space="preserve">. They felt worthy of </w:t>
      </w:r>
      <w:r w:rsidR="00246894">
        <w:rPr>
          <w:rFonts w:eastAsia="Times New Roman"/>
          <w:iCs/>
        </w:rPr>
        <w:t xml:space="preserve">adornment in </w:t>
      </w:r>
      <w:r w:rsidR="00A22A3F">
        <w:rPr>
          <w:rFonts w:eastAsia="Times New Roman"/>
          <w:iCs/>
        </w:rPr>
        <w:t>those times with th</w:t>
      </w:r>
      <w:r w:rsidR="00D5095F">
        <w:rPr>
          <w:rFonts w:eastAsia="Times New Roman"/>
          <w:iCs/>
        </w:rPr>
        <w:t xml:space="preserve">ose special adults. </w:t>
      </w:r>
      <w:r w:rsidR="003F1734">
        <w:rPr>
          <w:rFonts w:eastAsia="Times New Roman"/>
          <w:iCs/>
        </w:rPr>
        <w:t xml:space="preserve">The </w:t>
      </w:r>
      <w:r w:rsidR="001665B1">
        <w:rPr>
          <w:rFonts w:eastAsia="Times New Roman"/>
          <w:iCs/>
        </w:rPr>
        <w:t xml:space="preserve">theme of </w:t>
      </w:r>
      <w:r w:rsidR="00DC1BA9">
        <w:rPr>
          <w:rFonts w:eastAsia="Times New Roman"/>
          <w:iCs/>
        </w:rPr>
        <w:t xml:space="preserve">benefits of friends was </w:t>
      </w:r>
      <w:r w:rsidR="001665B1">
        <w:rPr>
          <w:rFonts w:eastAsia="Times New Roman"/>
          <w:iCs/>
        </w:rPr>
        <w:t>one</w:t>
      </w:r>
      <w:r w:rsidR="00DC1BA9">
        <w:rPr>
          <w:rFonts w:eastAsia="Times New Roman"/>
          <w:iCs/>
        </w:rPr>
        <w:t xml:space="preserve"> </w:t>
      </w:r>
      <w:r w:rsidR="009635A1">
        <w:rPr>
          <w:rFonts w:eastAsia="Times New Roman"/>
          <w:iCs/>
        </w:rPr>
        <w:t xml:space="preserve">the participants </w:t>
      </w:r>
      <w:r w:rsidR="005A3A54">
        <w:rPr>
          <w:rFonts w:eastAsia="Times New Roman"/>
          <w:iCs/>
        </w:rPr>
        <w:t>concurred</w:t>
      </w:r>
      <w:r w:rsidR="00265E56">
        <w:rPr>
          <w:rFonts w:eastAsia="Times New Roman"/>
          <w:iCs/>
        </w:rPr>
        <w:t xml:space="preserve"> </w:t>
      </w:r>
      <w:r w:rsidR="006D2A20">
        <w:rPr>
          <w:rFonts w:eastAsia="Times New Roman"/>
          <w:iCs/>
        </w:rPr>
        <w:t xml:space="preserve">was a great support in progressing through school, even if they only had one or two friends. </w:t>
      </w:r>
      <w:r w:rsidR="00BD1D08">
        <w:rPr>
          <w:rFonts w:eastAsia="Times New Roman"/>
          <w:iCs/>
        </w:rPr>
        <w:t xml:space="preserve">In this </w:t>
      </w:r>
      <w:r w:rsidR="00AD7C00">
        <w:rPr>
          <w:rFonts w:eastAsia="Times New Roman"/>
          <w:iCs/>
        </w:rPr>
        <w:t xml:space="preserve">theme, it </w:t>
      </w:r>
      <w:r w:rsidR="00CA0518">
        <w:rPr>
          <w:rFonts w:eastAsia="Times New Roman"/>
          <w:iCs/>
        </w:rPr>
        <w:t xml:space="preserve">was also discovered that the </w:t>
      </w:r>
      <w:r w:rsidR="00423412">
        <w:rPr>
          <w:rFonts w:eastAsia="Times New Roman"/>
          <w:iCs/>
        </w:rPr>
        <w:t xml:space="preserve">best friends of the participants were other children who had also experienced </w:t>
      </w:r>
      <w:r w:rsidR="00BA1096">
        <w:rPr>
          <w:rFonts w:eastAsia="Times New Roman"/>
          <w:iCs/>
        </w:rPr>
        <w:t xml:space="preserve">childhood complex trauma. </w:t>
      </w:r>
      <w:r w:rsidR="00073E3C">
        <w:rPr>
          <w:rFonts w:eastAsia="Times New Roman"/>
          <w:iCs/>
        </w:rPr>
        <w:t xml:space="preserve">The third theme </w:t>
      </w:r>
      <w:r w:rsidR="00AB0B6F">
        <w:rPr>
          <w:rFonts w:eastAsia="Times New Roman"/>
          <w:iCs/>
        </w:rPr>
        <w:t>was kindness from</w:t>
      </w:r>
      <w:r w:rsidR="00B1252C">
        <w:rPr>
          <w:rFonts w:eastAsia="Times New Roman"/>
          <w:iCs/>
        </w:rPr>
        <w:t xml:space="preserve"> </w:t>
      </w:r>
      <w:r w:rsidR="0016079B">
        <w:rPr>
          <w:rFonts w:eastAsia="Times New Roman"/>
          <w:iCs/>
        </w:rPr>
        <w:t>school</w:t>
      </w:r>
      <w:r w:rsidR="00B1252C">
        <w:rPr>
          <w:rFonts w:eastAsia="Times New Roman"/>
          <w:iCs/>
        </w:rPr>
        <w:t xml:space="preserve"> personnel.</w:t>
      </w:r>
      <w:r w:rsidR="00D726B8">
        <w:rPr>
          <w:rFonts w:eastAsia="Times New Roman"/>
          <w:iCs/>
        </w:rPr>
        <w:t xml:space="preserve"> </w:t>
      </w:r>
      <w:r w:rsidR="00306A23">
        <w:rPr>
          <w:rFonts w:eastAsia="Times New Roman"/>
          <w:iCs/>
        </w:rPr>
        <w:t xml:space="preserve">The students felt seen and </w:t>
      </w:r>
      <w:r w:rsidR="00807712">
        <w:rPr>
          <w:rFonts w:eastAsia="Times New Roman"/>
          <w:iCs/>
        </w:rPr>
        <w:t xml:space="preserve">visible to the school personnel who made </w:t>
      </w:r>
      <w:r w:rsidR="005E457B">
        <w:rPr>
          <w:rFonts w:eastAsia="Times New Roman"/>
          <w:iCs/>
        </w:rPr>
        <w:t>a concerted effort to make them feel special</w:t>
      </w:r>
      <w:r w:rsidR="006424C6">
        <w:rPr>
          <w:rFonts w:eastAsia="Times New Roman"/>
          <w:iCs/>
        </w:rPr>
        <w:t xml:space="preserve">, who spoke to them, </w:t>
      </w:r>
      <w:r w:rsidR="001B7D40">
        <w:rPr>
          <w:rFonts w:eastAsia="Times New Roman"/>
          <w:iCs/>
        </w:rPr>
        <w:t>who spent time with them</w:t>
      </w:r>
      <w:r w:rsidR="005E457B">
        <w:rPr>
          <w:rFonts w:eastAsia="Times New Roman"/>
          <w:iCs/>
        </w:rPr>
        <w:t>.</w:t>
      </w:r>
      <w:r w:rsidR="004A5BC8">
        <w:rPr>
          <w:rFonts w:eastAsia="Times New Roman"/>
          <w:iCs/>
        </w:rPr>
        <w:t xml:space="preserve"> </w:t>
      </w:r>
      <w:r w:rsidR="00CA2865">
        <w:rPr>
          <w:rFonts w:eastAsia="Times New Roman"/>
          <w:iCs/>
        </w:rPr>
        <w:t xml:space="preserve">The next theme was </w:t>
      </w:r>
      <w:proofErr w:type="gramStart"/>
      <w:r w:rsidR="003F28DC">
        <w:rPr>
          <w:rFonts w:eastAsia="Times New Roman"/>
          <w:iCs/>
        </w:rPr>
        <w:t>hope</w:t>
      </w:r>
      <w:proofErr w:type="gramEnd"/>
      <w:r w:rsidR="003F28DC">
        <w:rPr>
          <w:rFonts w:eastAsia="Times New Roman"/>
          <w:iCs/>
        </w:rPr>
        <w:t xml:space="preserve"> development. The participant</w:t>
      </w:r>
      <w:r w:rsidR="005E457B">
        <w:rPr>
          <w:rFonts w:eastAsia="Times New Roman"/>
          <w:iCs/>
        </w:rPr>
        <w:t xml:space="preserve"> </w:t>
      </w:r>
      <w:r w:rsidR="00A67AEC">
        <w:rPr>
          <w:rFonts w:eastAsia="Times New Roman"/>
          <w:iCs/>
        </w:rPr>
        <w:t xml:space="preserve">spoke of </w:t>
      </w:r>
      <w:r w:rsidR="00A14C7E">
        <w:rPr>
          <w:rFonts w:eastAsia="Times New Roman"/>
          <w:iCs/>
        </w:rPr>
        <w:t xml:space="preserve">having a vision of something </w:t>
      </w:r>
      <w:r w:rsidR="00F95B89">
        <w:rPr>
          <w:rFonts w:eastAsia="Times New Roman"/>
          <w:iCs/>
        </w:rPr>
        <w:t xml:space="preserve">beyond high school. Hope that they could </w:t>
      </w:r>
      <w:r w:rsidR="00361985">
        <w:rPr>
          <w:rFonts w:eastAsia="Times New Roman"/>
          <w:iCs/>
        </w:rPr>
        <w:t>be</w:t>
      </w:r>
      <w:r w:rsidR="00445CDC">
        <w:rPr>
          <w:rFonts w:eastAsia="Times New Roman"/>
          <w:iCs/>
        </w:rPr>
        <w:t xml:space="preserve"> different from their current situation. </w:t>
      </w:r>
      <w:r w:rsidR="00E82B78">
        <w:rPr>
          <w:rFonts w:eastAsia="Times New Roman"/>
          <w:iCs/>
        </w:rPr>
        <w:t>Educators</w:t>
      </w:r>
      <w:r w:rsidR="003B5A98">
        <w:rPr>
          <w:rFonts w:eastAsia="Times New Roman"/>
          <w:iCs/>
        </w:rPr>
        <w:t xml:space="preserve"> and family members helped the participants develop a vision of hope for themselves and encouraged them to </w:t>
      </w:r>
      <w:r w:rsidR="007829D4">
        <w:rPr>
          <w:rFonts w:eastAsia="Times New Roman"/>
          <w:iCs/>
        </w:rPr>
        <w:t>cha</w:t>
      </w:r>
      <w:r w:rsidR="006D4780">
        <w:rPr>
          <w:rFonts w:eastAsia="Times New Roman"/>
          <w:iCs/>
        </w:rPr>
        <w:t xml:space="preserve">se the vision. </w:t>
      </w:r>
      <w:r w:rsidR="00B30C87">
        <w:rPr>
          <w:rFonts w:eastAsia="Times New Roman"/>
          <w:iCs/>
        </w:rPr>
        <w:t xml:space="preserve">School-based programs was another theme participants felt helped with their progression through school. </w:t>
      </w:r>
      <w:r w:rsidR="00844743">
        <w:rPr>
          <w:rFonts w:eastAsia="Times New Roman"/>
          <w:iCs/>
        </w:rPr>
        <w:t xml:space="preserve">These programs included in-school pullout programs, </w:t>
      </w:r>
      <w:r w:rsidR="00A951E6">
        <w:rPr>
          <w:rFonts w:eastAsia="Times New Roman"/>
          <w:iCs/>
        </w:rPr>
        <w:t xml:space="preserve">a specific course or curriculum, </w:t>
      </w:r>
      <w:r w:rsidR="00B93D80">
        <w:rPr>
          <w:rFonts w:eastAsia="Times New Roman"/>
          <w:iCs/>
        </w:rPr>
        <w:t xml:space="preserve">and </w:t>
      </w:r>
      <w:r w:rsidR="00191B89">
        <w:rPr>
          <w:rFonts w:eastAsia="Times New Roman"/>
          <w:iCs/>
        </w:rPr>
        <w:t>extracurricular activities</w:t>
      </w:r>
      <w:r w:rsidR="00B93D80">
        <w:rPr>
          <w:rFonts w:eastAsia="Times New Roman"/>
          <w:iCs/>
        </w:rPr>
        <w:t xml:space="preserve">. </w:t>
      </w:r>
      <w:r w:rsidR="002066FA">
        <w:rPr>
          <w:rFonts w:eastAsia="Times New Roman"/>
          <w:iCs/>
        </w:rPr>
        <w:t>S</w:t>
      </w:r>
      <w:r w:rsidR="00BD5CFA">
        <w:rPr>
          <w:rFonts w:eastAsia="Times New Roman"/>
          <w:iCs/>
        </w:rPr>
        <w:t>ome of the programs helped with academics, but most of them helped them escape the source of their trauma</w:t>
      </w:r>
      <w:r w:rsidR="00133745">
        <w:rPr>
          <w:rFonts w:eastAsia="Times New Roman"/>
          <w:iCs/>
        </w:rPr>
        <w:t xml:space="preserve"> and </w:t>
      </w:r>
      <w:r w:rsidR="00540EB8">
        <w:rPr>
          <w:rFonts w:eastAsia="Times New Roman"/>
          <w:iCs/>
        </w:rPr>
        <w:t>provided</w:t>
      </w:r>
      <w:r w:rsidR="00133745">
        <w:rPr>
          <w:rFonts w:eastAsia="Times New Roman"/>
          <w:iCs/>
        </w:rPr>
        <w:t xml:space="preserve"> them a safe place to be with peers. </w:t>
      </w:r>
      <w:r w:rsidR="004613F9">
        <w:rPr>
          <w:rFonts w:eastAsia="Times New Roman"/>
          <w:iCs/>
        </w:rPr>
        <w:t>The last theme</w:t>
      </w:r>
      <w:r w:rsidR="00A223EA">
        <w:rPr>
          <w:rFonts w:eastAsia="Times New Roman"/>
          <w:iCs/>
        </w:rPr>
        <w:t xml:space="preserve"> </w:t>
      </w:r>
      <w:r w:rsidR="00D065C9">
        <w:rPr>
          <w:rFonts w:eastAsia="Times New Roman"/>
          <w:iCs/>
        </w:rPr>
        <w:t>was</w:t>
      </w:r>
      <w:r w:rsidR="00426DDC">
        <w:rPr>
          <w:rFonts w:eastAsia="Times New Roman"/>
          <w:iCs/>
        </w:rPr>
        <w:t xml:space="preserve"> individualized school </w:t>
      </w:r>
      <w:r w:rsidR="0039634B">
        <w:rPr>
          <w:rFonts w:eastAsia="Times New Roman"/>
          <w:iCs/>
        </w:rPr>
        <w:t>supports</w:t>
      </w:r>
      <w:r w:rsidR="00D758CF">
        <w:rPr>
          <w:rFonts w:eastAsia="Times New Roman"/>
          <w:iCs/>
        </w:rPr>
        <w:t xml:space="preserve">. </w:t>
      </w:r>
      <w:r w:rsidR="00DD5B9A">
        <w:rPr>
          <w:rFonts w:eastAsia="Times New Roman"/>
          <w:iCs/>
        </w:rPr>
        <w:t>These su</w:t>
      </w:r>
      <w:r w:rsidR="00FC6F5E">
        <w:rPr>
          <w:rFonts w:eastAsia="Times New Roman"/>
          <w:iCs/>
        </w:rPr>
        <w:t xml:space="preserve">pports included </w:t>
      </w:r>
      <w:r w:rsidR="00D5176A">
        <w:rPr>
          <w:rFonts w:eastAsia="Times New Roman"/>
          <w:iCs/>
        </w:rPr>
        <w:t>individualized education plans (IEPs)</w:t>
      </w:r>
      <w:r w:rsidR="00633349">
        <w:rPr>
          <w:rFonts w:eastAsia="Times New Roman"/>
          <w:iCs/>
        </w:rPr>
        <w:t xml:space="preserve"> and 504s</w:t>
      </w:r>
      <w:r w:rsidR="00B26758">
        <w:rPr>
          <w:rFonts w:eastAsia="Times New Roman"/>
          <w:iCs/>
        </w:rPr>
        <w:t xml:space="preserve">, as well as access to a safe space. </w:t>
      </w:r>
      <w:r w:rsidR="00B845D6">
        <w:rPr>
          <w:rFonts w:eastAsia="Times New Roman"/>
          <w:iCs/>
        </w:rPr>
        <w:t xml:space="preserve">These six themes </w:t>
      </w:r>
      <w:r w:rsidR="007B5F6A">
        <w:rPr>
          <w:rFonts w:eastAsia="Times New Roman"/>
          <w:iCs/>
        </w:rPr>
        <w:t>were all considered supporting factors that</w:t>
      </w:r>
      <w:r w:rsidR="002E126A">
        <w:rPr>
          <w:rFonts w:eastAsia="Times New Roman"/>
          <w:iCs/>
        </w:rPr>
        <w:t xml:space="preserve"> positively influenced the participants progression through school.</w:t>
      </w:r>
    </w:p>
    <w:p w14:paraId="23A13267" w14:textId="566C3EA8" w:rsidR="00987CC6" w:rsidRDefault="00FF5BE8" w:rsidP="00A41882">
      <w:pPr>
        <w:ind w:firstLine="720"/>
        <w:rPr>
          <w:rFonts w:eastAsia="Times New Roman"/>
          <w:iCs/>
        </w:rPr>
      </w:pPr>
      <w:r>
        <w:rPr>
          <w:rFonts w:eastAsia="Times New Roman"/>
          <w:iCs/>
        </w:rPr>
        <w:t xml:space="preserve">The first theme </w:t>
      </w:r>
      <w:r w:rsidR="00890D48">
        <w:rPr>
          <w:rFonts w:eastAsia="Times New Roman"/>
          <w:iCs/>
        </w:rPr>
        <w:t xml:space="preserve">under hindering factors was negative relationships with peers and adults. </w:t>
      </w:r>
      <w:r w:rsidR="008014B7">
        <w:rPr>
          <w:rFonts w:eastAsia="Times New Roman"/>
          <w:iCs/>
        </w:rPr>
        <w:t xml:space="preserve">There were several </w:t>
      </w:r>
      <w:r w:rsidR="00D61C8F">
        <w:rPr>
          <w:rFonts w:eastAsia="Times New Roman"/>
          <w:iCs/>
        </w:rPr>
        <w:t>factors that led to negative relationships with peers, including social exclusion</w:t>
      </w:r>
      <w:r w:rsidR="00CA3BE4">
        <w:rPr>
          <w:rFonts w:eastAsia="Times New Roman"/>
          <w:iCs/>
        </w:rPr>
        <w:t xml:space="preserve"> and identity security, </w:t>
      </w:r>
      <w:r w:rsidR="006C58AC">
        <w:rPr>
          <w:rFonts w:eastAsia="Times New Roman"/>
          <w:iCs/>
        </w:rPr>
        <w:t xml:space="preserve">bullying, </w:t>
      </w:r>
      <w:r w:rsidR="002077BB">
        <w:rPr>
          <w:rFonts w:eastAsia="Times New Roman"/>
          <w:iCs/>
        </w:rPr>
        <w:t xml:space="preserve">an inability to build positive relationships, </w:t>
      </w:r>
      <w:r w:rsidR="00E96350">
        <w:rPr>
          <w:rFonts w:eastAsia="Times New Roman"/>
          <w:iCs/>
        </w:rPr>
        <w:t xml:space="preserve">negative </w:t>
      </w:r>
      <w:r w:rsidR="00E96350">
        <w:rPr>
          <w:rFonts w:eastAsia="Times New Roman"/>
          <w:iCs/>
        </w:rPr>
        <w:lastRenderedPageBreak/>
        <w:t>relationships</w:t>
      </w:r>
      <w:r w:rsidR="00C83D31">
        <w:rPr>
          <w:rFonts w:eastAsia="Times New Roman"/>
          <w:iCs/>
        </w:rPr>
        <w:t xml:space="preserve"> (not bullying), </w:t>
      </w:r>
      <w:r w:rsidR="00C66788">
        <w:rPr>
          <w:rFonts w:eastAsia="Times New Roman"/>
          <w:iCs/>
        </w:rPr>
        <w:t xml:space="preserve">isolation from peers, </w:t>
      </w:r>
      <w:r w:rsidR="00B659CD">
        <w:rPr>
          <w:rFonts w:eastAsia="Times New Roman"/>
          <w:iCs/>
        </w:rPr>
        <w:t xml:space="preserve">acts of heroism that led to further marginalization, </w:t>
      </w:r>
      <w:r w:rsidR="00EE4E3C">
        <w:rPr>
          <w:rFonts w:eastAsia="Times New Roman"/>
          <w:iCs/>
        </w:rPr>
        <w:t>avoidance</w:t>
      </w:r>
      <w:r w:rsidR="005F0A1D">
        <w:rPr>
          <w:rFonts w:eastAsia="Times New Roman"/>
          <w:iCs/>
        </w:rPr>
        <w:t xml:space="preserve"> behaviors, and </w:t>
      </w:r>
      <w:r w:rsidR="003D42CC">
        <w:rPr>
          <w:rFonts w:eastAsia="Times New Roman"/>
          <w:iCs/>
        </w:rPr>
        <w:t xml:space="preserve">control issues. Negative relationships with adults </w:t>
      </w:r>
      <w:r w:rsidR="00E160EB">
        <w:rPr>
          <w:rFonts w:eastAsia="Times New Roman"/>
          <w:iCs/>
        </w:rPr>
        <w:t>were discussed by the participants due to negative</w:t>
      </w:r>
      <w:r w:rsidR="0073253A">
        <w:rPr>
          <w:rFonts w:eastAsia="Times New Roman"/>
          <w:iCs/>
        </w:rPr>
        <w:t xml:space="preserve">, creepy, mean, or irresponsible teachers; </w:t>
      </w:r>
      <w:r w:rsidR="00A47B09">
        <w:rPr>
          <w:rFonts w:eastAsia="Times New Roman"/>
          <w:iCs/>
        </w:rPr>
        <w:t xml:space="preserve">the </w:t>
      </w:r>
      <w:r w:rsidR="006F6806">
        <w:rPr>
          <w:rFonts w:eastAsia="Times New Roman"/>
          <w:iCs/>
        </w:rPr>
        <w:t xml:space="preserve">feeling of being unseen or invisible to </w:t>
      </w:r>
      <w:r w:rsidR="00B50493">
        <w:rPr>
          <w:rFonts w:eastAsia="Times New Roman"/>
          <w:iCs/>
        </w:rPr>
        <w:t xml:space="preserve">teachers; and </w:t>
      </w:r>
      <w:r w:rsidR="00B66303">
        <w:rPr>
          <w:rFonts w:eastAsia="Times New Roman"/>
          <w:iCs/>
        </w:rPr>
        <w:t xml:space="preserve">lack of supportive personnel available at their school, such as nurses or counselors. </w:t>
      </w:r>
      <w:r w:rsidR="008F25B6">
        <w:rPr>
          <w:rFonts w:eastAsia="Times New Roman"/>
          <w:iCs/>
        </w:rPr>
        <w:t xml:space="preserve">The next theme </w:t>
      </w:r>
      <w:r w:rsidR="00ED5AC8">
        <w:rPr>
          <w:rFonts w:eastAsia="Times New Roman"/>
          <w:iCs/>
        </w:rPr>
        <w:t xml:space="preserve">was low academic achievement </w:t>
      </w:r>
      <w:r w:rsidR="005B43C4">
        <w:rPr>
          <w:rFonts w:eastAsia="Times New Roman"/>
          <w:iCs/>
        </w:rPr>
        <w:t xml:space="preserve">due to their experiences with complex trauma, </w:t>
      </w:r>
      <w:r w:rsidR="00C005D3">
        <w:rPr>
          <w:rFonts w:eastAsia="Times New Roman"/>
          <w:iCs/>
        </w:rPr>
        <w:t>ADHD</w:t>
      </w:r>
      <w:r w:rsidR="005B43C4">
        <w:rPr>
          <w:rFonts w:eastAsia="Times New Roman"/>
          <w:iCs/>
        </w:rPr>
        <w:t>,</w:t>
      </w:r>
      <w:r w:rsidR="00C005D3">
        <w:rPr>
          <w:rFonts w:eastAsia="Times New Roman"/>
          <w:iCs/>
        </w:rPr>
        <w:t xml:space="preserve"> </w:t>
      </w:r>
      <w:r w:rsidR="005B43C4">
        <w:rPr>
          <w:rFonts w:eastAsia="Times New Roman"/>
          <w:iCs/>
        </w:rPr>
        <w:t>and</w:t>
      </w:r>
      <w:r w:rsidR="00D33D94">
        <w:rPr>
          <w:rFonts w:eastAsia="Times New Roman"/>
          <w:iCs/>
        </w:rPr>
        <w:t xml:space="preserve"> </w:t>
      </w:r>
      <w:r w:rsidR="00D81F2D">
        <w:rPr>
          <w:rFonts w:eastAsia="Times New Roman"/>
          <w:iCs/>
        </w:rPr>
        <w:t xml:space="preserve">their own need to </w:t>
      </w:r>
      <w:r w:rsidR="0015784B">
        <w:rPr>
          <w:rFonts w:eastAsia="Times New Roman"/>
          <w:iCs/>
        </w:rPr>
        <w:t xml:space="preserve">perform to perfectionist standards. </w:t>
      </w:r>
      <w:r w:rsidR="001D5A56">
        <w:rPr>
          <w:rFonts w:eastAsia="Times New Roman"/>
          <w:iCs/>
        </w:rPr>
        <w:t>Problems with concentration was another theme under hindering factors</w:t>
      </w:r>
      <w:r w:rsidR="00B808A3">
        <w:rPr>
          <w:rFonts w:eastAsia="Times New Roman"/>
          <w:iCs/>
        </w:rPr>
        <w:t xml:space="preserve">. It included </w:t>
      </w:r>
      <w:r w:rsidR="00774B16">
        <w:rPr>
          <w:rFonts w:eastAsia="Times New Roman"/>
          <w:iCs/>
        </w:rPr>
        <w:t xml:space="preserve">difficulties with dissociation, </w:t>
      </w:r>
      <w:r w:rsidR="00EC2F52">
        <w:rPr>
          <w:rFonts w:eastAsia="Times New Roman"/>
          <w:iCs/>
        </w:rPr>
        <w:t xml:space="preserve">loud noises or raised voices, </w:t>
      </w:r>
      <w:r w:rsidR="004A7E9A">
        <w:rPr>
          <w:rFonts w:eastAsia="Times New Roman"/>
          <w:iCs/>
        </w:rPr>
        <w:t xml:space="preserve">negative classroom environments, </w:t>
      </w:r>
      <w:r w:rsidR="008401DC">
        <w:rPr>
          <w:rFonts w:eastAsia="Times New Roman"/>
          <w:iCs/>
        </w:rPr>
        <w:t xml:space="preserve">an inability to self-regulate due to a lack of social emotional programs, </w:t>
      </w:r>
      <w:r w:rsidR="00C56F70">
        <w:rPr>
          <w:rFonts w:eastAsia="Times New Roman"/>
          <w:iCs/>
        </w:rPr>
        <w:t xml:space="preserve">and </w:t>
      </w:r>
      <w:r w:rsidR="0070672C">
        <w:rPr>
          <w:rFonts w:eastAsia="Times New Roman"/>
          <w:iCs/>
        </w:rPr>
        <w:t>lack of memories</w:t>
      </w:r>
      <w:r w:rsidR="00772BB0">
        <w:rPr>
          <w:rFonts w:eastAsia="Times New Roman"/>
          <w:iCs/>
        </w:rPr>
        <w:t xml:space="preserve">. </w:t>
      </w:r>
      <w:r w:rsidR="009171E8">
        <w:rPr>
          <w:rFonts w:eastAsia="Times New Roman"/>
          <w:iCs/>
        </w:rPr>
        <w:t xml:space="preserve">The </w:t>
      </w:r>
      <w:r w:rsidR="00930DE5">
        <w:rPr>
          <w:rFonts w:eastAsia="Times New Roman"/>
          <w:iCs/>
        </w:rPr>
        <w:t>last</w:t>
      </w:r>
      <w:r w:rsidR="009171E8">
        <w:rPr>
          <w:rFonts w:eastAsia="Times New Roman"/>
          <w:iCs/>
        </w:rPr>
        <w:t xml:space="preserve"> theme was attendance interruptions</w:t>
      </w:r>
      <w:r w:rsidR="00561ADF">
        <w:rPr>
          <w:rFonts w:eastAsia="Times New Roman"/>
          <w:iCs/>
        </w:rPr>
        <w:t xml:space="preserve">. </w:t>
      </w:r>
      <w:r w:rsidR="0077350D">
        <w:rPr>
          <w:rFonts w:eastAsia="Times New Roman"/>
          <w:iCs/>
        </w:rPr>
        <w:t>The</w:t>
      </w:r>
      <w:r w:rsidR="00094D89">
        <w:rPr>
          <w:rFonts w:eastAsia="Times New Roman"/>
          <w:iCs/>
        </w:rPr>
        <w:t>se were due to skipping, c</w:t>
      </w:r>
      <w:r w:rsidR="00796F4C">
        <w:rPr>
          <w:rFonts w:eastAsia="Times New Roman"/>
          <w:iCs/>
        </w:rPr>
        <w:t>omplications f</w:t>
      </w:r>
      <w:r w:rsidR="00094D89">
        <w:rPr>
          <w:rFonts w:eastAsia="Times New Roman"/>
          <w:iCs/>
        </w:rPr>
        <w:t>rom</w:t>
      </w:r>
      <w:r w:rsidR="00796F4C">
        <w:rPr>
          <w:rFonts w:eastAsia="Times New Roman"/>
          <w:iCs/>
        </w:rPr>
        <w:t xml:space="preserve"> childhood i</w:t>
      </w:r>
      <w:r w:rsidR="00D131CE">
        <w:rPr>
          <w:rFonts w:eastAsia="Times New Roman"/>
          <w:iCs/>
        </w:rPr>
        <w:t>llness</w:t>
      </w:r>
      <w:r w:rsidR="00094D89">
        <w:rPr>
          <w:rFonts w:eastAsia="Times New Roman"/>
          <w:iCs/>
        </w:rPr>
        <w:t>es</w:t>
      </w:r>
      <w:r w:rsidR="001D1B17">
        <w:rPr>
          <w:rFonts w:eastAsia="Times New Roman"/>
          <w:iCs/>
        </w:rPr>
        <w:t>,</w:t>
      </w:r>
      <w:r w:rsidR="003B622C">
        <w:rPr>
          <w:rFonts w:eastAsia="Times New Roman"/>
          <w:iCs/>
        </w:rPr>
        <w:t xml:space="preserve"> </w:t>
      </w:r>
      <w:r w:rsidR="00686474">
        <w:rPr>
          <w:rFonts w:eastAsia="Times New Roman"/>
          <w:iCs/>
        </w:rPr>
        <w:t xml:space="preserve">discipline </w:t>
      </w:r>
      <w:r w:rsidR="00AB2B55">
        <w:rPr>
          <w:rFonts w:eastAsia="Times New Roman"/>
          <w:iCs/>
        </w:rPr>
        <w:t>or behavioral issues</w:t>
      </w:r>
      <w:r w:rsidR="00C66EDD">
        <w:rPr>
          <w:rFonts w:eastAsia="Times New Roman"/>
          <w:iCs/>
        </w:rPr>
        <w:t xml:space="preserve">, </w:t>
      </w:r>
      <w:r w:rsidR="00E2699C">
        <w:rPr>
          <w:rFonts w:eastAsia="Times New Roman"/>
          <w:iCs/>
        </w:rPr>
        <w:t xml:space="preserve">participation in risky </w:t>
      </w:r>
      <w:r w:rsidR="00617766">
        <w:rPr>
          <w:rFonts w:eastAsia="Times New Roman"/>
          <w:iCs/>
        </w:rPr>
        <w:t xml:space="preserve">behaviors, </w:t>
      </w:r>
      <w:r w:rsidR="00C66EDD">
        <w:rPr>
          <w:rFonts w:eastAsia="Times New Roman"/>
          <w:iCs/>
        </w:rPr>
        <w:t xml:space="preserve">or </w:t>
      </w:r>
      <w:r w:rsidR="006104A0">
        <w:rPr>
          <w:rFonts w:eastAsia="Times New Roman"/>
          <w:iCs/>
        </w:rPr>
        <w:t xml:space="preserve">missing to avoid specific educational programming. </w:t>
      </w:r>
      <w:r w:rsidR="00F04D06">
        <w:rPr>
          <w:rFonts w:eastAsia="Times New Roman"/>
          <w:iCs/>
        </w:rPr>
        <w:t xml:space="preserve"> </w:t>
      </w:r>
    </w:p>
    <w:p w14:paraId="75188009" w14:textId="77777777" w:rsidR="00507070" w:rsidRDefault="00507070" w:rsidP="00A41882">
      <w:pPr>
        <w:ind w:firstLine="720"/>
        <w:rPr>
          <w:rFonts w:eastAsia="Times New Roman"/>
          <w:iCs/>
        </w:rPr>
      </w:pPr>
    </w:p>
    <w:p w14:paraId="14B58666" w14:textId="77777777" w:rsidR="00507070" w:rsidRDefault="00507070" w:rsidP="00A41882">
      <w:pPr>
        <w:ind w:firstLine="720"/>
        <w:rPr>
          <w:rFonts w:eastAsia="Times New Roman"/>
          <w:iCs/>
        </w:rPr>
      </w:pPr>
    </w:p>
    <w:p w14:paraId="5BE0184F" w14:textId="77777777" w:rsidR="00507070" w:rsidRDefault="00507070" w:rsidP="00A41882">
      <w:pPr>
        <w:ind w:firstLine="720"/>
        <w:rPr>
          <w:rFonts w:eastAsia="Times New Roman"/>
          <w:iCs/>
        </w:rPr>
      </w:pPr>
    </w:p>
    <w:p w14:paraId="1DC3FB31" w14:textId="77777777" w:rsidR="00507070" w:rsidRDefault="00507070" w:rsidP="00A41882">
      <w:pPr>
        <w:ind w:firstLine="720"/>
        <w:rPr>
          <w:rFonts w:eastAsia="Times New Roman"/>
          <w:iCs/>
        </w:rPr>
      </w:pPr>
    </w:p>
    <w:p w14:paraId="3EC62C40" w14:textId="77777777" w:rsidR="00507070" w:rsidRDefault="00507070" w:rsidP="00A41882">
      <w:pPr>
        <w:ind w:firstLine="720"/>
        <w:rPr>
          <w:rFonts w:eastAsia="Times New Roman"/>
          <w:iCs/>
        </w:rPr>
      </w:pPr>
    </w:p>
    <w:p w14:paraId="27DF388E" w14:textId="77777777" w:rsidR="00F712B9" w:rsidRDefault="00F712B9" w:rsidP="00A41882">
      <w:pPr>
        <w:ind w:firstLine="720"/>
        <w:rPr>
          <w:rFonts w:eastAsia="Times New Roman"/>
          <w:iCs/>
        </w:rPr>
      </w:pPr>
    </w:p>
    <w:p w14:paraId="24F8496D" w14:textId="77777777" w:rsidR="00930DE5" w:rsidRDefault="00930DE5" w:rsidP="00A41882">
      <w:pPr>
        <w:ind w:firstLine="720"/>
        <w:rPr>
          <w:rFonts w:eastAsia="Times New Roman"/>
          <w:iCs/>
        </w:rPr>
      </w:pPr>
    </w:p>
    <w:p w14:paraId="2F42FA6A" w14:textId="77777777" w:rsidR="00930DE5" w:rsidRDefault="00930DE5" w:rsidP="00A41882">
      <w:pPr>
        <w:ind w:firstLine="720"/>
        <w:rPr>
          <w:rFonts w:eastAsia="Times New Roman"/>
          <w:iCs/>
        </w:rPr>
      </w:pPr>
    </w:p>
    <w:p w14:paraId="4B277DB6" w14:textId="77777777" w:rsidR="00930DE5" w:rsidRDefault="00930DE5" w:rsidP="00A41882">
      <w:pPr>
        <w:ind w:firstLine="720"/>
        <w:rPr>
          <w:rFonts w:eastAsia="Times New Roman"/>
          <w:iCs/>
        </w:rPr>
      </w:pPr>
    </w:p>
    <w:p w14:paraId="0DF0463D" w14:textId="5D24D0E8" w:rsidR="001A3BE4" w:rsidRDefault="001A3BE4" w:rsidP="00A41882">
      <w:pPr>
        <w:ind w:firstLine="720"/>
        <w:rPr>
          <w:rFonts w:eastAsia="Times New Roman"/>
          <w:iCs/>
        </w:rPr>
      </w:pPr>
    </w:p>
    <w:p w14:paraId="686F29D9" w14:textId="77777777" w:rsidR="0036282B" w:rsidRPr="004522FA" w:rsidRDefault="0036282B" w:rsidP="00A41882">
      <w:pPr>
        <w:ind w:firstLine="720"/>
        <w:rPr>
          <w:rFonts w:eastAsia="Times New Roman"/>
          <w:iCs/>
        </w:rPr>
      </w:pPr>
    </w:p>
    <w:p w14:paraId="5B26DC25" w14:textId="77777777" w:rsidR="00E25635" w:rsidRPr="00E25635" w:rsidRDefault="00E25635" w:rsidP="00E25635">
      <w:pPr>
        <w:spacing w:line="276" w:lineRule="auto"/>
        <w:ind w:firstLine="720"/>
        <w:rPr>
          <w:rFonts w:eastAsia="Times New Roman"/>
          <w:i/>
          <w:iCs/>
        </w:rPr>
      </w:pPr>
    </w:p>
    <w:p w14:paraId="3A309B40" w14:textId="42251D20" w:rsidR="0019689D" w:rsidRDefault="0019689D" w:rsidP="00DB52E9">
      <w:pPr>
        <w:pStyle w:val="NormalWeb"/>
        <w:spacing w:before="0" w:beforeAutospacing="0" w:after="0" w:afterAutospacing="0" w:line="480" w:lineRule="auto"/>
        <w:jc w:val="center"/>
        <w:rPr>
          <w:b/>
          <w:bCs/>
          <w:color w:val="000000"/>
          <w:bdr w:val="none" w:sz="0" w:space="0" w:color="auto" w:frame="1"/>
        </w:rPr>
      </w:pPr>
      <w:r w:rsidRPr="007E5F9A">
        <w:rPr>
          <w:b/>
          <w:bCs/>
          <w:color w:val="000000"/>
          <w:bdr w:val="none" w:sz="0" w:space="0" w:color="auto" w:frame="1"/>
        </w:rPr>
        <w:t>Chapter 6</w:t>
      </w:r>
      <w:r w:rsidR="007E5F9A">
        <w:rPr>
          <w:b/>
          <w:bCs/>
          <w:color w:val="000000"/>
          <w:bdr w:val="none" w:sz="0" w:space="0" w:color="auto" w:frame="1"/>
        </w:rPr>
        <w:t>.</w:t>
      </w:r>
      <w:r w:rsidRPr="007E5F9A">
        <w:rPr>
          <w:b/>
          <w:bCs/>
          <w:color w:val="000000"/>
          <w:bdr w:val="none" w:sz="0" w:space="0" w:color="auto" w:frame="1"/>
        </w:rPr>
        <w:t xml:space="preserve"> Discussion</w:t>
      </w:r>
    </w:p>
    <w:p w14:paraId="5328EC10" w14:textId="0DC0317F" w:rsidR="00DB52E9" w:rsidRDefault="00DB52E9" w:rsidP="00DB52E9">
      <w:pPr>
        <w:pStyle w:val="NormalWeb"/>
        <w:spacing w:before="0" w:beforeAutospacing="0" w:after="0" w:afterAutospacing="0" w:line="480" w:lineRule="auto"/>
        <w:rPr>
          <w:color w:val="000000"/>
          <w:bdr w:val="none" w:sz="0" w:space="0" w:color="auto" w:frame="1"/>
        </w:rPr>
      </w:pPr>
      <w:r>
        <w:rPr>
          <w:color w:val="000000"/>
          <w:bdr w:val="none" w:sz="0" w:space="0" w:color="auto" w:frame="1"/>
        </w:rPr>
        <w:tab/>
      </w:r>
      <w:r w:rsidR="00785952">
        <w:rPr>
          <w:color w:val="000000"/>
          <w:bdr w:val="none" w:sz="0" w:space="0" w:color="auto" w:frame="1"/>
        </w:rPr>
        <w:t xml:space="preserve">Childhood maltreatment and the effects </w:t>
      </w:r>
      <w:r w:rsidR="005B25CC">
        <w:rPr>
          <w:color w:val="000000"/>
          <w:bdr w:val="none" w:sz="0" w:space="0" w:color="auto" w:frame="1"/>
        </w:rPr>
        <w:t xml:space="preserve">it can cause on the developing child along with future implications on adulthood has been studied and discussed since 1992. </w:t>
      </w:r>
      <w:r w:rsidR="00956E75">
        <w:rPr>
          <w:color w:val="000000"/>
          <w:bdr w:val="none" w:sz="0" w:space="0" w:color="auto" w:frame="1"/>
        </w:rPr>
        <w:t xml:space="preserve">Judith Lewis </w:t>
      </w:r>
      <w:r w:rsidR="0077001B">
        <w:rPr>
          <w:color w:val="000000"/>
          <w:bdr w:val="none" w:sz="0" w:space="0" w:color="auto" w:frame="1"/>
        </w:rPr>
        <w:t>Herman</w:t>
      </w:r>
      <w:r w:rsidR="00956E75">
        <w:rPr>
          <w:color w:val="000000"/>
          <w:bdr w:val="none" w:sz="0" w:space="0" w:color="auto" w:frame="1"/>
        </w:rPr>
        <w:t xml:space="preserve"> (1992) was among the first </w:t>
      </w:r>
      <w:r w:rsidR="006E625B">
        <w:rPr>
          <w:color w:val="000000"/>
          <w:bdr w:val="none" w:sz="0" w:space="0" w:color="auto" w:frame="1"/>
        </w:rPr>
        <w:t xml:space="preserve">to argue that </w:t>
      </w:r>
      <w:r w:rsidR="00C12B69">
        <w:rPr>
          <w:color w:val="000000"/>
          <w:bdr w:val="none" w:sz="0" w:space="0" w:color="auto" w:frame="1"/>
        </w:rPr>
        <w:t>c</w:t>
      </w:r>
      <w:r w:rsidR="006E625B">
        <w:rPr>
          <w:color w:val="000000"/>
          <w:bdr w:val="none" w:sz="0" w:space="0" w:color="auto" w:frame="1"/>
        </w:rPr>
        <w:t xml:space="preserve">omplex </w:t>
      </w:r>
      <w:r w:rsidR="00C12B69">
        <w:rPr>
          <w:color w:val="000000"/>
          <w:bdr w:val="none" w:sz="0" w:space="0" w:color="auto" w:frame="1"/>
        </w:rPr>
        <w:t>p</w:t>
      </w:r>
      <w:r w:rsidR="006E625B">
        <w:rPr>
          <w:color w:val="000000"/>
          <w:bdr w:val="none" w:sz="0" w:space="0" w:color="auto" w:frame="1"/>
        </w:rPr>
        <w:t xml:space="preserve">ost-traumatic </w:t>
      </w:r>
      <w:r w:rsidR="00C12B69">
        <w:rPr>
          <w:color w:val="000000"/>
          <w:bdr w:val="none" w:sz="0" w:space="0" w:color="auto" w:frame="1"/>
        </w:rPr>
        <w:t>s</w:t>
      </w:r>
      <w:r w:rsidR="006E625B">
        <w:rPr>
          <w:color w:val="000000"/>
          <w:bdr w:val="none" w:sz="0" w:space="0" w:color="auto" w:frame="1"/>
        </w:rPr>
        <w:t xml:space="preserve">tress </w:t>
      </w:r>
      <w:r w:rsidR="00C12B69">
        <w:rPr>
          <w:color w:val="000000"/>
          <w:bdr w:val="none" w:sz="0" w:space="0" w:color="auto" w:frame="1"/>
        </w:rPr>
        <w:t>d</w:t>
      </w:r>
      <w:r w:rsidR="006E625B">
        <w:rPr>
          <w:color w:val="000000"/>
          <w:bdr w:val="none" w:sz="0" w:space="0" w:color="auto" w:frame="1"/>
        </w:rPr>
        <w:t xml:space="preserve">isorder (CPTSD) needed to be in its own category in the </w:t>
      </w:r>
      <w:r w:rsidR="001607B0">
        <w:rPr>
          <w:color w:val="000000"/>
          <w:bdr w:val="none" w:sz="0" w:space="0" w:color="auto" w:frame="1"/>
        </w:rPr>
        <w:t>Diagnostic</w:t>
      </w:r>
      <w:r w:rsidR="00091EB3">
        <w:rPr>
          <w:color w:val="000000"/>
          <w:bdr w:val="none" w:sz="0" w:space="0" w:color="auto" w:frame="1"/>
        </w:rPr>
        <w:t xml:space="preserve"> and Statistical Manuel of Mental Disorders</w:t>
      </w:r>
      <w:r w:rsidR="00C12B69">
        <w:rPr>
          <w:color w:val="000000"/>
          <w:bdr w:val="none" w:sz="0" w:space="0" w:color="auto" w:frame="1"/>
        </w:rPr>
        <w:t xml:space="preserve"> (DSM), which was then only in its fourth edition. </w:t>
      </w:r>
      <w:r w:rsidR="006D6640">
        <w:rPr>
          <w:color w:val="000000"/>
          <w:bdr w:val="none" w:sz="0" w:space="0" w:color="auto" w:frame="1"/>
        </w:rPr>
        <w:t xml:space="preserve">The Adverse Childhood Experiences (ACEs) </w:t>
      </w:r>
      <w:r w:rsidR="00B51EEC">
        <w:rPr>
          <w:color w:val="000000"/>
          <w:bdr w:val="none" w:sz="0" w:space="0" w:color="auto" w:frame="1"/>
        </w:rPr>
        <w:t xml:space="preserve">research findings </w:t>
      </w:r>
      <w:r w:rsidR="006D6640">
        <w:rPr>
          <w:color w:val="000000"/>
          <w:bdr w:val="none" w:sz="0" w:space="0" w:color="auto" w:frame="1"/>
        </w:rPr>
        <w:t>w</w:t>
      </w:r>
      <w:r w:rsidR="00483B3E">
        <w:rPr>
          <w:color w:val="000000"/>
          <w:bdr w:val="none" w:sz="0" w:space="0" w:color="auto" w:frame="1"/>
        </w:rPr>
        <w:t>ere</w:t>
      </w:r>
      <w:r w:rsidR="006D6640">
        <w:rPr>
          <w:color w:val="000000"/>
          <w:bdr w:val="none" w:sz="0" w:space="0" w:color="auto" w:frame="1"/>
        </w:rPr>
        <w:t xml:space="preserve"> published in</w:t>
      </w:r>
      <w:r w:rsidR="00B51EEC">
        <w:rPr>
          <w:color w:val="000000"/>
          <w:bdr w:val="none" w:sz="0" w:space="0" w:color="auto" w:frame="1"/>
        </w:rPr>
        <w:t xml:space="preserve"> 1998 </w:t>
      </w:r>
      <w:r w:rsidR="00105F66">
        <w:rPr>
          <w:color w:val="000000"/>
          <w:bdr w:val="none" w:sz="0" w:space="0" w:color="auto" w:frame="1"/>
        </w:rPr>
        <w:t xml:space="preserve">by </w:t>
      </w:r>
      <w:r w:rsidR="00B43631">
        <w:rPr>
          <w:color w:val="000000"/>
          <w:bdr w:val="none" w:sz="0" w:space="0" w:color="auto" w:frame="1"/>
        </w:rPr>
        <w:t xml:space="preserve">Vincent </w:t>
      </w:r>
      <w:proofErr w:type="spellStart"/>
      <w:r w:rsidR="00B43631">
        <w:rPr>
          <w:color w:val="000000"/>
          <w:bdr w:val="none" w:sz="0" w:space="0" w:color="auto" w:frame="1"/>
        </w:rPr>
        <w:t>Felitti</w:t>
      </w:r>
      <w:proofErr w:type="spellEnd"/>
      <w:r w:rsidR="00B43631">
        <w:rPr>
          <w:color w:val="000000"/>
          <w:bdr w:val="none" w:sz="0" w:space="0" w:color="auto" w:frame="1"/>
        </w:rPr>
        <w:t xml:space="preserve">, Robert Anda, </w:t>
      </w:r>
      <w:r w:rsidR="009868A7">
        <w:rPr>
          <w:color w:val="000000"/>
          <w:bdr w:val="none" w:sz="0" w:space="0" w:color="auto" w:frame="1"/>
        </w:rPr>
        <w:t>Dale Nordenberg, David Williamson, Alison Spitz, Valerie Edwards, Mary Koss, and James Marks.</w:t>
      </w:r>
      <w:r w:rsidR="00DF664C">
        <w:rPr>
          <w:color w:val="000000"/>
          <w:bdr w:val="none" w:sz="0" w:space="0" w:color="auto" w:frame="1"/>
        </w:rPr>
        <w:t xml:space="preserve"> This research was the jumping off point of a </w:t>
      </w:r>
      <w:r w:rsidR="00217C48">
        <w:rPr>
          <w:color w:val="000000"/>
          <w:bdr w:val="none" w:sz="0" w:space="0" w:color="auto" w:frame="1"/>
        </w:rPr>
        <w:t>litany</w:t>
      </w:r>
      <w:r w:rsidR="00DF664C">
        <w:rPr>
          <w:color w:val="000000"/>
          <w:bdr w:val="none" w:sz="0" w:space="0" w:color="auto" w:frame="1"/>
        </w:rPr>
        <w:t xml:space="preserve"> of studies regarding short- and long-term effects of childhood maltreatment and CPTSD. </w:t>
      </w:r>
      <w:r w:rsidR="000E3C89">
        <w:rPr>
          <w:color w:val="000000"/>
          <w:bdr w:val="none" w:sz="0" w:space="0" w:color="auto" w:frame="1"/>
        </w:rPr>
        <w:t xml:space="preserve">Books and articles have been published </w:t>
      </w:r>
      <w:r w:rsidR="00227E7F">
        <w:rPr>
          <w:color w:val="000000"/>
          <w:bdr w:val="none" w:sz="0" w:space="0" w:color="auto" w:frame="1"/>
        </w:rPr>
        <w:t xml:space="preserve">reporting </w:t>
      </w:r>
      <w:r w:rsidR="002652C2">
        <w:rPr>
          <w:color w:val="000000"/>
          <w:bdr w:val="none" w:sz="0" w:space="0" w:color="auto" w:frame="1"/>
        </w:rPr>
        <w:t xml:space="preserve">on </w:t>
      </w:r>
      <w:r w:rsidR="00227E7F">
        <w:rPr>
          <w:color w:val="000000"/>
          <w:bdr w:val="none" w:sz="0" w:space="0" w:color="auto" w:frame="1"/>
        </w:rPr>
        <w:t xml:space="preserve">the behavior of children </w:t>
      </w:r>
      <w:r w:rsidR="005F4C10">
        <w:rPr>
          <w:color w:val="000000"/>
          <w:bdr w:val="none" w:sz="0" w:space="0" w:color="auto" w:frame="1"/>
        </w:rPr>
        <w:t xml:space="preserve">and adolescents </w:t>
      </w:r>
      <w:r w:rsidR="00227E7F">
        <w:rPr>
          <w:color w:val="000000"/>
          <w:bdr w:val="none" w:sz="0" w:space="0" w:color="auto" w:frame="1"/>
        </w:rPr>
        <w:t xml:space="preserve">who </w:t>
      </w:r>
      <w:r w:rsidR="005F4C10">
        <w:rPr>
          <w:color w:val="000000"/>
          <w:bdr w:val="none" w:sz="0" w:space="0" w:color="auto" w:frame="1"/>
        </w:rPr>
        <w:t>have</w:t>
      </w:r>
      <w:r w:rsidR="00227E7F">
        <w:rPr>
          <w:color w:val="000000"/>
          <w:bdr w:val="none" w:sz="0" w:space="0" w:color="auto" w:frame="1"/>
        </w:rPr>
        <w:t xml:space="preserve"> experienc</w:t>
      </w:r>
      <w:r w:rsidR="005F4C10">
        <w:rPr>
          <w:color w:val="000000"/>
          <w:bdr w:val="none" w:sz="0" w:space="0" w:color="auto" w:frame="1"/>
        </w:rPr>
        <w:t>ed</w:t>
      </w:r>
      <w:r w:rsidR="00227E7F">
        <w:rPr>
          <w:color w:val="000000"/>
          <w:bdr w:val="none" w:sz="0" w:space="0" w:color="auto" w:frame="1"/>
        </w:rPr>
        <w:t xml:space="preserve"> childhood maltreatment</w:t>
      </w:r>
      <w:r w:rsidR="005F4C10">
        <w:rPr>
          <w:color w:val="000000"/>
          <w:bdr w:val="none" w:sz="0" w:space="0" w:color="auto" w:frame="1"/>
        </w:rPr>
        <w:t xml:space="preserve"> and adult health risks </w:t>
      </w:r>
      <w:r w:rsidR="00B17173">
        <w:rPr>
          <w:color w:val="000000"/>
          <w:bdr w:val="none" w:sz="0" w:space="0" w:color="auto" w:frame="1"/>
        </w:rPr>
        <w:t xml:space="preserve">and social trends </w:t>
      </w:r>
      <w:r w:rsidR="009925CC">
        <w:rPr>
          <w:color w:val="000000"/>
          <w:bdr w:val="none" w:sz="0" w:space="0" w:color="auto" w:frame="1"/>
        </w:rPr>
        <w:t>correlated</w:t>
      </w:r>
      <w:r w:rsidR="00B17173">
        <w:rPr>
          <w:color w:val="000000"/>
          <w:bdr w:val="none" w:sz="0" w:space="0" w:color="auto" w:frame="1"/>
        </w:rPr>
        <w:t xml:space="preserve"> to surviving childhood </w:t>
      </w:r>
      <w:r w:rsidR="00EA4609">
        <w:rPr>
          <w:color w:val="000000"/>
          <w:bdr w:val="none" w:sz="0" w:space="0" w:color="auto" w:frame="1"/>
        </w:rPr>
        <w:t>complex trauma</w:t>
      </w:r>
      <w:r w:rsidR="00B17173">
        <w:rPr>
          <w:color w:val="000000"/>
          <w:bdr w:val="none" w:sz="0" w:space="0" w:color="auto" w:frame="1"/>
        </w:rPr>
        <w:t xml:space="preserve">. </w:t>
      </w:r>
      <w:r w:rsidR="00613982">
        <w:rPr>
          <w:color w:val="000000"/>
          <w:bdr w:val="none" w:sz="0" w:space="0" w:color="auto" w:frame="1"/>
        </w:rPr>
        <w:t>The aim of this study was to</w:t>
      </w:r>
      <w:r w:rsidR="009F0403">
        <w:rPr>
          <w:color w:val="000000"/>
          <w:bdr w:val="none" w:sz="0" w:space="0" w:color="auto" w:frame="1"/>
        </w:rPr>
        <w:t xml:space="preserve"> </w:t>
      </w:r>
      <w:r w:rsidR="00613982">
        <w:rPr>
          <w:color w:val="000000"/>
          <w:bdr w:val="none" w:sz="0" w:space="0" w:color="auto" w:frame="1"/>
        </w:rPr>
        <w:t xml:space="preserve">investigate </w:t>
      </w:r>
      <w:r w:rsidR="009F0403">
        <w:rPr>
          <w:color w:val="000000"/>
          <w:bdr w:val="none" w:sz="0" w:space="0" w:color="auto" w:frame="1"/>
        </w:rPr>
        <w:t>how</w:t>
      </w:r>
      <w:r w:rsidR="00F6152A">
        <w:rPr>
          <w:color w:val="000000"/>
          <w:bdr w:val="none" w:sz="0" w:space="0" w:color="auto" w:frame="1"/>
        </w:rPr>
        <w:t xml:space="preserve"> adults who experienced childhood</w:t>
      </w:r>
      <w:r w:rsidR="00734708">
        <w:rPr>
          <w:color w:val="000000"/>
          <w:bdr w:val="none" w:sz="0" w:space="0" w:color="auto" w:frame="1"/>
        </w:rPr>
        <w:t xml:space="preserve"> complex</w:t>
      </w:r>
      <w:r w:rsidR="00F6152A">
        <w:rPr>
          <w:color w:val="000000"/>
          <w:bdr w:val="none" w:sz="0" w:space="0" w:color="auto" w:frame="1"/>
        </w:rPr>
        <w:t xml:space="preserve"> trauma</w:t>
      </w:r>
      <w:r w:rsidR="009F0403">
        <w:rPr>
          <w:color w:val="000000"/>
          <w:bdr w:val="none" w:sz="0" w:space="0" w:color="auto" w:frame="1"/>
        </w:rPr>
        <w:t xml:space="preserve"> described </w:t>
      </w:r>
      <w:r w:rsidR="00317E3E">
        <w:rPr>
          <w:color w:val="000000"/>
          <w:bdr w:val="none" w:sz="0" w:space="0" w:color="auto" w:frame="1"/>
        </w:rPr>
        <w:t>hi</w:t>
      </w:r>
      <w:r w:rsidR="00A34BFA">
        <w:rPr>
          <w:color w:val="000000"/>
          <w:bdr w:val="none" w:sz="0" w:space="0" w:color="auto" w:frame="1"/>
        </w:rPr>
        <w:t xml:space="preserve">ndering </w:t>
      </w:r>
      <w:r w:rsidR="00734708">
        <w:rPr>
          <w:color w:val="000000"/>
          <w:bdr w:val="none" w:sz="0" w:space="0" w:color="auto" w:frame="1"/>
        </w:rPr>
        <w:t>factors</w:t>
      </w:r>
      <w:r w:rsidR="00B91FB4">
        <w:rPr>
          <w:color w:val="000000"/>
          <w:bdr w:val="none" w:sz="0" w:space="0" w:color="auto" w:frame="1"/>
        </w:rPr>
        <w:t xml:space="preserve">, </w:t>
      </w:r>
      <w:r w:rsidR="004A2EE4">
        <w:rPr>
          <w:color w:val="000000"/>
          <w:bdr w:val="none" w:sz="0" w:space="0" w:color="auto" w:frame="1"/>
        </w:rPr>
        <w:t xml:space="preserve">including </w:t>
      </w:r>
      <w:r w:rsidR="00AB41EF">
        <w:rPr>
          <w:color w:val="000000"/>
          <w:bdr w:val="none" w:sz="0" w:space="0" w:color="auto" w:frame="1"/>
        </w:rPr>
        <w:t xml:space="preserve">their </w:t>
      </w:r>
      <w:r w:rsidR="004A2EE4">
        <w:rPr>
          <w:color w:val="000000"/>
          <w:bdr w:val="none" w:sz="0" w:space="0" w:color="auto" w:frame="1"/>
        </w:rPr>
        <w:t xml:space="preserve">behaviors, and </w:t>
      </w:r>
      <w:r w:rsidR="00B91FB4">
        <w:rPr>
          <w:color w:val="000000"/>
          <w:bdr w:val="none" w:sz="0" w:space="0" w:color="auto" w:frame="1"/>
        </w:rPr>
        <w:t>what they identified as supports for</w:t>
      </w:r>
      <w:r w:rsidR="004A2EE4">
        <w:rPr>
          <w:color w:val="000000"/>
          <w:bdr w:val="none" w:sz="0" w:space="0" w:color="auto" w:frame="1"/>
        </w:rPr>
        <w:t xml:space="preserve"> them while they were in school</w:t>
      </w:r>
      <w:r w:rsidR="00F622F7">
        <w:rPr>
          <w:color w:val="000000"/>
          <w:bdr w:val="none" w:sz="0" w:space="0" w:color="auto" w:frame="1"/>
        </w:rPr>
        <w:t xml:space="preserve">. </w:t>
      </w:r>
      <w:r w:rsidR="00F6152A">
        <w:rPr>
          <w:color w:val="000000"/>
          <w:bdr w:val="none" w:sz="0" w:space="0" w:color="auto" w:frame="1"/>
        </w:rPr>
        <w:t xml:space="preserve"> </w:t>
      </w:r>
      <w:r w:rsidR="009868A7">
        <w:rPr>
          <w:color w:val="000000"/>
          <w:bdr w:val="none" w:sz="0" w:space="0" w:color="auto" w:frame="1"/>
        </w:rPr>
        <w:t xml:space="preserve"> </w:t>
      </w:r>
      <w:r w:rsidR="006D6640">
        <w:rPr>
          <w:color w:val="000000"/>
          <w:bdr w:val="none" w:sz="0" w:space="0" w:color="auto" w:frame="1"/>
        </w:rPr>
        <w:t xml:space="preserve"> </w:t>
      </w:r>
    </w:p>
    <w:p w14:paraId="77E5D5F0" w14:textId="4B300F79" w:rsidR="00661AEB" w:rsidRPr="00DB52E9" w:rsidRDefault="00661AEB" w:rsidP="00DB52E9">
      <w:pPr>
        <w:pStyle w:val="NormalWeb"/>
        <w:spacing w:before="0" w:beforeAutospacing="0" w:after="0" w:afterAutospacing="0" w:line="480" w:lineRule="auto"/>
        <w:rPr>
          <w:color w:val="000000"/>
          <w:bdr w:val="none" w:sz="0" w:space="0" w:color="auto" w:frame="1"/>
        </w:rPr>
      </w:pPr>
      <w:r>
        <w:rPr>
          <w:color w:val="000000"/>
          <w:bdr w:val="none" w:sz="0" w:space="0" w:color="auto" w:frame="1"/>
        </w:rPr>
        <w:tab/>
        <w:t xml:space="preserve">The </w:t>
      </w:r>
      <w:r w:rsidR="00FD74C0">
        <w:rPr>
          <w:color w:val="000000"/>
          <w:bdr w:val="none" w:sz="0" w:space="0" w:color="auto" w:frame="1"/>
        </w:rPr>
        <w:t xml:space="preserve">sample size studied for this research consisted of fourteen participants – twelve women and two men. </w:t>
      </w:r>
      <w:r w:rsidR="00225AD2">
        <w:rPr>
          <w:color w:val="000000"/>
          <w:bdr w:val="none" w:sz="0" w:space="0" w:color="auto" w:frame="1"/>
        </w:rPr>
        <w:t>The nature of the topic is extremely sensitive</w:t>
      </w:r>
      <w:r w:rsidR="00DB6863">
        <w:rPr>
          <w:color w:val="000000"/>
          <w:bdr w:val="none" w:sz="0" w:space="0" w:color="auto" w:frame="1"/>
        </w:rPr>
        <w:t xml:space="preserve"> and the population of adults who have experience with childhood complex trauma </w:t>
      </w:r>
      <w:r w:rsidR="00524544">
        <w:rPr>
          <w:color w:val="000000"/>
          <w:bdr w:val="none" w:sz="0" w:space="0" w:color="auto" w:frame="1"/>
        </w:rPr>
        <w:t xml:space="preserve">are emotionally vulnerable. The adults interviewed for this study were currently in professional counseling for </w:t>
      </w:r>
      <w:r w:rsidR="00E31E70">
        <w:rPr>
          <w:color w:val="000000"/>
          <w:bdr w:val="none" w:sz="0" w:space="0" w:color="auto" w:frame="1"/>
        </w:rPr>
        <w:t xml:space="preserve">PTSD </w:t>
      </w:r>
      <w:r w:rsidR="00930DE5">
        <w:rPr>
          <w:color w:val="000000"/>
          <w:bdr w:val="none" w:sz="0" w:space="0" w:color="auto" w:frame="1"/>
        </w:rPr>
        <w:t>correlated to</w:t>
      </w:r>
      <w:r w:rsidR="00E31E70">
        <w:rPr>
          <w:color w:val="000000"/>
          <w:bdr w:val="none" w:sz="0" w:space="0" w:color="auto" w:frame="1"/>
        </w:rPr>
        <w:t xml:space="preserve"> childhood complex trauma or had completed a PTSD program through professional counseling. </w:t>
      </w:r>
      <w:r w:rsidR="0072138F">
        <w:rPr>
          <w:color w:val="000000"/>
          <w:bdr w:val="none" w:sz="0" w:space="0" w:color="auto" w:frame="1"/>
        </w:rPr>
        <w:t>Because of the nature of this specific type of trauma</w:t>
      </w:r>
      <w:r w:rsidR="00480247">
        <w:rPr>
          <w:color w:val="000000"/>
          <w:bdr w:val="none" w:sz="0" w:space="0" w:color="auto" w:frame="1"/>
        </w:rPr>
        <w:t xml:space="preserve">, trust among this population is highly diminished. The </w:t>
      </w:r>
      <w:r w:rsidR="00BA032E">
        <w:rPr>
          <w:color w:val="000000"/>
          <w:bdr w:val="none" w:sz="0" w:space="0" w:color="auto" w:frame="1"/>
        </w:rPr>
        <w:t xml:space="preserve">sample size of </w:t>
      </w:r>
      <w:r w:rsidR="00480247">
        <w:rPr>
          <w:color w:val="000000"/>
          <w:bdr w:val="none" w:sz="0" w:space="0" w:color="auto" w:frame="1"/>
        </w:rPr>
        <w:t>fourteen participants</w:t>
      </w:r>
      <w:r w:rsidR="00686288">
        <w:rPr>
          <w:color w:val="000000"/>
          <w:bdr w:val="none" w:sz="0" w:space="0" w:color="auto" w:frame="1"/>
        </w:rPr>
        <w:t xml:space="preserve"> is </w:t>
      </w:r>
      <w:r w:rsidR="001544F1">
        <w:rPr>
          <w:color w:val="000000"/>
          <w:bdr w:val="none" w:sz="0" w:space="0" w:color="auto" w:frame="1"/>
        </w:rPr>
        <w:t>argu</w:t>
      </w:r>
      <w:r w:rsidR="00686288">
        <w:rPr>
          <w:color w:val="000000"/>
          <w:bdr w:val="none" w:sz="0" w:space="0" w:color="auto" w:frame="1"/>
        </w:rPr>
        <w:t>ably</w:t>
      </w:r>
      <w:r w:rsidR="001544F1">
        <w:rPr>
          <w:color w:val="000000"/>
          <w:bdr w:val="none" w:sz="0" w:space="0" w:color="auto" w:frame="1"/>
        </w:rPr>
        <w:t xml:space="preserve"> </w:t>
      </w:r>
      <w:r w:rsidR="00163326">
        <w:rPr>
          <w:color w:val="000000"/>
          <w:bdr w:val="none" w:sz="0" w:space="0" w:color="auto" w:frame="1"/>
        </w:rPr>
        <w:t xml:space="preserve">a </w:t>
      </w:r>
      <w:r w:rsidR="00BA032E">
        <w:rPr>
          <w:color w:val="000000"/>
          <w:bdr w:val="none" w:sz="0" w:space="0" w:color="auto" w:frame="1"/>
        </w:rPr>
        <w:t>consider</w:t>
      </w:r>
      <w:r w:rsidR="0024448F">
        <w:rPr>
          <w:color w:val="000000"/>
          <w:bdr w:val="none" w:sz="0" w:space="0" w:color="auto" w:frame="1"/>
        </w:rPr>
        <w:t xml:space="preserve">able </w:t>
      </w:r>
      <w:r w:rsidR="002A39BC">
        <w:rPr>
          <w:color w:val="000000"/>
          <w:bdr w:val="none" w:sz="0" w:space="0" w:color="auto" w:frame="1"/>
        </w:rPr>
        <w:t xml:space="preserve">sample </w:t>
      </w:r>
      <w:r w:rsidR="0024448F">
        <w:rPr>
          <w:color w:val="000000"/>
          <w:bdr w:val="none" w:sz="0" w:space="0" w:color="auto" w:frame="1"/>
        </w:rPr>
        <w:t>size</w:t>
      </w:r>
      <w:r w:rsidR="002A39BC">
        <w:rPr>
          <w:color w:val="000000"/>
          <w:bdr w:val="none" w:sz="0" w:space="0" w:color="auto" w:frame="1"/>
        </w:rPr>
        <w:t xml:space="preserve"> given the sensitivity of the subject, vulnerability of this subgroup, and difficulty gaining access to this </w:t>
      </w:r>
      <w:r w:rsidR="002A39BC">
        <w:rPr>
          <w:color w:val="000000"/>
          <w:bdr w:val="none" w:sz="0" w:space="0" w:color="auto" w:frame="1"/>
        </w:rPr>
        <w:lastRenderedPageBreak/>
        <w:t>subgroup</w:t>
      </w:r>
      <w:r w:rsidR="000973BB">
        <w:rPr>
          <w:color w:val="000000"/>
          <w:bdr w:val="none" w:sz="0" w:space="0" w:color="auto" w:frame="1"/>
        </w:rPr>
        <w:t xml:space="preserve">. </w:t>
      </w:r>
      <w:r w:rsidR="009225AB">
        <w:rPr>
          <w:color w:val="000000"/>
          <w:bdr w:val="none" w:sz="0" w:space="0" w:color="auto" w:frame="1"/>
        </w:rPr>
        <w:t>Even though there was</w:t>
      </w:r>
      <w:r w:rsidR="000973BB">
        <w:rPr>
          <w:color w:val="000000"/>
          <w:bdr w:val="none" w:sz="0" w:space="0" w:color="auto" w:frame="1"/>
        </w:rPr>
        <w:t xml:space="preserve"> close </w:t>
      </w:r>
      <w:r w:rsidR="00AF79CB">
        <w:rPr>
          <w:color w:val="000000"/>
          <w:bdr w:val="none" w:sz="0" w:space="0" w:color="auto" w:frame="1"/>
        </w:rPr>
        <w:t>collaboration with the professional agency and the licensed counselors</w:t>
      </w:r>
      <w:r w:rsidR="009225AB">
        <w:rPr>
          <w:color w:val="000000"/>
          <w:bdr w:val="none" w:sz="0" w:space="0" w:color="auto" w:frame="1"/>
        </w:rPr>
        <w:t xml:space="preserve">, </w:t>
      </w:r>
      <w:r w:rsidR="007432EC">
        <w:rPr>
          <w:color w:val="000000"/>
          <w:bdr w:val="none" w:sz="0" w:space="0" w:color="auto" w:frame="1"/>
        </w:rPr>
        <w:t xml:space="preserve">recruitment was not easy. The trust of the counselors </w:t>
      </w:r>
      <w:r w:rsidR="00A56120">
        <w:rPr>
          <w:color w:val="000000"/>
          <w:bdr w:val="none" w:sz="0" w:space="0" w:color="auto" w:frame="1"/>
        </w:rPr>
        <w:t>had to first be attained</w:t>
      </w:r>
      <w:r w:rsidR="00A714FC">
        <w:rPr>
          <w:color w:val="000000"/>
          <w:bdr w:val="none" w:sz="0" w:space="0" w:color="auto" w:frame="1"/>
        </w:rPr>
        <w:t xml:space="preserve"> by the researcher</w:t>
      </w:r>
      <w:r w:rsidR="00A56120">
        <w:rPr>
          <w:color w:val="000000"/>
          <w:bdr w:val="none" w:sz="0" w:space="0" w:color="auto" w:frame="1"/>
        </w:rPr>
        <w:t xml:space="preserve">. </w:t>
      </w:r>
      <w:r w:rsidR="00637CEE">
        <w:rPr>
          <w:color w:val="000000"/>
          <w:bdr w:val="none" w:sz="0" w:space="0" w:color="auto" w:frame="1"/>
        </w:rPr>
        <w:t>Once this occurred, the</w:t>
      </w:r>
      <w:r w:rsidR="00A714FC">
        <w:rPr>
          <w:color w:val="000000"/>
          <w:bdr w:val="none" w:sz="0" w:space="0" w:color="auto" w:frame="1"/>
        </w:rPr>
        <w:t xml:space="preserve"> counselors </w:t>
      </w:r>
      <w:r w:rsidR="00637CEE">
        <w:rPr>
          <w:color w:val="000000"/>
          <w:bdr w:val="none" w:sz="0" w:space="0" w:color="auto" w:frame="1"/>
        </w:rPr>
        <w:t>approached their most trusting clients</w:t>
      </w:r>
      <w:r w:rsidR="0069349C">
        <w:rPr>
          <w:color w:val="000000"/>
          <w:bdr w:val="none" w:sz="0" w:space="0" w:color="auto" w:frame="1"/>
        </w:rPr>
        <w:t>. It took six months to recruit fourteen people for the sample</w:t>
      </w:r>
      <w:r w:rsidR="004D62A7">
        <w:rPr>
          <w:color w:val="000000"/>
          <w:bdr w:val="none" w:sz="0" w:space="0" w:color="auto" w:frame="1"/>
        </w:rPr>
        <w:t xml:space="preserve">. However, there were consistencies in the data, indicating that fourteen </w:t>
      </w:r>
      <w:r w:rsidR="00E11176">
        <w:rPr>
          <w:color w:val="000000"/>
          <w:bdr w:val="none" w:sz="0" w:space="0" w:color="auto" w:frame="1"/>
        </w:rPr>
        <w:t xml:space="preserve">participants </w:t>
      </w:r>
      <w:r w:rsidR="00253C90">
        <w:rPr>
          <w:color w:val="000000"/>
          <w:bdr w:val="none" w:sz="0" w:space="0" w:color="auto" w:frame="1"/>
        </w:rPr>
        <w:t>were</w:t>
      </w:r>
      <w:r w:rsidR="00E11176">
        <w:rPr>
          <w:color w:val="000000"/>
          <w:bdr w:val="none" w:sz="0" w:space="0" w:color="auto" w:frame="1"/>
        </w:rPr>
        <w:t xml:space="preserve"> an ample size to </w:t>
      </w:r>
      <w:r w:rsidR="00387C09">
        <w:rPr>
          <w:color w:val="000000"/>
          <w:bdr w:val="none" w:sz="0" w:space="0" w:color="auto" w:frame="1"/>
        </w:rPr>
        <w:t>continue</w:t>
      </w:r>
      <w:r w:rsidR="00253C90">
        <w:rPr>
          <w:color w:val="000000"/>
          <w:bdr w:val="none" w:sz="0" w:space="0" w:color="auto" w:frame="1"/>
        </w:rPr>
        <w:t xml:space="preserve"> to data analysis. </w:t>
      </w:r>
      <w:r w:rsidR="00BA032E">
        <w:rPr>
          <w:color w:val="000000"/>
          <w:bdr w:val="none" w:sz="0" w:space="0" w:color="auto" w:frame="1"/>
        </w:rPr>
        <w:t xml:space="preserve"> </w:t>
      </w:r>
    </w:p>
    <w:p w14:paraId="3DFE72EE" w14:textId="0F92C2C4" w:rsidR="00F622F7" w:rsidRDefault="0019689D" w:rsidP="00F622F7">
      <w:pPr>
        <w:pStyle w:val="NormalWeb"/>
        <w:spacing w:before="0" w:beforeAutospacing="0" w:after="0" w:afterAutospacing="0" w:line="480" w:lineRule="auto"/>
        <w:rPr>
          <w:b/>
          <w:bCs/>
          <w:color w:val="000000"/>
          <w:bdr w:val="none" w:sz="0" w:space="0" w:color="auto" w:frame="1"/>
        </w:rPr>
      </w:pPr>
      <w:r w:rsidRPr="00F622F7">
        <w:rPr>
          <w:b/>
          <w:bCs/>
          <w:color w:val="000000"/>
          <w:bdr w:val="none" w:sz="0" w:space="0" w:color="auto" w:frame="1"/>
        </w:rPr>
        <w:t>Summary of Main Findings</w:t>
      </w:r>
    </w:p>
    <w:p w14:paraId="570C5834" w14:textId="794F3B51" w:rsidR="00DB3465" w:rsidRDefault="00F622F7" w:rsidP="00F622F7">
      <w:pPr>
        <w:pStyle w:val="NormalWeb"/>
        <w:spacing w:before="0" w:beforeAutospacing="0" w:after="0" w:afterAutospacing="0" w:line="480" w:lineRule="auto"/>
        <w:rPr>
          <w:color w:val="000000"/>
          <w:bdr w:val="none" w:sz="0" w:space="0" w:color="auto" w:frame="1"/>
        </w:rPr>
      </w:pPr>
      <w:r>
        <w:rPr>
          <w:color w:val="000000"/>
          <w:bdr w:val="none" w:sz="0" w:space="0" w:color="auto" w:frame="1"/>
        </w:rPr>
        <w:tab/>
      </w:r>
      <w:r w:rsidR="00347ED4">
        <w:rPr>
          <w:color w:val="000000"/>
          <w:bdr w:val="none" w:sz="0" w:space="0" w:color="auto" w:frame="1"/>
        </w:rPr>
        <w:t xml:space="preserve">The </w:t>
      </w:r>
      <w:r w:rsidR="00636984">
        <w:rPr>
          <w:color w:val="000000"/>
          <w:bdr w:val="none" w:sz="0" w:space="0" w:color="auto" w:frame="1"/>
        </w:rPr>
        <w:t xml:space="preserve">fourteen </w:t>
      </w:r>
      <w:r w:rsidR="00347ED4">
        <w:rPr>
          <w:color w:val="000000"/>
          <w:bdr w:val="none" w:sz="0" w:space="0" w:color="auto" w:frame="1"/>
        </w:rPr>
        <w:t xml:space="preserve">participants ranged in age </w:t>
      </w:r>
      <w:r w:rsidR="003E1B65">
        <w:rPr>
          <w:color w:val="000000"/>
          <w:bdr w:val="none" w:sz="0" w:space="0" w:color="auto" w:frame="1"/>
        </w:rPr>
        <w:t xml:space="preserve">groups from 20s to 60s. This means they </w:t>
      </w:r>
      <w:r w:rsidR="00456BAE">
        <w:rPr>
          <w:color w:val="000000"/>
          <w:bdr w:val="none" w:sz="0" w:space="0" w:color="auto" w:frame="1"/>
        </w:rPr>
        <w:t xml:space="preserve">could have </w:t>
      </w:r>
      <w:r w:rsidR="003E1B65">
        <w:rPr>
          <w:color w:val="000000"/>
          <w:bdr w:val="none" w:sz="0" w:space="0" w:color="auto" w:frame="1"/>
        </w:rPr>
        <w:t xml:space="preserve">had experiences in school as </w:t>
      </w:r>
      <w:r w:rsidR="00DF058E">
        <w:rPr>
          <w:color w:val="000000"/>
          <w:bdr w:val="none" w:sz="0" w:space="0" w:color="auto" w:frame="1"/>
        </w:rPr>
        <w:t xml:space="preserve">early as </w:t>
      </w:r>
      <w:r w:rsidR="007302DD">
        <w:rPr>
          <w:color w:val="000000"/>
          <w:bdr w:val="none" w:sz="0" w:space="0" w:color="auto" w:frame="1"/>
        </w:rPr>
        <w:t xml:space="preserve">the late </w:t>
      </w:r>
      <w:r w:rsidR="006203F0">
        <w:rPr>
          <w:color w:val="000000"/>
          <w:bdr w:val="none" w:sz="0" w:space="0" w:color="auto" w:frame="1"/>
        </w:rPr>
        <w:t>195</w:t>
      </w:r>
      <w:r w:rsidR="007302DD">
        <w:rPr>
          <w:color w:val="000000"/>
          <w:bdr w:val="none" w:sz="0" w:space="0" w:color="auto" w:frame="1"/>
        </w:rPr>
        <w:t xml:space="preserve">0s </w:t>
      </w:r>
      <w:r w:rsidR="00DF1966">
        <w:rPr>
          <w:color w:val="000000"/>
          <w:bdr w:val="none" w:sz="0" w:space="0" w:color="auto" w:frame="1"/>
        </w:rPr>
        <w:t xml:space="preserve">to the </w:t>
      </w:r>
      <w:r w:rsidR="00456BAE">
        <w:rPr>
          <w:color w:val="000000"/>
          <w:bdr w:val="none" w:sz="0" w:space="0" w:color="auto" w:frame="1"/>
        </w:rPr>
        <w:t>early</w:t>
      </w:r>
      <w:r w:rsidR="00DF1966">
        <w:rPr>
          <w:color w:val="000000"/>
          <w:bdr w:val="none" w:sz="0" w:space="0" w:color="auto" w:frame="1"/>
        </w:rPr>
        <w:t xml:space="preserve"> 20</w:t>
      </w:r>
      <w:r w:rsidR="00456BAE">
        <w:rPr>
          <w:color w:val="000000"/>
          <w:bdr w:val="none" w:sz="0" w:space="0" w:color="auto" w:frame="1"/>
        </w:rPr>
        <w:t>2</w:t>
      </w:r>
      <w:r w:rsidR="00DF1966">
        <w:rPr>
          <w:color w:val="000000"/>
          <w:bdr w:val="none" w:sz="0" w:space="0" w:color="auto" w:frame="1"/>
        </w:rPr>
        <w:t xml:space="preserve">0s. </w:t>
      </w:r>
      <w:r w:rsidR="00FB67B1">
        <w:rPr>
          <w:color w:val="000000"/>
          <w:bdr w:val="none" w:sz="0" w:space="0" w:color="auto" w:frame="1"/>
        </w:rPr>
        <w:t xml:space="preserve">There </w:t>
      </w:r>
      <w:r w:rsidR="0093723B">
        <w:rPr>
          <w:color w:val="000000"/>
          <w:bdr w:val="none" w:sz="0" w:space="0" w:color="auto" w:frame="1"/>
        </w:rPr>
        <w:t>have</w:t>
      </w:r>
      <w:r w:rsidR="00FB67B1">
        <w:rPr>
          <w:color w:val="000000"/>
          <w:bdr w:val="none" w:sz="0" w:space="0" w:color="auto" w:frame="1"/>
        </w:rPr>
        <w:t xml:space="preserve"> been many changes in education and technology throughout those decades, but the findings </w:t>
      </w:r>
      <w:r w:rsidR="006E7993">
        <w:rPr>
          <w:color w:val="000000"/>
          <w:bdr w:val="none" w:sz="0" w:space="0" w:color="auto" w:frame="1"/>
        </w:rPr>
        <w:t xml:space="preserve">in </w:t>
      </w:r>
      <w:r w:rsidR="009516C7">
        <w:rPr>
          <w:color w:val="000000"/>
          <w:bdr w:val="none" w:sz="0" w:space="0" w:color="auto" w:frame="1"/>
        </w:rPr>
        <w:t xml:space="preserve">the </w:t>
      </w:r>
      <w:r w:rsidR="00397361">
        <w:rPr>
          <w:color w:val="000000"/>
          <w:bdr w:val="none" w:sz="0" w:space="0" w:color="auto" w:frame="1"/>
        </w:rPr>
        <w:t xml:space="preserve">supporting and hindering factors to </w:t>
      </w:r>
      <w:r w:rsidR="00CE30F3">
        <w:rPr>
          <w:color w:val="000000"/>
          <w:bdr w:val="none" w:sz="0" w:space="0" w:color="auto" w:frame="1"/>
        </w:rPr>
        <w:t xml:space="preserve">the participants </w:t>
      </w:r>
      <w:r w:rsidR="00975C5E">
        <w:rPr>
          <w:color w:val="000000"/>
          <w:bdr w:val="none" w:sz="0" w:space="0" w:color="auto" w:frame="1"/>
        </w:rPr>
        <w:t xml:space="preserve">progression </w:t>
      </w:r>
      <w:r w:rsidR="006E7993">
        <w:rPr>
          <w:color w:val="000000"/>
          <w:bdr w:val="none" w:sz="0" w:space="0" w:color="auto" w:frame="1"/>
        </w:rPr>
        <w:t>had similar themes</w:t>
      </w:r>
      <w:r w:rsidR="002876C0">
        <w:rPr>
          <w:color w:val="000000"/>
          <w:bdr w:val="none" w:sz="0" w:space="0" w:color="auto" w:frame="1"/>
        </w:rPr>
        <w:t xml:space="preserve"> no matter their age</w:t>
      </w:r>
      <w:r w:rsidR="006E7993">
        <w:rPr>
          <w:color w:val="000000"/>
          <w:bdr w:val="none" w:sz="0" w:space="0" w:color="auto" w:frame="1"/>
        </w:rPr>
        <w:t xml:space="preserve">. </w:t>
      </w:r>
      <w:r w:rsidR="00163326">
        <w:rPr>
          <w:color w:val="000000"/>
          <w:bdr w:val="none" w:sz="0" w:space="0" w:color="auto" w:frame="1"/>
        </w:rPr>
        <w:t xml:space="preserve">Supporting </w:t>
      </w:r>
      <w:r w:rsidR="004A1832">
        <w:rPr>
          <w:color w:val="000000"/>
          <w:bdr w:val="none" w:sz="0" w:space="0" w:color="auto" w:frame="1"/>
        </w:rPr>
        <w:t>factors were organized into six themes</w:t>
      </w:r>
      <w:r w:rsidR="009C5B9C">
        <w:rPr>
          <w:color w:val="000000"/>
          <w:bdr w:val="none" w:sz="0" w:space="0" w:color="auto" w:frame="1"/>
        </w:rPr>
        <w:t xml:space="preserve"> including </w:t>
      </w:r>
      <w:r w:rsidR="00047376">
        <w:rPr>
          <w:color w:val="000000"/>
          <w:bdr w:val="none" w:sz="0" w:space="0" w:color="auto" w:frame="1"/>
        </w:rPr>
        <w:t xml:space="preserve">the importance of one caring adult, the benefit of friends, kindness from educational staff, </w:t>
      </w:r>
      <w:r w:rsidR="00415D34">
        <w:rPr>
          <w:color w:val="000000"/>
          <w:bdr w:val="none" w:sz="0" w:space="0" w:color="auto" w:frame="1"/>
        </w:rPr>
        <w:t xml:space="preserve">hope development, school-based programs, and individualized school-based supports. </w:t>
      </w:r>
      <w:r w:rsidR="00F06621">
        <w:rPr>
          <w:color w:val="000000"/>
          <w:bdr w:val="none" w:sz="0" w:space="0" w:color="auto" w:frame="1"/>
        </w:rPr>
        <w:t xml:space="preserve">Hindering factors </w:t>
      </w:r>
      <w:r w:rsidR="004E207E">
        <w:rPr>
          <w:color w:val="000000"/>
          <w:bdr w:val="none" w:sz="0" w:space="0" w:color="auto" w:frame="1"/>
        </w:rPr>
        <w:t>contained</w:t>
      </w:r>
      <w:r w:rsidR="00D85DC7">
        <w:rPr>
          <w:color w:val="000000"/>
          <w:bdr w:val="none" w:sz="0" w:space="0" w:color="auto" w:frame="1"/>
        </w:rPr>
        <w:t xml:space="preserve"> four themes</w:t>
      </w:r>
      <w:r w:rsidR="004E207E">
        <w:rPr>
          <w:color w:val="000000"/>
          <w:bdr w:val="none" w:sz="0" w:space="0" w:color="auto" w:frame="1"/>
        </w:rPr>
        <w:t xml:space="preserve">, </w:t>
      </w:r>
      <w:r w:rsidR="00D35340">
        <w:rPr>
          <w:color w:val="000000"/>
          <w:bdr w:val="none" w:sz="0" w:space="0" w:color="auto" w:frame="1"/>
        </w:rPr>
        <w:t>which included</w:t>
      </w:r>
      <w:r w:rsidR="00DB19E0">
        <w:rPr>
          <w:color w:val="000000"/>
          <w:bdr w:val="none" w:sz="0" w:space="0" w:color="auto" w:frame="1"/>
        </w:rPr>
        <w:t xml:space="preserve"> </w:t>
      </w:r>
      <w:r w:rsidR="00FF1D10">
        <w:rPr>
          <w:color w:val="000000"/>
          <w:bdr w:val="none" w:sz="0" w:space="0" w:color="auto" w:frame="1"/>
        </w:rPr>
        <w:t xml:space="preserve">negative relationships with peers and adults, low academic achievement, problems with concentration, and attendance interruptions. </w:t>
      </w:r>
    </w:p>
    <w:p w14:paraId="20A889F7" w14:textId="0D645B76" w:rsidR="00165692" w:rsidRDefault="001406E9" w:rsidP="00F622F7">
      <w:pPr>
        <w:pStyle w:val="NormalWeb"/>
        <w:spacing w:before="0" w:beforeAutospacing="0" w:after="0" w:afterAutospacing="0" w:line="480" w:lineRule="auto"/>
        <w:rPr>
          <w:color w:val="000000"/>
          <w:bdr w:val="none" w:sz="0" w:space="0" w:color="auto" w:frame="1"/>
        </w:rPr>
      </w:pPr>
      <w:r>
        <w:rPr>
          <w:color w:val="000000"/>
          <w:bdr w:val="none" w:sz="0" w:space="0" w:color="auto" w:frame="1"/>
        </w:rPr>
        <w:tab/>
      </w:r>
      <w:r w:rsidR="0080436C">
        <w:rPr>
          <w:color w:val="000000"/>
          <w:bdr w:val="none" w:sz="0" w:space="0" w:color="auto" w:frame="1"/>
        </w:rPr>
        <w:t>The importance of one caring adult</w:t>
      </w:r>
      <w:r w:rsidR="00AF4788">
        <w:rPr>
          <w:color w:val="000000"/>
          <w:bdr w:val="none" w:sz="0" w:space="0" w:color="auto" w:frame="1"/>
        </w:rPr>
        <w:t xml:space="preserve"> </w:t>
      </w:r>
      <w:r w:rsidR="004447F3">
        <w:rPr>
          <w:color w:val="000000"/>
          <w:bdr w:val="none" w:sz="0" w:space="0" w:color="auto" w:frame="1"/>
        </w:rPr>
        <w:t xml:space="preserve">was a theme that included </w:t>
      </w:r>
      <w:r w:rsidR="00587122">
        <w:rPr>
          <w:color w:val="000000"/>
          <w:bdr w:val="none" w:sz="0" w:space="0" w:color="auto" w:frame="1"/>
        </w:rPr>
        <w:t>all fourteen participants.</w:t>
      </w:r>
      <w:r w:rsidR="002B499D">
        <w:rPr>
          <w:color w:val="000000"/>
          <w:bdr w:val="none" w:sz="0" w:space="0" w:color="auto" w:frame="1"/>
        </w:rPr>
        <w:t xml:space="preserve"> </w:t>
      </w:r>
      <w:r w:rsidR="00A93B9A">
        <w:rPr>
          <w:color w:val="000000"/>
          <w:bdr w:val="none" w:sz="0" w:space="0" w:color="auto" w:frame="1"/>
        </w:rPr>
        <w:t xml:space="preserve">They spoke </w:t>
      </w:r>
      <w:r w:rsidR="00AC6C55">
        <w:rPr>
          <w:color w:val="000000"/>
          <w:bdr w:val="none" w:sz="0" w:space="0" w:color="auto" w:frame="1"/>
        </w:rPr>
        <w:t>of</w:t>
      </w:r>
      <w:r w:rsidR="00A93B9A">
        <w:rPr>
          <w:color w:val="000000"/>
          <w:bdr w:val="none" w:sz="0" w:space="0" w:color="auto" w:frame="1"/>
        </w:rPr>
        <w:t xml:space="preserve"> teachers, coaches, band directors, </w:t>
      </w:r>
      <w:r w:rsidR="00AC6C55">
        <w:rPr>
          <w:color w:val="000000"/>
          <w:bdr w:val="none" w:sz="0" w:space="0" w:color="auto" w:frame="1"/>
        </w:rPr>
        <w:t xml:space="preserve">sponsors, teacher’s aides, secretaries, counselors, nurses, and family members. </w:t>
      </w:r>
      <w:r w:rsidR="00F14542">
        <w:rPr>
          <w:color w:val="000000"/>
          <w:bdr w:val="none" w:sz="0" w:space="0" w:color="auto" w:frame="1"/>
        </w:rPr>
        <w:t>Each of the fourteen had at least on</w:t>
      </w:r>
      <w:r w:rsidR="00275B5C">
        <w:rPr>
          <w:color w:val="000000"/>
          <w:bdr w:val="none" w:sz="0" w:space="0" w:color="auto" w:frame="1"/>
        </w:rPr>
        <w:t>e adult in their lives who they fel</w:t>
      </w:r>
      <w:r w:rsidR="00705730">
        <w:rPr>
          <w:color w:val="000000"/>
          <w:bdr w:val="none" w:sz="0" w:space="0" w:color="auto" w:frame="1"/>
        </w:rPr>
        <w:t>t cared about their well-being and were willing to give them a</w:t>
      </w:r>
      <w:r w:rsidR="008D6959">
        <w:rPr>
          <w:color w:val="000000"/>
          <w:bdr w:val="none" w:sz="0" w:space="0" w:color="auto" w:frame="1"/>
        </w:rPr>
        <w:t xml:space="preserve"> few extra moments to prove it.</w:t>
      </w:r>
      <w:r w:rsidR="00791488">
        <w:rPr>
          <w:color w:val="000000"/>
          <w:bdr w:val="none" w:sz="0" w:space="0" w:color="auto" w:frame="1"/>
        </w:rPr>
        <w:t xml:space="preserve"> Most of them remembered a person from their early childhood years, when they did not understand </w:t>
      </w:r>
      <w:r w:rsidR="00766895">
        <w:rPr>
          <w:color w:val="000000"/>
          <w:bdr w:val="none" w:sz="0" w:space="0" w:color="auto" w:frame="1"/>
        </w:rPr>
        <w:t xml:space="preserve">the </w:t>
      </w:r>
      <w:proofErr w:type="gramStart"/>
      <w:r w:rsidR="00766895">
        <w:rPr>
          <w:color w:val="000000"/>
          <w:bdr w:val="none" w:sz="0" w:space="0" w:color="auto" w:frame="1"/>
        </w:rPr>
        <w:t>trauma</w:t>
      </w:r>
      <w:proofErr w:type="gramEnd"/>
      <w:r w:rsidR="00766895">
        <w:rPr>
          <w:color w:val="000000"/>
          <w:bdr w:val="none" w:sz="0" w:space="0" w:color="auto" w:frame="1"/>
        </w:rPr>
        <w:t xml:space="preserve"> they experienc</w:t>
      </w:r>
      <w:r w:rsidR="00D848E3">
        <w:rPr>
          <w:color w:val="000000"/>
          <w:bdr w:val="none" w:sz="0" w:space="0" w:color="auto" w:frame="1"/>
        </w:rPr>
        <w:t>ed</w:t>
      </w:r>
      <w:r w:rsidR="00766895">
        <w:rPr>
          <w:color w:val="000000"/>
          <w:bdr w:val="none" w:sz="0" w:space="0" w:color="auto" w:frame="1"/>
        </w:rPr>
        <w:t xml:space="preserve"> or how to process their feelings. They </w:t>
      </w:r>
      <w:r w:rsidR="00F43B3C">
        <w:rPr>
          <w:color w:val="000000"/>
          <w:bdr w:val="none" w:sz="0" w:space="0" w:color="auto" w:frame="1"/>
        </w:rPr>
        <w:t>spoke of these adult relationships as if they</w:t>
      </w:r>
      <w:r w:rsidR="00684E91">
        <w:rPr>
          <w:color w:val="000000"/>
          <w:bdr w:val="none" w:sz="0" w:space="0" w:color="auto" w:frame="1"/>
        </w:rPr>
        <w:t xml:space="preserve"> were a lifeline t</w:t>
      </w:r>
      <w:r w:rsidR="00204C86">
        <w:rPr>
          <w:color w:val="000000"/>
          <w:bdr w:val="none" w:sz="0" w:space="0" w:color="auto" w:frame="1"/>
        </w:rPr>
        <w:t>o them and so</w:t>
      </w:r>
      <w:r w:rsidR="00165692">
        <w:rPr>
          <w:color w:val="000000"/>
          <w:bdr w:val="none" w:sz="0" w:space="0" w:color="auto" w:frame="1"/>
        </w:rPr>
        <w:t>me even said they knew the person</w:t>
      </w:r>
      <w:r w:rsidR="00204C86">
        <w:rPr>
          <w:color w:val="000000"/>
          <w:bdr w:val="none" w:sz="0" w:space="0" w:color="auto" w:frame="1"/>
        </w:rPr>
        <w:t xml:space="preserve"> loved</w:t>
      </w:r>
      <w:r w:rsidR="00165692">
        <w:rPr>
          <w:color w:val="000000"/>
          <w:bdr w:val="none" w:sz="0" w:space="0" w:color="auto" w:frame="1"/>
        </w:rPr>
        <w:t xml:space="preserve"> them</w:t>
      </w:r>
      <w:r w:rsidR="00204C86">
        <w:rPr>
          <w:color w:val="000000"/>
          <w:bdr w:val="none" w:sz="0" w:space="0" w:color="auto" w:frame="1"/>
        </w:rPr>
        <w:t xml:space="preserve"> because they </w:t>
      </w:r>
      <w:r w:rsidR="00165692">
        <w:rPr>
          <w:color w:val="000000"/>
          <w:bdr w:val="none" w:sz="0" w:space="0" w:color="auto" w:frame="1"/>
        </w:rPr>
        <w:t>t</w:t>
      </w:r>
      <w:r w:rsidR="00204C86">
        <w:rPr>
          <w:color w:val="000000"/>
          <w:bdr w:val="none" w:sz="0" w:space="0" w:color="auto" w:frame="1"/>
        </w:rPr>
        <w:t xml:space="preserve">old them so. </w:t>
      </w:r>
    </w:p>
    <w:p w14:paraId="1DC37D0C" w14:textId="6F7F0954" w:rsidR="001406E9" w:rsidRDefault="00165692" w:rsidP="00F622F7">
      <w:pPr>
        <w:pStyle w:val="NormalWeb"/>
        <w:spacing w:before="0" w:beforeAutospacing="0" w:after="0" w:afterAutospacing="0" w:line="480" w:lineRule="auto"/>
        <w:rPr>
          <w:color w:val="000000"/>
          <w:bdr w:val="none" w:sz="0" w:space="0" w:color="auto" w:frame="1"/>
        </w:rPr>
      </w:pPr>
      <w:r>
        <w:rPr>
          <w:color w:val="000000"/>
          <w:bdr w:val="none" w:sz="0" w:space="0" w:color="auto" w:frame="1"/>
        </w:rPr>
        <w:lastRenderedPageBreak/>
        <w:tab/>
      </w:r>
      <w:r w:rsidR="00087EEC">
        <w:rPr>
          <w:color w:val="000000"/>
          <w:bdr w:val="none" w:sz="0" w:space="0" w:color="auto" w:frame="1"/>
        </w:rPr>
        <w:t xml:space="preserve">The benefits of friends </w:t>
      </w:r>
      <w:proofErr w:type="gramStart"/>
      <w:r w:rsidR="00087EEC">
        <w:rPr>
          <w:color w:val="000000"/>
          <w:bdr w:val="none" w:sz="0" w:space="0" w:color="auto" w:frame="1"/>
        </w:rPr>
        <w:t>was</w:t>
      </w:r>
      <w:proofErr w:type="gramEnd"/>
      <w:r w:rsidR="00087EEC">
        <w:rPr>
          <w:color w:val="000000"/>
          <w:bdr w:val="none" w:sz="0" w:space="0" w:color="auto" w:frame="1"/>
        </w:rPr>
        <w:t xml:space="preserve"> a theme among all of the participants as well. Even though some of them withdrew at certain times in their lives, once they became </w:t>
      </w:r>
      <w:r w:rsidR="00B142BA">
        <w:rPr>
          <w:color w:val="000000"/>
          <w:bdr w:val="none" w:sz="0" w:space="0" w:color="auto" w:frame="1"/>
        </w:rPr>
        <w:t>older,</w:t>
      </w:r>
      <w:r w:rsidR="00087EEC">
        <w:rPr>
          <w:color w:val="000000"/>
          <w:bdr w:val="none" w:sz="0" w:space="0" w:color="auto" w:frame="1"/>
        </w:rPr>
        <w:t xml:space="preserve"> they </w:t>
      </w:r>
      <w:r w:rsidR="00430F96">
        <w:rPr>
          <w:color w:val="000000"/>
          <w:bdr w:val="none" w:sz="0" w:space="0" w:color="auto" w:frame="1"/>
        </w:rPr>
        <w:t xml:space="preserve">leaned on the support </w:t>
      </w:r>
      <w:r w:rsidR="00B142BA">
        <w:rPr>
          <w:color w:val="000000"/>
          <w:bdr w:val="none" w:sz="0" w:space="0" w:color="auto" w:frame="1"/>
        </w:rPr>
        <w:t xml:space="preserve">of at least one trusted friend. </w:t>
      </w:r>
      <w:r w:rsidR="0017245E">
        <w:rPr>
          <w:color w:val="000000"/>
          <w:bdr w:val="none" w:sz="0" w:space="0" w:color="auto" w:frame="1"/>
        </w:rPr>
        <w:t xml:space="preserve">They expressed </w:t>
      </w:r>
      <w:r w:rsidR="00596BDA">
        <w:rPr>
          <w:color w:val="000000"/>
          <w:bdr w:val="none" w:sz="0" w:space="0" w:color="auto" w:frame="1"/>
        </w:rPr>
        <w:t>that having at least one friend helped them to feel accepted. They also indicated that it gave them someone to talk through their feelings w</w:t>
      </w:r>
      <w:r w:rsidR="008803D3">
        <w:rPr>
          <w:color w:val="000000"/>
          <w:bdr w:val="none" w:sz="0" w:space="0" w:color="auto" w:frame="1"/>
        </w:rPr>
        <w:t xml:space="preserve">ith at times. </w:t>
      </w:r>
      <w:r w:rsidR="00845E76">
        <w:rPr>
          <w:color w:val="000000"/>
          <w:bdr w:val="none" w:sz="0" w:space="0" w:color="auto" w:frame="1"/>
        </w:rPr>
        <w:t>Two participants befriended adults instead of peers, but they were thankful to have them as friend</w:t>
      </w:r>
      <w:r w:rsidR="00930DE5">
        <w:rPr>
          <w:color w:val="000000"/>
          <w:bdr w:val="none" w:sz="0" w:space="0" w:color="auto" w:frame="1"/>
        </w:rPr>
        <w:t>s</w:t>
      </w:r>
      <w:r w:rsidR="00845E76">
        <w:rPr>
          <w:color w:val="000000"/>
          <w:bdr w:val="none" w:sz="0" w:space="0" w:color="auto" w:frame="1"/>
        </w:rPr>
        <w:t xml:space="preserve">. </w:t>
      </w:r>
      <w:r w:rsidR="00930DE5">
        <w:rPr>
          <w:color w:val="000000"/>
          <w:bdr w:val="none" w:sz="0" w:space="0" w:color="auto" w:frame="1"/>
        </w:rPr>
        <w:t>Both</w:t>
      </w:r>
      <w:r w:rsidR="00026974">
        <w:rPr>
          <w:color w:val="000000"/>
          <w:bdr w:val="none" w:sz="0" w:space="0" w:color="auto" w:frame="1"/>
        </w:rPr>
        <w:t xml:space="preserve"> credited their success to those teachers. </w:t>
      </w:r>
      <w:r w:rsidR="00567785">
        <w:rPr>
          <w:color w:val="000000"/>
          <w:bdr w:val="none" w:sz="0" w:space="0" w:color="auto" w:frame="1"/>
        </w:rPr>
        <w:t xml:space="preserve">Most of the participants befriended other children who also had experience with childhood trauma. </w:t>
      </w:r>
      <w:r w:rsidR="00733958">
        <w:rPr>
          <w:color w:val="000000"/>
          <w:bdr w:val="none" w:sz="0" w:space="0" w:color="auto" w:frame="1"/>
        </w:rPr>
        <w:t xml:space="preserve">They felt it helped them understand each other in a way children who did not have that experience </w:t>
      </w:r>
      <w:r w:rsidR="00782527">
        <w:rPr>
          <w:color w:val="000000"/>
          <w:bdr w:val="none" w:sz="0" w:space="0" w:color="auto" w:frame="1"/>
        </w:rPr>
        <w:t xml:space="preserve">could not. </w:t>
      </w:r>
    </w:p>
    <w:p w14:paraId="1ED4A6F3" w14:textId="453EDDF6" w:rsidR="005C62F6" w:rsidRDefault="00782527" w:rsidP="002209F4">
      <w:pPr>
        <w:pStyle w:val="NormalWeb"/>
        <w:spacing w:before="0" w:beforeAutospacing="0" w:after="0" w:afterAutospacing="0" w:line="480" w:lineRule="auto"/>
        <w:rPr>
          <w:color w:val="000000"/>
          <w:bdr w:val="none" w:sz="0" w:space="0" w:color="auto" w:frame="1"/>
        </w:rPr>
      </w:pPr>
      <w:r>
        <w:rPr>
          <w:color w:val="000000"/>
          <w:bdr w:val="none" w:sz="0" w:space="0" w:color="auto" w:frame="1"/>
        </w:rPr>
        <w:tab/>
      </w:r>
      <w:r w:rsidR="00626D11">
        <w:rPr>
          <w:color w:val="000000"/>
          <w:bdr w:val="none" w:sz="0" w:space="0" w:color="auto" w:frame="1"/>
        </w:rPr>
        <w:t>One t</w:t>
      </w:r>
      <w:r w:rsidR="001D53D9">
        <w:rPr>
          <w:color w:val="000000"/>
          <w:bdr w:val="none" w:sz="0" w:space="0" w:color="auto" w:frame="1"/>
        </w:rPr>
        <w:t>he</w:t>
      </w:r>
      <w:r w:rsidR="00626D11">
        <w:rPr>
          <w:color w:val="000000"/>
          <w:bdr w:val="none" w:sz="0" w:space="0" w:color="auto" w:frame="1"/>
        </w:rPr>
        <w:t>me that came out of the data was k</w:t>
      </w:r>
      <w:r w:rsidR="001D53D9">
        <w:rPr>
          <w:color w:val="000000"/>
          <w:bdr w:val="none" w:sz="0" w:space="0" w:color="auto" w:frame="1"/>
        </w:rPr>
        <w:t>indness or positive regard from educational staff as a supporting factor</w:t>
      </w:r>
      <w:r w:rsidR="003C6FD4">
        <w:rPr>
          <w:color w:val="000000"/>
          <w:bdr w:val="none" w:sz="0" w:space="0" w:color="auto" w:frame="1"/>
        </w:rPr>
        <w:t>. The participants indicated that</w:t>
      </w:r>
      <w:r w:rsidR="00E41BB8">
        <w:rPr>
          <w:color w:val="000000"/>
          <w:bdr w:val="none" w:sz="0" w:space="0" w:color="auto" w:frame="1"/>
        </w:rPr>
        <w:t xml:space="preserve"> hearing </w:t>
      </w:r>
      <w:r w:rsidR="00694B42">
        <w:rPr>
          <w:color w:val="000000"/>
          <w:bdr w:val="none" w:sz="0" w:space="0" w:color="auto" w:frame="1"/>
        </w:rPr>
        <w:t>educators</w:t>
      </w:r>
      <w:r w:rsidR="00E41BB8">
        <w:rPr>
          <w:color w:val="000000"/>
          <w:bdr w:val="none" w:sz="0" w:space="0" w:color="auto" w:frame="1"/>
        </w:rPr>
        <w:t xml:space="preserve"> </w:t>
      </w:r>
      <w:r w:rsidR="00C74982">
        <w:rPr>
          <w:color w:val="000000"/>
          <w:bdr w:val="none" w:sz="0" w:space="0" w:color="auto" w:frame="1"/>
        </w:rPr>
        <w:t>speak to them made them</w:t>
      </w:r>
      <w:r w:rsidR="003D5C48">
        <w:rPr>
          <w:color w:val="000000"/>
          <w:bdr w:val="none" w:sz="0" w:space="0" w:color="auto" w:frame="1"/>
        </w:rPr>
        <w:t xml:space="preserve"> feel seen</w:t>
      </w:r>
      <w:r w:rsidR="00C74982">
        <w:rPr>
          <w:color w:val="000000"/>
          <w:bdr w:val="none" w:sz="0" w:space="0" w:color="auto" w:frame="1"/>
        </w:rPr>
        <w:t xml:space="preserve">, </w:t>
      </w:r>
      <w:r w:rsidR="003D5C48">
        <w:rPr>
          <w:color w:val="000000"/>
          <w:bdr w:val="none" w:sz="0" w:space="0" w:color="auto" w:frame="1"/>
        </w:rPr>
        <w:t>acknowledged</w:t>
      </w:r>
      <w:r w:rsidR="00C74982">
        <w:rPr>
          <w:color w:val="000000"/>
          <w:bdr w:val="none" w:sz="0" w:space="0" w:color="auto" w:frame="1"/>
        </w:rPr>
        <w:t>, cared for, and important</w:t>
      </w:r>
      <w:r w:rsidR="003D5C48">
        <w:rPr>
          <w:color w:val="000000"/>
          <w:bdr w:val="none" w:sz="0" w:space="0" w:color="auto" w:frame="1"/>
        </w:rPr>
        <w:t>. T</w:t>
      </w:r>
      <w:r w:rsidR="005724A1">
        <w:rPr>
          <w:color w:val="000000"/>
          <w:bdr w:val="none" w:sz="0" w:space="0" w:color="auto" w:frame="1"/>
        </w:rPr>
        <w:t xml:space="preserve">he participants seemed </w:t>
      </w:r>
      <w:r w:rsidR="00E319E8">
        <w:rPr>
          <w:color w:val="000000"/>
          <w:bdr w:val="none" w:sz="0" w:space="0" w:color="auto" w:frame="1"/>
        </w:rPr>
        <w:t>moved</w:t>
      </w:r>
      <w:r w:rsidR="001103D6">
        <w:rPr>
          <w:color w:val="000000"/>
          <w:bdr w:val="none" w:sz="0" w:space="0" w:color="auto" w:frame="1"/>
        </w:rPr>
        <w:t xml:space="preserve"> by the </w:t>
      </w:r>
      <w:r w:rsidR="00E319E8">
        <w:rPr>
          <w:color w:val="000000"/>
          <w:bdr w:val="none" w:sz="0" w:space="0" w:color="auto" w:frame="1"/>
        </w:rPr>
        <w:t>genuine</w:t>
      </w:r>
      <w:r w:rsidR="00744799">
        <w:rPr>
          <w:color w:val="000000"/>
          <w:bdr w:val="none" w:sz="0" w:space="0" w:color="auto" w:frame="1"/>
        </w:rPr>
        <w:t xml:space="preserve"> warmth they received from </w:t>
      </w:r>
      <w:r w:rsidR="003C142A">
        <w:rPr>
          <w:color w:val="000000"/>
          <w:bdr w:val="none" w:sz="0" w:space="0" w:color="auto" w:frame="1"/>
        </w:rPr>
        <w:t>s</w:t>
      </w:r>
      <w:r w:rsidR="008D50C3">
        <w:rPr>
          <w:color w:val="000000"/>
          <w:bdr w:val="none" w:sz="0" w:space="0" w:color="auto" w:frame="1"/>
        </w:rPr>
        <w:t xml:space="preserve">ome educational staff and felt as if their progression through school could have been better if all educators had </w:t>
      </w:r>
      <w:r w:rsidR="001059FA">
        <w:rPr>
          <w:color w:val="000000"/>
          <w:bdr w:val="none" w:sz="0" w:space="0" w:color="auto" w:frame="1"/>
        </w:rPr>
        <w:t xml:space="preserve">followed the same pattern. </w:t>
      </w:r>
    </w:p>
    <w:p w14:paraId="60840D36" w14:textId="6ECD629C" w:rsidR="002209F4" w:rsidRDefault="005C62F6" w:rsidP="002209F4">
      <w:pPr>
        <w:pStyle w:val="NormalWeb"/>
        <w:spacing w:before="0" w:beforeAutospacing="0" w:after="0" w:afterAutospacing="0" w:line="480" w:lineRule="auto"/>
        <w:rPr>
          <w:color w:val="000000"/>
          <w:bdr w:val="none" w:sz="0" w:space="0" w:color="auto" w:frame="1"/>
        </w:rPr>
      </w:pPr>
      <w:r>
        <w:rPr>
          <w:color w:val="000000"/>
          <w:bdr w:val="none" w:sz="0" w:space="0" w:color="auto" w:frame="1"/>
        </w:rPr>
        <w:tab/>
      </w:r>
      <w:r w:rsidR="00694B42">
        <w:rPr>
          <w:color w:val="000000"/>
          <w:bdr w:val="none" w:sz="0" w:space="0" w:color="auto" w:frame="1"/>
        </w:rPr>
        <w:t xml:space="preserve"> </w:t>
      </w:r>
      <w:r w:rsidR="00FF7B64">
        <w:rPr>
          <w:color w:val="000000"/>
          <w:bdr w:val="none" w:sz="0" w:space="0" w:color="auto" w:frame="1"/>
        </w:rPr>
        <w:t>Many of the participants had received post-secondary certificates</w:t>
      </w:r>
      <w:r w:rsidR="006439FC">
        <w:rPr>
          <w:color w:val="000000"/>
          <w:bdr w:val="none" w:sz="0" w:space="0" w:color="auto" w:frame="1"/>
        </w:rPr>
        <w:t>, training, or</w:t>
      </w:r>
      <w:r w:rsidR="00FF7B64">
        <w:rPr>
          <w:color w:val="000000"/>
          <w:bdr w:val="none" w:sz="0" w:space="0" w:color="auto" w:frame="1"/>
        </w:rPr>
        <w:t xml:space="preserve"> degrees</w:t>
      </w:r>
      <w:r w:rsidR="006439FC">
        <w:rPr>
          <w:color w:val="000000"/>
          <w:bdr w:val="none" w:sz="0" w:space="0" w:color="auto" w:frame="1"/>
        </w:rPr>
        <w:t xml:space="preserve">. The </w:t>
      </w:r>
      <w:r w:rsidR="00BF3B88">
        <w:rPr>
          <w:color w:val="000000"/>
          <w:bdr w:val="none" w:sz="0" w:space="0" w:color="auto" w:frame="1"/>
        </w:rPr>
        <w:t xml:space="preserve">participants who had earned these accomplishments </w:t>
      </w:r>
      <w:r w:rsidR="00806BE6">
        <w:rPr>
          <w:color w:val="000000"/>
          <w:bdr w:val="none" w:sz="0" w:space="0" w:color="auto" w:frame="1"/>
        </w:rPr>
        <w:t>discussed</w:t>
      </w:r>
      <w:r w:rsidR="00BF3B88">
        <w:rPr>
          <w:color w:val="000000"/>
          <w:bdr w:val="none" w:sz="0" w:space="0" w:color="auto" w:frame="1"/>
        </w:rPr>
        <w:t xml:space="preserve"> having a vision of hope</w:t>
      </w:r>
      <w:r w:rsidR="000C502E">
        <w:rPr>
          <w:color w:val="000000"/>
          <w:bdr w:val="none" w:sz="0" w:space="0" w:color="auto" w:frame="1"/>
        </w:rPr>
        <w:t xml:space="preserve"> </w:t>
      </w:r>
      <w:r w:rsidR="001835C5">
        <w:rPr>
          <w:color w:val="000000"/>
          <w:bdr w:val="none" w:sz="0" w:space="0" w:color="auto" w:frame="1"/>
        </w:rPr>
        <w:t xml:space="preserve">to </w:t>
      </w:r>
      <w:r w:rsidR="00806BE6">
        <w:rPr>
          <w:color w:val="000000"/>
          <w:bdr w:val="none" w:sz="0" w:space="0" w:color="auto" w:frame="1"/>
        </w:rPr>
        <w:t>continue their education after</w:t>
      </w:r>
      <w:r w:rsidR="00BF3B88">
        <w:rPr>
          <w:color w:val="000000"/>
          <w:bdr w:val="none" w:sz="0" w:space="0" w:color="auto" w:frame="1"/>
        </w:rPr>
        <w:t xml:space="preserve"> high school</w:t>
      </w:r>
      <w:r w:rsidR="00190C85">
        <w:rPr>
          <w:color w:val="000000"/>
          <w:bdr w:val="none" w:sz="0" w:space="0" w:color="auto" w:frame="1"/>
        </w:rPr>
        <w:t xml:space="preserve"> before </w:t>
      </w:r>
      <w:r w:rsidR="006C01B0">
        <w:rPr>
          <w:color w:val="000000"/>
          <w:bdr w:val="none" w:sz="0" w:space="0" w:color="auto" w:frame="1"/>
        </w:rPr>
        <w:t xml:space="preserve">they </w:t>
      </w:r>
      <w:r w:rsidR="00190C85">
        <w:rPr>
          <w:color w:val="000000"/>
          <w:bdr w:val="none" w:sz="0" w:space="0" w:color="auto" w:frame="1"/>
        </w:rPr>
        <w:t>graduat</w:t>
      </w:r>
      <w:r w:rsidR="006C01B0">
        <w:rPr>
          <w:color w:val="000000"/>
          <w:bdr w:val="none" w:sz="0" w:space="0" w:color="auto" w:frame="1"/>
        </w:rPr>
        <w:t>ed</w:t>
      </w:r>
      <w:r w:rsidR="008A011A">
        <w:rPr>
          <w:color w:val="000000"/>
          <w:bdr w:val="none" w:sz="0" w:space="0" w:color="auto" w:frame="1"/>
        </w:rPr>
        <w:t xml:space="preserve">. A few admitted they did </w:t>
      </w:r>
      <w:r w:rsidR="00BF3B88">
        <w:rPr>
          <w:color w:val="000000"/>
          <w:bdr w:val="none" w:sz="0" w:space="0" w:color="auto" w:frame="1"/>
        </w:rPr>
        <w:t xml:space="preserve">not </w:t>
      </w:r>
      <w:r w:rsidR="008A011A">
        <w:rPr>
          <w:color w:val="000000"/>
          <w:bdr w:val="none" w:sz="0" w:space="0" w:color="auto" w:frame="1"/>
        </w:rPr>
        <w:t>develop</w:t>
      </w:r>
      <w:r w:rsidR="00CF0102">
        <w:rPr>
          <w:color w:val="000000"/>
          <w:bdr w:val="none" w:sz="0" w:space="0" w:color="auto" w:frame="1"/>
        </w:rPr>
        <w:t xml:space="preserve"> th</w:t>
      </w:r>
      <w:r w:rsidR="008A011A">
        <w:rPr>
          <w:color w:val="000000"/>
          <w:bdr w:val="none" w:sz="0" w:space="0" w:color="auto" w:frame="1"/>
        </w:rPr>
        <w:t>eir</w:t>
      </w:r>
      <w:r w:rsidR="00CF0102">
        <w:rPr>
          <w:color w:val="000000"/>
          <w:bdr w:val="none" w:sz="0" w:space="0" w:color="auto" w:frame="1"/>
        </w:rPr>
        <w:t xml:space="preserve"> vision until they met and forged a relationship with an adult</w:t>
      </w:r>
      <w:r w:rsidR="00872C65">
        <w:rPr>
          <w:color w:val="000000"/>
          <w:bdr w:val="none" w:sz="0" w:space="0" w:color="auto" w:frame="1"/>
        </w:rPr>
        <w:t xml:space="preserve"> who encouraged them to continue in their educational endeavor. </w:t>
      </w:r>
      <w:r w:rsidR="00D50158">
        <w:rPr>
          <w:color w:val="000000"/>
          <w:bdr w:val="none" w:sz="0" w:space="0" w:color="auto" w:frame="1"/>
        </w:rPr>
        <w:t>Another</w:t>
      </w:r>
      <w:r w:rsidR="00872C65">
        <w:rPr>
          <w:color w:val="000000"/>
          <w:bdr w:val="none" w:sz="0" w:space="0" w:color="auto" w:frame="1"/>
        </w:rPr>
        <w:t xml:space="preserve"> seemed to have thought that they were born with the vision to continue their education. </w:t>
      </w:r>
      <w:r w:rsidR="000027DF">
        <w:rPr>
          <w:color w:val="000000"/>
          <w:bdr w:val="none" w:sz="0" w:space="0" w:color="auto" w:frame="1"/>
        </w:rPr>
        <w:t xml:space="preserve">Regardless of </w:t>
      </w:r>
      <w:r w:rsidR="00720317">
        <w:rPr>
          <w:color w:val="000000"/>
          <w:bdr w:val="none" w:sz="0" w:space="0" w:color="auto" w:frame="1"/>
        </w:rPr>
        <w:t>the timing of</w:t>
      </w:r>
      <w:r w:rsidR="000027DF">
        <w:rPr>
          <w:color w:val="000000"/>
          <w:bdr w:val="none" w:sz="0" w:space="0" w:color="auto" w:frame="1"/>
        </w:rPr>
        <w:t xml:space="preserve"> vision </w:t>
      </w:r>
      <w:r w:rsidR="00720317">
        <w:rPr>
          <w:color w:val="000000"/>
          <w:bdr w:val="none" w:sz="0" w:space="0" w:color="auto" w:frame="1"/>
        </w:rPr>
        <w:t>creation</w:t>
      </w:r>
      <w:r w:rsidR="000027DF">
        <w:rPr>
          <w:color w:val="000000"/>
          <w:bdr w:val="none" w:sz="0" w:space="0" w:color="auto" w:frame="1"/>
        </w:rPr>
        <w:t xml:space="preserve">, </w:t>
      </w:r>
      <w:r w:rsidR="00872C65">
        <w:rPr>
          <w:color w:val="000000"/>
          <w:bdr w:val="none" w:sz="0" w:space="0" w:color="auto" w:frame="1"/>
        </w:rPr>
        <w:t xml:space="preserve">the </w:t>
      </w:r>
      <w:r w:rsidR="006E0439">
        <w:rPr>
          <w:color w:val="000000"/>
          <w:bdr w:val="none" w:sz="0" w:space="0" w:color="auto" w:frame="1"/>
        </w:rPr>
        <w:t>participants who had hope of moving into a career or occupation that required more education</w:t>
      </w:r>
      <w:r w:rsidR="00785629">
        <w:rPr>
          <w:color w:val="000000"/>
          <w:bdr w:val="none" w:sz="0" w:space="0" w:color="auto" w:frame="1"/>
        </w:rPr>
        <w:t xml:space="preserve"> explained they accomplished it because they first had the vision of a hopeful future. </w:t>
      </w:r>
    </w:p>
    <w:p w14:paraId="2D96D034" w14:textId="0FCBA012" w:rsidR="005D784D" w:rsidRDefault="005D784D" w:rsidP="0017245E">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The theme of s</w:t>
      </w:r>
      <w:r w:rsidR="002209F4">
        <w:rPr>
          <w:color w:val="000000"/>
          <w:bdr w:val="none" w:sz="0" w:space="0" w:color="auto" w:frame="1"/>
        </w:rPr>
        <w:t>chool-based programs</w:t>
      </w:r>
      <w:r>
        <w:rPr>
          <w:color w:val="000000"/>
          <w:bdr w:val="none" w:sz="0" w:space="0" w:color="auto" w:frame="1"/>
        </w:rPr>
        <w:t xml:space="preserve"> included </w:t>
      </w:r>
      <w:r w:rsidR="000F5A15">
        <w:rPr>
          <w:color w:val="000000"/>
          <w:bdr w:val="none" w:sz="0" w:space="0" w:color="auto" w:frame="1"/>
        </w:rPr>
        <w:t>in-school pullout programs for intervention,</w:t>
      </w:r>
      <w:r w:rsidR="00D01194">
        <w:rPr>
          <w:color w:val="000000"/>
          <w:bdr w:val="none" w:sz="0" w:space="0" w:color="auto" w:frame="1"/>
        </w:rPr>
        <w:t xml:space="preserve"> </w:t>
      </w:r>
      <w:r w:rsidR="00704718">
        <w:rPr>
          <w:color w:val="000000"/>
          <w:bdr w:val="none" w:sz="0" w:space="0" w:color="auto" w:frame="1"/>
        </w:rPr>
        <w:t>a specific course or program, extracurricular activities</w:t>
      </w:r>
      <w:r w:rsidR="006C01B0">
        <w:rPr>
          <w:color w:val="000000"/>
          <w:bdr w:val="none" w:sz="0" w:space="0" w:color="auto" w:frame="1"/>
        </w:rPr>
        <w:t>,</w:t>
      </w:r>
      <w:r w:rsidR="00704718">
        <w:rPr>
          <w:color w:val="000000"/>
          <w:bdr w:val="none" w:sz="0" w:space="0" w:color="auto" w:frame="1"/>
        </w:rPr>
        <w:t xml:space="preserve"> and</w:t>
      </w:r>
      <w:r w:rsidR="00D01194">
        <w:rPr>
          <w:color w:val="000000"/>
          <w:bdr w:val="none" w:sz="0" w:space="0" w:color="auto" w:frame="1"/>
        </w:rPr>
        <w:t xml:space="preserve"> before</w:t>
      </w:r>
      <w:r w:rsidR="00DF2157">
        <w:rPr>
          <w:color w:val="000000"/>
          <w:bdr w:val="none" w:sz="0" w:space="0" w:color="auto" w:frame="1"/>
        </w:rPr>
        <w:t>-</w:t>
      </w:r>
      <w:r w:rsidR="00D01194">
        <w:rPr>
          <w:color w:val="000000"/>
          <w:bdr w:val="none" w:sz="0" w:space="0" w:color="auto" w:frame="1"/>
        </w:rPr>
        <w:t xml:space="preserve"> or after</w:t>
      </w:r>
      <w:r w:rsidR="008C7376">
        <w:rPr>
          <w:color w:val="000000"/>
          <w:bdr w:val="none" w:sz="0" w:space="0" w:color="auto" w:frame="1"/>
        </w:rPr>
        <w:t>-</w:t>
      </w:r>
      <w:r w:rsidR="00D01194">
        <w:rPr>
          <w:color w:val="000000"/>
          <w:bdr w:val="none" w:sz="0" w:space="0" w:color="auto" w:frame="1"/>
        </w:rPr>
        <w:t xml:space="preserve">school </w:t>
      </w:r>
      <w:r w:rsidR="00D01194">
        <w:rPr>
          <w:color w:val="000000"/>
          <w:bdr w:val="none" w:sz="0" w:space="0" w:color="auto" w:frame="1"/>
        </w:rPr>
        <w:lastRenderedPageBreak/>
        <w:t>programs.</w:t>
      </w:r>
      <w:r w:rsidR="002209F4">
        <w:rPr>
          <w:color w:val="000000"/>
          <w:bdr w:val="none" w:sz="0" w:space="0" w:color="auto" w:frame="1"/>
        </w:rPr>
        <w:t xml:space="preserve"> </w:t>
      </w:r>
      <w:r w:rsidR="00953E79">
        <w:rPr>
          <w:color w:val="000000"/>
          <w:bdr w:val="none" w:sz="0" w:space="0" w:color="auto" w:frame="1"/>
        </w:rPr>
        <w:t>The parti</w:t>
      </w:r>
      <w:r w:rsidR="004E6510">
        <w:rPr>
          <w:color w:val="000000"/>
          <w:bdr w:val="none" w:sz="0" w:space="0" w:color="auto" w:frame="1"/>
        </w:rPr>
        <w:t xml:space="preserve">cipants who were part of an in-school pullout program </w:t>
      </w:r>
      <w:r w:rsidR="002116D5">
        <w:rPr>
          <w:color w:val="000000"/>
          <w:bdr w:val="none" w:sz="0" w:space="0" w:color="auto" w:frame="1"/>
        </w:rPr>
        <w:t>considered them helpful, even if they were embarrassed at the time</w:t>
      </w:r>
      <w:r w:rsidR="00026754">
        <w:rPr>
          <w:color w:val="000000"/>
          <w:bdr w:val="none" w:sz="0" w:space="0" w:color="auto" w:frame="1"/>
        </w:rPr>
        <w:t xml:space="preserve">. The participants who indicated there was a specific course or curriculum they found helpful in progressing through school </w:t>
      </w:r>
      <w:r w:rsidR="00A32B65">
        <w:rPr>
          <w:color w:val="000000"/>
          <w:bdr w:val="none" w:sz="0" w:space="0" w:color="auto" w:frame="1"/>
        </w:rPr>
        <w:t xml:space="preserve">expressed </w:t>
      </w:r>
      <w:r w:rsidR="008C4118">
        <w:rPr>
          <w:color w:val="000000"/>
          <w:bdr w:val="none" w:sz="0" w:space="0" w:color="auto" w:frame="1"/>
        </w:rPr>
        <w:t xml:space="preserve">a notable improvement in their </w:t>
      </w:r>
      <w:r w:rsidR="00501440">
        <w:rPr>
          <w:color w:val="000000"/>
          <w:bdr w:val="none" w:sz="0" w:space="0" w:color="auto" w:frame="1"/>
        </w:rPr>
        <w:t>desire to progress through school due to the programs mentioned. Ext</w:t>
      </w:r>
      <w:r w:rsidR="004C5759">
        <w:rPr>
          <w:color w:val="000000"/>
          <w:bdr w:val="none" w:sz="0" w:space="0" w:color="auto" w:frame="1"/>
        </w:rPr>
        <w:t>racurricular activities seemed to have a two-fold effect. At times, they helped the participants escape the source of their trauma, even if for a short time</w:t>
      </w:r>
      <w:r w:rsidR="006C01B0">
        <w:rPr>
          <w:color w:val="000000"/>
          <w:bdr w:val="none" w:sz="0" w:space="0" w:color="auto" w:frame="1"/>
        </w:rPr>
        <w:t>,</w:t>
      </w:r>
      <w:r w:rsidR="004C5759">
        <w:rPr>
          <w:color w:val="000000"/>
          <w:bdr w:val="none" w:sz="0" w:space="0" w:color="auto" w:frame="1"/>
        </w:rPr>
        <w:t xml:space="preserve"> </w:t>
      </w:r>
      <w:r w:rsidR="006C01B0">
        <w:rPr>
          <w:color w:val="000000"/>
          <w:bdr w:val="none" w:sz="0" w:space="0" w:color="auto" w:frame="1"/>
        </w:rPr>
        <w:t>and</w:t>
      </w:r>
      <w:r w:rsidR="004C5759">
        <w:rPr>
          <w:color w:val="000000"/>
          <w:bdr w:val="none" w:sz="0" w:space="0" w:color="auto" w:frame="1"/>
        </w:rPr>
        <w:t xml:space="preserve"> </w:t>
      </w:r>
      <w:r w:rsidR="00EF244D">
        <w:rPr>
          <w:color w:val="000000"/>
          <w:bdr w:val="none" w:sz="0" w:space="0" w:color="auto" w:frame="1"/>
        </w:rPr>
        <w:t xml:space="preserve">they discovered friendships and a sense of acceptance </w:t>
      </w:r>
      <w:r w:rsidR="00E64DC1">
        <w:rPr>
          <w:color w:val="000000"/>
          <w:bdr w:val="none" w:sz="0" w:space="0" w:color="auto" w:frame="1"/>
        </w:rPr>
        <w:t>among their peers</w:t>
      </w:r>
      <w:r w:rsidR="004D22C7">
        <w:rPr>
          <w:color w:val="000000"/>
          <w:bdr w:val="none" w:sz="0" w:space="0" w:color="auto" w:frame="1"/>
        </w:rPr>
        <w:t>.</w:t>
      </w:r>
      <w:r w:rsidR="00E64DC1">
        <w:rPr>
          <w:color w:val="000000"/>
          <w:bdr w:val="none" w:sz="0" w:space="0" w:color="auto" w:frame="1"/>
        </w:rPr>
        <w:t xml:space="preserve"> Before</w:t>
      </w:r>
      <w:r w:rsidR="00CD7312">
        <w:rPr>
          <w:color w:val="000000"/>
          <w:bdr w:val="none" w:sz="0" w:space="0" w:color="auto" w:frame="1"/>
        </w:rPr>
        <w:t>-</w:t>
      </w:r>
      <w:r w:rsidR="00E64DC1">
        <w:rPr>
          <w:color w:val="000000"/>
          <w:bdr w:val="none" w:sz="0" w:space="0" w:color="auto" w:frame="1"/>
        </w:rPr>
        <w:t xml:space="preserve"> and after</w:t>
      </w:r>
      <w:r w:rsidR="008C7376">
        <w:rPr>
          <w:color w:val="000000"/>
          <w:bdr w:val="none" w:sz="0" w:space="0" w:color="auto" w:frame="1"/>
        </w:rPr>
        <w:t>-</w:t>
      </w:r>
      <w:r w:rsidR="00E64DC1">
        <w:rPr>
          <w:color w:val="000000"/>
          <w:bdr w:val="none" w:sz="0" w:space="0" w:color="auto" w:frame="1"/>
        </w:rPr>
        <w:t xml:space="preserve">school programs were </w:t>
      </w:r>
      <w:r w:rsidR="000A54FC">
        <w:rPr>
          <w:color w:val="000000"/>
          <w:bdr w:val="none" w:sz="0" w:space="0" w:color="auto" w:frame="1"/>
        </w:rPr>
        <w:t>part of</w:t>
      </w:r>
      <w:r w:rsidR="00E64DC1">
        <w:rPr>
          <w:color w:val="000000"/>
          <w:bdr w:val="none" w:sz="0" w:space="0" w:color="auto" w:frame="1"/>
        </w:rPr>
        <w:t xml:space="preserve"> previous literature as being a possible support for children who </w:t>
      </w:r>
      <w:r w:rsidR="006C01B0">
        <w:rPr>
          <w:color w:val="000000"/>
          <w:bdr w:val="none" w:sz="0" w:space="0" w:color="auto" w:frame="1"/>
        </w:rPr>
        <w:t xml:space="preserve">were </w:t>
      </w:r>
      <w:r w:rsidR="00E64DC1">
        <w:rPr>
          <w:color w:val="000000"/>
          <w:bdr w:val="none" w:sz="0" w:space="0" w:color="auto" w:frame="1"/>
        </w:rPr>
        <w:t>exposed to complex trauma</w:t>
      </w:r>
      <w:r w:rsidR="00DF2157">
        <w:rPr>
          <w:color w:val="000000"/>
          <w:bdr w:val="none" w:sz="0" w:space="0" w:color="auto" w:frame="1"/>
        </w:rPr>
        <w:t xml:space="preserve">, so it would be negligent not </w:t>
      </w:r>
      <w:r w:rsidR="008206CB">
        <w:rPr>
          <w:color w:val="000000"/>
          <w:bdr w:val="none" w:sz="0" w:space="0" w:color="auto" w:frame="1"/>
        </w:rPr>
        <w:t>to include</w:t>
      </w:r>
      <w:r w:rsidR="00DF2157">
        <w:rPr>
          <w:color w:val="000000"/>
          <w:bdr w:val="none" w:sz="0" w:space="0" w:color="auto" w:frame="1"/>
        </w:rPr>
        <w:t xml:space="preserve"> it; however, none of the participants of this study </w:t>
      </w:r>
      <w:r w:rsidR="00C26956">
        <w:rPr>
          <w:color w:val="000000"/>
          <w:bdr w:val="none" w:sz="0" w:space="0" w:color="auto" w:frame="1"/>
        </w:rPr>
        <w:t>w</w:t>
      </w:r>
      <w:r w:rsidR="006C01B0">
        <w:rPr>
          <w:color w:val="000000"/>
          <w:bdr w:val="none" w:sz="0" w:space="0" w:color="auto" w:frame="1"/>
        </w:rPr>
        <w:t>ere</w:t>
      </w:r>
      <w:r w:rsidR="00DF2157">
        <w:rPr>
          <w:color w:val="000000"/>
          <w:bdr w:val="none" w:sz="0" w:space="0" w:color="auto" w:frame="1"/>
        </w:rPr>
        <w:t xml:space="preserve"> part of before- or after</w:t>
      </w:r>
      <w:r w:rsidR="008C7376">
        <w:rPr>
          <w:color w:val="000000"/>
          <w:bdr w:val="none" w:sz="0" w:space="0" w:color="auto" w:frame="1"/>
        </w:rPr>
        <w:t>-</w:t>
      </w:r>
      <w:r w:rsidR="00DF2157">
        <w:rPr>
          <w:color w:val="000000"/>
          <w:bdr w:val="none" w:sz="0" w:space="0" w:color="auto" w:frame="1"/>
        </w:rPr>
        <w:t>school program</w:t>
      </w:r>
      <w:r w:rsidR="006C01B0">
        <w:rPr>
          <w:color w:val="000000"/>
          <w:bdr w:val="none" w:sz="0" w:space="0" w:color="auto" w:frame="1"/>
        </w:rPr>
        <w:t>s</w:t>
      </w:r>
      <w:r w:rsidR="00DF2157">
        <w:rPr>
          <w:color w:val="000000"/>
          <w:bdr w:val="none" w:sz="0" w:space="0" w:color="auto" w:frame="1"/>
        </w:rPr>
        <w:t>.</w:t>
      </w:r>
      <w:r w:rsidR="004D22C7">
        <w:rPr>
          <w:color w:val="000000"/>
          <w:bdr w:val="none" w:sz="0" w:space="0" w:color="auto" w:frame="1"/>
        </w:rPr>
        <w:t xml:space="preserve"> </w:t>
      </w:r>
    </w:p>
    <w:p w14:paraId="772549CD" w14:textId="77777777" w:rsidR="00A12C09" w:rsidRDefault="0017245E" w:rsidP="005D784D">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I</w:t>
      </w:r>
      <w:r w:rsidR="002209F4">
        <w:rPr>
          <w:color w:val="000000"/>
          <w:bdr w:val="none" w:sz="0" w:space="0" w:color="auto" w:frame="1"/>
        </w:rPr>
        <w:t>ndividualized school-based supports</w:t>
      </w:r>
      <w:r>
        <w:rPr>
          <w:color w:val="000000"/>
          <w:bdr w:val="none" w:sz="0" w:space="0" w:color="auto" w:frame="1"/>
        </w:rPr>
        <w:t xml:space="preserve"> </w:t>
      </w:r>
      <w:proofErr w:type="gramStart"/>
      <w:r>
        <w:rPr>
          <w:color w:val="000000"/>
          <w:bdr w:val="none" w:sz="0" w:space="0" w:color="auto" w:frame="1"/>
        </w:rPr>
        <w:t>was</w:t>
      </w:r>
      <w:proofErr w:type="gramEnd"/>
      <w:r>
        <w:rPr>
          <w:color w:val="000000"/>
          <w:bdr w:val="none" w:sz="0" w:space="0" w:color="auto" w:frame="1"/>
        </w:rPr>
        <w:t xml:space="preserve"> the last theme in supporting factors</w:t>
      </w:r>
      <w:r w:rsidR="002209F4">
        <w:rPr>
          <w:color w:val="000000"/>
          <w:bdr w:val="none" w:sz="0" w:space="0" w:color="auto" w:frame="1"/>
        </w:rPr>
        <w:t xml:space="preserve">. </w:t>
      </w:r>
      <w:r>
        <w:rPr>
          <w:color w:val="000000"/>
          <w:bdr w:val="none" w:sz="0" w:space="0" w:color="auto" w:frame="1"/>
        </w:rPr>
        <w:t>This theme included IEP</w:t>
      </w:r>
      <w:r w:rsidR="00AB39F5">
        <w:rPr>
          <w:color w:val="000000"/>
          <w:bdr w:val="none" w:sz="0" w:space="0" w:color="auto" w:frame="1"/>
        </w:rPr>
        <w:t xml:space="preserve">s/504s and access to a safe space. </w:t>
      </w:r>
      <w:r w:rsidR="00593A1F">
        <w:rPr>
          <w:color w:val="000000"/>
          <w:bdr w:val="none" w:sz="0" w:space="0" w:color="auto" w:frame="1"/>
        </w:rPr>
        <w:t xml:space="preserve">The participants on an IEP </w:t>
      </w:r>
      <w:r w:rsidR="00BB39DB">
        <w:rPr>
          <w:color w:val="000000"/>
          <w:bdr w:val="none" w:sz="0" w:space="0" w:color="auto" w:frame="1"/>
        </w:rPr>
        <w:t>d</w:t>
      </w:r>
      <w:r w:rsidR="00285D2B">
        <w:rPr>
          <w:color w:val="000000"/>
          <w:bdr w:val="none" w:sz="0" w:space="0" w:color="auto" w:frame="1"/>
        </w:rPr>
        <w:t>iffered</w:t>
      </w:r>
      <w:r w:rsidR="00593A1F">
        <w:rPr>
          <w:color w:val="000000"/>
          <w:bdr w:val="none" w:sz="0" w:space="0" w:color="auto" w:frame="1"/>
        </w:rPr>
        <w:t xml:space="preserve"> </w:t>
      </w:r>
      <w:r w:rsidR="00285D2B">
        <w:rPr>
          <w:color w:val="000000"/>
          <w:bdr w:val="none" w:sz="0" w:space="0" w:color="auto" w:frame="1"/>
        </w:rPr>
        <w:t>regarding</w:t>
      </w:r>
      <w:r w:rsidR="00593A1F">
        <w:rPr>
          <w:color w:val="000000"/>
          <w:bdr w:val="none" w:sz="0" w:space="0" w:color="auto" w:frame="1"/>
        </w:rPr>
        <w:t xml:space="preserve"> the </w:t>
      </w:r>
      <w:r w:rsidR="00DA4669">
        <w:rPr>
          <w:color w:val="000000"/>
          <w:bdr w:val="none" w:sz="0" w:space="0" w:color="auto" w:frame="1"/>
        </w:rPr>
        <w:t xml:space="preserve">help it provided. One </w:t>
      </w:r>
      <w:r w:rsidR="00CB14E2">
        <w:rPr>
          <w:color w:val="000000"/>
          <w:bdr w:val="none" w:sz="0" w:space="0" w:color="auto" w:frame="1"/>
        </w:rPr>
        <w:t>of them said the placement on the IEP</w:t>
      </w:r>
      <w:r w:rsidR="00285D2B">
        <w:rPr>
          <w:color w:val="000000"/>
          <w:bdr w:val="none" w:sz="0" w:space="0" w:color="auto" w:frame="1"/>
        </w:rPr>
        <w:t xml:space="preserve"> and in a </w:t>
      </w:r>
      <w:r w:rsidR="00CB14E2">
        <w:rPr>
          <w:color w:val="000000"/>
          <w:bdr w:val="none" w:sz="0" w:space="0" w:color="auto" w:frame="1"/>
        </w:rPr>
        <w:t>self-contained classroom was a lifeline for her. The other said his IEP</w:t>
      </w:r>
      <w:r w:rsidR="00A12C09">
        <w:rPr>
          <w:color w:val="000000"/>
          <w:bdr w:val="none" w:sz="0" w:space="0" w:color="auto" w:frame="1"/>
        </w:rPr>
        <w:t>,</w:t>
      </w:r>
      <w:r w:rsidR="00CE5370">
        <w:rPr>
          <w:color w:val="000000"/>
          <w:bdr w:val="none" w:sz="0" w:space="0" w:color="auto" w:frame="1"/>
        </w:rPr>
        <w:t xml:space="preserve"> nor the additional help in the resource room</w:t>
      </w:r>
      <w:r w:rsidR="00A12C09">
        <w:rPr>
          <w:color w:val="000000"/>
          <w:bdr w:val="none" w:sz="0" w:space="0" w:color="auto" w:frame="1"/>
        </w:rPr>
        <w:t>,</w:t>
      </w:r>
      <w:r w:rsidR="00CE5370">
        <w:rPr>
          <w:color w:val="000000"/>
          <w:bdr w:val="none" w:sz="0" w:space="0" w:color="auto" w:frame="1"/>
        </w:rPr>
        <w:t xml:space="preserve"> were helpful to him. </w:t>
      </w:r>
      <w:r w:rsidR="006646DA">
        <w:rPr>
          <w:color w:val="000000"/>
          <w:bdr w:val="none" w:sz="0" w:space="0" w:color="auto" w:frame="1"/>
        </w:rPr>
        <w:t xml:space="preserve">The </w:t>
      </w:r>
      <w:r w:rsidR="00A12C09">
        <w:rPr>
          <w:color w:val="000000"/>
          <w:bdr w:val="none" w:sz="0" w:space="0" w:color="auto" w:frame="1"/>
        </w:rPr>
        <w:t xml:space="preserve">one placed on a 504 did not think her plan helped her. She indicated that her teachers did not read it or were not aware of the purpose of a 504. The participants who had a safe space indicated that they mostly used it as a time to self-regulate. It was a place to go to feel their feelings, express themselves if they needed, or just be silent and relax, if for only a moment. The participants who discussed having a safe space expressed gratitude for it. </w:t>
      </w:r>
    </w:p>
    <w:p w14:paraId="35D420E2" w14:textId="3F89FF77" w:rsidR="004E207E" w:rsidRDefault="00A12C09" w:rsidP="005D784D">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There were four themes </w:t>
      </w:r>
      <w:r w:rsidR="004E207E">
        <w:rPr>
          <w:color w:val="000000"/>
          <w:bdr w:val="none" w:sz="0" w:space="0" w:color="auto" w:frame="1"/>
        </w:rPr>
        <w:t xml:space="preserve">uncovered </w:t>
      </w:r>
      <w:r>
        <w:rPr>
          <w:color w:val="000000"/>
          <w:bdr w:val="none" w:sz="0" w:space="0" w:color="auto" w:frame="1"/>
        </w:rPr>
        <w:t>in the h</w:t>
      </w:r>
      <w:r w:rsidR="002209F4">
        <w:rPr>
          <w:color w:val="000000"/>
          <w:bdr w:val="none" w:sz="0" w:space="0" w:color="auto" w:frame="1"/>
        </w:rPr>
        <w:t>indering factors,</w:t>
      </w:r>
      <w:r w:rsidR="004E207E">
        <w:rPr>
          <w:color w:val="000000"/>
          <w:bdr w:val="none" w:sz="0" w:space="0" w:color="auto" w:frame="1"/>
        </w:rPr>
        <w:t xml:space="preserve"> the first of which was negative relationships with peers and adults. This theme was the largest by far. The participants discussed many problems with their childhood relationships. T</w:t>
      </w:r>
      <w:r w:rsidR="00C26EC1">
        <w:rPr>
          <w:color w:val="000000"/>
          <w:bdr w:val="none" w:sz="0" w:space="0" w:color="auto" w:frame="1"/>
        </w:rPr>
        <w:t>he one that seemed to be the most significant to the participants</w:t>
      </w:r>
      <w:r w:rsidR="004E207E">
        <w:rPr>
          <w:color w:val="000000"/>
          <w:bdr w:val="none" w:sz="0" w:space="0" w:color="auto" w:frame="1"/>
        </w:rPr>
        <w:t xml:space="preserve"> was social exclusion. All the participants had at least one story </w:t>
      </w:r>
      <w:r w:rsidR="00C26EC1">
        <w:rPr>
          <w:color w:val="000000"/>
          <w:bdr w:val="none" w:sz="0" w:space="0" w:color="auto" w:frame="1"/>
        </w:rPr>
        <w:lastRenderedPageBreak/>
        <w:t xml:space="preserve">regarding their peers </w:t>
      </w:r>
      <w:r w:rsidR="004E207E">
        <w:rPr>
          <w:color w:val="000000"/>
          <w:bdr w:val="none" w:sz="0" w:space="0" w:color="auto" w:frame="1"/>
        </w:rPr>
        <w:t>exclud</w:t>
      </w:r>
      <w:r w:rsidR="00C26EC1">
        <w:rPr>
          <w:color w:val="000000"/>
          <w:bdr w:val="none" w:sz="0" w:space="0" w:color="auto" w:frame="1"/>
        </w:rPr>
        <w:t>ing</w:t>
      </w:r>
      <w:r w:rsidR="004E207E">
        <w:rPr>
          <w:color w:val="000000"/>
          <w:bdr w:val="none" w:sz="0" w:space="0" w:color="auto" w:frame="1"/>
        </w:rPr>
        <w:t xml:space="preserve"> </w:t>
      </w:r>
      <w:r w:rsidR="00C26EC1">
        <w:rPr>
          <w:color w:val="000000"/>
          <w:bdr w:val="none" w:sz="0" w:space="0" w:color="auto" w:frame="1"/>
        </w:rPr>
        <w:t>them</w:t>
      </w:r>
      <w:r w:rsidR="004E207E">
        <w:rPr>
          <w:color w:val="000000"/>
          <w:bdr w:val="none" w:sz="0" w:space="0" w:color="auto" w:frame="1"/>
        </w:rPr>
        <w:t xml:space="preserve">. </w:t>
      </w:r>
      <w:r w:rsidR="00082D46">
        <w:rPr>
          <w:color w:val="000000"/>
          <w:bdr w:val="none" w:sz="0" w:space="0" w:color="auto" w:frame="1"/>
        </w:rPr>
        <w:t>One participant changed her outside appearance to generate fear in others to find relief from bullying. Other participants thought they were weird or socially awkward and</w:t>
      </w:r>
      <w:r w:rsidR="004E207E">
        <w:rPr>
          <w:color w:val="000000"/>
          <w:bdr w:val="none" w:sz="0" w:space="0" w:color="auto" w:frame="1"/>
        </w:rPr>
        <w:t xml:space="preserve"> were not sure how to build positive relationships with </w:t>
      </w:r>
      <w:r w:rsidR="00082D46">
        <w:rPr>
          <w:color w:val="000000"/>
          <w:bdr w:val="none" w:sz="0" w:space="0" w:color="auto" w:frame="1"/>
        </w:rPr>
        <w:t>peers</w:t>
      </w:r>
      <w:r w:rsidR="004E207E">
        <w:rPr>
          <w:color w:val="000000"/>
          <w:bdr w:val="none" w:sz="0" w:space="0" w:color="auto" w:frame="1"/>
        </w:rPr>
        <w:t xml:space="preserve">. </w:t>
      </w:r>
      <w:r w:rsidR="00082D46">
        <w:rPr>
          <w:color w:val="000000"/>
          <w:bdr w:val="none" w:sz="0" w:space="0" w:color="auto" w:frame="1"/>
        </w:rPr>
        <w:t xml:space="preserve">The negative relationships with adults were mostly the result of the behaviors the participants were exhibiting because of the trauma they experienced. Their teachers would lose patience with them, isolating them from the other students. As some of the participants got older, they continued to behave inappropriately, but with more aggression. They challenged educators in verbal confrontations and one even physically assaulted her peers more than once. </w:t>
      </w:r>
      <w:r w:rsidR="00E017D6">
        <w:rPr>
          <w:color w:val="000000"/>
          <w:bdr w:val="none" w:sz="0" w:space="0" w:color="auto" w:frame="1"/>
        </w:rPr>
        <w:t>However, there were teachers who spoke negatively or were mean, irresponsible, or creepy that some participants felt was the cause of some of the negative adult relationships.</w:t>
      </w:r>
    </w:p>
    <w:p w14:paraId="55167E37" w14:textId="11C87A7B" w:rsidR="00082D46" w:rsidRDefault="00082D46" w:rsidP="005D784D">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The next theme was </w:t>
      </w:r>
      <w:r w:rsidR="002209F4">
        <w:rPr>
          <w:color w:val="000000"/>
          <w:bdr w:val="none" w:sz="0" w:space="0" w:color="auto" w:frame="1"/>
        </w:rPr>
        <w:t>low academic achievement</w:t>
      </w:r>
      <w:r>
        <w:rPr>
          <w:color w:val="000000"/>
          <w:bdr w:val="none" w:sz="0" w:space="0" w:color="auto" w:frame="1"/>
        </w:rPr>
        <w:t>. Most of the participants experienced their complex trauma starting at a very young age. M</w:t>
      </w:r>
      <w:r w:rsidR="00D854B2">
        <w:rPr>
          <w:color w:val="000000"/>
          <w:bdr w:val="none" w:sz="0" w:space="0" w:color="auto" w:frame="1"/>
        </w:rPr>
        <w:t>any of them did not have great grades as small children. A couple of students’ grades did not suffer b</w:t>
      </w:r>
      <w:r w:rsidR="008916CB">
        <w:rPr>
          <w:color w:val="000000"/>
          <w:bdr w:val="none" w:sz="0" w:space="0" w:color="auto" w:frame="1"/>
        </w:rPr>
        <w:t>ecause</w:t>
      </w:r>
      <w:r w:rsidR="00D854B2">
        <w:rPr>
          <w:color w:val="000000"/>
          <w:bdr w:val="none" w:sz="0" w:space="0" w:color="auto" w:frame="1"/>
        </w:rPr>
        <w:t xml:space="preserve"> they expressed their trauma differently. They became perfectionists or found solace in the routine of school and were able to perform well academically. The </w:t>
      </w:r>
      <w:r w:rsidR="008916CB">
        <w:rPr>
          <w:color w:val="000000"/>
          <w:bdr w:val="none" w:sz="0" w:space="0" w:color="auto" w:frame="1"/>
        </w:rPr>
        <w:t>ones</w:t>
      </w:r>
      <w:r w:rsidR="00D854B2">
        <w:rPr>
          <w:color w:val="000000"/>
          <w:bdr w:val="none" w:sz="0" w:space="0" w:color="auto" w:frame="1"/>
        </w:rPr>
        <w:t xml:space="preserve"> who had low academic achievement felt as if they were not smart enough to perform better. Some participants skipped school</w:t>
      </w:r>
      <w:r w:rsidR="008916CB">
        <w:rPr>
          <w:color w:val="000000"/>
          <w:bdr w:val="none" w:sz="0" w:space="0" w:color="auto" w:frame="1"/>
        </w:rPr>
        <w:t xml:space="preserve"> to avoid bullying or to engage in risky behaviors</w:t>
      </w:r>
      <w:r w:rsidR="00D854B2">
        <w:rPr>
          <w:color w:val="000000"/>
          <w:bdr w:val="none" w:sz="0" w:space="0" w:color="auto" w:frame="1"/>
        </w:rPr>
        <w:t>, so their academic achievement suffered from their absences.</w:t>
      </w:r>
      <w:r w:rsidR="008916CB">
        <w:rPr>
          <w:color w:val="000000"/>
          <w:bdr w:val="none" w:sz="0" w:space="0" w:color="auto" w:frame="1"/>
        </w:rPr>
        <w:t xml:space="preserve"> </w:t>
      </w:r>
      <w:r w:rsidR="00BF0068">
        <w:rPr>
          <w:color w:val="000000"/>
          <w:bdr w:val="none" w:sz="0" w:space="0" w:color="auto" w:frame="1"/>
        </w:rPr>
        <w:t xml:space="preserve">There were also four participants diagnosed with ADHD. They felt as if their difficulties staying engaged was partially to blame for their low academic achievement. </w:t>
      </w:r>
      <w:r w:rsidR="008916CB">
        <w:rPr>
          <w:color w:val="000000"/>
          <w:bdr w:val="none" w:sz="0" w:space="0" w:color="auto" w:frame="1"/>
        </w:rPr>
        <w:t>The findings suggest there may be a correlation between childhood complex trauma and low academic achievement.</w:t>
      </w:r>
      <w:r w:rsidR="00D854B2">
        <w:rPr>
          <w:color w:val="000000"/>
          <w:bdr w:val="none" w:sz="0" w:space="0" w:color="auto" w:frame="1"/>
        </w:rPr>
        <w:t xml:space="preserve">   </w:t>
      </w:r>
    </w:p>
    <w:p w14:paraId="5AC1DD88" w14:textId="34A8C96E" w:rsidR="008916CB" w:rsidRDefault="008916CB" w:rsidP="005D784D">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Another theme within the hindering factors was </w:t>
      </w:r>
      <w:r w:rsidR="002209F4">
        <w:rPr>
          <w:color w:val="000000"/>
          <w:bdr w:val="none" w:sz="0" w:space="0" w:color="auto" w:frame="1"/>
        </w:rPr>
        <w:t>problems with concentration</w:t>
      </w:r>
      <w:r>
        <w:rPr>
          <w:color w:val="000000"/>
          <w:bdr w:val="none" w:sz="0" w:space="0" w:color="auto" w:frame="1"/>
        </w:rPr>
        <w:t xml:space="preserve">. </w:t>
      </w:r>
      <w:r w:rsidR="00BF0068">
        <w:rPr>
          <w:color w:val="000000"/>
          <w:bdr w:val="none" w:sz="0" w:space="0" w:color="auto" w:frame="1"/>
        </w:rPr>
        <w:t xml:space="preserve">There were participants who spoke of daydreaming or being in their own world. During those times, they may have been dissociating, which is common among children who have experienced childhood </w:t>
      </w:r>
      <w:r w:rsidR="00BF0068">
        <w:rPr>
          <w:color w:val="000000"/>
          <w:bdr w:val="none" w:sz="0" w:space="0" w:color="auto" w:frame="1"/>
        </w:rPr>
        <w:lastRenderedPageBreak/>
        <w:t>complex trauma. T</w:t>
      </w:r>
      <w:r w:rsidR="00E017D6">
        <w:rPr>
          <w:color w:val="000000"/>
          <w:bdr w:val="none" w:sz="0" w:space="0" w:color="auto" w:frame="1"/>
        </w:rPr>
        <w:t xml:space="preserve">he participants who had difficulty with self-regulation or loud noises also alluded to having problems with concentration. They said that once they became dysregulated due to the loud noises, loud voices, or other problems, they could not regain their engagement to the task. One participant described this as being offline and indicated it was difficult to impossible to recover. Another felt if she had had social emotional teaching in elementary school, she may not have had problems with self-regulation when she was younger. A couple of the students discussed the negative classroom environment as a hindering factor to their concentration. Educators who were monotone and boring, having to sit still in a desk all </w:t>
      </w:r>
      <w:r w:rsidR="001A3BE4">
        <w:rPr>
          <w:color w:val="000000"/>
          <w:bdr w:val="none" w:sz="0" w:space="0" w:color="auto" w:frame="1"/>
        </w:rPr>
        <w:t>day</w:t>
      </w:r>
      <w:r w:rsidR="00E017D6">
        <w:rPr>
          <w:color w:val="000000"/>
          <w:bdr w:val="none" w:sz="0" w:space="0" w:color="auto" w:frame="1"/>
        </w:rPr>
        <w:t xml:space="preserve"> </w:t>
      </w:r>
      <w:r w:rsidR="001A3BE4">
        <w:rPr>
          <w:color w:val="000000"/>
          <w:bdr w:val="none" w:sz="0" w:space="0" w:color="auto" w:frame="1"/>
        </w:rPr>
        <w:t xml:space="preserve">or low academic expectations caused a couple of the participants to lose concentration. The findings from this sample suggest that an inability to concentrate during the school day could be hindering to the progression through school for students who experienced childhood complex trauma. </w:t>
      </w:r>
      <w:r w:rsidR="001E459E">
        <w:rPr>
          <w:color w:val="000000"/>
          <w:bdr w:val="none" w:sz="0" w:space="0" w:color="auto" w:frame="1"/>
        </w:rPr>
        <w:t xml:space="preserve">Memory loss could have also played a role in problems with concentration. If the participants found it challenging to remember things, their progression through school may have been affected. </w:t>
      </w:r>
    </w:p>
    <w:p w14:paraId="18907D53" w14:textId="51BC9336" w:rsidR="002209F4" w:rsidRDefault="001A3BE4" w:rsidP="005D784D">
      <w:pPr>
        <w:pStyle w:val="NormalWeb"/>
        <w:spacing w:before="0" w:beforeAutospacing="0" w:after="0" w:afterAutospacing="0" w:line="480" w:lineRule="auto"/>
        <w:ind w:firstLine="720"/>
        <w:rPr>
          <w:color w:val="000000"/>
          <w:bdr w:val="none" w:sz="0" w:space="0" w:color="auto" w:frame="1"/>
        </w:rPr>
      </w:pPr>
      <w:r>
        <w:rPr>
          <w:color w:val="000000"/>
          <w:bdr w:val="none" w:sz="0" w:space="0" w:color="auto" w:frame="1"/>
        </w:rPr>
        <w:t xml:space="preserve">The last theme in the hindering factors was </w:t>
      </w:r>
      <w:r w:rsidR="002209F4">
        <w:rPr>
          <w:color w:val="000000"/>
          <w:bdr w:val="none" w:sz="0" w:space="0" w:color="auto" w:frame="1"/>
        </w:rPr>
        <w:t>attendance interruptions.</w:t>
      </w:r>
      <w:r>
        <w:rPr>
          <w:color w:val="000000"/>
          <w:bdr w:val="none" w:sz="0" w:space="0" w:color="auto" w:frame="1"/>
        </w:rPr>
        <w:t xml:space="preserve"> There were several reasons why the participants had attendance interruptions. One was in effort to avoid negative aspects of school, such as bullying by peers and educators</w:t>
      </w:r>
      <w:r w:rsidR="00C36F98">
        <w:rPr>
          <w:color w:val="000000"/>
          <w:bdr w:val="none" w:sz="0" w:space="0" w:color="auto" w:frame="1"/>
        </w:rPr>
        <w:t xml:space="preserve"> or</w:t>
      </w:r>
      <w:r>
        <w:rPr>
          <w:color w:val="000000"/>
          <w:bdr w:val="none" w:sz="0" w:space="0" w:color="auto" w:frame="1"/>
        </w:rPr>
        <w:t xml:space="preserve"> the bells and intercoms </w:t>
      </w:r>
      <w:r w:rsidR="00C36F98">
        <w:rPr>
          <w:color w:val="000000"/>
          <w:bdr w:val="none" w:sz="0" w:space="0" w:color="auto" w:frame="1"/>
        </w:rPr>
        <w:t>or</w:t>
      </w:r>
      <w:r>
        <w:rPr>
          <w:color w:val="000000"/>
          <w:bdr w:val="none" w:sz="0" w:space="0" w:color="auto" w:frame="1"/>
        </w:rPr>
        <w:t xml:space="preserve"> other loud nois</w:t>
      </w:r>
      <w:r w:rsidR="00C36F98">
        <w:rPr>
          <w:color w:val="000000"/>
          <w:bdr w:val="none" w:sz="0" w:space="0" w:color="auto" w:frame="1"/>
        </w:rPr>
        <w:t>es common in schools. Another reason they suggested was that after the first occurrence</w:t>
      </w:r>
      <w:r w:rsidR="00E3310A">
        <w:rPr>
          <w:color w:val="000000"/>
          <w:bdr w:val="none" w:sz="0" w:space="0" w:color="auto" w:frame="1"/>
        </w:rPr>
        <w:t xml:space="preserve"> of</w:t>
      </w:r>
      <w:r w:rsidR="00C36F98">
        <w:rPr>
          <w:color w:val="000000"/>
          <w:bdr w:val="none" w:sz="0" w:space="0" w:color="auto" w:frame="1"/>
        </w:rPr>
        <w:t xml:space="preserve"> their abuse, they withdrew from interactions with </w:t>
      </w:r>
      <w:proofErr w:type="gramStart"/>
      <w:r w:rsidR="00C36F98">
        <w:rPr>
          <w:color w:val="000000"/>
          <w:bdr w:val="none" w:sz="0" w:space="0" w:color="auto" w:frame="1"/>
        </w:rPr>
        <w:t>others</w:t>
      </w:r>
      <w:proofErr w:type="gramEnd"/>
      <w:r w:rsidR="00C36F98">
        <w:rPr>
          <w:color w:val="000000"/>
          <w:bdr w:val="none" w:sz="0" w:space="0" w:color="auto" w:frame="1"/>
        </w:rPr>
        <w:t xml:space="preserve"> and they did not want to attend school. Some of the participants would skip school or feign illness to avoid going to school. </w:t>
      </w:r>
      <w:r w:rsidR="0046274E">
        <w:rPr>
          <w:color w:val="000000"/>
          <w:bdr w:val="none" w:sz="0" w:space="0" w:color="auto" w:frame="1"/>
        </w:rPr>
        <w:t xml:space="preserve">Others had somatic symptoms that could have been related to their abuse, such as asthma, nausea, vomiting, or headaches that sent them home during the school day. Some of the participants had disciplinary issues that interrupted their attendance. One had issues with anger </w:t>
      </w:r>
      <w:r w:rsidR="0046274E">
        <w:rPr>
          <w:color w:val="000000"/>
          <w:bdr w:val="none" w:sz="0" w:space="0" w:color="auto" w:frame="1"/>
        </w:rPr>
        <w:lastRenderedPageBreak/>
        <w:t xml:space="preserve">management and several participated in risk-taking behaviors. Some of them skipped school for various reasons, others experimented with drugs or alcohol, and one was suspended at various times for physically assaulting other students. Only one of the participants discussed an educational program that caused her to miss school, but she would not go on the days </w:t>
      </w:r>
      <w:r w:rsidR="00E3310A">
        <w:rPr>
          <w:color w:val="000000"/>
          <w:bdr w:val="none" w:sz="0" w:space="0" w:color="auto" w:frame="1"/>
        </w:rPr>
        <w:t>the school planned</w:t>
      </w:r>
      <w:r w:rsidR="0046274E">
        <w:rPr>
          <w:color w:val="000000"/>
          <w:bdr w:val="none" w:sz="0" w:space="0" w:color="auto" w:frame="1"/>
        </w:rPr>
        <w:t xml:space="preserve"> drug education program</w:t>
      </w:r>
      <w:r w:rsidR="00E3310A">
        <w:rPr>
          <w:color w:val="000000"/>
          <w:bdr w:val="none" w:sz="0" w:space="0" w:color="auto" w:frame="1"/>
        </w:rPr>
        <w:t>s</w:t>
      </w:r>
      <w:r w:rsidR="0046274E">
        <w:rPr>
          <w:color w:val="000000"/>
          <w:bdr w:val="none" w:sz="0" w:space="0" w:color="auto" w:frame="1"/>
        </w:rPr>
        <w:t xml:space="preserve">. </w:t>
      </w:r>
      <w:r w:rsidR="001E459E">
        <w:rPr>
          <w:color w:val="000000"/>
          <w:bdr w:val="none" w:sz="0" w:space="0" w:color="auto" w:frame="1"/>
        </w:rPr>
        <w:t xml:space="preserve">Attendance interruptions, no matter the reason, could make learning more difficult, but especially for children who are suffering from the other symptoms of complex trauma. </w:t>
      </w:r>
    </w:p>
    <w:p w14:paraId="6B0B39F5" w14:textId="2E31ECBF" w:rsidR="001E459E" w:rsidRPr="005628D9" w:rsidRDefault="001E459E" w:rsidP="001E459E">
      <w:pPr>
        <w:rPr>
          <w:b/>
          <w:bCs/>
          <w:color w:val="242424"/>
        </w:rPr>
      </w:pPr>
      <w:r>
        <w:rPr>
          <w:b/>
          <w:bCs/>
          <w:color w:val="242424"/>
        </w:rPr>
        <w:t>Supporting Factors in Existing Literature</w:t>
      </w:r>
    </w:p>
    <w:p w14:paraId="5F4C2610" w14:textId="2614C1BB" w:rsidR="001E459E" w:rsidRDefault="001E459E" w:rsidP="001E459E">
      <w:pPr>
        <w:rPr>
          <w:color w:val="242424"/>
        </w:rPr>
      </w:pPr>
      <w:r>
        <w:rPr>
          <w:color w:val="242424"/>
        </w:rPr>
        <w:tab/>
        <w:t xml:space="preserve">There is an abundance of literature indicating the mitigating effects of one important adult relationship for children who have experienced childhood complex trauma (Crouch et al., 2019; van der Kolk 2005; NCTSN, 2003; Sorrels, 2015; Plumb, Bush, &amp; </w:t>
      </w:r>
      <w:proofErr w:type="spellStart"/>
      <w:r>
        <w:rPr>
          <w:color w:val="242424"/>
        </w:rPr>
        <w:t>Kersevich</w:t>
      </w:r>
      <w:proofErr w:type="spellEnd"/>
      <w:r>
        <w:rPr>
          <w:color w:val="242424"/>
        </w:rPr>
        <w:t xml:space="preserve">, 2016; van der Kolk 2003; Courtois, 2004; Rice &amp; Groves, 2005; Cook et al., 2005; van der Kolk 2015; Burdick &amp; </w:t>
      </w:r>
      <w:proofErr w:type="spellStart"/>
      <w:r>
        <w:rPr>
          <w:color w:val="242424"/>
        </w:rPr>
        <w:t>Corr</w:t>
      </w:r>
      <w:proofErr w:type="spellEnd"/>
      <w:r>
        <w:rPr>
          <w:color w:val="242424"/>
        </w:rPr>
        <w:t xml:space="preserve">, 2021; Perry &amp; </w:t>
      </w:r>
      <w:proofErr w:type="spellStart"/>
      <w:r>
        <w:rPr>
          <w:color w:val="242424"/>
        </w:rPr>
        <w:t>Svalavitz</w:t>
      </w:r>
      <w:proofErr w:type="spellEnd"/>
      <w:r>
        <w:rPr>
          <w:color w:val="242424"/>
        </w:rPr>
        <w:t xml:space="preserve">, 2006). When asked about supports that helped them progress through their K12 education, thirteen of the fourteen participants had at least one teacher or other educational staff they identified. Most of them had multiple people throughout their progression through school they could name. Two of them even accredited their survival to a teacher. The one participant who did not mention a teacher did say that his parents were always proud of him, and he knew they loved him, even though he identified his father as the source of his childhood trauma. </w:t>
      </w:r>
    </w:p>
    <w:p w14:paraId="0558D8D0" w14:textId="1B4AAEA9" w:rsidR="005B1160" w:rsidRDefault="005B1160" w:rsidP="001E459E">
      <w:pPr>
        <w:rPr>
          <w:color w:val="242424"/>
        </w:rPr>
      </w:pPr>
      <w:r>
        <w:rPr>
          <w:color w:val="242424"/>
        </w:rPr>
        <w:tab/>
      </w:r>
      <w:r w:rsidR="00DA795D">
        <w:rPr>
          <w:color w:val="242424"/>
        </w:rPr>
        <w:t xml:space="preserve">The benefits of friends can be linked to feelings of belonging and connectedness. The literature suggests that students who can build trusting relationships despite their trauma may be more successful in school (Perry &amp; Szalavitz, 2006; Gwinn &amp; Hellman, 2019; </w:t>
      </w:r>
      <w:proofErr w:type="spellStart"/>
      <w:r w:rsidR="00DA795D">
        <w:rPr>
          <w:color w:val="242424"/>
        </w:rPr>
        <w:t>Souers</w:t>
      </w:r>
      <w:proofErr w:type="spellEnd"/>
      <w:r w:rsidR="00DA795D">
        <w:rPr>
          <w:color w:val="242424"/>
        </w:rPr>
        <w:t xml:space="preserve"> &amp; Hall, 2016). Steve and Bryson both indicated that one of the only reasons they attend</w:t>
      </w:r>
      <w:r w:rsidR="00E3310A">
        <w:rPr>
          <w:color w:val="242424"/>
        </w:rPr>
        <w:t>ed</w:t>
      </w:r>
      <w:r w:rsidR="00DA795D">
        <w:rPr>
          <w:color w:val="242424"/>
        </w:rPr>
        <w:t xml:space="preserve"> school was </w:t>
      </w:r>
      <w:r w:rsidR="00DA795D">
        <w:rPr>
          <w:color w:val="242424"/>
        </w:rPr>
        <w:lastRenderedPageBreak/>
        <w:t xml:space="preserve">because the friendships they forged. The women who talked about having </w:t>
      </w:r>
      <w:r w:rsidR="00C41DB9">
        <w:rPr>
          <w:color w:val="242424"/>
        </w:rPr>
        <w:t>friends suggested they found comfort in having a trusted person with whom they could share their secrets and acquire empathy. Most of the participants who discussed having friends did say their friends were from chaotic or dysfunctional families or who had similar experiences with complex trauma. Other literature suggests that helping traumatized students form secure attachments may</w:t>
      </w:r>
      <w:r w:rsidR="00923FCD">
        <w:rPr>
          <w:color w:val="242424"/>
        </w:rPr>
        <w:t xml:space="preserve"> increase their resiliency, helping their progression through school (Burdick &amp; </w:t>
      </w:r>
      <w:proofErr w:type="spellStart"/>
      <w:r w:rsidR="00923FCD">
        <w:rPr>
          <w:color w:val="242424"/>
        </w:rPr>
        <w:t>Corr</w:t>
      </w:r>
      <w:proofErr w:type="spellEnd"/>
      <w:r w:rsidR="00923FCD">
        <w:rPr>
          <w:color w:val="242424"/>
        </w:rPr>
        <w:t xml:space="preserve">, 2021; </w:t>
      </w:r>
      <w:proofErr w:type="spellStart"/>
      <w:r w:rsidR="00923FCD">
        <w:rPr>
          <w:color w:val="242424"/>
        </w:rPr>
        <w:t>Brunzell</w:t>
      </w:r>
      <w:proofErr w:type="spellEnd"/>
      <w:r w:rsidR="00923FCD">
        <w:rPr>
          <w:color w:val="242424"/>
        </w:rPr>
        <w:t xml:space="preserve">, Stokes, &amp; Waters, 2019). </w:t>
      </w:r>
    </w:p>
    <w:p w14:paraId="02E35658" w14:textId="77777777" w:rsidR="00CF702C" w:rsidRDefault="00C41DB9" w:rsidP="001E459E">
      <w:pPr>
        <w:rPr>
          <w:color w:val="242424"/>
        </w:rPr>
      </w:pPr>
      <w:r>
        <w:rPr>
          <w:color w:val="242424"/>
        </w:rPr>
        <w:tab/>
        <w:t xml:space="preserve">The participants indicated one thing that made their progression through school </w:t>
      </w:r>
      <w:r w:rsidR="00FD6095">
        <w:rPr>
          <w:color w:val="242424"/>
        </w:rPr>
        <w:t>tolerable</w:t>
      </w:r>
      <w:r>
        <w:rPr>
          <w:color w:val="242424"/>
        </w:rPr>
        <w:t xml:space="preserve"> was kindness or positive regard from educational staff. </w:t>
      </w:r>
      <w:r w:rsidR="00923FCD">
        <w:rPr>
          <w:color w:val="242424"/>
        </w:rPr>
        <w:t>Previous research suggests that children with complex trauma may have affect dysregulation, negative self-concept, and disturbances in relationships (</w:t>
      </w:r>
      <w:proofErr w:type="spellStart"/>
      <w:r w:rsidR="00923FCD">
        <w:rPr>
          <w:color w:val="242424"/>
        </w:rPr>
        <w:t>Cloitre</w:t>
      </w:r>
      <w:proofErr w:type="spellEnd"/>
      <w:r w:rsidR="00923FCD">
        <w:rPr>
          <w:color w:val="242424"/>
        </w:rPr>
        <w:t xml:space="preserve"> et al., 2019; Moller </w:t>
      </w:r>
      <w:proofErr w:type="spellStart"/>
      <w:r w:rsidR="00923FCD">
        <w:rPr>
          <w:color w:val="242424"/>
        </w:rPr>
        <w:t>Augsburger</w:t>
      </w:r>
      <w:proofErr w:type="spellEnd"/>
      <w:r w:rsidR="00923FCD">
        <w:rPr>
          <w:color w:val="242424"/>
        </w:rPr>
        <w:t xml:space="preserve"> et al., 2020; </w:t>
      </w:r>
      <w:proofErr w:type="spellStart"/>
      <w:r w:rsidR="00923FCD">
        <w:rPr>
          <w:color w:val="242424"/>
        </w:rPr>
        <w:t>Dvir</w:t>
      </w:r>
      <w:proofErr w:type="spellEnd"/>
      <w:r w:rsidR="00923FCD">
        <w:rPr>
          <w:color w:val="242424"/>
        </w:rPr>
        <w:t xml:space="preserve"> et al., 2014; Hyland et al., 2017; Plumb, Bush, &amp; </w:t>
      </w:r>
      <w:proofErr w:type="spellStart"/>
      <w:r w:rsidR="00FD6095">
        <w:rPr>
          <w:color w:val="242424"/>
        </w:rPr>
        <w:t>K</w:t>
      </w:r>
      <w:r w:rsidR="00923FCD">
        <w:rPr>
          <w:color w:val="242424"/>
        </w:rPr>
        <w:t>ersevich</w:t>
      </w:r>
      <w:proofErr w:type="spellEnd"/>
      <w:r w:rsidR="00923FCD">
        <w:rPr>
          <w:color w:val="242424"/>
        </w:rPr>
        <w:t xml:space="preserve">, 2016; van der Kolk, 2005; Herman, 1992). </w:t>
      </w:r>
      <w:r w:rsidR="00FD6095">
        <w:rPr>
          <w:color w:val="242424"/>
        </w:rPr>
        <w:t>The findings of this study suggests that s</w:t>
      </w:r>
      <w:r w:rsidR="00923FCD">
        <w:rPr>
          <w:color w:val="242424"/>
        </w:rPr>
        <w:t>tudents who are experiencing these symptoms</w:t>
      </w:r>
      <w:r w:rsidR="00FD6095">
        <w:rPr>
          <w:color w:val="242424"/>
        </w:rPr>
        <w:t xml:space="preserve"> may find a sense of peace in a kind word from a calm adult. The participants indicated they learned to trust the adults who showed them kindness</w:t>
      </w:r>
      <w:r w:rsidR="00CF702C">
        <w:rPr>
          <w:color w:val="242424"/>
        </w:rPr>
        <w:t xml:space="preserve"> enough to establish a relationship with them. </w:t>
      </w:r>
    </w:p>
    <w:p w14:paraId="26CA4C86" w14:textId="06DC8413" w:rsidR="00C41DB9" w:rsidRDefault="00CF702C" w:rsidP="001E459E">
      <w:pPr>
        <w:rPr>
          <w:color w:val="242424"/>
        </w:rPr>
      </w:pPr>
      <w:r>
        <w:rPr>
          <w:color w:val="242424"/>
        </w:rPr>
        <w:tab/>
        <w:t xml:space="preserve">Hope for a different future was identified as a supporting factor that helped participants of this study progress through school. Research indicates that the presence of hope in the psyche of traumatized </w:t>
      </w:r>
      <w:r w:rsidR="006D1280">
        <w:rPr>
          <w:color w:val="242424"/>
        </w:rPr>
        <w:t xml:space="preserve">children and </w:t>
      </w:r>
      <w:r>
        <w:rPr>
          <w:color w:val="242424"/>
        </w:rPr>
        <w:t xml:space="preserve">adults may </w:t>
      </w:r>
      <w:r w:rsidR="006D1280">
        <w:rPr>
          <w:color w:val="242424"/>
        </w:rPr>
        <w:t xml:space="preserve">be a resource to help them cope with the effects </w:t>
      </w:r>
      <w:r>
        <w:rPr>
          <w:color w:val="242424"/>
        </w:rPr>
        <w:t>(Gwinn &amp; Hellman, 2019)</w:t>
      </w:r>
      <w:r w:rsidR="006D1280">
        <w:rPr>
          <w:color w:val="242424"/>
        </w:rPr>
        <w:t xml:space="preserve">. The literature also suggests that aiding a child in the development of a vision of hope could increase their daily attendance at school, their grades, and even standardized testing scores (Gwinn &amp; Hellman, 2019). Almost </w:t>
      </w:r>
      <w:r w:rsidR="00E3310A">
        <w:rPr>
          <w:color w:val="242424"/>
        </w:rPr>
        <w:t>all</w:t>
      </w:r>
      <w:r w:rsidR="006D1280">
        <w:rPr>
          <w:color w:val="242424"/>
        </w:rPr>
        <w:t xml:space="preserve"> the participants of this study had a vision of a successful future, a goal to achieve, and most of them were either working towards attaining their vision or had already achieved it and had created new visions of hope. </w:t>
      </w:r>
      <w:r>
        <w:rPr>
          <w:color w:val="242424"/>
        </w:rPr>
        <w:t xml:space="preserve">     </w:t>
      </w:r>
      <w:r w:rsidR="00FD6095">
        <w:rPr>
          <w:color w:val="242424"/>
        </w:rPr>
        <w:t xml:space="preserve"> </w:t>
      </w:r>
      <w:r w:rsidR="00923FCD">
        <w:rPr>
          <w:color w:val="242424"/>
        </w:rPr>
        <w:t xml:space="preserve"> </w:t>
      </w:r>
      <w:r w:rsidR="00C41DB9">
        <w:rPr>
          <w:color w:val="242424"/>
        </w:rPr>
        <w:t xml:space="preserve"> </w:t>
      </w:r>
    </w:p>
    <w:p w14:paraId="45B8682E" w14:textId="5A407AFB" w:rsidR="00150C57" w:rsidRPr="001E459E" w:rsidRDefault="001E459E" w:rsidP="00150C57">
      <w:pPr>
        <w:rPr>
          <w:color w:val="242424"/>
        </w:rPr>
      </w:pPr>
      <w:r>
        <w:rPr>
          <w:color w:val="242424"/>
        </w:rPr>
        <w:lastRenderedPageBreak/>
        <w:tab/>
      </w:r>
      <w:r w:rsidR="00FE3447">
        <w:rPr>
          <w:color w:val="242424"/>
        </w:rPr>
        <w:t xml:space="preserve">School-based supports was another theme from the supporting factors data. One support that may have been helpful is mental health counseling service. </w:t>
      </w:r>
      <w:r>
        <w:rPr>
          <w:color w:val="242424"/>
        </w:rPr>
        <w:t xml:space="preserve">There have been </w:t>
      </w:r>
      <w:r w:rsidR="00C41DB9">
        <w:rPr>
          <w:color w:val="242424"/>
        </w:rPr>
        <w:t xml:space="preserve">professional therapeutic </w:t>
      </w:r>
      <w:r>
        <w:rPr>
          <w:color w:val="242424"/>
        </w:rPr>
        <w:t xml:space="preserve">programs developed for schools to help children who experienced complex trauma become more resilient and successful (Lowenthal, 1999; </w:t>
      </w:r>
      <w:proofErr w:type="spellStart"/>
      <w:r>
        <w:rPr>
          <w:color w:val="242424"/>
        </w:rPr>
        <w:t>Fratto</w:t>
      </w:r>
      <w:proofErr w:type="spellEnd"/>
      <w:r>
        <w:rPr>
          <w:color w:val="242424"/>
        </w:rPr>
        <w:t xml:space="preserve">, 2016; </w:t>
      </w:r>
      <w:proofErr w:type="spellStart"/>
      <w:r>
        <w:rPr>
          <w:color w:val="242424"/>
        </w:rPr>
        <w:t>Kilrain</w:t>
      </w:r>
      <w:proofErr w:type="spellEnd"/>
      <w:r>
        <w:rPr>
          <w:color w:val="242424"/>
        </w:rPr>
        <w:t xml:space="preserve">, 2017; Crouch et al., 2019; Crosby, 2015; Blodgett &amp; Lanigan, 2018; Saunders &amp; Adams, 2014; </w:t>
      </w:r>
      <w:proofErr w:type="spellStart"/>
      <w:r>
        <w:rPr>
          <w:color w:val="242424"/>
        </w:rPr>
        <w:t>Dittman</w:t>
      </w:r>
      <w:proofErr w:type="spellEnd"/>
      <w:r>
        <w:rPr>
          <w:color w:val="242424"/>
        </w:rPr>
        <w:t xml:space="preserve"> &amp; Jensen, 2014; </w:t>
      </w:r>
      <w:proofErr w:type="spellStart"/>
      <w:r>
        <w:rPr>
          <w:color w:val="242424"/>
        </w:rPr>
        <w:t>Scheeringa</w:t>
      </w:r>
      <w:proofErr w:type="spellEnd"/>
      <w:r>
        <w:rPr>
          <w:color w:val="242424"/>
        </w:rPr>
        <w:t xml:space="preserve"> et al., 2011; </w:t>
      </w:r>
      <w:proofErr w:type="spellStart"/>
      <w:r>
        <w:rPr>
          <w:color w:val="242424"/>
        </w:rPr>
        <w:t>Kinniburgh</w:t>
      </w:r>
      <w:proofErr w:type="spellEnd"/>
      <w:r>
        <w:rPr>
          <w:color w:val="242424"/>
        </w:rPr>
        <w:t xml:space="preserve"> et al., 2005; Yohannan &amp; Carlson, 2018; Breedlove, Choi, &amp; </w:t>
      </w:r>
      <w:proofErr w:type="spellStart"/>
      <w:r>
        <w:rPr>
          <w:color w:val="242424"/>
        </w:rPr>
        <w:t>Zyromski</w:t>
      </w:r>
      <w:proofErr w:type="spellEnd"/>
      <w:r>
        <w:rPr>
          <w:color w:val="242424"/>
        </w:rPr>
        <w:t xml:space="preserve">, 2020). </w:t>
      </w:r>
      <w:r w:rsidR="00FE3447">
        <w:rPr>
          <w:color w:val="242424"/>
        </w:rPr>
        <w:t>F</w:t>
      </w:r>
      <w:r w:rsidR="006D1280">
        <w:rPr>
          <w:color w:val="242424"/>
        </w:rPr>
        <w:t>our participants had experience with mental health counseling</w:t>
      </w:r>
      <w:r w:rsidR="00FE3447">
        <w:rPr>
          <w:color w:val="242424"/>
        </w:rPr>
        <w:t>, but none through the school. Si</w:t>
      </w:r>
      <w:r>
        <w:rPr>
          <w:color w:val="242424"/>
        </w:rPr>
        <w:t>x of the participants said they had access to counseling services while in school</w:t>
      </w:r>
      <w:r w:rsidR="00FE3447">
        <w:rPr>
          <w:color w:val="242424"/>
        </w:rPr>
        <w:t>, but none were trained for mental health counseling</w:t>
      </w:r>
      <w:r>
        <w:rPr>
          <w:color w:val="242424"/>
        </w:rPr>
        <w:t xml:space="preserve">. </w:t>
      </w:r>
      <w:r w:rsidR="009F2955">
        <w:rPr>
          <w:color w:val="242424"/>
        </w:rPr>
        <w:t xml:space="preserve">Part of the programs that have been developed for schools to help children with trauma include teaching students </w:t>
      </w:r>
      <w:r w:rsidR="003175AB">
        <w:rPr>
          <w:color w:val="242424"/>
        </w:rPr>
        <w:t>how</w:t>
      </w:r>
      <w:r w:rsidR="009F2955">
        <w:rPr>
          <w:color w:val="242424"/>
        </w:rPr>
        <w:t xml:space="preserve"> to regulate, decreasing their negative self-image, and reducing their tendencies to dissociate (</w:t>
      </w:r>
      <w:proofErr w:type="spellStart"/>
      <w:r w:rsidR="009F2955">
        <w:rPr>
          <w:color w:val="242424"/>
        </w:rPr>
        <w:t>Kilrain</w:t>
      </w:r>
      <w:proofErr w:type="spellEnd"/>
      <w:r w:rsidR="009F2955">
        <w:rPr>
          <w:color w:val="242424"/>
        </w:rPr>
        <w:t xml:space="preserve">, 2017; Lowenthal, 1999; </w:t>
      </w:r>
      <w:proofErr w:type="spellStart"/>
      <w:r w:rsidR="009F2955">
        <w:rPr>
          <w:color w:val="242424"/>
        </w:rPr>
        <w:t>Fratto</w:t>
      </w:r>
      <w:proofErr w:type="spellEnd"/>
      <w:r w:rsidR="009F2955">
        <w:rPr>
          <w:color w:val="242424"/>
        </w:rPr>
        <w:t xml:space="preserve">, 2016). </w:t>
      </w:r>
      <w:r>
        <w:rPr>
          <w:color w:val="242424"/>
        </w:rPr>
        <w:t xml:space="preserve">Eight of the participants were involved in extracurricular activities. They credited their involvement </w:t>
      </w:r>
      <w:r w:rsidR="003175AB">
        <w:rPr>
          <w:color w:val="242424"/>
        </w:rPr>
        <w:t xml:space="preserve">in these activities </w:t>
      </w:r>
      <w:r>
        <w:rPr>
          <w:color w:val="242424"/>
        </w:rPr>
        <w:t xml:space="preserve">for helping them progress through school despite the effects of their childhood complex trauma. They also mentioned one of the reasons they liked being in extracurricular activities was because it provided them with a sense of belonging and friends in those groups. The literature discusses the importance of connectedness for traumatized children (Rice &amp; Groves, 2005; Keels, 2023; </w:t>
      </w:r>
      <w:proofErr w:type="spellStart"/>
      <w:r>
        <w:rPr>
          <w:color w:val="242424"/>
        </w:rPr>
        <w:t>Souers</w:t>
      </w:r>
      <w:proofErr w:type="spellEnd"/>
      <w:r>
        <w:rPr>
          <w:color w:val="242424"/>
        </w:rPr>
        <w:t xml:space="preserve"> &amp; Hall, 2016; Pepper Rollins, 2020; Perry &amp; Szalavitz, 2006). Humans are social beings, and the need to feel part of a group is innate. The same innate need is what caused four participants to be drawn to a certain curriculum. Leann said she was trying to avoid students who she found immature, but by joining students in the AP courses she found acceptance and loyalty in friendships. There were three who were part of an in-school pullout program that they thought was helpful, and three who were placed on an IEP or a 504. The in-school pullout programs were </w:t>
      </w:r>
      <w:r>
        <w:rPr>
          <w:color w:val="242424"/>
        </w:rPr>
        <w:lastRenderedPageBreak/>
        <w:t>utilized to help the students who were falling behind</w:t>
      </w:r>
      <w:r w:rsidRPr="00A602DC">
        <w:rPr>
          <w:color w:val="242424"/>
        </w:rPr>
        <w:t xml:space="preserve"> </w:t>
      </w:r>
      <w:r>
        <w:rPr>
          <w:color w:val="242424"/>
        </w:rPr>
        <w:t>grade-level progress, as was the intention of the IEPs. Even though Steve was not pulled specifically for academic help, he thought having a person to talk to during the school day was helpful. The literature states additional academic help, whether the student is on an IEP or not</w:t>
      </w:r>
      <w:r w:rsidR="00150C57">
        <w:rPr>
          <w:color w:val="242424"/>
        </w:rPr>
        <w:t>,</w:t>
      </w:r>
      <w:r>
        <w:rPr>
          <w:color w:val="242424"/>
        </w:rPr>
        <w:t xml:space="preserve"> is often necess</w:t>
      </w:r>
      <w:r w:rsidR="00150C57">
        <w:rPr>
          <w:color w:val="242424"/>
        </w:rPr>
        <w:t>ary</w:t>
      </w:r>
      <w:r>
        <w:rPr>
          <w:color w:val="242424"/>
        </w:rPr>
        <w:t xml:space="preserve"> for children who experienced complex trauma (Lowenthal, 1999; </w:t>
      </w:r>
      <w:proofErr w:type="spellStart"/>
      <w:r>
        <w:rPr>
          <w:color w:val="242424"/>
        </w:rPr>
        <w:t>Fratto</w:t>
      </w:r>
      <w:proofErr w:type="spellEnd"/>
      <w:r>
        <w:rPr>
          <w:color w:val="242424"/>
        </w:rPr>
        <w:t xml:space="preserve">, 2016; Barnett, 1997; Vondra, Allen, &amp; Cicchetti, 1990; Erickson, </w:t>
      </w:r>
      <w:proofErr w:type="spellStart"/>
      <w:r>
        <w:rPr>
          <w:color w:val="242424"/>
        </w:rPr>
        <w:t>Stroufe</w:t>
      </w:r>
      <w:proofErr w:type="spellEnd"/>
      <w:r>
        <w:rPr>
          <w:color w:val="242424"/>
        </w:rPr>
        <w:t xml:space="preserve">, &amp; </w:t>
      </w:r>
      <w:proofErr w:type="spellStart"/>
      <w:r>
        <w:rPr>
          <w:color w:val="242424"/>
        </w:rPr>
        <w:t>Pianta</w:t>
      </w:r>
      <w:proofErr w:type="spellEnd"/>
      <w:r>
        <w:rPr>
          <w:color w:val="242424"/>
        </w:rPr>
        <w:t xml:space="preserve">, 1989; Crosby, 2015; Perry, 2006; Bell et al., 2018; van der Kolk, 2005; Perry &amp; Szalavitz, 2006; Anda et al., 2004; Johnson, 2018; Plumb, Bush, &amp; </w:t>
      </w:r>
      <w:proofErr w:type="spellStart"/>
      <w:r>
        <w:rPr>
          <w:color w:val="242424"/>
        </w:rPr>
        <w:t>Kersevich</w:t>
      </w:r>
      <w:proofErr w:type="spellEnd"/>
      <w:r>
        <w:rPr>
          <w:color w:val="242424"/>
        </w:rPr>
        <w:t xml:space="preserve">, 2016; Blodgett &amp; Lanigan, 2018; </w:t>
      </w:r>
      <w:proofErr w:type="spellStart"/>
      <w:r>
        <w:rPr>
          <w:color w:val="242424"/>
        </w:rPr>
        <w:t>Fantuzzo</w:t>
      </w:r>
      <w:proofErr w:type="spellEnd"/>
      <w:r>
        <w:rPr>
          <w:color w:val="242424"/>
        </w:rPr>
        <w:t xml:space="preserve">, </w:t>
      </w:r>
      <w:proofErr w:type="spellStart"/>
      <w:r>
        <w:rPr>
          <w:color w:val="242424"/>
        </w:rPr>
        <w:t>LeBoeuf</w:t>
      </w:r>
      <w:proofErr w:type="spellEnd"/>
      <w:r>
        <w:rPr>
          <w:color w:val="242424"/>
        </w:rPr>
        <w:t xml:space="preserve">, &amp; Rouse, 2014). </w:t>
      </w:r>
      <w:r w:rsidR="00150C57">
        <w:rPr>
          <w:color w:val="242424"/>
        </w:rPr>
        <w:t xml:space="preserve">These school-based supports seemed to help the participants progress through school. </w:t>
      </w:r>
    </w:p>
    <w:p w14:paraId="7D2073ED" w14:textId="19F7DDFE" w:rsidR="00A83505" w:rsidRDefault="001E459E" w:rsidP="00CE0FCC">
      <w:pPr>
        <w:pStyle w:val="NormalWeb"/>
        <w:spacing w:before="0" w:beforeAutospacing="0" w:after="0" w:afterAutospacing="0" w:line="480" w:lineRule="auto"/>
        <w:rPr>
          <w:b/>
          <w:bCs/>
          <w:color w:val="000000"/>
          <w:bdr w:val="none" w:sz="0" w:space="0" w:color="auto" w:frame="1"/>
        </w:rPr>
      </w:pPr>
      <w:r>
        <w:rPr>
          <w:b/>
          <w:bCs/>
          <w:color w:val="000000"/>
          <w:bdr w:val="none" w:sz="0" w:space="0" w:color="auto" w:frame="1"/>
        </w:rPr>
        <w:t>Hindering Factors</w:t>
      </w:r>
      <w:r w:rsidR="005628D9">
        <w:rPr>
          <w:b/>
          <w:bCs/>
          <w:color w:val="000000"/>
          <w:bdr w:val="none" w:sz="0" w:space="0" w:color="auto" w:frame="1"/>
        </w:rPr>
        <w:t xml:space="preserve"> Found in Existing Literature</w:t>
      </w:r>
    </w:p>
    <w:p w14:paraId="35148EE4" w14:textId="44BC310E" w:rsidR="00F92B8D" w:rsidRDefault="004D4F5E" w:rsidP="00761CD3">
      <w:pPr>
        <w:ind w:firstLine="720"/>
        <w:rPr>
          <w:rFonts w:eastAsia="Times New Roman"/>
        </w:rPr>
      </w:pPr>
      <w:r>
        <w:rPr>
          <w:rFonts w:eastAsia="Times New Roman"/>
        </w:rPr>
        <w:t xml:space="preserve">Dr. </w:t>
      </w:r>
      <w:r w:rsidR="00EA3BDE">
        <w:rPr>
          <w:rFonts w:eastAsia="Times New Roman"/>
        </w:rPr>
        <w:t xml:space="preserve">Bessel </w:t>
      </w:r>
      <w:r>
        <w:rPr>
          <w:rFonts w:eastAsia="Times New Roman"/>
        </w:rPr>
        <w:t>van der Kolk (2005) discusse</w:t>
      </w:r>
      <w:r w:rsidR="00EA3BDE">
        <w:rPr>
          <w:rFonts w:eastAsia="Times New Roman"/>
        </w:rPr>
        <w:t>d</w:t>
      </w:r>
      <w:r>
        <w:rPr>
          <w:rFonts w:eastAsia="Times New Roman"/>
        </w:rPr>
        <w:t xml:space="preserve"> reasons relationships suffer </w:t>
      </w:r>
      <w:r w:rsidR="00051467">
        <w:rPr>
          <w:rFonts w:eastAsia="Times New Roman"/>
        </w:rPr>
        <w:t>in the lives of</w:t>
      </w:r>
      <w:r>
        <w:rPr>
          <w:rFonts w:eastAsia="Times New Roman"/>
        </w:rPr>
        <w:t xml:space="preserve"> maltreated children. They tend to have a lack of emotional self-regulation and impulse control</w:t>
      </w:r>
      <w:r w:rsidR="005F5D19">
        <w:rPr>
          <w:rFonts w:eastAsia="Times New Roman"/>
        </w:rPr>
        <w:t xml:space="preserve"> problems</w:t>
      </w:r>
      <w:r>
        <w:rPr>
          <w:rFonts w:eastAsia="Times New Roman"/>
        </w:rPr>
        <w:t xml:space="preserve">. </w:t>
      </w:r>
      <w:r w:rsidR="00741239">
        <w:rPr>
          <w:rFonts w:eastAsia="Times New Roman"/>
        </w:rPr>
        <w:t xml:space="preserve">Bryson and Steve both exhibited these </w:t>
      </w:r>
      <w:r w:rsidR="002D5844">
        <w:rPr>
          <w:rFonts w:eastAsia="Times New Roman"/>
        </w:rPr>
        <w:t xml:space="preserve">symptoms, and both had trouble with relationships. </w:t>
      </w:r>
      <w:r w:rsidR="005F5D19">
        <w:rPr>
          <w:rFonts w:eastAsia="Times New Roman"/>
        </w:rPr>
        <w:t xml:space="preserve">Children who </w:t>
      </w:r>
      <w:r w:rsidR="007C3CA6">
        <w:rPr>
          <w:rFonts w:eastAsia="Times New Roman"/>
        </w:rPr>
        <w:t>experience childhood complex trauma</w:t>
      </w:r>
      <w:r>
        <w:rPr>
          <w:rFonts w:eastAsia="Times New Roman"/>
        </w:rPr>
        <w:t xml:space="preserve"> may exhibit aggression against themselves or others</w:t>
      </w:r>
      <w:r w:rsidR="002D5844">
        <w:rPr>
          <w:rFonts w:eastAsia="Times New Roman"/>
        </w:rPr>
        <w:t xml:space="preserve"> (</w:t>
      </w:r>
      <w:r w:rsidR="00767DBA">
        <w:rPr>
          <w:rFonts w:eastAsia="Times New Roman"/>
        </w:rPr>
        <w:t xml:space="preserve">Cook et al., 2005; </w:t>
      </w:r>
      <w:r w:rsidR="002D5844">
        <w:rPr>
          <w:rFonts w:eastAsia="Times New Roman"/>
        </w:rPr>
        <w:t>van der Kolk, 2005</w:t>
      </w:r>
      <w:r w:rsidR="00767DBA">
        <w:rPr>
          <w:rFonts w:eastAsia="Times New Roman"/>
        </w:rPr>
        <w:t xml:space="preserve">; Lowenthal, 1999; </w:t>
      </w:r>
      <w:proofErr w:type="spellStart"/>
      <w:r w:rsidR="00767DBA">
        <w:rPr>
          <w:rFonts w:eastAsia="Times New Roman"/>
        </w:rPr>
        <w:t>Cloitr</w:t>
      </w:r>
      <w:r w:rsidR="00C91685">
        <w:rPr>
          <w:rFonts w:eastAsia="Times New Roman"/>
        </w:rPr>
        <w:t>e</w:t>
      </w:r>
      <w:proofErr w:type="spellEnd"/>
      <w:r w:rsidR="00C91685">
        <w:rPr>
          <w:rFonts w:eastAsia="Times New Roman"/>
        </w:rPr>
        <w:t xml:space="preserve"> et al., 2019; Barfield</w:t>
      </w:r>
      <w:r w:rsidR="00951372">
        <w:rPr>
          <w:rFonts w:eastAsia="Times New Roman"/>
        </w:rPr>
        <w:t xml:space="preserve"> et al.</w:t>
      </w:r>
      <w:r w:rsidR="00C91685">
        <w:rPr>
          <w:rFonts w:eastAsia="Times New Roman"/>
        </w:rPr>
        <w:t xml:space="preserve">, 2012; </w:t>
      </w:r>
      <w:proofErr w:type="spellStart"/>
      <w:r w:rsidR="00C91685">
        <w:rPr>
          <w:rFonts w:eastAsia="Times New Roman"/>
        </w:rPr>
        <w:t>Dvir</w:t>
      </w:r>
      <w:proofErr w:type="spellEnd"/>
      <w:r w:rsidR="00951372">
        <w:rPr>
          <w:rFonts w:eastAsia="Times New Roman"/>
        </w:rPr>
        <w:t xml:space="preserve"> et al.,</w:t>
      </w:r>
      <w:r w:rsidR="00C91685">
        <w:rPr>
          <w:rFonts w:eastAsia="Times New Roman"/>
        </w:rPr>
        <w:t xml:space="preserve"> 2014</w:t>
      </w:r>
      <w:r w:rsidR="002D5844">
        <w:rPr>
          <w:rFonts w:eastAsia="Times New Roman"/>
        </w:rPr>
        <w:t>)</w:t>
      </w:r>
      <w:r>
        <w:rPr>
          <w:rFonts w:eastAsia="Times New Roman"/>
        </w:rPr>
        <w:t xml:space="preserve">. </w:t>
      </w:r>
      <w:r w:rsidR="002D5844">
        <w:rPr>
          <w:rFonts w:eastAsia="Times New Roman"/>
        </w:rPr>
        <w:t xml:space="preserve">Bryson also talked about having </w:t>
      </w:r>
      <w:r w:rsidR="0099164F">
        <w:rPr>
          <w:rFonts w:eastAsia="Times New Roman"/>
        </w:rPr>
        <w:t xml:space="preserve">issues with aggression, and even received treatment for it via an anger management program while he was in high school. </w:t>
      </w:r>
      <w:r>
        <w:rPr>
          <w:rFonts w:eastAsia="Times New Roman"/>
        </w:rPr>
        <w:t>The</w:t>
      </w:r>
      <w:r w:rsidR="00AF62EF">
        <w:rPr>
          <w:rFonts w:eastAsia="Times New Roman"/>
        </w:rPr>
        <w:t xml:space="preserve"> research also says these children </w:t>
      </w:r>
      <w:r>
        <w:rPr>
          <w:rFonts w:eastAsia="Times New Roman"/>
        </w:rPr>
        <w:t>have a lack of trust and are typically suspicious of others due to the problems with reliability and predictability they have experienced by their perpetrator</w:t>
      </w:r>
      <w:r w:rsidR="0099164F">
        <w:rPr>
          <w:rFonts w:eastAsia="Times New Roman"/>
        </w:rPr>
        <w:t xml:space="preserve"> (</w:t>
      </w:r>
      <w:r w:rsidR="0029727A">
        <w:rPr>
          <w:rFonts w:eastAsia="Times New Roman"/>
        </w:rPr>
        <w:t>Bell</w:t>
      </w:r>
      <w:r w:rsidR="00951372">
        <w:rPr>
          <w:rFonts w:eastAsia="Times New Roman"/>
        </w:rPr>
        <w:t xml:space="preserve"> et al.</w:t>
      </w:r>
      <w:r w:rsidR="0029727A">
        <w:rPr>
          <w:rFonts w:eastAsia="Times New Roman"/>
        </w:rPr>
        <w:t xml:space="preserve">, 2018; </w:t>
      </w:r>
      <w:r w:rsidR="0099164F">
        <w:rPr>
          <w:rFonts w:eastAsia="Times New Roman"/>
        </w:rPr>
        <w:t>van der Kolk, 2005</w:t>
      </w:r>
      <w:r w:rsidR="00A3631E">
        <w:rPr>
          <w:rFonts w:eastAsia="Times New Roman"/>
        </w:rPr>
        <w:t>;</w:t>
      </w:r>
      <w:r w:rsidR="00080BF3">
        <w:rPr>
          <w:rFonts w:eastAsia="Times New Roman"/>
        </w:rPr>
        <w:t xml:space="preserve"> Perry &amp; Szalavitz, 2006; Crouch</w:t>
      </w:r>
      <w:r w:rsidR="003831E2">
        <w:rPr>
          <w:rFonts w:eastAsia="Times New Roman"/>
        </w:rPr>
        <w:t xml:space="preserve"> et al.</w:t>
      </w:r>
      <w:r w:rsidR="00080BF3">
        <w:rPr>
          <w:rFonts w:eastAsia="Times New Roman"/>
        </w:rPr>
        <w:t xml:space="preserve">, 2018; </w:t>
      </w:r>
      <w:proofErr w:type="spellStart"/>
      <w:r w:rsidR="00080BF3">
        <w:rPr>
          <w:rFonts w:eastAsia="Times New Roman"/>
        </w:rPr>
        <w:t>K</w:t>
      </w:r>
      <w:r w:rsidR="003831E2">
        <w:rPr>
          <w:rFonts w:eastAsia="Times New Roman"/>
        </w:rPr>
        <w:t>i</w:t>
      </w:r>
      <w:r w:rsidR="00080BF3">
        <w:rPr>
          <w:rFonts w:eastAsia="Times New Roman"/>
        </w:rPr>
        <w:t>nniburgh</w:t>
      </w:r>
      <w:proofErr w:type="spellEnd"/>
      <w:r w:rsidR="003831E2">
        <w:rPr>
          <w:rFonts w:eastAsia="Times New Roman"/>
        </w:rPr>
        <w:t xml:space="preserve"> et al.</w:t>
      </w:r>
      <w:r w:rsidR="00080BF3">
        <w:rPr>
          <w:rFonts w:eastAsia="Times New Roman"/>
        </w:rPr>
        <w:t>, 2005; Lowenthal, 1999</w:t>
      </w:r>
      <w:r w:rsidR="0099164F">
        <w:rPr>
          <w:rFonts w:eastAsia="Times New Roman"/>
        </w:rPr>
        <w:t>)</w:t>
      </w:r>
      <w:r>
        <w:rPr>
          <w:rFonts w:eastAsia="Times New Roman"/>
        </w:rPr>
        <w:t xml:space="preserve">. </w:t>
      </w:r>
      <w:r w:rsidR="00EE3B68">
        <w:rPr>
          <w:rFonts w:eastAsia="Times New Roman"/>
        </w:rPr>
        <w:t>Almost all the participants discussed their problems with trusting others and</w:t>
      </w:r>
      <w:r w:rsidR="004A7C9C">
        <w:rPr>
          <w:rFonts w:eastAsia="Times New Roman"/>
        </w:rPr>
        <w:t xml:space="preserve"> how</w:t>
      </w:r>
      <w:r w:rsidR="00EE3B68">
        <w:rPr>
          <w:rFonts w:eastAsia="Times New Roman"/>
        </w:rPr>
        <w:t xml:space="preserve"> </w:t>
      </w:r>
      <w:r w:rsidR="001D4299">
        <w:rPr>
          <w:rFonts w:eastAsia="Times New Roman"/>
        </w:rPr>
        <w:t xml:space="preserve">it </w:t>
      </w:r>
      <w:r w:rsidR="00EE3B68">
        <w:rPr>
          <w:rFonts w:eastAsia="Times New Roman"/>
        </w:rPr>
        <w:t xml:space="preserve">inhibited their ability to create strong relationships with other children. </w:t>
      </w:r>
      <w:r>
        <w:rPr>
          <w:rFonts w:eastAsia="Times New Roman"/>
        </w:rPr>
        <w:t>Traumatized children tend to isolate in social settings</w:t>
      </w:r>
      <w:r w:rsidR="00EE3B68">
        <w:rPr>
          <w:rFonts w:eastAsia="Times New Roman"/>
        </w:rPr>
        <w:t xml:space="preserve"> (van der Kolk, 2005</w:t>
      </w:r>
      <w:r w:rsidR="002F6308">
        <w:rPr>
          <w:rFonts w:eastAsia="Times New Roman"/>
        </w:rPr>
        <w:t xml:space="preserve">; </w:t>
      </w:r>
      <w:r w:rsidR="002F6308">
        <w:rPr>
          <w:rFonts w:eastAsia="Times New Roman"/>
        </w:rPr>
        <w:lastRenderedPageBreak/>
        <w:t xml:space="preserve">Bucker et al., </w:t>
      </w:r>
      <w:r w:rsidR="00751E62">
        <w:rPr>
          <w:rFonts w:eastAsia="Times New Roman"/>
        </w:rPr>
        <w:t>2012; National Child Traumatic Stress Network, 2019; Perry &amp; Szalavitz, 2006</w:t>
      </w:r>
      <w:r w:rsidR="00EE3B68">
        <w:rPr>
          <w:rFonts w:eastAsia="Times New Roman"/>
        </w:rPr>
        <w:t>)</w:t>
      </w:r>
      <w:r>
        <w:rPr>
          <w:rFonts w:eastAsia="Times New Roman"/>
        </w:rPr>
        <w:t>. The feelings of being withdrawn or shut down, as described by Evelyn and Emily</w:t>
      </w:r>
      <w:r w:rsidR="00FA05ED">
        <w:rPr>
          <w:rFonts w:eastAsia="Times New Roman"/>
        </w:rPr>
        <w:t xml:space="preserve"> from this study</w:t>
      </w:r>
      <w:r>
        <w:rPr>
          <w:rFonts w:eastAsia="Times New Roman"/>
        </w:rPr>
        <w:t>, is also a symptom of child maltreatment</w:t>
      </w:r>
      <w:r w:rsidR="00782585">
        <w:rPr>
          <w:rFonts w:eastAsia="Times New Roman"/>
        </w:rPr>
        <w:t xml:space="preserve"> (</w:t>
      </w:r>
      <w:r w:rsidR="005A11CB">
        <w:rPr>
          <w:rFonts w:eastAsia="Times New Roman"/>
        </w:rPr>
        <w:t xml:space="preserve">Bucker et al., 2012; </w:t>
      </w:r>
      <w:r w:rsidR="004B0470">
        <w:rPr>
          <w:rFonts w:eastAsia="Times New Roman"/>
        </w:rPr>
        <w:t xml:space="preserve">Perry &amp; Szalavitz, 2006; </w:t>
      </w:r>
      <w:r w:rsidR="00782585">
        <w:rPr>
          <w:rFonts w:eastAsia="Times New Roman"/>
        </w:rPr>
        <w:t>van der Kolk, 2005)</w:t>
      </w:r>
      <w:r>
        <w:rPr>
          <w:rFonts w:eastAsia="Times New Roman"/>
        </w:rPr>
        <w:t>. It is believed to be a protective mechanism created by the brain to suppress or deny the occurrence of the event, also known as dissociation (</w:t>
      </w:r>
      <w:proofErr w:type="spellStart"/>
      <w:r>
        <w:rPr>
          <w:rFonts w:eastAsia="Times New Roman"/>
        </w:rPr>
        <w:t>Kilrain</w:t>
      </w:r>
      <w:proofErr w:type="spellEnd"/>
      <w:r>
        <w:rPr>
          <w:rFonts w:eastAsia="Times New Roman"/>
        </w:rPr>
        <w:t xml:space="preserve">, 2018; Plumb, Bush, &amp; </w:t>
      </w:r>
      <w:proofErr w:type="spellStart"/>
      <w:r>
        <w:rPr>
          <w:rFonts w:eastAsia="Times New Roman"/>
        </w:rPr>
        <w:t>Kersevich</w:t>
      </w:r>
      <w:proofErr w:type="spellEnd"/>
      <w:r>
        <w:rPr>
          <w:rFonts w:eastAsia="Times New Roman"/>
        </w:rPr>
        <w:t>, 2016</w:t>
      </w:r>
      <w:r w:rsidR="00CB69D9">
        <w:rPr>
          <w:rFonts w:eastAsia="Times New Roman"/>
        </w:rPr>
        <w:t xml:space="preserve">; </w:t>
      </w:r>
      <w:proofErr w:type="spellStart"/>
      <w:r w:rsidR="009C798B">
        <w:rPr>
          <w:rFonts w:eastAsia="Times New Roman"/>
        </w:rPr>
        <w:t>Fratto</w:t>
      </w:r>
      <w:proofErr w:type="spellEnd"/>
      <w:r w:rsidR="009C798B">
        <w:rPr>
          <w:rFonts w:eastAsia="Times New Roman"/>
        </w:rPr>
        <w:t xml:space="preserve">, 2016; Wherry, </w:t>
      </w:r>
      <w:proofErr w:type="spellStart"/>
      <w:r w:rsidR="009C798B">
        <w:rPr>
          <w:rFonts w:eastAsia="Times New Roman"/>
        </w:rPr>
        <w:t>Huffhines</w:t>
      </w:r>
      <w:proofErr w:type="spellEnd"/>
      <w:r w:rsidR="009C798B">
        <w:rPr>
          <w:rFonts w:eastAsia="Times New Roman"/>
        </w:rPr>
        <w:t xml:space="preserve">, &amp; </w:t>
      </w:r>
      <w:proofErr w:type="spellStart"/>
      <w:r w:rsidR="009C798B">
        <w:rPr>
          <w:rFonts w:eastAsia="Times New Roman"/>
        </w:rPr>
        <w:t>Walisky</w:t>
      </w:r>
      <w:proofErr w:type="spellEnd"/>
      <w:r w:rsidR="009C798B">
        <w:rPr>
          <w:rFonts w:eastAsia="Times New Roman"/>
        </w:rPr>
        <w:t xml:space="preserve">, 2016; </w:t>
      </w:r>
      <w:r w:rsidR="00B937F9">
        <w:rPr>
          <w:rFonts w:eastAsia="Times New Roman"/>
        </w:rPr>
        <w:t>Anda et al., 2004; Lowenthal, 1999</w:t>
      </w:r>
      <w:r>
        <w:rPr>
          <w:rFonts w:eastAsia="Times New Roman"/>
        </w:rPr>
        <w:t xml:space="preserve">). </w:t>
      </w:r>
      <w:r w:rsidR="00BF3733">
        <w:rPr>
          <w:rFonts w:eastAsia="Times New Roman"/>
        </w:rPr>
        <w:t>There were six participants who had experiences with dissociation.</w:t>
      </w:r>
      <w:r>
        <w:rPr>
          <w:rFonts w:eastAsia="Times New Roman"/>
        </w:rPr>
        <w:t xml:space="preserve"> </w:t>
      </w:r>
      <w:r w:rsidR="002C015E">
        <w:rPr>
          <w:rFonts w:eastAsia="Times New Roman"/>
        </w:rPr>
        <w:t xml:space="preserve">Bullying is another </w:t>
      </w:r>
      <w:r w:rsidR="00010E68">
        <w:rPr>
          <w:rFonts w:eastAsia="Times New Roman"/>
        </w:rPr>
        <w:t xml:space="preserve">area where </w:t>
      </w:r>
      <w:r w:rsidR="00D047DC">
        <w:rPr>
          <w:rFonts w:eastAsia="Times New Roman"/>
        </w:rPr>
        <w:t xml:space="preserve">several </w:t>
      </w:r>
      <w:r w:rsidR="00010E68">
        <w:rPr>
          <w:rFonts w:eastAsia="Times New Roman"/>
        </w:rPr>
        <w:t xml:space="preserve">participants had experience. </w:t>
      </w:r>
      <w:r w:rsidR="00716BE6">
        <w:rPr>
          <w:rFonts w:eastAsia="Times New Roman"/>
        </w:rPr>
        <w:t xml:space="preserve">Isolation, withdrawing, and dissociation can all lead to bullying. </w:t>
      </w:r>
      <w:r w:rsidR="00340213">
        <w:rPr>
          <w:rFonts w:eastAsia="Times New Roman"/>
        </w:rPr>
        <w:t xml:space="preserve">Children who have been maltreated can also have </w:t>
      </w:r>
      <w:r w:rsidR="00CD42DB">
        <w:rPr>
          <w:rFonts w:eastAsia="Times New Roman"/>
        </w:rPr>
        <w:t>problems reading social cues, which can lead to bullying (van der Kolk, 2003</w:t>
      </w:r>
      <w:r w:rsidR="00A50963">
        <w:rPr>
          <w:rFonts w:eastAsia="Times New Roman"/>
        </w:rPr>
        <w:t xml:space="preserve">; </w:t>
      </w:r>
      <w:proofErr w:type="spellStart"/>
      <w:r w:rsidR="00A50963">
        <w:rPr>
          <w:rFonts w:eastAsia="Times New Roman"/>
        </w:rPr>
        <w:t>Kilrain</w:t>
      </w:r>
      <w:proofErr w:type="spellEnd"/>
      <w:r w:rsidR="00A50963">
        <w:rPr>
          <w:rFonts w:eastAsia="Times New Roman"/>
        </w:rPr>
        <w:t>, 2017</w:t>
      </w:r>
      <w:r w:rsidR="00CD42DB">
        <w:rPr>
          <w:rFonts w:eastAsia="Times New Roman"/>
        </w:rPr>
        <w:t xml:space="preserve">). </w:t>
      </w:r>
      <w:r w:rsidR="00716BE6">
        <w:rPr>
          <w:rFonts w:eastAsia="Times New Roman"/>
        </w:rPr>
        <w:t>Ten of the fourteen participants said they were bullied while at school.</w:t>
      </w:r>
      <w:r w:rsidR="00761CD3">
        <w:rPr>
          <w:rFonts w:eastAsia="Times New Roman"/>
        </w:rPr>
        <w:t xml:space="preserve"> Nine of the participants had low self-esteem or self-worth. This was likely caused from them internalizing their abuse; thinking it is their fault they were abused (Roller White et al., 2016; Hart, Brassard, &amp; Karlson, 1996; Cook et al., 2005; van der Kolk, 2005; </w:t>
      </w:r>
      <w:proofErr w:type="spellStart"/>
      <w:r w:rsidR="00761CD3">
        <w:rPr>
          <w:rFonts w:eastAsia="Times New Roman"/>
        </w:rPr>
        <w:t>Kilrain</w:t>
      </w:r>
      <w:proofErr w:type="spellEnd"/>
      <w:r w:rsidR="00761CD3">
        <w:rPr>
          <w:rFonts w:eastAsia="Times New Roman"/>
        </w:rPr>
        <w:t>, 2017).</w:t>
      </w:r>
      <w:r w:rsidR="00761CD3" w:rsidRPr="00761CD3">
        <w:rPr>
          <w:rFonts w:eastAsia="Times New Roman"/>
        </w:rPr>
        <w:t xml:space="preserve"> </w:t>
      </w:r>
      <w:r w:rsidR="00761CD3">
        <w:rPr>
          <w:rFonts w:eastAsia="Times New Roman"/>
        </w:rPr>
        <w:t>All fourteen participants discussed using avoidance tactics, whether it was through school sponsored events, going with friends, or circumventing certain parts of the school. The literature regarding CPTSD has outlined symptoms, one of which is avoidance (</w:t>
      </w:r>
      <w:proofErr w:type="spellStart"/>
      <w:r w:rsidR="00761CD3">
        <w:rPr>
          <w:rFonts w:eastAsia="Times New Roman"/>
        </w:rPr>
        <w:t>Kisiel</w:t>
      </w:r>
      <w:proofErr w:type="spellEnd"/>
      <w:r w:rsidR="00761CD3">
        <w:rPr>
          <w:rFonts w:eastAsia="Times New Roman"/>
        </w:rPr>
        <w:t xml:space="preserve"> et al., 2009; Cook et al., 2005). In most cases, children who exhibit this trait are not only trying to avoid recurrence of the trauma but may also be avoiding situations that may trigger memories or similar emotional states. The research explains that affect dysregulation and the aggression that sometimes accompanies it are also a cause of problems with relationships. Students who have not been exposed to traumatic events in their childhood do not understand these behaviors when exhibited in others. </w:t>
      </w:r>
      <w:r w:rsidR="003175AB">
        <w:rPr>
          <w:rFonts w:eastAsia="Times New Roman"/>
        </w:rPr>
        <w:t>All</w:t>
      </w:r>
      <w:r w:rsidR="00761CD3">
        <w:rPr>
          <w:rFonts w:eastAsia="Times New Roman"/>
        </w:rPr>
        <w:t xml:space="preserve"> these symptoms of childhood complex trauma could lead to negative relationships with peers and adults. Negative relationships </w:t>
      </w:r>
      <w:r w:rsidR="003175AB">
        <w:rPr>
          <w:rFonts w:eastAsia="Times New Roman"/>
        </w:rPr>
        <w:t>were</w:t>
      </w:r>
      <w:r w:rsidR="00761CD3">
        <w:rPr>
          <w:rFonts w:eastAsia="Times New Roman"/>
        </w:rPr>
        <w:t xml:space="preserve"> a </w:t>
      </w:r>
      <w:r w:rsidR="00761CD3">
        <w:rPr>
          <w:rFonts w:eastAsia="Times New Roman"/>
        </w:rPr>
        <w:lastRenderedPageBreak/>
        <w:t xml:space="preserve">theme throughout the data that the participants implied was a hindering factor to their progression through school. </w:t>
      </w:r>
    </w:p>
    <w:p w14:paraId="5A85E96A" w14:textId="25F653F5" w:rsidR="004D4F5E" w:rsidRDefault="003C1E35" w:rsidP="00EA3BDE">
      <w:pPr>
        <w:ind w:firstLine="720"/>
        <w:rPr>
          <w:rFonts w:eastAsia="Times New Roman"/>
        </w:rPr>
      </w:pPr>
      <w:r>
        <w:rPr>
          <w:rFonts w:eastAsia="Times New Roman"/>
        </w:rPr>
        <w:t>Seven students had low academic achievement</w:t>
      </w:r>
      <w:r w:rsidR="004E57B0">
        <w:rPr>
          <w:rFonts w:eastAsia="Times New Roman"/>
        </w:rPr>
        <w:t xml:space="preserve"> and </w:t>
      </w:r>
      <w:r w:rsidR="00EE21A2">
        <w:rPr>
          <w:rFonts w:eastAsia="Times New Roman"/>
        </w:rPr>
        <w:t xml:space="preserve">seven had </w:t>
      </w:r>
      <w:r w:rsidR="004E57B0">
        <w:rPr>
          <w:rFonts w:eastAsia="Times New Roman"/>
        </w:rPr>
        <w:t>problems with concentration.</w:t>
      </w:r>
      <w:r w:rsidR="00EE21A2">
        <w:rPr>
          <w:rFonts w:eastAsia="Times New Roman"/>
        </w:rPr>
        <w:t xml:space="preserve"> </w:t>
      </w:r>
      <w:r w:rsidR="00757879">
        <w:rPr>
          <w:rFonts w:eastAsia="Times New Roman"/>
        </w:rPr>
        <w:t xml:space="preserve">Existing literature </w:t>
      </w:r>
      <w:r w:rsidR="00FB1819">
        <w:rPr>
          <w:rFonts w:eastAsia="Times New Roman"/>
        </w:rPr>
        <w:t xml:space="preserve">says students who have experienced repeated child maltreatment </w:t>
      </w:r>
      <w:r w:rsidR="0017718C">
        <w:rPr>
          <w:rFonts w:eastAsia="Times New Roman"/>
        </w:rPr>
        <w:t xml:space="preserve">have lower academic achievement (Blodgett &amp; Lanigan, 2018; </w:t>
      </w:r>
      <w:proofErr w:type="spellStart"/>
      <w:r w:rsidR="0017718C">
        <w:rPr>
          <w:rFonts w:eastAsia="Times New Roman"/>
        </w:rPr>
        <w:t>Fantuzzo</w:t>
      </w:r>
      <w:proofErr w:type="spellEnd"/>
      <w:r w:rsidR="0017718C">
        <w:rPr>
          <w:rFonts w:eastAsia="Times New Roman"/>
        </w:rPr>
        <w:t xml:space="preserve">, </w:t>
      </w:r>
      <w:proofErr w:type="spellStart"/>
      <w:r w:rsidR="0017718C">
        <w:rPr>
          <w:rFonts w:eastAsia="Times New Roman"/>
        </w:rPr>
        <w:t>LeBoeuf</w:t>
      </w:r>
      <w:proofErr w:type="spellEnd"/>
      <w:r w:rsidR="0017718C">
        <w:rPr>
          <w:rFonts w:eastAsia="Times New Roman"/>
        </w:rPr>
        <w:t>, &amp; Rouse, 2014</w:t>
      </w:r>
      <w:r w:rsidR="002922B1">
        <w:rPr>
          <w:rFonts w:eastAsia="Times New Roman"/>
        </w:rPr>
        <w:t>; Langley</w:t>
      </w:r>
      <w:r w:rsidR="005A62CD">
        <w:rPr>
          <w:rFonts w:eastAsia="Times New Roman"/>
        </w:rPr>
        <w:t xml:space="preserve"> et al.</w:t>
      </w:r>
      <w:r w:rsidR="002922B1">
        <w:rPr>
          <w:rFonts w:eastAsia="Times New Roman"/>
        </w:rPr>
        <w:t xml:space="preserve">, 2015; Morrow &amp; </w:t>
      </w:r>
      <w:proofErr w:type="spellStart"/>
      <w:r w:rsidR="002922B1">
        <w:rPr>
          <w:rFonts w:eastAsia="Times New Roman"/>
        </w:rPr>
        <w:t>Villodas</w:t>
      </w:r>
      <w:proofErr w:type="spellEnd"/>
      <w:r w:rsidR="002922B1">
        <w:rPr>
          <w:rFonts w:eastAsia="Times New Roman"/>
        </w:rPr>
        <w:t xml:space="preserve">, 2018; </w:t>
      </w:r>
      <w:r w:rsidR="00B553F4">
        <w:rPr>
          <w:rFonts w:eastAsia="Times New Roman"/>
        </w:rPr>
        <w:t>Cook et al., 2005</w:t>
      </w:r>
      <w:r w:rsidR="00CC42BC">
        <w:rPr>
          <w:rFonts w:eastAsia="Times New Roman"/>
        </w:rPr>
        <w:t xml:space="preserve">; </w:t>
      </w:r>
      <w:proofErr w:type="spellStart"/>
      <w:r w:rsidR="00CC42BC">
        <w:rPr>
          <w:rFonts w:eastAsia="Times New Roman"/>
        </w:rPr>
        <w:t>Kilrain</w:t>
      </w:r>
      <w:proofErr w:type="spellEnd"/>
      <w:r w:rsidR="00CC42BC">
        <w:rPr>
          <w:rFonts w:eastAsia="Times New Roman"/>
        </w:rPr>
        <w:t>, 2017</w:t>
      </w:r>
      <w:r w:rsidR="004B2294">
        <w:rPr>
          <w:rFonts w:eastAsia="Times New Roman"/>
        </w:rPr>
        <w:t xml:space="preserve">; Plumb, Bush, &amp; </w:t>
      </w:r>
      <w:proofErr w:type="spellStart"/>
      <w:r w:rsidR="004B2294">
        <w:rPr>
          <w:rFonts w:eastAsia="Times New Roman"/>
        </w:rPr>
        <w:t>Kersevich</w:t>
      </w:r>
      <w:proofErr w:type="spellEnd"/>
      <w:r w:rsidR="004B2294">
        <w:rPr>
          <w:rFonts w:eastAsia="Times New Roman"/>
        </w:rPr>
        <w:t xml:space="preserve">, </w:t>
      </w:r>
      <w:r w:rsidR="00994600">
        <w:rPr>
          <w:rFonts w:eastAsia="Times New Roman"/>
        </w:rPr>
        <w:t>2016</w:t>
      </w:r>
      <w:r w:rsidR="00B553F4">
        <w:rPr>
          <w:rFonts w:eastAsia="Times New Roman"/>
        </w:rPr>
        <w:t xml:space="preserve">). Part of the lower academic achievement is due to issues with </w:t>
      </w:r>
      <w:r w:rsidR="002E00E2">
        <w:rPr>
          <w:rFonts w:eastAsia="Times New Roman"/>
        </w:rPr>
        <w:t>attention regulation (Cook et al., 2005</w:t>
      </w:r>
      <w:r w:rsidR="00CC42BC">
        <w:rPr>
          <w:rFonts w:eastAsia="Times New Roman"/>
        </w:rPr>
        <w:t xml:space="preserve">; </w:t>
      </w:r>
      <w:proofErr w:type="spellStart"/>
      <w:r w:rsidR="00CC42BC">
        <w:rPr>
          <w:rFonts w:eastAsia="Times New Roman"/>
        </w:rPr>
        <w:t>Kilrain</w:t>
      </w:r>
      <w:proofErr w:type="spellEnd"/>
      <w:r w:rsidR="00CC42BC">
        <w:rPr>
          <w:rFonts w:eastAsia="Times New Roman"/>
        </w:rPr>
        <w:t>, 2017</w:t>
      </w:r>
      <w:r w:rsidR="00994600">
        <w:rPr>
          <w:rFonts w:eastAsia="Times New Roman"/>
        </w:rPr>
        <w:t xml:space="preserve">; Plumb, Bush, &amp; </w:t>
      </w:r>
      <w:proofErr w:type="spellStart"/>
      <w:r w:rsidR="00994600">
        <w:rPr>
          <w:rFonts w:eastAsia="Times New Roman"/>
        </w:rPr>
        <w:t>Kersevich</w:t>
      </w:r>
      <w:proofErr w:type="spellEnd"/>
      <w:r w:rsidR="00994600">
        <w:rPr>
          <w:rFonts w:eastAsia="Times New Roman"/>
        </w:rPr>
        <w:t>, 2016</w:t>
      </w:r>
      <w:r w:rsidR="002E00E2">
        <w:rPr>
          <w:rFonts w:eastAsia="Times New Roman"/>
        </w:rPr>
        <w:t xml:space="preserve">). </w:t>
      </w:r>
      <w:r w:rsidR="00A27BDC">
        <w:rPr>
          <w:rFonts w:eastAsia="Times New Roman"/>
        </w:rPr>
        <w:t>Four of the participants have been diagnosed with ADHD</w:t>
      </w:r>
      <w:r w:rsidR="00E17F3E">
        <w:rPr>
          <w:rFonts w:eastAsia="Times New Roman"/>
        </w:rPr>
        <w:t>, and one questioned her diagnosis wondering if it truly was ADHD or a result of her trauma.</w:t>
      </w:r>
      <w:r w:rsidR="000548F8">
        <w:rPr>
          <w:rFonts w:eastAsia="Times New Roman"/>
        </w:rPr>
        <w:t xml:space="preserve"> </w:t>
      </w:r>
      <w:r w:rsidR="000548F8">
        <w:rPr>
          <w:color w:val="242424"/>
        </w:rPr>
        <w:t xml:space="preserve">Five of the interviewees felt they needed to perform to perfectionist standards while in school, four participants had characteristics of the need to be in control when they were younger, and three had childhood illnesses that the literature stated could have been correlated to their childhood trauma. The need for perfection and control is thought to be linked to the brain’s fight responders (Cook et al., 2005; </w:t>
      </w:r>
      <w:proofErr w:type="spellStart"/>
      <w:r w:rsidR="000548F8">
        <w:rPr>
          <w:color w:val="242424"/>
        </w:rPr>
        <w:t>Kilrain</w:t>
      </w:r>
      <w:proofErr w:type="spellEnd"/>
      <w:r w:rsidR="000548F8">
        <w:rPr>
          <w:color w:val="242424"/>
        </w:rPr>
        <w:t xml:space="preserve">, 2017; van der Kolk, 2005). It can be quietly displayed in schoolwork or aggressively demonstrated through violent behaviors. However, the participants who held themselves to perfectionist standards indicated that it only led them to lower academic achievement because they would not turn in incomplete or imperfect work, regardless of the consequence on the grade. </w:t>
      </w:r>
    </w:p>
    <w:p w14:paraId="432FBA74" w14:textId="6749009A" w:rsidR="00B12601" w:rsidRDefault="00BC077C" w:rsidP="000548F8">
      <w:pPr>
        <w:ind w:firstLine="720"/>
        <w:rPr>
          <w:color w:val="242424"/>
        </w:rPr>
      </w:pPr>
      <w:r>
        <w:rPr>
          <w:rFonts w:eastAsia="Times New Roman"/>
        </w:rPr>
        <w:t xml:space="preserve">Previous literature </w:t>
      </w:r>
      <w:r w:rsidR="00173D06">
        <w:rPr>
          <w:rFonts w:eastAsia="Times New Roman"/>
        </w:rPr>
        <w:t xml:space="preserve">states that children who </w:t>
      </w:r>
      <w:r w:rsidR="00067C97">
        <w:rPr>
          <w:rFonts w:eastAsia="Times New Roman"/>
        </w:rPr>
        <w:t>experience childhood complex trauma</w:t>
      </w:r>
      <w:r w:rsidR="00173D06">
        <w:rPr>
          <w:rFonts w:eastAsia="Times New Roman"/>
        </w:rPr>
        <w:t xml:space="preserve"> have lower attendance rates</w:t>
      </w:r>
      <w:r w:rsidR="00D62BC9">
        <w:rPr>
          <w:rFonts w:eastAsia="Times New Roman"/>
        </w:rPr>
        <w:t xml:space="preserve"> than other students (</w:t>
      </w:r>
      <w:r w:rsidR="005B4011">
        <w:rPr>
          <w:rFonts w:eastAsia="Times New Roman"/>
        </w:rPr>
        <w:t>Perfect</w:t>
      </w:r>
      <w:r w:rsidR="00B73D4C">
        <w:rPr>
          <w:rFonts w:eastAsia="Times New Roman"/>
        </w:rPr>
        <w:t xml:space="preserve"> et al.</w:t>
      </w:r>
      <w:r w:rsidR="005B4011">
        <w:rPr>
          <w:rFonts w:eastAsia="Times New Roman"/>
        </w:rPr>
        <w:t xml:space="preserve">, </w:t>
      </w:r>
      <w:r w:rsidR="001A5C20">
        <w:rPr>
          <w:rFonts w:eastAsia="Times New Roman"/>
        </w:rPr>
        <w:t>2016</w:t>
      </w:r>
      <w:r w:rsidR="002F1581">
        <w:rPr>
          <w:rFonts w:eastAsia="Times New Roman"/>
        </w:rPr>
        <w:t>; Bel</w:t>
      </w:r>
      <w:r w:rsidR="006B38E0">
        <w:rPr>
          <w:rFonts w:eastAsia="Times New Roman"/>
        </w:rPr>
        <w:t xml:space="preserve">lis et al., 2018; </w:t>
      </w:r>
      <w:r w:rsidR="00496783">
        <w:rPr>
          <w:rFonts w:eastAsia="Times New Roman"/>
        </w:rPr>
        <w:t xml:space="preserve">Blodgett &amp; Lanigan, 2018). </w:t>
      </w:r>
      <w:r w:rsidR="00DB7C9A">
        <w:rPr>
          <w:rFonts w:eastAsia="Times New Roman"/>
        </w:rPr>
        <w:t xml:space="preserve">Six of the fourteen participants of this study </w:t>
      </w:r>
      <w:r w:rsidR="005A351B">
        <w:rPr>
          <w:rFonts w:eastAsia="Times New Roman"/>
        </w:rPr>
        <w:t xml:space="preserve">had problems with poor school attendance. </w:t>
      </w:r>
      <w:r w:rsidR="004B29DF">
        <w:rPr>
          <w:rFonts w:eastAsia="Times New Roman"/>
        </w:rPr>
        <w:t xml:space="preserve">Many of them </w:t>
      </w:r>
      <w:r w:rsidR="00095142">
        <w:rPr>
          <w:rFonts w:eastAsia="Times New Roman"/>
        </w:rPr>
        <w:t>missed</w:t>
      </w:r>
      <w:r w:rsidR="004B29DF">
        <w:rPr>
          <w:rFonts w:eastAsia="Times New Roman"/>
        </w:rPr>
        <w:t xml:space="preserve"> school</w:t>
      </w:r>
      <w:r w:rsidR="00753924">
        <w:rPr>
          <w:rFonts w:eastAsia="Times New Roman"/>
        </w:rPr>
        <w:t xml:space="preserve"> to avoid </w:t>
      </w:r>
      <w:r w:rsidR="002A5A40">
        <w:rPr>
          <w:rFonts w:eastAsia="Times New Roman"/>
        </w:rPr>
        <w:t xml:space="preserve">bullying from peers, negative relationships with teachers, or </w:t>
      </w:r>
      <w:r w:rsidR="00095142">
        <w:rPr>
          <w:rFonts w:eastAsia="Times New Roman"/>
        </w:rPr>
        <w:t xml:space="preserve">somatic symptoms due to their </w:t>
      </w:r>
      <w:r w:rsidR="004F45A2">
        <w:rPr>
          <w:rFonts w:eastAsia="Times New Roman"/>
        </w:rPr>
        <w:t>trauma. One of the</w:t>
      </w:r>
      <w:r w:rsidR="00C67C56">
        <w:rPr>
          <w:rFonts w:eastAsia="Times New Roman"/>
        </w:rPr>
        <w:t xml:space="preserve"> participants</w:t>
      </w:r>
      <w:r w:rsidR="004F45A2">
        <w:rPr>
          <w:rFonts w:eastAsia="Times New Roman"/>
        </w:rPr>
        <w:t xml:space="preserve"> missed school </w:t>
      </w:r>
      <w:r w:rsidR="004F45A2">
        <w:rPr>
          <w:rFonts w:eastAsia="Times New Roman"/>
        </w:rPr>
        <w:lastRenderedPageBreak/>
        <w:t>due to hospitalization from effects of being bipolar</w:t>
      </w:r>
      <w:r w:rsidR="00C67C56">
        <w:rPr>
          <w:rFonts w:eastAsia="Times New Roman"/>
        </w:rPr>
        <w:t>.</w:t>
      </w:r>
      <w:r w:rsidR="00BB1071">
        <w:rPr>
          <w:rFonts w:eastAsia="Times New Roman"/>
        </w:rPr>
        <w:t xml:space="preserve"> </w:t>
      </w:r>
      <w:r w:rsidR="00C67C56">
        <w:rPr>
          <w:rFonts w:eastAsia="Times New Roman"/>
        </w:rPr>
        <w:t>H</w:t>
      </w:r>
      <w:r w:rsidR="00BB1071">
        <w:rPr>
          <w:rFonts w:eastAsia="Times New Roman"/>
        </w:rPr>
        <w:t xml:space="preserve">er school failed her in her courses </w:t>
      </w:r>
      <w:r w:rsidR="00C67C56">
        <w:rPr>
          <w:rFonts w:eastAsia="Times New Roman"/>
        </w:rPr>
        <w:t>because of the number of absences she had</w:t>
      </w:r>
      <w:r w:rsidR="00E05EEA">
        <w:rPr>
          <w:rFonts w:eastAsia="Times New Roman"/>
        </w:rPr>
        <w:t xml:space="preserve">, resulting in her </w:t>
      </w:r>
      <w:r w:rsidR="000100CF">
        <w:rPr>
          <w:rFonts w:eastAsia="Times New Roman"/>
        </w:rPr>
        <w:t>being a high school dropout with no post-secondary training</w:t>
      </w:r>
      <w:r w:rsidR="00C67C56">
        <w:rPr>
          <w:rFonts w:eastAsia="Times New Roman"/>
        </w:rPr>
        <w:t>.</w:t>
      </w:r>
      <w:r w:rsidR="000100CF">
        <w:rPr>
          <w:rFonts w:eastAsia="Times New Roman"/>
        </w:rPr>
        <w:t xml:space="preserve"> </w:t>
      </w:r>
      <w:r w:rsidR="00761CD3">
        <w:rPr>
          <w:rFonts w:eastAsia="Times New Roman"/>
        </w:rPr>
        <w:t xml:space="preserve">There were nine participants who engaged in risky behavior as teens. This can also be found in the literature. One theory is that they try to reduce the negative feelings they have from their trauma through engagement </w:t>
      </w:r>
      <w:r w:rsidR="003175AB">
        <w:rPr>
          <w:rFonts w:eastAsia="Times New Roman"/>
        </w:rPr>
        <w:t>in</w:t>
      </w:r>
      <w:r w:rsidR="00761CD3">
        <w:rPr>
          <w:rFonts w:eastAsia="Times New Roman"/>
        </w:rPr>
        <w:t xml:space="preserve"> risky behaviors (Roller White et al., 2016; </w:t>
      </w:r>
      <w:proofErr w:type="spellStart"/>
      <w:r w:rsidR="00761CD3">
        <w:rPr>
          <w:rFonts w:eastAsia="Times New Roman"/>
        </w:rPr>
        <w:t>Cortois</w:t>
      </w:r>
      <w:proofErr w:type="spellEnd"/>
      <w:r w:rsidR="00761CD3">
        <w:rPr>
          <w:rFonts w:eastAsia="Times New Roman"/>
        </w:rPr>
        <w:t xml:space="preserve">, 2004; Abler et al., 2015; </w:t>
      </w:r>
      <w:proofErr w:type="spellStart"/>
      <w:r w:rsidR="00761CD3">
        <w:rPr>
          <w:rFonts w:eastAsia="Times New Roman"/>
        </w:rPr>
        <w:t>Kilrain</w:t>
      </w:r>
      <w:proofErr w:type="spellEnd"/>
      <w:r w:rsidR="00761CD3">
        <w:rPr>
          <w:rFonts w:eastAsia="Times New Roman"/>
        </w:rPr>
        <w:t xml:space="preserve">, 2017). </w:t>
      </w:r>
      <w:r w:rsidR="004816B6">
        <w:rPr>
          <w:rFonts w:eastAsia="Times New Roman"/>
        </w:rPr>
        <w:t xml:space="preserve">Six students had behavior problems or disciplinary issues </w:t>
      </w:r>
      <w:r w:rsidR="00C40A1D">
        <w:rPr>
          <w:rFonts w:eastAsia="Times New Roman"/>
        </w:rPr>
        <w:t xml:space="preserve">throughout their kindergarten through twelfth grade education. </w:t>
      </w:r>
      <w:r w:rsidR="00D72798">
        <w:rPr>
          <w:rFonts w:eastAsia="Times New Roman"/>
        </w:rPr>
        <w:t>Th</w:t>
      </w:r>
      <w:r w:rsidR="007929AE">
        <w:rPr>
          <w:rFonts w:eastAsia="Times New Roman"/>
        </w:rPr>
        <w:t xml:space="preserve">ey exhibited </w:t>
      </w:r>
      <w:r w:rsidR="0010249C">
        <w:rPr>
          <w:rFonts w:eastAsia="Times New Roman"/>
        </w:rPr>
        <w:t xml:space="preserve">impulse control issues, aggression towards others, </w:t>
      </w:r>
      <w:r w:rsidR="006A2277">
        <w:rPr>
          <w:rFonts w:eastAsia="Times New Roman"/>
        </w:rPr>
        <w:t xml:space="preserve">self-destructive behaviors, </w:t>
      </w:r>
      <w:r w:rsidR="00795B06">
        <w:rPr>
          <w:rFonts w:eastAsia="Times New Roman"/>
        </w:rPr>
        <w:t>difficulty understanding</w:t>
      </w:r>
      <w:r w:rsidR="000730C1">
        <w:rPr>
          <w:rFonts w:eastAsia="Times New Roman"/>
        </w:rPr>
        <w:t xml:space="preserve"> or complying to rules, </w:t>
      </w:r>
      <w:r w:rsidR="00F9376D">
        <w:rPr>
          <w:rFonts w:eastAsia="Times New Roman"/>
        </w:rPr>
        <w:t xml:space="preserve">and </w:t>
      </w:r>
      <w:r w:rsidR="000730C1">
        <w:rPr>
          <w:rFonts w:eastAsia="Times New Roman"/>
        </w:rPr>
        <w:t>issues with boundaries</w:t>
      </w:r>
      <w:r w:rsidR="00F9376D">
        <w:rPr>
          <w:rFonts w:eastAsia="Times New Roman"/>
        </w:rPr>
        <w:t xml:space="preserve">. </w:t>
      </w:r>
      <w:r w:rsidR="007929AE">
        <w:rPr>
          <w:rFonts w:eastAsia="Times New Roman"/>
        </w:rPr>
        <w:t>The literature discusse</w:t>
      </w:r>
      <w:r w:rsidR="007E511F">
        <w:rPr>
          <w:rFonts w:eastAsia="Times New Roman"/>
        </w:rPr>
        <w:t>d</w:t>
      </w:r>
      <w:r w:rsidR="007929AE">
        <w:rPr>
          <w:rFonts w:eastAsia="Times New Roman"/>
        </w:rPr>
        <w:t xml:space="preserve"> </w:t>
      </w:r>
      <w:r w:rsidR="003175AB">
        <w:rPr>
          <w:rFonts w:eastAsia="Times New Roman"/>
        </w:rPr>
        <w:t>all</w:t>
      </w:r>
      <w:r w:rsidR="004F3FDC">
        <w:rPr>
          <w:rFonts w:eastAsia="Times New Roman"/>
        </w:rPr>
        <w:t xml:space="preserve"> these behavioral </w:t>
      </w:r>
      <w:r w:rsidR="00C0643C">
        <w:rPr>
          <w:rFonts w:eastAsia="Times New Roman"/>
        </w:rPr>
        <w:t>problems</w:t>
      </w:r>
      <w:r w:rsidR="00077369">
        <w:rPr>
          <w:rFonts w:eastAsia="Times New Roman"/>
        </w:rPr>
        <w:t xml:space="preserve"> and more</w:t>
      </w:r>
      <w:r w:rsidR="007E511F">
        <w:rPr>
          <w:rFonts w:eastAsia="Times New Roman"/>
        </w:rPr>
        <w:t xml:space="preserve"> (Cook et al</w:t>
      </w:r>
      <w:r w:rsidR="00077369">
        <w:rPr>
          <w:rFonts w:eastAsia="Times New Roman"/>
        </w:rPr>
        <w:t>.</w:t>
      </w:r>
      <w:r w:rsidR="007E511F">
        <w:rPr>
          <w:rFonts w:eastAsia="Times New Roman"/>
        </w:rPr>
        <w:t xml:space="preserve">, 2005; </w:t>
      </w:r>
      <w:proofErr w:type="spellStart"/>
      <w:r w:rsidR="006E3D15">
        <w:rPr>
          <w:rFonts w:eastAsia="Times New Roman"/>
        </w:rPr>
        <w:t>Kilrain</w:t>
      </w:r>
      <w:proofErr w:type="spellEnd"/>
      <w:r w:rsidR="006E3D15">
        <w:rPr>
          <w:rFonts w:eastAsia="Times New Roman"/>
        </w:rPr>
        <w:t xml:space="preserve">, 2017; </w:t>
      </w:r>
      <w:r w:rsidR="00B21880">
        <w:rPr>
          <w:rFonts w:eastAsia="Times New Roman"/>
        </w:rPr>
        <w:t xml:space="preserve">Plumb, Bush, &amp; </w:t>
      </w:r>
      <w:proofErr w:type="spellStart"/>
      <w:r w:rsidR="00B21880">
        <w:rPr>
          <w:rFonts w:eastAsia="Times New Roman"/>
        </w:rPr>
        <w:t>Kersevich</w:t>
      </w:r>
      <w:proofErr w:type="spellEnd"/>
      <w:r w:rsidR="00B21880">
        <w:rPr>
          <w:rFonts w:eastAsia="Times New Roman"/>
        </w:rPr>
        <w:t xml:space="preserve">, 2016; </w:t>
      </w:r>
      <w:r w:rsidR="005E1A21">
        <w:rPr>
          <w:rFonts w:eastAsia="Times New Roman"/>
        </w:rPr>
        <w:t xml:space="preserve">Herman, 1992; </w:t>
      </w:r>
      <w:r w:rsidR="00031A9B">
        <w:rPr>
          <w:rFonts w:eastAsia="Times New Roman"/>
        </w:rPr>
        <w:t xml:space="preserve">Courtois, </w:t>
      </w:r>
      <w:r w:rsidR="006F6C81">
        <w:rPr>
          <w:rFonts w:eastAsia="Times New Roman"/>
        </w:rPr>
        <w:t xml:space="preserve">2004; </w:t>
      </w:r>
      <w:proofErr w:type="spellStart"/>
      <w:r w:rsidR="000F2806">
        <w:rPr>
          <w:rFonts w:eastAsia="Times New Roman"/>
        </w:rPr>
        <w:t>Kisiel</w:t>
      </w:r>
      <w:proofErr w:type="spellEnd"/>
      <w:r w:rsidR="00584446">
        <w:rPr>
          <w:rFonts w:eastAsia="Times New Roman"/>
        </w:rPr>
        <w:t xml:space="preserve"> et al.</w:t>
      </w:r>
      <w:r w:rsidR="000F2806">
        <w:rPr>
          <w:rFonts w:eastAsia="Times New Roman"/>
        </w:rPr>
        <w:t>, 2</w:t>
      </w:r>
      <w:r w:rsidR="00B915A7">
        <w:rPr>
          <w:rFonts w:eastAsia="Times New Roman"/>
        </w:rPr>
        <w:t xml:space="preserve">009; </w:t>
      </w:r>
      <w:r w:rsidR="00E43A45">
        <w:rPr>
          <w:rFonts w:eastAsia="Times New Roman"/>
        </w:rPr>
        <w:t>Perfect</w:t>
      </w:r>
      <w:r w:rsidR="00584446">
        <w:rPr>
          <w:rFonts w:eastAsia="Times New Roman"/>
        </w:rPr>
        <w:t xml:space="preserve"> et al.</w:t>
      </w:r>
      <w:r w:rsidR="007417A0">
        <w:rPr>
          <w:rFonts w:eastAsia="Times New Roman"/>
        </w:rPr>
        <w:t>, 2016; Burke</w:t>
      </w:r>
      <w:r w:rsidR="00584446">
        <w:rPr>
          <w:rFonts w:eastAsia="Times New Roman"/>
        </w:rPr>
        <w:t xml:space="preserve"> et al.</w:t>
      </w:r>
      <w:r w:rsidR="002F5480">
        <w:rPr>
          <w:rFonts w:eastAsia="Times New Roman"/>
        </w:rPr>
        <w:t>, 2011</w:t>
      </w:r>
      <w:r w:rsidR="003147D5">
        <w:rPr>
          <w:rFonts w:eastAsia="Times New Roman"/>
        </w:rPr>
        <w:t xml:space="preserve">; </w:t>
      </w:r>
      <w:r w:rsidR="007F172F">
        <w:rPr>
          <w:rFonts w:eastAsia="Times New Roman"/>
        </w:rPr>
        <w:t xml:space="preserve">Blodgett &amp; Lanigan, 2018; </w:t>
      </w:r>
      <w:r w:rsidR="004B0E1A">
        <w:rPr>
          <w:rFonts w:eastAsia="Times New Roman"/>
        </w:rPr>
        <w:t>Perry &amp; Szala</w:t>
      </w:r>
      <w:r w:rsidR="00D77894">
        <w:rPr>
          <w:rFonts w:eastAsia="Times New Roman"/>
        </w:rPr>
        <w:t xml:space="preserve">vitz, 2006; van der Kolk, 2005). </w:t>
      </w:r>
      <w:r w:rsidR="00232633">
        <w:rPr>
          <w:color w:val="242424"/>
        </w:rPr>
        <w:t xml:space="preserve">Children </w:t>
      </w:r>
      <w:r w:rsidR="00D90EB7">
        <w:rPr>
          <w:color w:val="242424"/>
        </w:rPr>
        <w:t xml:space="preserve">who have been exposed to traumatic events in their childhood also experience higher levels of </w:t>
      </w:r>
      <w:r w:rsidR="00CA4312">
        <w:rPr>
          <w:color w:val="242424"/>
        </w:rPr>
        <w:t>s</w:t>
      </w:r>
      <w:r w:rsidR="00743C3A">
        <w:rPr>
          <w:color w:val="242424"/>
        </w:rPr>
        <w:t>omatic symptoms (</w:t>
      </w:r>
      <w:r w:rsidR="009108E8">
        <w:rPr>
          <w:color w:val="242424"/>
        </w:rPr>
        <w:t xml:space="preserve">Bellis et al., 2018; </w:t>
      </w:r>
      <w:proofErr w:type="spellStart"/>
      <w:r w:rsidR="009108E8">
        <w:rPr>
          <w:color w:val="242424"/>
        </w:rPr>
        <w:t>Kratzer</w:t>
      </w:r>
      <w:proofErr w:type="spellEnd"/>
      <w:r w:rsidR="009108E8">
        <w:rPr>
          <w:color w:val="242424"/>
        </w:rPr>
        <w:t xml:space="preserve"> et al., 2022</w:t>
      </w:r>
      <w:r w:rsidR="00C02C85">
        <w:rPr>
          <w:color w:val="242424"/>
        </w:rPr>
        <w:t>; Scott et al., 2013</w:t>
      </w:r>
      <w:r w:rsidR="00186C2C">
        <w:rPr>
          <w:color w:val="242424"/>
        </w:rPr>
        <w:t>; Bethell</w:t>
      </w:r>
      <w:r w:rsidR="00B12601">
        <w:rPr>
          <w:color w:val="242424"/>
        </w:rPr>
        <w:t xml:space="preserve"> et al.</w:t>
      </w:r>
      <w:r w:rsidR="00186C2C">
        <w:rPr>
          <w:color w:val="242424"/>
        </w:rPr>
        <w:t>,</w:t>
      </w:r>
      <w:r w:rsidR="00905A70">
        <w:rPr>
          <w:color w:val="242424"/>
        </w:rPr>
        <w:t xml:space="preserve"> </w:t>
      </w:r>
      <w:r w:rsidR="00186C2C">
        <w:rPr>
          <w:color w:val="242424"/>
        </w:rPr>
        <w:t>2014</w:t>
      </w:r>
      <w:r w:rsidR="00E13B38">
        <w:rPr>
          <w:color w:val="242424"/>
        </w:rPr>
        <w:t xml:space="preserve">). </w:t>
      </w:r>
      <w:r w:rsidR="0019504C">
        <w:rPr>
          <w:color w:val="242424"/>
        </w:rPr>
        <w:t xml:space="preserve">For example, higher rates of asthma, as in the case of Shawn, who felt she stood apart from her basketball teammates because she could not play a full game. </w:t>
      </w:r>
      <w:r w:rsidR="009B4FF0">
        <w:rPr>
          <w:color w:val="242424"/>
        </w:rPr>
        <w:t>Another example would be gastrointestinal conditions or headaches, as experienced by Makayla</w:t>
      </w:r>
      <w:r w:rsidR="0088075A">
        <w:rPr>
          <w:color w:val="242424"/>
        </w:rPr>
        <w:t xml:space="preserve"> and</w:t>
      </w:r>
      <w:r w:rsidR="00103E3F">
        <w:rPr>
          <w:color w:val="242424"/>
        </w:rPr>
        <w:t xml:space="preserve"> </w:t>
      </w:r>
      <w:r w:rsidR="009B4FF0">
        <w:rPr>
          <w:color w:val="242424"/>
        </w:rPr>
        <w:t>Lindsay</w:t>
      </w:r>
      <w:r w:rsidR="0088075A">
        <w:rPr>
          <w:color w:val="242424"/>
        </w:rPr>
        <w:t>.</w:t>
      </w:r>
      <w:r w:rsidR="00920438">
        <w:rPr>
          <w:color w:val="242424"/>
        </w:rPr>
        <w:t xml:space="preserve"> </w:t>
      </w:r>
      <w:r w:rsidR="000548F8">
        <w:rPr>
          <w:color w:val="242424"/>
        </w:rPr>
        <w:t xml:space="preserve">Somatic symptoms and behavioral problems were used by the participants as justifications for attendance interruptions. </w:t>
      </w:r>
    </w:p>
    <w:p w14:paraId="538C8BCD" w14:textId="5E6DD697" w:rsidR="00893418" w:rsidRPr="00893418" w:rsidRDefault="00633318" w:rsidP="00893418">
      <w:pPr>
        <w:pStyle w:val="NormalWeb"/>
        <w:spacing w:before="0" w:beforeAutospacing="0" w:after="0" w:afterAutospacing="0" w:line="480" w:lineRule="auto"/>
        <w:rPr>
          <w:rFonts w:ascii="Segoe UI" w:hAnsi="Segoe UI" w:cs="Segoe UI"/>
          <w:b/>
          <w:bCs/>
          <w:color w:val="242424"/>
          <w:sz w:val="23"/>
          <w:szCs w:val="23"/>
        </w:rPr>
      </w:pPr>
      <w:r>
        <w:rPr>
          <w:b/>
          <w:bCs/>
          <w:color w:val="242424"/>
        </w:rPr>
        <w:t xml:space="preserve">Bronfenbrenner’s </w:t>
      </w:r>
      <w:r w:rsidR="006E7325">
        <w:rPr>
          <w:b/>
          <w:bCs/>
          <w:color w:val="242424"/>
        </w:rPr>
        <w:t>Bioecological Systems Theory and Schools</w:t>
      </w:r>
    </w:p>
    <w:p w14:paraId="29917B2E" w14:textId="4AE9B226" w:rsidR="0019689D" w:rsidRDefault="001630BF" w:rsidP="00784ECF">
      <w:pPr>
        <w:pStyle w:val="NormalWeb"/>
        <w:spacing w:before="0" w:beforeAutospacing="0" w:after="0" w:afterAutospacing="0" w:line="480" w:lineRule="auto"/>
        <w:rPr>
          <w:rFonts w:ascii="Segoe UI" w:hAnsi="Segoe UI" w:cs="Segoe UI"/>
          <w:color w:val="242424"/>
          <w:sz w:val="23"/>
          <w:szCs w:val="23"/>
        </w:rPr>
      </w:pPr>
      <w:r>
        <w:rPr>
          <w:color w:val="000000"/>
          <w:bdr w:val="none" w:sz="0" w:space="0" w:color="auto" w:frame="1"/>
        </w:rPr>
        <w:tab/>
      </w:r>
      <w:r w:rsidR="008936FE">
        <w:rPr>
          <w:color w:val="000000"/>
          <w:bdr w:val="none" w:sz="0" w:space="0" w:color="auto" w:frame="1"/>
        </w:rPr>
        <w:t>Bronfenbrenner’s Bioecological Systems Theory</w:t>
      </w:r>
      <w:r w:rsidR="00781087">
        <w:rPr>
          <w:color w:val="000000"/>
          <w:bdr w:val="none" w:sz="0" w:space="0" w:color="auto" w:frame="1"/>
        </w:rPr>
        <w:t xml:space="preserve">’s </w:t>
      </w:r>
      <w:r w:rsidR="00784ECF">
        <w:t xml:space="preserve">overarching theme is that </w:t>
      </w:r>
      <w:r w:rsidR="00781087">
        <w:t>a</w:t>
      </w:r>
      <w:r w:rsidR="00784ECF">
        <w:t xml:space="preserve"> child’s environment and experiences</w:t>
      </w:r>
      <w:r w:rsidR="00784ECF" w:rsidRPr="00267615">
        <w:t xml:space="preserve"> </w:t>
      </w:r>
      <w:r w:rsidR="00784ECF">
        <w:t xml:space="preserve">influence the development of the child’s psyche. </w:t>
      </w:r>
      <w:r w:rsidR="00CD0CCD">
        <w:t>H</w:t>
      </w:r>
      <w:r w:rsidR="00784ECF">
        <w:t xml:space="preserve">e argued that a child’s development is not merely one aspect of the child’s life, but that there are five levels that </w:t>
      </w:r>
      <w:r w:rsidR="00784ECF">
        <w:lastRenderedPageBreak/>
        <w:t>affect their overall well-being. His theory was that each system factors into the overall development of the child</w:t>
      </w:r>
      <w:r w:rsidR="00DC3DAE">
        <w:t xml:space="preserve"> (Bronfenbrenner, 19</w:t>
      </w:r>
      <w:r w:rsidR="00E11E8E">
        <w:t>79; Bronfenbrenner, 19</w:t>
      </w:r>
      <w:r w:rsidR="00DC3DAE">
        <w:t>86; Bronfenbrenner</w:t>
      </w:r>
      <w:r w:rsidR="00E11E8E">
        <w:t xml:space="preserve"> &amp; Evans, 2000; Cherry, </w:t>
      </w:r>
      <w:r w:rsidR="004E7D31">
        <w:t xml:space="preserve">2023; Rosa &amp; Trudge, 2013; Eriksson, </w:t>
      </w:r>
      <w:proofErr w:type="spellStart"/>
      <w:r w:rsidR="004E7D31">
        <w:t>Ghazinour</w:t>
      </w:r>
      <w:proofErr w:type="spellEnd"/>
      <w:r w:rsidR="004E7D31">
        <w:t xml:space="preserve">, &amp; </w:t>
      </w:r>
      <w:proofErr w:type="spellStart"/>
      <w:r w:rsidR="004E7D31">
        <w:t>Hammarström</w:t>
      </w:r>
      <w:proofErr w:type="spellEnd"/>
      <w:r w:rsidR="004E7D31">
        <w:t>, 2018</w:t>
      </w:r>
      <w:r w:rsidR="00E05D08">
        <w:t>)</w:t>
      </w:r>
      <w:r w:rsidR="00784ECF">
        <w:t>.</w:t>
      </w:r>
      <w:r w:rsidR="00E05D08">
        <w:t xml:space="preserve"> </w:t>
      </w:r>
      <w:r w:rsidR="005C2B73">
        <w:t xml:space="preserve">In the model of his theory, the child is the </w:t>
      </w:r>
      <w:r w:rsidR="00F00787">
        <w:t>center,</w:t>
      </w:r>
      <w:r w:rsidR="005C2B73">
        <w:t xml:space="preserve"> and the systems encircle </w:t>
      </w:r>
      <w:r w:rsidR="00F00787">
        <w:t xml:space="preserve">him, each moving further away. </w:t>
      </w:r>
      <w:r w:rsidR="00EE6AF0">
        <w:t xml:space="preserve">This framework </w:t>
      </w:r>
      <w:r w:rsidR="009B25E0">
        <w:t>wa</w:t>
      </w:r>
      <w:r w:rsidR="00EE6AF0">
        <w:t xml:space="preserve">s relevant to this study because </w:t>
      </w:r>
      <w:r w:rsidR="00D129BA">
        <w:t xml:space="preserve">there are several factors </w:t>
      </w:r>
      <w:r w:rsidR="000B0242">
        <w:t xml:space="preserve">that could lead to childhood maltreatment, </w:t>
      </w:r>
      <w:r w:rsidR="00B26A52">
        <w:t xml:space="preserve">all of which could originate in any system of the model. Moreover, schools </w:t>
      </w:r>
      <w:r w:rsidR="00FC62B1">
        <w:t xml:space="preserve">could </w:t>
      </w:r>
      <w:r w:rsidR="00463871">
        <w:t>have access to help</w:t>
      </w:r>
      <w:r w:rsidR="001C0A7F">
        <w:t xml:space="preserve"> educate</w:t>
      </w:r>
      <w:r w:rsidR="00463871">
        <w:t xml:space="preserve"> families</w:t>
      </w:r>
      <w:r w:rsidR="001C0A7F">
        <w:t xml:space="preserve"> on ways to mitigate</w:t>
      </w:r>
      <w:r w:rsidR="006F6831">
        <w:t xml:space="preserve"> some of those factors. Schools also </w:t>
      </w:r>
      <w:r w:rsidR="00746BF6">
        <w:t>engage with</w:t>
      </w:r>
      <w:r w:rsidR="006F6831">
        <w:t xml:space="preserve"> the child</w:t>
      </w:r>
      <w:r w:rsidR="008A2DAC">
        <w:t xml:space="preserve"> at the </w:t>
      </w:r>
      <w:r w:rsidR="006F6831">
        <w:t>microsystem</w:t>
      </w:r>
      <w:r w:rsidR="008A2DAC">
        <w:t xml:space="preserve"> level, meaning they </w:t>
      </w:r>
      <w:r w:rsidR="007D6439">
        <w:t xml:space="preserve">could </w:t>
      </w:r>
      <w:r w:rsidR="008A2DAC">
        <w:t xml:space="preserve">have a direct influence on the development of the child. This </w:t>
      </w:r>
      <w:r w:rsidR="00FC62B1">
        <w:t xml:space="preserve">could </w:t>
      </w:r>
      <w:r w:rsidR="008A2DAC">
        <w:t>give the school the opportunity to</w:t>
      </w:r>
      <w:r w:rsidR="00205494">
        <w:t xml:space="preserve"> teach the child how to </w:t>
      </w:r>
      <w:r w:rsidR="009436CB">
        <w:t xml:space="preserve">navigate </w:t>
      </w:r>
      <w:r w:rsidR="00FD7FD2">
        <w:t xml:space="preserve">beyond the effects of trauma. </w:t>
      </w:r>
    </w:p>
    <w:p w14:paraId="4D2F6FA6" w14:textId="7FDC2EE3" w:rsidR="0019689D" w:rsidRDefault="005628D9" w:rsidP="00DF4565">
      <w:pPr>
        <w:pStyle w:val="NormalWeb"/>
        <w:spacing w:before="0" w:beforeAutospacing="0" w:after="0" w:afterAutospacing="0" w:line="480" w:lineRule="auto"/>
        <w:rPr>
          <w:b/>
          <w:bCs/>
          <w:color w:val="242424"/>
        </w:rPr>
      </w:pPr>
      <w:r>
        <w:rPr>
          <w:b/>
          <w:bCs/>
          <w:color w:val="242424"/>
        </w:rPr>
        <w:t>Limitations</w:t>
      </w:r>
    </w:p>
    <w:p w14:paraId="29404D09" w14:textId="70D33008" w:rsidR="0019689D" w:rsidRDefault="00DF4565" w:rsidP="009E17F8">
      <w:pPr>
        <w:pStyle w:val="NormalWeb"/>
        <w:spacing w:before="0" w:beforeAutospacing="0" w:after="0" w:afterAutospacing="0" w:line="480" w:lineRule="auto"/>
        <w:ind w:firstLine="720"/>
      </w:pPr>
      <w:r>
        <w:t xml:space="preserve">One of the greatest limitations of this study was in the </w:t>
      </w:r>
      <w:r w:rsidR="00557516">
        <w:t>confines of the population interviewed. A</w:t>
      </w:r>
      <w:r w:rsidR="00547207">
        <w:t xml:space="preserve">s a requirement of the IRB, all the participants had to be in </w:t>
      </w:r>
      <w:r w:rsidR="00AE7C63">
        <w:t xml:space="preserve">professional </w:t>
      </w:r>
      <w:r w:rsidR="00533E1B">
        <w:t>therapy or completed</w:t>
      </w:r>
      <w:r w:rsidR="00AE7C63">
        <w:t xml:space="preserve"> a professional</w:t>
      </w:r>
      <w:r w:rsidR="00533E1B">
        <w:t xml:space="preserve"> therapy</w:t>
      </w:r>
      <w:r w:rsidR="00AE7C63">
        <w:t xml:space="preserve"> course</w:t>
      </w:r>
      <w:r w:rsidR="00533E1B">
        <w:t xml:space="preserve"> for PTSD. This was a limitation because it may not be a true reflection of the </w:t>
      </w:r>
      <w:r w:rsidR="00FA048C">
        <w:t xml:space="preserve">total population of adults who </w:t>
      </w:r>
      <w:r w:rsidR="009340EA">
        <w:t>experienced child</w:t>
      </w:r>
      <w:r w:rsidR="000F3213">
        <w:t>hood complex trauma</w:t>
      </w:r>
      <w:r w:rsidR="009340EA">
        <w:t xml:space="preserve">. The participants of this study had to have the financial </w:t>
      </w:r>
      <w:r w:rsidR="00020F91">
        <w:t xml:space="preserve">structure to be able to afford </w:t>
      </w:r>
      <w:r w:rsidR="000F3213">
        <w:t>professional counseling</w:t>
      </w:r>
      <w:r w:rsidR="00020F91">
        <w:t xml:space="preserve">. </w:t>
      </w:r>
      <w:r w:rsidR="0016545E">
        <w:t xml:space="preserve">At the point in their therapy when they were interviewed, they had </w:t>
      </w:r>
      <w:r w:rsidR="00FA2630">
        <w:t xml:space="preserve">received a </w:t>
      </w:r>
      <w:r w:rsidR="0016545E">
        <w:t>diagnos</w:t>
      </w:r>
      <w:r w:rsidR="00FA2630">
        <w:t>is</w:t>
      </w:r>
      <w:r w:rsidR="0016545E">
        <w:t xml:space="preserve"> </w:t>
      </w:r>
      <w:r w:rsidR="00FA2630">
        <w:t>of</w:t>
      </w:r>
      <w:r w:rsidR="0016545E">
        <w:t xml:space="preserve"> PTSD</w:t>
      </w:r>
      <w:r w:rsidR="00C77EB8">
        <w:t xml:space="preserve"> due to childhood maltreatment. The</w:t>
      </w:r>
      <w:r w:rsidR="00136C2A">
        <w:t xml:space="preserve">ir answers could have been influenced by previous knowledge about the effects of </w:t>
      </w:r>
      <w:r w:rsidR="00B12981">
        <w:t xml:space="preserve">trauma. </w:t>
      </w:r>
      <w:r w:rsidR="00E228B8">
        <w:t xml:space="preserve">A characteristic of complex post-traumatic stress disorder is </w:t>
      </w:r>
      <w:r w:rsidR="00557B09">
        <w:t xml:space="preserve">a lack of trust in others. This presented a limitation in the population of participants as well. </w:t>
      </w:r>
      <w:r w:rsidR="002B5DE1">
        <w:t>It was difficult to get people to volunteer to sit for an interview talking about their trauma when they did not know the interviewer, even though they had access to the questions ahead of time</w:t>
      </w:r>
      <w:r w:rsidR="00C92FE9">
        <w:t xml:space="preserve">. </w:t>
      </w:r>
      <w:r w:rsidR="00691872">
        <w:t>Also, there were t</w:t>
      </w:r>
      <w:r w:rsidR="00140C9F">
        <w:t>hree</w:t>
      </w:r>
      <w:r w:rsidR="00691872">
        <w:t xml:space="preserve"> participants who were </w:t>
      </w:r>
      <w:r w:rsidR="00140C9F">
        <w:t xml:space="preserve">obviously </w:t>
      </w:r>
      <w:r w:rsidR="00691872">
        <w:t xml:space="preserve">very guarded in </w:t>
      </w:r>
      <w:r w:rsidR="00691872">
        <w:lastRenderedPageBreak/>
        <w:t>their answers</w:t>
      </w:r>
      <w:r w:rsidR="00140C9F">
        <w:t xml:space="preserve"> and others who were not quite as obvious, but still </w:t>
      </w:r>
      <w:r w:rsidR="007A12AF">
        <w:t>wary</w:t>
      </w:r>
      <w:r w:rsidR="00140C9F">
        <w:t xml:space="preserve">. </w:t>
      </w:r>
      <w:r w:rsidR="008E75C7">
        <w:t xml:space="preserve">A limitation could have been the participants </w:t>
      </w:r>
      <w:r w:rsidR="00812728">
        <w:t xml:space="preserve">not feeling comfortable enough to openly share their experiences. </w:t>
      </w:r>
      <w:r w:rsidR="005121D6">
        <w:t xml:space="preserve">Even though the literature shows </w:t>
      </w:r>
      <w:r w:rsidR="000D4202">
        <w:t>adults who had traumatic childhoods had a higher dropout rate, th</w:t>
      </w:r>
      <w:r w:rsidR="00EF4D0D">
        <w:t>e</w:t>
      </w:r>
      <w:r w:rsidR="000D4202">
        <w:t xml:space="preserve">re were only </w:t>
      </w:r>
      <w:r w:rsidR="001A34D5">
        <w:t xml:space="preserve">two of the participants who had dropped out, and one of them received an adult diploma </w:t>
      </w:r>
      <w:r w:rsidR="00CB0FD0">
        <w:t xml:space="preserve">before his cohort graduated. Lacking the ability to recruit participants outside the agency </w:t>
      </w:r>
      <w:r w:rsidR="00AB372A">
        <w:t xml:space="preserve">could have also been a limitation for this study. </w:t>
      </w:r>
      <w:r w:rsidR="00B12981">
        <w:t>Another</w:t>
      </w:r>
      <w:r w:rsidR="00493933" w:rsidRPr="00493933">
        <w:t xml:space="preserve"> limitation</w:t>
      </w:r>
      <w:r w:rsidR="00B12981">
        <w:t xml:space="preserve"> was the </w:t>
      </w:r>
      <w:r w:rsidR="00493933" w:rsidRPr="00493933">
        <w:t>semi-structured interviews</w:t>
      </w:r>
      <w:r w:rsidR="00B12981">
        <w:t xml:space="preserve">. </w:t>
      </w:r>
      <w:r w:rsidR="003A7F79">
        <w:t>T</w:t>
      </w:r>
      <w:r w:rsidR="00493933" w:rsidRPr="00493933">
        <w:t>he answer to one question</w:t>
      </w:r>
      <w:r w:rsidR="00AA38A7">
        <w:t xml:space="preserve">, at times, </w:t>
      </w:r>
      <w:r w:rsidR="00232918">
        <w:t>steered</w:t>
      </w:r>
      <w:r w:rsidR="00493933" w:rsidRPr="00493933">
        <w:t xml:space="preserve"> the participant in a different direction leaving tangents or structured questions left unexplored. La</w:t>
      </w:r>
      <w:r w:rsidR="00766E47">
        <w:t xml:space="preserve">stly, </w:t>
      </w:r>
      <w:r w:rsidR="00D570A3">
        <w:t>a la</w:t>
      </w:r>
      <w:r w:rsidR="00493933" w:rsidRPr="00493933">
        <w:t>ck of counseling training</w:t>
      </w:r>
      <w:r w:rsidR="00D570A3">
        <w:t xml:space="preserve"> </w:t>
      </w:r>
      <w:r w:rsidR="003B4111">
        <w:t xml:space="preserve">could have </w:t>
      </w:r>
      <w:r w:rsidR="005166F5">
        <w:t xml:space="preserve">been a limitation in conducting the interviews. </w:t>
      </w:r>
      <w:r w:rsidR="00AD2747">
        <w:t>The facial expressions or body language could have led the participant</w:t>
      </w:r>
      <w:r w:rsidR="0021148B">
        <w:t xml:space="preserve"> to an answer</w:t>
      </w:r>
      <w:r w:rsidR="00D64E58">
        <w:t xml:space="preserve"> that may not have been genuine or stopped the participant from further sharing. </w:t>
      </w:r>
      <w:r w:rsidR="003223B1">
        <w:t xml:space="preserve">Another limitation could have been the interpretation of the researcher in the findings. The participant may have made comments meaning one thing and the perception </w:t>
      </w:r>
      <w:r w:rsidR="00EF4D0D">
        <w:t>or</w:t>
      </w:r>
      <w:r w:rsidR="003223B1">
        <w:t xml:space="preserve"> interpretation of their meaning was not correct. </w:t>
      </w:r>
    </w:p>
    <w:p w14:paraId="7C0B1A73" w14:textId="42BD3EA4" w:rsidR="00493933" w:rsidRDefault="00695702" w:rsidP="00695702">
      <w:pPr>
        <w:pStyle w:val="NormalWeb"/>
        <w:spacing w:before="0" w:beforeAutospacing="0" w:after="0" w:afterAutospacing="0" w:line="480" w:lineRule="auto"/>
        <w:rPr>
          <w:b/>
          <w:bCs/>
          <w:color w:val="242424"/>
        </w:rPr>
      </w:pPr>
      <w:r>
        <w:rPr>
          <w:b/>
          <w:bCs/>
          <w:color w:val="242424"/>
        </w:rPr>
        <w:t>Questions for Policy and Practice</w:t>
      </w:r>
    </w:p>
    <w:p w14:paraId="2A1301D0" w14:textId="48A96DE0" w:rsidR="009E7988" w:rsidRPr="009E7988" w:rsidRDefault="009E7988" w:rsidP="00695702">
      <w:pPr>
        <w:pStyle w:val="NormalWeb"/>
        <w:spacing w:before="0" w:beforeAutospacing="0" w:after="0" w:afterAutospacing="0" w:line="480" w:lineRule="auto"/>
        <w:rPr>
          <w:color w:val="242424"/>
        </w:rPr>
      </w:pPr>
      <w:r>
        <w:rPr>
          <w:color w:val="242424"/>
        </w:rPr>
        <w:tab/>
      </w:r>
      <w:r w:rsidR="003B09C6">
        <w:rPr>
          <w:color w:val="242424"/>
        </w:rPr>
        <w:t xml:space="preserve">The results of this study could be used to help create </w:t>
      </w:r>
      <w:r w:rsidR="00C37177">
        <w:rPr>
          <w:color w:val="242424"/>
        </w:rPr>
        <w:t xml:space="preserve">guidance practices for schools to train their staff on the </w:t>
      </w:r>
      <w:r w:rsidR="00916F96">
        <w:rPr>
          <w:color w:val="242424"/>
        </w:rPr>
        <w:t xml:space="preserve">behaviors </w:t>
      </w:r>
      <w:r w:rsidR="00FF6BF7">
        <w:rPr>
          <w:color w:val="242424"/>
        </w:rPr>
        <w:t>children</w:t>
      </w:r>
      <w:r w:rsidR="005C13EE">
        <w:rPr>
          <w:color w:val="242424"/>
        </w:rPr>
        <w:t xml:space="preserve"> who have </w:t>
      </w:r>
      <w:r w:rsidR="005F4281">
        <w:rPr>
          <w:color w:val="242424"/>
        </w:rPr>
        <w:t>experienced complex trauma</w:t>
      </w:r>
      <w:r w:rsidR="00916F96">
        <w:rPr>
          <w:color w:val="242424"/>
        </w:rPr>
        <w:t xml:space="preserve"> may exhibit</w:t>
      </w:r>
      <w:r w:rsidR="00FF6BF7">
        <w:rPr>
          <w:color w:val="242424"/>
        </w:rPr>
        <w:t xml:space="preserve"> and supports they could </w:t>
      </w:r>
      <w:r w:rsidR="00EF4D0D">
        <w:rPr>
          <w:color w:val="242424"/>
        </w:rPr>
        <w:t>implement</w:t>
      </w:r>
      <w:r w:rsidR="00FF6BF7">
        <w:rPr>
          <w:color w:val="242424"/>
        </w:rPr>
        <w:t xml:space="preserve"> </w:t>
      </w:r>
      <w:r w:rsidR="009F7D52">
        <w:rPr>
          <w:color w:val="242424"/>
        </w:rPr>
        <w:t xml:space="preserve">to help mitigate the effects of trauma. </w:t>
      </w:r>
      <w:r w:rsidR="00E12E4D">
        <w:rPr>
          <w:color w:val="242424"/>
        </w:rPr>
        <w:t xml:space="preserve">There is literature available for schools and how to set up a trauma responsive school, but this study could add to the data used advise schools on how to proceed. </w:t>
      </w:r>
      <w:r w:rsidR="00C46154">
        <w:rPr>
          <w:color w:val="242424"/>
        </w:rPr>
        <w:t>All</w:t>
      </w:r>
      <w:r w:rsidR="009F7D52">
        <w:rPr>
          <w:color w:val="242424"/>
        </w:rPr>
        <w:t xml:space="preserve"> the participants of this study have sought </w:t>
      </w:r>
      <w:r w:rsidR="00C46154">
        <w:rPr>
          <w:color w:val="242424"/>
        </w:rPr>
        <w:t xml:space="preserve">professional counseling as adults. Could there be school policy written to include </w:t>
      </w:r>
      <w:r w:rsidR="008112C7">
        <w:rPr>
          <w:color w:val="242424"/>
        </w:rPr>
        <w:t xml:space="preserve">mental health counselors as required staff to help the growing number of students </w:t>
      </w:r>
      <w:r w:rsidR="00FF661A">
        <w:rPr>
          <w:color w:val="242424"/>
        </w:rPr>
        <w:t xml:space="preserve">who are coming to school traumatized? </w:t>
      </w:r>
      <w:r w:rsidR="00276613">
        <w:rPr>
          <w:color w:val="242424"/>
        </w:rPr>
        <w:t xml:space="preserve">Could schools utilize partnerships with mental health agencies to create small communities among their </w:t>
      </w:r>
      <w:r w:rsidR="001172A4">
        <w:rPr>
          <w:color w:val="242424"/>
        </w:rPr>
        <w:t xml:space="preserve">traumatized students to help give them the sense of belonging </w:t>
      </w:r>
      <w:r w:rsidR="00186C02">
        <w:rPr>
          <w:color w:val="242424"/>
        </w:rPr>
        <w:t xml:space="preserve">they </w:t>
      </w:r>
      <w:r w:rsidR="00186C02">
        <w:rPr>
          <w:color w:val="242424"/>
        </w:rPr>
        <w:lastRenderedPageBreak/>
        <w:t>need</w:t>
      </w:r>
      <w:r w:rsidR="00FD7AD4">
        <w:rPr>
          <w:color w:val="242424"/>
        </w:rPr>
        <w:t xml:space="preserve"> through group therapy</w:t>
      </w:r>
      <w:r w:rsidR="002970A3">
        <w:rPr>
          <w:color w:val="242424"/>
        </w:rPr>
        <w:t xml:space="preserve"> or restorative circles? </w:t>
      </w:r>
      <w:r w:rsidR="00E3145B">
        <w:rPr>
          <w:color w:val="242424"/>
        </w:rPr>
        <w:t>S</w:t>
      </w:r>
      <w:r w:rsidR="00486F92">
        <w:rPr>
          <w:color w:val="242424"/>
        </w:rPr>
        <w:t xml:space="preserve">chools </w:t>
      </w:r>
      <w:r w:rsidR="00E3145B">
        <w:rPr>
          <w:color w:val="242424"/>
        </w:rPr>
        <w:t>could also</w:t>
      </w:r>
      <w:r w:rsidR="00486F92">
        <w:rPr>
          <w:color w:val="242424"/>
        </w:rPr>
        <w:t xml:space="preserve"> work with parents </w:t>
      </w:r>
      <w:r w:rsidR="00E3145B">
        <w:rPr>
          <w:color w:val="242424"/>
        </w:rPr>
        <w:t xml:space="preserve">to teach them </w:t>
      </w:r>
      <w:r w:rsidR="0031446A">
        <w:rPr>
          <w:color w:val="242424"/>
        </w:rPr>
        <w:t xml:space="preserve">positive parenting skills. </w:t>
      </w:r>
      <w:r w:rsidR="004F6EE3">
        <w:rPr>
          <w:color w:val="242424"/>
        </w:rPr>
        <w:t xml:space="preserve">Agencies who help families in need could create a multi-tiered system of support with the school, so parents </w:t>
      </w:r>
      <w:r w:rsidR="00D21269">
        <w:rPr>
          <w:color w:val="242424"/>
        </w:rPr>
        <w:t xml:space="preserve">could have access to economical </w:t>
      </w:r>
      <w:r w:rsidR="00C66DCB">
        <w:rPr>
          <w:color w:val="242424"/>
        </w:rPr>
        <w:t>support</w:t>
      </w:r>
      <w:r w:rsidR="00D21269">
        <w:rPr>
          <w:color w:val="242424"/>
        </w:rPr>
        <w:t>, clothing or hygiene</w:t>
      </w:r>
      <w:r w:rsidR="006D7927">
        <w:rPr>
          <w:color w:val="242424"/>
        </w:rPr>
        <w:t xml:space="preserve"> assistance, and other services all in one </w:t>
      </w:r>
      <w:r w:rsidR="000913A1">
        <w:rPr>
          <w:color w:val="242424"/>
        </w:rPr>
        <w:t>location.</w:t>
      </w:r>
      <w:r w:rsidR="00FA3781">
        <w:rPr>
          <w:color w:val="242424"/>
        </w:rPr>
        <w:t xml:space="preserve"> </w:t>
      </w:r>
    </w:p>
    <w:p w14:paraId="6AAB820C" w14:textId="5006DFF7" w:rsidR="00F973CC" w:rsidRDefault="00F973CC" w:rsidP="00695702">
      <w:pPr>
        <w:pStyle w:val="NormalWeb"/>
        <w:spacing w:before="0" w:beforeAutospacing="0" w:after="0" w:afterAutospacing="0" w:line="480" w:lineRule="auto"/>
        <w:rPr>
          <w:color w:val="242424"/>
        </w:rPr>
      </w:pPr>
      <w:r>
        <w:rPr>
          <w:b/>
          <w:bCs/>
          <w:color w:val="242424"/>
        </w:rPr>
        <w:t>Future Research in Study Context</w:t>
      </w:r>
    </w:p>
    <w:p w14:paraId="5792A5BE" w14:textId="41066DB1" w:rsidR="00C36FF5" w:rsidRDefault="00C36FF5" w:rsidP="00C36FF5">
      <w:pPr>
        <w:pStyle w:val="NormalWeb"/>
        <w:spacing w:before="0" w:beforeAutospacing="0" w:after="0" w:afterAutospacing="0" w:line="480" w:lineRule="auto"/>
        <w:ind w:firstLine="720"/>
        <w:rPr>
          <w:color w:val="242424"/>
        </w:rPr>
      </w:pPr>
      <w:r w:rsidRPr="0056738F">
        <w:t xml:space="preserve">The results of this research </w:t>
      </w:r>
      <w:r>
        <w:t xml:space="preserve">could </w:t>
      </w:r>
      <w:r w:rsidRPr="0056738F">
        <w:t xml:space="preserve">add to the clinical studies that have been published </w:t>
      </w:r>
      <w:r w:rsidR="00AB03FB">
        <w:t>on</w:t>
      </w:r>
      <w:r w:rsidRPr="0056738F">
        <w:t xml:space="preserve"> the supports needed by children who have experienced complex trauma. It could </w:t>
      </w:r>
      <w:r>
        <w:t>lend validity to</w:t>
      </w:r>
      <w:r w:rsidRPr="0056738F">
        <w:t xml:space="preserve"> the clinical research or give the researchers a new avenue to explore based on the results. There is little research </w:t>
      </w:r>
      <w:r w:rsidR="00917A6B">
        <w:t>from</w:t>
      </w:r>
      <w:r w:rsidRPr="0056738F">
        <w:t xml:space="preserve"> the students</w:t>
      </w:r>
      <w:r w:rsidR="00917A6B">
        <w:t>’ perspective</w:t>
      </w:r>
      <w:r w:rsidR="00C302A7">
        <w:t xml:space="preserve"> concerning</w:t>
      </w:r>
      <w:r w:rsidRPr="0056738F">
        <w:t xml:space="preserve"> what helped them confront the effects of their trauma. </w:t>
      </w:r>
      <w:r>
        <w:t>T</w:t>
      </w:r>
      <w:r w:rsidRPr="0056738F">
        <w:t xml:space="preserve">his study </w:t>
      </w:r>
      <w:r>
        <w:t>could add to the existing literature on</w:t>
      </w:r>
      <w:r w:rsidRPr="0056738F">
        <w:t xml:space="preserve"> practices </w:t>
      </w:r>
      <w:r>
        <w:t xml:space="preserve">that </w:t>
      </w:r>
      <w:r w:rsidR="00C92FE9">
        <w:t>could possibly</w:t>
      </w:r>
      <w:r>
        <w:t xml:space="preserve"> become common in </w:t>
      </w:r>
      <w:r w:rsidRPr="0056738F">
        <w:t>schools</w:t>
      </w:r>
      <w:r>
        <w:t>.</w:t>
      </w:r>
      <w:r w:rsidRPr="0056738F">
        <w:t xml:space="preserve"> </w:t>
      </w:r>
      <w:r w:rsidR="005F000B">
        <w:t xml:space="preserve">The </w:t>
      </w:r>
      <w:r w:rsidRPr="0056738F">
        <w:t>support</w:t>
      </w:r>
      <w:r w:rsidR="005F000B">
        <w:t>ing factors</w:t>
      </w:r>
      <w:r w:rsidRPr="0056738F">
        <w:t xml:space="preserve"> that were</w:t>
      </w:r>
      <w:r w:rsidR="003223B1">
        <w:t xml:space="preserve"> considered</w:t>
      </w:r>
      <w:r w:rsidRPr="0056738F">
        <w:t xml:space="preserve"> helpful to students in overcoming the negative academic effects of complex trauma </w:t>
      </w:r>
      <w:r>
        <w:t>could</w:t>
      </w:r>
      <w:r w:rsidRPr="0056738F">
        <w:t xml:space="preserve"> be useful to school staff </w:t>
      </w:r>
      <w:r>
        <w:t>and</w:t>
      </w:r>
      <w:r w:rsidRPr="0056738F">
        <w:t xml:space="preserve"> to the students themselves. This research could contribute to other scholarly literature that could help administrators train employees in techniques that </w:t>
      </w:r>
      <w:r w:rsidR="00432029">
        <w:t>could</w:t>
      </w:r>
      <w:r w:rsidRPr="0056738F">
        <w:t xml:space="preserve"> be used to</w:t>
      </w:r>
      <w:r w:rsidR="00432029">
        <w:t xml:space="preserve"> possibly</w:t>
      </w:r>
      <w:r w:rsidRPr="0056738F">
        <w:t xml:space="preserve"> help students </w:t>
      </w:r>
      <w:r w:rsidR="003E1FC6">
        <w:t>with</w:t>
      </w:r>
      <w:r w:rsidRPr="0056738F">
        <w:t xml:space="preserve"> the adversities of complex trauma.</w:t>
      </w:r>
      <w:r w:rsidR="00AB03FB">
        <w:t xml:space="preserve"> Future research needs to be completed in schools, training all educators and educational support personnel on techniques to practice with students on social emotional learning and self-regulation. </w:t>
      </w:r>
      <w:r w:rsidRPr="0056738F">
        <w:t xml:space="preserve">The current </w:t>
      </w:r>
      <w:r>
        <w:t>research</w:t>
      </w:r>
      <w:r w:rsidRPr="0056738F">
        <w:t xml:space="preserve"> illustrates what schools c</w:t>
      </w:r>
      <w:r w:rsidR="003E1FC6">
        <w:t>ould</w:t>
      </w:r>
      <w:r w:rsidRPr="0056738F">
        <w:t xml:space="preserve"> do to become trauma-informed or trauma-sensitive but does not typically highlight things that could perpetuate the adverse characteristics that come along with CPTSD. </w:t>
      </w:r>
      <w:r w:rsidR="00AB03FB">
        <w:t>Other future empirical research could be done to measure hindering factors for students who have experiences with childhood complex trauma. Then s</w:t>
      </w:r>
      <w:r w:rsidRPr="0056738F">
        <w:t>chool personnel c</w:t>
      </w:r>
      <w:r>
        <w:t>ould</w:t>
      </w:r>
      <w:r w:rsidRPr="0056738F">
        <w:t xml:space="preserve"> be </w:t>
      </w:r>
      <w:r w:rsidR="00AB03FB">
        <w:t xml:space="preserve">trained in </w:t>
      </w:r>
      <w:r w:rsidRPr="0056738F">
        <w:t xml:space="preserve">actions or activities that </w:t>
      </w:r>
      <w:r w:rsidR="00AB03FB">
        <w:t xml:space="preserve">could </w:t>
      </w:r>
      <w:r w:rsidRPr="0056738F">
        <w:t>trigger students who are suffering from complex trauma to</w:t>
      </w:r>
      <w:r w:rsidR="00BB16A7">
        <w:t xml:space="preserve"> possibly reduce </w:t>
      </w:r>
      <w:r w:rsidRPr="0056738F">
        <w:t>the</w:t>
      </w:r>
      <w:r w:rsidR="00691578">
        <w:t xml:space="preserve"> likelihood that the</w:t>
      </w:r>
      <w:r w:rsidRPr="0056738F">
        <w:t xml:space="preserve"> individuals who are engaging with </w:t>
      </w:r>
      <w:r w:rsidR="00691578">
        <w:t>the children</w:t>
      </w:r>
      <w:r w:rsidRPr="0056738F">
        <w:t xml:space="preserve"> </w:t>
      </w:r>
      <w:r>
        <w:t xml:space="preserve">are </w:t>
      </w:r>
      <w:r w:rsidRPr="0056738F">
        <w:t>not</w:t>
      </w:r>
      <w:r>
        <w:t xml:space="preserve"> hindering them further</w:t>
      </w:r>
      <w:r w:rsidRPr="0056738F">
        <w:t>.</w:t>
      </w:r>
      <w:r w:rsidR="003934ED" w:rsidRPr="003934ED">
        <w:t xml:space="preserve"> </w:t>
      </w:r>
      <w:r w:rsidR="003934ED">
        <w:lastRenderedPageBreak/>
        <w:t>Fut</w:t>
      </w:r>
      <w:r w:rsidR="003223B1">
        <w:t>u</w:t>
      </w:r>
      <w:r w:rsidR="003934ED">
        <w:t>r</w:t>
      </w:r>
      <w:r w:rsidR="003223B1">
        <w:t xml:space="preserve">e research could be using these findings to do empirical studies of larger sample sizes to determine the validity of this qualitative research. Empirical research could be used to determine if there is a statistically significant difference in the number of children who exhibit traits </w:t>
      </w:r>
      <w:r w:rsidR="005F000B">
        <w:t>common among children who</w:t>
      </w:r>
      <w:r w:rsidR="003223B1">
        <w:t xml:space="preserve"> experience</w:t>
      </w:r>
      <w:r w:rsidR="005F000B">
        <w:t>d</w:t>
      </w:r>
      <w:r w:rsidR="003223B1">
        <w:t xml:space="preserve"> complex trauma compared to a sample size of children who do not have</w:t>
      </w:r>
      <w:r w:rsidR="005F000B">
        <w:t xml:space="preserve"> similar</w:t>
      </w:r>
      <w:r w:rsidR="003223B1">
        <w:t xml:space="preserve"> experience</w:t>
      </w:r>
      <w:r w:rsidR="005F000B">
        <w:t>s</w:t>
      </w:r>
      <w:r w:rsidR="003223B1">
        <w:t xml:space="preserve">. </w:t>
      </w:r>
      <w:r w:rsidR="00AB03FB">
        <w:t>Another future research study could be training educators and support personnel on basic techniques for trauma informed cognitive behavioral therapy or other therapeutic</w:t>
      </w:r>
      <w:r w:rsidR="00F6284A">
        <w:t xml:space="preserve"> techniques that could be used in the classroom. </w:t>
      </w:r>
    </w:p>
    <w:p w14:paraId="2159AB49" w14:textId="299BE6C0" w:rsidR="00F973CC" w:rsidRPr="00F973CC" w:rsidRDefault="00F973CC" w:rsidP="00533029">
      <w:pPr>
        <w:pStyle w:val="NormalWeb"/>
        <w:spacing w:before="0" w:beforeAutospacing="0" w:after="0" w:afterAutospacing="0" w:line="480" w:lineRule="auto"/>
        <w:jc w:val="center"/>
        <w:rPr>
          <w:b/>
          <w:bCs/>
          <w:color w:val="242424"/>
        </w:rPr>
      </w:pPr>
      <w:r>
        <w:rPr>
          <w:b/>
          <w:bCs/>
          <w:color w:val="242424"/>
        </w:rPr>
        <w:t>Conclusion</w:t>
      </w:r>
    </w:p>
    <w:p w14:paraId="7C638D32" w14:textId="627DA42D" w:rsidR="00823E54" w:rsidRDefault="00C62E8D" w:rsidP="0051065F">
      <w:pPr>
        <w:pStyle w:val="NormalWeb"/>
        <w:spacing w:before="0" w:beforeAutospacing="0" w:after="0" w:afterAutospacing="0" w:line="480" w:lineRule="auto"/>
        <w:rPr>
          <w:color w:val="242424"/>
        </w:rPr>
      </w:pPr>
      <w:r>
        <w:rPr>
          <w:rFonts w:ascii="Segoe UI" w:hAnsi="Segoe UI" w:cs="Segoe UI"/>
          <w:color w:val="242424"/>
          <w:sz w:val="23"/>
          <w:szCs w:val="23"/>
        </w:rPr>
        <w:tab/>
      </w:r>
      <w:r w:rsidR="004C03E8">
        <w:rPr>
          <w:color w:val="242424"/>
        </w:rPr>
        <w:t xml:space="preserve">This qualitative study </w:t>
      </w:r>
      <w:r w:rsidR="00CE2429">
        <w:rPr>
          <w:color w:val="242424"/>
        </w:rPr>
        <w:t xml:space="preserve">found evidence of </w:t>
      </w:r>
      <w:r w:rsidR="0051065F">
        <w:rPr>
          <w:color w:val="242424"/>
        </w:rPr>
        <w:t>behavioral patterns that were previously found in literat</w:t>
      </w:r>
      <w:r w:rsidR="00232A34">
        <w:rPr>
          <w:color w:val="242424"/>
        </w:rPr>
        <w:t>ure and uncovered a few more</w:t>
      </w:r>
      <w:r w:rsidR="00DC3245">
        <w:rPr>
          <w:color w:val="242424"/>
        </w:rPr>
        <w:t xml:space="preserve"> possibilities</w:t>
      </w:r>
      <w:r w:rsidR="00232A34">
        <w:rPr>
          <w:color w:val="242424"/>
        </w:rPr>
        <w:t xml:space="preserve">. </w:t>
      </w:r>
      <w:r w:rsidR="00D368CD">
        <w:rPr>
          <w:color w:val="242424"/>
        </w:rPr>
        <w:t>Most of</w:t>
      </w:r>
      <w:r w:rsidR="00232A34">
        <w:rPr>
          <w:color w:val="242424"/>
        </w:rPr>
        <w:t xml:space="preserve"> the participants had problems with relationships</w:t>
      </w:r>
      <w:r w:rsidR="00DC3245">
        <w:rPr>
          <w:color w:val="242424"/>
        </w:rPr>
        <w:t xml:space="preserve"> with peers</w:t>
      </w:r>
      <w:r w:rsidR="004653FD">
        <w:rPr>
          <w:color w:val="242424"/>
        </w:rPr>
        <w:t xml:space="preserve">, with bullying, and they lacked the knowledge of how to build relationships with other children. </w:t>
      </w:r>
      <w:r w:rsidR="00D368CD">
        <w:rPr>
          <w:color w:val="242424"/>
        </w:rPr>
        <w:t xml:space="preserve">They all engaged in avoidance practices </w:t>
      </w:r>
      <w:r w:rsidR="002B5B7D">
        <w:rPr>
          <w:color w:val="242424"/>
        </w:rPr>
        <w:t xml:space="preserve">throughout their school progress, and a few of them continued those practices into adulthood. </w:t>
      </w:r>
      <w:r w:rsidR="00C160F3">
        <w:rPr>
          <w:color w:val="242424"/>
        </w:rPr>
        <w:t>Many of them had low self-esteem and engaged in risky behavior as</w:t>
      </w:r>
      <w:r w:rsidR="008F5ABF">
        <w:rPr>
          <w:color w:val="242424"/>
        </w:rPr>
        <w:t xml:space="preserve"> adolescents and teens. Half of them had low academic achievement</w:t>
      </w:r>
      <w:r w:rsidR="00A6206B">
        <w:rPr>
          <w:color w:val="242424"/>
        </w:rPr>
        <w:t xml:space="preserve"> and problems with concentration. </w:t>
      </w:r>
      <w:r w:rsidR="002A7760">
        <w:rPr>
          <w:color w:val="242424"/>
        </w:rPr>
        <w:t>Some of them had poor attendance, disciplinary issues</w:t>
      </w:r>
      <w:r w:rsidR="00692D7D">
        <w:rPr>
          <w:color w:val="242424"/>
        </w:rPr>
        <w:t xml:space="preserve">, and problems with dissociation during the school day. </w:t>
      </w:r>
      <w:r w:rsidR="002639BB">
        <w:rPr>
          <w:color w:val="242424"/>
        </w:rPr>
        <w:t>Some of them held themselves to perfectionist standards</w:t>
      </w:r>
      <w:r w:rsidR="008A1091">
        <w:rPr>
          <w:color w:val="242424"/>
        </w:rPr>
        <w:t xml:space="preserve"> and a few of them </w:t>
      </w:r>
      <w:r w:rsidR="00373F67">
        <w:rPr>
          <w:color w:val="242424"/>
        </w:rPr>
        <w:t xml:space="preserve">felt the need </w:t>
      </w:r>
      <w:r w:rsidR="008A1091">
        <w:rPr>
          <w:color w:val="242424"/>
        </w:rPr>
        <w:t xml:space="preserve">to be in control. </w:t>
      </w:r>
      <w:r w:rsidR="004112D2">
        <w:rPr>
          <w:color w:val="242424"/>
        </w:rPr>
        <w:t xml:space="preserve">A few also had somatic symptoms that could have been correlated to their trauma. </w:t>
      </w:r>
    </w:p>
    <w:p w14:paraId="5A3E414D" w14:textId="69342938" w:rsidR="004112D2" w:rsidRDefault="004112D2" w:rsidP="0051065F">
      <w:pPr>
        <w:pStyle w:val="NormalWeb"/>
        <w:spacing w:before="0" w:beforeAutospacing="0" w:after="0" w:afterAutospacing="0" w:line="480" w:lineRule="auto"/>
        <w:rPr>
          <w:color w:val="242424"/>
        </w:rPr>
      </w:pPr>
      <w:r>
        <w:rPr>
          <w:color w:val="242424"/>
        </w:rPr>
        <w:tab/>
        <w:t xml:space="preserve">Behavioral </w:t>
      </w:r>
      <w:r w:rsidR="001B018E">
        <w:rPr>
          <w:color w:val="242424"/>
        </w:rPr>
        <w:t>patterns not found in the literature but present among the participants of this study included having poor recall of their childhood (poor childhood memories)</w:t>
      </w:r>
      <w:r w:rsidR="00E567BB">
        <w:rPr>
          <w:color w:val="242424"/>
        </w:rPr>
        <w:t xml:space="preserve">, feeling unseen by their teachers or other educational staff, and </w:t>
      </w:r>
      <w:r w:rsidR="00851E7B">
        <w:rPr>
          <w:color w:val="242424"/>
        </w:rPr>
        <w:t xml:space="preserve">befriending other traumatized children. </w:t>
      </w:r>
      <w:r w:rsidR="00323A21">
        <w:rPr>
          <w:color w:val="242424"/>
        </w:rPr>
        <w:t>A few of them had problems with hyperactivity and were diagnosed with ADHD</w:t>
      </w:r>
      <w:r w:rsidR="00725AA5">
        <w:rPr>
          <w:color w:val="242424"/>
        </w:rPr>
        <w:t xml:space="preserve">, and a few felt as if they could be heroes to other children who were being bullied. </w:t>
      </w:r>
    </w:p>
    <w:p w14:paraId="51AD94E5" w14:textId="51E3DD95" w:rsidR="00725AA5" w:rsidRDefault="00725AA5" w:rsidP="0051065F">
      <w:pPr>
        <w:pStyle w:val="NormalWeb"/>
        <w:spacing w:before="0" w:beforeAutospacing="0" w:after="0" w:afterAutospacing="0" w:line="480" w:lineRule="auto"/>
        <w:rPr>
          <w:color w:val="242424"/>
        </w:rPr>
      </w:pPr>
      <w:r>
        <w:rPr>
          <w:color w:val="242424"/>
        </w:rPr>
        <w:lastRenderedPageBreak/>
        <w:tab/>
      </w:r>
      <w:r w:rsidR="00A830C4">
        <w:rPr>
          <w:color w:val="242424"/>
        </w:rPr>
        <w:t xml:space="preserve">The results of this study </w:t>
      </w:r>
      <w:r w:rsidR="00F6392F">
        <w:rPr>
          <w:color w:val="242424"/>
        </w:rPr>
        <w:t>found evidence</w:t>
      </w:r>
      <w:r w:rsidR="00A830C4">
        <w:rPr>
          <w:color w:val="242424"/>
        </w:rPr>
        <w:t xml:space="preserve"> that one adult relationship </w:t>
      </w:r>
      <w:r w:rsidR="008E7B88">
        <w:rPr>
          <w:color w:val="242424"/>
        </w:rPr>
        <w:t xml:space="preserve">could be </w:t>
      </w:r>
      <w:r w:rsidR="00A830C4">
        <w:rPr>
          <w:color w:val="242424"/>
        </w:rPr>
        <w:t>a mitigating factor</w:t>
      </w:r>
      <w:r w:rsidR="00FF58CD">
        <w:rPr>
          <w:color w:val="242424"/>
        </w:rPr>
        <w:t xml:space="preserve"> for </w:t>
      </w:r>
      <w:r w:rsidR="00A8387F">
        <w:rPr>
          <w:color w:val="242424"/>
        </w:rPr>
        <w:t>maltreated children</w:t>
      </w:r>
      <w:r w:rsidR="00FF58CD">
        <w:rPr>
          <w:color w:val="242424"/>
        </w:rPr>
        <w:t xml:space="preserve"> in </w:t>
      </w:r>
      <w:r w:rsidR="000D5ED5">
        <w:rPr>
          <w:color w:val="242424"/>
        </w:rPr>
        <w:t>rising above their trauma while progressing through school</w:t>
      </w:r>
      <w:r w:rsidR="00743D1A">
        <w:rPr>
          <w:color w:val="242424"/>
        </w:rPr>
        <w:t xml:space="preserve">. </w:t>
      </w:r>
      <w:r w:rsidR="00A8387F">
        <w:rPr>
          <w:color w:val="242424"/>
        </w:rPr>
        <w:t>Involvement in extracurricular activities</w:t>
      </w:r>
      <w:r w:rsidR="001909A4">
        <w:rPr>
          <w:color w:val="242424"/>
        </w:rPr>
        <w:t xml:space="preserve"> was also helpful to many of the participants. Some of them were helped by school counselors, </w:t>
      </w:r>
      <w:r w:rsidR="00B66ABD">
        <w:rPr>
          <w:color w:val="242424"/>
        </w:rPr>
        <w:t xml:space="preserve">but not the majority. A few of the students said </w:t>
      </w:r>
      <w:r w:rsidR="009B2393">
        <w:rPr>
          <w:color w:val="242424"/>
        </w:rPr>
        <w:t>there was a specific course or curriculum that helped them progress</w:t>
      </w:r>
      <w:r w:rsidR="008D0A35">
        <w:rPr>
          <w:color w:val="242424"/>
        </w:rPr>
        <w:t xml:space="preserve"> </w:t>
      </w:r>
      <w:r w:rsidR="00153EFA">
        <w:rPr>
          <w:color w:val="242424"/>
        </w:rPr>
        <w:t xml:space="preserve">through school, </w:t>
      </w:r>
      <w:r w:rsidR="008D0A35">
        <w:rPr>
          <w:color w:val="242424"/>
        </w:rPr>
        <w:t xml:space="preserve">and a few had access to pullout programs during the school day or were on an IEP or 504. </w:t>
      </w:r>
    </w:p>
    <w:p w14:paraId="3F0D7921" w14:textId="1E3401F4" w:rsidR="008D0A35" w:rsidRDefault="008D0A35" w:rsidP="0051065F">
      <w:pPr>
        <w:pStyle w:val="NormalWeb"/>
        <w:spacing w:before="0" w:beforeAutospacing="0" w:after="0" w:afterAutospacing="0" w:line="480" w:lineRule="auto"/>
        <w:rPr>
          <w:color w:val="242424"/>
        </w:rPr>
      </w:pPr>
      <w:r>
        <w:rPr>
          <w:color w:val="242424"/>
        </w:rPr>
        <w:tab/>
      </w:r>
      <w:r w:rsidR="00CE3859">
        <w:rPr>
          <w:color w:val="242424"/>
        </w:rPr>
        <w:t xml:space="preserve">One support structure was </w:t>
      </w:r>
      <w:r w:rsidR="00734317">
        <w:rPr>
          <w:color w:val="242424"/>
        </w:rPr>
        <w:t xml:space="preserve">having a relationship with an adult outside of school or having a supportive family structure. </w:t>
      </w:r>
      <w:r w:rsidR="00AB3019">
        <w:rPr>
          <w:color w:val="242424"/>
        </w:rPr>
        <w:t xml:space="preserve">Access to a safe space at school was also </w:t>
      </w:r>
      <w:r w:rsidR="00CE3859">
        <w:rPr>
          <w:color w:val="242424"/>
        </w:rPr>
        <w:t>evidence</w:t>
      </w:r>
      <w:r w:rsidR="00DC1264">
        <w:rPr>
          <w:color w:val="242424"/>
        </w:rPr>
        <w:t xml:space="preserve"> found</w:t>
      </w:r>
      <w:r w:rsidR="00AB3019">
        <w:rPr>
          <w:color w:val="242424"/>
        </w:rPr>
        <w:t xml:space="preserve"> to be helpful to most of the participants. </w:t>
      </w:r>
      <w:r w:rsidR="008B361B">
        <w:rPr>
          <w:color w:val="242424"/>
        </w:rPr>
        <w:t>Almost all the participants mentioned kindness or positive regard from school staff as being a support th</w:t>
      </w:r>
      <w:r w:rsidR="00DC1264">
        <w:rPr>
          <w:color w:val="242424"/>
        </w:rPr>
        <w:t>ey thought</w:t>
      </w:r>
      <w:r w:rsidR="008B361B">
        <w:rPr>
          <w:color w:val="242424"/>
        </w:rPr>
        <w:t xml:space="preserve"> helped them get through their school day</w:t>
      </w:r>
      <w:r w:rsidR="009F7183">
        <w:rPr>
          <w:color w:val="242424"/>
        </w:rPr>
        <w:t xml:space="preserve">. </w:t>
      </w:r>
      <w:r w:rsidR="008355E2">
        <w:rPr>
          <w:color w:val="242424"/>
        </w:rPr>
        <w:t>Most of</w:t>
      </w:r>
      <w:r w:rsidR="000C7F15">
        <w:rPr>
          <w:color w:val="242424"/>
        </w:rPr>
        <w:t xml:space="preserve"> the participants also mentioned they had a vision of hope, which played a role in their progression through school. </w:t>
      </w:r>
    </w:p>
    <w:p w14:paraId="7E925EED" w14:textId="0C8A1B3E" w:rsidR="003F3F73" w:rsidRDefault="003F3F73" w:rsidP="0051065F">
      <w:pPr>
        <w:pStyle w:val="NormalWeb"/>
        <w:spacing w:before="0" w:beforeAutospacing="0" w:after="0" w:afterAutospacing="0" w:line="480" w:lineRule="auto"/>
        <w:rPr>
          <w:color w:val="242424"/>
        </w:rPr>
      </w:pPr>
      <w:r>
        <w:rPr>
          <w:color w:val="242424"/>
        </w:rPr>
        <w:tab/>
        <w:t xml:space="preserve">Almost all the participants mentioned </w:t>
      </w:r>
      <w:r w:rsidR="00570625">
        <w:rPr>
          <w:color w:val="242424"/>
        </w:rPr>
        <w:t>teachers as being a hindrance to their progress. Not all teachers, but the examples that were given were mean teachers, creepy teachers, irresponsible teachers, or teacher</w:t>
      </w:r>
      <w:r w:rsidR="00EC5397">
        <w:rPr>
          <w:color w:val="242424"/>
        </w:rPr>
        <w:t>s</w:t>
      </w:r>
      <w:r w:rsidR="00570625">
        <w:rPr>
          <w:color w:val="242424"/>
        </w:rPr>
        <w:t xml:space="preserve"> who engaged in negative talk regarding the student</w:t>
      </w:r>
      <w:r w:rsidR="00E74B56">
        <w:rPr>
          <w:color w:val="242424"/>
        </w:rPr>
        <w:t xml:space="preserve"> or the student’s abilities. A few of the participants mentioned they felt they could have progressed </w:t>
      </w:r>
      <w:r w:rsidR="005870F7">
        <w:rPr>
          <w:color w:val="242424"/>
        </w:rPr>
        <w:t xml:space="preserve">more successfully if they had had access to a school nurse or school counselor. </w:t>
      </w:r>
      <w:r w:rsidR="00C212F9">
        <w:rPr>
          <w:color w:val="242424"/>
        </w:rPr>
        <w:t xml:space="preserve">Some of them identified loud noises or loud voices as a hindrance to them. Yelling teachers or teachers who threw things </w:t>
      </w:r>
      <w:r w:rsidR="00EC5397">
        <w:rPr>
          <w:color w:val="242424"/>
        </w:rPr>
        <w:t xml:space="preserve">seemed to </w:t>
      </w:r>
      <w:r w:rsidR="00A176DB">
        <w:rPr>
          <w:color w:val="242424"/>
        </w:rPr>
        <w:t xml:space="preserve">increase </w:t>
      </w:r>
      <w:r w:rsidR="006C7C73">
        <w:rPr>
          <w:color w:val="242424"/>
        </w:rPr>
        <w:t xml:space="preserve">the effects of </w:t>
      </w:r>
      <w:r w:rsidR="00A176DB">
        <w:rPr>
          <w:color w:val="242424"/>
        </w:rPr>
        <w:t xml:space="preserve">an already overstimulated fight, flight or freeze response system. </w:t>
      </w:r>
      <w:r w:rsidR="006C7C73">
        <w:rPr>
          <w:color w:val="242424"/>
        </w:rPr>
        <w:t xml:space="preserve">One </w:t>
      </w:r>
      <w:r w:rsidR="00C61364">
        <w:rPr>
          <w:color w:val="242424"/>
        </w:rPr>
        <w:t xml:space="preserve">participant </w:t>
      </w:r>
      <w:r w:rsidR="006C7C73">
        <w:rPr>
          <w:color w:val="242424"/>
        </w:rPr>
        <w:t>even mentioned the bells, in</w:t>
      </w:r>
      <w:r w:rsidR="00C82D1A">
        <w:rPr>
          <w:color w:val="242424"/>
        </w:rPr>
        <w:t xml:space="preserve">tercom, and slamming doors as a hindrance. </w:t>
      </w:r>
      <w:r w:rsidR="00DA6365">
        <w:rPr>
          <w:color w:val="242424"/>
        </w:rPr>
        <w:t>A few of the participants discussed the classroom environment as a hindrance</w:t>
      </w:r>
      <w:r w:rsidR="0027268F">
        <w:rPr>
          <w:color w:val="242424"/>
        </w:rPr>
        <w:t xml:space="preserve"> – having to sit in desks in rows, listening to monotoned teachers, or having teachers that did not care about the success of their students. </w:t>
      </w:r>
      <w:r w:rsidR="00C82D1A">
        <w:rPr>
          <w:color w:val="242424"/>
        </w:rPr>
        <w:t xml:space="preserve">There were four other topics </w:t>
      </w:r>
      <w:r w:rsidR="00502ED9">
        <w:rPr>
          <w:color w:val="242424"/>
        </w:rPr>
        <w:t xml:space="preserve">mentioned by only one participant </w:t>
      </w:r>
      <w:r w:rsidR="006A55C2">
        <w:rPr>
          <w:color w:val="242424"/>
        </w:rPr>
        <w:t>each but</w:t>
      </w:r>
      <w:r w:rsidR="00502ED9">
        <w:rPr>
          <w:color w:val="242424"/>
        </w:rPr>
        <w:t xml:space="preserve"> seemed </w:t>
      </w:r>
      <w:r w:rsidR="00502ED9">
        <w:rPr>
          <w:color w:val="242424"/>
        </w:rPr>
        <w:lastRenderedPageBreak/>
        <w:t xml:space="preserve">important to include in this study. </w:t>
      </w:r>
      <w:r w:rsidR="006A55C2">
        <w:rPr>
          <w:color w:val="242424"/>
        </w:rPr>
        <w:t xml:space="preserve">Negative peer relationships, aside from bullying, was a hindrance to one interviewee. </w:t>
      </w:r>
      <w:r w:rsidR="007255C0">
        <w:rPr>
          <w:color w:val="242424"/>
        </w:rPr>
        <w:t>One was in a self-contained classroom and felt as if that isolated her from her peers and acted as a hindrance at times. Another</w:t>
      </w:r>
      <w:r w:rsidR="00CF603C">
        <w:rPr>
          <w:color w:val="242424"/>
        </w:rPr>
        <w:t xml:space="preserve"> referred to a drug education program as a hindrance for her. She said she felt </w:t>
      </w:r>
      <w:r w:rsidR="007A5FC6">
        <w:rPr>
          <w:color w:val="242424"/>
        </w:rPr>
        <w:t xml:space="preserve">called out and her emotional breakdown was remembered by the other students. </w:t>
      </w:r>
      <w:r w:rsidR="00C4540B">
        <w:rPr>
          <w:color w:val="242424"/>
        </w:rPr>
        <w:t>Lastly, one felt as if the lack of soci</w:t>
      </w:r>
      <w:r w:rsidR="007D7DCF">
        <w:rPr>
          <w:color w:val="242424"/>
        </w:rPr>
        <w:t>al</w:t>
      </w:r>
      <w:r w:rsidR="00C4540B">
        <w:rPr>
          <w:color w:val="242424"/>
        </w:rPr>
        <w:t xml:space="preserve">-emotional teaching hindered her from progressing through school. </w:t>
      </w:r>
    </w:p>
    <w:p w14:paraId="1673905C" w14:textId="08C792ED" w:rsidR="005E4B22" w:rsidRDefault="0093379F" w:rsidP="0051065F">
      <w:pPr>
        <w:pStyle w:val="NormalWeb"/>
        <w:spacing w:before="0" w:beforeAutospacing="0" w:after="0" w:afterAutospacing="0" w:line="480" w:lineRule="auto"/>
        <w:rPr>
          <w:color w:val="242424"/>
        </w:rPr>
      </w:pPr>
      <w:r>
        <w:rPr>
          <w:color w:val="242424"/>
        </w:rPr>
        <w:tab/>
        <w:t xml:space="preserve">This research is important because there is </w:t>
      </w:r>
      <w:r w:rsidR="00151659">
        <w:rPr>
          <w:color w:val="242424"/>
        </w:rPr>
        <w:t xml:space="preserve">little literature regarding school supports and hindrances from the student’s perspective. </w:t>
      </w:r>
      <w:r w:rsidR="006B1C68">
        <w:rPr>
          <w:color w:val="242424"/>
        </w:rPr>
        <w:t xml:space="preserve">As the number of students reporting to school exhibiting the symptoms of childhood maltreatment increases with each new school year, </w:t>
      </w:r>
      <w:r w:rsidR="00A34C03">
        <w:rPr>
          <w:color w:val="242424"/>
        </w:rPr>
        <w:t xml:space="preserve">this research </w:t>
      </w:r>
      <w:r w:rsidR="006F196D">
        <w:rPr>
          <w:color w:val="242424"/>
        </w:rPr>
        <w:t xml:space="preserve">could </w:t>
      </w:r>
      <w:r w:rsidR="00A34C03">
        <w:rPr>
          <w:color w:val="242424"/>
        </w:rPr>
        <w:t xml:space="preserve">become more relevant. </w:t>
      </w:r>
      <w:r w:rsidR="00FC0664">
        <w:rPr>
          <w:color w:val="242424"/>
        </w:rPr>
        <w:t xml:space="preserve">Schools </w:t>
      </w:r>
      <w:r w:rsidR="008D3B84">
        <w:rPr>
          <w:color w:val="242424"/>
        </w:rPr>
        <w:t>must</w:t>
      </w:r>
      <w:r w:rsidR="00FC0664">
        <w:rPr>
          <w:color w:val="242424"/>
        </w:rPr>
        <w:t xml:space="preserve"> start </w:t>
      </w:r>
      <w:r w:rsidR="006207E4">
        <w:rPr>
          <w:color w:val="242424"/>
        </w:rPr>
        <w:t xml:space="preserve">training their staff on behaviors and supports for students who have experience with childhood </w:t>
      </w:r>
      <w:r w:rsidR="00D25A24">
        <w:rPr>
          <w:color w:val="242424"/>
        </w:rPr>
        <w:t xml:space="preserve">complex </w:t>
      </w:r>
      <w:r w:rsidR="006207E4">
        <w:rPr>
          <w:color w:val="242424"/>
        </w:rPr>
        <w:t xml:space="preserve">trauma. </w:t>
      </w:r>
      <w:r w:rsidR="008D3B84">
        <w:rPr>
          <w:color w:val="242424"/>
        </w:rPr>
        <w:t xml:space="preserve">As seen in this literature, there are people of all age groups who are living with the effects of </w:t>
      </w:r>
      <w:r w:rsidR="00D25A24">
        <w:rPr>
          <w:color w:val="242424"/>
        </w:rPr>
        <w:t xml:space="preserve">CPTSD due to </w:t>
      </w:r>
      <w:r w:rsidR="008D3B84">
        <w:rPr>
          <w:color w:val="242424"/>
        </w:rPr>
        <w:t xml:space="preserve">childhood maltreatment. Another avenue schools </w:t>
      </w:r>
      <w:r w:rsidR="00695261">
        <w:rPr>
          <w:color w:val="242424"/>
        </w:rPr>
        <w:t xml:space="preserve">could </w:t>
      </w:r>
      <w:r w:rsidR="008D3B84">
        <w:rPr>
          <w:color w:val="242424"/>
        </w:rPr>
        <w:t xml:space="preserve">follow is </w:t>
      </w:r>
      <w:r w:rsidR="00474A3C">
        <w:rPr>
          <w:color w:val="242424"/>
        </w:rPr>
        <w:t>educating the teachers who had childhood trauma on not only how to teach their students, but</w:t>
      </w:r>
      <w:r w:rsidR="00695261">
        <w:rPr>
          <w:color w:val="242424"/>
        </w:rPr>
        <w:t xml:space="preserve"> first,</w:t>
      </w:r>
      <w:r w:rsidR="00474A3C">
        <w:rPr>
          <w:color w:val="242424"/>
        </w:rPr>
        <w:t xml:space="preserve"> how to regulate themselves. Having a dysregulated teacher </w:t>
      </w:r>
      <w:r w:rsidR="00654B80">
        <w:rPr>
          <w:color w:val="242424"/>
        </w:rPr>
        <w:t xml:space="preserve">conceivably does </w:t>
      </w:r>
      <w:r w:rsidR="00474A3C">
        <w:rPr>
          <w:color w:val="242424"/>
        </w:rPr>
        <w:t xml:space="preserve">not </w:t>
      </w:r>
      <w:r w:rsidR="00A852F7">
        <w:rPr>
          <w:color w:val="242424"/>
        </w:rPr>
        <w:t>help the dysregulated child. Much of this research is a decade old</w:t>
      </w:r>
      <w:r w:rsidR="000160CE">
        <w:rPr>
          <w:color w:val="242424"/>
        </w:rPr>
        <w:t xml:space="preserve"> or older</w:t>
      </w:r>
      <w:r w:rsidR="00654B80">
        <w:rPr>
          <w:color w:val="242424"/>
        </w:rPr>
        <w:t xml:space="preserve"> (</w:t>
      </w:r>
      <w:r w:rsidR="0095229A">
        <w:rPr>
          <w:color w:val="242424"/>
        </w:rPr>
        <w:t xml:space="preserve">van der Kolk, 2005; </w:t>
      </w:r>
      <w:proofErr w:type="spellStart"/>
      <w:r w:rsidR="00BE44B2">
        <w:rPr>
          <w:color w:val="242424"/>
        </w:rPr>
        <w:t>Felitti</w:t>
      </w:r>
      <w:proofErr w:type="spellEnd"/>
      <w:r w:rsidR="00BE44B2">
        <w:rPr>
          <w:color w:val="242424"/>
        </w:rPr>
        <w:t xml:space="preserve"> et al., 1998; Burke et al., </w:t>
      </w:r>
      <w:r w:rsidR="000709AE">
        <w:rPr>
          <w:color w:val="242424"/>
        </w:rPr>
        <w:t xml:space="preserve">2011; Lowenthal, 1999; Cook et al., </w:t>
      </w:r>
      <w:r w:rsidR="000E01F0">
        <w:rPr>
          <w:color w:val="242424"/>
        </w:rPr>
        <w:t>2005; Anda et al., 2004; Perry &amp; Szalavitz, 2006</w:t>
      </w:r>
      <w:r w:rsidR="00540C7F">
        <w:rPr>
          <w:color w:val="242424"/>
        </w:rPr>
        <w:t xml:space="preserve">; Courtois, 2004; </w:t>
      </w:r>
      <w:proofErr w:type="spellStart"/>
      <w:r w:rsidR="00540C7F">
        <w:rPr>
          <w:color w:val="242424"/>
        </w:rPr>
        <w:t>Kisiel</w:t>
      </w:r>
      <w:proofErr w:type="spellEnd"/>
      <w:r w:rsidR="00CE4093">
        <w:rPr>
          <w:color w:val="242424"/>
        </w:rPr>
        <w:t xml:space="preserve"> et al.</w:t>
      </w:r>
      <w:r w:rsidR="00540C7F">
        <w:rPr>
          <w:color w:val="242424"/>
        </w:rPr>
        <w:t>, 2009</w:t>
      </w:r>
      <w:r w:rsidR="00CE4093">
        <w:rPr>
          <w:color w:val="242424"/>
        </w:rPr>
        <w:t xml:space="preserve">; </w:t>
      </w:r>
      <w:proofErr w:type="spellStart"/>
      <w:r w:rsidR="00CE4093">
        <w:rPr>
          <w:color w:val="242424"/>
        </w:rPr>
        <w:t>Kinniburgh</w:t>
      </w:r>
      <w:proofErr w:type="spellEnd"/>
      <w:r w:rsidR="00CE4093">
        <w:rPr>
          <w:color w:val="242424"/>
        </w:rPr>
        <w:t xml:space="preserve"> et al., 2005; </w:t>
      </w:r>
      <w:r w:rsidR="00157AA4">
        <w:rPr>
          <w:color w:val="242424"/>
        </w:rPr>
        <w:t xml:space="preserve">Perry, 2006; </w:t>
      </w:r>
      <w:r w:rsidR="00E80195">
        <w:rPr>
          <w:color w:val="242424"/>
        </w:rPr>
        <w:t>Herman, 1992</w:t>
      </w:r>
      <w:r w:rsidR="00F26629">
        <w:rPr>
          <w:color w:val="242424"/>
        </w:rPr>
        <w:t xml:space="preserve">; </w:t>
      </w:r>
      <w:proofErr w:type="spellStart"/>
      <w:r w:rsidR="004179AC">
        <w:rPr>
          <w:color w:val="242424"/>
        </w:rPr>
        <w:t>D’Andrea</w:t>
      </w:r>
      <w:proofErr w:type="spellEnd"/>
      <w:r w:rsidR="004179AC">
        <w:rPr>
          <w:color w:val="242424"/>
        </w:rPr>
        <w:t xml:space="preserve"> et al., </w:t>
      </w:r>
      <w:r w:rsidR="00987E1D">
        <w:rPr>
          <w:color w:val="242424"/>
        </w:rPr>
        <w:t>2012; Scott et al., 2013</w:t>
      </w:r>
      <w:r w:rsidR="00DE0FAD">
        <w:rPr>
          <w:color w:val="242424"/>
        </w:rPr>
        <w:t xml:space="preserve">; </w:t>
      </w:r>
      <w:proofErr w:type="spellStart"/>
      <w:r w:rsidR="00DE0FAD">
        <w:rPr>
          <w:color w:val="242424"/>
        </w:rPr>
        <w:t>DeBellis</w:t>
      </w:r>
      <w:proofErr w:type="spellEnd"/>
      <w:r w:rsidR="00DE0FAD">
        <w:rPr>
          <w:color w:val="242424"/>
        </w:rPr>
        <w:t xml:space="preserve"> &amp; </w:t>
      </w:r>
      <w:proofErr w:type="spellStart"/>
      <w:r w:rsidR="00DE0FAD">
        <w:rPr>
          <w:color w:val="242424"/>
        </w:rPr>
        <w:t>Zisk</w:t>
      </w:r>
      <w:proofErr w:type="spellEnd"/>
      <w:r w:rsidR="00DE0FAD">
        <w:rPr>
          <w:color w:val="242424"/>
        </w:rPr>
        <w:t>, 2014; Bethell et al., 2014</w:t>
      </w:r>
      <w:r w:rsidR="00557D78">
        <w:rPr>
          <w:color w:val="242424"/>
        </w:rPr>
        <w:t xml:space="preserve">; </w:t>
      </w:r>
      <w:proofErr w:type="spellStart"/>
      <w:r w:rsidR="00557D78">
        <w:rPr>
          <w:color w:val="242424"/>
        </w:rPr>
        <w:t>Fantuzzo</w:t>
      </w:r>
      <w:proofErr w:type="spellEnd"/>
      <w:r w:rsidR="00557D78">
        <w:rPr>
          <w:color w:val="242424"/>
        </w:rPr>
        <w:t xml:space="preserve">, </w:t>
      </w:r>
      <w:proofErr w:type="spellStart"/>
      <w:r w:rsidR="00557D78">
        <w:rPr>
          <w:color w:val="242424"/>
        </w:rPr>
        <w:t>Leboeuf</w:t>
      </w:r>
      <w:proofErr w:type="spellEnd"/>
      <w:r w:rsidR="00557D78">
        <w:rPr>
          <w:color w:val="242424"/>
        </w:rPr>
        <w:t xml:space="preserve">, &amp; </w:t>
      </w:r>
      <w:proofErr w:type="spellStart"/>
      <w:r w:rsidR="00557D78">
        <w:rPr>
          <w:color w:val="242424"/>
        </w:rPr>
        <w:t>Rouose</w:t>
      </w:r>
      <w:proofErr w:type="spellEnd"/>
      <w:r w:rsidR="00557D78">
        <w:rPr>
          <w:color w:val="242424"/>
        </w:rPr>
        <w:t xml:space="preserve">, 2014; </w:t>
      </w:r>
      <w:proofErr w:type="spellStart"/>
      <w:r w:rsidR="00557D78">
        <w:rPr>
          <w:color w:val="242424"/>
        </w:rPr>
        <w:t>Dvir</w:t>
      </w:r>
      <w:proofErr w:type="spellEnd"/>
      <w:r w:rsidR="00557D78">
        <w:rPr>
          <w:color w:val="242424"/>
        </w:rPr>
        <w:t xml:space="preserve"> et al., 2014</w:t>
      </w:r>
      <w:r w:rsidR="00E80195">
        <w:rPr>
          <w:color w:val="242424"/>
        </w:rPr>
        <w:t>)</w:t>
      </w:r>
      <w:r w:rsidR="00A852F7">
        <w:rPr>
          <w:color w:val="242424"/>
        </w:rPr>
        <w:t xml:space="preserve">, but Oklahoma still has not mandated </w:t>
      </w:r>
      <w:r w:rsidR="00AB266E">
        <w:rPr>
          <w:color w:val="242424"/>
        </w:rPr>
        <w:t xml:space="preserve">trauma-sensitive techniques in schools. Why are we waiting? The effects of </w:t>
      </w:r>
      <w:r w:rsidR="00654B80">
        <w:rPr>
          <w:color w:val="242424"/>
        </w:rPr>
        <w:t xml:space="preserve">complex </w:t>
      </w:r>
      <w:r w:rsidR="00AB266E">
        <w:rPr>
          <w:color w:val="242424"/>
        </w:rPr>
        <w:t xml:space="preserve">trauma only </w:t>
      </w:r>
      <w:r w:rsidR="00D4639D">
        <w:rPr>
          <w:color w:val="242424"/>
        </w:rPr>
        <w:t>seem to be on the rise</w:t>
      </w:r>
      <w:r w:rsidR="008A437C">
        <w:rPr>
          <w:color w:val="242424"/>
        </w:rPr>
        <w:t xml:space="preserve"> with each new generation. </w:t>
      </w:r>
      <w:r w:rsidR="00D4639D">
        <w:rPr>
          <w:color w:val="242424"/>
        </w:rPr>
        <w:t>It is possible that t</w:t>
      </w:r>
      <w:r w:rsidR="008A437C">
        <w:rPr>
          <w:color w:val="242424"/>
        </w:rPr>
        <w:t>raumatized parents (and teachers)</w:t>
      </w:r>
      <w:r w:rsidR="00070FFB">
        <w:rPr>
          <w:color w:val="242424"/>
        </w:rPr>
        <w:t xml:space="preserve"> are more likely to produce</w:t>
      </w:r>
      <w:r w:rsidR="008A437C">
        <w:rPr>
          <w:color w:val="242424"/>
        </w:rPr>
        <w:t xml:space="preserve"> traumatize</w:t>
      </w:r>
      <w:r w:rsidR="00070FFB">
        <w:rPr>
          <w:color w:val="242424"/>
        </w:rPr>
        <w:t>d</w:t>
      </w:r>
      <w:r w:rsidR="008A437C">
        <w:rPr>
          <w:color w:val="242424"/>
        </w:rPr>
        <w:t xml:space="preserve"> children. When will we </w:t>
      </w:r>
      <w:r w:rsidR="00070FFB">
        <w:rPr>
          <w:color w:val="242424"/>
        </w:rPr>
        <w:t>intervene to</w:t>
      </w:r>
      <w:r w:rsidR="008D54A4">
        <w:rPr>
          <w:color w:val="242424"/>
        </w:rPr>
        <w:t xml:space="preserve"> end the cycle?</w:t>
      </w:r>
    </w:p>
    <w:p w14:paraId="7EC171A2" w14:textId="648FE23E" w:rsidR="005F000B" w:rsidRDefault="005E4B22" w:rsidP="005F000B">
      <w:pPr>
        <w:pStyle w:val="NormalWeb"/>
        <w:spacing w:before="0" w:beforeAutospacing="0" w:after="0" w:afterAutospacing="0" w:line="480" w:lineRule="auto"/>
        <w:rPr>
          <w:color w:val="242424"/>
        </w:rPr>
      </w:pPr>
      <w:r>
        <w:rPr>
          <w:color w:val="242424"/>
        </w:rPr>
        <w:lastRenderedPageBreak/>
        <w:tab/>
      </w:r>
      <w:r w:rsidR="00121E4B">
        <w:rPr>
          <w:color w:val="242424"/>
        </w:rPr>
        <w:t xml:space="preserve">Schools </w:t>
      </w:r>
      <w:proofErr w:type="gramStart"/>
      <w:r w:rsidR="00121E4B">
        <w:rPr>
          <w:color w:val="242424"/>
        </w:rPr>
        <w:t>have the opportunity to</w:t>
      </w:r>
      <w:proofErr w:type="gramEnd"/>
      <w:r w:rsidR="00121E4B">
        <w:rPr>
          <w:color w:val="242424"/>
        </w:rPr>
        <w:t xml:space="preserve"> help end the cycle of traumatiz</w:t>
      </w:r>
      <w:r w:rsidR="00C2739B">
        <w:rPr>
          <w:color w:val="242424"/>
        </w:rPr>
        <w:t xml:space="preserve">ing children first through </w:t>
      </w:r>
      <w:r w:rsidR="00DD1E21">
        <w:rPr>
          <w:color w:val="242424"/>
        </w:rPr>
        <w:t xml:space="preserve">teaching children how to regulate their own emotions and recognize when they or others are becoming dysregulated. </w:t>
      </w:r>
      <w:r w:rsidR="0088618D">
        <w:rPr>
          <w:color w:val="242424"/>
        </w:rPr>
        <w:t xml:space="preserve">They could also help </w:t>
      </w:r>
      <w:r w:rsidR="00C31C11">
        <w:rPr>
          <w:color w:val="242424"/>
        </w:rPr>
        <w:t xml:space="preserve">traumatized students build positive connections with peers through creating small social groups </w:t>
      </w:r>
      <w:r w:rsidR="0018111A">
        <w:rPr>
          <w:color w:val="242424"/>
        </w:rPr>
        <w:t xml:space="preserve">during the school day to help them </w:t>
      </w:r>
      <w:r w:rsidR="004C2390">
        <w:rPr>
          <w:color w:val="242424"/>
        </w:rPr>
        <w:t xml:space="preserve">develop a sense of belonging and community. The groups would not have to share personal </w:t>
      </w:r>
      <w:r w:rsidR="00EE5E3C">
        <w:rPr>
          <w:color w:val="242424"/>
        </w:rPr>
        <w:t>information but</w:t>
      </w:r>
      <w:r w:rsidR="004C2390">
        <w:rPr>
          <w:color w:val="242424"/>
        </w:rPr>
        <w:t xml:space="preserve"> could </w:t>
      </w:r>
      <w:r w:rsidR="009A1C83">
        <w:rPr>
          <w:color w:val="242424"/>
        </w:rPr>
        <w:t>create a team atmosphere through collaboration</w:t>
      </w:r>
      <w:r w:rsidR="004C2390">
        <w:rPr>
          <w:color w:val="242424"/>
        </w:rPr>
        <w:t xml:space="preserve"> </w:t>
      </w:r>
      <w:r w:rsidR="00EE5E3C">
        <w:rPr>
          <w:color w:val="242424"/>
        </w:rPr>
        <w:t xml:space="preserve">in school projects or community service endeavors. </w:t>
      </w:r>
      <w:r w:rsidR="00A54F17">
        <w:rPr>
          <w:color w:val="242424"/>
        </w:rPr>
        <w:t xml:space="preserve">The small groups could also give the </w:t>
      </w:r>
      <w:r w:rsidR="009D5E14">
        <w:rPr>
          <w:color w:val="242424"/>
        </w:rPr>
        <w:t xml:space="preserve">supervising </w:t>
      </w:r>
      <w:r w:rsidR="00A54F17">
        <w:rPr>
          <w:color w:val="242424"/>
        </w:rPr>
        <w:t>adults the opportunity</w:t>
      </w:r>
      <w:r w:rsidR="008D54A4">
        <w:rPr>
          <w:color w:val="242424"/>
        </w:rPr>
        <w:t xml:space="preserve"> </w:t>
      </w:r>
      <w:r w:rsidR="00A54F17">
        <w:rPr>
          <w:color w:val="242424"/>
        </w:rPr>
        <w:t xml:space="preserve">to help teach the students </w:t>
      </w:r>
      <w:r w:rsidR="009D5E14">
        <w:rPr>
          <w:color w:val="242424"/>
        </w:rPr>
        <w:t xml:space="preserve">social-emotional lessons. </w:t>
      </w:r>
      <w:r w:rsidR="00560B01">
        <w:rPr>
          <w:color w:val="242424"/>
        </w:rPr>
        <w:t xml:space="preserve">Schools also could help parents learn how to regulate their own emotions and </w:t>
      </w:r>
      <w:r w:rsidR="00B157DB">
        <w:rPr>
          <w:color w:val="242424"/>
        </w:rPr>
        <w:t xml:space="preserve">share positive parenting skills </w:t>
      </w:r>
      <w:r w:rsidR="00FE1DA2">
        <w:rPr>
          <w:color w:val="242424"/>
        </w:rPr>
        <w:t xml:space="preserve">by offering parent university courses as part of their parent engagement </w:t>
      </w:r>
      <w:r w:rsidR="00187084">
        <w:rPr>
          <w:color w:val="242424"/>
        </w:rPr>
        <w:t>practices</w:t>
      </w:r>
      <w:r w:rsidR="00FE1DA2">
        <w:rPr>
          <w:color w:val="242424"/>
        </w:rPr>
        <w:t xml:space="preserve">. </w:t>
      </w:r>
      <w:r w:rsidR="00AF4A7D">
        <w:rPr>
          <w:color w:val="242424"/>
        </w:rPr>
        <w:t xml:space="preserve">It has taken generations </w:t>
      </w:r>
      <w:r w:rsidR="009C29CE">
        <w:rPr>
          <w:color w:val="242424"/>
        </w:rPr>
        <w:t xml:space="preserve">to reach this seemingly critical level of trauma, so it </w:t>
      </w:r>
      <w:r w:rsidR="004D30AD">
        <w:rPr>
          <w:color w:val="242424"/>
        </w:rPr>
        <w:t>may not be reversed in</w:t>
      </w:r>
      <w:r w:rsidR="000160CE">
        <w:rPr>
          <w:color w:val="242424"/>
        </w:rPr>
        <w:t xml:space="preserve"> two; however, we owe it to </w:t>
      </w:r>
      <w:r w:rsidR="00495E02">
        <w:rPr>
          <w:color w:val="242424"/>
        </w:rPr>
        <w:t xml:space="preserve">the children to start trying now. </w:t>
      </w:r>
      <w:r w:rsidR="004D30AD">
        <w:rPr>
          <w:color w:val="242424"/>
        </w:rPr>
        <w:t xml:space="preserve"> </w:t>
      </w:r>
      <w:r w:rsidR="008D3B84">
        <w:rPr>
          <w:color w:val="242424"/>
        </w:rPr>
        <w:t xml:space="preserve"> </w:t>
      </w:r>
      <w:r w:rsidR="006B1C68">
        <w:rPr>
          <w:color w:val="242424"/>
        </w:rPr>
        <w:t xml:space="preserve"> </w:t>
      </w:r>
      <w:r w:rsidR="0093379F">
        <w:rPr>
          <w:color w:val="242424"/>
        </w:rPr>
        <w:t xml:space="preserve"> </w:t>
      </w:r>
    </w:p>
    <w:p w14:paraId="7EE75117" w14:textId="7A71760A" w:rsidR="00F6284A" w:rsidRDefault="00F6284A" w:rsidP="005F000B">
      <w:pPr>
        <w:pStyle w:val="NormalWeb"/>
        <w:spacing w:before="0" w:beforeAutospacing="0" w:after="0" w:afterAutospacing="0" w:line="480" w:lineRule="auto"/>
        <w:rPr>
          <w:color w:val="242424"/>
        </w:rPr>
      </w:pPr>
    </w:p>
    <w:p w14:paraId="6DCA5AD6" w14:textId="7BE43BA7" w:rsidR="00F6284A" w:rsidRDefault="00F6284A" w:rsidP="005F000B">
      <w:pPr>
        <w:pStyle w:val="NormalWeb"/>
        <w:spacing w:before="0" w:beforeAutospacing="0" w:after="0" w:afterAutospacing="0" w:line="480" w:lineRule="auto"/>
        <w:rPr>
          <w:color w:val="242424"/>
        </w:rPr>
      </w:pPr>
    </w:p>
    <w:p w14:paraId="7DD18347" w14:textId="19757EC6" w:rsidR="00F6284A" w:rsidRDefault="00F6284A" w:rsidP="005F000B">
      <w:pPr>
        <w:pStyle w:val="NormalWeb"/>
        <w:spacing w:before="0" w:beforeAutospacing="0" w:after="0" w:afterAutospacing="0" w:line="480" w:lineRule="auto"/>
        <w:rPr>
          <w:color w:val="242424"/>
        </w:rPr>
      </w:pPr>
    </w:p>
    <w:p w14:paraId="4B8D2DA6" w14:textId="6ECB68F1" w:rsidR="0036282B" w:rsidRDefault="0036282B" w:rsidP="005F000B">
      <w:pPr>
        <w:pStyle w:val="NormalWeb"/>
        <w:spacing w:before="0" w:beforeAutospacing="0" w:after="0" w:afterAutospacing="0" w:line="480" w:lineRule="auto"/>
        <w:rPr>
          <w:color w:val="242424"/>
        </w:rPr>
      </w:pPr>
    </w:p>
    <w:p w14:paraId="0C85DE30" w14:textId="56BEBBF5" w:rsidR="0036282B" w:rsidRDefault="0036282B" w:rsidP="005F000B">
      <w:pPr>
        <w:pStyle w:val="NormalWeb"/>
        <w:spacing w:before="0" w:beforeAutospacing="0" w:after="0" w:afterAutospacing="0" w:line="480" w:lineRule="auto"/>
        <w:rPr>
          <w:color w:val="242424"/>
        </w:rPr>
      </w:pPr>
    </w:p>
    <w:p w14:paraId="6E3D8935" w14:textId="3B7B4DA1" w:rsidR="0036282B" w:rsidRDefault="0036282B" w:rsidP="005F000B">
      <w:pPr>
        <w:pStyle w:val="NormalWeb"/>
        <w:spacing w:before="0" w:beforeAutospacing="0" w:after="0" w:afterAutospacing="0" w:line="480" w:lineRule="auto"/>
        <w:rPr>
          <w:color w:val="242424"/>
        </w:rPr>
      </w:pPr>
    </w:p>
    <w:p w14:paraId="045DEFE2" w14:textId="6F1A9F4A" w:rsidR="0036282B" w:rsidRDefault="0036282B" w:rsidP="005F000B">
      <w:pPr>
        <w:pStyle w:val="NormalWeb"/>
        <w:spacing w:before="0" w:beforeAutospacing="0" w:after="0" w:afterAutospacing="0" w:line="480" w:lineRule="auto"/>
        <w:rPr>
          <w:color w:val="242424"/>
        </w:rPr>
      </w:pPr>
    </w:p>
    <w:p w14:paraId="6B5DD9A2" w14:textId="43098C56" w:rsidR="0036282B" w:rsidRDefault="0036282B" w:rsidP="005F000B">
      <w:pPr>
        <w:pStyle w:val="NormalWeb"/>
        <w:spacing w:before="0" w:beforeAutospacing="0" w:after="0" w:afterAutospacing="0" w:line="480" w:lineRule="auto"/>
        <w:rPr>
          <w:color w:val="242424"/>
        </w:rPr>
      </w:pPr>
    </w:p>
    <w:p w14:paraId="60598C6B" w14:textId="7EB77D4D" w:rsidR="0036282B" w:rsidRDefault="0036282B" w:rsidP="005F000B">
      <w:pPr>
        <w:pStyle w:val="NormalWeb"/>
        <w:spacing w:before="0" w:beforeAutospacing="0" w:after="0" w:afterAutospacing="0" w:line="480" w:lineRule="auto"/>
        <w:rPr>
          <w:color w:val="242424"/>
        </w:rPr>
      </w:pPr>
    </w:p>
    <w:p w14:paraId="604EF413" w14:textId="77777777" w:rsidR="0036282B" w:rsidRDefault="0036282B" w:rsidP="005F000B">
      <w:pPr>
        <w:pStyle w:val="NormalWeb"/>
        <w:spacing w:before="0" w:beforeAutospacing="0" w:after="0" w:afterAutospacing="0" w:line="480" w:lineRule="auto"/>
        <w:rPr>
          <w:color w:val="242424"/>
        </w:rPr>
      </w:pPr>
    </w:p>
    <w:p w14:paraId="2E75FFB6" w14:textId="77777777" w:rsidR="00F6284A" w:rsidRDefault="00F6284A" w:rsidP="005F000B">
      <w:pPr>
        <w:pStyle w:val="NormalWeb"/>
        <w:spacing w:before="0" w:beforeAutospacing="0" w:after="0" w:afterAutospacing="0" w:line="480" w:lineRule="auto"/>
        <w:rPr>
          <w:color w:val="242424"/>
        </w:rPr>
      </w:pPr>
    </w:p>
    <w:p w14:paraId="2028E9EF" w14:textId="644B5F0C" w:rsidR="008A1117" w:rsidRPr="00F6284A" w:rsidRDefault="005F000B" w:rsidP="005F000B">
      <w:pPr>
        <w:pStyle w:val="NormalWeb"/>
        <w:spacing w:before="0" w:beforeAutospacing="0" w:after="0" w:afterAutospacing="0" w:line="480" w:lineRule="auto"/>
        <w:jc w:val="center"/>
        <w:rPr>
          <w:b/>
          <w:color w:val="000000" w:themeColor="text1"/>
        </w:rPr>
      </w:pPr>
      <w:r w:rsidRPr="00F6284A">
        <w:rPr>
          <w:b/>
          <w:color w:val="242424"/>
        </w:rPr>
        <w:lastRenderedPageBreak/>
        <w:t>R</w:t>
      </w:r>
      <w:r w:rsidR="008A1117" w:rsidRPr="00F6284A">
        <w:rPr>
          <w:b/>
          <w:color w:val="000000" w:themeColor="text1"/>
        </w:rPr>
        <w:t>eferences</w:t>
      </w:r>
    </w:p>
    <w:p w14:paraId="75108F05" w14:textId="4C071F9C" w:rsidR="00546B76" w:rsidRPr="0037011C" w:rsidRDefault="00546B76" w:rsidP="008A1117">
      <w:pPr>
        <w:spacing w:line="240" w:lineRule="auto"/>
        <w:rPr>
          <w:rFonts w:eastAsia="Times New Roman"/>
        </w:rPr>
      </w:pPr>
      <w:r>
        <w:rPr>
          <w:rFonts w:eastAsia="Times New Roman"/>
        </w:rPr>
        <w:t xml:space="preserve">Abler, L., </w:t>
      </w:r>
      <w:proofErr w:type="spellStart"/>
      <w:r>
        <w:rPr>
          <w:rFonts w:eastAsia="Times New Roman"/>
        </w:rPr>
        <w:t>Sikkema</w:t>
      </w:r>
      <w:proofErr w:type="spellEnd"/>
      <w:r>
        <w:rPr>
          <w:rFonts w:eastAsia="Times New Roman"/>
        </w:rPr>
        <w:t xml:space="preserve">, K. J., Watt, M. H., </w:t>
      </w:r>
      <w:proofErr w:type="spellStart"/>
      <w:r>
        <w:rPr>
          <w:rFonts w:eastAsia="Times New Roman"/>
        </w:rPr>
        <w:t>Pitpitan</w:t>
      </w:r>
      <w:proofErr w:type="spellEnd"/>
      <w:r>
        <w:rPr>
          <w:rFonts w:eastAsia="Times New Roman"/>
        </w:rPr>
        <w:t xml:space="preserve">, E. V., </w:t>
      </w:r>
      <w:proofErr w:type="spellStart"/>
      <w:r w:rsidR="00AC2E0C">
        <w:rPr>
          <w:rFonts w:eastAsia="Times New Roman"/>
        </w:rPr>
        <w:t>Kalichman</w:t>
      </w:r>
      <w:proofErr w:type="spellEnd"/>
      <w:r w:rsidR="00AC2E0C">
        <w:rPr>
          <w:rFonts w:eastAsia="Times New Roman"/>
        </w:rPr>
        <w:t xml:space="preserve">, S. C., Skinner, D., &amp; Pieterse, </w:t>
      </w:r>
      <w:r w:rsidR="0037011C">
        <w:rPr>
          <w:rFonts w:eastAsia="Times New Roman"/>
        </w:rPr>
        <w:tab/>
      </w:r>
      <w:r w:rsidR="00AC2E0C">
        <w:rPr>
          <w:rFonts w:eastAsia="Times New Roman"/>
        </w:rPr>
        <w:t xml:space="preserve">D. (2015). Traumatic stress and the mediating role of alcohol use on HIV-related sexual </w:t>
      </w:r>
      <w:r w:rsidR="0037011C">
        <w:rPr>
          <w:rFonts w:eastAsia="Times New Roman"/>
        </w:rPr>
        <w:tab/>
      </w:r>
      <w:r w:rsidR="00AC2E0C">
        <w:rPr>
          <w:rFonts w:eastAsia="Times New Roman"/>
        </w:rPr>
        <w:t xml:space="preserve">risk behavior: Results from a longitudinal cohort of South African women who attend </w:t>
      </w:r>
      <w:r w:rsidR="0037011C">
        <w:rPr>
          <w:rFonts w:eastAsia="Times New Roman"/>
        </w:rPr>
        <w:tab/>
      </w:r>
      <w:r w:rsidR="00AC2E0C">
        <w:rPr>
          <w:rFonts w:eastAsia="Times New Roman"/>
        </w:rPr>
        <w:t xml:space="preserve">alcohol-serving venues. </w:t>
      </w:r>
      <w:r w:rsidR="00AC2E0C">
        <w:rPr>
          <w:rFonts w:eastAsia="Times New Roman"/>
          <w:i/>
          <w:iCs/>
        </w:rPr>
        <w:t xml:space="preserve">Journal of Acquired Immune </w:t>
      </w:r>
      <w:r w:rsidR="0037011C">
        <w:rPr>
          <w:rFonts w:eastAsia="Times New Roman"/>
          <w:i/>
          <w:iCs/>
        </w:rPr>
        <w:t>Deficiency Syndrome, 68</w:t>
      </w:r>
      <w:r w:rsidR="0037011C">
        <w:rPr>
          <w:rFonts w:eastAsia="Times New Roman"/>
        </w:rPr>
        <w:t>(3), 322-</w:t>
      </w:r>
      <w:r w:rsidR="0037011C">
        <w:rPr>
          <w:rFonts w:eastAsia="Times New Roman"/>
        </w:rPr>
        <w:tab/>
        <w:t xml:space="preserve">328. </w:t>
      </w:r>
    </w:p>
    <w:p w14:paraId="4A820235" w14:textId="77777777" w:rsidR="00546B76" w:rsidRDefault="00546B76" w:rsidP="008A1117">
      <w:pPr>
        <w:spacing w:line="240" w:lineRule="auto"/>
        <w:rPr>
          <w:rFonts w:eastAsia="Times New Roman"/>
        </w:rPr>
      </w:pPr>
    </w:p>
    <w:p w14:paraId="74670730" w14:textId="174B9AE5" w:rsidR="00745CA1" w:rsidRDefault="00745CA1" w:rsidP="008A1117">
      <w:pPr>
        <w:spacing w:line="240" w:lineRule="auto"/>
        <w:rPr>
          <w:rFonts w:eastAsia="Times New Roman"/>
        </w:rPr>
      </w:pPr>
      <w:r>
        <w:rPr>
          <w:rFonts w:eastAsia="Times New Roman"/>
        </w:rPr>
        <w:t xml:space="preserve">Aldridge, J. &amp; </w:t>
      </w:r>
      <w:proofErr w:type="spellStart"/>
      <w:r>
        <w:rPr>
          <w:rFonts w:eastAsia="Times New Roman"/>
        </w:rPr>
        <w:t>Ala’l</w:t>
      </w:r>
      <w:proofErr w:type="spellEnd"/>
      <w:r>
        <w:rPr>
          <w:rFonts w:eastAsia="Times New Roman"/>
        </w:rPr>
        <w:t>, K. (</w:t>
      </w:r>
      <w:r w:rsidR="00B44EA1">
        <w:rPr>
          <w:rFonts w:eastAsia="Times New Roman"/>
        </w:rPr>
        <w:t xml:space="preserve">2013). Assessing students’ views of school climate: Developing and </w:t>
      </w:r>
      <w:r w:rsidR="00E67E26">
        <w:rPr>
          <w:rFonts w:eastAsia="Times New Roman"/>
        </w:rPr>
        <w:tab/>
      </w:r>
      <w:r w:rsidR="00B44EA1">
        <w:rPr>
          <w:rFonts w:eastAsia="Times New Roman"/>
        </w:rPr>
        <w:t>validating the what’s happening in this school (WHITS) questionnaire</w:t>
      </w:r>
      <w:r w:rsidR="006A3981">
        <w:rPr>
          <w:rFonts w:eastAsia="Times New Roman"/>
        </w:rPr>
        <w:t xml:space="preserve">. </w:t>
      </w:r>
      <w:r w:rsidR="006A3981">
        <w:rPr>
          <w:rFonts w:eastAsia="Times New Roman"/>
          <w:i/>
          <w:iCs/>
        </w:rPr>
        <w:t xml:space="preserve">Improving </w:t>
      </w:r>
      <w:r w:rsidR="00E67E26">
        <w:rPr>
          <w:rFonts w:eastAsia="Times New Roman"/>
          <w:i/>
          <w:iCs/>
        </w:rPr>
        <w:tab/>
      </w:r>
      <w:r w:rsidR="006A3981">
        <w:rPr>
          <w:rFonts w:eastAsia="Times New Roman"/>
          <w:i/>
          <w:iCs/>
        </w:rPr>
        <w:t>Schools</w:t>
      </w:r>
      <w:r w:rsidR="001A3311">
        <w:rPr>
          <w:rFonts w:eastAsia="Times New Roman"/>
          <w:i/>
          <w:iCs/>
        </w:rPr>
        <w:t>,</w:t>
      </w:r>
      <w:r w:rsidR="006A3981">
        <w:rPr>
          <w:rFonts w:eastAsia="Times New Roman"/>
          <w:i/>
          <w:iCs/>
        </w:rPr>
        <w:t xml:space="preserve"> 16</w:t>
      </w:r>
      <w:r w:rsidR="006A3981">
        <w:rPr>
          <w:rFonts w:eastAsia="Times New Roman"/>
        </w:rPr>
        <w:t>(1),</w:t>
      </w:r>
      <w:r w:rsidR="00E67E26">
        <w:rPr>
          <w:rFonts w:eastAsia="Times New Roman"/>
        </w:rPr>
        <w:t xml:space="preserve"> 47-66.</w:t>
      </w:r>
    </w:p>
    <w:p w14:paraId="488FFF5D" w14:textId="77777777" w:rsidR="008B480E" w:rsidRDefault="008B480E" w:rsidP="008A1117">
      <w:pPr>
        <w:spacing w:line="240" w:lineRule="auto"/>
        <w:rPr>
          <w:rFonts w:eastAsia="Times New Roman"/>
        </w:rPr>
      </w:pPr>
    </w:p>
    <w:p w14:paraId="75DFF51D" w14:textId="3F526148" w:rsidR="008B480E" w:rsidRPr="00150287" w:rsidRDefault="008B480E" w:rsidP="008A1117">
      <w:pPr>
        <w:spacing w:line="240" w:lineRule="auto"/>
        <w:rPr>
          <w:rFonts w:eastAsia="Times New Roman"/>
        </w:rPr>
      </w:pPr>
      <w:r>
        <w:rPr>
          <w:rFonts w:eastAsia="Times New Roman"/>
        </w:rPr>
        <w:t xml:space="preserve">Anda, R. F., </w:t>
      </w:r>
      <w:proofErr w:type="spellStart"/>
      <w:r>
        <w:rPr>
          <w:rFonts w:eastAsia="Times New Roman"/>
        </w:rPr>
        <w:t>Felitti</w:t>
      </w:r>
      <w:proofErr w:type="spellEnd"/>
      <w:r>
        <w:rPr>
          <w:rFonts w:eastAsia="Times New Roman"/>
        </w:rPr>
        <w:t xml:space="preserve">, V. J., </w:t>
      </w:r>
      <w:proofErr w:type="spellStart"/>
      <w:r>
        <w:rPr>
          <w:rFonts w:eastAsia="Times New Roman"/>
        </w:rPr>
        <w:t>Bremner</w:t>
      </w:r>
      <w:proofErr w:type="spellEnd"/>
      <w:r>
        <w:rPr>
          <w:rFonts w:eastAsia="Times New Roman"/>
        </w:rPr>
        <w:t xml:space="preserve">, J. D., </w:t>
      </w:r>
      <w:r w:rsidR="00C52075">
        <w:rPr>
          <w:rFonts w:eastAsia="Times New Roman"/>
        </w:rPr>
        <w:t>Walker, J. D., Whitfield, C., Perry, B. D., Dube, S. R.,</w:t>
      </w:r>
      <w:r w:rsidR="00150287">
        <w:rPr>
          <w:rFonts w:eastAsia="Times New Roman"/>
        </w:rPr>
        <w:tab/>
      </w:r>
      <w:r w:rsidR="00150287">
        <w:rPr>
          <w:rFonts w:eastAsia="Times New Roman"/>
        </w:rPr>
        <w:tab/>
      </w:r>
      <w:r w:rsidR="00C52075">
        <w:rPr>
          <w:rFonts w:eastAsia="Times New Roman"/>
        </w:rPr>
        <w:t>&amp; Giles, W. H. (2005). The enduring effects of abuse and related adverse experiences in</w:t>
      </w:r>
      <w:r w:rsidR="00150287">
        <w:rPr>
          <w:rFonts w:eastAsia="Times New Roman"/>
        </w:rPr>
        <w:t xml:space="preserve"> </w:t>
      </w:r>
      <w:r w:rsidR="00150287">
        <w:rPr>
          <w:rFonts w:eastAsia="Times New Roman"/>
        </w:rPr>
        <w:tab/>
      </w:r>
      <w:r w:rsidR="00C52075">
        <w:rPr>
          <w:rFonts w:eastAsia="Times New Roman"/>
        </w:rPr>
        <w:t>childhood: A convergence of evidence from neurobiology and epidemiology.</w:t>
      </w:r>
      <w:r w:rsidR="005B1FED">
        <w:rPr>
          <w:rFonts w:eastAsia="Times New Roman"/>
        </w:rPr>
        <w:t xml:space="preserve"> </w:t>
      </w:r>
      <w:r w:rsidR="00536363">
        <w:rPr>
          <w:rFonts w:eastAsia="Times New Roman"/>
          <w:i/>
          <w:iCs/>
        </w:rPr>
        <w:t xml:space="preserve">European </w:t>
      </w:r>
      <w:r w:rsidR="00150287">
        <w:rPr>
          <w:rFonts w:eastAsia="Times New Roman"/>
          <w:i/>
          <w:iCs/>
        </w:rPr>
        <w:tab/>
      </w:r>
      <w:r w:rsidR="00536363">
        <w:rPr>
          <w:rFonts w:eastAsia="Times New Roman"/>
          <w:i/>
          <w:iCs/>
        </w:rPr>
        <w:t>Archive</w:t>
      </w:r>
      <w:r w:rsidR="00150287">
        <w:rPr>
          <w:rFonts w:eastAsia="Times New Roman"/>
          <w:i/>
          <w:iCs/>
        </w:rPr>
        <w:t>s</w:t>
      </w:r>
      <w:r w:rsidR="00536363">
        <w:rPr>
          <w:rFonts w:eastAsia="Times New Roman"/>
          <w:i/>
          <w:iCs/>
        </w:rPr>
        <w:t xml:space="preserve"> of Psychiatry and Clinical Neuroscience, 256</w:t>
      </w:r>
      <w:r w:rsidR="00150287">
        <w:rPr>
          <w:rFonts w:eastAsia="Times New Roman"/>
        </w:rPr>
        <w:t xml:space="preserve">(3), 174-186. </w:t>
      </w:r>
    </w:p>
    <w:p w14:paraId="1B0ADCC8" w14:textId="77777777" w:rsidR="00745CA1" w:rsidRDefault="00745CA1" w:rsidP="008A1117">
      <w:pPr>
        <w:spacing w:line="240" w:lineRule="auto"/>
        <w:rPr>
          <w:rFonts w:eastAsia="Times New Roman"/>
        </w:rPr>
      </w:pPr>
    </w:p>
    <w:p w14:paraId="4192356C" w14:textId="02B6F8F9" w:rsidR="00564B68" w:rsidRDefault="004D3AAA" w:rsidP="008A1117">
      <w:pPr>
        <w:spacing w:line="240" w:lineRule="auto"/>
        <w:rPr>
          <w:rFonts w:eastAsia="Times New Roman"/>
        </w:rPr>
      </w:pPr>
      <w:r>
        <w:rPr>
          <w:rFonts w:eastAsia="Times New Roman"/>
        </w:rPr>
        <w:t xml:space="preserve">Anda, R. F., Fleisher, V. I., </w:t>
      </w:r>
      <w:proofErr w:type="spellStart"/>
      <w:r>
        <w:rPr>
          <w:rFonts w:eastAsia="Times New Roman"/>
        </w:rPr>
        <w:t>Felitti</w:t>
      </w:r>
      <w:proofErr w:type="spellEnd"/>
      <w:r>
        <w:rPr>
          <w:rFonts w:eastAsia="Times New Roman"/>
        </w:rPr>
        <w:t xml:space="preserve">, V. J., Edwards, V. J., </w:t>
      </w:r>
      <w:r w:rsidR="00D3000A">
        <w:rPr>
          <w:rFonts w:eastAsia="Times New Roman"/>
        </w:rPr>
        <w:t xml:space="preserve">Whitfield, C. L., Dube, S. R., &amp; </w:t>
      </w:r>
      <w:r w:rsidR="00693FA9">
        <w:rPr>
          <w:rFonts w:eastAsia="Times New Roman"/>
        </w:rPr>
        <w:tab/>
      </w:r>
      <w:r w:rsidR="00D3000A">
        <w:rPr>
          <w:rFonts w:eastAsia="Times New Roman"/>
        </w:rPr>
        <w:t>Williamson, D. F. (</w:t>
      </w:r>
      <w:r w:rsidR="00A9473A">
        <w:rPr>
          <w:rFonts w:eastAsia="Times New Roman"/>
        </w:rPr>
        <w:t xml:space="preserve">2004). Childhood abuse, household dysfunction, and indicators of </w:t>
      </w:r>
      <w:r w:rsidR="00693FA9">
        <w:rPr>
          <w:rFonts w:eastAsia="Times New Roman"/>
        </w:rPr>
        <w:tab/>
      </w:r>
      <w:r w:rsidR="00A9473A">
        <w:rPr>
          <w:rFonts w:eastAsia="Times New Roman"/>
        </w:rPr>
        <w:t xml:space="preserve">impaired adult worker performance. </w:t>
      </w:r>
      <w:r w:rsidR="00693FA9">
        <w:rPr>
          <w:rFonts w:eastAsia="Times New Roman"/>
          <w:i/>
          <w:iCs/>
        </w:rPr>
        <w:t>The Permanente Journal</w:t>
      </w:r>
      <w:r w:rsidR="001A3311">
        <w:rPr>
          <w:rFonts w:eastAsia="Times New Roman"/>
          <w:i/>
          <w:iCs/>
        </w:rPr>
        <w:t>,</w:t>
      </w:r>
      <w:r w:rsidR="00693FA9">
        <w:rPr>
          <w:rFonts w:eastAsia="Times New Roman"/>
          <w:i/>
          <w:iCs/>
        </w:rPr>
        <w:t xml:space="preserve"> 8</w:t>
      </w:r>
      <w:r w:rsidR="00693FA9">
        <w:rPr>
          <w:rFonts w:eastAsia="Times New Roman"/>
        </w:rPr>
        <w:t>(1), 30-38.</w:t>
      </w:r>
    </w:p>
    <w:p w14:paraId="35A3F574" w14:textId="77777777" w:rsidR="004627CE" w:rsidRDefault="004627CE" w:rsidP="008A1117">
      <w:pPr>
        <w:spacing w:line="240" w:lineRule="auto"/>
        <w:rPr>
          <w:rFonts w:eastAsia="Times New Roman"/>
        </w:rPr>
      </w:pPr>
    </w:p>
    <w:p w14:paraId="63DD39C3" w14:textId="2870284F" w:rsidR="004627CE" w:rsidRPr="0045671B" w:rsidRDefault="004627CE" w:rsidP="008A1117">
      <w:pPr>
        <w:spacing w:line="240" w:lineRule="auto"/>
        <w:rPr>
          <w:rFonts w:eastAsia="Times New Roman"/>
        </w:rPr>
      </w:pPr>
      <w:r>
        <w:rPr>
          <w:rFonts w:eastAsia="Times New Roman"/>
        </w:rPr>
        <w:t xml:space="preserve">Baker, M.R., Frazier, P. A., Greer, C., Paulsen, J. A., Howard, K., </w:t>
      </w:r>
      <w:r w:rsidR="0045671B">
        <w:rPr>
          <w:rFonts w:eastAsia="Times New Roman"/>
        </w:rPr>
        <w:t xml:space="preserve">Meredith, L. N., Anders, S. L., </w:t>
      </w:r>
      <w:r w:rsidR="00067A2D">
        <w:rPr>
          <w:rFonts w:eastAsia="Times New Roman"/>
        </w:rPr>
        <w:tab/>
      </w:r>
      <w:r w:rsidR="0045671B">
        <w:rPr>
          <w:rFonts w:eastAsia="Times New Roman"/>
        </w:rPr>
        <w:t xml:space="preserve">&amp; Shallcross, S. L. (2016). Sexual victimization history predicts academic performance </w:t>
      </w:r>
      <w:r w:rsidR="00067A2D">
        <w:rPr>
          <w:rFonts w:eastAsia="Times New Roman"/>
        </w:rPr>
        <w:tab/>
      </w:r>
      <w:r w:rsidR="0045671B">
        <w:rPr>
          <w:rFonts w:eastAsia="Times New Roman"/>
        </w:rPr>
        <w:t xml:space="preserve">in </w:t>
      </w:r>
      <w:r w:rsidR="00067A2D">
        <w:rPr>
          <w:rFonts w:eastAsia="Times New Roman"/>
        </w:rPr>
        <w:t>college</w:t>
      </w:r>
      <w:r w:rsidR="0045671B">
        <w:rPr>
          <w:rFonts w:eastAsia="Times New Roman"/>
        </w:rPr>
        <w:t xml:space="preserve"> women. </w:t>
      </w:r>
      <w:r w:rsidR="0045671B">
        <w:rPr>
          <w:rFonts w:eastAsia="Times New Roman"/>
          <w:i/>
          <w:iCs/>
        </w:rPr>
        <w:t>Journal of Counseling Psychology</w:t>
      </w:r>
      <w:r w:rsidR="001A3311">
        <w:rPr>
          <w:rFonts w:eastAsia="Times New Roman"/>
          <w:i/>
          <w:iCs/>
        </w:rPr>
        <w:t>,</w:t>
      </w:r>
      <w:r w:rsidR="0045671B">
        <w:rPr>
          <w:rFonts w:eastAsia="Times New Roman"/>
          <w:i/>
          <w:iCs/>
        </w:rPr>
        <w:t xml:space="preserve"> 63</w:t>
      </w:r>
      <w:r w:rsidR="0045671B">
        <w:rPr>
          <w:rFonts w:eastAsia="Times New Roman"/>
        </w:rPr>
        <w:t>(6), 685-</w:t>
      </w:r>
      <w:r w:rsidR="00067A2D">
        <w:rPr>
          <w:rFonts w:eastAsia="Times New Roman"/>
        </w:rPr>
        <w:t>692.</w:t>
      </w:r>
    </w:p>
    <w:p w14:paraId="0B43ECBC" w14:textId="47DD9C86" w:rsidR="002C1F6A" w:rsidRDefault="002C1F6A" w:rsidP="008A1117">
      <w:pPr>
        <w:spacing w:line="240" w:lineRule="auto"/>
        <w:rPr>
          <w:rFonts w:eastAsia="Times New Roman"/>
        </w:rPr>
      </w:pPr>
    </w:p>
    <w:p w14:paraId="1BCA8B50" w14:textId="7322E953" w:rsidR="002C1F6A" w:rsidRDefault="002C1F6A" w:rsidP="00C84A6A">
      <w:pPr>
        <w:spacing w:line="240" w:lineRule="auto"/>
        <w:ind w:left="720" w:hanging="720"/>
        <w:rPr>
          <w:rFonts w:eastAsia="Times New Roman"/>
        </w:rPr>
      </w:pPr>
      <w:r>
        <w:rPr>
          <w:rFonts w:eastAsia="Times New Roman"/>
        </w:rPr>
        <w:t xml:space="preserve">Barnard, M. (2020, December). </w:t>
      </w:r>
      <w:r w:rsidR="006452C0">
        <w:rPr>
          <w:rFonts w:eastAsia="Times New Roman"/>
        </w:rPr>
        <w:t>Special report: Oklahoma leads the nation in childhood trauma.</w:t>
      </w:r>
      <w:r w:rsidR="002E3F2D">
        <w:rPr>
          <w:rFonts w:eastAsia="Times New Roman"/>
        </w:rPr>
        <w:t xml:space="preserve"> </w:t>
      </w:r>
      <w:r w:rsidR="006452C0">
        <w:rPr>
          <w:rFonts w:eastAsia="Times New Roman"/>
        </w:rPr>
        <w:t xml:space="preserve">How does this affect our state and what can we do? </w:t>
      </w:r>
      <w:r w:rsidR="006452C0">
        <w:rPr>
          <w:rFonts w:eastAsia="Times New Roman"/>
          <w:i/>
          <w:iCs/>
        </w:rPr>
        <w:t>Tulsa World</w:t>
      </w:r>
      <w:r w:rsidR="00245205">
        <w:rPr>
          <w:rFonts w:eastAsia="Times New Roman"/>
          <w:i/>
          <w:iCs/>
        </w:rPr>
        <w:t>.</w:t>
      </w:r>
      <w:r w:rsidR="002E3F2D">
        <w:rPr>
          <w:rFonts w:eastAsia="Times New Roman"/>
          <w:i/>
          <w:iCs/>
        </w:rPr>
        <w:t xml:space="preserve"> </w:t>
      </w:r>
      <w:hyperlink r:id="rId12" w:history="1">
        <w:r w:rsidR="00C84A6A" w:rsidRPr="00EC7033">
          <w:rPr>
            <w:rStyle w:val="Hyperlink"/>
            <w:rFonts w:eastAsia="Times New Roman"/>
          </w:rPr>
          <w:t>https://tulsaworld.com/news/specialreports-databases/special-report-oklahoma-leads-the-nation-in-childhood-trauma-how-does-this-affect-our-state/collection_7089b3a4-</w:t>
        </w:r>
        <w:r w:rsidR="00C84A6A" w:rsidRPr="00EC7033">
          <w:rPr>
            <w:rStyle w:val="Hyperlink"/>
            <w:rFonts w:eastAsia="Times New Roman"/>
          </w:rPr>
          <w:t>4</w:t>
        </w:r>
        <w:r w:rsidR="00C84A6A" w:rsidRPr="00EC7033">
          <w:rPr>
            <w:rStyle w:val="Hyperlink"/>
            <w:rFonts w:eastAsia="Times New Roman"/>
          </w:rPr>
          <w:t>b3f-5d9d-987d-58f32653a390.html#3</w:t>
        </w:r>
      </w:hyperlink>
      <w:r w:rsidR="00245205" w:rsidRPr="00245205">
        <w:rPr>
          <w:rFonts w:eastAsia="Times New Roman"/>
        </w:rPr>
        <w:t xml:space="preserve"> </w:t>
      </w:r>
      <w:r w:rsidRPr="00245205">
        <w:rPr>
          <w:rFonts w:eastAsia="Times New Roman"/>
        </w:rPr>
        <w:t xml:space="preserve"> </w:t>
      </w:r>
    </w:p>
    <w:p w14:paraId="70C3921A" w14:textId="19C8EFBA" w:rsidR="002C5573" w:rsidRDefault="002C5573" w:rsidP="008A1117">
      <w:pPr>
        <w:spacing w:line="240" w:lineRule="auto"/>
        <w:rPr>
          <w:rFonts w:eastAsia="Times New Roman"/>
        </w:rPr>
      </w:pPr>
    </w:p>
    <w:p w14:paraId="4CA164D9" w14:textId="19C85BFA" w:rsidR="002C5573" w:rsidRDefault="002C5573" w:rsidP="008A1117">
      <w:pPr>
        <w:spacing w:line="240" w:lineRule="auto"/>
        <w:rPr>
          <w:rFonts w:eastAsia="Times New Roman"/>
        </w:rPr>
      </w:pPr>
      <w:r w:rsidRPr="003535F5">
        <w:rPr>
          <w:rFonts w:eastAsia="Times New Roman"/>
        </w:rPr>
        <w:t>Barnett,</w:t>
      </w:r>
      <w:r>
        <w:rPr>
          <w:rFonts w:eastAsia="Times New Roman"/>
        </w:rPr>
        <w:t xml:space="preserve"> D. (1997). </w:t>
      </w:r>
      <w:r w:rsidR="00717102">
        <w:rPr>
          <w:rFonts w:eastAsia="Times New Roman"/>
          <w:i/>
          <w:iCs/>
        </w:rPr>
        <w:t xml:space="preserve">The effects of early intervention on maltreating parents and their children. </w:t>
      </w:r>
      <w:r w:rsidR="00717102">
        <w:rPr>
          <w:rFonts w:eastAsia="Times New Roman"/>
        </w:rPr>
        <w:t xml:space="preserve">In </w:t>
      </w:r>
      <w:r w:rsidR="00C90292">
        <w:rPr>
          <w:rFonts w:eastAsia="Times New Roman"/>
        </w:rPr>
        <w:tab/>
      </w:r>
      <w:r w:rsidR="00717102">
        <w:rPr>
          <w:rFonts w:eastAsia="Times New Roman"/>
        </w:rPr>
        <w:t xml:space="preserve">M.J. </w:t>
      </w:r>
      <w:proofErr w:type="spellStart"/>
      <w:r w:rsidR="00717102">
        <w:rPr>
          <w:rFonts w:eastAsia="Times New Roman"/>
        </w:rPr>
        <w:t>Guralnic</w:t>
      </w:r>
      <w:proofErr w:type="spellEnd"/>
      <w:r w:rsidR="00717102">
        <w:rPr>
          <w:rFonts w:eastAsia="Times New Roman"/>
        </w:rPr>
        <w:t xml:space="preserve"> (Ed.)</w:t>
      </w:r>
      <w:r w:rsidR="00C90292">
        <w:rPr>
          <w:rFonts w:eastAsia="Times New Roman"/>
        </w:rPr>
        <w:t xml:space="preserve">, The effectiveness of early intervention (p. 147-170). Baltimore: </w:t>
      </w:r>
      <w:r w:rsidR="00C90292">
        <w:rPr>
          <w:rFonts w:eastAsia="Times New Roman"/>
        </w:rPr>
        <w:tab/>
        <w:t>Brookes.</w:t>
      </w:r>
    </w:p>
    <w:p w14:paraId="2F81A339" w14:textId="77777777" w:rsidR="00960291" w:rsidRDefault="00960291" w:rsidP="008A1117">
      <w:pPr>
        <w:spacing w:line="240" w:lineRule="auto"/>
        <w:rPr>
          <w:rFonts w:eastAsia="Times New Roman"/>
        </w:rPr>
      </w:pPr>
    </w:p>
    <w:p w14:paraId="3AD13EB5" w14:textId="63AFD85E" w:rsidR="00960291" w:rsidRPr="00474C27" w:rsidRDefault="00960291" w:rsidP="008A1117">
      <w:pPr>
        <w:spacing w:line="240" w:lineRule="auto"/>
        <w:rPr>
          <w:rFonts w:eastAsia="Times New Roman"/>
        </w:rPr>
      </w:pPr>
      <w:r>
        <w:rPr>
          <w:rFonts w:eastAsia="Times New Roman"/>
        </w:rPr>
        <w:t>Bell, V.,</w:t>
      </w:r>
      <w:r w:rsidR="0076580D">
        <w:rPr>
          <w:rFonts w:eastAsia="Times New Roman"/>
        </w:rPr>
        <w:t xml:space="preserve"> Robinson, B., Katona, C., Fett, A.</w:t>
      </w:r>
      <w:r w:rsidR="004C1DD1">
        <w:rPr>
          <w:rFonts w:eastAsia="Times New Roman"/>
        </w:rPr>
        <w:t>-K.</w:t>
      </w:r>
      <w:r w:rsidR="0076580D">
        <w:rPr>
          <w:rFonts w:eastAsia="Times New Roman"/>
        </w:rPr>
        <w:t xml:space="preserve">, &amp; </w:t>
      </w:r>
      <w:proofErr w:type="spellStart"/>
      <w:r w:rsidR="0076580D">
        <w:rPr>
          <w:rFonts w:eastAsia="Times New Roman"/>
        </w:rPr>
        <w:t>Shergill</w:t>
      </w:r>
      <w:proofErr w:type="spellEnd"/>
      <w:r w:rsidR="0076580D">
        <w:rPr>
          <w:rFonts w:eastAsia="Times New Roman"/>
        </w:rPr>
        <w:t xml:space="preserve">, S. (2018). </w:t>
      </w:r>
      <w:r w:rsidR="002643D0">
        <w:rPr>
          <w:rFonts w:eastAsia="Times New Roman"/>
        </w:rPr>
        <w:t xml:space="preserve">When trust is lost: </w:t>
      </w:r>
      <w:r w:rsidR="00812A7B">
        <w:rPr>
          <w:rFonts w:eastAsia="Times New Roman"/>
        </w:rPr>
        <w:t>t</w:t>
      </w:r>
      <w:r w:rsidR="002643D0">
        <w:rPr>
          <w:rFonts w:eastAsia="Times New Roman"/>
        </w:rPr>
        <w:t xml:space="preserve">he </w:t>
      </w:r>
      <w:r w:rsidR="00474C27">
        <w:rPr>
          <w:rFonts w:eastAsia="Times New Roman"/>
        </w:rPr>
        <w:tab/>
      </w:r>
      <w:r w:rsidR="002643D0">
        <w:rPr>
          <w:rFonts w:eastAsia="Times New Roman"/>
        </w:rPr>
        <w:t xml:space="preserve">impact of interpersonal trauma on social interactions. </w:t>
      </w:r>
      <w:r w:rsidR="00E06AF5">
        <w:rPr>
          <w:rFonts w:eastAsia="Times New Roman"/>
          <w:i/>
          <w:iCs/>
        </w:rPr>
        <w:t>Psychological Medicine</w:t>
      </w:r>
      <w:r w:rsidR="00474C27">
        <w:rPr>
          <w:rFonts w:eastAsia="Times New Roman"/>
          <w:i/>
          <w:iCs/>
        </w:rPr>
        <w:t>, 49</w:t>
      </w:r>
      <w:r w:rsidR="00474C27">
        <w:rPr>
          <w:rFonts w:eastAsia="Times New Roman"/>
        </w:rPr>
        <w:t xml:space="preserve">(6), </w:t>
      </w:r>
      <w:r w:rsidR="00474C27">
        <w:rPr>
          <w:rFonts w:eastAsia="Times New Roman"/>
        </w:rPr>
        <w:tab/>
        <w:t>1041-1046.</w:t>
      </w:r>
    </w:p>
    <w:p w14:paraId="7C69DA13" w14:textId="77777777" w:rsidR="004D3AAA" w:rsidRDefault="004D3AAA" w:rsidP="008A1117">
      <w:pPr>
        <w:spacing w:line="240" w:lineRule="auto"/>
        <w:rPr>
          <w:rFonts w:eastAsia="Times New Roman"/>
        </w:rPr>
      </w:pPr>
    </w:p>
    <w:p w14:paraId="03E0014B" w14:textId="79E378E4" w:rsidR="00C55129" w:rsidRPr="00C76B33" w:rsidRDefault="00C55129" w:rsidP="008A1117">
      <w:pPr>
        <w:spacing w:line="240" w:lineRule="auto"/>
        <w:rPr>
          <w:rFonts w:eastAsia="Times New Roman"/>
        </w:rPr>
      </w:pPr>
      <w:r>
        <w:rPr>
          <w:rFonts w:eastAsia="Times New Roman"/>
        </w:rPr>
        <w:t xml:space="preserve">Bellis, M. A., Hughes, K., Ford, K., </w:t>
      </w:r>
      <w:r w:rsidR="00103391">
        <w:rPr>
          <w:rFonts w:eastAsia="Times New Roman"/>
        </w:rPr>
        <w:t xml:space="preserve">Hardcastle, K. A., Sharp, C. A., Wood, S., </w:t>
      </w:r>
      <w:proofErr w:type="spellStart"/>
      <w:r w:rsidR="00103391">
        <w:rPr>
          <w:rFonts w:eastAsia="Times New Roman"/>
        </w:rPr>
        <w:t>Homolova</w:t>
      </w:r>
      <w:proofErr w:type="spellEnd"/>
      <w:r w:rsidR="00103391">
        <w:rPr>
          <w:rFonts w:eastAsia="Times New Roman"/>
        </w:rPr>
        <w:t xml:space="preserve">, L., &amp; </w:t>
      </w:r>
      <w:r w:rsidR="00F407B4">
        <w:rPr>
          <w:rFonts w:eastAsia="Times New Roman"/>
        </w:rPr>
        <w:tab/>
      </w:r>
      <w:r w:rsidR="00103391">
        <w:rPr>
          <w:rFonts w:eastAsia="Times New Roman"/>
        </w:rPr>
        <w:t>Davies, A. (</w:t>
      </w:r>
      <w:r w:rsidR="007418A8">
        <w:rPr>
          <w:rFonts w:eastAsia="Times New Roman"/>
        </w:rPr>
        <w:t xml:space="preserve">2018). Adverse childhood experiences and sources of childhood resilience: A </w:t>
      </w:r>
      <w:r w:rsidR="00F407B4">
        <w:rPr>
          <w:rFonts w:eastAsia="Times New Roman"/>
        </w:rPr>
        <w:tab/>
      </w:r>
      <w:r w:rsidR="007418A8">
        <w:rPr>
          <w:rFonts w:eastAsia="Times New Roman"/>
        </w:rPr>
        <w:t xml:space="preserve">retrospective study of their combined relationships with child health and educational </w:t>
      </w:r>
      <w:r w:rsidR="00F407B4">
        <w:rPr>
          <w:rFonts w:eastAsia="Times New Roman"/>
        </w:rPr>
        <w:tab/>
      </w:r>
      <w:r w:rsidR="007418A8">
        <w:rPr>
          <w:rFonts w:eastAsia="Times New Roman"/>
        </w:rPr>
        <w:t xml:space="preserve">attendance. </w:t>
      </w:r>
      <w:r w:rsidR="00ED2037">
        <w:rPr>
          <w:rFonts w:eastAsia="Times New Roman"/>
          <w:i/>
          <w:iCs/>
        </w:rPr>
        <w:t>BMC Public Health</w:t>
      </w:r>
      <w:r w:rsidR="001A3311">
        <w:rPr>
          <w:rFonts w:eastAsia="Times New Roman"/>
          <w:i/>
          <w:iCs/>
        </w:rPr>
        <w:t>,</w:t>
      </w:r>
      <w:r w:rsidR="00ED2037">
        <w:rPr>
          <w:rFonts w:eastAsia="Times New Roman"/>
          <w:i/>
          <w:iCs/>
        </w:rPr>
        <w:t xml:space="preserve"> </w:t>
      </w:r>
      <w:r w:rsidR="00C76B33">
        <w:rPr>
          <w:rFonts w:eastAsia="Times New Roman"/>
          <w:i/>
          <w:iCs/>
        </w:rPr>
        <w:t>18</w:t>
      </w:r>
      <w:r w:rsidR="00C76B33">
        <w:rPr>
          <w:rFonts w:eastAsia="Times New Roman"/>
        </w:rPr>
        <w:t xml:space="preserve">, </w:t>
      </w:r>
      <w:r w:rsidR="00F407B4">
        <w:rPr>
          <w:rFonts w:eastAsia="Times New Roman"/>
        </w:rPr>
        <w:t>792.</w:t>
      </w:r>
    </w:p>
    <w:p w14:paraId="439E4D6C" w14:textId="77777777" w:rsidR="00C55129" w:rsidRDefault="00C55129" w:rsidP="008A1117">
      <w:pPr>
        <w:spacing w:line="240" w:lineRule="auto"/>
        <w:rPr>
          <w:rFonts w:eastAsia="Times New Roman"/>
        </w:rPr>
      </w:pPr>
    </w:p>
    <w:p w14:paraId="2B0D0466" w14:textId="7B3235D5" w:rsidR="0049433A" w:rsidRDefault="0049433A" w:rsidP="008A1117">
      <w:pPr>
        <w:spacing w:line="240" w:lineRule="auto"/>
        <w:rPr>
          <w:rFonts w:eastAsia="Times New Roman"/>
        </w:rPr>
      </w:pPr>
      <w:r>
        <w:rPr>
          <w:rFonts w:eastAsia="Times New Roman"/>
        </w:rPr>
        <w:lastRenderedPageBreak/>
        <w:t xml:space="preserve">Bethell, </w:t>
      </w:r>
      <w:r w:rsidR="000B3E42">
        <w:rPr>
          <w:rFonts w:eastAsia="Times New Roman"/>
        </w:rPr>
        <w:t xml:space="preserve">C. D., </w:t>
      </w:r>
      <w:proofErr w:type="spellStart"/>
      <w:r w:rsidR="000B3E42">
        <w:rPr>
          <w:rFonts w:eastAsia="Times New Roman"/>
        </w:rPr>
        <w:t>Newacheck</w:t>
      </w:r>
      <w:proofErr w:type="spellEnd"/>
      <w:r w:rsidR="000B3E42">
        <w:rPr>
          <w:rFonts w:eastAsia="Times New Roman"/>
        </w:rPr>
        <w:t xml:space="preserve">, P., Hawes, E., &amp; </w:t>
      </w:r>
      <w:proofErr w:type="spellStart"/>
      <w:r w:rsidR="000B3E42">
        <w:rPr>
          <w:rFonts w:eastAsia="Times New Roman"/>
        </w:rPr>
        <w:t>Halfon</w:t>
      </w:r>
      <w:proofErr w:type="spellEnd"/>
      <w:r w:rsidR="000B3E42">
        <w:rPr>
          <w:rFonts w:eastAsia="Times New Roman"/>
        </w:rPr>
        <w:t>, N.</w:t>
      </w:r>
      <w:r w:rsidR="003E3C11">
        <w:rPr>
          <w:rFonts w:eastAsia="Times New Roman"/>
        </w:rPr>
        <w:t xml:space="preserve"> (2014</w:t>
      </w:r>
      <w:r w:rsidR="00892908">
        <w:rPr>
          <w:rFonts w:eastAsia="Times New Roman"/>
        </w:rPr>
        <w:t>, December</w:t>
      </w:r>
      <w:r w:rsidR="003E3C11">
        <w:rPr>
          <w:rFonts w:eastAsia="Times New Roman"/>
        </w:rPr>
        <w:t xml:space="preserve">). Adverse childhood </w:t>
      </w:r>
      <w:r w:rsidR="003A640B">
        <w:rPr>
          <w:rFonts w:eastAsia="Times New Roman"/>
        </w:rPr>
        <w:tab/>
      </w:r>
      <w:r w:rsidR="003E3C11">
        <w:rPr>
          <w:rFonts w:eastAsia="Times New Roman"/>
        </w:rPr>
        <w:t xml:space="preserve">experiences: assessing the impact on health and school engagement and the mitigating </w:t>
      </w:r>
      <w:r w:rsidR="003A640B">
        <w:rPr>
          <w:rFonts w:eastAsia="Times New Roman"/>
        </w:rPr>
        <w:tab/>
      </w:r>
      <w:r w:rsidR="003E3C11">
        <w:rPr>
          <w:rFonts w:eastAsia="Times New Roman"/>
        </w:rPr>
        <w:t>role of resilience.</w:t>
      </w:r>
      <w:r w:rsidR="00376058">
        <w:rPr>
          <w:rFonts w:eastAsia="Times New Roman"/>
        </w:rPr>
        <w:t xml:space="preserve"> </w:t>
      </w:r>
      <w:r w:rsidR="00376058">
        <w:rPr>
          <w:rFonts w:eastAsia="Times New Roman"/>
          <w:i/>
          <w:iCs/>
        </w:rPr>
        <w:t>Health Affairs; Chevy Chase</w:t>
      </w:r>
      <w:r w:rsidR="001A3311">
        <w:rPr>
          <w:rFonts w:eastAsia="Times New Roman"/>
          <w:i/>
          <w:iCs/>
        </w:rPr>
        <w:t>,</w:t>
      </w:r>
      <w:r w:rsidR="00376058">
        <w:rPr>
          <w:rFonts w:eastAsia="Times New Roman"/>
          <w:i/>
          <w:iCs/>
        </w:rPr>
        <w:t xml:space="preserve"> 33</w:t>
      </w:r>
      <w:r w:rsidR="00376058">
        <w:rPr>
          <w:rFonts w:eastAsia="Times New Roman"/>
        </w:rPr>
        <w:t xml:space="preserve">(12), </w:t>
      </w:r>
      <w:r w:rsidR="003A640B">
        <w:rPr>
          <w:rFonts w:eastAsia="Times New Roman"/>
        </w:rPr>
        <w:t>2106-2115.</w:t>
      </w:r>
    </w:p>
    <w:p w14:paraId="2D6E8091" w14:textId="77777777" w:rsidR="003A640B" w:rsidRPr="00376058" w:rsidRDefault="003A640B" w:rsidP="008A1117">
      <w:pPr>
        <w:spacing w:line="240" w:lineRule="auto"/>
        <w:rPr>
          <w:rFonts w:eastAsia="Times New Roman"/>
        </w:rPr>
      </w:pPr>
    </w:p>
    <w:p w14:paraId="03470768" w14:textId="2264D205" w:rsidR="00BB1807" w:rsidRDefault="00BB1807" w:rsidP="00DD7D60">
      <w:pPr>
        <w:spacing w:line="240" w:lineRule="auto"/>
        <w:ind w:left="720" w:hanging="720"/>
        <w:rPr>
          <w:rFonts w:eastAsia="Times New Roman"/>
        </w:rPr>
      </w:pPr>
      <w:r>
        <w:rPr>
          <w:rFonts w:eastAsia="Times New Roman"/>
        </w:rPr>
        <w:t xml:space="preserve">Blodgett, C. (2020). The impact of complex trauma exposure on school populations [PowerPoint slides]. Retrieved from </w:t>
      </w:r>
      <w:hyperlink r:id="rId13" w:history="1">
        <w:r w:rsidR="00DD7D60" w:rsidRPr="00EC7033">
          <w:rPr>
            <w:rStyle w:val="Hyperlink"/>
            <w:rFonts w:eastAsia="Times New Roman"/>
          </w:rPr>
          <w:t>https://www.cttntraumatraining.org/uploads/4/6/2/3/46231093/impact_of_complex_trauma_on_schools.pdf</w:t>
        </w:r>
      </w:hyperlink>
      <w:r>
        <w:rPr>
          <w:rFonts w:eastAsia="Times New Roman"/>
        </w:rPr>
        <w:t xml:space="preserve"> </w:t>
      </w:r>
    </w:p>
    <w:p w14:paraId="56F3D442" w14:textId="77777777" w:rsidR="00BB1807" w:rsidRDefault="00BB1807" w:rsidP="00BB1807">
      <w:pPr>
        <w:spacing w:line="240" w:lineRule="auto"/>
        <w:rPr>
          <w:rFonts w:eastAsia="Times New Roman"/>
        </w:rPr>
      </w:pPr>
    </w:p>
    <w:p w14:paraId="0C3FFE9D" w14:textId="02F39A83" w:rsidR="0020732C" w:rsidRPr="008F4FB0" w:rsidRDefault="0020732C" w:rsidP="00BB1807">
      <w:pPr>
        <w:spacing w:line="240" w:lineRule="auto"/>
        <w:rPr>
          <w:rFonts w:eastAsia="Times New Roman"/>
        </w:rPr>
      </w:pPr>
      <w:r>
        <w:rPr>
          <w:rFonts w:eastAsia="Times New Roman"/>
        </w:rPr>
        <w:t>Blodgett, C.</w:t>
      </w:r>
      <w:r w:rsidR="0007020E">
        <w:rPr>
          <w:rFonts w:eastAsia="Times New Roman"/>
        </w:rPr>
        <w:t>,</w:t>
      </w:r>
      <w:r>
        <w:rPr>
          <w:rFonts w:eastAsia="Times New Roman"/>
        </w:rPr>
        <w:t xml:space="preserve"> &amp; </w:t>
      </w:r>
      <w:proofErr w:type="spellStart"/>
      <w:r>
        <w:rPr>
          <w:rFonts w:eastAsia="Times New Roman"/>
        </w:rPr>
        <w:t>Langigan</w:t>
      </w:r>
      <w:proofErr w:type="spellEnd"/>
      <w:r>
        <w:rPr>
          <w:rFonts w:eastAsia="Times New Roman"/>
        </w:rPr>
        <w:t xml:space="preserve">, </w:t>
      </w:r>
      <w:r w:rsidR="00BA6491">
        <w:rPr>
          <w:rFonts w:eastAsia="Times New Roman"/>
        </w:rPr>
        <w:t xml:space="preserve">J. D. (2018). The association between adverse childhood experience </w:t>
      </w:r>
      <w:r w:rsidR="008F4FB0">
        <w:rPr>
          <w:rFonts w:eastAsia="Times New Roman"/>
        </w:rPr>
        <w:tab/>
      </w:r>
      <w:r w:rsidR="00BA6491">
        <w:rPr>
          <w:rFonts w:eastAsia="Times New Roman"/>
        </w:rPr>
        <w:t xml:space="preserve">(ACE) and </w:t>
      </w:r>
      <w:r w:rsidR="00B9009E">
        <w:rPr>
          <w:rFonts w:eastAsia="Times New Roman"/>
        </w:rPr>
        <w:t xml:space="preserve">school success in elementary school children. </w:t>
      </w:r>
      <w:r w:rsidR="008F4FB0">
        <w:rPr>
          <w:rFonts w:eastAsia="Times New Roman"/>
          <w:i/>
          <w:iCs/>
        </w:rPr>
        <w:t xml:space="preserve">School Psychology Quarterly, </w:t>
      </w:r>
      <w:r w:rsidR="008F4FB0">
        <w:rPr>
          <w:rFonts w:eastAsia="Times New Roman"/>
          <w:i/>
          <w:iCs/>
        </w:rPr>
        <w:tab/>
        <w:t>33</w:t>
      </w:r>
      <w:r w:rsidR="008F4FB0">
        <w:rPr>
          <w:rFonts w:eastAsia="Times New Roman"/>
        </w:rPr>
        <w:t>(1), 137-146.</w:t>
      </w:r>
    </w:p>
    <w:p w14:paraId="348AABB5" w14:textId="77777777" w:rsidR="0020732C" w:rsidRDefault="0020732C" w:rsidP="00BB1807">
      <w:pPr>
        <w:spacing w:line="240" w:lineRule="auto"/>
        <w:rPr>
          <w:rFonts w:eastAsia="Times New Roman"/>
        </w:rPr>
      </w:pPr>
    </w:p>
    <w:p w14:paraId="4CE73B26" w14:textId="700D4D1C" w:rsidR="00F263BE" w:rsidRDefault="00F263BE" w:rsidP="00BB1807">
      <w:pPr>
        <w:spacing w:line="240" w:lineRule="auto"/>
        <w:rPr>
          <w:rFonts w:eastAsia="Times New Roman"/>
        </w:rPr>
      </w:pPr>
      <w:r>
        <w:rPr>
          <w:rFonts w:eastAsia="Times New Roman"/>
        </w:rPr>
        <w:t xml:space="preserve">Breedlove, M., Choi, J., &amp; </w:t>
      </w:r>
      <w:proofErr w:type="spellStart"/>
      <w:r>
        <w:rPr>
          <w:rFonts w:eastAsia="Times New Roman"/>
        </w:rPr>
        <w:t>Zyromski</w:t>
      </w:r>
      <w:proofErr w:type="spellEnd"/>
      <w:r>
        <w:rPr>
          <w:rFonts w:eastAsia="Times New Roman"/>
        </w:rPr>
        <w:t xml:space="preserve">, B. (2020). Mitigating the effects of adverse childhood </w:t>
      </w:r>
      <w:r w:rsidR="0011056C">
        <w:rPr>
          <w:rFonts w:eastAsia="Times New Roman"/>
        </w:rPr>
        <w:tab/>
      </w:r>
      <w:r>
        <w:rPr>
          <w:rFonts w:eastAsia="Times New Roman"/>
        </w:rPr>
        <w:t xml:space="preserve">experiences: How restorative practices </w:t>
      </w:r>
      <w:r w:rsidR="0012343A">
        <w:rPr>
          <w:rFonts w:eastAsia="Times New Roman"/>
        </w:rPr>
        <w:t>in schools support pos</w:t>
      </w:r>
      <w:r w:rsidR="004C71E3">
        <w:rPr>
          <w:rFonts w:eastAsia="Times New Roman"/>
        </w:rPr>
        <w:t>it</w:t>
      </w:r>
      <w:r w:rsidR="0012343A">
        <w:rPr>
          <w:rFonts w:eastAsia="Times New Roman"/>
        </w:rPr>
        <w:t xml:space="preserve">ive childhood experiences </w:t>
      </w:r>
      <w:r w:rsidR="0011056C">
        <w:rPr>
          <w:rFonts w:eastAsia="Times New Roman"/>
        </w:rPr>
        <w:tab/>
      </w:r>
      <w:r w:rsidR="0012343A">
        <w:rPr>
          <w:rFonts w:eastAsia="Times New Roman"/>
        </w:rPr>
        <w:t xml:space="preserve">and protective factors. </w:t>
      </w:r>
      <w:r w:rsidR="0012343A">
        <w:rPr>
          <w:rFonts w:eastAsia="Times New Roman"/>
          <w:i/>
          <w:iCs/>
        </w:rPr>
        <w:t>The New Educator</w:t>
      </w:r>
      <w:r w:rsidR="000B34AA">
        <w:rPr>
          <w:rFonts w:eastAsia="Times New Roman"/>
          <w:i/>
          <w:iCs/>
        </w:rPr>
        <w:t>,</w:t>
      </w:r>
      <w:r w:rsidR="000B34AA">
        <w:rPr>
          <w:rFonts w:eastAsia="Times New Roman"/>
        </w:rPr>
        <w:t xml:space="preserve"> DOI: </w:t>
      </w:r>
      <w:r w:rsidR="0011056C">
        <w:rPr>
          <w:rFonts w:eastAsia="Times New Roman"/>
        </w:rPr>
        <w:t>10.1080/1547688X.2020.1807078.</w:t>
      </w:r>
    </w:p>
    <w:p w14:paraId="49541066" w14:textId="3906022E" w:rsidR="00844557" w:rsidRDefault="00844557" w:rsidP="00BB1807">
      <w:pPr>
        <w:spacing w:line="240" w:lineRule="auto"/>
        <w:rPr>
          <w:rFonts w:eastAsia="Times New Roman"/>
        </w:rPr>
      </w:pPr>
    </w:p>
    <w:p w14:paraId="2DD27965" w14:textId="0ED91C1F" w:rsidR="00EF7920" w:rsidRPr="00AA032A" w:rsidRDefault="00EF7920" w:rsidP="00BB1807">
      <w:pPr>
        <w:spacing w:line="240" w:lineRule="auto"/>
        <w:rPr>
          <w:rFonts w:eastAsia="Times New Roman"/>
        </w:rPr>
      </w:pPr>
      <w:r>
        <w:rPr>
          <w:rFonts w:eastAsia="Times New Roman"/>
        </w:rPr>
        <w:t xml:space="preserve">Bronfenbrenner, U. (1974). </w:t>
      </w:r>
      <w:r w:rsidR="00AA032A">
        <w:rPr>
          <w:rFonts w:eastAsia="Times New Roman"/>
        </w:rPr>
        <w:t xml:space="preserve">Developmental research, public policy, and the ecology of </w:t>
      </w:r>
      <w:r w:rsidR="00FF6CEA">
        <w:rPr>
          <w:rFonts w:eastAsia="Times New Roman"/>
        </w:rPr>
        <w:tab/>
      </w:r>
      <w:r w:rsidR="00AA032A">
        <w:rPr>
          <w:rFonts w:eastAsia="Times New Roman"/>
        </w:rPr>
        <w:t xml:space="preserve">childhood. </w:t>
      </w:r>
      <w:r w:rsidR="00AA032A">
        <w:rPr>
          <w:rFonts w:eastAsia="Times New Roman"/>
          <w:i/>
          <w:iCs/>
        </w:rPr>
        <w:t xml:space="preserve">Child Development, 45, </w:t>
      </w:r>
      <w:r w:rsidR="00AA032A">
        <w:rPr>
          <w:rFonts w:eastAsia="Times New Roman"/>
        </w:rPr>
        <w:t xml:space="preserve">1-5. </w:t>
      </w:r>
    </w:p>
    <w:p w14:paraId="3D7280CC" w14:textId="77777777" w:rsidR="00EF7920" w:rsidRDefault="00EF7920" w:rsidP="00BB1807">
      <w:pPr>
        <w:spacing w:line="240" w:lineRule="auto"/>
        <w:rPr>
          <w:rFonts w:eastAsia="Times New Roman"/>
        </w:rPr>
      </w:pPr>
    </w:p>
    <w:p w14:paraId="5A427880" w14:textId="1015C27A" w:rsidR="00423324" w:rsidRDefault="00423324" w:rsidP="00BB1807">
      <w:pPr>
        <w:spacing w:line="240" w:lineRule="auto"/>
        <w:rPr>
          <w:rFonts w:eastAsia="Times New Roman"/>
        </w:rPr>
      </w:pPr>
      <w:r>
        <w:rPr>
          <w:rFonts w:eastAsia="Times New Roman"/>
        </w:rPr>
        <w:t>Bronfenbrenner, U. (1979</w:t>
      </w:r>
      <w:r w:rsidR="00980CD3">
        <w:rPr>
          <w:rFonts w:eastAsia="Times New Roman"/>
        </w:rPr>
        <w:t xml:space="preserve">). </w:t>
      </w:r>
      <w:r w:rsidR="00980CD3" w:rsidRPr="0010528C">
        <w:rPr>
          <w:rFonts w:eastAsia="Times New Roman"/>
          <w:i/>
          <w:iCs/>
        </w:rPr>
        <w:t xml:space="preserve">The ecology of human development: Experiments by nature and </w:t>
      </w:r>
      <w:r w:rsidR="0010528C">
        <w:rPr>
          <w:rFonts w:eastAsia="Times New Roman"/>
          <w:i/>
          <w:iCs/>
        </w:rPr>
        <w:tab/>
      </w:r>
      <w:r w:rsidR="00980CD3" w:rsidRPr="0010528C">
        <w:rPr>
          <w:rFonts w:eastAsia="Times New Roman"/>
          <w:i/>
          <w:iCs/>
        </w:rPr>
        <w:t>design.</w:t>
      </w:r>
      <w:r w:rsidR="00980CD3">
        <w:rPr>
          <w:rFonts w:eastAsia="Times New Roman"/>
        </w:rPr>
        <w:t xml:space="preserve"> Cambridge, MA: Harvard University Press. </w:t>
      </w:r>
    </w:p>
    <w:p w14:paraId="580D37CD" w14:textId="77777777" w:rsidR="0010528C" w:rsidRDefault="0010528C" w:rsidP="00BB1807">
      <w:pPr>
        <w:spacing w:line="240" w:lineRule="auto"/>
        <w:rPr>
          <w:rFonts w:eastAsia="Times New Roman"/>
        </w:rPr>
      </w:pPr>
    </w:p>
    <w:p w14:paraId="368E727B" w14:textId="673FE2DF" w:rsidR="00844557" w:rsidRPr="00F011EC" w:rsidRDefault="00844557" w:rsidP="00BB1807">
      <w:pPr>
        <w:spacing w:line="240" w:lineRule="auto"/>
        <w:rPr>
          <w:rFonts w:eastAsia="Times New Roman"/>
        </w:rPr>
      </w:pPr>
      <w:r>
        <w:rPr>
          <w:rFonts w:eastAsia="Times New Roman"/>
        </w:rPr>
        <w:t>Bronfenbrenner, U. (1986</w:t>
      </w:r>
      <w:r w:rsidR="00F011EC">
        <w:rPr>
          <w:rFonts w:eastAsia="Times New Roman"/>
        </w:rPr>
        <w:t>, Nov.</w:t>
      </w:r>
      <w:r>
        <w:rPr>
          <w:rFonts w:eastAsia="Times New Roman"/>
        </w:rPr>
        <w:t xml:space="preserve">). Ecology of the family as </w:t>
      </w:r>
      <w:r w:rsidR="00387AF3">
        <w:rPr>
          <w:rFonts w:eastAsia="Times New Roman"/>
        </w:rPr>
        <w:t xml:space="preserve">a context for human development: </w:t>
      </w:r>
      <w:r w:rsidR="002632AE">
        <w:rPr>
          <w:rFonts w:eastAsia="Times New Roman"/>
        </w:rPr>
        <w:tab/>
      </w:r>
      <w:r w:rsidR="00387AF3">
        <w:rPr>
          <w:rFonts w:eastAsia="Times New Roman"/>
        </w:rPr>
        <w:t>Research perspectives.</w:t>
      </w:r>
      <w:r w:rsidR="00AC2304">
        <w:rPr>
          <w:rFonts w:eastAsia="Times New Roman"/>
        </w:rPr>
        <w:t xml:space="preserve"> </w:t>
      </w:r>
      <w:r w:rsidR="00AC2304">
        <w:rPr>
          <w:rFonts w:eastAsia="Times New Roman"/>
          <w:i/>
          <w:iCs/>
        </w:rPr>
        <w:t>Developmental Psychology</w:t>
      </w:r>
      <w:r w:rsidR="00DF2951">
        <w:rPr>
          <w:rFonts w:eastAsia="Times New Roman"/>
          <w:i/>
          <w:iCs/>
        </w:rPr>
        <w:t>,</w:t>
      </w:r>
      <w:r w:rsidR="00AC2304">
        <w:rPr>
          <w:rFonts w:eastAsia="Times New Roman"/>
          <w:i/>
          <w:iCs/>
        </w:rPr>
        <w:t xml:space="preserve"> </w:t>
      </w:r>
      <w:r w:rsidR="00F011EC">
        <w:rPr>
          <w:rFonts w:eastAsia="Times New Roman"/>
          <w:i/>
          <w:iCs/>
        </w:rPr>
        <w:t>22</w:t>
      </w:r>
      <w:r w:rsidR="00F011EC">
        <w:rPr>
          <w:rFonts w:eastAsia="Times New Roman"/>
        </w:rPr>
        <w:t xml:space="preserve">(6), 723-742. </w:t>
      </w:r>
    </w:p>
    <w:p w14:paraId="3664A438" w14:textId="4DFCCF2F" w:rsidR="004C71E3" w:rsidRDefault="004C71E3" w:rsidP="00BB1807">
      <w:pPr>
        <w:spacing w:line="240" w:lineRule="auto"/>
        <w:rPr>
          <w:rFonts w:eastAsia="Times New Roman"/>
        </w:rPr>
      </w:pPr>
    </w:p>
    <w:p w14:paraId="76A52BEB" w14:textId="56A9E5D3" w:rsidR="004C71E3" w:rsidRDefault="00471AAF" w:rsidP="00BB1807">
      <w:pPr>
        <w:spacing w:line="240" w:lineRule="auto"/>
        <w:rPr>
          <w:rFonts w:eastAsia="Times New Roman"/>
        </w:rPr>
      </w:pPr>
      <w:r>
        <w:rPr>
          <w:rFonts w:eastAsia="Times New Roman"/>
        </w:rPr>
        <w:t xml:space="preserve">Bronfenbrenner, U. (1992). </w:t>
      </w:r>
      <w:r>
        <w:rPr>
          <w:rFonts w:eastAsia="Times New Roman"/>
          <w:i/>
          <w:iCs/>
        </w:rPr>
        <w:t xml:space="preserve">Ecological systems theory. </w:t>
      </w:r>
      <w:r>
        <w:rPr>
          <w:rFonts w:eastAsia="Times New Roman"/>
        </w:rPr>
        <w:t xml:space="preserve">In R. </w:t>
      </w:r>
      <w:proofErr w:type="spellStart"/>
      <w:r>
        <w:rPr>
          <w:rFonts w:eastAsia="Times New Roman"/>
        </w:rPr>
        <w:t>Vasta</w:t>
      </w:r>
      <w:proofErr w:type="spellEnd"/>
      <w:r>
        <w:rPr>
          <w:rFonts w:eastAsia="Times New Roman"/>
        </w:rPr>
        <w:t xml:space="preserve"> (Ed.), </w:t>
      </w:r>
      <w:r>
        <w:rPr>
          <w:rFonts w:eastAsia="Times New Roman"/>
          <w:i/>
          <w:iCs/>
        </w:rPr>
        <w:t xml:space="preserve">Six theories of a child </w:t>
      </w:r>
      <w:r>
        <w:rPr>
          <w:rFonts w:eastAsia="Times New Roman"/>
          <w:i/>
          <w:iCs/>
        </w:rPr>
        <w:tab/>
        <w:t xml:space="preserve">development: Revised formulations and current issues </w:t>
      </w:r>
      <w:r>
        <w:rPr>
          <w:rFonts w:eastAsia="Times New Roman"/>
        </w:rPr>
        <w:t xml:space="preserve">(p. 187-249). Jessica Kingsley </w:t>
      </w:r>
      <w:r>
        <w:rPr>
          <w:rFonts w:eastAsia="Times New Roman"/>
        </w:rPr>
        <w:tab/>
        <w:t xml:space="preserve">Publishers. </w:t>
      </w:r>
    </w:p>
    <w:p w14:paraId="7CF0F933" w14:textId="77777777" w:rsidR="00A27868" w:rsidRDefault="00A27868" w:rsidP="00BB1807">
      <w:pPr>
        <w:spacing w:line="240" w:lineRule="auto"/>
        <w:rPr>
          <w:rFonts w:eastAsia="Times New Roman"/>
        </w:rPr>
      </w:pPr>
    </w:p>
    <w:p w14:paraId="6A3752E4" w14:textId="014BC3F7" w:rsidR="00A27868" w:rsidRPr="00A27868" w:rsidRDefault="00A27868" w:rsidP="00BB1807">
      <w:pPr>
        <w:spacing w:line="240" w:lineRule="auto"/>
        <w:rPr>
          <w:rFonts w:eastAsia="Times New Roman"/>
          <w:i/>
          <w:iCs/>
        </w:rPr>
      </w:pPr>
      <w:r>
        <w:rPr>
          <w:rFonts w:eastAsia="Times New Roman"/>
        </w:rPr>
        <w:t xml:space="preserve">Bronfenbrenner, U. (2005). </w:t>
      </w:r>
      <w:r>
        <w:rPr>
          <w:rFonts w:eastAsia="Times New Roman"/>
          <w:i/>
          <w:iCs/>
        </w:rPr>
        <w:t>Making human beings human: Bioeco</w:t>
      </w:r>
      <w:r w:rsidR="005C0489">
        <w:rPr>
          <w:rFonts w:eastAsia="Times New Roman"/>
          <w:i/>
          <w:iCs/>
        </w:rPr>
        <w:t>l</w:t>
      </w:r>
      <w:r>
        <w:rPr>
          <w:rFonts w:eastAsia="Times New Roman"/>
          <w:i/>
          <w:iCs/>
        </w:rPr>
        <w:t>ogical</w:t>
      </w:r>
      <w:r w:rsidR="005C0489">
        <w:rPr>
          <w:rFonts w:eastAsia="Times New Roman"/>
          <w:i/>
          <w:iCs/>
        </w:rPr>
        <w:t xml:space="preserve"> perspectives on human </w:t>
      </w:r>
      <w:r w:rsidR="005C0489">
        <w:rPr>
          <w:rFonts w:eastAsia="Times New Roman"/>
          <w:i/>
          <w:iCs/>
        </w:rPr>
        <w:tab/>
        <w:t xml:space="preserve">development / </w:t>
      </w:r>
      <w:proofErr w:type="spellStart"/>
      <w:r w:rsidR="005C0489">
        <w:rPr>
          <w:rFonts w:eastAsia="Times New Roman"/>
          <w:i/>
          <w:iCs/>
        </w:rPr>
        <w:t>Urie</w:t>
      </w:r>
      <w:proofErr w:type="spellEnd"/>
      <w:r w:rsidR="005C0489">
        <w:rPr>
          <w:rFonts w:eastAsia="Times New Roman"/>
          <w:i/>
          <w:iCs/>
        </w:rPr>
        <w:t xml:space="preserve"> Bronfenbrenner, editor. </w:t>
      </w:r>
      <w:r w:rsidR="005C0489">
        <w:rPr>
          <w:rFonts w:eastAsia="Times New Roman"/>
        </w:rPr>
        <w:t xml:space="preserve">Thousand Oaks, Calif.: Sage Publications. </w:t>
      </w:r>
      <w:r>
        <w:rPr>
          <w:rFonts w:eastAsia="Times New Roman"/>
          <w:i/>
          <w:iCs/>
        </w:rPr>
        <w:t xml:space="preserve"> </w:t>
      </w:r>
    </w:p>
    <w:p w14:paraId="053AFF78" w14:textId="77777777" w:rsidR="00C45681" w:rsidRDefault="00C45681" w:rsidP="00BB1807">
      <w:pPr>
        <w:spacing w:line="240" w:lineRule="auto"/>
        <w:rPr>
          <w:rFonts w:eastAsia="Times New Roman"/>
        </w:rPr>
      </w:pPr>
    </w:p>
    <w:p w14:paraId="6AE74F30" w14:textId="18981A02" w:rsidR="00C45681" w:rsidRPr="00FF3D2E" w:rsidRDefault="00C45681" w:rsidP="00BB1807">
      <w:pPr>
        <w:spacing w:line="240" w:lineRule="auto"/>
        <w:rPr>
          <w:rFonts w:eastAsia="Times New Roman"/>
        </w:rPr>
      </w:pPr>
      <w:r>
        <w:rPr>
          <w:rFonts w:eastAsia="Times New Roman"/>
        </w:rPr>
        <w:t xml:space="preserve">Bronfenbrenner, U. </w:t>
      </w:r>
      <w:r w:rsidR="00114F75">
        <w:rPr>
          <w:rFonts w:eastAsia="Times New Roman"/>
        </w:rPr>
        <w:t>&amp; Evans, G. W. (2000). Developmental science in the 21</w:t>
      </w:r>
      <w:r w:rsidR="00114F75" w:rsidRPr="00114F75">
        <w:rPr>
          <w:rFonts w:eastAsia="Times New Roman"/>
          <w:vertAlign w:val="superscript"/>
        </w:rPr>
        <w:t>st</w:t>
      </w:r>
      <w:r w:rsidR="00114F75">
        <w:rPr>
          <w:rFonts w:eastAsia="Times New Roman"/>
        </w:rPr>
        <w:t xml:space="preserve"> century: </w:t>
      </w:r>
      <w:r w:rsidR="00FF3D2E">
        <w:rPr>
          <w:rFonts w:eastAsia="Times New Roman"/>
        </w:rPr>
        <w:tab/>
      </w:r>
      <w:r w:rsidR="00114F75">
        <w:rPr>
          <w:rFonts w:eastAsia="Times New Roman"/>
        </w:rPr>
        <w:t>Emerging questions, theoretical models, research designs and empirical findings.</w:t>
      </w:r>
      <w:r w:rsidR="00061021">
        <w:rPr>
          <w:rFonts w:eastAsia="Times New Roman"/>
        </w:rPr>
        <w:t xml:space="preserve"> </w:t>
      </w:r>
      <w:r w:rsidR="00B17AAA" w:rsidRPr="003B6F1B">
        <w:rPr>
          <w:rFonts w:eastAsia="Times New Roman"/>
          <w:i/>
          <w:iCs/>
        </w:rPr>
        <w:t>Social</w:t>
      </w:r>
      <w:r w:rsidR="00FF3D2E">
        <w:rPr>
          <w:rFonts w:eastAsia="Times New Roman"/>
          <w:i/>
          <w:iCs/>
        </w:rPr>
        <w:tab/>
      </w:r>
      <w:r w:rsidR="00FF3D2E">
        <w:rPr>
          <w:rFonts w:eastAsia="Times New Roman"/>
          <w:i/>
          <w:iCs/>
        </w:rPr>
        <w:tab/>
      </w:r>
      <w:r w:rsidR="003B6F1B" w:rsidRPr="003B6F1B">
        <w:rPr>
          <w:rFonts w:eastAsia="Times New Roman"/>
          <w:i/>
          <w:iCs/>
        </w:rPr>
        <w:t>Development</w:t>
      </w:r>
      <w:r w:rsidR="006D0C63">
        <w:rPr>
          <w:rFonts w:eastAsia="Times New Roman"/>
          <w:i/>
          <w:iCs/>
        </w:rPr>
        <w:t xml:space="preserve"> (Oxford, England), 9</w:t>
      </w:r>
      <w:r w:rsidR="00FF3D2E">
        <w:rPr>
          <w:rFonts w:eastAsia="Times New Roman"/>
        </w:rPr>
        <w:t xml:space="preserve">(1), 115-125. </w:t>
      </w:r>
    </w:p>
    <w:p w14:paraId="4EE2C2BE" w14:textId="6C55CCDC" w:rsidR="003A2977" w:rsidRDefault="003A2977" w:rsidP="00BB1807">
      <w:pPr>
        <w:spacing w:line="240" w:lineRule="auto"/>
        <w:rPr>
          <w:rFonts w:eastAsia="Times New Roman"/>
        </w:rPr>
      </w:pPr>
    </w:p>
    <w:p w14:paraId="32A10BF5" w14:textId="70E93010" w:rsidR="003A2977" w:rsidRDefault="003A2977" w:rsidP="00BB1807">
      <w:pPr>
        <w:spacing w:line="240" w:lineRule="auto"/>
        <w:rPr>
          <w:rFonts w:eastAsia="Times New Roman"/>
        </w:rPr>
      </w:pPr>
      <w:r>
        <w:rPr>
          <w:rFonts w:eastAsia="Times New Roman"/>
        </w:rPr>
        <w:t xml:space="preserve">Bronfenbrenner, U. &amp; </w:t>
      </w:r>
      <w:r w:rsidR="007535BD">
        <w:rPr>
          <w:rFonts w:eastAsia="Times New Roman"/>
        </w:rPr>
        <w:t xml:space="preserve">Morris, P. A. (1998). </w:t>
      </w:r>
      <w:r w:rsidR="007535BD">
        <w:rPr>
          <w:rFonts w:eastAsia="Times New Roman"/>
          <w:i/>
          <w:iCs/>
        </w:rPr>
        <w:t xml:space="preserve">The ecology of developmental processes. </w:t>
      </w:r>
      <w:r w:rsidR="007535BD">
        <w:rPr>
          <w:rFonts w:eastAsia="Times New Roman"/>
        </w:rPr>
        <w:t xml:space="preserve">In W. </w:t>
      </w:r>
      <w:r w:rsidR="007535BD">
        <w:rPr>
          <w:rFonts w:eastAsia="Times New Roman"/>
        </w:rPr>
        <w:tab/>
        <w:t xml:space="preserve">Damon &amp; R. M. Lerner (Eds.), </w:t>
      </w:r>
      <w:r w:rsidR="007535BD">
        <w:rPr>
          <w:rFonts w:eastAsia="Times New Roman"/>
          <w:i/>
          <w:iCs/>
        </w:rPr>
        <w:t xml:space="preserve">Handbook of child psychology: Theoretical models of </w:t>
      </w:r>
      <w:r w:rsidR="007535BD">
        <w:rPr>
          <w:rFonts w:eastAsia="Times New Roman"/>
          <w:i/>
          <w:iCs/>
        </w:rPr>
        <w:tab/>
        <w:t xml:space="preserve">human development </w:t>
      </w:r>
      <w:r w:rsidR="007535BD">
        <w:rPr>
          <w:rFonts w:eastAsia="Times New Roman"/>
        </w:rPr>
        <w:t xml:space="preserve">(p. 993-1028). John Wiley &amp; Sons Inc. </w:t>
      </w:r>
    </w:p>
    <w:p w14:paraId="6A81E324" w14:textId="77777777" w:rsidR="00161FDB" w:rsidRDefault="00161FDB" w:rsidP="00BB1807">
      <w:pPr>
        <w:spacing w:line="240" w:lineRule="auto"/>
        <w:rPr>
          <w:rFonts w:eastAsia="Times New Roman"/>
        </w:rPr>
      </w:pPr>
    </w:p>
    <w:p w14:paraId="694B7FF3" w14:textId="251F699B" w:rsidR="0072650F" w:rsidRPr="00FA63DA" w:rsidRDefault="0072650F" w:rsidP="00BB1807">
      <w:pPr>
        <w:spacing w:line="240" w:lineRule="auto"/>
        <w:rPr>
          <w:rFonts w:eastAsia="Times New Roman"/>
        </w:rPr>
      </w:pPr>
      <w:proofErr w:type="spellStart"/>
      <w:r>
        <w:rPr>
          <w:rFonts w:eastAsia="Times New Roman"/>
        </w:rPr>
        <w:t>Brunzell</w:t>
      </w:r>
      <w:proofErr w:type="spellEnd"/>
      <w:r>
        <w:rPr>
          <w:rFonts w:eastAsia="Times New Roman"/>
        </w:rPr>
        <w:t xml:space="preserve">, T., Stokes, H., &amp; Waters, L. (2019). </w:t>
      </w:r>
      <w:r w:rsidR="005C09A5">
        <w:rPr>
          <w:rFonts w:eastAsia="Times New Roman"/>
        </w:rPr>
        <w:t xml:space="preserve">Shifting teacher practice in trauma-affected </w:t>
      </w:r>
      <w:r w:rsidR="00FA63DA">
        <w:rPr>
          <w:rFonts w:eastAsia="Times New Roman"/>
        </w:rPr>
        <w:tab/>
      </w:r>
      <w:r w:rsidR="005C09A5">
        <w:rPr>
          <w:rFonts w:eastAsia="Times New Roman"/>
        </w:rPr>
        <w:t xml:space="preserve">classrooms: Practice pedagogy strategies with a trauma-informed positive education </w:t>
      </w:r>
      <w:r w:rsidR="00FA63DA">
        <w:rPr>
          <w:rFonts w:eastAsia="Times New Roman"/>
        </w:rPr>
        <w:tab/>
      </w:r>
      <w:r w:rsidR="005C09A5">
        <w:rPr>
          <w:rFonts w:eastAsia="Times New Roman"/>
        </w:rPr>
        <w:t xml:space="preserve">model. </w:t>
      </w:r>
      <w:r w:rsidR="00FA63DA">
        <w:rPr>
          <w:rFonts w:eastAsia="Times New Roman"/>
          <w:i/>
          <w:iCs/>
        </w:rPr>
        <w:t>School Mental Health, 11</w:t>
      </w:r>
      <w:r w:rsidR="00FA63DA">
        <w:rPr>
          <w:rFonts w:eastAsia="Times New Roman"/>
        </w:rPr>
        <w:t>(3), 600-614.</w:t>
      </w:r>
    </w:p>
    <w:p w14:paraId="77F5E619" w14:textId="77777777" w:rsidR="0072650F" w:rsidRDefault="0072650F" w:rsidP="00BB1807">
      <w:pPr>
        <w:spacing w:line="240" w:lineRule="auto"/>
        <w:rPr>
          <w:rFonts w:eastAsia="Times New Roman"/>
        </w:rPr>
      </w:pPr>
    </w:p>
    <w:p w14:paraId="086000FE" w14:textId="1078738F" w:rsidR="00161FDB" w:rsidRPr="00D20A5F" w:rsidRDefault="00161FDB" w:rsidP="00BB1807">
      <w:pPr>
        <w:spacing w:line="240" w:lineRule="auto"/>
        <w:rPr>
          <w:rFonts w:eastAsia="Times New Roman"/>
        </w:rPr>
      </w:pPr>
      <w:r>
        <w:rPr>
          <w:rFonts w:eastAsia="Times New Roman"/>
        </w:rPr>
        <w:lastRenderedPageBreak/>
        <w:t xml:space="preserve">Burdick, L. S., &amp; </w:t>
      </w:r>
      <w:proofErr w:type="spellStart"/>
      <w:r>
        <w:rPr>
          <w:rFonts w:eastAsia="Times New Roman"/>
        </w:rPr>
        <w:t>Corr</w:t>
      </w:r>
      <w:proofErr w:type="spellEnd"/>
      <w:r>
        <w:rPr>
          <w:rFonts w:eastAsia="Times New Roman"/>
        </w:rPr>
        <w:t xml:space="preserve">, C. (2021). Helping teachers understand and mitigate trauma in their </w:t>
      </w:r>
      <w:r w:rsidR="00084B89">
        <w:rPr>
          <w:rFonts w:eastAsia="Times New Roman"/>
        </w:rPr>
        <w:tab/>
      </w:r>
      <w:r>
        <w:rPr>
          <w:rFonts w:eastAsia="Times New Roman"/>
        </w:rPr>
        <w:t xml:space="preserve">classrooms. </w:t>
      </w:r>
      <w:r>
        <w:rPr>
          <w:rFonts w:eastAsia="Times New Roman"/>
          <w:i/>
          <w:iCs/>
        </w:rPr>
        <w:t>Teaching Exceptional Children</w:t>
      </w:r>
      <w:r w:rsidR="00D20A5F">
        <w:rPr>
          <w:rFonts w:eastAsia="Times New Roman"/>
          <w:i/>
          <w:iCs/>
        </w:rPr>
        <w:t xml:space="preserve">, </w:t>
      </w:r>
      <w:r w:rsidR="00084B89">
        <w:rPr>
          <w:rFonts w:eastAsia="Times New Roman"/>
        </w:rPr>
        <w:t>4005992110618.</w:t>
      </w:r>
    </w:p>
    <w:p w14:paraId="4C9AF4E4" w14:textId="77777777" w:rsidR="00F263BE" w:rsidRDefault="00F263BE" w:rsidP="00BB1807">
      <w:pPr>
        <w:spacing w:line="240" w:lineRule="auto"/>
        <w:rPr>
          <w:rFonts w:eastAsia="Times New Roman"/>
        </w:rPr>
      </w:pPr>
    </w:p>
    <w:p w14:paraId="6322B9A6" w14:textId="1A381060" w:rsidR="00BB1807" w:rsidRPr="00BC580C" w:rsidRDefault="00BB1807" w:rsidP="00BB1807">
      <w:pPr>
        <w:spacing w:line="240" w:lineRule="auto"/>
        <w:rPr>
          <w:rFonts w:eastAsia="Times New Roman"/>
        </w:rPr>
      </w:pPr>
      <w:r>
        <w:rPr>
          <w:rFonts w:eastAsia="Times New Roman"/>
        </w:rPr>
        <w:t xml:space="preserve">Burke, N. J., Hellman, J. L., Scott, B. G., Weems, C. F., &amp; Carrion, V. G. (2011). The impact of </w:t>
      </w:r>
      <w:r>
        <w:rPr>
          <w:rFonts w:eastAsia="Times New Roman"/>
        </w:rPr>
        <w:tab/>
        <w:t xml:space="preserve">adverse childhood experiences on an urban pediatric population. </w:t>
      </w:r>
      <w:r>
        <w:rPr>
          <w:rFonts w:eastAsia="Times New Roman"/>
          <w:i/>
          <w:iCs/>
        </w:rPr>
        <w:t>Child Abuse &amp; Neglect</w:t>
      </w:r>
      <w:r w:rsidR="00DF2951">
        <w:rPr>
          <w:rFonts w:eastAsia="Times New Roman"/>
          <w:i/>
          <w:iCs/>
        </w:rPr>
        <w:t>,</w:t>
      </w:r>
      <w:r>
        <w:rPr>
          <w:rFonts w:eastAsia="Times New Roman"/>
          <w:i/>
          <w:iCs/>
        </w:rPr>
        <w:t xml:space="preserve"> </w:t>
      </w:r>
      <w:r>
        <w:rPr>
          <w:rFonts w:eastAsia="Times New Roman"/>
          <w:i/>
          <w:iCs/>
        </w:rPr>
        <w:tab/>
        <w:t>35,</w:t>
      </w:r>
      <w:r>
        <w:rPr>
          <w:rFonts w:eastAsia="Times New Roman"/>
        </w:rPr>
        <w:t xml:space="preserve"> 408-413. </w:t>
      </w:r>
    </w:p>
    <w:p w14:paraId="463905B2" w14:textId="77777777" w:rsidR="00BB1807" w:rsidRPr="00376058" w:rsidRDefault="00BB1807" w:rsidP="00BB1807">
      <w:pPr>
        <w:spacing w:line="240" w:lineRule="auto"/>
        <w:rPr>
          <w:rFonts w:eastAsia="Times New Roman"/>
        </w:rPr>
      </w:pPr>
    </w:p>
    <w:p w14:paraId="149C6930" w14:textId="77777777" w:rsidR="003E059F" w:rsidRDefault="003E059F" w:rsidP="008A1117">
      <w:pPr>
        <w:spacing w:line="240" w:lineRule="auto"/>
        <w:rPr>
          <w:rFonts w:eastAsia="Times New Roman"/>
        </w:rPr>
      </w:pPr>
      <w:r>
        <w:rPr>
          <w:rFonts w:eastAsia="Times New Roman"/>
        </w:rPr>
        <w:t>Burke Harris, N. (</w:t>
      </w:r>
      <w:r w:rsidR="00F53775">
        <w:rPr>
          <w:rFonts w:eastAsia="Times New Roman"/>
        </w:rPr>
        <w:t>2018). The deepest well: Healing the long-term effects of childhood adversity</w:t>
      </w:r>
      <w:r w:rsidR="00B92888">
        <w:rPr>
          <w:rFonts w:eastAsia="Times New Roman"/>
        </w:rPr>
        <w:t xml:space="preserve">. </w:t>
      </w:r>
      <w:r w:rsidR="00D633A0">
        <w:rPr>
          <w:rFonts w:eastAsia="Times New Roman"/>
        </w:rPr>
        <w:tab/>
      </w:r>
      <w:r w:rsidR="00C64780">
        <w:rPr>
          <w:rFonts w:eastAsia="Times New Roman"/>
        </w:rPr>
        <w:t>New York</w:t>
      </w:r>
      <w:r w:rsidR="00D633A0">
        <w:rPr>
          <w:rFonts w:eastAsia="Times New Roman"/>
        </w:rPr>
        <w:t xml:space="preserve">: First Mariner Books. </w:t>
      </w:r>
    </w:p>
    <w:p w14:paraId="4F7C2303" w14:textId="77777777" w:rsidR="00D633A0" w:rsidRDefault="00D633A0" w:rsidP="008A1117">
      <w:pPr>
        <w:spacing w:line="240" w:lineRule="auto"/>
        <w:rPr>
          <w:rFonts w:eastAsia="Times New Roman"/>
        </w:rPr>
      </w:pPr>
    </w:p>
    <w:p w14:paraId="5EB6E24A" w14:textId="3A80A993" w:rsidR="00641C1E" w:rsidRDefault="00641C1E" w:rsidP="008A1117">
      <w:pPr>
        <w:spacing w:line="240" w:lineRule="auto"/>
        <w:rPr>
          <w:rFonts w:eastAsia="Times New Roman"/>
          <w:i/>
          <w:iCs/>
        </w:rPr>
      </w:pPr>
      <w:r>
        <w:rPr>
          <w:rFonts w:eastAsia="Times New Roman"/>
        </w:rPr>
        <w:t xml:space="preserve">Cherry, K. </w:t>
      </w:r>
      <w:r w:rsidR="003F0185">
        <w:rPr>
          <w:rFonts w:eastAsia="Times New Roman"/>
        </w:rPr>
        <w:t>(</w:t>
      </w:r>
      <w:r w:rsidR="00C86081">
        <w:rPr>
          <w:rFonts w:eastAsia="Times New Roman"/>
        </w:rPr>
        <w:t>2023, Augu</w:t>
      </w:r>
      <w:r w:rsidR="00892908">
        <w:rPr>
          <w:rFonts w:eastAsia="Times New Roman"/>
        </w:rPr>
        <w:t>st 16). A comprehensive guide to the Bronfenbrenner ecological model.</w:t>
      </w:r>
      <w:r w:rsidR="004503DA">
        <w:rPr>
          <w:rFonts w:eastAsia="Times New Roman"/>
        </w:rPr>
        <w:t xml:space="preserve"> </w:t>
      </w:r>
      <w:r w:rsidR="00A529D2">
        <w:rPr>
          <w:rFonts w:eastAsia="Times New Roman"/>
        </w:rPr>
        <w:tab/>
      </w:r>
      <w:r w:rsidR="004D7C0D">
        <w:rPr>
          <w:rFonts w:eastAsia="Times New Roman"/>
        </w:rPr>
        <w:t>Retrieved from</w:t>
      </w:r>
      <w:r w:rsidR="00A529D2">
        <w:rPr>
          <w:rFonts w:eastAsia="Times New Roman"/>
        </w:rPr>
        <w:t xml:space="preserve"> </w:t>
      </w:r>
      <w:hyperlink r:id="rId14" w:history="1">
        <w:r w:rsidR="00A529D2" w:rsidRPr="00A1359A">
          <w:rPr>
            <w:rStyle w:val="Hyperlink"/>
            <w:rFonts w:eastAsia="Times New Roman"/>
          </w:rPr>
          <w:t>https://www.verywellmind.com/bronfenbrenner-ecological-model-</w:t>
        </w:r>
      </w:hyperlink>
      <w:r w:rsidR="00A529D2">
        <w:rPr>
          <w:rFonts w:eastAsia="Times New Roman"/>
        </w:rPr>
        <w:tab/>
      </w:r>
      <w:r w:rsidR="00A529D2" w:rsidRPr="00EF4053">
        <w:rPr>
          <w:rFonts w:eastAsia="Times New Roman"/>
          <w:color w:val="0070C0"/>
          <w:u w:val="single"/>
        </w:rPr>
        <w:t>7643403</w:t>
      </w:r>
      <w:r w:rsidR="002246F5">
        <w:rPr>
          <w:rFonts w:eastAsia="Times New Roman"/>
          <w:i/>
          <w:iCs/>
        </w:rPr>
        <w:t xml:space="preserve"> </w:t>
      </w:r>
    </w:p>
    <w:p w14:paraId="01C01428" w14:textId="77777777" w:rsidR="00EF4053" w:rsidRDefault="00EF4053" w:rsidP="008A1117">
      <w:pPr>
        <w:spacing w:line="240" w:lineRule="auto"/>
        <w:rPr>
          <w:rFonts w:eastAsia="Times New Roman"/>
          <w:i/>
          <w:iCs/>
        </w:rPr>
      </w:pPr>
    </w:p>
    <w:p w14:paraId="7754167E" w14:textId="77777777" w:rsidR="00357ED6" w:rsidRDefault="00357ED6" w:rsidP="00357ED6">
      <w:pPr>
        <w:spacing w:line="240" w:lineRule="auto"/>
        <w:rPr>
          <w:rFonts w:eastAsia="Times New Roman"/>
        </w:rPr>
      </w:pPr>
      <w:proofErr w:type="spellStart"/>
      <w:r>
        <w:rPr>
          <w:rFonts w:eastAsia="Times New Roman"/>
        </w:rPr>
        <w:t>Cloitre</w:t>
      </w:r>
      <w:proofErr w:type="spellEnd"/>
      <w:r>
        <w:rPr>
          <w:rFonts w:eastAsia="Times New Roman"/>
        </w:rPr>
        <w:t xml:space="preserve">, M., Hyland, P., Bisson, J. I., Brewin, C. R., Roberts, N. P., </w:t>
      </w:r>
      <w:proofErr w:type="spellStart"/>
      <w:r>
        <w:rPr>
          <w:rFonts w:eastAsia="Times New Roman"/>
        </w:rPr>
        <w:t>Karatzias</w:t>
      </w:r>
      <w:proofErr w:type="spellEnd"/>
      <w:r>
        <w:rPr>
          <w:rFonts w:eastAsia="Times New Roman"/>
        </w:rPr>
        <w:t xml:space="preserve">, T., &amp; Shevlin, M. </w:t>
      </w:r>
      <w:r>
        <w:rPr>
          <w:rFonts w:eastAsia="Times New Roman"/>
        </w:rPr>
        <w:tab/>
        <w:t xml:space="preserve">(2019). ICD-11 posttraumatic stress disorder and complex posttraumatic stress disorder </w:t>
      </w:r>
      <w:r>
        <w:rPr>
          <w:rFonts w:eastAsia="Times New Roman"/>
        </w:rPr>
        <w:tab/>
        <w:t xml:space="preserve">in the United States: A population-based study. </w:t>
      </w:r>
      <w:r>
        <w:rPr>
          <w:rFonts w:eastAsia="Times New Roman"/>
          <w:i/>
          <w:iCs/>
        </w:rPr>
        <w:t>Journal of Traumatic Stress, 32</w:t>
      </w:r>
      <w:r>
        <w:rPr>
          <w:rFonts w:eastAsia="Times New Roman"/>
        </w:rPr>
        <w:t xml:space="preserve">, 833-842. </w:t>
      </w:r>
    </w:p>
    <w:p w14:paraId="60409582" w14:textId="77777777" w:rsidR="00357ED6" w:rsidRDefault="00357ED6" w:rsidP="00357ED6">
      <w:pPr>
        <w:spacing w:line="240" w:lineRule="auto"/>
        <w:rPr>
          <w:rFonts w:eastAsia="Times New Roman"/>
        </w:rPr>
      </w:pPr>
    </w:p>
    <w:p w14:paraId="2E617901" w14:textId="04A5C390" w:rsidR="00357ED6" w:rsidRPr="00C868CF" w:rsidRDefault="00C456E3" w:rsidP="00357ED6">
      <w:pPr>
        <w:spacing w:line="240" w:lineRule="auto"/>
        <w:rPr>
          <w:rFonts w:eastAsia="Times New Roman"/>
        </w:rPr>
      </w:pPr>
      <w:r>
        <w:rPr>
          <w:rFonts w:eastAsia="Times New Roman"/>
        </w:rPr>
        <w:t xml:space="preserve">Cohen, J. A., </w:t>
      </w:r>
      <w:proofErr w:type="spellStart"/>
      <w:r>
        <w:rPr>
          <w:rFonts w:eastAsia="Times New Roman"/>
        </w:rPr>
        <w:t>Deblinger</w:t>
      </w:r>
      <w:proofErr w:type="spellEnd"/>
      <w:r>
        <w:rPr>
          <w:rFonts w:eastAsia="Times New Roman"/>
        </w:rPr>
        <w:t xml:space="preserve">, E., </w:t>
      </w:r>
      <w:proofErr w:type="spellStart"/>
      <w:r>
        <w:rPr>
          <w:rFonts w:eastAsia="Times New Roman"/>
        </w:rPr>
        <w:t>Mannarino</w:t>
      </w:r>
      <w:proofErr w:type="spellEnd"/>
      <w:r>
        <w:rPr>
          <w:rFonts w:eastAsia="Times New Roman"/>
        </w:rPr>
        <w:t xml:space="preserve">, A. P., &amp; Steer, R. </w:t>
      </w:r>
      <w:r w:rsidR="00A972D6">
        <w:rPr>
          <w:rFonts w:eastAsia="Times New Roman"/>
        </w:rPr>
        <w:t xml:space="preserve">A. </w:t>
      </w:r>
      <w:r>
        <w:rPr>
          <w:rFonts w:eastAsia="Times New Roman"/>
        </w:rPr>
        <w:t xml:space="preserve">(2004). </w:t>
      </w:r>
      <w:proofErr w:type="gramStart"/>
      <w:r>
        <w:rPr>
          <w:rFonts w:eastAsia="Times New Roman"/>
        </w:rPr>
        <w:t>A multi-site,</w:t>
      </w:r>
      <w:proofErr w:type="gramEnd"/>
      <w:r>
        <w:rPr>
          <w:rFonts w:eastAsia="Times New Roman"/>
        </w:rPr>
        <w:t xml:space="preserve"> randomized </w:t>
      </w:r>
      <w:r w:rsidR="00C868CF">
        <w:rPr>
          <w:rFonts w:eastAsia="Times New Roman"/>
        </w:rPr>
        <w:tab/>
      </w:r>
      <w:r>
        <w:rPr>
          <w:rFonts w:eastAsia="Times New Roman"/>
        </w:rPr>
        <w:t xml:space="preserve">controlled trial for children with abuse-related PTSD symptoms. </w:t>
      </w:r>
      <w:r>
        <w:rPr>
          <w:rFonts w:eastAsia="Times New Roman"/>
          <w:i/>
          <w:iCs/>
        </w:rPr>
        <w:t>Journal o</w:t>
      </w:r>
      <w:r w:rsidR="00F7512E">
        <w:rPr>
          <w:rFonts w:eastAsia="Times New Roman"/>
          <w:i/>
          <w:iCs/>
        </w:rPr>
        <w:t xml:space="preserve">f the American </w:t>
      </w:r>
      <w:r w:rsidR="00C868CF">
        <w:rPr>
          <w:rFonts w:eastAsia="Times New Roman"/>
          <w:i/>
          <w:iCs/>
        </w:rPr>
        <w:tab/>
      </w:r>
      <w:r w:rsidR="00F7512E">
        <w:rPr>
          <w:rFonts w:eastAsia="Times New Roman"/>
          <w:i/>
          <w:iCs/>
        </w:rPr>
        <w:t>Academy of Child and Adolescent Psychiatry</w:t>
      </w:r>
      <w:r w:rsidR="00C868CF">
        <w:rPr>
          <w:rFonts w:eastAsia="Times New Roman"/>
          <w:i/>
          <w:iCs/>
        </w:rPr>
        <w:t>, 43</w:t>
      </w:r>
      <w:r w:rsidR="00C868CF">
        <w:rPr>
          <w:rFonts w:eastAsia="Times New Roman"/>
        </w:rPr>
        <w:t>(4), 393-402.</w:t>
      </w:r>
    </w:p>
    <w:p w14:paraId="3C933B3B" w14:textId="77777777" w:rsidR="00357ED6" w:rsidRPr="002246F5" w:rsidRDefault="00357ED6" w:rsidP="008A1117">
      <w:pPr>
        <w:spacing w:line="240" w:lineRule="auto"/>
        <w:rPr>
          <w:rFonts w:eastAsia="Times New Roman"/>
          <w:i/>
          <w:iCs/>
        </w:rPr>
      </w:pPr>
    </w:p>
    <w:p w14:paraId="702E0296" w14:textId="40433BBD" w:rsidR="00172231" w:rsidRPr="00BB2C7E" w:rsidRDefault="00F83E6E" w:rsidP="00BB1807">
      <w:pPr>
        <w:spacing w:line="240" w:lineRule="auto"/>
        <w:rPr>
          <w:rFonts w:eastAsia="Times New Roman"/>
        </w:rPr>
      </w:pPr>
      <w:r>
        <w:rPr>
          <w:rFonts w:eastAsia="Times New Roman"/>
        </w:rPr>
        <w:t xml:space="preserve">Cole, S. F., O’Brien, J. G., Gadd, M. G., </w:t>
      </w:r>
      <w:proofErr w:type="spellStart"/>
      <w:r>
        <w:rPr>
          <w:rFonts w:eastAsia="Times New Roman"/>
        </w:rPr>
        <w:t>Ristuccia</w:t>
      </w:r>
      <w:proofErr w:type="spellEnd"/>
      <w:r>
        <w:rPr>
          <w:rFonts w:eastAsia="Times New Roman"/>
        </w:rPr>
        <w:t xml:space="preserve">, J., Wallace, D. L., &amp; Gregory, M. (2005). </w:t>
      </w:r>
      <w:r w:rsidR="00BB2C7E">
        <w:rPr>
          <w:rFonts w:eastAsia="Times New Roman"/>
        </w:rPr>
        <w:tab/>
      </w:r>
      <w:r>
        <w:rPr>
          <w:rFonts w:eastAsia="Times New Roman"/>
          <w:i/>
          <w:iCs/>
        </w:rPr>
        <w:t>Helping traumatized Children Learn</w:t>
      </w:r>
      <w:r w:rsidR="00BB2C7E">
        <w:rPr>
          <w:rFonts w:eastAsia="Times New Roman"/>
          <w:i/>
          <w:iCs/>
        </w:rPr>
        <w:t xml:space="preserve">. </w:t>
      </w:r>
      <w:r w:rsidR="00BB2C7E">
        <w:rPr>
          <w:rFonts w:eastAsia="Times New Roman"/>
        </w:rPr>
        <w:t>Boston: Massachusetts Advocates for Children.</w:t>
      </w:r>
    </w:p>
    <w:p w14:paraId="458F5919" w14:textId="77777777" w:rsidR="00172231" w:rsidRDefault="00172231" w:rsidP="00BB1807">
      <w:pPr>
        <w:spacing w:line="240" w:lineRule="auto"/>
        <w:rPr>
          <w:rFonts w:eastAsia="Times New Roman"/>
        </w:rPr>
      </w:pPr>
    </w:p>
    <w:p w14:paraId="68581C5A" w14:textId="30263A17" w:rsidR="00BB1807" w:rsidRDefault="00BB1807" w:rsidP="00BB1807">
      <w:pPr>
        <w:spacing w:line="240" w:lineRule="auto"/>
        <w:rPr>
          <w:rFonts w:eastAsia="Times New Roman"/>
        </w:rPr>
      </w:pPr>
      <w:r>
        <w:rPr>
          <w:rFonts w:eastAsia="Times New Roman"/>
        </w:rPr>
        <w:t xml:space="preserve">Cook, A., Spinazzola, J., Ford, J., </w:t>
      </w:r>
      <w:proofErr w:type="spellStart"/>
      <w:r>
        <w:rPr>
          <w:rFonts w:eastAsia="Times New Roman"/>
        </w:rPr>
        <w:t>Lanktree</w:t>
      </w:r>
      <w:proofErr w:type="spellEnd"/>
      <w:r>
        <w:rPr>
          <w:rFonts w:eastAsia="Times New Roman"/>
        </w:rPr>
        <w:t xml:space="preserve">, C., </w:t>
      </w:r>
      <w:proofErr w:type="spellStart"/>
      <w:r>
        <w:rPr>
          <w:rFonts w:eastAsia="Times New Roman"/>
        </w:rPr>
        <w:t>Blaustein</w:t>
      </w:r>
      <w:proofErr w:type="spellEnd"/>
      <w:r>
        <w:rPr>
          <w:rFonts w:eastAsia="Times New Roman"/>
        </w:rPr>
        <w:t xml:space="preserve">, M., </w:t>
      </w:r>
      <w:proofErr w:type="spellStart"/>
      <w:r>
        <w:rPr>
          <w:rFonts w:eastAsia="Times New Roman"/>
        </w:rPr>
        <w:t>Cloitre</w:t>
      </w:r>
      <w:proofErr w:type="spellEnd"/>
      <w:r>
        <w:rPr>
          <w:rFonts w:eastAsia="Times New Roman"/>
        </w:rPr>
        <w:t xml:space="preserve">, M., DeRosa, R., Hubbard, </w:t>
      </w:r>
      <w:r>
        <w:rPr>
          <w:rFonts w:eastAsia="Times New Roman"/>
        </w:rPr>
        <w:tab/>
        <w:t xml:space="preserve">R., Kagan, R., Liautaud, J., </w:t>
      </w:r>
      <w:proofErr w:type="spellStart"/>
      <w:r>
        <w:rPr>
          <w:rFonts w:eastAsia="Times New Roman"/>
        </w:rPr>
        <w:t>Mallah</w:t>
      </w:r>
      <w:proofErr w:type="spellEnd"/>
      <w:r>
        <w:rPr>
          <w:rFonts w:eastAsia="Times New Roman"/>
        </w:rPr>
        <w:t xml:space="preserve">, K., </w:t>
      </w:r>
      <w:proofErr w:type="spellStart"/>
      <w:r>
        <w:rPr>
          <w:rFonts w:eastAsia="Times New Roman"/>
        </w:rPr>
        <w:t>Olafson</w:t>
      </w:r>
      <w:proofErr w:type="spellEnd"/>
      <w:r>
        <w:rPr>
          <w:rFonts w:eastAsia="Times New Roman"/>
        </w:rPr>
        <w:t>, E., &amp; van der Kolk, B. (2005</w:t>
      </w:r>
      <w:r w:rsidR="006F6CAB">
        <w:rPr>
          <w:rFonts w:eastAsia="Times New Roman"/>
        </w:rPr>
        <w:t>, May</w:t>
      </w:r>
      <w:r>
        <w:rPr>
          <w:rFonts w:eastAsia="Times New Roman"/>
        </w:rPr>
        <w:t xml:space="preserve">). </w:t>
      </w:r>
      <w:r>
        <w:rPr>
          <w:rFonts w:eastAsia="Times New Roman"/>
        </w:rPr>
        <w:tab/>
        <w:t xml:space="preserve">Complex trauma in children and adolescents. </w:t>
      </w:r>
      <w:r>
        <w:rPr>
          <w:rFonts w:eastAsia="Times New Roman"/>
          <w:i/>
          <w:iCs/>
        </w:rPr>
        <w:t>Psychiatric Annals</w:t>
      </w:r>
      <w:r w:rsidR="00DF2951">
        <w:rPr>
          <w:rFonts w:eastAsia="Times New Roman"/>
          <w:i/>
          <w:iCs/>
        </w:rPr>
        <w:t>,</w:t>
      </w:r>
      <w:r>
        <w:rPr>
          <w:rFonts w:eastAsia="Times New Roman"/>
          <w:i/>
          <w:iCs/>
        </w:rPr>
        <w:t xml:space="preserve"> 35</w:t>
      </w:r>
      <w:r>
        <w:rPr>
          <w:rFonts w:eastAsia="Times New Roman"/>
        </w:rPr>
        <w:t>(5), 390-398.</w:t>
      </w:r>
    </w:p>
    <w:p w14:paraId="59B362AA" w14:textId="77777777" w:rsidR="00A6077A" w:rsidRDefault="00A6077A" w:rsidP="00BB1807">
      <w:pPr>
        <w:spacing w:line="240" w:lineRule="auto"/>
        <w:rPr>
          <w:rFonts w:eastAsia="Times New Roman"/>
        </w:rPr>
      </w:pPr>
    </w:p>
    <w:p w14:paraId="26BE73C9" w14:textId="1E7A981C" w:rsidR="00A6077A" w:rsidRDefault="00357ED6" w:rsidP="00357ED6">
      <w:pPr>
        <w:spacing w:line="240" w:lineRule="auto"/>
        <w:rPr>
          <w:rFonts w:eastAsia="Times New Roman"/>
        </w:rPr>
      </w:pPr>
      <w:r w:rsidRPr="00357ED6">
        <w:rPr>
          <w:rFonts w:eastAsia="Times New Roman"/>
        </w:rPr>
        <w:t xml:space="preserve">Copping, V. E., </w:t>
      </w:r>
      <w:proofErr w:type="spellStart"/>
      <w:r w:rsidRPr="00357ED6">
        <w:rPr>
          <w:rFonts w:eastAsia="Times New Roman"/>
        </w:rPr>
        <w:t>Warling</w:t>
      </w:r>
      <w:proofErr w:type="spellEnd"/>
      <w:r w:rsidRPr="00357ED6">
        <w:rPr>
          <w:rFonts w:eastAsia="Times New Roman"/>
        </w:rPr>
        <w:t>, D. L., Benner, D. G., &amp; Woodside, D. W.</w:t>
      </w:r>
      <w:r>
        <w:rPr>
          <w:rFonts w:eastAsia="Times New Roman"/>
        </w:rPr>
        <w:t xml:space="preserve"> </w:t>
      </w:r>
      <w:r w:rsidRPr="00357ED6">
        <w:rPr>
          <w:rFonts w:eastAsia="Times New Roman"/>
        </w:rPr>
        <w:t>(2001). A child trauma</w:t>
      </w:r>
      <w:r>
        <w:rPr>
          <w:rFonts w:eastAsia="Times New Roman"/>
        </w:rPr>
        <w:t xml:space="preserve"> </w:t>
      </w:r>
      <w:r>
        <w:rPr>
          <w:rFonts w:eastAsia="Times New Roman"/>
        </w:rPr>
        <w:tab/>
      </w:r>
      <w:r w:rsidRPr="00357ED6">
        <w:rPr>
          <w:rFonts w:eastAsia="Times New Roman"/>
        </w:rPr>
        <w:t xml:space="preserve">treatment pilot study. </w:t>
      </w:r>
      <w:r w:rsidRPr="00357ED6">
        <w:rPr>
          <w:rFonts w:eastAsia="Times New Roman"/>
          <w:i/>
          <w:iCs/>
        </w:rPr>
        <w:t>Journal of Child and Family Studies, 10</w:t>
      </w:r>
      <w:r w:rsidRPr="00357ED6">
        <w:rPr>
          <w:rFonts w:eastAsia="Times New Roman"/>
        </w:rPr>
        <w:t>(4), 467-475.</w:t>
      </w:r>
    </w:p>
    <w:p w14:paraId="5BF057B2" w14:textId="77777777" w:rsidR="00150287" w:rsidRDefault="00150287" w:rsidP="00BB1807">
      <w:pPr>
        <w:spacing w:line="240" w:lineRule="auto"/>
        <w:rPr>
          <w:rFonts w:eastAsia="Times New Roman"/>
        </w:rPr>
      </w:pPr>
    </w:p>
    <w:p w14:paraId="5748AF85" w14:textId="6CFB22BB" w:rsidR="00823F6A" w:rsidRPr="00823F6A" w:rsidRDefault="00823F6A" w:rsidP="00BB1807">
      <w:pPr>
        <w:spacing w:line="240" w:lineRule="auto"/>
        <w:rPr>
          <w:rFonts w:eastAsia="Times New Roman"/>
        </w:rPr>
      </w:pPr>
      <w:proofErr w:type="spellStart"/>
      <w:r>
        <w:rPr>
          <w:rFonts w:eastAsia="Times New Roman"/>
        </w:rPr>
        <w:t>Cortois</w:t>
      </w:r>
      <w:proofErr w:type="spellEnd"/>
      <w:r>
        <w:rPr>
          <w:rFonts w:eastAsia="Times New Roman"/>
        </w:rPr>
        <w:t xml:space="preserve">, C. A. (2004). Complex trauma, complex reactions: Assessment and treatment. </w:t>
      </w:r>
      <w:r>
        <w:rPr>
          <w:rFonts w:eastAsia="Times New Roman"/>
        </w:rPr>
        <w:tab/>
      </w:r>
      <w:r>
        <w:rPr>
          <w:rFonts w:eastAsia="Times New Roman"/>
          <w:i/>
          <w:iCs/>
        </w:rPr>
        <w:t>Psychotherapy: Theory, Research, Practice, Training, 41,</w:t>
      </w:r>
      <w:r>
        <w:rPr>
          <w:rFonts w:eastAsia="Times New Roman"/>
        </w:rPr>
        <w:t xml:space="preserve"> 412-425.</w:t>
      </w:r>
    </w:p>
    <w:p w14:paraId="1593E358" w14:textId="77777777" w:rsidR="00823F6A" w:rsidRDefault="00823F6A" w:rsidP="00BB1807">
      <w:pPr>
        <w:spacing w:line="240" w:lineRule="auto"/>
        <w:rPr>
          <w:rFonts w:eastAsia="Times New Roman"/>
        </w:rPr>
      </w:pPr>
    </w:p>
    <w:p w14:paraId="63BE9073" w14:textId="18462D68" w:rsidR="00150287" w:rsidRPr="0069015D" w:rsidRDefault="00BC40F8" w:rsidP="00BB1807">
      <w:pPr>
        <w:spacing w:line="240" w:lineRule="auto"/>
        <w:rPr>
          <w:rFonts w:eastAsia="Times New Roman"/>
        </w:rPr>
      </w:pPr>
      <w:r>
        <w:rPr>
          <w:rFonts w:eastAsia="Times New Roman"/>
        </w:rPr>
        <w:t xml:space="preserve">Courtois, C. A. (2004). Complex trauma, complex reactions: Assessment and treatment. </w:t>
      </w:r>
      <w:r w:rsidR="0001714C">
        <w:rPr>
          <w:rFonts w:eastAsia="Times New Roman"/>
        </w:rPr>
        <w:tab/>
      </w:r>
      <w:r>
        <w:rPr>
          <w:rFonts w:eastAsia="Times New Roman"/>
          <w:i/>
          <w:iCs/>
        </w:rPr>
        <w:t>Psychotherapy:</w:t>
      </w:r>
      <w:r w:rsidR="0069015D">
        <w:rPr>
          <w:rFonts w:eastAsia="Times New Roman"/>
          <w:i/>
          <w:iCs/>
        </w:rPr>
        <w:t xml:space="preserve"> Theory, Research, Practice, Training, 41</w:t>
      </w:r>
      <w:r w:rsidR="0069015D">
        <w:rPr>
          <w:rFonts w:eastAsia="Times New Roman"/>
        </w:rPr>
        <w:t>(</w:t>
      </w:r>
      <w:r w:rsidR="0001714C">
        <w:rPr>
          <w:rFonts w:eastAsia="Times New Roman"/>
        </w:rPr>
        <w:t>4</w:t>
      </w:r>
      <w:r w:rsidR="0069015D">
        <w:rPr>
          <w:rFonts w:eastAsia="Times New Roman"/>
        </w:rPr>
        <w:t>), 412-425.</w:t>
      </w:r>
    </w:p>
    <w:p w14:paraId="68B70CF0" w14:textId="77777777" w:rsidR="003E2F91" w:rsidRDefault="003E2F91" w:rsidP="00BB1807">
      <w:pPr>
        <w:spacing w:line="240" w:lineRule="auto"/>
        <w:rPr>
          <w:rFonts w:eastAsia="Times New Roman"/>
        </w:rPr>
      </w:pPr>
    </w:p>
    <w:p w14:paraId="0CAE9CD6" w14:textId="53734F63" w:rsidR="003E2F91" w:rsidRPr="000C6C18" w:rsidRDefault="003E2F91" w:rsidP="00BB1807">
      <w:pPr>
        <w:spacing w:line="240" w:lineRule="auto"/>
        <w:rPr>
          <w:rFonts w:eastAsia="Times New Roman"/>
        </w:rPr>
      </w:pPr>
      <w:r>
        <w:rPr>
          <w:rFonts w:eastAsia="Times New Roman"/>
        </w:rPr>
        <w:t xml:space="preserve">Crosby, S. D. (2015). </w:t>
      </w:r>
      <w:r w:rsidR="00431A79">
        <w:rPr>
          <w:rFonts w:eastAsia="Times New Roman"/>
        </w:rPr>
        <w:t xml:space="preserve">An ecological perspective on emerging trauma-informed teaching </w:t>
      </w:r>
      <w:r w:rsidR="000C6C18">
        <w:rPr>
          <w:rFonts w:eastAsia="Times New Roman"/>
        </w:rPr>
        <w:tab/>
      </w:r>
      <w:r w:rsidR="00431A79">
        <w:rPr>
          <w:rFonts w:eastAsia="Times New Roman"/>
        </w:rPr>
        <w:t xml:space="preserve">practices. </w:t>
      </w:r>
      <w:r w:rsidR="00F0736E">
        <w:rPr>
          <w:rFonts w:eastAsia="Times New Roman"/>
          <w:i/>
          <w:iCs/>
        </w:rPr>
        <w:t>Children and Schools</w:t>
      </w:r>
      <w:r w:rsidR="000C6C18">
        <w:rPr>
          <w:rFonts w:eastAsia="Times New Roman"/>
          <w:i/>
          <w:iCs/>
        </w:rPr>
        <w:t>, 37</w:t>
      </w:r>
      <w:r w:rsidR="000C6C18">
        <w:rPr>
          <w:rFonts w:eastAsia="Times New Roman"/>
        </w:rPr>
        <w:t>(4), 223-230.</w:t>
      </w:r>
    </w:p>
    <w:p w14:paraId="1744A8FA" w14:textId="77777777" w:rsidR="00BB1807" w:rsidRDefault="00BB1807" w:rsidP="00BB1807">
      <w:pPr>
        <w:spacing w:line="240" w:lineRule="auto"/>
        <w:rPr>
          <w:rFonts w:eastAsia="Times New Roman"/>
        </w:rPr>
      </w:pPr>
    </w:p>
    <w:p w14:paraId="40133119" w14:textId="56B8F00A" w:rsidR="00BB1807" w:rsidRDefault="00BB1807" w:rsidP="00BB1807">
      <w:pPr>
        <w:spacing w:line="240" w:lineRule="auto"/>
        <w:rPr>
          <w:rFonts w:eastAsia="Times New Roman"/>
        </w:rPr>
      </w:pPr>
      <w:r>
        <w:rPr>
          <w:rFonts w:eastAsia="Times New Roman"/>
        </w:rPr>
        <w:t xml:space="preserve">Crouch, E., </w:t>
      </w:r>
      <w:proofErr w:type="spellStart"/>
      <w:r>
        <w:rPr>
          <w:rFonts w:eastAsia="Times New Roman"/>
        </w:rPr>
        <w:t>Radciff</w:t>
      </w:r>
      <w:proofErr w:type="spellEnd"/>
      <w:r>
        <w:rPr>
          <w:rFonts w:eastAsia="Times New Roman"/>
        </w:rPr>
        <w:t xml:space="preserve">, E., </w:t>
      </w:r>
      <w:proofErr w:type="spellStart"/>
      <w:r>
        <w:rPr>
          <w:rFonts w:eastAsia="Times New Roman"/>
        </w:rPr>
        <w:t>Strompolis</w:t>
      </w:r>
      <w:proofErr w:type="spellEnd"/>
      <w:r>
        <w:rPr>
          <w:rFonts w:eastAsia="Times New Roman"/>
        </w:rPr>
        <w:t xml:space="preserve">, M., &amp; Srivastav, A. (2019). Safe, stable, and nurtured: </w:t>
      </w:r>
      <w:r>
        <w:rPr>
          <w:rFonts w:eastAsia="Times New Roman"/>
        </w:rPr>
        <w:tab/>
        <w:t xml:space="preserve">Protective factors against poor physical and mental health outcomes following exposure </w:t>
      </w:r>
      <w:r>
        <w:rPr>
          <w:rFonts w:eastAsia="Times New Roman"/>
        </w:rPr>
        <w:tab/>
        <w:t xml:space="preserve">to adverse childhood experiences (ACEs). </w:t>
      </w:r>
      <w:r>
        <w:rPr>
          <w:rFonts w:eastAsia="Times New Roman"/>
          <w:i/>
          <w:iCs/>
        </w:rPr>
        <w:t>Journal of Child &amp; Adolescent Trauma</w:t>
      </w:r>
      <w:r w:rsidR="00DF2951">
        <w:rPr>
          <w:rFonts w:eastAsia="Times New Roman"/>
          <w:i/>
          <w:iCs/>
        </w:rPr>
        <w:t>,</w:t>
      </w:r>
      <w:r>
        <w:rPr>
          <w:rFonts w:eastAsia="Times New Roman"/>
          <w:i/>
          <w:iCs/>
        </w:rPr>
        <w:t xml:space="preserve"> 12</w:t>
      </w:r>
      <w:r>
        <w:rPr>
          <w:rFonts w:eastAsia="Times New Roman"/>
        </w:rPr>
        <w:t xml:space="preserve">, </w:t>
      </w:r>
      <w:r>
        <w:rPr>
          <w:rFonts w:eastAsia="Times New Roman"/>
        </w:rPr>
        <w:tab/>
        <w:t>165-173.</w:t>
      </w:r>
    </w:p>
    <w:p w14:paraId="75A667E8" w14:textId="77777777" w:rsidR="00E94AF7" w:rsidRDefault="00E94AF7" w:rsidP="00BB1807">
      <w:pPr>
        <w:spacing w:line="240" w:lineRule="auto"/>
        <w:rPr>
          <w:rFonts w:eastAsia="Times New Roman"/>
        </w:rPr>
      </w:pPr>
    </w:p>
    <w:p w14:paraId="2497018E" w14:textId="39AE5452" w:rsidR="00E94AF7" w:rsidRPr="00232291" w:rsidRDefault="00E94AF7" w:rsidP="00BB1807">
      <w:pPr>
        <w:spacing w:line="240" w:lineRule="auto"/>
        <w:rPr>
          <w:rFonts w:eastAsia="Times New Roman"/>
        </w:rPr>
      </w:pPr>
      <w:r>
        <w:rPr>
          <w:rFonts w:eastAsia="Times New Roman"/>
        </w:rPr>
        <w:lastRenderedPageBreak/>
        <w:t xml:space="preserve">Currie, </w:t>
      </w:r>
      <w:r w:rsidR="008269A3">
        <w:rPr>
          <w:rFonts w:eastAsia="Times New Roman"/>
        </w:rPr>
        <w:t>J.</w:t>
      </w:r>
      <w:r w:rsidR="00EF3EC0">
        <w:rPr>
          <w:rFonts w:eastAsia="Times New Roman"/>
        </w:rPr>
        <w:t xml:space="preserve"> &amp; </w:t>
      </w:r>
      <w:proofErr w:type="spellStart"/>
      <w:r w:rsidR="00EF3EC0">
        <w:rPr>
          <w:rFonts w:eastAsia="Times New Roman"/>
        </w:rPr>
        <w:t>Spatz</w:t>
      </w:r>
      <w:proofErr w:type="spellEnd"/>
      <w:r w:rsidR="00EF3EC0">
        <w:rPr>
          <w:rFonts w:eastAsia="Times New Roman"/>
        </w:rPr>
        <w:t xml:space="preserve"> </w:t>
      </w:r>
      <w:proofErr w:type="spellStart"/>
      <w:r w:rsidR="00EF3EC0">
        <w:rPr>
          <w:rFonts w:eastAsia="Times New Roman"/>
        </w:rPr>
        <w:t>Widom</w:t>
      </w:r>
      <w:proofErr w:type="spellEnd"/>
      <w:r w:rsidR="00EF3EC0">
        <w:rPr>
          <w:rFonts w:eastAsia="Times New Roman"/>
        </w:rPr>
        <w:t>, C. (201</w:t>
      </w:r>
      <w:r w:rsidR="007F3193">
        <w:rPr>
          <w:rFonts w:eastAsia="Times New Roman"/>
        </w:rPr>
        <w:t>0</w:t>
      </w:r>
      <w:r w:rsidR="00EF3EC0">
        <w:rPr>
          <w:rFonts w:eastAsia="Times New Roman"/>
        </w:rPr>
        <w:t>)</w:t>
      </w:r>
      <w:r w:rsidR="007F3193">
        <w:rPr>
          <w:rFonts w:eastAsia="Times New Roman"/>
        </w:rPr>
        <w:t xml:space="preserve">. Long-term consequences of child abuse and neglect on </w:t>
      </w:r>
      <w:r w:rsidR="00825D93">
        <w:rPr>
          <w:rFonts w:eastAsia="Times New Roman"/>
        </w:rPr>
        <w:tab/>
      </w:r>
      <w:r w:rsidR="007F3193">
        <w:rPr>
          <w:rFonts w:eastAsia="Times New Roman"/>
        </w:rPr>
        <w:t xml:space="preserve">adult economic well-being. </w:t>
      </w:r>
      <w:r w:rsidR="007F3193">
        <w:rPr>
          <w:rFonts w:eastAsia="Times New Roman"/>
          <w:i/>
          <w:iCs/>
        </w:rPr>
        <w:t>Child Maltreatment</w:t>
      </w:r>
      <w:r w:rsidR="00232291">
        <w:rPr>
          <w:rFonts w:eastAsia="Times New Roman"/>
          <w:i/>
          <w:iCs/>
        </w:rPr>
        <w:t xml:space="preserve">: Journal of the American Professional </w:t>
      </w:r>
      <w:r w:rsidR="00825D93">
        <w:rPr>
          <w:rFonts w:eastAsia="Times New Roman"/>
          <w:i/>
          <w:iCs/>
        </w:rPr>
        <w:tab/>
      </w:r>
      <w:r w:rsidR="00232291">
        <w:rPr>
          <w:rFonts w:eastAsia="Times New Roman"/>
          <w:i/>
          <w:iCs/>
        </w:rPr>
        <w:t>Society on the Abuse of Children, 15</w:t>
      </w:r>
      <w:r w:rsidR="00232291">
        <w:rPr>
          <w:rFonts w:eastAsia="Times New Roman"/>
        </w:rPr>
        <w:t>(2)</w:t>
      </w:r>
      <w:r w:rsidR="00825D93">
        <w:rPr>
          <w:rFonts w:eastAsia="Times New Roman"/>
        </w:rPr>
        <w:t>, 111-120.</w:t>
      </w:r>
    </w:p>
    <w:p w14:paraId="0FE52267" w14:textId="64659519" w:rsidR="007E1FCD" w:rsidRDefault="007E1FCD" w:rsidP="00BB1807">
      <w:pPr>
        <w:spacing w:line="240" w:lineRule="auto"/>
        <w:rPr>
          <w:rFonts w:eastAsia="Times New Roman"/>
        </w:rPr>
      </w:pPr>
    </w:p>
    <w:p w14:paraId="23D7D85F" w14:textId="45F0A8B9" w:rsidR="00431692" w:rsidRPr="00E8708B" w:rsidRDefault="007E1FCD" w:rsidP="00BB1807">
      <w:pPr>
        <w:spacing w:line="240" w:lineRule="auto"/>
        <w:rPr>
          <w:color w:val="0563C1" w:themeColor="hyperlink"/>
          <w:u w:val="single"/>
        </w:rPr>
      </w:pPr>
      <w:r>
        <w:rPr>
          <w:rFonts w:eastAsia="Times New Roman"/>
        </w:rPr>
        <w:t>Data Research Center for Child and Adolescent Health. (</w:t>
      </w:r>
      <w:r w:rsidR="001E204A">
        <w:rPr>
          <w:rFonts w:eastAsia="Times New Roman"/>
        </w:rPr>
        <w:t>2018</w:t>
      </w:r>
      <w:r>
        <w:rPr>
          <w:rFonts w:eastAsia="Times New Roman"/>
        </w:rPr>
        <w:t xml:space="preserve">). </w:t>
      </w:r>
      <w:r w:rsidR="00431692" w:rsidRPr="00E8708B">
        <w:rPr>
          <w:rFonts w:eastAsia="Times New Roman"/>
          <w:i/>
          <w:iCs/>
        </w:rPr>
        <w:t>Child health data</w:t>
      </w:r>
      <w:r w:rsidR="00431692">
        <w:rPr>
          <w:rFonts w:eastAsia="Times New Roman"/>
        </w:rPr>
        <w:t xml:space="preserve">. </w:t>
      </w:r>
      <w:r w:rsidR="00431692">
        <w:rPr>
          <w:rFonts w:eastAsia="Times New Roman"/>
        </w:rPr>
        <w:tab/>
      </w:r>
      <w:hyperlink r:id="rId15" w:history="1">
        <w:r w:rsidR="00431692" w:rsidRPr="00170E38">
          <w:rPr>
            <w:rStyle w:val="Hyperlink"/>
          </w:rPr>
          <w:t>https://www.childhealthdata.org/browse/survey/results?q=7205&amp;r=1</w:t>
        </w:r>
      </w:hyperlink>
      <w:r w:rsidR="00E8708B">
        <w:rPr>
          <w:rStyle w:val="Hyperlink"/>
        </w:rPr>
        <w:t xml:space="preserve"> </w:t>
      </w:r>
    </w:p>
    <w:p w14:paraId="3B4F615A" w14:textId="77777777" w:rsidR="00BB1807" w:rsidRDefault="00BB1807" w:rsidP="00BB1807">
      <w:pPr>
        <w:spacing w:line="240" w:lineRule="auto"/>
        <w:rPr>
          <w:rFonts w:eastAsia="Times New Roman"/>
        </w:rPr>
      </w:pPr>
    </w:p>
    <w:p w14:paraId="6F56884B" w14:textId="7F1928E0" w:rsidR="005F55AE" w:rsidRDefault="00285C07" w:rsidP="008A1117">
      <w:pPr>
        <w:spacing w:line="240" w:lineRule="auto"/>
        <w:rPr>
          <w:rFonts w:eastAsia="Times New Roman"/>
        </w:rPr>
      </w:pPr>
      <w:r>
        <w:rPr>
          <w:rFonts w:eastAsia="Times New Roman"/>
        </w:rPr>
        <w:t xml:space="preserve">De </w:t>
      </w:r>
      <w:r w:rsidR="005F55AE">
        <w:rPr>
          <w:rFonts w:eastAsia="Times New Roman"/>
        </w:rPr>
        <w:t>Bellis, M.</w:t>
      </w:r>
      <w:r>
        <w:rPr>
          <w:rFonts w:eastAsia="Times New Roman"/>
        </w:rPr>
        <w:t xml:space="preserve"> D,</w:t>
      </w:r>
      <w:r w:rsidR="004B49C4">
        <w:rPr>
          <w:rFonts w:eastAsia="Times New Roman"/>
        </w:rPr>
        <w:t xml:space="preserve"> &amp; </w:t>
      </w:r>
      <w:proofErr w:type="spellStart"/>
      <w:r w:rsidR="004B49C4">
        <w:rPr>
          <w:rFonts w:eastAsia="Times New Roman"/>
        </w:rPr>
        <w:t>Zisk</w:t>
      </w:r>
      <w:proofErr w:type="spellEnd"/>
      <w:r w:rsidR="004B49C4">
        <w:rPr>
          <w:rFonts w:eastAsia="Times New Roman"/>
        </w:rPr>
        <w:t>, A. (2014)</w:t>
      </w:r>
      <w:r w:rsidR="00BF020B">
        <w:rPr>
          <w:rFonts w:eastAsia="Times New Roman"/>
        </w:rPr>
        <w:t xml:space="preserve">. The biological effects of childhood trauma. </w:t>
      </w:r>
      <w:r w:rsidR="00FB2FB8">
        <w:rPr>
          <w:rFonts w:eastAsia="Times New Roman"/>
          <w:i/>
          <w:iCs/>
        </w:rPr>
        <w:t xml:space="preserve">Child Adolescent </w:t>
      </w:r>
      <w:r w:rsidR="003E059F">
        <w:rPr>
          <w:rFonts w:eastAsia="Times New Roman"/>
          <w:i/>
          <w:iCs/>
        </w:rPr>
        <w:tab/>
      </w:r>
      <w:r w:rsidR="00FB2FB8">
        <w:rPr>
          <w:rFonts w:eastAsia="Times New Roman"/>
          <w:i/>
          <w:iCs/>
        </w:rPr>
        <w:t>Psychiatric Clinic</w:t>
      </w:r>
      <w:r w:rsidR="00984438">
        <w:rPr>
          <w:rFonts w:eastAsia="Times New Roman"/>
          <w:i/>
          <w:iCs/>
        </w:rPr>
        <w:t>s of North America</w:t>
      </w:r>
      <w:r w:rsidR="00DF2951">
        <w:rPr>
          <w:rFonts w:eastAsia="Times New Roman"/>
          <w:i/>
          <w:iCs/>
        </w:rPr>
        <w:t>,</w:t>
      </w:r>
      <w:r w:rsidR="00767BE2">
        <w:rPr>
          <w:rFonts w:eastAsia="Times New Roman"/>
          <w:i/>
          <w:iCs/>
        </w:rPr>
        <w:t xml:space="preserve"> </w:t>
      </w:r>
      <w:r w:rsidR="00B23D3C">
        <w:rPr>
          <w:rFonts w:eastAsia="Times New Roman"/>
          <w:i/>
          <w:iCs/>
        </w:rPr>
        <w:t>23</w:t>
      </w:r>
      <w:r w:rsidR="00D06F69">
        <w:rPr>
          <w:rFonts w:eastAsia="Times New Roman"/>
        </w:rPr>
        <w:t>, 185-222.</w:t>
      </w:r>
    </w:p>
    <w:p w14:paraId="0ECFA42B" w14:textId="4ED9AE28" w:rsidR="005B402F" w:rsidRDefault="005B402F" w:rsidP="008A1117">
      <w:pPr>
        <w:spacing w:line="240" w:lineRule="auto"/>
        <w:rPr>
          <w:rFonts w:eastAsia="Times New Roman"/>
        </w:rPr>
      </w:pPr>
    </w:p>
    <w:p w14:paraId="7C895BB4" w14:textId="3EEE0937" w:rsidR="00613C90" w:rsidRDefault="00613C90" w:rsidP="008A1117">
      <w:pPr>
        <w:spacing w:line="240" w:lineRule="auto"/>
        <w:rPr>
          <w:rFonts w:eastAsia="Times New Roman"/>
        </w:rPr>
      </w:pPr>
      <w:proofErr w:type="spellStart"/>
      <w:r>
        <w:rPr>
          <w:rFonts w:eastAsia="Times New Roman"/>
        </w:rPr>
        <w:t>Dittman</w:t>
      </w:r>
      <w:proofErr w:type="spellEnd"/>
      <w:r>
        <w:rPr>
          <w:rFonts w:eastAsia="Times New Roman"/>
        </w:rPr>
        <w:t xml:space="preserve">, I. &amp; Jensen, T. K. (2014). Giving a voice to traumatized youth – Experiences with </w:t>
      </w:r>
      <w:r w:rsidR="007E5804">
        <w:rPr>
          <w:rFonts w:eastAsia="Times New Roman"/>
        </w:rPr>
        <w:tab/>
      </w:r>
      <w:r>
        <w:rPr>
          <w:rFonts w:eastAsia="Times New Roman"/>
        </w:rPr>
        <w:t>tra</w:t>
      </w:r>
      <w:r w:rsidR="001765AD">
        <w:rPr>
          <w:rFonts w:eastAsia="Times New Roman"/>
        </w:rPr>
        <w:t xml:space="preserve">uma-focused cognitive behavioral therapy. </w:t>
      </w:r>
      <w:r w:rsidR="001765AD">
        <w:rPr>
          <w:rFonts w:eastAsia="Times New Roman"/>
          <w:i/>
          <w:iCs/>
        </w:rPr>
        <w:t xml:space="preserve">Child Abuse &amp; Neglect, </w:t>
      </w:r>
      <w:r w:rsidR="007E5804">
        <w:rPr>
          <w:rFonts w:eastAsia="Times New Roman"/>
          <w:i/>
          <w:iCs/>
        </w:rPr>
        <w:t>38</w:t>
      </w:r>
      <w:r w:rsidR="007E5804">
        <w:rPr>
          <w:rFonts w:eastAsia="Times New Roman"/>
        </w:rPr>
        <w:t>, 1221-1230.</w:t>
      </w:r>
    </w:p>
    <w:p w14:paraId="1969E83C" w14:textId="77777777" w:rsidR="00451B70" w:rsidRDefault="00451B70" w:rsidP="008A1117">
      <w:pPr>
        <w:spacing w:line="240" w:lineRule="auto"/>
        <w:rPr>
          <w:rFonts w:eastAsia="Times New Roman"/>
        </w:rPr>
      </w:pPr>
    </w:p>
    <w:p w14:paraId="672C3E69" w14:textId="519D3337" w:rsidR="00451B70" w:rsidRPr="0042320A" w:rsidRDefault="00451B70" w:rsidP="008A1117">
      <w:pPr>
        <w:spacing w:line="240" w:lineRule="auto"/>
        <w:rPr>
          <w:rFonts w:eastAsia="Times New Roman"/>
        </w:rPr>
      </w:pPr>
      <w:r>
        <w:rPr>
          <w:rFonts w:eastAsia="Times New Roman"/>
        </w:rPr>
        <w:t xml:space="preserve">Dorsey, S., </w:t>
      </w:r>
      <w:r w:rsidR="003559B1">
        <w:rPr>
          <w:rFonts w:eastAsia="Times New Roman"/>
        </w:rPr>
        <w:t xml:space="preserve">McLaughlin, K. A., Kerns, S. E. U., Harrison, J. P., Lambert, H. K., Briggs, E. C., </w:t>
      </w:r>
      <w:r w:rsidR="0042320A">
        <w:rPr>
          <w:rFonts w:eastAsia="Times New Roman"/>
        </w:rPr>
        <w:tab/>
      </w:r>
      <w:proofErr w:type="spellStart"/>
      <w:r w:rsidR="00112378">
        <w:rPr>
          <w:rFonts w:eastAsia="Times New Roman"/>
        </w:rPr>
        <w:t>Revillion</w:t>
      </w:r>
      <w:proofErr w:type="spellEnd"/>
      <w:r w:rsidR="00112378">
        <w:rPr>
          <w:rFonts w:eastAsia="Times New Roman"/>
        </w:rPr>
        <w:t xml:space="preserve"> Cox, J., &amp; Amaya-Jackson, L. (2017). </w:t>
      </w:r>
      <w:r w:rsidR="0042320A">
        <w:rPr>
          <w:rFonts w:eastAsia="Times New Roman"/>
        </w:rPr>
        <w:t>Evidence</w:t>
      </w:r>
      <w:r w:rsidR="00112378">
        <w:rPr>
          <w:rFonts w:eastAsia="Times New Roman"/>
        </w:rPr>
        <w:t xml:space="preserve"> base update for psychosocial </w:t>
      </w:r>
      <w:r w:rsidR="0042320A">
        <w:rPr>
          <w:rFonts w:eastAsia="Times New Roman"/>
        </w:rPr>
        <w:tab/>
      </w:r>
      <w:r w:rsidR="00112378">
        <w:rPr>
          <w:rFonts w:eastAsia="Times New Roman"/>
        </w:rPr>
        <w:t xml:space="preserve">treatments for children and adolescents exposed to traumatic events. </w:t>
      </w:r>
      <w:r w:rsidR="00112378">
        <w:rPr>
          <w:rFonts w:eastAsia="Times New Roman"/>
          <w:i/>
          <w:iCs/>
        </w:rPr>
        <w:t xml:space="preserve">Journal of Clinical </w:t>
      </w:r>
      <w:r w:rsidR="0042320A">
        <w:rPr>
          <w:rFonts w:eastAsia="Times New Roman"/>
          <w:i/>
          <w:iCs/>
        </w:rPr>
        <w:tab/>
        <w:t>Child and Adolescent Psychology, 46</w:t>
      </w:r>
      <w:r w:rsidR="0042320A">
        <w:rPr>
          <w:rFonts w:eastAsia="Times New Roman"/>
        </w:rPr>
        <w:t>(3), 303-330.</w:t>
      </w:r>
    </w:p>
    <w:p w14:paraId="7C2DC665" w14:textId="77777777" w:rsidR="00613C90" w:rsidRDefault="00613C90" w:rsidP="008A1117">
      <w:pPr>
        <w:spacing w:line="240" w:lineRule="auto"/>
        <w:rPr>
          <w:rFonts w:eastAsia="Times New Roman"/>
        </w:rPr>
      </w:pPr>
    </w:p>
    <w:p w14:paraId="0FFB18A4" w14:textId="1A5CFE02" w:rsidR="005B402F" w:rsidRDefault="005B402F" w:rsidP="008A1117">
      <w:pPr>
        <w:spacing w:line="240" w:lineRule="auto"/>
        <w:rPr>
          <w:rFonts w:eastAsia="Times New Roman"/>
        </w:rPr>
      </w:pPr>
      <w:proofErr w:type="spellStart"/>
      <w:r>
        <w:rPr>
          <w:rFonts w:eastAsia="Times New Roman"/>
        </w:rPr>
        <w:t>Dvir</w:t>
      </w:r>
      <w:proofErr w:type="spellEnd"/>
      <w:r>
        <w:rPr>
          <w:rFonts w:eastAsia="Times New Roman"/>
        </w:rPr>
        <w:t xml:space="preserve">, Y., Ford, J. D., Hill, M., </w:t>
      </w:r>
      <w:r w:rsidR="00AF146C">
        <w:rPr>
          <w:rFonts w:eastAsia="Times New Roman"/>
        </w:rPr>
        <w:t xml:space="preserve">Frazier, J. A. (2014). Childhood maltreatment, emotional </w:t>
      </w:r>
      <w:r w:rsidR="008E2010">
        <w:rPr>
          <w:rFonts w:eastAsia="Times New Roman"/>
        </w:rPr>
        <w:tab/>
      </w:r>
      <w:r w:rsidR="00AF146C">
        <w:rPr>
          <w:rFonts w:eastAsia="Times New Roman"/>
        </w:rPr>
        <w:t>dysregulation, and psychiatric comorbidities</w:t>
      </w:r>
      <w:r w:rsidR="00F85CCF">
        <w:rPr>
          <w:rFonts w:eastAsia="Times New Roman"/>
        </w:rPr>
        <w:t xml:space="preserve">. </w:t>
      </w:r>
      <w:r w:rsidR="00E00188">
        <w:rPr>
          <w:rFonts w:eastAsia="Times New Roman"/>
          <w:i/>
          <w:iCs/>
        </w:rPr>
        <w:t>Harv</w:t>
      </w:r>
      <w:r w:rsidR="008E2010">
        <w:rPr>
          <w:rFonts w:eastAsia="Times New Roman"/>
          <w:i/>
          <w:iCs/>
        </w:rPr>
        <w:t>ard</w:t>
      </w:r>
      <w:r w:rsidR="00E00188">
        <w:rPr>
          <w:rFonts w:eastAsia="Times New Roman"/>
          <w:i/>
          <w:iCs/>
        </w:rPr>
        <w:t xml:space="preserve"> Rev</w:t>
      </w:r>
      <w:r w:rsidR="008E2010">
        <w:rPr>
          <w:rFonts w:eastAsia="Times New Roman"/>
          <w:i/>
          <w:iCs/>
        </w:rPr>
        <w:t>iew of</w:t>
      </w:r>
      <w:r w:rsidR="00E00188">
        <w:rPr>
          <w:rFonts w:eastAsia="Times New Roman"/>
          <w:i/>
          <w:iCs/>
        </w:rPr>
        <w:t xml:space="preserve"> Psychiatry</w:t>
      </w:r>
      <w:r w:rsidR="00DF2951">
        <w:rPr>
          <w:rFonts w:eastAsia="Times New Roman"/>
          <w:i/>
          <w:iCs/>
        </w:rPr>
        <w:t>,</w:t>
      </w:r>
      <w:r w:rsidR="00E00188">
        <w:rPr>
          <w:rFonts w:eastAsia="Times New Roman"/>
          <w:i/>
          <w:iCs/>
        </w:rPr>
        <w:t xml:space="preserve"> 22</w:t>
      </w:r>
      <w:r w:rsidR="00E00188">
        <w:rPr>
          <w:rFonts w:eastAsia="Times New Roman"/>
        </w:rPr>
        <w:t xml:space="preserve">(3), </w:t>
      </w:r>
      <w:r w:rsidR="008E2010">
        <w:rPr>
          <w:rFonts w:eastAsia="Times New Roman"/>
        </w:rPr>
        <w:t>149-</w:t>
      </w:r>
      <w:r w:rsidR="008E2010">
        <w:rPr>
          <w:rFonts w:eastAsia="Times New Roman"/>
        </w:rPr>
        <w:tab/>
        <w:t xml:space="preserve">161. </w:t>
      </w:r>
    </w:p>
    <w:p w14:paraId="26FB49E7" w14:textId="114EEBFA" w:rsidR="00D92272" w:rsidRDefault="00D92272" w:rsidP="008A1117">
      <w:pPr>
        <w:spacing w:line="240" w:lineRule="auto"/>
        <w:rPr>
          <w:rFonts w:eastAsia="Times New Roman"/>
        </w:rPr>
      </w:pPr>
    </w:p>
    <w:p w14:paraId="1BBF8D1F" w14:textId="11C3C16F" w:rsidR="00D92272" w:rsidRPr="00832B85" w:rsidRDefault="00D92272" w:rsidP="008A1117">
      <w:pPr>
        <w:spacing w:line="240" w:lineRule="auto"/>
        <w:rPr>
          <w:rFonts w:eastAsia="Times New Roman"/>
        </w:rPr>
      </w:pPr>
      <w:r w:rsidRPr="003535F5">
        <w:rPr>
          <w:rFonts w:eastAsia="Times New Roman"/>
        </w:rPr>
        <w:t>Erickson</w:t>
      </w:r>
      <w:r>
        <w:rPr>
          <w:rFonts w:eastAsia="Times New Roman"/>
        </w:rPr>
        <w:t xml:space="preserve">, M. F., </w:t>
      </w:r>
      <w:proofErr w:type="spellStart"/>
      <w:r>
        <w:rPr>
          <w:rFonts w:eastAsia="Times New Roman"/>
        </w:rPr>
        <w:t>Stroufe</w:t>
      </w:r>
      <w:proofErr w:type="spellEnd"/>
      <w:r>
        <w:rPr>
          <w:rFonts w:eastAsia="Times New Roman"/>
        </w:rPr>
        <w:t xml:space="preserve">, L. A., &amp; </w:t>
      </w:r>
      <w:proofErr w:type="spellStart"/>
      <w:r>
        <w:rPr>
          <w:rFonts w:eastAsia="Times New Roman"/>
        </w:rPr>
        <w:t>Pianta</w:t>
      </w:r>
      <w:proofErr w:type="spellEnd"/>
      <w:r>
        <w:rPr>
          <w:rFonts w:eastAsia="Times New Roman"/>
        </w:rPr>
        <w:t xml:space="preserve">, R. (1989). The effects of </w:t>
      </w:r>
      <w:r w:rsidR="00F34AB2">
        <w:rPr>
          <w:rFonts w:eastAsia="Times New Roman"/>
        </w:rPr>
        <w:t xml:space="preserve">maltreatment on the </w:t>
      </w:r>
      <w:r w:rsidR="00832B85">
        <w:rPr>
          <w:rFonts w:eastAsia="Times New Roman"/>
        </w:rPr>
        <w:tab/>
      </w:r>
      <w:r w:rsidR="00F34AB2">
        <w:rPr>
          <w:rFonts w:eastAsia="Times New Roman"/>
        </w:rPr>
        <w:t xml:space="preserve">development of young children. In D. Cicchetti &amp; V. Carlson (Eds.), </w:t>
      </w:r>
      <w:r w:rsidR="00F34AB2">
        <w:rPr>
          <w:rFonts w:eastAsia="Times New Roman"/>
          <w:i/>
          <w:iCs/>
        </w:rPr>
        <w:t xml:space="preserve">Child maltreatment: </w:t>
      </w:r>
      <w:r w:rsidR="00832B85">
        <w:rPr>
          <w:rFonts w:eastAsia="Times New Roman"/>
          <w:i/>
          <w:iCs/>
        </w:rPr>
        <w:tab/>
      </w:r>
      <w:r w:rsidR="00F34AB2">
        <w:rPr>
          <w:rFonts w:eastAsia="Times New Roman"/>
          <w:i/>
          <w:iCs/>
        </w:rPr>
        <w:t>Theory and research on the causes and consequences of child abuse and negle</w:t>
      </w:r>
      <w:r w:rsidR="00832B85">
        <w:rPr>
          <w:rFonts w:eastAsia="Times New Roman"/>
          <w:i/>
          <w:iCs/>
        </w:rPr>
        <w:t>c</w:t>
      </w:r>
      <w:r w:rsidR="00F34AB2">
        <w:rPr>
          <w:rFonts w:eastAsia="Times New Roman"/>
          <w:i/>
          <w:iCs/>
        </w:rPr>
        <w:t>t</w:t>
      </w:r>
      <w:r w:rsidR="00832B85">
        <w:rPr>
          <w:rFonts w:eastAsia="Times New Roman"/>
          <w:i/>
          <w:iCs/>
        </w:rPr>
        <w:t xml:space="preserve"> </w:t>
      </w:r>
      <w:r w:rsidR="00832B85">
        <w:rPr>
          <w:rFonts w:eastAsia="Times New Roman"/>
        </w:rPr>
        <w:t>(p 647-</w:t>
      </w:r>
      <w:r w:rsidR="00832B85">
        <w:rPr>
          <w:rFonts w:eastAsia="Times New Roman"/>
        </w:rPr>
        <w:tab/>
        <w:t>684). New York: Cambridge University Press.</w:t>
      </w:r>
    </w:p>
    <w:p w14:paraId="65B793D7" w14:textId="77777777" w:rsidR="003E059F" w:rsidRDefault="003E059F" w:rsidP="008A1117">
      <w:pPr>
        <w:spacing w:line="240" w:lineRule="auto"/>
        <w:rPr>
          <w:rFonts w:eastAsia="Times New Roman"/>
        </w:rPr>
      </w:pPr>
    </w:p>
    <w:p w14:paraId="4EAF7CD7" w14:textId="77777777" w:rsidR="00BB1807" w:rsidRDefault="00BB1807" w:rsidP="00BB1807">
      <w:pPr>
        <w:spacing w:line="240" w:lineRule="auto"/>
        <w:rPr>
          <w:rFonts w:eastAsia="Times New Roman"/>
        </w:rPr>
      </w:pPr>
      <w:proofErr w:type="spellStart"/>
      <w:r w:rsidRPr="00052B0C">
        <w:rPr>
          <w:rFonts w:eastAsia="Times New Roman"/>
        </w:rPr>
        <w:t>Erolin</w:t>
      </w:r>
      <w:proofErr w:type="spellEnd"/>
      <w:r w:rsidRPr="00052B0C">
        <w:rPr>
          <w:rFonts w:eastAsia="Times New Roman"/>
        </w:rPr>
        <w:t xml:space="preserve">, </w:t>
      </w:r>
      <w:r>
        <w:rPr>
          <w:rFonts w:eastAsia="Times New Roman"/>
        </w:rPr>
        <w:t>K.</w:t>
      </w:r>
      <w:r w:rsidRPr="00052B0C">
        <w:rPr>
          <w:rFonts w:eastAsia="Times New Roman"/>
        </w:rPr>
        <w:t xml:space="preserve"> S</w:t>
      </w:r>
      <w:r>
        <w:rPr>
          <w:rFonts w:eastAsia="Times New Roman"/>
        </w:rPr>
        <w:t>.</w:t>
      </w:r>
      <w:r w:rsidRPr="00052B0C">
        <w:rPr>
          <w:rFonts w:eastAsia="Times New Roman"/>
        </w:rPr>
        <w:t xml:space="preserve">, </w:t>
      </w:r>
      <w:proofErr w:type="spellStart"/>
      <w:r w:rsidRPr="00052B0C">
        <w:rPr>
          <w:rFonts w:eastAsia="Times New Roman"/>
        </w:rPr>
        <w:t>Wieling</w:t>
      </w:r>
      <w:proofErr w:type="spellEnd"/>
      <w:r w:rsidRPr="00052B0C">
        <w:rPr>
          <w:rFonts w:eastAsia="Times New Roman"/>
        </w:rPr>
        <w:t>, E</w:t>
      </w:r>
      <w:r>
        <w:rPr>
          <w:rFonts w:eastAsia="Times New Roman"/>
        </w:rPr>
        <w:t>.</w:t>
      </w:r>
      <w:r w:rsidRPr="00052B0C">
        <w:rPr>
          <w:rFonts w:eastAsia="Times New Roman"/>
        </w:rPr>
        <w:t>, &amp; Parra, R. E</w:t>
      </w:r>
      <w:r>
        <w:rPr>
          <w:rFonts w:eastAsia="Times New Roman"/>
        </w:rPr>
        <w:t>. A</w:t>
      </w:r>
      <w:r w:rsidRPr="00052B0C">
        <w:rPr>
          <w:rFonts w:eastAsia="Times New Roman"/>
        </w:rPr>
        <w:t xml:space="preserve">. (2014). Family violence exposure and associated </w:t>
      </w:r>
      <w:r>
        <w:rPr>
          <w:rFonts w:eastAsia="Times New Roman"/>
        </w:rPr>
        <w:tab/>
      </w:r>
      <w:r w:rsidRPr="00052B0C">
        <w:rPr>
          <w:rFonts w:eastAsia="Times New Roman"/>
        </w:rPr>
        <w:t xml:space="preserve">risk factors for child PTSD in a Mexican sample. </w:t>
      </w:r>
      <w:r w:rsidRPr="001846CE">
        <w:rPr>
          <w:rFonts w:eastAsia="Times New Roman"/>
          <w:i/>
          <w:iCs/>
        </w:rPr>
        <w:t>Child Abuse &amp; Neglect, 38</w:t>
      </w:r>
      <w:r w:rsidRPr="00052B0C">
        <w:rPr>
          <w:rFonts w:eastAsia="Times New Roman"/>
        </w:rPr>
        <w:t>(6), 1011-</w:t>
      </w:r>
      <w:r>
        <w:rPr>
          <w:rFonts w:eastAsia="Times New Roman"/>
        </w:rPr>
        <w:tab/>
        <w:t>1</w:t>
      </w:r>
      <w:r w:rsidRPr="00052B0C">
        <w:rPr>
          <w:rFonts w:eastAsia="Times New Roman"/>
        </w:rPr>
        <w:t>022.</w:t>
      </w:r>
    </w:p>
    <w:p w14:paraId="3D5526DD" w14:textId="77777777" w:rsidR="00BB1807" w:rsidRDefault="00BB1807" w:rsidP="00BB1807">
      <w:pPr>
        <w:spacing w:line="240" w:lineRule="auto"/>
        <w:rPr>
          <w:rFonts w:eastAsia="Times New Roman"/>
        </w:rPr>
      </w:pPr>
    </w:p>
    <w:p w14:paraId="4098AD66" w14:textId="676AE3BC" w:rsidR="009F51B9" w:rsidRPr="00101750" w:rsidRDefault="009F51B9" w:rsidP="008A1117">
      <w:pPr>
        <w:spacing w:line="240" w:lineRule="auto"/>
        <w:rPr>
          <w:rFonts w:eastAsia="Times New Roman"/>
        </w:rPr>
      </w:pPr>
      <w:r>
        <w:rPr>
          <w:rFonts w:eastAsia="Times New Roman"/>
        </w:rPr>
        <w:t xml:space="preserve">Esposito, </w:t>
      </w:r>
      <w:r w:rsidR="008C4EFC">
        <w:rPr>
          <w:rFonts w:eastAsia="Times New Roman"/>
        </w:rPr>
        <w:t xml:space="preserve">C. (1999). Learning in urban blight: school climate and its effect on the school </w:t>
      </w:r>
      <w:r w:rsidR="00101750">
        <w:rPr>
          <w:rFonts w:eastAsia="Times New Roman"/>
        </w:rPr>
        <w:tab/>
      </w:r>
      <w:r w:rsidR="008C4EFC">
        <w:rPr>
          <w:rFonts w:eastAsia="Times New Roman"/>
        </w:rPr>
        <w:t xml:space="preserve">performance of urban, minority low-income children. </w:t>
      </w:r>
      <w:r w:rsidR="008C4EFC">
        <w:rPr>
          <w:rFonts w:eastAsia="Times New Roman"/>
          <w:i/>
          <w:iCs/>
        </w:rPr>
        <w:t>School Psychology Review</w:t>
      </w:r>
      <w:r w:rsidR="001846CE">
        <w:rPr>
          <w:rFonts w:eastAsia="Times New Roman"/>
          <w:i/>
          <w:iCs/>
        </w:rPr>
        <w:t>,</w:t>
      </w:r>
      <w:r w:rsidR="008C4EFC">
        <w:rPr>
          <w:rFonts w:eastAsia="Times New Roman"/>
          <w:i/>
          <w:iCs/>
        </w:rPr>
        <w:t xml:space="preserve"> 28</w:t>
      </w:r>
      <w:r w:rsidR="00101750">
        <w:rPr>
          <w:rFonts w:eastAsia="Times New Roman"/>
          <w:i/>
          <w:iCs/>
        </w:rPr>
        <w:t>,</w:t>
      </w:r>
      <w:r w:rsidR="00101750">
        <w:rPr>
          <w:rFonts w:eastAsia="Times New Roman"/>
        </w:rPr>
        <w:t xml:space="preserve"> </w:t>
      </w:r>
      <w:r w:rsidR="00101750">
        <w:rPr>
          <w:rFonts w:eastAsia="Times New Roman"/>
        </w:rPr>
        <w:tab/>
        <w:t>365-377.</w:t>
      </w:r>
    </w:p>
    <w:p w14:paraId="21D60B58" w14:textId="77777777" w:rsidR="009F51B9" w:rsidRDefault="009F51B9" w:rsidP="008A1117">
      <w:pPr>
        <w:spacing w:line="240" w:lineRule="auto"/>
        <w:rPr>
          <w:rFonts w:eastAsia="Times New Roman"/>
        </w:rPr>
      </w:pPr>
    </w:p>
    <w:p w14:paraId="09CE9D7A" w14:textId="619A909E" w:rsidR="00C32223" w:rsidRPr="00752F7B" w:rsidRDefault="00986D38" w:rsidP="008A1117">
      <w:pPr>
        <w:spacing w:line="240" w:lineRule="auto"/>
        <w:rPr>
          <w:rFonts w:eastAsia="Times New Roman"/>
        </w:rPr>
      </w:pPr>
      <w:proofErr w:type="spellStart"/>
      <w:r>
        <w:rPr>
          <w:rFonts w:eastAsia="Times New Roman"/>
        </w:rPr>
        <w:t>F</w:t>
      </w:r>
      <w:r w:rsidR="00752F7B">
        <w:rPr>
          <w:rFonts w:eastAsia="Times New Roman"/>
        </w:rPr>
        <w:t>a</w:t>
      </w:r>
      <w:r>
        <w:rPr>
          <w:rFonts w:eastAsia="Times New Roman"/>
        </w:rPr>
        <w:t>ntuzzo</w:t>
      </w:r>
      <w:proofErr w:type="spellEnd"/>
      <w:r>
        <w:rPr>
          <w:rFonts w:eastAsia="Times New Roman"/>
        </w:rPr>
        <w:t xml:space="preserve">, J. W., </w:t>
      </w:r>
      <w:proofErr w:type="spellStart"/>
      <w:r>
        <w:rPr>
          <w:rFonts w:eastAsia="Times New Roman"/>
        </w:rPr>
        <w:t>LeBoeuf</w:t>
      </w:r>
      <w:proofErr w:type="spellEnd"/>
      <w:r>
        <w:rPr>
          <w:rFonts w:eastAsia="Times New Roman"/>
        </w:rPr>
        <w:t xml:space="preserve">, W. A., &amp; Rouse, H. L. (2014). An investigation of the relations </w:t>
      </w:r>
      <w:r w:rsidR="00752F7B">
        <w:rPr>
          <w:rFonts w:eastAsia="Times New Roman"/>
        </w:rPr>
        <w:tab/>
      </w:r>
      <w:r>
        <w:rPr>
          <w:rFonts w:eastAsia="Times New Roman"/>
        </w:rPr>
        <w:t xml:space="preserve">between school </w:t>
      </w:r>
      <w:r w:rsidR="00752F7B">
        <w:rPr>
          <w:rFonts w:eastAsia="Times New Roman"/>
        </w:rPr>
        <w:t>concentrations</w:t>
      </w:r>
      <w:r>
        <w:rPr>
          <w:rFonts w:eastAsia="Times New Roman"/>
        </w:rPr>
        <w:t xml:space="preserve"> of student risk factors and student educational well</w:t>
      </w:r>
      <w:r w:rsidR="00752F7B">
        <w:rPr>
          <w:rFonts w:eastAsia="Times New Roman"/>
        </w:rPr>
        <w:t xml:space="preserve">-being. </w:t>
      </w:r>
      <w:r w:rsidR="00752F7B">
        <w:rPr>
          <w:rFonts w:eastAsia="Times New Roman"/>
        </w:rPr>
        <w:tab/>
      </w:r>
      <w:r w:rsidR="00752F7B">
        <w:rPr>
          <w:rFonts w:eastAsia="Times New Roman"/>
          <w:i/>
          <w:iCs/>
        </w:rPr>
        <w:t>Educational Researcher, 43</w:t>
      </w:r>
      <w:r w:rsidR="00752F7B">
        <w:rPr>
          <w:rFonts w:eastAsia="Times New Roman"/>
        </w:rPr>
        <w:t xml:space="preserve">(1), 25-36. </w:t>
      </w:r>
    </w:p>
    <w:p w14:paraId="720412EC" w14:textId="77777777" w:rsidR="00C32223" w:rsidRDefault="00C32223" w:rsidP="008A1117">
      <w:pPr>
        <w:spacing w:line="240" w:lineRule="auto"/>
        <w:rPr>
          <w:rFonts w:eastAsia="Times New Roman"/>
        </w:rPr>
      </w:pPr>
    </w:p>
    <w:p w14:paraId="06C0AF33" w14:textId="3D69C244" w:rsidR="003E059F" w:rsidRDefault="0096074C" w:rsidP="008A1117">
      <w:pPr>
        <w:spacing w:line="240" w:lineRule="auto"/>
        <w:rPr>
          <w:rFonts w:eastAsia="Times New Roman"/>
        </w:rPr>
      </w:pPr>
      <w:proofErr w:type="spellStart"/>
      <w:r>
        <w:rPr>
          <w:rFonts w:eastAsia="Times New Roman"/>
        </w:rPr>
        <w:t>Felitti</w:t>
      </w:r>
      <w:proofErr w:type="spellEnd"/>
      <w:r>
        <w:rPr>
          <w:rFonts w:eastAsia="Times New Roman"/>
        </w:rPr>
        <w:t xml:space="preserve">, </w:t>
      </w:r>
      <w:r w:rsidR="000326F7">
        <w:rPr>
          <w:rFonts w:eastAsia="Times New Roman"/>
        </w:rPr>
        <w:t xml:space="preserve">V.J., </w:t>
      </w:r>
      <w:r>
        <w:rPr>
          <w:rFonts w:eastAsia="Times New Roman"/>
        </w:rPr>
        <w:t>Anda,</w:t>
      </w:r>
      <w:r w:rsidR="000326F7">
        <w:rPr>
          <w:rFonts w:eastAsia="Times New Roman"/>
        </w:rPr>
        <w:t xml:space="preserve"> R. F., Nordenberg, D., Williamson, D. F.</w:t>
      </w:r>
      <w:r w:rsidR="003B6C5B">
        <w:rPr>
          <w:rFonts w:eastAsia="Times New Roman"/>
        </w:rPr>
        <w:t xml:space="preserve">, </w:t>
      </w:r>
      <w:r w:rsidR="001D41B0">
        <w:rPr>
          <w:rFonts w:eastAsia="Times New Roman"/>
        </w:rPr>
        <w:t xml:space="preserve">Spitz, A. M., Edwards, V., Koss, </w:t>
      </w:r>
      <w:r w:rsidR="004C0A19">
        <w:rPr>
          <w:rFonts w:eastAsia="Times New Roman"/>
        </w:rPr>
        <w:tab/>
      </w:r>
      <w:r w:rsidR="001D41B0">
        <w:rPr>
          <w:rFonts w:eastAsia="Times New Roman"/>
        </w:rPr>
        <w:t xml:space="preserve">M. P., &amp; Marks, J. S. </w:t>
      </w:r>
      <w:r w:rsidR="00E20619">
        <w:rPr>
          <w:rFonts w:eastAsia="Times New Roman"/>
        </w:rPr>
        <w:t xml:space="preserve">(1998). Relationship of childhood abuse and household dysfunction </w:t>
      </w:r>
      <w:r w:rsidR="004C0A19">
        <w:rPr>
          <w:rFonts w:eastAsia="Times New Roman"/>
        </w:rPr>
        <w:tab/>
      </w:r>
      <w:r w:rsidR="00E20619">
        <w:rPr>
          <w:rFonts w:eastAsia="Times New Roman"/>
        </w:rPr>
        <w:t xml:space="preserve">to many of the leading causes of death in adults: The adverse childhood experiences </w:t>
      </w:r>
      <w:r w:rsidR="004C0A19">
        <w:rPr>
          <w:rFonts w:eastAsia="Times New Roman"/>
        </w:rPr>
        <w:tab/>
      </w:r>
      <w:r w:rsidR="00E20619">
        <w:rPr>
          <w:rFonts w:eastAsia="Times New Roman"/>
        </w:rPr>
        <w:t>(ACE) study</w:t>
      </w:r>
      <w:r w:rsidR="000A449A">
        <w:rPr>
          <w:rFonts w:eastAsia="Times New Roman"/>
        </w:rPr>
        <w:t xml:space="preserve">. </w:t>
      </w:r>
      <w:r w:rsidR="000A449A">
        <w:rPr>
          <w:rFonts w:eastAsia="Times New Roman"/>
          <w:i/>
          <w:iCs/>
        </w:rPr>
        <w:t>American Journal of Preventive Medicine</w:t>
      </w:r>
      <w:r w:rsidR="001846CE">
        <w:rPr>
          <w:rFonts w:eastAsia="Times New Roman"/>
          <w:i/>
          <w:iCs/>
        </w:rPr>
        <w:t>,</w:t>
      </w:r>
      <w:r w:rsidR="000A449A">
        <w:rPr>
          <w:rFonts w:eastAsia="Times New Roman"/>
          <w:i/>
          <w:iCs/>
        </w:rPr>
        <w:t xml:space="preserve"> 14</w:t>
      </w:r>
      <w:r w:rsidR="000A449A">
        <w:rPr>
          <w:rFonts w:eastAsia="Times New Roman"/>
        </w:rPr>
        <w:t>(4)</w:t>
      </w:r>
      <w:r w:rsidR="004C0A19">
        <w:rPr>
          <w:rFonts w:eastAsia="Times New Roman"/>
        </w:rPr>
        <w:t>, 245-258.</w:t>
      </w:r>
      <w:r>
        <w:rPr>
          <w:rFonts w:eastAsia="Times New Roman"/>
        </w:rPr>
        <w:t xml:space="preserve"> </w:t>
      </w:r>
    </w:p>
    <w:p w14:paraId="290DF2DF" w14:textId="77777777" w:rsidR="00262423" w:rsidRDefault="00262423" w:rsidP="008A1117">
      <w:pPr>
        <w:spacing w:line="240" w:lineRule="auto"/>
        <w:rPr>
          <w:rFonts w:eastAsia="Times New Roman"/>
        </w:rPr>
      </w:pPr>
    </w:p>
    <w:p w14:paraId="172B2975" w14:textId="62662EAC" w:rsidR="00262423" w:rsidRDefault="00262423" w:rsidP="008A1117">
      <w:pPr>
        <w:spacing w:line="240" w:lineRule="auto"/>
        <w:rPr>
          <w:rFonts w:eastAsia="Times New Roman"/>
        </w:rPr>
      </w:pPr>
      <w:r>
        <w:rPr>
          <w:rFonts w:eastAsia="Times New Roman"/>
        </w:rPr>
        <w:lastRenderedPageBreak/>
        <w:t>Font, S. A. &amp; Maguire-Jack, K. (</w:t>
      </w:r>
      <w:r w:rsidR="00A200AD">
        <w:rPr>
          <w:rFonts w:eastAsia="Times New Roman"/>
        </w:rPr>
        <w:t>201</w:t>
      </w:r>
      <w:r w:rsidR="00E623E9">
        <w:rPr>
          <w:rFonts w:eastAsia="Times New Roman"/>
        </w:rPr>
        <w:t>6</w:t>
      </w:r>
      <w:r w:rsidR="00A200AD">
        <w:rPr>
          <w:rFonts w:eastAsia="Times New Roman"/>
        </w:rPr>
        <w:t>). Pathways from childhood abuse and other adversities to</w:t>
      </w:r>
      <w:r w:rsidR="00AC5973">
        <w:rPr>
          <w:rFonts w:eastAsia="Times New Roman"/>
        </w:rPr>
        <w:tab/>
      </w:r>
      <w:r w:rsidR="00AC5973">
        <w:rPr>
          <w:rFonts w:eastAsia="Times New Roman"/>
        </w:rPr>
        <w:tab/>
      </w:r>
      <w:r w:rsidR="00A200AD">
        <w:rPr>
          <w:rFonts w:eastAsia="Times New Roman"/>
        </w:rPr>
        <w:t xml:space="preserve"> adult health risks: The role of adult socioeconomic conditions</w:t>
      </w:r>
      <w:r w:rsidR="00466AC1">
        <w:rPr>
          <w:rFonts w:eastAsia="Times New Roman"/>
        </w:rPr>
        <w:t xml:space="preserve">. </w:t>
      </w:r>
      <w:r w:rsidR="00466AC1">
        <w:rPr>
          <w:rFonts w:eastAsia="Times New Roman"/>
          <w:i/>
          <w:iCs/>
        </w:rPr>
        <w:t>Child Abuse &amp; Neglect</w:t>
      </w:r>
      <w:r w:rsidR="001846CE">
        <w:rPr>
          <w:rFonts w:eastAsia="Times New Roman"/>
          <w:i/>
          <w:iCs/>
        </w:rPr>
        <w:t>,</w:t>
      </w:r>
      <w:r w:rsidR="00466AC1">
        <w:rPr>
          <w:rFonts w:eastAsia="Times New Roman"/>
          <w:i/>
          <w:iCs/>
        </w:rPr>
        <w:t xml:space="preserve"> </w:t>
      </w:r>
      <w:r w:rsidR="00AC5973">
        <w:rPr>
          <w:rFonts w:eastAsia="Times New Roman"/>
          <w:i/>
          <w:iCs/>
        </w:rPr>
        <w:tab/>
        <w:t>51</w:t>
      </w:r>
      <w:r w:rsidR="00AC5973">
        <w:rPr>
          <w:rFonts w:eastAsia="Times New Roman"/>
        </w:rPr>
        <w:t>, 390-399.</w:t>
      </w:r>
    </w:p>
    <w:p w14:paraId="584D6FB6" w14:textId="2DC38CCF" w:rsidR="00C75958" w:rsidRDefault="00C75958" w:rsidP="008A1117">
      <w:pPr>
        <w:spacing w:line="240" w:lineRule="auto"/>
        <w:rPr>
          <w:rFonts w:eastAsia="Times New Roman"/>
        </w:rPr>
      </w:pPr>
    </w:p>
    <w:p w14:paraId="41FDA60F" w14:textId="521737DB" w:rsidR="00C75958" w:rsidRPr="00BC1CA1" w:rsidRDefault="00C75958" w:rsidP="008A1117">
      <w:pPr>
        <w:spacing w:line="240" w:lineRule="auto"/>
        <w:rPr>
          <w:rFonts w:eastAsia="Times New Roman"/>
        </w:rPr>
      </w:pPr>
      <w:r>
        <w:rPr>
          <w:rFonts w:eastAsia="Times New Roman"/>
        </w:rPr>
        <w:t xml:space="preserve">Fluke, J.D., </w:t>
      </w:r>
      <w:r w:rsidR="00114C52">
        <w:rPr>
          <w:rFonts w:eastAsia="Times New Roman"/>
        </w:rPr>
        <w:t xml:space="preserve">Yuan, Y.Y.T., Edwards, M. (1999). Recurrence of maltreatment: An application of </w:t>
      </w:r>
      <w:r w:rsidR="00BC1CA1">
        <w:rPr>
          <w:rFonts w:eastAsia="Times New Roman"/>
        </w:rPr>
        <w:tab/>
      </w:r>
      <w:r w:rsidR="00114C52">
        <w:rPr>
          <w:rFonts w:eastAsia="Times New Roman"/>
        </w:rPr>
        <w:t xml:space="preserve">the </w:t>
      </w:r>
      <w:r w:rsidR="00FC47B5">
        <w:rPr>
          <w:rFonts w:eastAsia="Times New Roman"/>
        </w:rPr>
        <w:t>national</w:t>
      </w:r>
      <w:r w:rsidR="00114C52">
        <w:rPr>
          <w:rFonts w:eastAsia="Times New Roman"/>
        </w:rPr>
        <w:t xml:space="preserve"> child abuse and neglect data system (NCANDS). </w:t>
      </w:r>
      <w:r w:rsidR="00FC47B5">
        <w:rPr>
          <w:rFonts w:eastAsia="Times New Roman"/>
          <w:i/>
          <w:iCs/>
        </w:rPr>
        <w:t>Child Abuse &amp; Neglect</w:t>
      </w:r>
      <w:r w:rsidR="001846CE">
        <w:rPr>
          <w:rFonts w:eastAsia="Times New Roman"/>
          <w:i/>
          <w:iCs/>
        </w:rPr>
        <w:t>,</w:t>
      </w:r>
      <w:r w:rsidR="00FC47B5">
        <w:rPr>
          <w:rFonts w:eastAsia="Times New Roman"/>
          <w:i/>
          <w:iCs/>
        </w:rPr>
        <w:t xml:space="preserve"> </w:t>
      </w:r>
      <w:r w:rsidR="00BC1CA1">
        <w:rPr>
          <w:rFonts w:eastAsia="Times New Roman"/>
          <w:i/>
          <w:iCs/>
        </w:rPr>
        <w:tab/>
      </w:r>
      <w:r w:rsidR="00FC47B5">
        <w:rPr>
          <w:rFonts w:eastAsia="Times New Roman"/>
          <w:i/>
          <w:iCs/>
        </w:rPr>
        <w:t>23</w:t>
      </w:r>
      <w:r w:rsidR="00BC1CA1">
        <w:rPr>
          <w:rFonts w:eastAsia="Times New Roman"/>
          <w:i/>
          <w:iCs/>
        </w:rPr>
        <w:t>(7),</w:t>
      </w:r>
      <w:r w:rsidR="00BC1CA1">
        <w:rPr>
          <w:rFonts w:eastAsia="Times New Roman"/>
        </w:rPr>
        <w:t xml:space="preserve"> 633-650. </w:t>
      </w:r>
    </w:p>
    <w:p w14:paraId="6DE23C2D" w14:textId="77777777" w:rsidR="00A0697A" w:rsidRDefault="00A0697A" w:rsidP="008A1117">
      <w:pPr>
        <w:spacing w:line="240" w:lineRule="auto"/>
        <w:rPr>
          <w:rFonts w:eastAsia="Times New Roman"/>
        </w:rPr>
      </w:pPr>
    </w:p>
    <w:p w14:paraId="1B2B7FEA" w14:textId="0E036FFB" w:rsidR="00A0697A" w:rsidRDefault="00A0697A" w:rsidP="008A1117">
      <w:pPr>
        <w:spacing w:line="240" w:lineRule="auto"/>
        <w:rPr>
          <w:rFonts w:eastAsia="Times New Roman"/>
        </w:rPr>
      </w:pPr>
      <w:r>
        <w:rPr>
          <w:rFonts w:eastAsia="Times New Roman"/>
        </w:rPr>
        <w:t xml:space="preserve">Gilbert, L. K., </w:t>
      </w:r>
      <w:proofErr w:type="spellStart"/>
      <w:r>
        <w:rPr>
          <w:rFonts w:eastAsia="Times New Roman"/>
        </w:rPr>
        <w:t>Breiding</w:t>
      </w:r>
      <w:proofErr w:type="spellEnd"/>
      <w:r>
        <w:rPr>
          <w:rFonts w:eastAsia="Times New Roman"/>
        </w:rPr>
        <w:t xml:space="preserve">, M. J., </w:t>
      </w:r>
      <w:r w:rsidR="00B962A4">
        <w:rPr>
          <w:rFonts w:eastAsia="Times New Roman"/>
        </w:rPr>
        <w:t xml:space="preserve">Merrick, M. T., Thompson, W. W., Ford, D. C., Dhingra, S. S., &amp; </w:t>
      </w:r>
      <w:r w:rsidR="00262423">
        <w:rPr>
          <w:rFonts w:eastAsia="Times New Roman"/>
        </w:rPr>
        <w:tab/>
      </w:r>
      <w:r w:rsidR="00B962A4">
        <w:rPr>
          <w:rFonts w:eastAsia="Times New Roman"/>
        </w:rPr>
        <w:t>Parks, S. E.</w:t>
      </w:r>
      <w:r w:rsidR="00FC7D99">
        <w:rPr>
          <w:rFonts w:eastAsia="Times New Roman"/>
        </w:rPr>
        <w:t xml:space="preserve"> (</w:t>
      </w:r>
      <w:r w:rsidR="004D5A7C">
        <w:rPr>
          <w:rFonts w:eastAsia="Times New Roman"/>
        </w:rPr>
        <w:t xml:space="preserve">2015). Childhood adversity and adult chronic disease: An update from ten </w:t>
      </w:r>
      <w:r w:rsidR="00262423">
        <w:rPr>
          <w:rFonts w:eastAsia="Times New Roman"/>
        </w:rPr>
        <w:tab/>
      </w:r>
      <w:r w:rsidR="004D5A7C">
        <w:rPr>
          <w:rFonts w:eastAsia="Times New Roman"/>
        </w:rPr>
        <w:t xml:space="preserve">states and the District of Columbia, 2010. </w:t>
      </w:r>
      <w:r w:rsidR="004D5A7C">
        <w:rPr>
          <w:rFonts w:eastAsia="Times New Roman"/>
          <w:i/>
          <w:iCs/>
        </w:rPr>
        <w:t xml:space="preserve">American Journal of </w:t>
      </w:r>
      <w:r w:rsidR="00871CCA">
        <w:rPr>
          <w:rFonts w:eastAsia="Times New Roman"/>
          <w:i/>
          <w:iCs/>
        </w:rPr>
        <w:t>Preventive Medicine</w:t>
      </w:r>
      <w:r w:rsidR="001846CE">
        <w:rPr>
          <w:rFonts w:eastAsia="Times New Roman"/>
          <w:i/>
          <w:iCs/>
        </w:rPr>
        <w:t>,</w:t>
      </w:r>
      <w:r w:rsidR="00871CCA">
        <w:rPr>
          <w:rFonts w:eastAsia="Times New Roman"/>
          <w:i/>
          <w:iCs/>
        </w:rPr>
        <w:t xml:space="preserve"> </w:t>
      </w:r>
      <w:r w:rsidR="00262423">
        <w:rPr>
          <w:rFonts w:eastAsia="Times New Roman"/>
          <w:i/>
          <w:iCs/>
        </w:rPr>
        <w:tab/>
      </w:r>
      <w:r w:rsidR="00871CCA">
        <w:rPr>
          <w:rFonts w:eastAsia="Times New Roman"/>
          <w:i/>
          <w:iCs/>
        </w:rPr>
        <w:t>48</w:t>
      </w:r>
      <w:r w:rsidR="00871CCA">
        <w:rPr>
          <w:rFonts w:eastAsia="Times New Roman"/>
        </w:rPr>
        <w:t>(3), 345-349</w:t>
      </w:r>
      <w:r w:rsidR="00262423">
        <w:rPr>
          <w:rFonts w:eastAsia="Times New Roman"/>
        </w:rPr>
        <w:t>.</w:t>
      </w:r>
    </w:p>
    <w:p w14:paraId="28984B6F" w14:textId="75929D1D" w:rsidR="00612FA1" w:rsidRDefault="00612FA1" w:rsidP="008A1117">
      <w:pPr>
        <w:spacing w:line="240" w:lineRule="auto"/>
        <w:rPr>
          <w:rFonts w:eastAsia="Times New Roman"/>
        </w:rPr>
      </w:pPr>
    </w:p>
    <w:p w14:paraId="677A52D6" w14:textId="66EF21BC" w:rsidR="00BF3AFD" w:rsidRPr="00D21EA2" w:rsidRDefault="00BF3AFD" w:rsidP="008A1117">
      <w:pPr>
        <w:spacing w:line="240" w:lineRule="auto"/>
        <w:rPr>
          <w:rFonts w:eastAsia="Times New Roman"/>
        </w:rPr>
      </w:pPr>
      <w:proofErr w:type="spellStart"/>
      <w:r>
        <w:rPr>
          <w:rFonts w:eastAsia="Times New Roman"/>
        </w:rPr>
        <w:t>Giourou</w:t>
      </w:r>
      <w:proofErr w:type="spellEnd"/>
      <w:r>
        <w:rPr>
          <w:rFonts w:eastAsia="Times New Roman"/>
        </w:rPr>
        <w:t xml:space="preserve">, E., </w:t>
      </w:r>
      <w:proofErr w:type="spellStart"/>
      <w:r>
        <w:rPr>
          <w:rFonts w:eastAsia="Times New Roman"/>
        </w:rPr>
        <w:t>Skokou</w:t>
      </w:r>
      <w:proofErr w:type="spellEnd"/>
      <w:r>
        <w:rPr>
          <w:rFonts w:eastAsia="Times New Roman"/>
        </w:rPr>
        <w:t xml:space="preserve">, M., Andrew, S. P., </w:t>
      </w:r>
      <w:proofErr w:type="spellStart"/>
      <w:r>
        <w:rPr>
          <w:rFonts w:eastAsia="Times New Roman"/>
        </w:rPr>
        <w:t>Alexopoulou</w:t>
      </w:r>
      <w:proofErr w:type="spellEnd"/>
      <w:r>
        <w:rPr>
          <w:rFonts w:eastAsia="Times New Roman"/>
        </w:rPr>
        <w:t xml:space="preserve">, K., </w:t>
      </w:r>
      <w:proofErr w:type="spellStart"/>
      <w:r>
        <w:rPr>
          <w:rFonts w:eastAsia="Times New Roman"/>
        </w:rPr>
        <w:t>Gourzis</w:t>
      </w:r>
      <w:proofErr w:type="spellEnd"/>
      <w:r>
        <w:rPr>
          <w:rFonts w:eastAsia="Times New Roman"/>
        </w:rPr>
        <w:t xml:space="preserve">, P., </w:t>
      </w:r>
      <w:proofErr w:type="spellStart"/>
      <w:r>
        <w:rPr>
          <w:rFonts w:eastAsia="Times New Roman"/>
        </w:rPr>
        <w:t>Jelastopulu</w:t>
      </w:r>
      <w:proofErr w:type="spellEnd"/>
      <w:r>
        <w:rPr>
          <w:rFonts w:eastAsia="Times New Roman"/>
        </w:rPr>
        <w:t>, E.</w:t>
      </w:r>
      <w:r w:rsidR="002F6C96">
        <w:rPr>
          <w:rFonts w:eastAsia="Times New Roman"/>
        </w:rPr>
        <w:t xml:space="preserve"> (2018)</w:t>
      </w:r>
      <w:r w:rsidR="00FA6585">
        <w:rPr>
          <w:rFonts w:eastAsia="Times New Roman"/>
        </w:rPr>
        <w:t xml:space="preserve">. </w:t>
      </w:r>
      <w:r w:rsidR="003B78A1">
        <w:rPr>
          <w:rFonts w:eastAsia="Times New Roman"/>
        </w:rPr>
        <w:tab/>
      </w:r>
      <w:r w:rsidR="00FA6585">
        <w:rPr>
          <w:rFonts w:eastAsia="Times New Roman"/>
        </w:rPr>
        <w:t xml:space="preserve">Complex posttraumatic stress disorder: The need to consolidate a distinct clinical </w:t>
      </w:r>
      <w:r w:rsidR="003B78A1">
        <w:rPr>
          <w:rFonts w:eastAsia="Times New Roman"/>
        </w:rPr>
        <w:tab/>
      </w:r>
      <w:r w:rsidR="005D5339">
        <w:rPr>
          <w:rFonts w:eastAsia="Times New Roman"/>
        </w:rPr>
        <w:t xml:space="preserve">syndrome or to reevaluate features of psychiatric disorders following interpersonal </w:t>
      </w:r>
      <w:r w:rsidR="003B78A1">
        <w:rPr>
          <w:rFonts w:eastAsia="Times New Roman"/>
        </w:rPr>
        <w:tab/>
      </w:r>
      <w:r w:rsidR="005D5339">
        <w:rPr>
          <w:rFonts w:eastAsia="Times New Roman"/>
        </w:rPr>
        <w:t>trauma?</w:t>
      </w:r>
      <w:r w:rsidR="00A94573">
        <w:rPr>
          <w:rFonts w:eastAsia="Times New Roman"/>
        </w:rPr>
        <w:t xml:space="preserve"> </w:t>
      </w:r>
      <w:r w:rsidR="00A94573">
        <w:rPr>
          <w:rFonts w:eastAsia="Times New Roman"/>
          <w:i/>
          <w:iCs/>
        </w:rPr>
        <w:t>World Journal of Psychiatry</w:t>
      </w:r>
      <w:r w:rsidR="001846CE">
        <w:rPr>
          <w:rFonts w:eastAsia="Times New Roman"/>
          <w:i/>
          <w:iCs/>
        </w:rPr>
        <w:t>,</w:t>
      </w:r>
      <w:r w:rsidR="00D21EA2">
        <w:rPr>
          <w:rFonts w:eastAsia="Times New Roman"/>
          <w:i/>
          <w:iCs/>
        </w:rPr>
        <w:t xml:space="preserve"> 8</w:t>
      </w:r>
      <w:r w:rsidR="00D21EA2">
        <w:rPr>
          <w:rFonts w:eastAsia="Times New Roman"/>
        </w:rPr>
        <w:t>(1), 12-19</w:t>
      </w:r>
      <w:r w:rsidR="003B78A1">
        <w:rPr>
          <w:rFonts w:eastAsia="Times New Roman"/>
        </w:rPr>
        <w:t>.</w:t>
      </w:r>
    </w:p>
    <w:p w14:paraId="66B06453" w14:textId="77777777" w:rsidR="00BF3AFD" w:rsidRDefault="00BF3AFD" w:rsidP="008A1117">
      <w:pPr>
        <w:spacing w:line="240" w:lineRule="auto"/>
        <w:rPr>
          <w:rFonts w:eastAsia="Times New Roman"/>
        </w:rPr>
      </w:pPr>
    </w:p>
    <w:p w14:paraId="14A25FCB" w14:textId="3E69449F" w:rsidR="00612FA1" w:rsidRPr="005861E4" w:rsidRDefault="00612FA1" w:rsidP="008A1117">
      <w:pPr>
        <w:spacing w:line="240" w:lineRule="auto"/>
        <w:rPr>
          <w:rFonts w:eastAsia="Times New Roman"/>
        </w:rPr>
      </w:pPr>
      <w:proofErr w:type="spellStart"/>
      <w:r>
        <w:rPr>
          <w:rFonts w:eastAsia="Times New Roman"/>
        </w:rPr>
        <w:t>Godfredson</w:t>
      </w:r>
      <w:proofErr w:type="spellEnd"/>
      <w:r>
        <w:rPr>
          <w:rFonts w:eastAsia="Times New Roman"/>
        </w:rPr>
        <w:t xml:space="preserve">, </w:t>
      </w:r>
      <w:r w:rsidR="005861E4">
        <w:rPr>
          <w:rFonts w:eastAsia="Times New Roman"/>
        </w:rPr>
        <w:t xml:space="preserve">D. (1989). Developing effective organizations to reduce school disorder. In O. </w:t>
      </w:r>
      <w:r w:rsidR="001F1194">
        <w:rPr>
          <w:rFonts w:eastAsia="Times New Roman"/>
        </w:rPr>
        <w:tab/>
      </w:r>
      <w:r w:rsidR="005861E4">
        <w:rPr>
          <w:rFonts w:eastAsia="Times New Roman"/>
        </w:rPr>
        <w:t xml:space="preserve">Moles (Ed.), </w:t>
      </w:r>
      <w:r w:rsidR="005861E4">
        <w:rPr>
          <w:rFonts w:eastAsia="Times New Roman"/>
          <w:i/>
          <w:iCs/>
        </w:rPr>
        <w:t xml:space="preserve">Strategies to reduce student misbehavior </w:t>
      </w:r>
      <w:r w:rsidR="005861E4">
        <w:rPr>
          <w:rFonts w:eastAsia="Times New Roman"/>
        </w:rPr>
        <w:t xml:space="preserve">(p. </w:t>
      </w:r>
      <w:r w:rsidR="001F1194">
        <w:rPr>
          <w:rFonts w:eastAsia="Times New Roman"/>
        </w:rPr>
        <w:t xml:space="preserve">87-104). Washington, DC: </w:t>
      </w:r>
      <w:r w:rsidR="001F1194">
        <w:rPr>
          <w:rFonts w:eastAsia="Times New Roman"/>
        </w:rPr>
        <w:tab/>
        <w:t xml:space="preserve">Office of Educational Research and Improvement (ERIC Document Reproduction </w:t>
      </w:r>
      <w:r w:rsidR="001F1194">
        <w:rPr>
          <w:rFonts w:eastAsia="Times New Roman"/>
        </w:rPr>
        <w:tab/>
        <w:t xml:space="preserve">Service NO ED 311 608). </w:t>
      </w:r>
    </w:p>
    <w:p w14:paraId="6ED6E755" w14:textId="77777777" w:rsidR="00984438" w:rsidRDefault="00984438" w:rsidP="008A1117">
      <w:pPr>
        <w:spacing w:line="240" w:lineRule="auto"/>
        <w:rPr>
          <w:rFonts w:eastAsia="Times New Roman"/>
        </w:rPr>
      </w:pPr>
    </w:p>
    <w:p w14:paraId="457591FA" w14:textId="3BCCD72B" w:rsidR="00BB1807" w:rsidRDefault="00BB1807" w:rsidP="00BB1807">
      <w:pPr>
        <w:spacing w:line="240" w:lineRule="auto"/>
        <w:rPr>
          <w:rFonts w:eastAsia="Times New Roman"/>
        </w:rPr>
      </w:pPr>
      <w:r>
        <w:rPr>
          <w:rFonts w:eastAsia="Times New Roman"/>
        </w:rPr>
        <w:t xml:space="preserve">Greeson, J. K. P., Ake III, G. S., Howard, M. L., Briggs, E. C., Ko, S. J., </w:t>
      </w:r>
      <w:proofErr w:type="spellStart"/>
      <w:r>
        <w:rPr>
          <w:rFonts w:eastAsia="Times New Roman"/>
        </w:rPr>
        <w:t>Pynoos</w:t>
      </w:r>
      <w:proofErr w:type="spellEnd"/>
      <w:r>
        <w:rPr>
          <w:rFonts w:eastAsia="Times New Roman"/>
        </w:rPr>
        <w:t xml:space="preserve">, R. S., </w:t>
      </w:r>
      <w:proofErr w:type="spellStart"/>
      <w:r>
        <w:rPr>
          <w:rFonts w:eastAsia="Times New Roman"/>
        </w:rPr>
        <w:t>Kisiel</w:t>
      </w:r>
      <w:proofErr w:type="spellEnd"/>
      <w:r>
        <w:rPr>
          <w:rFonts w:eastAsia="Times New Roman"/>
        </w:rPr>
        <w:t xml:space="preserve">, </w:t>
      </w:r>
      <w:r>
        <w:rPr>
          <w:rFonts w:eastAsia="Times New Roman"/>
        </w:rPr>
        <w:tab/>
        <w:t>C. L., Gerrity, E. T., Fairbank, J. A., Layne, C. M., &amp; Steinberg, A. M. (2011). Complex</w:t>
      </w:r>
      <w:r>
        <w:rPr>
          <w:rFonts w:eastAsia="Times New Roman"/>
        </w:rPr>
        <w:tab/>
      </w:r>
      <w:r>
        <w:rPr>
          <w:rFonts w:eastAsia="Times New Roman"/>
        </w:rPr>
        <w:tab/>
        <w:t xml:space="preserve">trauma and mental health in children and adolescents placed in foster care: Findings from </w:t>
      </w:r>
      <w:r>
        <w:rPr>
          <w:rFonts w:eastAsia="Times New Roman"/>
        </w:rPr>
        <w:tab/>
        <w:t xml:space="preserve">the national child traumatic stress network. </w:t>
      </w:r>
      <w:r>
        <w:rPr>
          <w:rFonts w:eastAsia="Times New Roman"/>
          <w:i/>
          <w:iCs/>
        </w:rPr>
        <w:t>Child Welfare</w:t>
      </w:r>
      <w:r w:rsidR="001846CE">
        <w:rPr>
          <w:rFonts w:eastAsia="Times New Roman"/>
          <w:i/>
          <w:iCs/>
        </w:rPr>
        <w:t>,</w:t>
      </w:r>
      <w:r>
        <w:rPr>
          <w:rFonts w:eastAsia="Times New Roman"/>
          <w:i/>
          <w:iCs/>
        </w:rPr>
        <w:t xml:space="preserve"> 90</w:t>
      </w:r>
      <w:r>
        <w:rPr>
          <w:rFonts w:eastAsia="Times New Roman"/>
        </w:rPr>
        <w:t>(6), 91-108.</w:t>
      </w:r>
    </w:p>
    <w:p w14:paraId="169188CE" w14:textId="683A08C5" w:rsidR="00E3318E" w:rsidRDefault="00E3318E" w:rsidP="00BB1807">
      <w:pPr>
        <w:spacing w:line="240" w:lineRule="auto"/>
        <w:rPr>
          <w:rFonts w:eastAsia="Times New Roman"/>
        </w:rPr>
      </w:pPr>
    </w:p>
    <w:p w14:paraId="156F67C7" w14:textId="5A8668CB" w:rsidR="00E3318E" w:rsidRDefault="00E3318E" w:rsidP="00BB1807">
      <w:pPr>
        <w:spacing w:line="240" w:lineRule="auto"/>
        <w:rPr>
          <w:rFonts w:eastAsia="Times New Roman"/>
        </w:rPr>
      </w:pPr>
      <w:r>
        <w:rPr>
          <w:rFonts w:eastAsia="Times New Roman"/>
        </w:rPr>
        <w:t>G</w:t>
      </w:r>
      <w:r w:rsidR="00E80104">
        <w:rPr>
          <w:rFonts w:eastAsia="Times New Roman"/>
        </w:rPr>
        <w:t>winn, C., &amp; Hellman, C. (201</w:t>
      </w:r>
      <w:r w:rsidR="00FD6169">
        <w:rPr>
          <w:rFonts w:eastAsia="Times New Roman"/>
        </w:rPr>
        <w:t>9</w:t>
      </w:r>
      <w:r w:rsidR="00E80104">
        <w:rPr>
          <w:rFonts w:eastAsia="Times New Roman"/>
        </w:rPr>
        <w:t xml:space="preserve">). </w:t>
      </w:r>
      <w:r w:rsidR="00403C6D">
        <w:rPr>
          <w:rFonts w:eastAsia="Times New Roman"/>
          <w:i/>
          <w:iCs/>
        </w:rPr>
        <w:t>Hope rising: How the science of hope can change your life.</w:t>
      </w:r>
      <w:r w:rsidR="00403C6D">
        <w:rPr>
          <w:rFonts w:eastAsia="Times New Roman"/>
        </w:rPr>
        <w:t xml:space="preserve"> </w:t>
      </w:r>
      <w:r w:rsidR="00555365">
        <w:rPr>
          <w:rFonts w:eastAsia="Times New Roman"/>
        </w:rPr>
        <w:tab/>
        <w:t xml:space="preserve">Morgan James Publishing. </w:t>
      </w:r>
    </w:p>
    <w:p w14:paraId="71AE462C" w14:textId="77777777" w:rsidR="00AB32C8" w:rsidRDefault="00AB32C8" w:rsidP="00BB1807">
      <w:pPr>
        <w:spacing w:line="240" w:lineRule="auto"/>
        <w:rPr>
          <w:rFonts w:eastAsia="Times New Roman"/>
        </w:rPr>
      </w:pPr>
    </w:p>
    <w:p w14:paraId="7D2029CF" w14:textId="7CE45C80" w:rsidR="00AB32C8" w:rsidRDefault="00AB32C8" w:rsidP="00BB1807">
      <w:pPr>
        <w:spacing w:line="240" w:lineRule="auto"/>
        <w:rPr>
          <w:rFonts w:eastAsia="Times New Roman"/>
        </w:rPr>
      </w:pPr>
      <w:r>
        <w:rPr>
          <w:rFonts w:eastAsia="Times New Roman"/>
        </w:rPr>
        <w:t xml:space="preserve">Hamlin, D., &amp; </w:t>
      </w:r>
      <w:proofErr w:type="spellStart"/>
      <w:r>
        <w:rPr>
          <w:rFonts w:eastAsia="Times New Roman"/>
        </w:rPr>
        <w:t>Flessa</w:t>
      </w:r>
      <w:proofErr w:type="spellEnd"/>
      <w:r>
        <w:rPr>
          <w:rFonts w:eastAsia="Times New Roman"/>
        </w:rPr>
        <w:t>, J. (2018). Parental involvement initiat</w:t>
      </w:r>
      <w:r w:rsidR="0066038D">
        <w:rPr>
          <w:rFonts w:eastAsia="Times New Roman"/>
        </w:rPr>
        <w:t xml:space="preserve">ives: An analysis. </w:t>
      </w:r>
      <w:r w:rsidR="0066038D">
        <w:rPr>
          <w:rFonts w:eastAsia="Times New Roman"/>
          <w:i/>
          <w:iCs/>
        </w:rPr>
        <w:t xml:space="preserve">Educational </w:t>
      </w:r>
      <w:r w:rsidR="0092299E">
        <w:rPr>
          <w:rFonts w:eastAsia="Times New Roman"/>
          <w:i/>
          <w:iCs/>
        </w:rPr>
        <w:tab/>
      </w:r>
      <w:r w:rsidR="0066038D">
        <w:rPr>
          <w:rFonts w:eastAsia="Times New Roman"/>
          <w:i/>
          <w:iCs/>
        </w:rPr>
        <w:t>Policy, 32</w:t>
      </w:r>
      <w:r w:rsidR="0066038D">
        <w:rPr>
          <w:rFonts w:eastAsia="Times New Roman"/>
        </w:rPr>
        <w:t>(5), 697-727</w:t>
      </w:r>
      <w:r w:rsidR="0092299E">
        <w:rPr>
          <w:rFonts w:eastAsia="Times New Roman"/>
        </w:rPr>
        <w:t>.</w:t>
      </w:r>
    </w:p>
    <w:p w14:paraId="07608317" w14:textId="77777777" w:rsidR="0092299E" w:rsidRDefault="0092299E" w:rsidP="00BB1807">
      <w:pPr>
        <w:spacing w:line="240" w:lineRule="auto"/>
        <w:rPr>
          <w:rFonts w:eastAsia="Times New Roman"/>
        </w:rPr>
      </w:pPr>
    </w:p>
    <w:p w14:paraId="1EA9E1AE" w14:textId="7451E3D7" w:rsidR="0092299E" w:rsidRPr="00996007" w:rsidRDefault="0092299E" w:rsidP="00BB1807">
      <w:pPr>
        <w:spacing w:line="240" w:lineRule="auto"/>
        <w:rPr>
          <w:rFonts w:eastAsia="Times New Roman"/>
        </w:rPr>
      </w:pPr>
      <w:r>
        <w:rPr>
          <w:rFonts w:eastAsia="Times New Roman"/>
        </w:rPr>
        <w:t>Hamlin</w:t>
      </w:r>
      <w:r w:rsidR="00240D37">
        <w:rPr>
          <w:rFonts w:eastAsia="Times New Roman"/>
        </w:rPr>
        <w:t xml:space="preserve">, D., Adigun, O., &amp; Adams, C. (2023). Do virtual schools deliver in rural areas? A </w:t>
      </w:r>
      <w:r w:rsidR="00996007">
        <w:rPr>
          <w:rFonts w:eastAsia="Times New Roman"/>
        </w:rPr>
        <w:tab/>
      </w:r>
      <w:r w:rsidR="00240D37">
        <w:rPr>
          <w:rFonts w:eastAsia="Times New Roman"/>
        </w:rPr>
        <w:t>longitudinal analys</w:t>
      </w:r>
      <w:r w:rsidR="00996007">
        <w:rPr>
          <w:rFonts w:eastAsia="Times New Roman"/>
        </w:rPr>
        <w:t>i</w:t>
      </w:r>
      <w:r w:rsidR="00240D37">
        <w:rPr>
          <w:rFonts w:eastAsia="Times New Roman"/>
        </w:rPr>
        <w:t xml:space="preserve">s of academic outcomes. </w:t>
      </w:r>
      <w:r w:rsidR="00240D37">
        <w:rPr>
          <w:rFonts w:eastAsia="Times New Roman"/>
          <w:i/>
          <w:iCs/>
        </w:rPr>
        <w:t>Com</w:t>
      </w:r>
      <w:r w:rsidR="00996007">
        <w:rPr>
          <w:rFonts w:eastAsia="Times New Roman"/>
          <w:i/>
          <w:iCs/>
        </w:rPr>
        <w:t>p</w:t>
      </w:r>
      <w:r w:rsidR="00240D37">
        <w:rPr>
          <w:rFonts w:eastAsia="Times New Roman"/>
          <w:i/>
          <w:iCs/>
        </w:rPr>
        <w:t>uters &amp; Education, 199</w:t>
      </w:r>
      <w:r w:rsidR="00996007">
        <w:rPr>
          <w:rFonts w:eastAsia="Times New Roman"/>
        </w:rPr>
        <w:t>, 104789.</w:t>
      </w:r>
    </w:p>
    <w:p w14:paraId="4A6E0574" w14:textId="77777777" w:rsidR="00BB1807" w:rsidRDefault="00BB1807" w:rsidP="00BB1807">
      <w:pPr>
        <w:spacing w:line="240" w:lineRule="auto"/>
        <w:rPr>
          <w:rFonts w:eastAsia="Times New Roman"/>
          <w:i/>
          <w:iCs/>
        </w:rPr>
      </w:pPr>
    </w:p>
    <w:p w14:paraId="4B2DBF2E" w14:textId="6D836628" w:rsidR="00AD5645" w:rsidRDefault="00AD5645" w:rsidP="00BB1807">
      <w:pPr>
        <w:spacing w:line="240" w:lineRule="auto"/>
        <w:rPr>
          <w:rFonts w:eastAsia="Times New Roman"/>
        </w:rPr>
      </w:pPr>
      <w:r>
        <w:rPr>
          <w:rFonts w:eastAsia="Times New Roman"/>
        </w:rPr>
        <w:t xml:space="preserve">Hart, </w:t>
      </w:r>
      <w:r w:rsidR="009C7D1F">
        <w:rPr>
          <w:rFonts w:eastAsia="Times New Roman"/>
        </w:rPr>
        <w:t xml:space="preserve">S. N., Brassard, M. R., </w:t>
      </w:r>
      <w:r w:rsidR="00B24978">
        <w:rPr>
          <w:rFonts w:eastAsia="Times New Roman"/>
        </w:rPr>
        <w:t>&amp; Karlson, H. C. (1996). P</w:t>
      </w:r>
      <w:r w:rsidR="00FD6C69">
        <w:rPr>
          <w:rFonts w:eastAsia="Times New Roman"/>
        </w:rPr>
        <w:t>sychological maltreatment. In J.</w:t>
      </w:r>
      <w:r w:rsidR="00554787">
        <w:rPr>
          <w:rFonts w:eastAsia="Times New Roman"/>
        </w:rPr>
        <w:t xml:space="preserve"> </w:t>
      </w:r>
      <w:r w:rsidR="00FD6C69">
        <w:rPr>
          <w:rFonts w:eastAsia="Times New Roman"/>
        </w:rPr>
        <w:t xml:space="preserve">Briere, </w:t>
      </w:r>
      <w:r w:rsidR="00554787">
        <w:rPr>
          <w:rFonts w:eastAsia="Times New Roman"/>
        </w:rPr>
        <w:tab/>
      </w:r>
      <w:r w:rsidR="00FD6C69">
        <w:rPr>
          <w:rFonts w:eastAsia="Times New Roman"/>
        </w:rPr>
        <w:t xml:space="preserve">L. Berliner, J. A. </w:t>
      </w:r>
      <w:proofErr w:type="spellStart"/>
      <w:r w:rsidR="00FD6C69">
        <w:rPr>
          <w:rFonts w:eastAsia="Times New Roman"/>
        </w:rPr>
        <w:t>Bulkley</w:t>
      </w:r>
      <w:proofErr w:type="spellEnd"/>
      <w:r w:rsidR="00FD6C69">
        <w:rPr>
          <w:rFonts w:eastAsia="Times New Roman"/>
        </w:rPr>
        <w:t xml:space="preserve">, C. Jenny, &amp; T. A. Reid (Eds.), </w:t>
      </w:r>
      <w:r w:rsidR="00FD6C69">
        <w:rPr>
          <w:rFonts w:eastAsia="Times New Roman"/>
          <w:i/>
          <w:iCs/>
        </w:rPr>
        <w:t xml:space="preserve">The APSAC handbook on child </w:t>
      </w:r>
      <w:r w:rsidR="005D7753">
        <w:rPr>
          <w:rFonts w:eastAsia="Times New Roman"/>
          <w:i/>
          <w:iCs/>
        </w:rPr>
        <w:tab/>
      </w:r>
      <w:r w:rsidR="00FD6C69">
        <w:rPr>
          <w:rFonts w:eastAsia="Times New Roman"/>
          <w:i/>
          <w:iCs/>
        </w:rPr>
        <w:t>maltreatment</w:t>
      </w:r>
      <w:r w:rsidR="00554787">
        <w:rPr>
          <w:rFonts w:eastAsia="Times New Roman"/>
        </w:rPr>
        <w:t xml:space="preserve"> (pp. 72-89). Thousand Oaks, CA: Sage. </w:t>
      </w:r>
    </w:p>
    <w:p w14:paraId="58B2B745" w14:textId="77777777" w:rsidR="005D7753" w:rsidRPr="00554787" w:rsidRDefault="005D7753" w:rsidP="00BB1807">
      <w:pPr>
        <w:spacing w:line="240" w:lineRule="auto"/>
        <w:rPr>
          <w:rFonts w:eastAsia="Times New Roman"/>
        </w:rPr>
      </w:pPr>
    </w:p>
    <w:p w14:paraId="79D4009D" w14:textId="1BB7B972" w:rsidR="008A1117" w:rsidRDefault="008A1117" w:rsidP="008A1117">
      <w:pPr>
        <w:spacing w:line="240" w:lineRule="auto"/>
        <w:rPr>
          <w:rFonts w:eastAsia="Times New Roman"/>
        </w:rPr>
      </w:pPr>
      <w:r w:rsidRPr="008A1117">
        <w:rPr>
          <w:rFonts w:eastAsia="Times New Roman"/>
        </w:rPr>
        <w:t xml:space="preserve">Heinz, W., &amp; Marshall, Victor W. (2003). </w:t>
      </w:r>
      <w:r w:rsidRPr="0077023E">
        <w:rPr>
          <w:rFonts w:eastAsia="Times New Roman"/>
          <w:i/>
          <w:iCs/>
        </w:rPr>
        <w:t xml:space="preserve">Social dynamics of the life course: Transitions, </w:t>
      </w:r>
      <w:r w:rsidRPr="0077023E">
        <w:rPr>
          <w:rFonts w:eastAsia="Times New Roman"/>
          <w:i/>
          <w:iCs/>
        </w:rPr>
        <w:tab/>
        <w:t xml:space="preserve">institutions, and interrelations </w:t>
      </w:r>
      <w:r w:rsidRPr="008A1117">
        <w:rPr>
          <w:rFonts w:eastAsia="Times New Roman"/>
        </w:rPr>
        <w:t xml:space="preserve">/ editors, Walter R. Heinz, Victor W. Marshall. (Life </w:t>
      </w:r>
      <w:r>
        <w:rPr>
          <w:rFonts w:eastAsia="Times New Roman"/>
        </w:rPr>
        <w:tab/>
      </w:r>
      <w:r w:rsidRPr="008A1117">
        <w:rPr>
          <w:rFonts w:eastAsia="Times New Roman"/>
        </w:rPr>
        <w:t>course and aging). Hawthorne, N.Y.: Aldine de Gruyter.</w:t>
      </w:r>
    </w:p>
    <w:p w14:paraId="0F4F71F1" w14:textId="77777777" w:rsidR="00651570" w:rsidRDefault="00651570" w:rsidP="008A1117">
      <w:pPr>
        <w:spacing w:line="240" w:lineRule="auto"/>
        <w:rPr>
          <w:rFonts w:eastAsia="Times New Roman"/>
        </w:rPr>
      </w:pPr>
    </w:p>
    <w:p w14:paraId="3540885B" w14:textId="7F12ABD3" w:rsidR="00651570" w:rsidRDefault="00651570" w:rsidP="008A1117">
      <w:pPr>
        <w:spacing w:line="240" w:lineRule="auto"/>
        <w:rPr>
          <w:rFonts w:eastAsia="Times New Roman"/>
        </w:rPr>
      </w:pPr>
      <w:r>
        <w:rPr>
          <w:rFonts w:eastAsia="Times New Roman"/>
        </w:rPr>
        <w:lastRenderedPageBreak/>
        <w:t xml:space="preserve">Herman, J. L. (1992). </w:t>
      </w:r>
      <w:r w:rsidR="00606A44">
        <w:rPr>
          <w:rFonts w:eastAsia="Times New Roman"/>
        </w:rPr>
        <w:t xml:space="preserve">Complex PTSD: A syndrome in survivors of prolonged and repeated </w:t>
      </w:r>
      <w:r w:rsidR="002B5C9A">
        <w:rPr>
          <w:rFonts w:eastAsia="Times New Roman"/>
        </w:rPr>
        <w:tab/>
      </w:r>
      <w:r w:rsidR="00606A44">
        <w:rPr>
          <w:rFonts w:eastAsia="Times New Roman"/>
        </w:rPr>
        <w:t xml:space="preserve">trauma. </w:t>
      </w:r>
      <w:r w:rsidR="00606A44">
        <w:rPr>
          <w:rFonts w:eastAsia="Times New Roman"/>
          <w:i/>
          <w:iCs/>
        </w:rPr>
        <w:t>Journal of Traumatic Stress</w:t>
      </w:r>
      <w:r w:rsidR="001846CE">
        <w:rPr>
          <w:rFonts w:eastAsia="Times New Roman"/>
          <w:i/>
          <w:iCs/>
        </w:rPr>
        <w:t>,</w:t>
      </w:r>
      <w:r w:rsidR="00606A44">
        <w:rPr>
          <w:rFonts w:eastAsia="Times New Roman"/>
          <w:i/>
          <w:iCs/>
        </w:rPr>
        <w:t xml:space="preserve"> </w:t>
      </w:r>
      <w:r w:rsidR="0067435E">
        <w:rPr>
          <w:rFonts w:eastAsia="Times New Roman"/>
          <w:i/>
          <w:iCs/>
        </w:rPr>
        <w:t>5</w:t>
      </w:r>
      <w:r w:rsidR="0067435E">
        <w:rPr>
          <w:rFonts w:eastAsia="Times New Roman"/>
        </w:rPr>
        <w:t>(3), 377-</w:t>
      </w:r>
      <w:r w:rsidR="002B5C9A">
        <w:rPr>
          <w:rFonts w:eastAsia="Times New Roman"/>
        </w:rPr>
        <w:t>391.</w:t>
      </w:r>
    </w:p>
    <w:p w14:paraId="07960341" w14:textId="77777777" w:rsidR="0021220D" w:rsidRDefault="0021220D" w:rsidP="008A1117">
      <w:pPr>
        <w:spacing w:line="240" w:lineRule="auto"/>
        <w:rPr>
          <w:rFonts w:eastAsia="Times New Roman"/>
        </w:rPr>
      </w:pPr>
    </w:p>
    <w:p w14:paraId="36CC253F" w14:textId="3B155954" w:rsidR="0021220D" w:rsidRPr="004A5DF1" w:rsidRDefault="0021220D" w:rsidP="008A1117">
      <w:pPr>
        <w:spacing w:line="240" w:lineRule="auto"/>
        <w:rPr>
          <w:rFonts w:eastAsia="Times New Roman"/>
        </w:rPr>
      </w:pPr>
      <w:proofErr w:type="spellStart"/>
      <w:r>
        <w:rPr>
          <w:rFonts w:eastAsia="Times New Roman"/>
        </w:rPr>
        <w:t>Holowaty</w:t>
      </w:r>
      <w:proofErr w:type="spellEnd"/>
      <w:r>
        <w:rPr>
          <w:rFonts w:eastAsia="Times New Roman"/>
        </w:rPr>
        <w:t xml:space="preserve">, K. A. M. &amp; </w:t>
      </w:r>
      <w:proofErr w:type="spellStart"/>
      <w:r>
        <w:rPr>
          <w:rFonts w:eastAsia="Times New Roman"/>
        </w:rPr>
        <w:t>Paivo</w:t>
      </w:r>
      <w:proofErr w:type="spellEnd"/>
      <w:r>
        <w:rPr>
          <w:rFonts w:eastAsia="Times New Roman"/>
        </w:rPr>
        <w:t xml:space="preserve">, S. C. (2011). Characteristics of client-identified helpful events in </w:t>
      </w:r>
      <w:r w:rsidR="00764AD4">
        <w:rPr>
          <w:rFonts w:eastAsia="Times New Roman"/>
        </w:rPr>
        <w:tab/>
      </w:r>
      <w:r>
        <w:rPr>
          <w:rFonts w:eastAsia="Times New Roman"/>
        </w:rPr>
        <w:t xml:space="preserve">emotion-focused therapy for child abuse trauma. </w:t>
      </w:r>
      <w:r w:rsidR="004A5DF1">
        <w:rPr>
          <w:rFonts w:eastAsia="Times New Roman"/>
          <w:i/>
          <w:iCs/>
        </w:rPr>
        <w:t>Psychotherapy Research, 22</w:t>
      </w:r>
      <w:r w:rsidR="004A5DF1">
        <w:rPr>
          <w:rFonts w:eastAsia="Times New Roman"/>
        </w:rPr>
        <w:t>(1), 56-66</w:t>
      </w:r>
      <w:r w:rsidR="00764AD4">
        <w:rPr>
          <w:rFonts w:eastAsia="Times New Roman"/>
        </w:rPr>
        <w:t>.</w:t>
      </w:r>
    </w:p>
    <w:p w14:paraId="7251FAE4" w14:textId="4E12EAAC" w:rsidR="0084720D" w:rsidRDefault="0084720D" w:rsidP="008A1117">
      <w:pPr>
        <w:spacing w:line="240" w:lineRule="auto"/>
        <w:rPr>
          <w:rFonts w:eastAsia="Times New Roman"/>
        </w:rPr>
      </w:pPr>
    </w:p>
    <w:p w14:paraId="46C1AD6A" w14:textId="2682B233" w:rsidR="0084720D" w:rsidRDefault="0084720D" w:rsidP="008A1117">
      <w:pPr>
        <w:spacing w:line="240" w:lineRule="auto"/>
        <w:rPr>
          <w:rFonts w:eastAsia="Times New Roman"/>
        </w:rPr>
      </w:pPr>
      <w:r>
        <w:rPr>
          <w:rFonts w:eastAsia="Times New Roman"/>
        </w:rPr>
        <w:t xml:space="preserve">Holmes, C., Levy, M., Smith, A., </w:t>
      </w:r>
      <w:proofErr w:type="spellStart"/>
      <w:r>
        <w:rPr>
          <w:rFonts w:eastAsia="Times New Roman"/>
        </w:rPr>
        <w:t>Pinne</w:t>
      </w:r>
      <w:proofErr w:type="spellEnd"/>
      <w:r>
        <w:rPr>
          <w:rFonts w:eastAsia="Times New Roman"/>
        </w:rPr>
        <w:t>, S., &amp; Neese, P. (</w:t>
      </w:r>
      <w:r w:rsidR="00D34358">
        <w:rPr>
          <w:rFonts w:eastAsia="Times New Roman"/>
        </w:rPr>
        <w:t xml:space="preserve">2014). A model for creating a </w:t>
      </w:r>
      <w:r w:rsidR="00372AC0">
        <w:rPr>
          <w:rFonts w:eastAsia="Times New Roman"/>
        </w:rPr>
        <w:tab/>
      </w:r>
      <w:r w:rsidR="00D34358">
        <w:rPr>
          <w:rFonts w:eastAsia="Times New Roman"/>
        </w:rPr>
        <w:t>supportive trauma-informed culture for children in preschool settings.</w:t>
      </w:r>
      <w:r w:rsidR="00DE6B5D">
        <w:rPr>
          <w:rFonts w:eastAsia="Times New Roman"/>
        </w:rPr>
        <w:t xml:space="preserve"> </w:t>
      </w:r>
      <w:r w:rsidR="00DE6B5D">
        <w:rPr>
          <w:rFonts w:eastAsia="Times New Roman"/>
          <w:i/>
          <w:iCs/>
        </w:rPr>
        <w:t xml:space="preserve">Journal of Child </w:t>
      </w:r>
      <w:r w:rsidR="00372AC0">
        <w:rPr>
          <w:rFonts w:eastAsia="Times New Roman"/>
          <w:i/>
          <w:iCs/>
        </w:rPr>
        <w:tab/>
      </w:r>
      <w:r w:rsidR="00DE6B5D">
        <w:rPr>
          <w:rFonts w:eastAsia="Times New Roman"/>
          <w:i/>
          <w:iCs/>
        </w:rPr>
        <w:t>and Family Studies</w:t>
      </w:r>
      <w:r w:rsidR="001846CE">
        <w:rPr>
          <w:rFonts w:eastAsia="Times New Roman"/>
          <w:i/>
          <w:iCs/>
        </w:rPr>
        <w:t>,</w:t>
      </w:r>
      <w:r w:rsidR="00DE6B5D">
        <w:rPr>
          <w:rFonts w:eastAsia="Times New Roman"/>
          <w:i/>
          <w:iCs/>
        </w:rPr>
        <w:t xml:space="preserve"> </w:t>
      </w:r>
      <w:r w:rsidR="00372AC0">
        <w:rPr>
          <w:rFonts w:eastAsia="Times New Roman"/>
          <w:i/>
          <w:iCs/>
        </w:rPr>
        <w:t>24</w:t>
      </w:r>
      <w:r w:rsidR="00372AC0">
        <w:rPr>
          <w:rFonts w:eastAsia="Times New Roman"/>
        </w:rPr>
        <w:t>, 1650-1659.</w:t>
      </w:r>
    </w:p>
    <w:p w14:paraId="33CB701D" w14:textId="1E98D8C9" w:rsidR="00F714DF" w:rsidRDefault="00F714DF" w:rsidP="008A1117">
      <w:pPr>
        <w:spacing w:line="240" w:lineRule="auto"/>
        <w:rPr>
          <w:rFonts w:eastAsia="Times New Roman"/>
        </w:rPr>
      </w:pPr>
    </w:p>
    <w:p w14:paraId="68C15F19" w14:textId="0464AC74" w:rsidR="00F714DF" w:rsidRPr="006D77E1" w:rsidRDefault="00F714DF" w:rsidP="008A1117">
      <w:pPr>
        <w:spacing w:line="240" w:lineRule="auto"/>
        <w:rPr>
          <w:rFonts w:eastAsia="Times New Roman"/>
          <w:i/>
          <w:iCs/>
        </w:rPr>
      </w:pPr>
      <w:r>
        <w:rPr>
          <w:rFonts w:eastAsia="Times New Roman"/>
        </w:rPr>
        <w:t>Hyland</w:t>
      </w:r>
      <w:r w:rsidR="00A961AE">
        <w:rPr>
          <w:rFonts w:eastAsia="Times New Roman"/>
        </w:rPr>
        <w:t xml:space="preserve">, </w:t>
      </w:r>
      <w:r w:rsidR="003A3C6C">
        <w:rPr>
          <w:rFonts w:eastAsia="Times New Roman"/>
        </w:rPr>
        <w:t>P., Murphy, J., Shevlin,</w:t>
      </w:r>
      <w:r w:rsidR="00BC041F">
        <w:rPr>
          <w:rFonts w:eastAsia="Times New Roman"/>
        </w:rPr>
        <w:t xml:space="preserve"> M., </w:t>
      </w:r>
      <w:proofErr w:type="spellStart"/>
      <w:r w:rsidR="00BC041F">
        <w:rPr>
          <w:rFonts w:eastAsia="Times New Roman"/>
        </w:rPr>
        <w:t>Vallieres</w:t>
      </w:r>
      <w:proofErr w:type="spellEnd"/>
      <w:r w:rsidR="00BC041F">
        <w:rPr>
          <w:rFonts w:eastAsia="Times New Roman"/>
        </w:rPr>
        <w:t xml:space="preserve">, F., McElroy, E., </w:t>
      </w:r>
      <w:proofErr w:type="spellStart"/>
      <w:r w:rsidR="00BC041F">
        <w:rPr>
          <w:rFonts w:eastAsia="Times New Roman"/>
        </w:rPr>
        <w:t>Elklit</w:t>
      </w:r>
      <w:proofErr w:type="spellEnd"/>
      <w:r w:rsidR="00BC041F">
        <w:rPr>
          <w:rFonts w:eastAsia="Times New Roman"/>
        </w:rPr>
        <w:t xml:space="preserve">, A., </w:t>
      </w:r>
      <w:proofErr w:type="spellStart"/>
      <w:r w:rsidR="00BC041F">
        <w:rPr>
          <w:rFonts w:eastAsia="Times New Roman"/>
        </w:rPr>
        <w:t>Christoffersen</w:t>
      </w:r>
      <w:proofErr w:type="spellEnd"/>
      <w:r w:rsidR="00BC041F">
        <w:rPr>
          <w:rFonts w:eastAsia="Times New Roman"/>
        </w:rPr>
        <w:t xml:space="preserve">, M., &amp; </w:t>
      </w:r>
      <w:r w:rsidR="00054D14">
        <w:rPr>
          <w:rFonts w:eastAsia="Times New Roman"/>
        </w:rPr>
        <w:tab/>
      </w:r>
      <w:proofErr w:type="spellStart"/>
      <w:r w:rsidR="00673354">
        <w:rPr>
          <w:rFonts w:eastAsia="Times New Roman"/>
        </w:rPr>
        <w:t>Cloitre</w:t>
      </w:r>
      <w:proofErr w:type="spellEnd"/>
      <w:r w:rsidR="00673354">
        <w:rPr>
          <w:rFonts w:eastAsia="Times New Roman"/>
        </w:rPr>
        <w:t>, M. (201</w:t>
      </w:r>
      <w:r w:rsidR="00475E5A">
        <w:rPr>
          <w:rFonts w:eastAsia="Times New Roman"/>
        </w:rPr>
        <w:t>7</w:t>
      </w:r>
      <w:r w:rsidR="00673354">
        <w:rPr>
          <w:rFonts w:eastAsia="Times New Roman"/>
        </w:rPr>
        <w:t xml:space="preserve">). Variation in post-traumatic response: The </w:t>
      </w:r>
      <w:r w:rsidR="006D77E1">
        <w:rPr>
          <w:rFonts w:eastAsia="Times New Roman"/>
        </w:rPr>
        <w:t xml:space="preserve">role of trauma type in </w:t>
      </w:r>
      <w:r w:rsidR="00054D14">
        <w:rPr>
          <w:rFonts w:eastAsia="Times New Roman"/>
        </w:rPr>
        <w:tab/>
      </w:r>
      <w:r w:rsidR="006D77E1">
        <w:rPr>
          <w:rFonts w:eastAsia="Times New Roman"/>
        </w:rPr>
        <w:t xml:space="preserve">predicting ICD-11 PTSD and CPTSD symptoms. </w:t>
      </w:r>
      <w:r w:rsidR="00C5581C">
        <w:rPr>
          <w:rFonts w:eastAsia="Times New Roman"/>
          <w:i/>
          <w:iCs/>
        </w:rPr>
        <w:t>Social P</w:t>
      </w:r>
      <w:r w:rsidR="00475E5A">
        <w:rPr>
          <w:rFonts w:eastAsia="Times New Roman"/>
          <w:i/>
          <w:iCs/>
        </w:rPr>
        <w:t xml:space="preserve">sychiatry and Psychological </w:t>
      </w:r>
      <w:r w:rsidR="00054D14">
        <w:rPr>
          <w:rFonts w:eastAsia="Times New Roman"/>
          <w:i/>
          <w:iCs/>
        </w:rPr>
        <w:tab/>
      </w:r>
      <w:r w:rsidR="00475E5A">
        <w:rPr>
          <w:rFonts w:eastAsia="Times New Roman"/>
          <w:i/>
          <w:iCs/>
        </w:rPr>
        <w:t>Epidemiology</w:t>
      </w:r>
      <w:r w:rsidR="008A158C">
        <w:rPr>
          <w:rFonts w:eastAsia="Times New Roman"/>
          <w:i/>
          <w:iCs/>
        </w:rPr>
        <w:t>,</w:t>
      </w:r>
      <w:r w:rsidR="00475E5A">
        <w:rPr>
          <w:rFonts w:eastAsia="Times New Roman"/>
          <w:i/>
          <w:iCs/>
        </w:rPr>
        <w:t xml:space="preserve"> 52</w:t>
      </w:r>
      <w:r w:rsidR="00054D14">
        <w:rPr>
          <w:rFonts w:eastAsia="Times New Roman"/>
        </w:rPr>
        <w:t xml:space="preserve">, 727-736. </w:t>
      </w:r>
      <w:r w:rsidR="00475E5A">
        <w:rPr>
          <w:rFonts w:eastAsia="Times New Roman"/>
          <w:i/>
          <w:iCs/>
        </w:rPr>
        <w:t xml:space="preserve"> </w:t>
      </w:r>
    </w:p>
    <w:p w14:paraId="55288031" w14:textId="77777777" w:rsidR="004E321D" w:rsidRDefault="004E321D" w:rsidP="008A1117">
      <w:pPr>
        <w:spacing w:line="240" w:lineRule="auto"/>
        <w:rPr>
          <w:rFonts w:eastAsia="Times New Roman"/>
        </w:rPr>
      </w:pPr>
    </w:p>
    <w:p w14:paraId="0DCACD11" w14:textId="77777777" w:rsidR="00BB1807" w:rsidRDefault="00BB1807" w:rsidP="00BB1807">
      <w:pPr>
        <w:spacing w:line="240" w:lineRule="auto"/>
        <w:rPr>
          <w:rFonts w:eastAsia="Times New Roman"/>
        </w:rPr>
      </w:pPr>
      <w:r>
        <w:rPr>
          <w:rFonts w:eastAsia="Times New Roman"/>
        </w:rPr>
        <w:t xml:space="preserve">International Society for the Study of Trauma &amp; Dissociation. (2020). Trauma FAQs. Retrieved </w:t>
      </w:r>
      <w:r>
        <w:rPr>
          <w:rFonts w:eastAsia="Times New Roman"/>
        </w:rPr>
        <w:tab/>
        <w:t xml:space="preserve">from </w:t>
      </w:r>
      <w:hyperlink r:id="rId16" w:history="1">
        <w:r w:rsidRPr="00A24295">
          <w:rPr>
            <w:rStyle w:val="Hyperlink"/>
            <w:rFonts w:eastAsia="Times New Roman"/>
          </w:rPr>
          <w:t>https://www.isst-d.org/resources/trauma-faqs/</w:t>
        </w:r>
      </w:hyperlink>
      <w:r>
        <w:rPr>
          <w:rFonts w:eastAsia="Times New Roman"/>
        </w:rPr>
        <w:t xml:space="preserve"> </w:t>
      </w:r>
    </w:p>
    <w:p w14:paraId="3829C2EB" w14:textId="77777777" w:rsidR="00BB1807" w:rsidRDefault="00BB1807" w:rsidP="00BB1807">
      <w:pPr>
        <w:spacing w:line="240" w:lineRule="auto"/>
        <w:rPr>
          <w:rFonts w:eastAsia="Times New Roman"/>
        </w:rPr>
      </w:pPr>
    </w:p>
    <w:p w14:paraId="761F3342" w14:textId="7E512EA5" w:rsidR="000E057F" w:rsidRPr="00F95232" w:rsidRDefault="000E057F" w:rsidP="00BB1807">
      <w:pPr>
        <w:spacing w:line="240" w:lineRule="auto"/>
        <w:rPr>
          <w:rFonts w:eastAsia="Times New Roman"/>
        </w:rPr>
      </w:pPr>
      <w:r>
        <w:rPr>
          <w:rFonts w:eastAsia="Times New Roman"/>
        </w:rPr>
        <w:t xml:space="preserve">Jaffee, S. R., Ambler, A., </w:t>
      </w:r>
      <w:r w:rsidR="002C3ED2">
        <w:rPr>
          <w:rFonts w:eastAsia="Times New Roman"/>
        </w:rPr>
        <w:t xml:space="preserve">Merrick, M., Goldman-Mellor, S., Odgers, C. L., Fisher, H. L., </w:t>
      </w:r>
      <w:r w:rsidR="00AB3F49">
        <w:rPr>
          <w:rFonts w:eastAsia="Times New Roman"/>
        </w:rPr>
        <w:tab/>
      </w:r>
      <w:proofErr w:type="spellStart"/>
      <w:r w:rsidR="002C3ED2">
        <w:rPr>
          <w:rFonts w:eastAsia="Times New Roman"/>
        </w:rPr>
        <w:t>Danese</w:t>
      </w:r>
      <w:proofErr w:type="spellEnd"/>
      <w:r w:rsidR="002C3ED2">
        <w:rPr>
          <w:rFonts w:eastAsia="Times New Roman"/>
        </w:rPr>
        <w:t>, A., &amp; Arse</w:t>
      </w:r>
      <w:r w:rsidR="002C4B12">
        <w:rPr>
          <w:rFonts w:eastAsia="Times New Roman"/>
        </w:rPr>
        <w:t xml:space="preserve">neault, L. (2018). </w:t>
      </w:r>
      <w:r w:rsidR="00EA26ED">
        <w:rPr>
          <w:rFonts w:eastAsia="Times New Roman"/>
        </w:rPr>
        <w:t xml:space="preserve">Childhood maltreatment predicts poor economic </w:t>
      </w:r>
      <w:r w:rsidR="00AB3F49">
        <w:rPr>
          <w:rFonts w:eastAsia="Times New Roman"/>
        </w:rPr>
        <w:tab/>
      </w:r>
      <w:r w:rsidR="00EA26ED">
        <w:rPr>
          <w:rFonts w:eastAsia="Times New Roman"/>
        </w:rPr>
        <w:t>an</w:t>
      </w:r>
      <w:r w:rsidR="00AB3F49">
        <w:rPr>
          <w:rFonts w:eastAsia="Times New Roman"/>
        </w:rPr>
        <w:t>d</w:t>
      </w:r>
      <w:r w:rsidR="00EA26ED">
        <w:rPr>
          <w:rFonts w:eastAsia="Times New Roman"/>
        </w:rPr>
        <w:t xml:space="preserve"> educational outcomes in the transition to adulthood. </w:t>
      </w:r>
      <w:r w:rsidR="009E4BB3" w:rsidRPr="009E4BB3">
        <w:rPr>
          <w:rFonts w:eastAsia="Times New Roman"/>
          <w:i/>
          <w:iCs/>
        </w:rPr>
        <w:t xml:space="preserve">American Journal of Public </w:t>
      </w:r>
      <w:r w:rsidR="00AB3F49">
        <w:rPr>
          <w:rFonts w:eastAsia="Times New Roman"/>
          <w:i/>
          <w:iCs/>
        </w:rPr>
        <w:tab/>
      </w:r>
      <w:r w:rsidR="009E4BB3" w:rsidRPr="009E4BB3">
        <w:rPr>
          <w:rFonts w:eastAsia="Times New Roman"/>
          <w:i/>
          <w:iCs/>
        </w:rPr>
        <w:t>Health</w:t>
      </w:r>
      <w:r w:rsidR="009E4BB3">
        <w:rPr>
          <w:rFonts w:eastAsia="Times New Roman"/>
          <w:i/>
          <w:iCs/>
        </w:rPr>
        <w:t xml:space="preserve">, </w:t>
      </w:r>
      <w:r w:rsidR="00F95232">
        <w:rPr>
          <w:rFonts w:eastAsia="Times New Roman"/>
          <w:i/>
          <w:iCs/>
        </w:rPr>
        <w:t>108</w:t>
      </w:r>
      <w:r w:rsidR="00F95232">
        <w:rPr>
          <w:rFonts w:eastAsia="Times New Roman"/>
        </w:rPr>
        <w:t>(9), 1142-</w:t>
      </w:r>
      <w:r w:rsidR="00AB3F49">
        <w:rPr>
          <w:rFonts w:eastAsia="Times New Roman"/>
        </w:rPr>
        <w:t>1147.</w:t>
      </w:r>
    </w:p>
    <w:p w14:paraId="2937F9EE" w14:textId="77777777" w:rsidR="000E057F" w:rsidRDefault="000E057F" w:rsidP="00BB1807">
      <w:pPr>
        <w:spacing w:line="240" w:lineRule="auto"/>
        <w:rPr>
          <w:rFonts w:eastAsia="Times New Roman"/>
        </w:rPr>
      </w:pPr>
    </w:p>
    <w:p w14:paraId="41ACC147" w14:textId="25FE560D" w:rsidR="00F15DBC" w:rsidRDefault="00F15DBC" w:rsidP="00BB1807">
      <w:pPr>
        <w:spacing w:line="240" w:lineRule="auto"/>
        <w:rPr>
          <w:rFonts w:eastAsia="Times New Roman"/>
        </w:rPr>
      </w:pPr>
      <w:r>
        <w:rPr>
          <w:rFonts w:eastAsia="Times New Roman"/>
        </w:rPr>
        <w:t xml:space="preserve">Jessop, M., Scott, J., &amp; </w:t>
      </w:r>
      <w:proofErr w:type="spellStart"/>
      <w:r>
        <w:rPr>
          <w:rFonts w:eastAsia="Times New Roman"/>
        </w:rPr>
        <w:t>Nurcombe</w:t>
      </w:r>
      <w:proofErr w:type="spellEnd"/>
      <w:r>
        <w:rPr>
          <w:rFonts w:eastAsia="Times New Roman"/>
        </w:rPr>
        <w:t>, B. (2008). Hallucinations in adolescent inpatients with post-</w:t>
      </w:r>
      <w:r w:rsidR="00F07B7E">
        <w:rPr>
          <w:rFonts w:eastAsia="Times New Roman"/>
        </w:rPr>
        <w:tab/>
      </w:r>
      <w:r>
        <w:rPr>
          <w:rFonts w:eastAsia="Times New Roman"/>
        </w:rPr>
        <w:t xml:space="preserve">traumatic stress disorder and schizophrenia: Similarities and differences. </w:t>
      </w:r>
      <w:r>
        <w:rPr>
          <w:rFonts w:eastAsia="Times New Roman"/>
          <w:i/>
          <w:iCs/>
        </w:rPr>
        <w:t xml:space="preserve">Australian </w:t>
      </w:r>
      <w:r w:rsidR="00F07B7E">
        <w:rPr>
          <w:rFonts w:eastAsia="Times New Roman"/>
          <w:i/>
          <w:iCs/>
        </w:rPr>
        <w:tab/>
      </w:r>
      <w:r>
        <w:rPr>
          <w:rFonts w:eastAsia="Times New Roman"/>
          <w:i/>
          <w:iCs/>
        </w:rPr>
        <w:t>Psychiatry, 16</w:t>
      </w:r>
      <w:r w:rsidR="00F07B7E">
        <w:rPr>
          <w:rFonts w:eastAsia="Times New Roman"/>
        </w:rPr>
        <w:t xml:space="preserve">, 268-272. </w:t>
      </w:r>
    </w:p>
    <w:p w14:paraId="635E818E" w14:textId="77777777" w:rsidR="00F07B7E" w:rsidRDefault="00F07B7E" w:rsidP="00BB1807">
      <w:pPr>
        <w:spacing w:line="240" w:lineRule="auto"/>
        <w:rPr>
          <w:rFonts w:eastAsia="Times New Roman"/>
        </w:rPr>
      </w:pPr>
    </w:p>
    <w:p w14:paraId="3714EFFD" w14:textId="7F17BB49" w:rsidR="001331B7" w:rsidRPr="001331B7" w:rsidRDefault="001331B7" w:rsidP="00BB1807">
      <w:pPr>
        <w:spacing w:line="240" w:lineRule="auto"/>
        <w:rPr>
          <w:rFonts w:eastAsia="Times New Roman"/>
        </w:rPr>
      </w:pPr>
      <w:r>
        <w:rPr>
          <w:rFonts w:eastAsia="Times New Roman"/>
        </w:rPr>
        <w:t xml:space="preserve">Kaiser, R., &amp; Hamlin, D. (2024). The national school lunch program and healthy eating: An </w:t>
      </w:r>
      <w:r w:rsidR="00675D30">
        <w:rPr>
          <w:rFonts w:eastAsia="Times New Roman"/>
        </w:rPr>
        <w:tab/>
      </w:r>
      <w:r>
        <w:rPr>
          <w:rFonts w:eastAsia="Times New Roman"/>
        </w:rPr>
        <w:t xml:space="preserve">analysis of food selection and consumption in an urban Title I middle school. </w:t>
      </w:r>
      <w:r>
        <w:rPr>
          <w:rFonts w:eastAsia="Times New Roman"/>
          <w:i/>
          <w:iCs/>
        </w:rPr>
        <w:t xml:space="preserve">Education </w:t>
      </w:r>
      <w:r w:rsidR="00675D30">
        <w:rPr>
          <w:rFonts w:eastAsia="Times New Roman"/>
          <w:i/>
          <w:iCs/>
        </w:rPr>
        <w:tab/>
      </w:r>
      <w:r>
        <w:rPr>
          <w:rFonts w:eastAsia="Times New Roman"/>
          <w:i/>
          <w:iCs/>
        </w:rPr>
        <w:t>and Urban Society, 56</w:t>
      </w:r>
      <w:r>
        <w:rPr>
          <w:rFonts w:eastAsia="Times New Roman"/>
        </w:rPr>
        <w:t>(2), 143-163.</w:t>
      </w:r>
    </w:p>
    <w:p w14:paraId="335B70B2" w14:textId="77777777" w:rsidR="001331B7" w:rsidRPr="00F07B7E" w:rsidRDefault="001331B7" w:rsidP="00BB1807">
      <w:pPr>
        <w:spacing w:line="240" w:lineRule="auto"/>
        <w:rPr>
          <w:rFonts w:eastAsia="Times New Roman"/>
        </w:rPr>
      </w:pPr>
    </w:p>
    <w:p w14:paraId="35277EA0" w14:textId="150A9AD6" w:rsidR="00BB1807" w:rsidRDefault="00BB1807" w:rsidP="00BB1807">
      <w:pPr>
        <w:spacing w:line="240" w:lineRule="auto"/>
        <w:rPr>
          <w:rFonts w:eastAsia="Times New Roman"/>
        </w:rPr>
      </w:pPr>
      <w:proofErr w:type="spellStart"/>
      <w:r>
        <w:rPr>
          <w:rFonts w:eastAsia="Times New Roman"/>
        </w:rPr>
        <w:t>Karatekin</w:t>
      </w:r>
      <w:proofErr w:type="spellEnd"/>
      <w:r>
        <w:rPr>
          <w:rFonts w:eastAsia="Times New Roman"/>
        </w:rPr>
        <w:t xml:space="preserve">, C. </w:t>
      </w:r>
      <w:r w:rsidR="00FC04B0">
        <w:rPr>
          <w:rFonts w:eastAsia="Times New Roman"/>
        </w:rPr>
        <w:t>(</w:t>
      </w:r>
      <w:r>
        <w:rPr>
          <w:rFonts w:eastAsia="Times New Roman"/>
        </w:rPr>
        <w:t xml:space="preserve">2016). Adverse childhood experiences (ACEs), stress and mental health in college </w:t>
      </w:r>
      <w:r w:rsidR="00FC04B0">
        <w:rPr>
          <w:rFonts w:eastAsia="Times New Roman"/>
        </w:rPr>
        <w:tab/>
      </w:r>
      <w:r>
        <w:rPr>
          <w:rFonts w:eastAsia="Times New Roman"/>
        </w:rPr>
        <w:t xml:space="preserve">students. </w:t>
      </w:r>
      <w:r>
        <w:rPr>
          <w:rFonts w:eastAsia="Times New Roman"/>
          <w:i/>
          <w:iCs/>
        </w:rPr>
        <w:t>Stress and Health</w:t>
      </w:r>
      <w:r w:rsidR="000834F2">
        <w:rPr>
          <w:rFonts w:eastAsia="Times New Roman"/>
          <w:i/>
          <w:iCs/>
        </w:rPr>
        <w:t>,</w:t>
      </w:r>
      <w:r>
        <w:rPr>
          <w:rFonts w:eastAsia="Times New Roman"/>
          <w:i/>
          <w:iCs/>
        </w:rPr>
        <w:t xml:space="preserve"> 34,</w:t>
      </w:r>
      <w:r>
        <w:rPr>
          <w:rFonts w:eastAsia="Times New Roman"/>
        </w:rPr>
        <w:t xml:space="preserve"> 36-45.  </w:t>
      </w:r>
    </w:p>
    <w:p w14:paraId="41CC204D" w14:textId="77777777" w:rsidR="004B7DE1" w:rsidRDefault="004B7DE1" w:rsidP="00BB1807">
      <w:pPr>
        <w:spacing w:line="240" w:lineRule="auto"/>
        <w:rPr>
          <w:rFonts w:eastAsia="Times New Roman"/>
        </w:rPr>
      </w:pPr>
    </w:p>
    <w:p w14:paraId="4C96D71B" w14:textId="18481EFD" w:rsidR="004B7DE1" w:rsidRPr="00B54740" w:rsidRDefault="004B7DE1" w:rsidP="00BB1807">
      <w:pPr>
        <w:spacing w:line="240" w:lineRule="auto"/>
        <w:rPr>
          <w:rFonts w:eastAsia="Times New Roman"/>
        </w:rPr>
      </w:pPr>
      <w:r>
        <w:rPr>
          <w:rFonts w:eastAsia="Times New Roman"/>
        </w:rPr>
        <w:t>Keels, M. (</w:t>
      </w:r>
      <w:r w:rsidR="00B54740">
        <w:rPr>
          <w:rFonts w:eastAsia="Times New Roman"/>
        </w:rPr>
        <w:t xml:space="preserve">2023). </w:t>
      </w:r>
      <w:r w:rsidR="00B54740">
        <w:rPr>
          <w:rFonts w:eastAsia="Times New Roman"/>
          <w:i/>
          <w:iCs/>
        </w:rPr>
        <w:t xml:space="preserve">Trauma responsive educational practices: Helping students cope and learn. </w:t>
      </w:r>
      <w:r w:rsidR="00B54740">
        <w:rPr>
          <w:rFonts w:eastAsia="Times New Roman"/>
          <w:i/>
          <w:iCs/>
        </w:rPr>
        <w:tab/>
      </w:r>
      <w:r w:rsidR="00B54740">
        <w:rPr>
          <w:rFonts w:eastAsia="Times New Roman"/>
        </w:rPr>
        <w:t>ASCD.</w:t>
      </w:r>
    </w:p>
    <w:p w14:paraId="59875E62" w14:textId="77777777" w:rsidR="00C97729" w:rsidRDefault="00C97729" w:rsidP="00BB1807">
      <w:pPr>
        <w:spacing w:line="240" w:lineRule="auto"/>
        <w:rPr>
          <w:rFonts w:eastAsia="Times New Roman"/>
        </w:rPr>
      </w:pPr>
    </w:p>
    <w:p w14:paraId="32A3C03E" w14:textId="154FEB3F" w:rsidR="00800038" w:rsidRDefault="00800038" w:rsidP="008C4DA1">
      <w:pPr>
        <w:spacing w:line="240" w:lineRule="auto"/>
        <w:ind w:left="720" w:hanging="720"/>
        <w:rPr>
          <w:rFonts w:eastAsia="Times New Roman"/>
        </w:rPr>
      </w:pPr>
      <w:r>
        <w:rPr>
          <w:rFonts w:eastAsia="Times New Roman"/>
        </w:rPr>
        <w:t>Kids Count.</w:t>
      </w:r>
      <w:r w:rsidR="006926C0">
        <w:rPr>
          <w:rFonts w:eastAsia="Times New Roman"/>
        </w:rPr>
        <w:t xml:space="preserve"> (2020, May 6).</w:t>
      </w:r>
      <w:r w:rsidR="006F23E7">
        <w:rPr>
          <w:rFonts w:eastAsia="Times New Roman"/>
        </w:rPr>
        <w:t xml:space="preserve"> </w:t>
      </w:r>
      <w:r w:rsidR="006F23E7">
        <w:rPr>
          <w:rFonts w:eastAsia="Times New Roman"/>
          <w:i/>
          <w:iCs/>
        </w:rPr>
        <w:t>Current child abuse &amp;</w:t>
      </w:r>
      <w:r w:rsidR="00AE7CE1">
        <w:rPr>
          <w:rFonts w:eastAsia="Times New Roman"/>
          <w:i/>
          <w:iCs/>
        </w:rPr>
        <w:t xml:space="preserve"> neglect confirmations in Oklahoma.</w:t>
      </w:r>
      <w:r w:rsidR="00AE7CE1">
        <w:rPr>
          <w:rFonts w:eastAsia="Times New Roman"/>
        </w:rPr>
        <w:t xml:space="preserve"> Data Center</w:t>
      </w:r>
      <w:r w:rsidR="00C31CD7">
        <w:rPr>
          <w:rFonts w:eastAsia="Times New Roman"/>
        </w:rPr>
        <w:t>.</w:t>
      </w:r>
      <w:r>
        <w:rPr>
          <w:rFonts w:eastAsia="Times New Roman"/>
        </w:rPr>
        <w:t xml:space="preserve"> </w:t>
      </w:r>
      <w:hyperlink r:id="rId17" w:history="1">
        <w:r w:rsidR="008C4DA1" w:rsidRPr="00EC7033">
          <w:rPr>
            <w:rStyle w:val="Hyperlink"/>
            <w:rFonts w:eastAsia="Times New Roman"/>
          </w:rPr>
          <w:t>https://datacenter.kidscount.org/data/tables/5514-current-child-abuse-neglect-confirmations?loc=38&amp;loct=2#detailed/2/any/false/1729,37,871,870,573,869,36,868,867,133/any/12090,12091</w:t>
        </w:r>
      </w:hyperlink>
    </w:p>
    <w:p w14:paraId="47317E04" w14:textId="77777777" w:rsidR="00BB1807" w:rsidRDefault="00BB1807" w:rsidP="00BB1807">
      <w:pPr>
        <w:spacing w:line="240" w:lineRule="auto"/>
        <w:rPr>
          <w:rFonts w:eastAsia="Times New Roman"/>
        </w:rPr>
      </w:pPr>
    </w:p>
    <w:p w14:paraId="0724FDE9" w14:textId="6917D2DA" w:rsidR="003350BB" w:rsidRDefault="003350BB" w:rsidP="00BB1807">
      <w:pPr>
        <w:spacing w:line="240" w:lineRule="auto"/>
        <w:rPr>
          <w:rFonts w:eastAsia="Times New Roman"/>
        </w:rPr>
      </w:pPr>
      <w:proofErr w:type="spellStart"/>
      <w:r w:rsidRPr="003350BB">
        <w:rPr>
          <w:rFonts w:eastAsia="Times New Roman"/>
        </w:rPr>
        <w:t>Kilrain</w:t>
      </w:r>
      <w:proofErr w:type="spellEnd"/>
      <w:r w:rsidRPr="003350BB">
        <w:rPr>
          <w:rFonts w:eastAsia="Times New Roman"/>
        </w:rPr>
        <w:t>, M</w:t>
      </w:r>
      <w:r>
        <w:rPr>
          <w:rFonts w:eastAsia="Times New Roman"/>
        </w:rPr>
        <w:t>.</w:t>
      </w:r>
      <w:r w:rsidRPr="003350BB">
        <w:rPr>
          <w:rFonts w:eastAsia="Times New Roman"/>
        </w:rPr>
        <w:t xml:space="preserve">V. (2017). DTD: The effects of child abuse and neglect: Developmental trauma </w:t>
      </w:r>
      <w:r w:rsidR="00EC0D8D">
        <w:rPr>
          <w:rFonts w:eastAsia="Times New Roman"/>
        </w:rPr>
        <w:tab/>
      </w:r>
      <w:r w:rsidRPr="003350BB">
        <w:rPr>
          <w:rFonts w:eastAsia="Times New Roman"/>
        </w:rPr>
        <w:t xml:space="preserve">disorder; not yet officially recognized, results from child maltreatment and has many </w:t>
      </w:r>
      <w:r w:rsidR="00EC0D8D">
        <w:rPr>
          <w:rFonts w:eastAsia="Times New Roman"/>
        </w:rPr>
        <w:tab/>
      </w:r>
      <w:proofErr w:type="spellStart"/>
      <w:r w:rsidRPr="003350BB">
        <w:rPr>
          <w:rFonts w:eastAsia="Times New Roman"/>
        </w:rPr>
        <w:t>neurobiologie</w:t>
      </w:r>
      <w:proofErr w:type="spellEnd"/>
      <w:r w:rsidRPr="003350BB">
        <w:rPr>
          <w:rFonts w:eastAsia="Times New Roman"/>
        </w:rPr>
        <w:t xml:space="preserve"> consequences.</w:t>
      </w:r>
      <w:r w:rsidR="00EC0D8D">
        <w:rPr>
          <w:rFonts w:eastAsia="Times New Roman"/>
        </w:rPr>
        <w:t xml:space="preserve"> </w:t>
      </w:r>
      <w:r w:rsidRPr="003350BB">
        <w:rPr>
          <w:rFonts w:eastAsia="Times New Roman"/>
        </w:rPr>
        <w:t xml:space="preserve">(Disease/Disorder overview). </w:t>
      </w:r>
      <w:r w:rsidRPr="00EC0D8D">
        <w:rPr>
          <w:rFonts w:eastAsia="Times New Roman"/>
          <w:i/>
          <w:iCs/>
        </w:rPr>
        <w:t>The Clinical Advisor, 20</w:t>
      </w:r>
      <w:r w:rsidRPr="003350BB">
        <w:rPr>
          <w:rFonts w:eastAsia="Times New Roman"/>
        </w:rPr>
        <w:t xml:space="preserve">(5), </w:t>
      </w:r>
      <w:r w:rsidR="00EC0D8D">
        <w:rPr>
          <w:rFonts w:eastAsia="Times New Roman"/>
        </w:rPr>
        <w:tab/>
      </w:r>
      <w:r w:rsidRPr="003350BB">
        <w:rPr>
          <w:rFonts w:eastAsia="Times New Roman"/>
        </w:rPr>
        <w:t>26.</w:t>
      </w:r>
    </w:p>
    <w:p w14:paraId="5200E0CB" w14:textId="06BC9F4C" w:rsidR="00C97729" w:rsidRDefault="00C97729" w:rsidP="00BB1807">
      <w:pPr>
        <w:spacing w:line="240" w:lineRule="auto"/>
        <w:rPr>
          <w:rFonts w:eastAsia="Times New Roman"/>
        </w:rPr>
      </w:pPr>
    </w:p>
    <w:p w14:paraId="0D37C808" w14:textId="4B4C074F" w:rsidR="00C97729" w:rsidRPr="00023998" w:rsidRDefault="00C97729" w:rsidP="00BB1807">
      <w:pPr>
        <w:spacing w:line="240" w:lineRule="auto"/>
        <w:rPr>
          <w:rFonts w:eastAsia="Times New Roman"/>
        </w:rPr>
      </w:pPr>
      <w:proofErr w:type="spellStart"/>
      <w:r>
        <w:rPr>
          <w:rFonts w:eastAsia="Times New Roman"/>
        </w:rPr>
        <w:t>Kinniburgh</w:t>
      </w:r>
      <w:proofErr w:type="spellEnd"/>
      <w:r>
        <w:rPr>
          <w:rFonts w:eastAsia="Times New Roman"/>
        </w:rPr>
        <w:t xml:space="preserve">, K. J., </w:t>
      </w:r>
      <w:proofErr w:type="spellStart"/>
      <w:r w:rsidR="001A7AFE">
        <w:rPr>
          <w:rFonts w:eastAsia="Times New Roman"/>
        </w:rPr>
        <w:t>Blaustein</w:t>
      </w:r>
      <w:proofErr w:type="spellEnd"/>
      <w:r w:rsidR="001A7AFE">
        <w:rPr>
          <w:rFonts w:eastAsia="Times New Roman"/>
        </w:rPr>
        <w:t>, M., &amp; Spinazzola, J. (2005</w:t>
      </w:r>
      <w:r w:rsidR="00DE258A">
        <w:rPr>
          <w:rFonts w:eastAsia="Times New Roman"/>
        </w:rPr>
        <w:t>, May</w:t>
      </w:r>
      <w:r w:rsidR="001A7AFE">
        <w:rPr>
          <w:rFonts w:eastAsia="Times New Roman"/>
        </w:rPr>
        <w:t xml:space="preserve">). Attachment, self-regulation, and </w:t>
      </w:r>
      <w:r w:rsidR="00DE258A">
        <w:rPr>
          <w:rFonts w:eastAsia="Times New Roman"/>
        </w:rPr>
        <w:tab/>
      </w:r>
      <w:r w:rsidR="001A7AFE">
        <w:rPr>
          <w:rFonts w:eastAsia="Times New Roman"/>
        </w:rPr>
        <w:t xml:space="preserve">competency: A comprehensive intervention framework for children with complex </w:t>
      </w:r>
      <w:r w:rsidR="00DE258A">
        <w:rPr>
          <w:rFonts w:eastAsia="Times New Roman"/>
        </w:rPr>
        <w:tab/>
      </w:r>
      <w:r w:rsidR="001A7AFE">
        <w:rPr>
          <w:rFonts w:eastAsia="Times New Roman"/>
        </w:rPr>
        <w:t xml:space="preserve">trauma. </w:t>
      </w:r>
      <w:r w:rsidR="00023998">
        <w:rPr>
          <w:rFonts w:eastAsia="Times New Roman"/>
          <w:i/>
          <w:iCs/>
        </w:rPr>
        <w:t>Psychiatric Annals</w:t>
      </w:r>
      <w:r w:rsidR="000834F2">
        <w:rPr>
          <w:rFonts w:eastAsia="Times New Roman"/>
          <w:i/>
          <w:iCs/>
        </w:rPr>
        <w:t>,</w:t>
      </w:r>
      <w:r w:rsidR="00023998">
        <w:rPr>
          <w:rFonts w:eastAsia="Times New Roman"/>
          <w:i/>
          <w:iCs/>
        </w:rPr>
        <w:t xml:space="preserve"> 35</w:t>
      </w:r>
      <w:r w:rsidR="00023998">
        <w:rPr>
          <w:rFonts w:eastAsia="Times New Roman"/>
        </w:rPr>
        <w:t>(5), 424-</w:t>
      </w:r>
      <w:r w:rsidR="00DE258A">
        <w:rPr>
          <w:rFonts w:eastAsia="Times New Roman"/>
        </w:rPr>
        <w:t xml:space="preserve">430. </w:t>
      </w:r>
    </w:p>
    <w:p w14:paraId="3938725C" w14:textId="77777777" w:rsidR="003350BB" w:rsidRDefault="003350BB" w:rsidP="00BB1807">
      <w:pPr>
        <w:spacing w:line="240" w:lineRule="auto"/>
        <w:rPr>
          <w:rFonts w:eastAsia="Times New Roman"/>
        </w:rPr>
      </w:pPr>
    </w:p>
    <w:p w14:paraId="50BC3AA4" w14:textId="3D84478A" w:rsidR="00BB1807" w:rsidRDefault="00BB1807" w:rsidP="00BB1807">
      <w:pPr>
        <w:spacing w:line="240" w:lineRule="auto"/>
        <w:rPr>
          <w:rFonts w:eastAsia="Times New Roman"/>
        </w:rPr>
      </w:pPr>
      <w:proofErr w:type="spellStart"/>
      <w:r>
        <w:rPr>
          <w:rFonts w:eastAsia="Times New Roman"/>
        </w:rPr>
        <w:t>Kisiel</w:t>
      </w:r>
      <w:proofErr w:type="spellEnd"/>
      <w:r>
        <w:rPr>
          <w:rFonts w:eastAsia="Times New Roman"/>
        </w:rPr>
        <w:t xml:space="preserve">, C., </w:t>
      </w:r>
      <w:proofErr w:type="spellStart"/>
      <w:r>
        <w:rPr>
          <w:rFonts w:eastAsia="Times New Roman"/>
        </w:rPr>
        <w:t>Fehrenbach</w:t>
      </w:r>
      <w:proofErr w:type="spellEnd"/>
      <w:r>
        <w:rPr>
          <w:rFonts w:eastAsia="Times New Roman"/>
        </w:rPr>
        <w:t xml:space="preserve">, T., Small, L., &amp; Lyons, J. S. (2009). Assessment issues: Assessment of </w:t>
      </w:r>
      <w:r>
        <w:rPr>
          <w:rFonts w:eastAsia="Times New Roman"/>
        </w:rPr>
        <w:tab/>
        <w:t xml:space="preserve">complex trauma exposure, responses, and service needs among children and adolescents </w:t>
      </w:r>
      <w:r>
        <w:rPr>
          <w:rFonts w:eastAsia="Times New Roman"/>
        </w:rPr>
        <w:tab/>
        <w:t xml:space="preserve">in child welfare. </w:t>
      </w:r>
      <w:r>
        <w:rPr>
          <w:rFonts w:eastAsia="Times New Roman"/>
          <w:i/>
          <w:iCs/>
        </w:rPr>
        <w:t>Journal of Child &amp; Adolescent Trauma</w:t>
      </w:r>
      <w:r w:rsidR="000834F2">
        <w:rPr>
          <w:rFonts w:eastAsia="Times New Roman"/>
          <w:i/>
          <w:iCs/>
        </w:rPr>
        <w:t>,</w:t>
      </w:r>
      <w:r>
        <w:rPr>
          <w:rFonts w:eastAsia="Times New Roman"/>
          <w:i/>
          <w:iCs/>
        </w:rPr>
        <w:t xml:space="preserve"> 2, </w:t>
      </w:r>
      <w:r>
        <w:rPr>
          <w:rFonts w:eastAsia="Times New Roman"/>
        </w:rPr>
        <w:t>143-160.</w:t>
      </w:r>
    </w:p>
    <w:p w14:paraId="00F4C779" w14:textId="49951DF6" w:rsidR="006C5320" w:rsidRDefault="006C5320" w:rsidP="00BB1807">
      <w:pPr>
        <w:spacing w:line="240" w:lineRule="auto"/>
        <w:rPr>
          <w:rFonts w:eastAsia="Times New Roman"/>
        </w:rPr>
      </w:pPr>
    </w:p>
    <w:p w14:paraId="78AB3843" w14:textId="1EBCC7F2" w:rsidR="006C5320" w:rsidRDefault="006C5320" w:rsidP="00BB1807">
      <w:pPr>
        <w:spacing w:line="240" w:lineRule="auto"/>
        <w:rPr>
          <w:rFonts w:eastAsia="Times New Roman"/>
        </w:rPr>
      </w:pPr>
      <w:proofErr w:type="spellStart"/>
      <w:r>
        <w:rPr>
          <w:rFonts w:eastAsia="Times New Roman"/>
        </w:rPr>
        <w:t>Kliethermes</w:t>
      </w:r>
      <w:proofErr w:type="spellEnd"/>
      <w:r>
        <w:rPr>
          <w:rFonts w:eastAsia="Times New Roman"/>
        </w:rPr>
        <w:t xml:space="preserve">, M., Schacht, M., &amp; </w:t>
      </w:r>
      <w:proofErr w:type="spellStart"/>
      <w:r>
        <w:rPr>
          <w:rFonts w:eastAsia="Times New Roman"/>
        </w:rPr>
        <w:t>Drewry</w:t>
      </w:r>
      <w:proofErr w:type="spellEnd"/>
      <w:r>
        <w:rPr>
          <w:rFonts w:eastAsia="Times New Roman"/>
        </w:rPr>
        <w:t>, K.</w:t>
      </w:r>
      <w:r w:rsidR="001D6EFA">
        <w:rPr>
          <w:rFonts w:eastAsia="Times New Roman"/>
        </w:rPr>
        <w:t xml:space="preserve"> (2014). Complex Trauma. </w:t>
      </w:r>
      <w:r w:rsidR="00FF543F">
        <w:rPr>
          <w:rFonts w:eastAsia="Times New Roman"/>
          <w:i/>
          <w:iCs/>
        </w:rPr>
        <w:t xml:space="preserve">Child and Adolescent </w:t>
      </w:r>
      <w:r w:rsidR="00FB7A8D">
        <w:rPr>
          <w:rFonts w:eastAsia="Times New Roman"/>
          <w:i/>
          <w:iCs/>
        </w:rPr>
        <w:tab/>
      </w:r>
      <w:r w:rsidR="00FF543F">
        <w:rPr>
          <w:rFonts w:eastAsia="Times New Roman"/>
          <w:i/>
          <w:iCs/>
        </w:rPr>
        <w:t>Psychiatric Clinics of North America</w:t>
      </w:r>
      <w:r w:rsidR="000834F2">
        <w:rPr>
          <w:rFonts w:eastAsia="Times New Roman"/>
          <w:i/>
          <w:iCs/>
        </w:rPr>
        <w:t>,</w:t>
      </w:r>
      <w:r w:rsidR="00FF543F">
        <w:rPr>
          <w:rFonts w:eastAsia="Times New Roman"/>
          <w:i/>
          <w:iCs/>
        </w:rPr>
        <w:t xml:space="preserve"> 23</w:t>
      </w:r>
      <w:r w:rsidR="000932BA">
        <w:rPr>
          <w:rFonts w:eastAsia="Times New Roman"/>
        </w:rPr>
        <w:t xml:space="preserve">, 339-361. </w:t>
      </w:r>
    </w:p>
    <w:p w14:paraId="28CFDD1B" w14:textId="49622E93" w:rsidR="00307275" w:rsidRDefault="00307275" w:rsidP="00BB1807">
      <w:pPr>
        <w:spacing w:line="240" w:lineRule="auto"/>
        <w:rPr>
          <w:rFonts w:eastAsia="Times New Roman"/>
        </w:rPr>
      </w:pPr>
    </w:p>
    <w:p w14:paraId="56A1881B" w14:textId="70D3F08C" w:rsidR="00307275" w:rsidRDefault="00307275" w:rsidP="00BB1807">
      <w:pPr>
        <w:spacing w:line="240" w:lineRule="auto"/>
        <w:rPr>
          <w:rFonts w:eastAsia="Times New Roman"/>
        </w:rPr>
      </w:pPr>
      <w:proofErr w:type="spellStart"/>
      <w:r>
        <w:rPr>
          <w:rFonts w:eastAsia="Times New Roman"/>
        </w:rPr>
        <w:t>Kuperminc</w:t>
      </w:r>
      <w:proofErr w:type="spellEnd"/>
      <w:r>
        <w:rPr>
          <w:rFonts w:eastAsia="Times New Roman"/>
        </w:rPr>
        <w:t xml:space="preserve">, G. P., Leadbeater, B. J., &amp; Blatt, S. J. (2001). School social climate and individual </w:t>
      </w:r>
      <w:r w:rsidR="00721E66">
        <w:rPr>
          <w:rFonts w:eastAsia="Times New Roman"/>
        </w:rPr>
        <w:tab/>
      </w:r>
      <w:r>
        <w:rPr>
          <w:rFonts w:eastAsia="Times New Roman"/>
        </w:rPr>
        <w:t xml:space="preserve">differences in vulnerability to psychopathology among middle school students. </w:t>
      </w:r>
      <w:r>
        <w:rPr>
          <w:rFonts w:eastAsia="Times New Roman"/>
          <w:i/>
          <w:iCs/>
        </w:rPr>
        <w:t xml:space="preserve">Journal of </w:t>
      </w:r>
      <w:r w:rsidR="00721E66">
        <w:rPr>
          <w:rFonts w:eastAsia="Times New Roman"/>
          <w:i/>
          <w:iCs/>
        </w:rPr>
        <w:tab/>
      </w:r>
      <w:r>
        <w:rPr>
          <w:rFonts w:eastAsia="Times New Roman"/>
          <w:i/>
          <w:iCs/>
        </w:rPr>
        <w:t>School Psychology</w:t>
      </w:r>
      <w:r w:rsidR="000834F2">
        <w:rPr>
          <w:rFonts w:eastAsia="Times New Roman"/>
          <w:i/>
          <w:iCs/>
        </w:rPr>
        <w:t>,</w:t>
      </w:r>
      <w:r>
        <w:rPr>
          <w:rFonts w:eastAsia="Times New Roman"/>
          <w:i/>
          <w:iCs/>
        </w:rPr>
        <w:t xml:space="preserve"> 39, </w:t>
      </w:r>
      <w:r w:rsidR="00721E66">
        <w:rPr>
          <w:rFonts w:eastAsia="Times New Roman"/>
        </w:rPr>
        <w:t xml:space="preserve">141-159. </w:t>
      </w:r>
    </w:p>
    <w:p w14:paraId="75B542E5" w14:textId="77777777" w:rsidR="00B2284A" w:rsidRDefault="00B2284A" w:rsidP="00BB1807">
      <w:pPr>
        <w:spacing w:line="240" w:lineRule="auto"/>
        <w:rPr>
          <w:rFonts w:eastAsia="Times New Roman"/>
        </w:rPr>
      </w:pPr>
    </w:p>
    <w:p w14:paraId="79F32F2A" w14:textId="516037BB" w:rsidR="00B2284A" w:rsidRPr="008153EE" w:rsidRDefault="00B2284A" w:rsidP="00BB1807">
      <w:pPr>
        <w:spacing w:line="240" w:lineRule="auto"/>
        <w:rPr>
          <w:rFonts w:eastAsia="Times New Roman"/>
        </w:rPr>
      </w:pPr>
      <w:r>
        <w:rPr>
          <w:rFonts w:eastAsia="Times New Roman"/>
        </w:rPr>
        <w:t>Laskey, A. L.</w:t>
      </w:r>
      <w:r w:rsidR="00E4208F">
        <w:rPr>
          <w:rFonts w:eastAsia="Times New Roman"/>
        </w:rPr>
        <w:t xml:space="preserve">, Stump, T. E. Perkins, S. M., </w:t>
      </w:r>
      <w:proofErr w:type="spellStart"/>
      <w:r w:rsidR="00E4208F">
        <w:rPr>
          <w:rFonts w:eastAsia="Times New Roman"/>
        </w:rPr>
        <w:t>Zimet</w:t>
      </w:r>
      <w:proofErr w:type="spellEnd"/>
      <w:r w:rsidR="00E4208F">
        <w:rPr>
          <w:rFonts w:eastAsia="Times New Roman"/>
        </w:rPr>
        <w:t>, G. D., Sherman, S. J., &amp; Downs, S. M.</w:t>
      </w:r>
      <w:r w:rsidR="008153EE">
        <w:rPr>
          <w:rFonts w:eastAsia="Times New Roman"/>
        </w:rPr>
        <w:t xml:space="preserve"> </w:t>
      </w:r>
      <w:r w:rsidR="00BB5396">
        <w:rPr>
          <w:rFonts w:eastAsia="Times New Roman"/>
        </w:rPr>
        <w:tab/>
      </w:r>
      <w:r w:rsidR="008153EE">
        <w:rPr>
          <w:rFonts w:eastAsia="Times New Roman"/>
        </w:rPr>
        <w:t xml:space="preserve">(2012). Influence of race and socioeconomic status on the diagnosis of child abuse: A </w:t>
      </w:r>
      <w:r w:rsidR="00BB5396">
        <w:rPr>
          <w:rFonts w:eastAsia="Times New Roman"/>
        </w:rPr>
        <w:tab/>
      </w:r>
      <w:r w:rsidR="008153EE">
        <w:rPr>
          <w:rFonts w:eastAsia="Times New Roman"/>
        </w:rPr>
        <w:t xml:space="preserve">randomized sample. </w:t>
      </w:r>
      <w:r w:rsidR="008153EE">
        <w:rPr>
          <w:rFonts w:eastAsia="Times New Roman"/>
          <w:i/>
          <w:iCs/>
        </w:rPr>
        <w:t>The Journal of Pediatrics, 160</w:t>
      </w:r>
      <w:r w:rsidR="008153EE">
        <w:rPr>
          <w:rFonts w:eastAsia="Times New Roman"/>
        </w:rPr>
        <w:t>(6), 1003-1008.</w:t>
      </w:r>
    </w:p>
    <w:p w14:paraId="7F42505D" w14:textId="77777777" w:rsidR="005664B1" w:rsidRDefault="005664B1" w:rsidP="00BB1807">
      <w:pPr>
        <w:spacing w:line="240" w:lineRule="auto"/>
        <w:rPr>
          <w:rFonts w:eastAsia="Times New Roman"/>
        </w:rPr>
      </w:pPr>
    </w:p>
    <w:p w14:paraId="025FECA1" w14:textId="6D01877E" w:rsidR="005664B1" w:rsidRPr="00F8643E" w:rsidRDefault="005664B1" w:rsidP="00BB1807">
      <w:pPr>
        <w:spacing w:line="240" w:lineRule="auto"/>
        <w:rPr>
          <w:rFonts w:eastAsia="Times New Roman"/>
        </w:rPr>
      </w:pPr>
      <w:r>
        <w:rPr>
          <w:rFonts w:eastAsia="Times New Roman"/>
        </w:rPr>
        <w:t xml:space="preserve">Lee, J., </w:t>
      </w:r>
      <w:r w:rsidR="00F8643E">
        <w:rPr>
          <w:rFonts w:eastAsia="Times New Roman"/>
        </w:rPr>
        <w:t xml:space="preserve">Kim, C., &amp; Nam, J. K. (2021). Online guided imagery in traumatic memory processing </w:t>
      </w:r>
      <w:r w:rsidR="00286158">
        <w:rPr>
          <w:rFonts w:eastAsia="Times New Roman"/>
        </w:rPr>
        <w:tab/>
      </w:r>
      <w:r w:rsidR="00F8643E">
        <w:rPr>
          <w:rFonts w:eastAsia="Times New Roman"/>
        </w:rPr>
        <w:t xml:space="preserve">for at-risk complex PTSD adults. </w:t>
      </w:r>
      <w:r w:rsidR="00F8643E">
        <w:rPr>
          <w:rFonts w:eastAsia="Times New Roman"/>
          <w:i/>
          <w:iCs/>
        </w:rPr>
        <w:t>Journal of Loss &amp; Trauma, 26</w:t>
      </w:r>
      <w:r w:rsidR="00F8643E">
        <w:rPr>
          <w:rFonts w:eastAsia="Times New Roman"/>
        </w:rPr>
        <w:t>(1)</w:t>
      </w:r>
      <w:r w:rsidR="002A2E48">
        <w:rPr>
          <w:rFonts w:eastAsia="Times New Roman"/>
        </w:rPr>
        <w:t>, 16-34.</w:t>
      </w:r>
    </w:p>
    <w:p w14:paraId="1C017938" w14:textId="7F941176" w:rsidR="00896354" w:rsidRDefault="00896354" w:rsidP="00BB1807">
      <w:pPr>
        <w:spacing w:line="240" w:lineRule="auto"/>
        <w:rPr>
          <w:rFonts w:eastAsia="Times New Roman"/>
        </w:rPr>
      </w:pPr>
    </w:p>
    <w:p w14:paraId="6E6EDDF1" w14:textId="61A97BC1" w:rsidR="00896354" w:rsidRPr="00056FAB" w:rsidRDefault="00896354" w:rsidP="00BB1807">
      <w:pPr>
        <w:spacing w:line="240" w:lineRule="auto"/>
        <w:rPr>
          <w:rFonts w:eastAsia="Times New Roman"/>
        </w:rPr>
      </w:pPr>
      <w:r>
        <w:rPr>
          <w:rFonts w:eastAsia="Times New Roman"/>
        </w:rPr>
        <w:t xml:space="preserve">Lowenthal, B. (1999). </w:t>
      </w:r>
      <w:r w:rsidR="00056FAB">
        <w:rPr>
          <w:rFonts w:eastAsia="Times New Roman"/>
        </w:rPr>
        <w:t xml:space="preserve">Effects of maltreatment and ways to promote children’s resiliency. </w:t>
      </w:r>
      <w:r w:rsidR="005D7065">
        <w:rPr>
          <w:rFonts w:eastAsia="Times New Roman"/>
        </w:rPr>
        <w:tab/>
      </w:r>
      <w:r w:rsidR="00056FAB">
        <w:rPr>
          <w:rFonts w:eastAsia="Times New Roman"/>
          <w:i/>
          <w:iCs/>
        </w:rPr>
        <w:t>Childhood Education</w:t>
      </w:r>
      <w:r w:rsidR="002A0CE0">
        <w:rPr>
          <w:rFonts w:eastAsia="Times New Roman"/>
          <w:i/>
          <w:iCs/>
        </w:rPr>
        <w:t>,</w:t>
      </w:r>
      <w:r w:rsidR="00056FAB">
        <w:rPr>
          <w:rFonts w:eastAsia="Times New Roman"/>
          <w:i/>
          <w:iCs/>
        </w:rPr>
        <w:t xml:space="preserve"> </w:t>
      </w:r>
      <w:r w:rsidR="00056FAB" w:rsidRPr="005D7065">
        <w:rPr>
          <w:rFonts w:eastAsia="Times New Roman"/>
          <w:i/>
          <w:iCs/>
        </w:rPr>
        <w:t>75</w:t>
      </w:r>
      <w:r w:rsidR="005D7065">
        <w:rPr>
          <w:rFonts w:eastAsia="Times New Roman"/>
        </w:rPr>
        <w:t>(</w:t>
      </w:r>
      <w:r w:rsidR="005D7065" w:rsidRPr="005D7065">
        <w:rPr>
          <w:rFonts w:eastAsia="Times New Roman"/>
        </w:rPr>
        <w:t>4</w:t>
      </w:r>
      <w:r w:rsidR="005D7065">
        <w:rPr>
          <w:rFonts w:eastAsia="Times New Roman"/>
        </w:rPr>
        <w:t xml:space="preserve">), 204-209. </w:t>
      </w:r>
    </w:p>
    <w:p w14:paraId="60228197" w14:textId="77777777" w:rsidR="00BB1807" w:rsidRDefault="00BB1807" w:rsidP="00BB1807">
      <w:pPr>
        <w:spacing w:line="240" w:lineRule="auto"/>
        <w:rPr>
          <w:rFonts w:eastAsia="Times New Roman"/>
        </w:rPr>
      </w:pPr>
    </w:p>
    <w:p w14:paraId="26D259CB" w14:textId="44001253" w:rsidR="004E321D" w:rsidRDefault="004E321D" w:rsidP="008A1117">
      <w:pPr>
        <w:spacing w:line="240" w:lineRule="auto"/>
        <w:rPr>
          <w:rFonts w:eastAsia="Times New Roman"/>
        </w:rPr>
      </w:pPr>
      <w:proofErr w:type="spellStart"/>
      <w:r>
        <w:rPr>
          <w:rFonts w:eastAsia="Times New Roman"/>
        </w:rPr>
        <w:t>Mersky</w:t>
      </w:r>
      <w:proofErr w:type="spellEnd"/>
      <w:r>
        <w:rPr>
          <w:rFonts w:eastAsia="Times New Roman"/>
        </w:rPr>
        <w:t xml:space="preserve">, J. P., </w:t>
      </w:r>
      <w:proofErr w:type="spellStart"/>
      <w:r>
        <w:rPr>
          <w:rFonts w:eastAsia="Times New Roman"/>
        </w:rPr>
        <w:t>Topitzes</w:t>
      </w:r>
      <w:proofErr w:type="spellEnd"/>
      <w:r>
        <w:rPr>
          <w:rFonts w:eastAsia="Times New Roman"/>
        </w:rPr>
        <w:t>, J., &amp; Reynolds</w:t>
      </w:r>
      <w:r w:rsidR="008F1663">
        <w:rPr>
          <w:rFonts w:eastAsia="Times New Roman"/>
        </w:rPr>
        <w:t xml:space="preserve">, A. J. (2013). Impacts of adverse childhood experiences </w:t>
      </w:r>
      <w:r w:rsidR="00B37E8E">
        <w:rPr>
          <w:rFonts w:eastAsia="Times New Roman"/>
        </w:rPr>
        <w:tab/>
      </w:r>
      <w:r w:rsidR="008F1663">
        <w:rPr>
          <w:rFonts w:eastAsia="Times New Roman"/>
        </w:rPr>
        <w:t xml:space="preserve">on </w:t>
      </w:r>
      <w:proofErr w:type="spellStart"/>
      <w:r w:rsidR="008F1663">
        <w:rPr>
          <w:rFonts w:eastAsia="Times New Roman"/>
        </w:rPr>
        <w:t>helath</w:t>
      </w:r>
      <w:proofErr w:type="spellEnd"/>
      <w:r w:rsidR="008F1663">
        <w:rPr>
          <w:rFonts w:eastAsia="Times New Roman"/>
        </w:rPr>
        <w:t xml:space="preserve">, mental health, and substance use in early adulthood: A cohort study of an </w:t>
      </w:r>
      <w:r w:rsidR="00B37E8E">
        <w:rPr>
          <w:rFonts w:eastAsia="Times New Roman"/>
        </w:rPr>
        <w:tab/>
      </w:r>
      <w:r w:rsidR="008F1663">
        <w:rPr>
          <w:rFonts w:eastAsia="Times New Roman"/>
        </w:rPr>
        <w:t>urban, m</w:t>
      </w:r>
      <w:r w:rsidR="008F4BCE">
        <w:rPr>
          <w:rFonts w:eastAsia="Times New Roman"/>
        </w:rPr>
        <w:t xml:space="preserve">inority sample in the U.S. </w:t>
      </w:r>
      <w:r w:rsidR="008F4BCE">
        <w:rPr>
          <w:rFonts w:eastAsia="Times New Roman"/>
          <w:i/>
          <w:iCs/>
        </w:rPr>
        <w:t>Child Abuse &amp; Neglect</w:t>
      </w:r>
      <w:r w:rsidR="002A0CE0">
        <w:rPr>
          <w:rFonts w:eastAsia="Times New Roman"/>
          <w:i/>
          <w:iCs/>
        </w:rPr>
        <w:t>,</w:t>
      </w:r>
      <w:r w:rsidR="008F4BCE">
        <w:rPr>
          <w:rFonts w:eastAsia="Times New Roman"/>
          <w:i/>
          <w:iCs/>
        </w:rPr>
        <w:t xml:space="preserve"> 37</w:t>
      </w:r>
      <w:r w:rsidR="00B37E8E">
        <w:rPr>
          <w:rFonts w:eastAsia="Times New Roman"/>
        </w:rPr>
        <w:t>, 917-925.</w:t>
      </w:r>
    </w:p>
    <w:p w14:paraId="7E306CA0" w14:textId="77777777" w:rsidR="00067A2D" w:rsidRDefault="00067A2D" w:rsidP="008A1117">
      <w:pPr>
        <w:spacing w:line="240" w:lineRule="auto"/>
        <w:rPr>
          <w:rFonts w:eastAsia="Times New Roman"/>
        </w:rPr>
      </w:pPr>
    </w:p>
    <w:p w14:paraId="5A991AF4" w14:textId="2570A1F2" w:rsidR="00067A2D" w:rsidRPr="001A3311" w:rsidRDefault="00067A2D" w:rsidP="008A1117">
      <w:pPr>
        <w:spacing w:line="240" w:lineRule="auto"/>
        <w:rPr>
          <w:rFonts w:eastAsia="Times New Roman"/>
        </w:rPr>
      </w:pPr>
      <w:r>
        <w:rPr>
          <w:rFonts w:eastAsia="Times New Roman"/>
        </w:rPr>
        <w:t xml:space="preserve">Mitchell, </w:t>
      </w:r>
      <w:r w:rsidR="00F47A42">
        <w:rPr>
          <w:rFonts w:eastAsia="Times New Roman"/>
        </w:rPr>
        <w:t>J. M., Becker-</w:t>
      </w:r>
      <w:proofErr w:type="spellStart"/>
      <w:r w:rsidR="00F47A42">
        <w:rPr>
          <w:rFonts w:eastAsia="Times New Roman"/>
        </w:rPr>
        <w:t>Blease</w:t>
      </w:r>
      <w:proofErr w:type="spellEnd"/>
      <w:r w:rsidR="00F47A42">
        <w:rPr>
          <w:rFonts w:eastAsia="Times New Roman"/>
        </w:rPr>
        <w:t xml:space="preserve">, K. A., &amp; </w:t>
      </w:r>
      <w:proofErr w:type="spellStart"/>
      <w:r w:rsidR="00F47A42">
        <w:rPr>
          <w:rFonts w:eastAsia="Times New Roman"/>
        </w:rPr>
        <w:t>Soicher</w:t>
      </w:r>
      <w:proofErr w:type="spellEnd"/>
      <w:r w:rsidR="00F47A42">
        <w:rPr>
          <w:rFonts w:eastAsia="Times New Roman"/>
        </w:rPr>
        <w:t xml:space="preserve">, R. N. (2021). Child sexual abuse, academic </w:t>
      </w:r>
      <w:r w:rsidR="00286158">
        <w:rPr>
          <w:rFonts w:eastAsia="Times New Roman"/>
        </w:rPr>
        <w:tab/>
      </w:r>
      <w:proofErr w:type="gramStart"/>
      <w:r w:rsidR="00F47A42">
        <w:rPr>
          <w:rFonts w:eastAsia="Times New Roman"/>
        </w:rPr>
        <w:t>functioning</w:t>
      </w:r>
      <w:proofErr w:type="gramEnd"/>
      <w:r w:rsidR="00F47A42">
        <w:rPr>
          <w:rFonts w:eastAsia="Times New Roman"/>
        </w:rPr>
        <w:t xml:space="preserve"> and educational outcomes in emerging adulthood. </w:t>
      </w:r>
      <w:r w:rsidR="002A0CE0">
        <w:rPr>
          <w:rFonts w:eastAsia="Times New Roman"/>
          <w:i/>
          <w:iCs/>
        </w:rPr>
        <w:t xml:space="preserve">Journal of Child Sexual </w:t>
      </w:r>
      <w:r w:rsidR="00286158">
        <w:rPr>
          <w:rFonts w:eastAsia="Times New Roman"/>
          <w:i/>
          <w:iCs/>
        </w:rPr>
        <w:tab/>
      </w:r>
      <w:r w:rsidR="002A0CE0">
        <w:rPr>
          <w:rFonts w:eastAsia="Times New Roman"/>
          <w:i/>
          <w:iCs/>
        </w:rPr>
        <w:t>Abuse,</w:t>
      </w:r>
      <w:r w:rsidR="001A3311">
        <w:rPr>
          <w:rFonts w:eastAsia="Times New Roman"/>
          <w:i/>
          <w:iCs/>
        </w:rPr>
        <w:t xml:space="preserve"> 30</w:t>
      </w:r>
      <w:r w:rsidR="001A3311">
        <w:rPr>
          <w:rFonts w:eastAsia="Times New Roman"/>
        </w:rPr>
        <w:t>(3)</w:t>
      </w:r>
      <w:r w:rsidR="00286158">
        <w:rPr>
          <w:rFonts w:eastAsia="Times New Roman"/>
        </w:rPr>
        <w:t>, 278-297.</w:t>
      </w:r>
    </w:p>
    <w:p w14:paraId="6DE0BF5B" w14:textId="6219F879" w:rsidR="00BF2CD7" w:rsidRDefault="00BF2CD7" w:rsidP="008A1117">
      <w:pPr>
        <w:spacing w:line="240" w:lineRule="auto"/>
        <w:rPr>
          <w:rFonts w:eastAsia="Times New Roman"/>
        </w:rPr>
      </w:pPr>
    </w:p>
    <w:p w14:paraId="195E21E3" w14:textId="0DB7B59F" w:rsidR="00BF2CD7" w:rsidRDefault="00BF2CD7" w:rsidP="008A1117">
      <w:pPr>
        <w:spacing w:line="240" w:lineRule="auto"/>
        <w:rPr>
          <w:rFonts w:eastAsia="Times New Roman"/>
        </w:rPr>
      </w:pPr>
      <w:proofErr w:type="spellStart"/>
      <w:r w:rsidRPr="00BF2CD7">
        <w:rPr>
          <w:rFonts w:eastAsia="Times New Roman"/>
        </w:rPr>
        <w:t>Mlotek</w:t>
      </w:r>
      <w:proofErr w:type="spellEnd"/>
      <w:r w:rsidRPr="00BF2CD7">
        <w:rPr>
          <w:rFonts w:eastAsia="Times New Roman"/>
        </w:rPr>
        <w:t xml:space="preserve">, Ashley E, &amp; </w:t>
      </w:r>
      <w:proofErr w:type="spellStart"/>
      <w:r w:rsidRPr="00BF2CD7">
        <w:rPr>
          <w:rFonts w:eastAsia="Times New Roman"/>
        </w:rPr>
        <w:t>Paivio</w:t>
      </w:r>
      <w:proofErr w:type="spellEnd"/>
      <w:r w:rsidRPr="00BF2CD7">
        <w:rPr>
          <w:rFonts w:eastAsia="Times New Roman"/>
        </w:rPr>
        <w:t xml:space="preserve">, Sandra C. (2017). Emotion-focused therapy for complex trauma. </w:t>
      </w:r>
      <w:r>
        <w:rPr>
          <w:rFonts w:eastAsia="Times New Roman"/>
        </w:rPr>
        <w:tab/>
      </w:r>
      <w:r w:rsidRPr="00BF2CD7">
        <w:rPr>
          <w:rFonts w:eastAsia="Times New Roman"/>
          <w:i/>
          <w:iCs/>
        </w:rPr>
        <w:t>Person-centered &amp; Experiential Psychotherapies, 16</w:t>
      </w:r>
      <w:r w:rsidRPr="00BF2CD7">
        <w:rPr>
          <w:rFonts w:eastAsia="Times New Roman"/>
        </w:rPr>
        <w:t>(3), 198-214.</w:t>
      </w:r>
    </w:p>
    <w:p w14:paraId="5648206A" w14:textId="77777777" w:rsidR="00996007" w:rsidRDefault="00996007" w:rsidP="008A1117">
      <w:pPr>
        <w:spacing w:line="240" w:lineRule="auto"/>
        <w:rPr>
          <w:rFonts w:eastAsia="Times New Roman"/>
        </w:rPr>
      </w:pPr>
    </w:p>
    <w:p w14:paraId="17B9283D" w14:textId="1C2F9ACA" w:rsidR="00996007" w:rsidRPr="00996007" w:rsidRDefault="00996007" w:rsidP="008A1117">
      <w:pPr>
        <w:spacing w:line="240" w:lineRule="auto"/>
        <w:rPr>
          <w:rFonts w:eastAsia="Times New Roman"/>
        </w:rPr>
      </w:pPr>
      <w:proofErr w:type="spellStart"/>
      <w:r>
        <w:rPr>
          <w:rFonts w:eastAsia="Times New Roman"/>
        </w:rPr>
        <w:t>Mobra</w:t>
      </w:r>
      <w:proofErr w:type="spellEnd"/>
      <w:r>
        <w:rPr>
          <w:rFonts w:eastAsia="Times New Roman"/>
        </w:rPr>
        <w:t xml:space="preserve">, T., &amp; Hamlin, D. (2020). Emergency certified teachers’ motivations for entering the </w:t>
      </w:r>
      <w:r w:rsidR="00307C57">
        <w:rPr>
          <w:rFonts w:eastAsia="Times New Roman"/>
        </w:rPr>
        <w:tab/>
      </w:r>
      <w:r>
        <w:rPr>
          <w:rFonts w:eastAsia="Times New Roman"/>
        </w:rPr>
        <w:t xml:space="preserve">teaching profession: Evidence from Oklahoma. </w:t>
      </w:r>
      <w:r>
        <w:rPr>
          <w:rFonts w:eastAsia="Times New Roman"/>
          <w:i/>
          <w:iCs/>
        </w:rPr>
        <w:t xml:space="preserve"> Education Policy Analysis Archives, </w:t>
      </w:r>
      <w:r w:rsidR="00307C57">
        <w:rPr>
          <w:rFonts w:eastAsia="Times New Roman"/>
          <w:i/>
          <w:iCs/>
        </w:rPr>
        <w:tab/>
      </w:r>
      <w:r>
        <w:rPr>
          <w:rFonts w:eastAsia="Times New Roman"/>
          <w:i/>
          <w:iCs/>
        </w:rPr>
        <w:t>28</w:t>
      </w:r>
      <w:r>
        <w:rPr>
          <w:rFonts w:eastAsia="Times New Roman"/>
        </w:rPr>
        <w:t>(109), n109</w:t>
      </w:r>
      <w:r w:rsidR="00307C57">
        <w:rPr>
          <w:rFonts w:eastAsia="Times New Roman"/>
        </w:rPr>
        <w:t>.</w:t>
      </w:r>
    </w:p>
    <w:p w14:paraId="74E999A8" w14:textId="77777777" w:rsidR="00410162" w:rsidRDefault="00410162" w:rsidP="008A1117">
      <w:pPr>
        <w:spacing w:line="240" w:lineRule="auto"/>
        <w:rPr>
          <w:rFonts w:eastAsia="Times New Roman"/>
        </w:rPr>
      </w:pPr>
    </w:p>
    <w:p w14:paraId="098A9A5C" w14:textId="65C10C08" w:rsidR="00410162" w:rsidRDefault="00410162" w:rsidP="008A1117">
      <w:pPr>
        <w:spacing w:line="240" w:lineRule="auto"/>
        <w:rPr>
          <w:rFonts w:eastAsia="Times New Roman"/>
        </w:rPr>
      </w:pPr>
      <w:r>
        <w:rPr>
          <w:rFonts w:eastAsia="Times New Roman"/>
        </w:rPr>
        <w:t xml:space="preserve">Moller, L., </w:t>
      </w:r>
      <w:proofErr w:type="spellStart"/>
      <w:r>
        <w:rPr>
          <w:rFonts w:eastAsia="Times New Roman"/>
        </w:rPr>
        <w:t>Augsburger</w:t>
      </w:r>
      <w:proofErr w:type="spellEnd"/>
      <w:r>
        <w:rPr>
          <w:rFonts w:eastAsia="Times New Roman"/>
        </w:rPr>
        <w:t xml:space="preserve">, M., </w:t>
      </w:r>
      <w:proofErr w:type="spellStart"/>
      <w:r>
        <w:rPr>
          <w:rFonts w:eastAsia="Times New Roman"/>
        </w:rPr>
        <w:t>Elklit</w:t>
      </w:r>
      <w:proofErr w:type="spellEnd"/>
      <w:r>
        <w:rPr>
          <w:rFonts w:eastAsia="Times New Roman"/>
        </w:rPr>
        <w:t xml:space="preserve">, A., </w:t>
      </w:r>
      <w:proofErr w:type="spellStart"/>
      <w:r>
        <w:rPr>
          <w:rFonts w:eastAsia="Times New Roman"/>
        </w:rPr>
        <w:t>Sogaard</w:t>
      </w:r>
      <w:proofErr w:type="spellEnd"/>
      <w:r>
        <w:rPr>
          <w:rFonts w:eastAsia="Times New Roman"/>
        </w:rPr>
        <w:t xml:space="preserve">, U., </w:t>
      </w:r>
      <w:r w:rsidR="00DE17CA">
        <w:rPr>
          <w:rFonts w:eastAsia="Times New Roman"/>
        </w:rPr>
        <w:t xml:space="preserve">&amp; </w:t>
      </w:r>
      <w:r>
        <w:rPr>
          <w:rFonts w:eastAsia="Times New Roman"/>
        </w:rPr>
        <w:t>Simonsen, E.</w:t>
      </w:r>
      <w:r w:rsidR="00DE17CA">
        <w:rPr>
          <w:rFonts w:eastAsia="Times New Roman"/>
        </w:rPr>
        <w:t xml:space="preserve"> (2020). Traumatic </w:t>
      </w:r>
      <w:r w:rsidR="00281686">
        <w:rPr>
          <w:rFonts w:eastAsia="Times New Roman"/>
        </w:rPr>
        <w:tab/>
      </w:r>
      <w:r w:rsidR="00DE17CA">
        <w:rPr>
          <w:rFonts w:eastAsia="Times New Roman"/>
        </w:rPr>
        <w:t xml:space="preserve">experiences, ICD-11 PTSD, ICD-11 complex PTSD, and the overlap with ICD-10 </w:t>
      </w:r>
      <w:r w:rsidR="00281686">
        <w:rPr>
          <w:rFonts w:eastAsia="Times New Roman"/>
        </w:rPr>
        <w:tab/>
      </w:r>
      <w:r w:rsidR="00DE17CA">
        <w:rPr>
          <w:rFonts w:eastAsia="Times New Roman"/>
        </w:rPr>
        <w:t xml:space="preserve">diagnoses. </w:t>
      </w:r>
      <w:r w:rsidR="00DE17CA">
        <w:rPr>
          <w:rFonts w:eastAsia="Times New Roman"/>
          <w:i/>
          <w:iCs/>
        </w:rPr>
        <w:t xml:space="preserve">Acta </w:t>
      </w:r>
      <w:proofErr w:type="spellStart"/>
      <w:r w:rsidR="00DE17CA">
        <w:rPr>
          <w:rFonts w:eastAsia="Times New Roman"/>
          <w:i/>
          <w:iCs/>
        </w:rPr>
        <w:t>Psychiatrica</w:t>
      </w:r>
      <w:proofErr w:type="spellEnd"/>
      <w:r w:rsidR="00DE17CA">
        <w:rPr>
          <w:rFonts w:eastAsia="Times New Roman"/>
          <w:i/>
          <w:iCs/>
        </w:rPr>
        <w:t xml:space="preserve"> Scandi</w:t>
      </w:r>
      <w:r w:rsidR="00281686">
        <w:rPr>
          <w:rFonts w:eastAsia="Times New Roman"/>
          <w:i/>
          <w:iCs/>
        </w:rPr>
        <w:t>navica, 141</w:t>
      </w:r>
      <w:r w:rsidR="00281686">
        <w:rPr>
          <w:rFonts w:eastAsia="Times New Roman"/>
        </w:rPr>
        <w:t>(5), 421-431.</w:t>
      </w:r>
      <w:r>
        <w:rPr>
          <w:rFonts w:eastAsia="Times New Roman"/>
        </w:rPr>
        <w:t xml:space="preserve"> </w:t>
      </w:r>
    </w:p>
    <w:p w14:paraId="357FDFF1" w14:textId="77777777" w:rsidR="009606D4" w:rsidRDefault="009606D4" w:rsidP="008A1117">
      <w:pPr>
        <w:spacing w:line="240" w:lineRule="auto"/>
        <w:rPr>
          <w:rFonts w:eastAsia="Times New Roman"/>
        </w:rPr>
      </w:pPr>
    </w:p>
    <w:p w14:paraId="0B28598A" w14:textId="07D0C2E0" w:rsidR="009606D4" w:rsidRPr="00572F75" w:rsidRDefault="009606D4" w:rsidP="008A1117">
      <w:pPr>
        <w:spacing w:line="240" w:lineRule="auto"/>
        <w:rPr>
          <w:rFonts w:eastAsia="Times New Roman"/>
        </w:rPr>
      </w:pPr>
      <w:r>
        <w:rPr>
          <w:rFonts w:eastAsia="Times New Roman"/>
        </w:rPr>
        <w:lastRenderedPageBreak/>
        <w:t xml:space="preserve">Morrow, A. S. &amp; </w:t>
      </w:r>
      <w:proofErr w:type="spellStart"/>
      <w:r>
        <w:rPr>
          <w:rFonts w:eastAsia="Times New Roman"/>
        </w:rPr>
        <w:t>Villodas</w:t>
      </w:r>
      <w:proofErr w:type="spellEnd"/>
      <w:r>
        <w:rPr>
          <w:rFonts w:eastAsia="Times New Roman"/>
        </w:rPr>
        <w:t xml:space="preserve">, M. T. (2018). Direct and indirect pathways from adverse childhood </w:t>
      </w:r>
      <w:r w:rsidR="00572F75">
        <w:rPr>
          <w:rFonts w:eastAsia="Times New Roman"/>
        </w:rPr>
        <w:tab/>
      </w:r>
      <w:r>
        <w:rPr>
          <w:rFonts w:eastAsia="Times New Roman"/>
        </w:rPr>
        <w:t>experi</w:t>
      </w:r>
      <w:r w:rsidR="00572F75">
        <w:rPr>
          <w:rFonts w:eastAsia="Times New Roman"/>
        </w:rPr>
        <w:t xml:space="preserve">ences to high school dropout among high-risk adolescents. </w:t>
      </w:r>
      <w:r w:rsidR="00572F75">
        <w:rPr>
          <w:rFonts w:eastAsia="Times New Roman"/>
          <w:i/>
          <w:iCs/>
        </w:rPr>
        <w:t xml:space="preserve">Journal of Research on </w:t>
      </w:r>
      <w:r w:rsidR="00572F75">
        <w:rPr>
          <w:rFonts w:eastAsia="Times New Roman"/>
          <w:i/>
          <w:iCs/>
        </w:rPr>
        <w:tab/>
        <w:t>Adolescence, 28</w:t>
      </w:r>
      <w:r w:rsidR="00572F75">
        <w:rPr>
          <w:rFonts w:eastAsia="Times New Roman"/>
        </w:rPr>
        <w:t>(2), 327-341.</w:t>
      </w:r>
    </w:p>
    <w:p w14:paraId="6ECB95B6" w14:textId="77777777" w:rsidR="00190FAF" w:rsidRDefault="00190FAF" w:rsidP="008A1117">
      <w:pPr>
        <w:spacing w:line="240" w:lineRule="auto"/>
        <w:rPr>
          <w:rFonts w:eastAsia="Times New Roman"/>
        </w:rPr>
      </w:pPr>
    </w:p>
    <w:p w14:paraId="133B6693" w14:textId="2FBD3CD0" w:rsidR="00BB1807" w:rsidRDefault="00BB1807" w:rsidP="00BB1807">
      <w:pPr>
        <w:spacing w:line="240" w:lineRule="auto"/>
        <w:rPr>
          <w:rFonts w:eastAsia="Times New Roman"/>
        </w:rPr>
      </w:pPr>
      <w:r>
        <w:rPr>
          <w:rFonts w:eastAsia="Times New Roman"/>
        </w:rPr>
        <w:t xml:space="preserve">National Child Traumatic Stress Network. (2003). </w:t>
      </w:r>
      <w:r w:rsidRPr="00FD115C">
        <w:rPr>
          <w:rFonts w:eastAsia="Times New Roman"/>
          <w:i/>
          <w:iCs/>
        </w:rPr>
        <w:t>Complex trauma in children and adolescents</w:t>
      </w:r>
      <w:r>
        <w:rPr>
          <w:rFonts w:eastAsia="Times New Roman"/>
        </w:rPr>
        <w:t xml:space="preserve"> / </w:t>
      </w:r>
      <w:r>
        <w:rPr>
          <w:rFonts w:eastAsia="Times New Roman"/>
        </w:rPr>
        <w:tab/>
        <w:t xml:space="preserve">editors, Alexandra Cook, Margaret </w:t>
      </w:r>
      <w:proofErr w:type="spellStart"/>
      <w:r>
        <w:rPr>
          <w:rFonts w:eastAsia="Times New Roman"/>
        </w:rPr>
        <w:t>Blaustein</w:t>
      </w:r>
      <w:proofErr w:type="spellEnd"/>
      <w:r>
        <w:rPr>
          <w:rFonts w:eastAsia="Times New Roman"/>
        </w:rPr>
        <w:t xml:space="preserve">, Joseph Spinazzola, Bessel van der Kolk. </w:t>
      </w:r>
      <w:r>
        <w:rPr>
          <w:rFonts w:eastAsia="Times New Roman"/>
        </w:rPr>
        <w:tab/>
        <w:t>(Complex Trauma Task Force). Los Angeles, CA: SAMHSA.</w:t>
      </w:r>
    </w:p>
    <w:p w14:paraId="09D2CB56" w14:textId="76CF5890" w:rsidR="005222AE" w:rsidRDefault="005222AE" w:rsidP="00BB1807">
      <w:pPr>
        <w:spacing w:line="240" w:lineRule="auto"/>
        <w:rPr>
          <w:rFonts w:eastAsia="Times New Roman"/>
        </w:rPr>
      </w:pPr>
    </w:p>
    <w:p w14:paraId="0B85809B" w14:textId="371B61AC" w:rsidR="005222AE" w:rsidRDefault="005222AE" w:rsidP="008C4DA1">
      <w:pPr>
        <w:spacing w:line="240" w:lineRule="auto"/>
        <w:ind w:left="720" w:hanging="720"/>
        <w:rPr>
          <w:rFonts w:eastAsia="Times New Roman"/>
        </w:rPr>
      </w:pPr>
      <w:r>
        <w:rPr>
          <w:rFonts w:eastAsia="Times New Roman"/>
        </w:rPr>
        <w:t xml:space="preserve">National Child Traumatic Stress Network. (n.d.). </w:t>
      </w:r>
      <w:r w:rsidRPr="005222AE">
        <w:rPr>
          <w:rFonts w:eastAsia="Times New Roman"/>
          <w:i/>
          <w:iCs/>
        </w:rPr>
        <w:t>Complex Trauma</w:t>
      </w:r>
      <w:r>
        <w:rPr>
          <w:rFonts w:eastAsia="Times New Roman"/>
        </w:rPr>
        <w:t xml:space="preserve">. </w:t>
      </w:r>
      <w:hyperlink r:id="rId18" w:history="1">
        <w:r w:rsidR="008C4DA1" w:rsidRPr="00EC7033">
          <w:rPr>
            <w:rStyle w:val="Hyperlink"/>
            <w:rFonts w:eastAsia="Times New Roman"/>
          </w:rPr>
          <w:t>https://www.nctsn.org/what-is-child-trauma/trauma-types/complex-trauma</w:t>
        </w:r>
      </w:hyperlink>
    </w:p>
    <w:p w14:paraId="68DAC7D4" w14:textId="77777777" w:rsidR="00BB1807" w:rsidRDefault="00BB1807" w:rsidP="00BB1807">
      <w:pPr>
        <w:spacing w:line="240" w:lineRule="auto"/>
        <w:rPr>
          <w:rFonts w:eastAsia="Times New Roman"/>
        </w:rPr>
      </w:pPr>
    </w:p>
    <w:p w14:paraId="2C30F339" w14:textId="27402EC9" w:rsidR="00BB1807" w:rsidRDefault="00BB1807" w:rsidP="00BB1807">
      <w:pPr>
        <w:spacing w:line="240" w:lineRule="auto"/>
        <w:rPr>
          <w:rFonts w:eastAsia="Times New Roman"/>
        </w:rPr>
      </w:pPr>
      <w:r w:rsidRPr="00052B0C">
        <w:rPr>
          <w:rFonts w:eastAsia="Times New Roman"/>
        </w:rPr>
        <w:t>Nickerson, A</w:t>
      </w:r>
      <w:r>
        <w:rPr>
          <w:rFonts w:eastAsia="Times New Roman"/>
        </w:rPr>
        <w:t>.</w:t>
      </w:r>
      <w:r w:rsidRPr="00052B0C">
        <w:rPr>
          <w:rFonts w:eastAsia="Times New Roman"/>
        </w:rPr>
        <w:t xml:space="preserve"> B</w:t>
      </w:r>
      <w:r>
        <w:rPr>
          <w:rFonts w:eastAsia="Times New Roman"/>
        </w:rPr>
        <w:t>.</w:t>
      </w:r>
      <w:r w:rsidRPr="00052B0C">
        <w:rPr>
          <w:rFonts w:eastAsia="Times New Roman"/>
        </w:rPr>
        <w:t>, Reeves, M</w:t>
      </w:r>
      <w:r>
        <w:rPr>
          <w:rFonts w:eastAsia="Times New Roman"/>
        </w:rPr>
        <w:t>.</w:t>
      </w:r>
      <w:r w:rsidRPr="00052B0C">
        <w:rPr>
          <w:rFonts w:eastAsia="Times New Roman"/>
        </w:rPr>
        <w:t xml:space="preserve"> A</w:t>
      </w:r>
      <w:r>
        <w:rPr>
          <w:rFonts w:eastAsia="Times New Roman"/>
        </w:rPr>
        <w:t>.</w:t>
      </w:r>
      <w:r w:rsidRPr="00052B0C">
        <w:rPr>
          <w:rFonts w:eastAsia="Times New Roman"/>
        </w:rPr>
        <w:t>, Brock, S</w:t>
      </w:r>
      <w:r>
        <w:rPr>
          <w:rFonts w:eastAsia="Times New Roman"/>
        </w:rPr>
        <w:t>.</w:t>
      </w:r>
      <w:r w:rsidRPr="00052B0C">
        <w:rPr>
          <w:rFonts w:eastAsia="Times New Roman"/>
        </w:rPr>
        <w:t xml:space="preserve"> E</w:t>
      </w:r>
      <w:r>
        <w:rPr>
          <w:rFonts w:eastAsia="Times New Roman"/>
        </w:rPr>
        <w:t>.</w:t>
      </w:r>
      <w:r w:rsidRPr="00052B0C">
        <w:rPr>
          <w:rFonts w:eastAsia="Times New Roman"/>
        </w:rPr>
        <w:t>, &amp; Jimerson, S</w:t>
      </w:r>
      <w:r>
        <w:rPr>
          <w:rFonts w:eastAsia="Times New Roman"/>
        </w:rPr>
        <w:t>.</w:t>
      </w:r>
      <w:r w:rsidRPr="00052B0C">
        <w:rPr>
          <w:rFonts w:eastAsia="Times New Roman"/>
        </w:rPr>
        <w:t xml:space="preserve"> R. (2008). Identifying, Assessing, </w:t>
      </w:r>
      <w:r>
        <w:rPr>
          <w:rFonts w:eastAsia="Times New Roman"/>
        </w:rPr>
        <w:tab/>
      </w:r>
      <w:r w:rsidRPr="00052B0C">
        <w:rPr>
          <w:rFonts w:eastAsia="Times New Roman"/>
        </w:rPr>
        <w:t xml:space="preserve">and Treating PTSD at School (Vol. 2, Developmental Psychopathology at School). </w:t>
      </w:r>
      <w:r>
        <w:rPr>
          <w:rFonts w:eastAsia="Times New Roman"/>
        </w:rPr>
        <w:tab/>
      </w:r>
      <w:r w:rsidRPr="00052B0C">
        <w:rPr>
          <w:rFonts w:eastAsia="Times New Roman"/>
        </w:rPr>
        <w:t>Boston, MA: Springer US.</w:t>
      </w:r>
    </w:p>
    <w:p w14:paraId="76F739C4" w14:textId="77777777" w:rsidR="003E2BFA" w:rsidRDefault="003E2BFA" w:rsidP="00BB1807">
      <w:pPr>
        <w:spacing w:line="240" w:lineRule="auto"/>
        <w:rPr>
          <w:rFonts w:eastAsia="Times New Roman"/>
        </w:rPr>
      </w:pPr>
    </w:p>
    <w:p w14:paraId="34B24F39" w14:textId="064EEFFA" w:rsidR="003E2BFA" w:rsidRPr="003E2BFA" w:rsidRDefault="003E2BFA" w:rsidP="00BB1807">
      <w:pPr>
        <w:spacing w:line="240" w:lineRule="auto"/>
        <w:rPr>
          <w:rFonts w:eastAsia="Times New Roman"/>
        </w:rPr>
      </w:pPr>
      <w:r w:rsidRPr="00D106A2">
        <w:rPr>
          <w:color w:val="000000" w:themeColor="text1"/>
          <w:shd w:val="clear" w:color="auto" w:fill="FFFFFF"/>
        </w:rPr>
        <w:t>Novotney, A. (2017, August 17).</w:t>
      </w:r>
      <w:r w:rsidRPr="00D106A2">
        <w:rPr>
          <w:rStyle w:val="apple-converted-space"/>
          <w:color w:val="000000" w:themeColor="text1"/>
          <w:shd w:val="clear" w:color="auto" w:fill="FFFFFF"/>
        </w:rPr>
        <w:t> </w:t>
      </w:r>
      <w:r w:rsidRPr="00D106A2">
        <w:rPr>
          <w:i/>
          <w:iCs/>
          <w:color w:val="000000" w:themeColor="text1"/>
          <w:bdr w:val="none" w:sz="0" w:space="0" w:color="auto" w:frame="1"/>
        </w:rPr>
        <w:t>Women who experience trauma are twice as likely as men to</w:t>
      </w:r>
      <w:r w:rsidRPr="00D106A2">
        <w:rPr>
          <w:i/>
          <w:iCs/>
          <w:color w:val="000000" w:themeColor="text1"/>
          <w:bdr w:val="none" w:sz="0" w:space="0" w:color="auto" w:frame="1"/>
        </w:rPr>
        <w:tab/>
      </w:r>
      <w:r w:rsidRPr="00D106A2">
        <w:rPr>
          <w:i/>
          <w:iCs/>
          <w:color w:val="000000" w:themeColor="text1"/>
          <w:bdr w:val="none" w:sz="0" w:space="0" w:color="auto" w:frame="1"/>
        </w:rPr>
        <w:tab/>
        <w:t xml:space="preserve"> develop PTSD. Here’s why.</w:t>
      </w:r>
      <w:r w:rsidRPr="00D106A2">
        <w:rPr>
          <w:rStyle w:val="apple-converted-space"/>
          <w:color w:val="000000" w:themeColor="text1"/>
          <w:shd w:val="clear" w:color="auto" w:fill="FFFFFF"/>
        </w:rPr>
        <w:t> </w:t>
      </w:r>
      <w:hyperlink r:id="rId19" w:history="1">
        <w:r w:rsidRPr="003E2BFA">
          <w:rPr>
            <w:rStyle w:val="Hyperlink"/>
            <w:shd w:val="clear" w:color="auto" w:fill="FFFFFF"/>
          </w:rPr>
          <w:t>https://www.apa.org/topics/women-girls/women-trauma</w:t>
        </w:r>
      </w:hyperlink>
    </w:p>
    <w:p w14:paraId="644F9EF9" w14:textId="5D929B02" w:rsidR="006839C0" w:rsidRDefault="006839C0" w:rsidP="00BB1807">
      <w:pPr>
        <w:spacing w:line="240" w:lineRule="auto"/>
        <w:rPr>
          <w:rFonts w:eastAsia="Times New Roman"/>
        </w:rPr>
      </w:pPr>
    </w:p>
    <w:p w14:paraId="5C5192C9" w14:textId="5CDBA580" w:rsidR="006839C0" w:rsidRDefault="006839C0" w:rsidP="00BB1807">
      <w:pPr>
        <w:spacing w:line="240" w:lineRule="auto"/>
        <w:rPr>
          <w:rFonts w:eastAsia="Times New Roman"/>
        </w:rPr>
      </w:pPr>
      <w:proofErr w:type="spellStart"/>
      <w:r>
        <w:rPr>
          <w:rFonts w:eastAsia="Times New Roman"/>
        </w:rPr>
        <w:t>Nurius</w:t>
      </w:r>
      <w:proofErr w:type="spellEnd"/>
      <w:r>
        <w:rPr>
          <w:rFonts w:eastAsia="Times New Roman"/>
        </w:rPr>
        <w:t xml:space="preserve">, </w:t>
      </w:r>
      <w:r w:rsidR="00206527">
        <w:rPr>
          <w:rFonts w:eastAsia="Times New Roman"/>
        </w:rPr>
        <w:t xml:space="preserve">P. S., Green, S., Logan-Green, P., &amp; Borja, S. (2015). Life course pathways of adverse </w:t>
      </w:r>
      <w:r w:rsidR="00344A3F">
        <w:rPr>
          <w:rFonts w:eastAsia="Times New Roman"/>
        </w:rPr>
        <w:tab/>
      </w:r>
      <w:r w:rsidR="00206527">
        <w:rPr>
          <w:rFonts w:eastAsia="Times New Roman"/>
        </w:rPr>
        <w:t>childhood experiences toward adult psychological well-being: A stress process analysis</w:t>
      </w:r>
      <w:r w:rsidR="0057295D">
        <w:rPr>
          <w:rFonts w:eastAsia="Times New Roman"/>
        </w:rPr>
        <w:t xml:space="preserve">. </w:t>
      </w:r>
      <w:r w:rsidR="00344A3F">
        <w:rPr>
          <w:rFonts w:eastAsia="Times New Roman"/>
        </w:rPr>
        <w:tab/>
      </w:r>
      <w:r w:rsidR="003F16EA">
        <w:rPr>
          <w:rFonts w:eastAsia="Times New Roman"/>
          <w:i/>
          <w:iCs/>
        </w:rPr>
        <w:t>Child Abuse &amp; Neglect. 45</w:t>
      </w:r>
      <w:r w:rsidR="003F16EA">
        <w:rPr>
          <w:rFonts w:eastAsia="Times New Roman"/>
        </w:rPr>
        <w:t xml:space="preserve">, 143-153. </w:t>
      </w:r>
    </w:p>
    <w:p w14:paraId="5E4CE124" w14:textId="77777777" w:rsidR="000D3127" w:rsidRDefault="000D3127" w:rsidP="00BB1807">
      <w:pPr>
        <w:spacing w:line="240" w:lineRule="auto"/>
        <w:rPr>
          <w:rFonts w:eastAsia="Times New Roman"/>
        </w:rPr>
      </w:pPr>
    </w:p>
    <w:p w14:paraId="5432F8E0" w14:textId="239AD75B" w:rsidR="000D3127" w:rsidRPr="004752AB" w:rsidRDefault="000D3127" w:rsidP="00BB1807">
      <w:pPr>
        <w:spacing w:line="240" w:lineRule="auto"/>
        <w:rPr>
          <w:rFonts w:eastAsia="Times New Roman"/>
        </w:rPr>
      </w:pPr>
      <w:proofErr w:type="spellStart"/>
      <w:r>
        <w:rPr>
          <w:rFonts w:eastAsia="Times New Roman"/>
        </w:rPr>
        <w:t>O’Cleir</w:t>
      </w:r>
      <w:r w:rsidR="00DF0FFB">
        <w:rPr>
          <w:rFonts w:eastAsia="Times New Roman"/>
        </w:rPr>
        <w:t>igh</w:t>
      </w:r>
      <w:proofErr w:type="spellEnd"/>
      <w:r w:rsidR="00DF0FFB">
        <w:rPr>
          <w:rFonts w:eastAsia="Times New Roman"/>
        </w:rPr>
        <w:t xml:space="preserve">, C., </w:t>
      </w:r>
      <w:proofErr w:type="spellStart"/>
      <w:r w:rsidR="00DF0FFB">
        <w:rPr>
          <w:rFonts w:eastAsia="Times New Roman"/>
        </w:rPr>
        <w:t>Safren</w:t>
      </w:r>
      <w:proofErr w:type="spellEnd"/>
      <w:r w:rsidR="00DF0FFB">
        <w:rPr>
          <w:rFonts w:eastAsia="Times New Roman"/>
        </w:rPr>
        <w:t>, S. A., Taylor, S. W.</w:t>
      </w:r>
      <w:r w:rsidR="006C595B">
        <w:rPr>
          <w:rFonts w:eastAsia="Times New Roman"/>
        </w:rPr>
        <w:t xml:space="preserve">, </w:t>
      </w:r>
      <w:proofErr w:type="spellStart"/>
      <w:r w:rsidR="006C595B">
        <w:rPr>
          <w:rFonts w:eastAsia="Times New Roman"/>
        </w:rPr>
        <w:t>Goshe</w:t>
      </w:r>
      <w:proofErr w:type="spellEnd"/>
      <w:r w:rsidR="006C595B">
        <w:rPr>
          <w:rFonts w:eastAsia="Times New Roman"/>
        </w:rPr>
        <w:t xml:space="preserve">, B. M., Bedoya, C. A., Marquez, S. M., </w:t>
      </w:r>
      <w:r w:rsidR="004752AB">
        <w:rPr>
          <w:rFonts w:eastAsia="Times New Roman"/>
        </w:rPr>
        <w:tab/>
      </w:r>
      <w:r w:rsidR="006C595B">
        <w:rPr>
          <w:rFonts w:eastAsia="Times New Roman"/>
        </w:rPr>
        <w:t xml:space="preserve">Boroughs, M. S., &amp; </w:t>
      </w:r>
      <w:proofErr w:type="spellStart"/>
      <w:r w:rsidR="006C595B">
        <w:rPr>
          <w:rFonts w:eastAsia="Times New Roman"/>
        </w:rPr>
        <w:t>Shipherd</w:t>
      </w:r>
      <w:proofErr w:type="spellEnd"/>
      <w:r w:rsidR="006C595B">
        <w:rPr>
          <w:rFonts w:eastAsia="Times New Roman"/>
        </w:rPr>
        <w:t>, J. C. (</w:t>
      </w:r>
      <w:r w:rsidR="007477F0">
        <w:rPr>
          <w:rFonts w:eastAsia="Times New Roman"/>
        </w:rPr>
        <w:t xml:space="preserve">2019). Cognitive behavioral therapy for trauma and </w:t>
      </w:r>
      <w:r w:rsidR="004752AB">
        <w:rPr>
          <w:rFonts w:eastAsia="Times New Roman"/>
        </w:rPr>
        <w:tab/>
      </w:r>
      <w:r w:rsidR="007477F0">
        <w:rPr>
          <w:rFonts w:eastAsia="Times New Roman"/>
        </w:rPr>
        <w:t xml:space="preserve">self-care (CBT-TSC) in men who have sex with men in a history of childhood sexual </w:t>
      </w:r>
      <w:r w:rsidR="004752AB">
        <w:rPr>
          <w:rFonts w:eastAsia="Times New Roman"/>
        </w:rPr>
        <w:tab/>
      </w:r>
      <w:r w:rsidR="007477F0">
        <w:rPr>
          <w:rFonts w:eastAsia="Times New Roman"/>
        </w:rPr>
        <w:t>abuse:</w:t>
      </w:r>
      <w:r w:rsidR="00DF7074">
        <w:rPr>
          <w:rFonts w:eastAsia="Times New Roman"/>
        </w:rPr>
        <w:t xml:space="preserve"> A randomized controlled trial. </w:t>
      </w:r>
      <w:r w:rsidR="00DF7074">
        <w:rPr>
          <w:rFonts w:eastAsia="Times New Roman"/>
          <w:i/>
          <w:iCs/>
        </w:rPr>
        <w:t>AIDS and Behavior</w:t>
      </w:r>
      <w:r w:rsidR="004752AB">
        <w:rPr>
          <w:rFonts w:eastAsia="Times New Roman"/>
          <w:i/>
          <w:iCs/>
        </w:rPr>
        <w:t>. 23,</w:t>
      </w:r>
      <w:r w:rsidR="004752AB">
        <w:rPr>
          <w:rFonts w:eastAsia="Times New Roman"/>
        </w:rPr>
        <w:t xml:space="preserve"> 2421-2431.</w:t>
      </w:r>
    </w:p>
    <w:p w14:paraId="344E1425" w14:textId="77777777" w:rsidR="00BB2C7E" w:rsidRDefault="00BB2C7E" w:rsidP="00BB1807">
      <w:pPr>
        <w:spacing w:line="240" w:lineRule="auto"/>
        <w:rPr>
          <w:rFonts w:eastAsia="Times New Roman"/>
        </w:rPr>
      </w:pPr>
    </w:p>
    <w:p w14:paraId="4B2F9F59" w14:textId="54479D4C" w:rsidR="00BB2C7E" w:rsidRPr="00BB2C7E" w:rsidRDefault="00BB2C7E" w:rsidP="00BB1807">
      <w:pPr>
        <w:spacing w:line="240" w:lineRule="auto"/>
        <w:rPr>
          <w:rFonts w:eastAsia="Times New Roman"/>
        </w:rPr>
      </w:pPr>
      <w:proofErr w:type="spellStart"/>
      <w:r>
        <w:rPr>
          <w:rFonts w:eastAsia="Times New Roman"/>
        </w:rPr>
        <w:t>Oehlberg</w:t>
      </w:r>
      <w:proofErr w:type="spellEnd"/>
      <w:r>
        <w:rPr>
          <w:rFonts w:eastAsia="Times New Roman"/>
        </w:rPr>
        <w:t xml:space="preserve">, B. (2008). Why schools need to be </w:t>
      </w:r>
      <w:proofErr w:type="gramStart"/>
      <w:r>
        <w:rPr>
          <w:rFonts w:eastAsia="Times New Roman"/>
        </w:rPr>
        <w:t>trauma-informed</w:t>
      </w:r>
      <w:proofErr w:type="gramEnd"/>
      <w:r>
        <w:rPr>
          <w:rFonts w:eastAsia="Times New Roman"/>
        </w:rPr>
        <w:t xml:space="preserve">. </w:t>
      </w:r>
      <w:r>
        <w:rPr>
          <w:rFonts w:eastAsia="Times New Roman"/>
          <w:i/>
          <w:iCs/>
        </w:rPr>
        <w:t xml:space="preserve">Trauma and Loss: Research and </w:t>
      </w:r>
      <w:r w:rsidR="0054044C">
        <w:rPr>
          <w:rFonts w:eastAsia="Times New Roman"/>
          <w:i/>
          <w:iCs/>
        </w:rPr>
        <w:tab/>
      </w:r>
      <w:r>
        <w:rPr>
          <w:rFonts w:eastAsia="Times New Roman"/>
          <w:i/>
          <w:iCs/>
        </w:rPr>
        <w:t>Interventions, 8</w:t>
      </w:r>
      <w:r>
        <w:rPr>
          <w:rFonts w:eastAsia="Times New Roman"/>
        </w:rPr>
        <w:t>(2)</w:t>
      </w:r>
      <w:r w:rsidR="0054044C">
        <w:rPr>
          <w:rFonts w:eastAsia="Times New Roman"/>
        </w:rPr>
        <w:t>, 1-4.</w:t>
      </w:r>
    </w:p>
    <w:p w14:paraId="3601906F" w14:textId="77777777" w:rsidR="00F41895" w:rsidRDefault="00F41895" w:rsidP="00BB1807">
      <w:pPr>
        <w:spacing w:line="240" w:lineRule="auto"/>
        <w:rPr>
          <w:rFonts w:eastAsia="Times New Roman"/>
        </w:rPr>
      </w:pPr>
    </w:p>
    <w:p w14:paraId="51319628" w14:textId="45A5868F" w:rsidR="00F41895" w:rsidRPr="003F16EA" w:rsidRDefault="00854D16" w:rsidP="008C4DA1">
      <w:pPr>
        <w:spacing w:line="240" w:lineRule="auto"/>
        <w:ind w:left="720" w:hanging="720"/>
        <w:rPr>
          <w:rFonts w:eastAsia="Times New Roman"/>
        </w:rPr>
      </w:pPr>
      <w:r w:rsidRPr="000835AB">
        <w:rPr>
          <w:rFonts w:eastAsia="Times New Roman"/>
        </w:rPr>
        <w:t xml:space="preserve">Oklahoma State Department of Education. </w:t>
      </w:r>
      <w:r w:rsidR="00650CB0">
        <w:rPr>
          <w:rFonts w:eastAsia="Times New Roman"/>
        </w:rPr>
        <w:t>(</w:t>
      </w:r>
      <w:r w:rsidRPr="000835AB">
        <w:rPr>
          <w:rFonts w:eastAsia="Times New Roman"/>
        </w:rPr>
        <w:t>2024</w:t>
      </w:r>
      <w:r w:rsidR="000835AB">
        <w:rPr>
          <w:rFonts w:eastAsia="Times New Roman"/>
        </w:rPr>
        <w:t>, February</w:t>
      </w:r>
      <w:r w:rsidR="00650CB0">
        <w:rPr>
          <w:rFonts w:eastAsia="Times New Roman"/>
        </w:rPr>
        <w:t xml:space="preserve"> 12). </w:t>
      </w:r>
      <w:r w:rsidR="00EF224E">
        <w:rPr>
          <w:rFonts w:eastAsia="Times New Roman"/>
          <w:i/>
          <w:iCs/>
        </w:rPr>
        <w:t>Child Nutrition Documents.</w:t>
      </w:r>
      <w:r w:rsidR="008C4DA1">
        <w:rPr>
          <w:rFonts w:eastAsia="Times New Roman"/>
          <w:i/>
          <w:iCs/>
        </w:rPr>
        <w:t xml:space="preserve"> </w:t>
      </w:r>
      <w:r w:rsidR="005F3DC1">
        <w:rPr>
          <w:rFonts w:eastAsia="Times New Roman"/>
        </w:rPr>
        <w:t>Oklahoma State Department of Education.</w:t>
      </w:r>
      <w:r w:rsidRPr="000835AB">
        <w:rPr>
          <w:rFonts w:eastAsia="Times New Roman"/>
        </w:rPr>
        <w:t xml:space="preserve"> </w:t>
      </w:r>
      <w:hyperlink r:id="rId20" w:history="1">
        <w:r w:rsidR="008C4DA1" w:rsidRPr="00EC7033">
          <w:rPr>
            <w:rStyle w:val="Hyperlink"/>
            <w:rFonts w:eastAsia="Times New Roman"/>
          </w:rPr>
          <w:t>https://sde.ok.gov/child-nutrition-documents#Low-Income</w:t>
        </w:r>
      </w:hyperlink>
    </w:p>
    <w:p w14:paraId="6CEF9810" w14:textId="77777777" w:rsidR="00BB1807" w:rsidRDefault="00BB1807" w:rsidP="00BB1807">
      <w:pPr>
        <w:spacing w:line="240" w:lineRule="auto"/>
        <w:rPr>
          <w:rFonts w:eastAsia="Times New Roman"/>
        </w:rPr>
      </w:pPr>
    </w:p>
    <w:p w14:paraId="5BE9F010" w14:textId="4944C4DF" w:rsidR="00EA4031" w:rsidRDefault="00EA4031" w:rsidP="00BB1807">
      <w:pPr>
        <w:spacing w:line="240" w:lineRule="auto"/>
        <w:rPr>
          <w:rFonts w:eastAsia="Times New Roman"/>
        </w:rPr>
      </w:pPr>
      <w:r>
        <w:rPr>
          <w:rFonts w:eastAsia="Times New Roman"/>
        </w:rPr>
        <w:t xml:space="preserve">Payton, J., Weissberg, R. P., </w:t>
      </w:r>
      <w:proofErr w:type="spellStart"/>
      <w:r>
        <w:rPr>
          <w:rFonts w:eastAsia="Times New Roman"/>
        </w:rPr>
        <w:t>Durlak</w:t>
      </w:r>
      <w:proofErr w:type="spellEnd"/>
      <w:r>
        <w:rPr>
          <w:rFonts w:eastAsia="Times New Roman"/>
        </w:rPr>
        <w:t xml:space="preserve">, J. A., </w:t>
      </w:r>
      <w:proofErr w:type="spellStart"/>
      <w:r>
        <w:rPr>
          <w:rFonts w:eastAsia="Times New Roman"/>
        </w:rPr>
        <w:t>Dymnicki</w:t>
      </w:r>
      <w:proofErr w:type="spellEnd"/>
      <w:r>
        <w:rPr>
          <w:rFonts w:eastAsia="Times New Roman"/>
        </w:rPr>
        <w:t>, A. B., Taylor, R. D.</w:t>
      </w:r>
      <w:r w:rsidR="00672860">
        <w:rPr>
          <w:rFonts w:eastAsia="Times New Roman"/>
        </w:rPr>
        <w:t xml:space="preserve">, </w:t>
      </w:r>
      <w:proofErr w:type="spellStart"/>
      <w:r w:rsidR="00672860">
        <w:rPr>
          <w:rFonts w:eastAsia="Times New Roman"/>
        </w:rPr>
        <w:t>Schellinger</w:t>
      </w:r>
      <w:proofErr w:type="spellEnd"/>
      <w:r w:rsidR="00672860">
        <w:rPr>
          <w:rFonts w:eastAsia="Times New Roman"/>
        </w:rPr>
        <w:t xml:space="preserve">, K. B., &amp; </w:t>
      </w:r>
      <w:r w:rsidR="00FB10BF">
        <w:rPr>
          <w:rFonts w:eastAsia="Times New Roman"/>
        </w:rPr>
        <w:tab/>
      </w:r>
      <w:proofErr w:type="spellStart"/>
      <w:r w:rsidR="00672860">
        <w:rPr>
          <w:rFonts w:eastAsia="Times New Roman"/>
        </w:rPr>
        <w:t>Pachan</w:t>
      </w:r>
      <w:proofErr w:type="spellEnd"/>
      <w:r w:rsidR="00672860">
        <w:rPr>
          <w:rFonts w:eastAsia="Times New Roman"/>
        </w:rPr>
        <w:t>, M. (2008).</w:t>
      </w:r>
      <w:r w:rsidR="00BA629E">
        <w:rPr>
          <w:rFonts w:eastAsia="Times New Roman"/>
        </w:rPr>
        <w:t xml:space="preserve"> </w:t>
      </w:r>
      <w:r w:rsidR="008108EC">
        <w:rPr>
          <w:rFonts w:eastAsia="Times New Roman"/>
          <w:i/>
          <w:iCs/>
        </w:rPr>
        <w:t xml:space="preserve">The positive impact of social and emotional learning for kindergarten </w:t>
      </w:r>
      <w:r w:rsidR="00FB10BF">
        <w:rPr>
          <w:rFonts w:eastAsia="Times New Roman"/>
          <w:i/>
          <w:iCs/>
        </w:rPr>
        <w:tab/>
      </w:r>
      <w:r w:rsidR="008108EC">
        <w:rPr>
          <w:rFonts w:eastAsia="Times New Roman"/>
          <w:i/>
          <w:iCs/>
        </w:rPr>
        <w:t>to eighth-grade students: Findings from three scientific reviews.</w:t>
      </w:r>
      <w:r w:rsidR="00672860">
        <w:rPr>
          <w:rFonts w:eastAsia="Times New Roman"/>
        </w:rPr>
        <w:t xml:space="preserve"> </w:t>
      </w:r>
      <w:r w:rsidR="00FB10BF">
        <w:rPr>
          <w:rFonts w:eastAsia="Times New Roman"/>
        </w:rPr>
        <w:t xml:space="preserve">Chicago, IL: </w:t>
      </w:r>
      <w:r w:rsidR="00FB10BF">
        <w:rPr>
          <w:rFonts w:eastAsia="Times New Roman"/>
        </w:rPr>
        <w:tab/>
        <w:t xml:space="preserve">Collaborative for Academic, Social, and Emotional Learning. </w:t>
      </w:r>
    </w:p>
    <w:p w14:paraId="260672E6" w14:textId="77777777" w:rsidR="00EA4031" w:rsidRDefault="00EA4031" w:rsidP="00BB1807">
      <w:pPr>
        <w:spacing w:line="240" w:lineRule="auto"/>
        <w:rPr>
          <w:rFonts w:eastAsia="Times New Roman"/>
        </w:rPr>
      </w:pPr>
    </w:p>
    <w:p w14:paraId="561B819B" w14:textId="38AB7DD0" w:rsidR="00F4782A" w:rsidRPr="00584828" w:rsidRDefault="00F4782A" w:rsidP="00BB1807">
      <w:pPr>
        <w:spacing w:line="240" w:lineRule="auto"/>
        <w:rPr>
          <w:rFonts w:eastAsia="Times New Roman"/>
        </w:rPr>
      </w:pPr>
      <w:r>
        <w:rPr>
          <w:rFonts w:eastAsia="Times New Roman"/>
        </w:rPr>
        <w:t xml:space="preserve">Perry, B. D. (2006). Fear and learning: Trauma-related factors in the adult education process. </w:t>
      </w:r>
      <w:r w:rsidR="00584828">
        <w:rPr>
          <w:rFonts w:eastAsia="Times New Roman"/>
        </w:rPr>
        <w:tab/>
      </w:r>
      <w:r w:rsidR="00045683">
        <w:rPr>
          <w:rFonts w:eastAsia="Times New Roman"/>
          <w:i/>
          <w:iCs/>
        </w:rPr>
        <w:t>New Directions for Adult and Continuing Education</w:t>
      </w:r>
      <w:r w:rsidR="00584828">
        <w:rPr>
          <w:rFonts w:eastAsia="Times New Roman"/>
          <w:i/>
          <w:iCs/>
        </w:rPr>
        <w:t>, 2006</w:t>
      </w:r>
      <w:r w:rsidR="00584828">
        <w:rPr>
          <w:rFonts w:eastAsia="Times New Roman"/>
        </w:rPr>
        <w:t>(110), 21-27.</w:t>
      </w:r>
    </w:p>
    <w:p w14:paraId="7915274B" w14:textId="77777777" w:rsidR="00F4782A" w:rsidRDefault="00F4782A" w:rsidP="00BB1807">
      <w:pPr>
        <w:spacing w:line="240" w:lineRule="auto"/>
        <w:rPr>
          <w:rFonts w:eastAsia="Times New Roman"/>
        </w:rPr>
      </w:pPr>
    </w:p>
    <w:p w14:paraId="3EA98D28" w14:textId="6487BCF3" w:rsidR="00190FAF" w:rsidRDefault="00190FAF" w:rsidP="008A1117">
      <w:pPr>
        <w:spacing w:line="240" w:lineRule="auto"/>
        <w:rPr>
          <w:rFonts w:eastAsia="Times New Roman"/>
        </w:rPr>
      </w:pPr>
      <w:r w:rsidRPr="00190FAF">
        <w:rPr>
          <w:rFonts w:eastAsia="Times New Roman"/>
        </w:rPr>
        <w:t xml:space="preserve">Perry, B., &amp; Szalavitz, Maia. (2006). </w:t>
      </w:r>
      <w:r w:rsidRPr="0077023E">
        <w:rPr>
          <w:rFonts w:eastAsia="Times New Roman"/>
          <w:i/>
          <w:iCs/>
        </w:rPr>
        <w:t xml:space="preserve">The boy who was raised as a dog: And other stories from a </w:t>
      </w:r>
      <w:r w:rsidRPr="0077023E">
        <w:rPr>
          <w:rFonts w:eastAsia="Times New Roman"/>
          <w:i/>
          <w:iCs/>
        </w:rPr>
        <w:tab/>
        <w:t xml:space="preserve">child psychiatrist's notebook: What traumatized children can teach us about loss, love, </w:t>
      </w:r>
      <w:r w:rsidRPr="0077023E">
        <w:rPr>
          <w:rFonts w:eastAsia="Times New Roman"/>
          <w:i/>
          <w:iCs/>
        </w:rPr>
        <w:tab/>
        <w:t>and healing</w:t>
      </w:r>
      <w:r w:rsidR="008E149A">
        <w:rPr>
          <w:rFonts w:eastAsia="Times New Roman"/>
          <w:i/>
          <w:iCs/>
        </w:rPr>
        <w:t>.</w:t>
      </w:r>
      <w:r w:rsidRPr="00190FAF">
        <w:rPr>
          <w:rFonts w:eastAsia="Times New Roman"/>
        </w:rPr>
        <w:t xml:space="preserve"> Bruce D. Perry, Maia Szalavitz. New York: Basic Books.</w:t>
      </w:r>
    </w:p>
    <w:p w14:paraId="0BD6D36D" w14:textId="77777777" w:rsidR="00541FA8" w:rsidRDefault="00541FA8" w:rsidP="008A1117">
      <w:pPr>
        <w:spacing w:line="240" w:lineRule="auto"/>
        <w:rPr>
          <w:rFonts w:eastAsia="Times New Roman"/>
        </w:rPr>
      </w:pPr>
    </w:p>
    <w:p w14:paraId="1689F8E5" w14:textId="249DEFF0" w:rsidR="00541FA8" w:rsidRPr="00426EA3" w:rsidRDefault="00541FA8" w:rsidP="008A1117">
      <w:pPr>
        <w:spacing w:line="240" w:lineRule="auto"/>
        <w:rPr>
          <w:rFonts w:eastAsia="Times New Roman"/>
        </w:rPr>
      </w:pPr>
      <w:r>
        <w:rPr>
          <w:rFonts w:eastAsia="Times New Roman"/>
        </w:rPr>
        <w:lastRenderedPageBreak/>
        <w:t>Perry, B.</w:t>
      </w:r>
      <w:r w:rsidR="006636B0">
        <w:rPr>
          <w:rFonts w:eastAsia="Times New Roman"/>
        </w:rPr>
        <w:t xml:space="preserve"> D. (2009). Examining child maltreatment through a neurodevelopmental lens: Clinical </w:t>
      </w:r>
      <w:r w:rsidR="006466ED">
        <w:rPr>
          <w:rFonts w:eastAsia="Times New Roman"/>
        </w:rPr>
        <w:tab/>
      </w:r>
      <w:r w:rsidR="006636B0">
        <w:rPr>
          <w:rFonts w:eastAsia="Times New Roman"/>
        </w:rPr>
        <w:t xml:space="preserve">applications of the </w:t>
      </w:r>
      <w:proofErr w:type="spellStart"/>
      <w:r w:rsidR="006636B0">
        <w:rPr>
          <w:rFonts w:eastAsia="Times New Roman"/>
        </w:rPr>
        <w:t>neurosequential</w:t>
      </w:r>
      <w:proofErr w:type="spellEnd"/>
      <w:r w:rsidR="006636B0">
        <w:rPr>
          <w:rFonts w:eastAsia="Times New Roman"/>
        </w:rPr>
        <w:t xml:space="preserve"> model of therapeutics</w:t>
      </w:r>
      <w:r w:rsidR="00426EA3">
        <w:rPr>
          <w:rFonts w:eastAsia="Times New Roman"/>
        </w:rPr>
        <w:t xml:space="preserve">. </w:t>
      </w:r>
      <w:r w:rsidR="00426EA3">
        <w:rPr>
          <w:rFonts w:eastAsia="Times New Roman"/>
          <w:i/>
          <w:iCs/>
        </w:rPr>
        <w:t xml:space="preserve">Journal of Loss and Trauma, </w:t>
      </w:r>
      <w:r w:rsidR="006466ED">
        <w:rPr>
          <w:rFonts w:eastAsia="Times New Roman"/>
          <w:i/>
          <w:iCs/>
        </w:rPr>
        <w:tab/>
      </w:r>
      <w:r w:rsidR="00426EA3">
        <w:rPr>
          <w:rFonts w:eastAsia="Times New Roman"/>
          <w:i/>
          <w:iCs/>
        </w:rPr>
        <w:t xml:space="preserve">12, </w:t>
      </w:r>
      <w:r w:rsidR="00426EA3">
        <w:rPr>
          <w:rFonts w:eastAsia="Times New Roman"/>
        </w:rPr>
        <w:t>240-255</w:t>
      </w:r>
      <w:r w:rsidR="006466ED">
        <w:rPr>
          <w:rFonts w:eastAsia="Times New Roman"/>
        </w:rPr>
        <w:t xml:space="preserve">. </w:t>
      </w:r>
    </w:p>
    <w:p w14:paraId="1D8F21C2" w14:textId="170EE340" w:rsidR="00372AC0" w:rsidRDefault="00372AC0" w:rsidP="008A1117">
      <w:pPr>
        <w:spacing w:line="240" w:lineRule="auto"/>
        <w:rPr>
          <w:rFonts w:eastAsia="Times New Roman"/>
        </w:rPr>
      </w:pPr>
    </w:p>
    <w:p w14:paraId="3130C493" w14:textId="015EA5B2" w:rsidR="00372AC0" w:rsidRDefault="00372AC0" w:rsidP="008A1117">
      <w:pPr>
        <w:spacing w:line="240" w:lineRule="auto"/>
        <w:rPr>
          <w:rFonts w:eastAsia="Times New Roman"/>
        </w:rPr>
      </w:pPr>
      <w:r>
        <w:rPr>
          <w:rFonts w:eastAsia="Times New Roman"/>
        </w:rPr>
        <w:t xml:space="preserve">Plumb, J. L., Bush, K. A., &amp; </w:t>
      </w:r>
      <w:proofErr w:type="spellStart"/>
      <w:r>
        <w:rPr>
          <w:rFonts w:eastAsia="Times New Roman"/>
        </w:rPr>
        <w:t>Kersevich</w:t>
      </w:r>
      <w:proofErr w:type="spellEnd"/>
      <w:r>
        <w:rPr>
          <w:rFonts w:eastAsia="Times New Roman"/>
        </w:rPr>
        <w:t xml:space="preserve">, </w:t>
      </w:r>
      <w:r w:rsidR="00F80514">
        <w:rPr>
          <w:rFonts w:eastAsia="Times New Roman"/>
        </w:rPr>
        <w:t>S. E. (2016). Trauma-sensitive schools: An evidence-</w:t>
      </w:r>
      <w:r w:rsidR="00075555">
        <w:rPr>
          <w:rFonts w:eastAsia="Times New Roman"/>
        </w:rPr>
        <w:tab/>
      </w:r>
      <w:r w:rsidR="00F80514">
        <w:rPr>
          <w:rFonts w:eastAsia="Times New Roman"/>
        </w:rPr>
        <w:t>based approach</w:t>
      </w:r>
      <w:r w:rsidR="008F204C">
        <w:rPr>
          <w:rFonts w:eastAsia="Times New Roman"/>
        </w:rPr>
        <w:t xml:space="preserve">. </w:t>
      </w:r>
      <w:r w:rsidR="008F204C">
        <w:rPr>
          <w:rFonts w:eastAsia="Times New Roman"/>
          <w:i/>
          <w:iCs/>
        </w:rPr>
        <w:t xml:space="preserve">School Social Work Journal. </w:t>
      </w:r>
      <w:r w:rsidR="008809B6">
        <w:rPr>
          <w:rFonts w:eastAsia="Times New Roman"/>
          <w:i/>
          <w:iCs/>
        </w:rPr>
        <w:t>40</w:t>
      </w:r>
      <w:r w:rsidR="008809B6">
        <w:rPr>
          <w:rFonts w:eastAsia="Times New Roman"/>
        </w:rPr>
        <w:t xml:space="preserve">(2), </w:t>
      </w:r>
      <w:r w:rsidR="00075555">
        <w:rPr>
          <w:rFonts w:eastAsia="Times New Roman"/>
        </w:rPr>
        <w:t xml:space="preserve">37-60. </w:t>
      </w:r>
    </w:p>
    <w:p w14:paraId="7B53F6DB" w14:textId="77777777" w:rsidR="00500E10" w:rsidRDefault="00500E10" w:rsidP="008A1117">
      <w:pPr>
        <w:spacing w:line="240" w:lineRule="auto"/>
        <w:rPr>
          <w:rFonts w:eastAsia="Times New Roman"/>
        </w:rPr>
      </w:pPr>
    </w:p>
    <w:p w14:paraId="230BC16A" w14:textId="5E67B996" w:rsidR="00500E10" w:rsidRPr="00285B57" w:rsidRDefault="00500E10" w:rsidP="008A1117">
      <w:pPr>
        <w:spacing w:line="240" w:lineRule="auto"/>
        <w:rPr>
          <w:rFonts w:eastAsia="Times New Roman"/>
        </w:rPr>
      </w:pPr>
      <w:proofErr w:type="spellStart"/>
      <w:r>
        <w:rPr>
          <w:rFonts w:eastAsia="Times New Roman"/>
        </w:rPr>
        <w:t>Ramo</w:t>
      </w:r>
      <w:proofErr w:type="spellEnd"/>
      <w:r>
        <w:rPr>
          <w:rFonts w:eastAsia="Times New Roman"/>
        </w:rPr>
        <w:t>-Fernández</w:t>
      </w:r>
      <w:r w:rsidR="00212B6B">
        <w:rPr>
          <w:rFonts w:eastAsia="Times New Roman"/>
        </w:rPr>
        <w:t xml:space="preserve">, L., Schneider, A., </w:t>
      </w:r>
      <w:proofErr w:type="spellStart"/>
      <w:r w:rsidR="00212B6B">
        <w:rPr>
          <w:rFonts w:eastAsia="Times New Roman"/>
        </w:rPr>
        <w:t>Wilker</w:t>
      </w:r>
      <w:proofErr w:type="spellEnd"/>
      <w:r w:rsidR="00212B6B">
        <w:rPr>
          <w:rFonts w:eastAsia="Times New Roman"/>
        </w:rPr>
        <w:t xml:space="preserve">, S., &amp; </w:t>
      </w:r>
      <w:proofErr w:type="spellStart"/>
      <w:r w:rsidR="00212B6B">
        <w:rPr>
          <w:rFonts w:eastAsia="Times New Roman"/>
        </w:rPr>
        <w:t>Kolassa</w:t>
      </w:r>
      <w:proofErr w:type="spellEnd"/>
      <w:r w:rsidR="00212B6B">
        <w:rPr>
          <w:rFonts w:eastAsia="Times New Roman"/>
        </w:rPr>
        <w:t>, I.</w:t>
      </w:r>
      <w:r w:rsidR="00E922D8">
        <w:rPr>
          <w:rFonts w:eastAsia="Times New Roman"/>
        </w:rPr>
        <w:t xml:space="preserve"> (2015). </w:t>
      </w:r>
      <w:r w:rsidR="00702EE4">
        <w:rPr>
          <w:rFonts w:eastAsia="Times New Roman"/>
        </w:rPr>
        <w:t xml:space="preserve">Epigenetic alterations </w:t>
      </w:r>
      <w:r w:rsidR="00285B57">
        <w:rPr>
          <w:rFonts w:eastAsia="Times New Roman"/>
        </w:rPr>
        <w:tab/>
      </w:r>
      <w:r w:rsidR="00702EE4">
        <w:rPr>
          <w:rFonts w:eastAsia="Times New Roman"/>
        </w:rPr>
        <w:t>associated with war trauma and childhood maltreatment</w:t>
      </w:r>
      <w:r w:rsidR="00285B57">
        <w:rPr>
          <w:rFonts w:eastAsia="Times New Roman"/>
        </w:rPr>
        <w:t xml:space="preserve">. </w:t>
      </w:r>
      <w:r w:rsidR="00285B57">
        <w:rPr>
          <w:rFonts w:eastAsia="Times New Roman"/>
          <w:i/>
          <w:iCs/>
        </w:rPr>
        <w:t xml:space="preserve">Behavioral Sciences &amp; the Law, </w:t>
      </w:r>
      <w:r w:rsidR="00285B57">
        <w:rPr>
          <w:rFonts w:eastAsia="Times New Roman"/>
          <w:i/>
          <w:iCs/>
        </w:rPr>
        <w:tab/>
        <w:t xml:space="preserve">33, </w:t>
      </w:r>
      <w:r w:rsidR="00285B57">
        <w:rPr>
          <w:rFonts w:eastAsia="Times New Roman"/>
        </w:rPr>
        <w:t>701-721.</w:t>
      </w:r>
    </w:p>
    <w:p w14:paraId="093973A4" w14:textId="77777777" w:rsidR="00B068FC" w:rsidRDefault="00B068FC" w:rsidP="008A1117">
      <w:pPr>
        <w:spacing w:line="240" w:lineRule="auto"/>
        <w:rPr>
          <w:rFonts w:eastAsia="Times New Roman"/>
        </w:rPr>
      </w:pPr>
    </w:p>
    <w:p w14:paraId="750F01CA" w14:textId="660D6747" w:rsidR="00B068FC" w:rsidRDefault="00B068FC" w:rsidP="008A1117">
      <w:pPr>
        <w:spacing w:line="240" w:lineRule="auto"/>
        <w:rPr>
          <w:rFonts w:eastAsia="Times New Roman"/>
        </w:rPr>
      </w:pPr>
      <w:proofErr w:type="spellStart"/>
      <w:r>
        <w:rPr>
          <w:rFonts w:eastAsia="Times New Roman"/>
        </w:rPr>
        <w:t>Resick</w:t>
      </w:r>
      <w:proofErr w:type="spellEnd"/>
      <w:r>
        <w:rPr>
          <w:rFonts w:eastAsia="Times New Roman"/>
        </w:rPr>
        <w:t xml:space="preserve">, P. A., </w:t>
      </w:r>
      <w:proofErr w:type="spellStart"/>
      <w:r>
        <w:rPr>
          <w:rFonts w:eastAsia="Times New Roman"/>
        </w:rPr>
        <w:t>Bovin</w:t>
      </w:r>
      <w:proofErr w:type="spellEnd"/>
      <w:r>
        <w:rPr>
          <w:rFonts w:eastAsia="Times New Roman"/>
        </w:rPr>
        <w:t xml:space="preserve">, M. J., Calloway, A. L., </w:t>
      </w:r>
      <w:r w:rsidR="007B651C">
        <w:rPr>
          <w:rFonts w:eastAsia="Times New Roman"/>
        </w:rPr>
        <w:t xml:space="preserve">Dick, A. M., King, M. W., Mitchell, K. S., </w:t>
      </w:r>
      <w:proofErr w:type="spellStart"/>
      <w:r w:rsidR="007B651C">
        <w:rPr>
          <w:rFonts w:eastAsia="Times New Roman"/>
        </w:rPr>
        <w:t>Suvak</w:t>
      </w:r>
      <w:proofErr w:type="spellEnd"/>
      <w:r w:rsidR="007B651C">
        <w:rPr>
          <w:rFonts w:eastAsia="Times New Roman"/>
        </w:rPr>
        <w:t xml:space="preserve">, </w:t>
      </w:r>
      <w:r w:rsidR="00366FFC">
        <w:rPr>
          <w:rFonts w:eastAsia="Times New Roman"/>
        </w:rPr>
        <w:tab/>
      </w:r>
      <w:r w:rsidR="007B651C">
        <w:rPr>
          <w:rFonts w:eastAsia="Times New Roman"/>
        </w:rPr>
        <w:t xml:space="preserve">M. K., Wells, </w:t>
      </w:r>
      <w:r w:rsidR="00C84891">
        <w:rPr>
          <w:rFonts w:eastAsia="Times New Roman"/>
        </w:rPr>
        <w:t xml:space="preserve">S. Y., </w:t>
      </w:r>
      <w:proofErr w:type="spellStart"/>
      <w:r w:rsidR="00C84891">
        <w:rPr>
          <w:rFonts w:eastAsia="Times New Roman"/>
        </w:rPr>
        <w:t>Wiltsey</w:t>
      </w:r>
      <w:proofErr w:type="spellEnd"/>
      <w:r w:rsidR="00C84891">
        <w:rPr>
          <w:rFonts w:eastAsia="Times New Roman"/>
        </w:rPr>
        <w:t xml:space="preserve"> </w:t>
      </w:r>
      <w:proofErr w:type="spellStart"/>
      <w:r w:rsidR="00C84891">
        <w:rPr>
          <w:rFonts w:eastAsia="Times New Roman"/>
        </w:rPr>
        <w:t>Stirman</w:t>
      </w:r>
      <w:proofErr w:type="spellEnd"/>
      <w:r w:rsidR="00C84891">
        <w:rPr>
          <w:rFonts w:eastAsia="Times New Roman"/>
        </w:rPr>
        <w:t>, S., &amp; Wolf, E. J. (</w:t>
      </w:r>
      <w:r w:rsidR="00EA2F73">
        <w:rPr>
          <w:rFonts w:eastAsia="Times New Roman"/>
        </w:rPr>
        <w:t xml:space="preserve">2012). A critical evaluation of </w:t>
      </w:r>
      <w:r w:rsidR="00366FFC">
        <w:rPr>
          <w:rFonts w:eastAsia="Times New Roman"/>
        </w:rPr>
        <w:tab/>
      </w:r>
      <w:r w:rsidR="00EA2F73">
        <w:rPr>
          <w:rFonts w:eastAsia="Times New Roman"/>
        </w:rPr>
        <w:t xml:space="preserve">the complex </w:t>
      </w:r>
      <w:r w:rsidR="00062039">
        <w:rPr>
          <w:rFonts w:eastAsia="Times New Roman"/>
        </w:rPr>
        <w:t>PTSD</w:t>
      </w:r>
      <w:r w:rsidR="00EA2F73">
        <w:rPr>
          <w:rFonts w:eastAsia="Times New Roman"/>
        </w:rPr>
        <w:t xml:space="preserve"> literature: Implic</w:t>
      </w:r>
      <w:r w:rsidR="00062039">
        <w:rPr>
          <w:rFonts w:eastAsia="Times New Roman"/>
        </w:rPr>
        <w:t>a</w:t>
      </w:r>
      <w:r w:rsidR="00EA2F73">
        <w:rPr>
          <w:rFonts w:eastAsia="Times New Roman"/>
        </w:rPr>
        <w:t xml:space="preserve">tions for </w:t>
      </w:r>
      <w:r w:rsidR="00062039">
        <w:rPr>
          <w:rFonts w:eastAsia="Times New Roman"/>
        </w:rPr>
        <w:t>DSM</w:t>
      </w:r>
      <w:r w:rsidR="00555A9C">
        <w:rPr>
          <w:rFonts w:eastAsia="Times New Roman"/>
        </w:rPr>
        <w:t>-5</w:t>
      </w:r>
      <w:r w:rsidR="00366FFC">
        <w:rPr>
          <w:rFonts w:eastAsia="Times New Roman"/>
        </w:rPr>
        <w:t xml:space="preserve">. </w:t>
      </w:r>
      <w:r w:rsidR="00366FFC">
        <w:rPr>
          <w:rFonts w:eastAsia="Times New Roman"/>
          <w:i/>
          <w:iCs/>
        </w:rPr>
        <w:t xml:space="preserve">Journal of Traumatic Stress, </w:t>
      </w:r>
      <w:r w:rsidR="00366FFC">
        <w:rPr>
          <w:rFonts w:eastAsia="Times New Roman"/>
          <w:i/>
          <w:iCs/>
        </w:rPr>
        <w:tab/>
        <w:t>25</w:t>
      </w:r>
      <w:r w:rsidR="00366FFC">
        <w:rPr>
          <w:rFonts w:eastAsia="Times New Roman"/>
        </w:rPr>
        <w:t>(3), 241-251.</w:t>
      </w:r>
      <w:r w:rsidR="00C84891">
        <w:rPr>
          <w:rFonts w:eastAsia="Times New Roman"/>
        </w:rPr>
        <w:t xml:space="preserve"> </w:t>
      </w:r>
    </w:p>
    <w:p w14:paraId="43C4D16D" w14:textId="77777777" w:rsidR="001E27DA" w:rsidRDefault="001E27DA" w:rsidP="008A1117">
      <w:pPr>
        <w:spacing w:line="240" w:lineRule="auto"/>
        <w:rPr>
          <w:rFonts w:eastAsia="Times New Roman"/>
        </w:rPr>
      </w:pPr>
    </w:p>
    <w:p w14:paraId="3E0AD4E7" w14:textId="1CB9ECE1" w:rsidR="001E27DA" w:rsidRDefault="001E27DA" w:rsidP="008A1117">
      <w:pPr>
        <w:spacing w:line="240" w:lineRule="auto"/>
        <w:rPr>
          <w:rFonts w:eastAsia="Times New Roman"/>
        </w:rPr>
      </w:pPr>
      <w:r>
        <w:rPr>
          <w:rFonts w:eastAsia="Times New Roman"/>
        </w:rPr>
        <w:t>Rice</w:t>
      </w:r>
      <w:r w:rsidR="00257EA9">
        <w:rPr>
          <w:rFonts w:eastAsia="Times New Roman"/>
        </w:rPr>
        <w:t xml:space="preserve">, </w:t>
      </w:r>
      <w:r w:rsidR="00AF6FBA">
        <w:rPr>
          <w:rFonts w:eastAsia="Times New Roman"/>
        </w:rPr>
        <w:t>K. F. &amp; Groves, B. M. (</w:t>
      </w:r>
      <w:r w:rsidR="00C24181">
        <w:rPr>
          <w:rFonts w:eastAsia="Times New Roman"/>
        </w:rPr>
        <w:t xml:space="preserve">2005). </w:t>
      </w:r>
      <w:r w:rsidR="00C24181">
        <w:rPr>
          <w:rFonts w:eastAsia="Times New Roman"/>
          <w:i/>
          <w:iCs/>
        </w:rPr>
        <w:t xml:space="preserve">Hope and healing: A caregiver’s guide to helping young </w:t>
      </w:r>
      <w:r w:rsidR="00901E86">
        <w:rPr>
          <w:rFonts w:eastAsia="Times New Roman"/>
          <w:i/>
          <w:iCs/>
        </w:rPr>
        <w:tab/>
      </w:r>
      <w:r w:rsidR="00C24181">
        <w:rPr>
          <w:rFonts w:eastAsia="Times New Roman"/>
          <w:i/>
          <w:iCs/>
        </w:rPr>
        <w:t>children affected by trauma.</w:t>
      </w:r>
      <w:r w:rsidR="00901E86">
        <w:rPr>
          <w:rFonts w:eastAsia="Times New Roman"/>
          <w:i/>
          <w:iCs/>
        </w:rPr>
        <w:t xml:space="preserve"> </w:t>
      </w:r>
      <w:r w:rsidR="00C24181">
        <w:rPr>
          <w:rFonts w:eastAsia="Times New Roman"/>
        </w:rPr>
        <w:t>Washington, DC: ZERO TO THREE Press</w:t>
      </w:r>
      <w:r w:rsidR="00901E86">
        <w:rPr>
          <w:rFonts w:eastAsia="Times New Roman"/>
        </w:rPr>
        <w:t>.</w:t>
      </w:r>
    </w:p>
    <w:p w14:paraId="2176496D" w14:textId="77777777" w:rsidR="00152838" w:rsidRDefault="00152838" w:rsidP="008A1117">
      <w:pPr>
        <w:spacing w:line="240" w:lineRule="auto"/>
        <w:rPr>
          <w:rFonts w:eastAsia="Times New Roman"/>
        </w:rPr>
      </w:pPr>
    </w:p>
    <w:p w14:paraId="5479E34A" w14:textId="10902435" w:rsidR="00152838" w:rsidRPr="009E3D23" w:rsidRDefault="00152838" w:rsidP="008A1117">
      <w:pPr>
        <w:spacing w:line="240" w:lineRule="auto"/>
        <w:rPr>
          <w:rFonts w:eastAsia="Times New Roman"/>
        </w:rPr>
      </w:pPr>
      <w:r>
        <w:rPr>
          <w:rFonts w:eastAsia="Times New Roman"/>
        </w:rPr>
        <w:t xml:space="preserve">Roller White, C., English, D., Thompson, R., &amp; </w:t>
      </w:r>
      <w:proofErr w:type="spellStart"/>
      <w:r>
        <w:rPr>
          <w:rFonts w:eastAsia="Times New Roman"/>
        </w:rPr>
        <w:t>Humenay</w:t>
      </w:r>
      <w:proofErr w:type="spellEnd"/>
      <w:r>
        <w:rPr>
          <w:rFonts w:eastAsia="Times New Roman"/>
        </w:rPr>
        <w:t xml:space="preserve"> Roberts</w:t>
      </w:r>
      <w:r w:rsidR="00B12FFF">
        <w:rPr>
          <w:rFonts w:eastAsia="Times New Roman"/>
        </w:rPr>
        <w:t xml:space="preserve">, Y. (2016). Youth self-report </w:t>
      </w:r>
      <w:r w:rsidR="00AD5645">
        <w:rPr>
          <w:rFonts w:eastAsia="Times New Roman"/>
        </w:rPr>
        <w:tab/>
      </w:r>
      <w:r w:rsidR="00B12FFF">
        <w:rPr>
          <w:rFonts w:eastAsia="Times New Roman"/>
        </w:rPr>
        <w:t xml:space="preserve">of emotional maltreatment: Concordance with official reports and relation to outcomes. </w:t>
      </w:r>
      <w:r w:rsidR="00AD5645">
        <w:rPr>
          <w:rFonts w:eastAsia="Times New Roman"/>
        </w:rPr>
        <w:tab/>
      </w:r>
      <w:r w:rsidR="009E3D23">
        <w:rPr>
          <w:rFonts w:eastAsia="Times New Roman"/>
          <w:i/>
          <w:iCs/>
        </w:rPr>
        <w:t>Children and Youth Services Review, 62</w:t>
      </w:r>
      <w:r w:rsidR="00AD5645">
        <w:rPr>
          <w:rFonts w:eastAsia="Times New Roman"/>
        </w:rPr>
        <w:t xml:space="preserve">, 111-121. </w:t>
      </w:r>
    </w:p>
    <w:p w14:paraId="7CDE2BCD" w14:textId="77777777" w:rsidR="008A581D" w:rsidRDefault="008A581D" w:rsidP="008A1117">
      <w:pPr>
        <w:spacing w:line="240" w:lineRule="auto"/>
        <w:rPr>
          <w:rFonts w:eastAsia="Times New Roman"/>
        </w:rPr>
      </w:pPr>
    </w:p>
    <w:p w14:paraId="78083FD1" w14:textId="1FE49B9C" w:rsidR="00D860E2" w:rsidRPr="004A3788" w:rsidRDefault="00D860E2" w:rsidP="008A1117">
      <w:pPr>
        <w:spacing w:line="240" w:lineRule="auto"/>
        <w:rPr>
          <w:rFonts w:eastAsia="Times New Roman"/>
        </w:rPr>
      </w:pPr>
      <w:r>
        <w:rPr>
          <w:rFonts w:eastAsia="Times New Roman"/>
        </w:rPr>
        <w:t xml:space="preserve">Rollins, S. P. (2020). </w:t>
      </w:r>
      <w:r>
        <w:rPr>
          <w:rFonts w:eastAsia="Times New Roman"/>
          <w:i/>
          <w:iCs/>
        </w:rPr>
        <w:t xml:space="preserve">Teaching vulnerable learners: Strategies for students who are bored, </w:t>
      </w:r>
      <w:r w:rsidR="007F118A">
        <w:rPr>
          <w:rFonts w:eastAsia="Times New Roman"/>
          <w:i/>
          <w:iCs/>
        </w:rPr>
        <w:tab/>
      </w:r>
      <w:r>
        <w:rPr>
          <w:rFonts w:eastAsia="Times New Roman"/>
          <w:i/>
          <w:iCs/>
        </w:rPr>
        <w:t>distracted, discouraged, or likely to drop</w:t>
      </w:r>
      <w:r w:rsidR="00D7664D">
        <w:rPr>
          <w:rFonts w:eastAsia="Times New Roman"/>
          <w:i/>
          <w:iCs/>
        </w:rPr>
        <w:t xml:space="preserve"> out</w:t>
      </w:r>
      <w:r w:rsidR="004A3788">
        <w:rPr>
          <w:rFonts w:eastAsia="Times New Roman"/>
          <w:i/>
          <w:iCs/>
        </w:rPr>
        <w:t>.</w:t>
      </w:r>
      <w:r w:rsidR="001627BC">
        <w:rPr>
          <w:rFonts w:eastAsia="Times New Roman"/>
        </w:rPr>
        <w:t xml:space="preserve"> </w:t>
      </w:r>
      <w:r w:rsidR="001E4E8C">
        <w:rPr>
          <w:rFonts w:eastAsia="Times New Roman"/>
        </w:rPr>
        <w:t>W. W. Norton &amp; Company</w:t>
      </w:r>
      <w:r w:rsidR="007F118A">
        <w:rPr>
          <w:rFonts w:eastAsia="Times New Roman"/>
        </w:rPr>
        <w:t>.</w:t>
      </w:r>
    </w:p>
    <w:p w14:paraId="6595F640" w14:textId="77777777" w:rsidR="00D860E2" w:rsidRDefault="00D860E2" w:rsidP="008A1117">
      <w:pPr>
        <w:spacing w:line="240" w:lineRule="auto"/>
        <w:rPr>
          <w:rFonts w:eastAsia="Times New Roman"/>
        </w:rPr>
      </w:pPr>
    </w:p>
    <w:p w14:paraId="1C39BD04" w14:textId="6F853D84" w:rsidR="008A581D" w:rsidRPr="00F4441C" w:rsidRDefault="008A581D" w:rsidP="008A1117">
      <w:pPr>
        <w:spacing w:line="240" w:lineRule="auto"/>
        <w:rPr>
          <w:rFonts w:eastAsia="Times New Roman"/>
        </w:rPr>
      </w:pPr>
      <w:r>
        <w:rPr>
          <w:rFonts w:eastAsia="Times New Roman"/>
        </w:rPr>
        <w:t xml:space="preserve">Sacher, C., Keller, F., &amp; </w:t>
      </w:r>
      <w:proofErr w:type="spellStart"/>
      <w:r w:rsidR="000B2B92">
        <w:rPr>
          <w:rFonts w:eastAsia="Times New Roman"/>
        </w:rPr>
        <w:t>Goldbeck</w:t>
      </w:r>
      <w:proofErr w:type="spellEnd"/>
      <w:r w:rsidR="000B2B92">
        <w:rPr>
          <w:rFonts w:eastAsia="Times New Roman"/>
        </w:rPr>
        <w:t xml:space="preserve">, L. (2017). Complex PTSD as proposed for ICD-11: </w:t>
      </w:r>
      <w:r w:rsidR="00F4441C">
        <w:rPr>
          <w:rFonts w:eastAsia="Times New Roman"/>
        </w:rPr>
        <w:tab/>
      </w:r>
      <w:r w:rsidR="000B2B92">
        <w:rPr>
          <w:rFonts w:eastAsia="Times New Roman"/>
        </w:rPr>
        <w:t>Validation of a new disorder in children and adolescents and their responses to trauma-</w:t>
      </w:r>
      <w:r w:rsidR="00F4441C">
        <w:rPr>
          <w:rFonts w:eastAsia="Times New Roman"/>
        </w:rPr>
        <w:tab/>
        <w:t>focused</w:t>
      </w:r>
      <w:r w:rsidR="000B2B92">
        <w:rPr>
          <w:rFonts w:eastAsia="Times New Roman"/>
        </w:rPr>
        <w:t xml:space="preserve"> cognitive behavioral therapy. </w:t>
      </w:r>
      <w:r w:rsidR="000B2B92">
        <w:rPr>
          <w:rFonts w:eastAsia="Times New Roman"/>
          <w:i/>
          <w:iCs/>
        </w:rPr>
        <w:t>Journal of Child Psychology and Psychiatry</w:t>
      </w:r>
      <w:r w:rsidR="00F4441C">
        <w:rPr>
          <w:rFonts w:eastAsia="Times New Roman"/>
          <w:i/>
          <w:iCs/>
        </w:rPr>
        <w:t>, 58</w:t>
      </w:r>
      <w:r w:rsidR="00F4441C">
        <w:rPr>
          <w:rFonts w:eastAsia="Times New Roman"/>
        </w:rPr>
        <w:t xml:space="preserve">(2), </w:t>
      </w:r>
      <w:r w:rsidR="00F4441C">
        <w:rPr>
          <w:rFonts w:eastAsia="Times New Roman"/>
        </w:rPr>
        <w:tab/>
        <w:t>160-168.</w:t>
      </w:r>
    </w:p>
    <w:p w14:paraId="09990E60" w14:textId="53062A41" w:rsidR="002B7098" w:rsidRDefault="002B7098" w:rsidP="008A1117">
      <w:pPr>
        <w:spacing w:line="240" w:lineRule="auto"/>
        <w:rPr>
          <w:rFonts w:eastAsia="Times New Roman"/>
        </w:rPr>
      </w:pPr>
    </w:p>
    <w:p w14:paraId="2E8FD435" w14:textId="0F260D8E" w:rsidR="00486536" w:rsidRDefault="00486536" w:rsidP="008A1117">
      <w:pPr>
        <w:spacing w:line="240" w:lineRule="auto"/>
        <w:rPr>
          <w:color w:val="000000" w:themeColor="text1"/>
        </w:rPr>
      </w:pPr>
      <w:r>
        <w:rPr>
          <w:rFonts w:eastAsia="Times New Roman"/>
        </w:rPr>
        <w:t xml:space="preserve">Sacks, V. &amp; Murphey, D. (2018). The prevalence of adverse childhood experiences, nationally, </w:t>
      </w:r>
      <w:r w:rsidR="00B86509">
        <w:rPr>
          <w:rFonts w:eastAsia="Times New Roman"/>
        </w:rPr>
        <w:tab/>
      </w:r>
      <w:r>
        <w:rPr>
          <w:rFonts w:eastAsia="Times New Roman"/>
        </w:rPr>
        <w:t xml:space="preserve">by state, and by race/ethnicity. </w:t>
      </w:r>
      <w:r w:rsidR="00F823AE">
        <w:rPr>
          <w:rFonts w:eastAsia="Times New Roman"/>
          <w:i/>
          <w:iCs/>
        </w:rPr>
        <w:t>Child Trends</w:t>
      </w:r>
      <w:r w:rsidR="00F823AE">
        <w:rPr>
          <w:rFonts w:eastAsia="Times New Roman"/>
        </w:rPr>
        <w:t>. Retrieved from</w:t>
      </w:r>
      <w:r w:rsidR="00027971">
        <w:rPr>
          <w:rFonts w:eastAsia="Times New Roman"/>
        </w:rPr>
        <w:t xml:space="preserve"> </w:t>
      </w:r>
      <w:r w:rsidR="00B86509">
        <w:rPr>
          <w:rFonts w:eastAsia="Times New Roman"/>
        </w:rPr>
        <w:tab/>
      </w:r>
      <w:hyperlink r:id="rId21" w:history="1">
        <w:r w:rsidR="00B86509" w:rsidRPr="001609A5">
          <w:rPr>
            <w:rStyle w:val="Hyperlink"/>
          </w:rPr>
          <w:t>https://www.childtrends.org/wp-content/uploads/2018/02/ACEsBriefErrata_2018.pdf</w:t>
        </w:r>
      </w:hyperlink>
    </w:p>
    <w:p w14:paraId="5904FACD" w14:textId="77777777" w:rsidR="00B86509" w:rsidRPr="00B86509" w:rsidRDefault="00B86509" w:rsidP="008A1117">
      <w:pPr>
        <w:spacing w:line="240" w:lineRule="auto"/>
        <w:rPr>
          <w:rFonts w:eastAsia="Times New Roman"/>
          <w:color w:val="000000" w:themeColor="text1"/>
        </w:rPr>
      </w:pPr>
    </w:p>
    <w:p w14:paraId="4E7A71D7" w14:textId="73502CE8" w:rsidR="00B9003D" w:rsidRPr="00B9003D" w:rsidRDefault="00B9003D" w:rsidP="008A1117">
      <w:pPr>
        <w:spacing w:line="240" w:lineRule="auto"/>
        <w:rPr>
          <w:rFonts w:eastAsia="Times New Roman"/>
        </w:rPr>
      </w:pPr>
      <w:r>
        <w:rPr>
          <w:rFonts w:eastAsia="Times New Roman"/>
        </w:rPr>
        <w:t xml:space="preserve">Sansone, R. A., Leung, J. S., &amp; </w:t>
      </w:r>
      <w:proofErr w:type="spellStart"/>
      <w:r>
        <w:rPr>
          <w:rFonts w:eastAsia="Times New Roman"/>
        </w:rPr>
        <w:t>Wiederman</w:t>
      </w:r>
      <w:proofErr w:type="spellEnd"/>
      <w:r>
        <w:rPr>
          <w:rFonts w:eastAsia="Times New Roman"/>
        </w:rPr>
        <w:t xml:space="preserve">, M. W. (2012). Five forms of childhood trauma: </w:t>
      </w:r>
      <w:r w:rsidR="005C3A74">
        <w:rPr>
          <w:rFonts w:eastAsia="Times New Roman"/>
        </w:rPr>
        <w:tab/>
      </w:r>
      <w:r>
        <w:rPr>
          <w:rFonts w:eastAsia="Times New Roman"/>
        </w:rPr>
        <w:t xml:space="preserve">Relationships with employment in adulthood. </w:t>
      </w:r>
      <w:r>
        <w:rPr>
          <w:rFonts w:eastAsia="Times New Roman"/>
          <w:i/>
          <w:iCs/>
        </w:rPr>
        <w:t>Child Abuse &amp; Neglect, 36</w:t>
      </w:r>
      <w:r>
        <w:rPr>
          <w:rFonts w:eastAsia="Times New Roman"/>
        </w:rPr>
        <w:t>(</w:t>
      </w:r>
      <w:r w:rsidR="005C3A74">
        <w:rPr>
          <w:rFonts w:eastAsia="Times New Roman"/>
        </w:rPr>
        <w:t>9), 676-679.</w:t>
      </w:r>
    </w:p>
    <w:p w14:paraId="7D63DE8F" w14:textId="77777777" w:rsidR="00B9003D" w:rsidRDefault="00B9003D" w:rsidP="008A1117">
      <w:pPr>
        <w:spacing w:line="240" w:lineRule="auto"/>
        <w:rPr>
          <w:rFonts w:eastAsia="Times New Roman"/>
        </w:rPr>
      </w:pPr>
    </w:p>
    <w:p w14:paraId="3A264075" w14:textId="5CBCB50C" w:rsidR="007A6C3E" w:rsidRDefault="00BF4244" w:rsidP="008A1117">
      <w:pPr>
        <w:spacing w:line="240" w:lineRule="auto"/>
        <w:rPr>
          <w:rFonts w:eastAsia="Times New Roman"/>
          <w:i/>
          <w:iCs/>
        </w:rPr>
      </w:pPr>
      <w:r>
        <w:rPr>
          <w:rFonts w:eastAsia="Times New Roman"/>
        </w:rPr>
        <w:t>Schafer, M. H., Wilkinson, L. R., &amp; Ferraro, K. F. (</w:t>
      </w:r>
      <w:r w:rsidR="00A53BFB">
        <w:rPr>
          <w:rFonts w:eastAsia="Times New Roman"/>
        </w:rPr>
        <w:t xml:space="preserve">2013). </w:t>
      </w:r>
      <w:r w:rsidR="00AB1A87">
        <w:rPr>
          <w:rFonts w:eastAsia="Times New Roman"/>
        </w:rPr>
        <w:t xml:space="preserve">Childhood (mis)fortune, educational </w:t>
      </w:r>
      <w:r w:rsidR="005E7C23">
        <w:rPr>
          <w:rFonts w:eastAsia="Times New Roman"/>
        </w:rPr>
        <w:tab/>
      </w:r>
      <w:r w:rsidR="00AB1A87">
        <w:rPr>
          <w:rFonts w:eastAsia="Times New Roman"/>
        </w:rPr>
        <w:t>attainment, and adult health: Contingent benefits of a college degree?</w:t>
      </w:r>
      <w:r w:rsidR="005048C4">
        <w:rPr>
          <w:rFonts w:eastAsia="Times New Roman"/>
        </w:rPr>
        <w:t xml:space="preserve"> </w:t>
      </w:r>
      <w:r w:rsidR="0049120E">
        <w:rPr>
          <w:rFonts w:eastAsia="Times New Roman"/>
          <w:i/>
          <w:iCs/>
        </w:rPr>
        <w:t xml:space="preserve">Social Forces. </w:t>
      </w:r>
    </w:p>
    <w:p w14:paraId="4FC9405B" w14:textId="1B69B0A0" w:rsidR="00BF4244" w:rsidRDefault="005E7C23" w:rsidP="008A1117">
      <w:pPr>
        <w:spacing w:line="240" w:lineRule="auto"/>
        <w:rPr>
          <w:rFonts w:eastAsia="Times New Roman"/>
        </w:rPr>
      </w:pPr>
      <w:r>
        <w:rPr>
          <w:rFonts w:eastAsia="Times New Roman"/>
          <w:i/>
          <w:iCs/>
        </w:rPr>
        <w:tab/>
      </w:r>
      <w:r w:rsidR="0049120E">
        <w:rPr>
          <w:rFonts w:eastAsia="Times New Roman"/>
          <w:i/>
          <w:iCs/>
        </w:rPr>
        <w:t>91</w:t>
      </w:r>
      <w:r w:rsidR="0049120E">
        <w:rPr>
          <w:rFonts w:eastAsia="Times New Roman"/>
        </w:rPr>
        <w:t>(</w:t>
      </w:r>
      <w:r>
        <w:rPr>
          <w:rFonts w:eastAsia="Times New Roman"/>
        </w:rPr>
        <w:t>3), 1007-1034.</w:t>
      </w:r>
    </w:p>
    <w:p w14:paraId="40A9B115" w14:textId="48FB4CFE" w:rsidR="003A4B7F" w:rsidRDefault="003A4B7F" w:rsidP="008A1117">
      <w:pPr>
        <w:spacing w:line="240" w:lineRule="auto"/>
        <w:rPr>
          <w:rFonts w:eastAsia="Times New Roman"/>
        </w:rPr>
      </w:pPr>
    </w:p>
    <w:p w14:paraId="056A6E72" w14:textId="47C7535E" w:rsidR="0092649F" w:rsidRPr="00142583" w:rsidRDefault="0092649F" w:rsidP="0092649F">
      <w:pPr>
        <w:spacing w:line="240" w:lineRule="auto"/>
        <w:rPr>
          <w:rFonts w:eastAsia="Times New Roman"/>
        </w:rPr>
      </w:pPr>
      <w:proofErr w:type="spellStart"/>
      <w:r>
        <w:rPr>
          <w:rFonts w:eastAsia="Times New Roman"/>
        </w:rPr>
        <w:t>Scheeringa</w:t>
      </w:r>
      <w:proofErr w:type="spellEnd"/>
      <w:r>
        <w:rPr>
          <w:rFonts w:eastAsia="Times New Roman"/>
        </w:rPr>
        <w:t xml:space="preserve">, M. S., Weems, C. F., Cohen, J. A., Amaya-Jackson, L., &amp; Guthrie, D. (2011). </w:t>
      </w:r>
      <w:r>
        <w:rPr>
          <w:rFonts w:eastAsia="Times New Roman"/>
        </w:rPr>
        <w:tab/>
        <w:t xml:space="preserve">Trauma-focused cognitive-behavioral therapy for posttraumatic stress disorder in three- </w:t>
      </w:r>
      <w:r>
        <w:rPr>
          <w:rFonts w:eastAsia="Times New Roman"/>
        </w:rPr>
        <w:tab/>
        <w:t xml:space="preserve">through six-year-old children: A randomized clinical trial. </w:t>
      </w:r>
      <w:r>
        <w:rPr>
          <w:rFonts w:eastAsia="Times New Roman"/>
          <w:i/>
          <w:iCs/>
        </w:rPr>
        <w:t xml:space="preserve">Journal of Child Psychology </w:t>
      </w:r>
      <w:r>
        <w:rPr>
          <w:rFonts w:eastAsia="Times New Roman"/>
          <w:i/>
          <w:iCs/>
        </w:rPr>
        <w:tab/>
        <w:t>and Psychiatry, 58</w:t>
      </w:r>
      <w:r>
        <w:rPr>
          <w:rFonts w:eastAsia="Times New Roman"/>
        </w:rPr>
        <w:t>(8), 853-860.</w:t>
      </w:r>
    </w:p>
    <w:p w14:paraId="643A7FE6" w14:textId="77777777" w:rsidR="0092649F" w:rsidRDefault="0092649F" w:rsidP="008A1117">
      <w:pPr>
        <w:spacing w:line="240" w:lineRule="auto"/>
        <w:rPr>
          <w:rFonts w:eastAsia="Times New Roman"/>
        </w:rPr>
      </w:pPr>
    </w:p>
    <w:p w14:paraId="6BC5885C" w14:textId="646C5EAC" w:rsidR="003A4B7F" w:rsidRDefault="003A4B7F" w:rsidP="008A1117">
      <w:pPr>
        <w:spacing w:line="240" w:lineRule="auto"/>
        <w:rPr>
          <w:rFonts w:eastAsia="Times New Roman"/>
        </w:rPr>
      </w:pPr>
      <w:r w:rsidRPr="003A4B7F">
        <w:rPr>
          <w:rFonts w:eastAsia="Times New Roman"/>
        </w:rPr>
        <w:t xml:space="preserve">Scott, K. L., &amp; Copping, V. E. (2008). Promising directions for the treatment of complex </w:t>
      </w:r>
      <w:r w:rsidR="00557EC7">
        <w:rPr>
          <w:rFonts w:eastAsia="Times New Roman"/>
        </w:rPr>
        <w:tab/>
      </w:r>
      <w:r w:rsidRPr="003A4B7F">
        <w:rPr>
          <w:rFonts w:eastAsia="Times New Roman"/>
        </w:rPr>
        <w:t>childhood trauma: The intergenerational trauma treatment model. </w:t>
      </w:r>
      <w:r w:rsidR="00557EC7" w:rsidRPr="00557EC7">
        <w:rPr>
          <w:rFonts w:eastAsia="Times New Roman"/>
          <w:i/>
          <w:iCs/>
        </w:rPr>
        <w:t xml:space="preserve">The </w:t>
      </w:r>
      <w:r w:rsidRPr="00557EC7">
        <w:rPr>
          <w:rFonts w:eastAsia="Times New Roman"/>
          <w:i/>
          <w:iCs/>
        </w:rPr>
        <w:t xml:space="preserve">Journal of </w:t>
      </w:r>
      <w:r w:rsidR="00557EC7">
        <w:rPr>
          <w:rFonts w:eastAsia="Times New Roman"/>
          <w:i/>
          <w:iCs/>
        </w:rPr>
        <w:tab/>
      </w:r>
      <w:r w:rsidRPr="00557EC7">
        <w:rPr>
          <w:rFonts w:eastAsia="Times New Roman"/>
          <w:i/>
          <w:iCs/>
        </w:rPr>
        <w:t>Behavior Analysis of Offender and Victim Treatment and Prevention</w:t>
      </w:r>
      <w:r w:rsidR="00557EC7">
        <w:rPr>
          <w:rFonts w:eastAsia="Times New Roman"/>
        </w:rPr>
        <w:t>.</w:t>
      </w:r>
      <w:r w:rsidRPr="003A4B7F">
        <w:rPr>
          <w:rFonts w:eastAsia="Times New Roman"/>
        </w:rPr>
        <w:t> </w:t>
      </w:r>
      <w:r w:rsidRPr="00557EC7">
        <w:rPr>
          <w:rFonts w:eastAsia="Times New Roman"/>
          <w:i/>
          <w:iCs/>
        </w:rPr>
        <w:t>1</w:t>
      </w:r>
      <w:r w:rsidRPr="003A4B7F">
        <w:rPr>
          <w:rFonts w:eastAsia="Times New Roman"/>
        </w:rPr>
        <w:t>(3), 273-283.</w:t>
      </w:r>
    </w:p>
    <w:p w14:paraId="1B514EA7" w14:textId="19432E0B" w:rsidR="007A6C3E" w:rsidRDefault="007A6C3E" w:rsidP="008A1117">
      <w:pPr>
        <w:spacing w:line="240" w:lineRule="auto"/>
        <w:rPr>
          <w:rFonts w:eastAsia="Times New Roman"/>
        </w:rPr>
      </w:pPr>
    </w:p>
    <w:p w14:paraId="6F10A136" w14:textId="31780D37" w:rsidR="00505924" w:rsidRPr="003D13F8" w:rsidRDefault="00985E27" w:rsidP="008A1117">
      <w:pPr>
        <w:spacing w:line="240" w:lineRule="auto"/>
        <w:rPr>
          <w:rFonts w:eastAsia="Times New Roman"/>
        </w:rPr>
      </w:pPr>
      <w:r>
        <w:rPr>
          <w:rFonts w:eastAsia="Times New Roman"/>
        </w:rPr>
        <w:t>Scott, K. M., Loenen, K. C., Aguilar-</w:t>
      </w:r>
      <w:proofErr w:type="spellStart"/>
      <w:r>
        <w:rPr>
          <w:rFonts w:eastAsia="Times New Roman"/>
        </w:rPr>
        <w:t>Gaxiola</w:t>
      </w:r>
      <w:proofErr w:type="spellEnd"/>
      <w:r>
        <w:rPr>
          <w:rFonts w:eastAsia="Times New Roman"/>
        </w:rPr>
        <w:t xml:space="preserve">, S., Alonso, J., </w:t>
      </w:r>
      <w:proofErr w:type="spellStart"/>
      <w:r w:rsidR="007662D8">
        <w:rPr>
          <w:rFonts w:eastAsia="Times New Roman"/>
        </w:rPr>
        <w:t>Angermeyer</w:t>
      </w:r>
      <w:proofErr w:type="spellEnd"/>
      <w:r w:rsidR="007662D8">
        <w:rPr>
          <w:rFonts w:eastAsia="Times New Roman"/>
        </w:rPr>
        <w:t xml:space="preserve">, M. C., </w:t>
      </w:r>
      <w:proofErr w:type="spellStart"/>
      <w:r w:rsidR="007662D8">
        <w:rPr>
          <w:rFonts w:eastAsia="Times New Roman"/>
        </w:rPr>
        <w:t>Benjet</w:t>
      </w:r>
      <w:proofErr w:type="spellEnd"/>
      <w:r w:rsidR="007662D8">
        <w:rPr>
          <w:rFonts w:eastAsia="Times New Roman"/>
        </w:rPr>
        <w:t xml:space="preserve">, C., </w:t>
      </w:r>
      <w:r w:rsidR="001B0AE0">
        <w:rPr>
          <w:rFonts w:eastAsia="Times New Roman"/>
        </w:rPr>
        <w:tab/>
      </w:r>
      <w:proofErr w:type="spellStart"/>
      <w:r w:rsidR="007662D8">
        <w:rPr>
          <w:rFonts w:eastAsia="Times New Roman"/>
        </w:rPr>
        <w:t>Bruffaerts</w:t>
      </w:r>
      <w:proofErr w:type="spellEnd"/>
      <w:r w:rsidR="007662D8">
        <w:rPr>
          <w:rFonts w:eastAsia="Times New Roman"/>
        </w:rPr>
        <w:t xml:space="preserve">, R., Caldas-de-Almeida, J. M., </w:t>
      </w:r>
      <w:r w:rsidR="00310905">
        <w:rPr>
          <w:rFonts w:eastAsia="Times New Roman"/>
        </w:rPr>
        <w:t xml:space="preserve">de Girolamo, G., </w:t>
      </w:r>
      <w:proofErr w:type="spellStart"/>
      <w:r w:rsidR="00310905">
        <w:rPr>
          <w:rFonts w:eastAsia="Times New Roman"/>
        </w:rPr>
        <w:t>Florescu</w:t>
      </w:r>
      <w:proofErr w:type="spellEnd"/>
      <w:r w:rsidR="00310905">
        <w:rPr>
          <w:rFonts w:eastAsia="Times New Roman"/>
        </w:rPr>
        <w:t>, S.</w:t>
      </w:r>
      <w:r w:rsidR="001A7BEF">
        <w:rPr>
          <w:rFonts w:eastAsia="Times New Roman"/>
        </w:rPr>
        <w:t xml:space="preserve">, Iwata, N., </w:t>
      </w:r>
      <w:r w:rsidR="001B0AE0">
        <w:rPr>
          <w:rFonts w:eastAsia="Times New Roman"/>
        </w:rPr>
        <w:tab/>
      </w:r>
      <w:r w:rsidR="001A7BEF">
        <w:rPr>
          <w:rFonts w:eastAsia="Times New Roman"/>
        </w:rPr>
        <w:t xml:space="preserve">Levinson, D., Lim, C. C. W., Murphy, S., </w:t>
      </w:r>
      <w:proofErr w:type="spellStart"/>
      <w:r w:rsidR="001A7BEF">
        <w:rPr>
          <w:rFonts w:eastAsia="Times New Roman"/>
        </w:rPr>
        <w:t>Ormel</w:t>
      </w:r>
      <w:proofErr w:type="spellEnd"/>
      <w:r w:rsidR="001A7BEF">
        <w:rPr>
          <w:rFonts w:eastAsia="Times New Roman"/>
        </w:rPr>
        <w:t>, J. Posada-Villa, J., Kessler, R. C.</w:t>
      </w:r>
      <w:r w:rsidR="00FA68CE">
        <w:rPr>
          <w:rFonts w:eastAsia="Times New Roman"/>
        </w:rPr>
        <w:t xml:space="preserve">, &amp; </w:t>
      </w:r>
      <w:r w:rsidR="001B0AE0">
        <w:rPr>
          <w:rFonts w:eastAsia="Times New Roman"/>
        </w:rPr>
        <w:tab/>
      </w:r>
      <w:r w:rsidR="00FA68CE">
        <w:rPr>
          <w:rFonts w:eastAsia="Times New Roman"/>
        </w:rPr>
        <w:t xml:space="preserve">Bayer, A. (2013). </w:t>
      </w:r>
      <w:r w:rsidR="003D13F8">
        <w:rPr>
          <w:rFonts w:eastAsia="Times New Roman"/>
        </w:rPr>
        <w:t xml:space="preserve">Associations between lifetime traumatic events and subsequent chronic </w:t>
      </w:r>
      <w:r w:rsidR="001B0AE0">
        <w:rPr>
          <w:rFonts w:eastAsia="Times New Roman"/>
        </w:rPr>
        <w:tab/>
      </w:r>
      <w:r w:rsidR="003D13F8">
        <w:rPr>
          <w:rFonts w:eastAsia="Times New Roman"/>
        </w:rPr>
        <w:t xml:space="preserve">physical conditions: A cross-national, cross-sectional study. </w:t>
      </w:r>
      <w:proofErr w:type="spellStart"/>
      <w:r w:rsidR="003D13F8">
        <w:rPr>
          <w:rFonts w:eastAsia="Times New Roman"/>
          <w:i/>
          <w:iCs/>
        </w:rPr>
        <w:t>PloS</w:t>
      </w:r>
      <w:proofErr w:type="spellEnd"/>
      <w:r w:rsidR="003D13F8">
        <w:rPr>
          <w:rFonts w:eastAsia="Times New Roman"/>
          <w:i/>
          <w:iCs/>
        </w:rPr>
        <w:t xml:space="preserve"> One, 8</w:t>
      </w:r>
      <w:r w:rsidR="003D13F8">
        <w:rPr>
          <w:rFonts w:eastAsia="Times New Roman"/>
        </w:rPr>
        <w:t>(11), e</w:t>
      </w:r>
      <w:r w:rsidR="001B0AE0">
        <w:rPr>
          <w:rFonts w:eastAsia="Times New Roman"/>
        </w:rPr>
        <w:t>80573.</w:t>
      </w:r>
    </w:p>
    <w:p w14:paraId="630A36DE" w14:textId="77777777" w:rsidR="00505924" w:rsidRDefault="00505924" w:rsidP="008A1117">
      <w:pPr>
        <w:spacing w:line="240" w:lineRule="auto"/>
        <w:rPr>
          <w:rFonts w:eastAsia="Times New Roman"/>
        </w:rPr>
      </w:pPr>
    </w:p>
    <w:p w14:paraId="414A1983" w14:textId="6D55786D" w:rsidR="007A6C3E" w:rsidRPr="00083AD2" w:rsidRDefault="007A6C3E" w:rsidP="00704A99">
      <w:pPr>
        <w:spacing w:line="240" w:lineRule="auto"/>
        <w:ind w:left="720" w:hanging="720"/>
        <w:rPr>
          <w:rFonts w:eastAsia="Times New Roman"/>
          <w:i/>
          <w:iCs/>
        </w:rPr>
      </w:pPr>
      <w:r>
        <w:rPr>
          <w:rFonts w:eastAsia="Times New Roman"/>
        </w:rPr>
        <w:t xml:space="preserve">Semantic Scholar. (2008). </w:t>
      </w:r>
      <w:r w:rsidR="00083AD2">
        <w:rPr>
          <w:rFonts w:eastAsia="Times New Roman"/>
          <w:i/>
          <w:iCs/>
        </w:rPr>
        <w:t>The Bronfenbrenner’s ecological systems theory of human</w:t>
      </w:r>
      <w:r w:rsidR="00704A99">
        <w:rPr>
          <w:rFonts w:eastAsia="Times New Roman"/>
          <w:i/>
          <w:iCs/>
        </w:rPr>
        <w:t xml:space="preserve"> </w:t>
      </w:r>
      <w:r w:rsidR="00083AD2">
        <w:rPr>
          <w:rFonts w:eastAsia="Times New Roman"/>
          <w:i/>
          <w:iCs/>
        </w:rPr>
        <w:t>development</w:t>
      </w:r>
      <w:r w:rsidR="00083AD2" w:rsidRPr="00F81BD6">
        <w:rPr>
          <w:rFonts w:eastAsia="Times New Roman"/>
          <w:i/>
          <w:iCs/>
        </w:rPr>
        <w:t xml:space="preserve">. </w:t>
      </w:r>
      <w:hyperlink r:id="rId22" w:history="1">
        <w:r w:rsidR="00704A99" w:rsidRPr="00EC7033">
          <w:rPr>
            <w:rStyle w:val="Hyperlink"/>
            <w:rFonts w:eastAsia="Times New Roman"/>
          </w:rPr>
          <w:t>https://www.semanticscholar.org/paper/The-Bronfenbrenner-ecological-systems-theory-of-Härkönen/3d4f99b537bdd5b18745fdef084dc34b71978ffd</w:t>
        </w:r>
      </w:hyperlink>
    </w:p>
    <w:p w14:paraId="3668EDFE" w14:textId="77777777" w:rsidR="00FA61A5" w:rsidRDefault="00FA61A5" w:rsidP="008A1117">
      <w:pPr>
        <w:spacing w:line="240" w:lineRule="auto"/>
        <w:rPr>
          <w:rFonts w:eastAsia="Times New Roman"/>
        </w:rPr>
      </w:pPr>
    </w:p>
    <w:p w14:paraId="5D1D4258" w14:textId="4D4C4C6D" w:rsidR="002B7098" w:rsidRPr="00B54740" w:rsidRDefault="002B7098" w:rsidP="008A1117">
      <w:pPr>
        <w:spacing w:line="240" w:lineRule="auto"/>
        <w:rPr>
          <w:rFonts w:eastAsia="Times New Roman"/>
        </w:rPr>
      </w:pPr>
      <w:r w:rsidRPr="002B7098">
        <w:rPr>
          <w:rFonts w:eastAsia="Times New Roman"/>
        </w:rPr>
        <w:t xml:space="preserve">Sorrels, B. (2015). </w:t>
      </w:r>
      <w:r w:rsidRPr="0077023E">
        <w:rPr>
          <w:rFonts w:eastAsia="Times New Roman"/>
          <w:i/>
          <w:iCs/>
        </w:rPr>
        <w:t>Reaching and teaching children exposed to trauma</w:t>
      </w:r>
      <w:r w:rsidR="00B54740">
        <w:rPr>
          <w:rFonts w:eastAsia="Times New Roman"/>
          <w:i/>
          <w:iCs/>
        </w:rPr>
        <w:t xml:space="preserve">. </w:t>
      </w:r>
      <w:r w:rsidR="003C122C">
        <w:rPr>
          <w:rFonts w:eastAsia="Times New Roman"/>
        </w:rPr>
        <w:t xml:space="preserve">Gryphon House. </w:t>
      </w:r>
    </w:p>
    <w:p w14:paraId="368F94E2" w14:textId="3D4F610B" w:rsidR="00F06F7D" w:rsidRDefault="00F06F7D" w:rsidP="008A1117">
      <w:pPr>
        <w:spacing w:line="240" w:lineRule="auto"/>
        <w:rPr>
          <w:rFonts w:eastAsia="Times New Roman"/>
        </w:rPr>
      </w:pPr>
    </w:p>
    <w:p w14:paraId="294AACA7" w14:textId="42B6D7C8" w:rsidR="00F06F7D" w:rsidRDefault="00F06F7D" w:rsidP="008A1117">
      <w:pPr>
        <w:spacing w:line="240" w:lineRule="auto"/>
        <w:rPr>
          <w:rFonts w:eastAsia="Times New Roman"/>
        </w:rPr>
      </w:pPr>
      <w:proofErr w:type="spellStart"/>
      <w:r>
        <w:rPr>
          <w:rFonts w:eastAsia="Times New Roman"/>
        </w:rPr>
        <w:t>Souers</w:t>
      </w:r>
      <w:proofErr w:type="spellEnd"/>
      <w:r>
        <w:rPr>
          <w:rFonts w:eastAsia="Times New Roman"/>
        </w:rPr>
        <w:t>, K., &amp; Hall, P. (</w:t>
      </w:r>
      <w:r w:rsidR="00B0082B">
        <w:rPr>
          <w:rFonts w:eastAsia="Times New Roman"/>
        </w:rPr>
        <w:t xml:space="preserve">2016). </w:t>
      </w:r>
      <w:r w:rsidR="00B0082B">
        <w:rPr>
          <w:rFonts w:eastAsia="Times New Roman"/>
          <w:i/>
          <w:iCs/>
        </w:rPr>
        <w:t>Fostering resilient learners: Strategies for creating a trauma-</w:t>
      </w:r>
      <w:r w:rsidR="00D34C95">
        <w:rPr>
          <w:rFonts w:eastAsia="Times New Roman"/>
          <w:i/>
          <w:iCs/>
        </w:rPr>
        <w:tab/>
      </w:r>
      <w:r w:rsidR="00B0082B">
        <w:rPr>
          <w:rFonts w:eastAsia="Times New Roman"/>
          <w:i/>
          <w:iCs/>
        </w:rPr>
        <w:t>sensitive classroom.</w:t>
      </w:r>
      <w:r w:rsidR="00B0082B">
        <w:rPr>
          <w:rFonts w:eastAsia="Times New Roman"/>
        </w:rPr>
        <w:t xml:space="preserve"> </w:t>
      </w:r>
      <w:r w:rsidR="00D34C95">
        <w:rPr>
          <w:rFonts w:eastAsia="Times New Roman"/>
        </w:rPr>
        <w:t xml:space="preserve">ASCD. </w:t>
      </w:r>
    </w:p>
    <w:p w14:paraId="7B80FD3A" w14:textId="1E7F97A7" w:rsidR="00835AFC" w:rsidRDefault="00835AFC" w:rsidP="008A1117">
      <w:pPr>
        <w:spacing w:line="240" w:lineRule="auto"/>
        <w:rPr>
          <w:rFonts w:eastAsia="Times New Roman"/>
        </w:rPr>
      </w:pPr>
    </w:p>
    <w:p w14:paraId="1FE9A5A1" w14:textId="2DA8F24B" w:rsidR="00835AFC" w:rsidRPr="00705D59" w:rsidRDefault="00835AFC" w:rsidP="00704A99">
      <w:pPr>
        <w:spacing w:line="240" w:lineRule="auto"/>
        <w:ind w:left="720" w:hanging="720"/>
        <w:rPr>
          <w:rFonts w:eastAsia="Times New Roman"/>
        </w:rPr>
      </w:pPr>
      <w:r>
        <w:rPr>
          <w:rFonts w:eastAsia="Times New Roman"/>
        </w:rPr>
        <w:t>Statista. (</w:t>
      </w:r>
      <w:r w:rsidR="00472948">
        <w:rPr>
          <w:rFonts w:eastAsia="Times New Roman"/>
        </w:rPr>
        <w:t xml:space="preserve">2021, January 19). </w:t>
      </w:r>
      <w:r w:rsidR="00E945E3">
        <w:rPr>
          <w:rFonts w:eastAsia="Times New Roman"/>
          <w:i/>
          <w:iCs/>
        </w:rPr>
        <w:t>Number of unique victims of child abuse in the United States in 2019, by state</w:t>
      </w:r>
      <w:r w:rsidR="00E945E3" w:rsidRPr="00705D59">
        <w:rPr>
          <w:rFonts w:eastAsia="Times New Roman"/>
        </w:rPr>
        <w:t xml:space="preserve">. </w:t>
      </w:r>
      <w:hyperlink r:id="rId23" w:history="1">
        <w:r w:rsidR="00704A99" w:rsidRPr="00EC7033">
          <w:rPr>
            <w:rStyle w:val="Hyperlink"/>
            <w:rFonts w:eastAsia="Times New Roman"/>
          </w:rPr>
          <w:t>https://www.statista.com/statistics/203841/number-of-child-abuse-cases-in-the-us-by-state/</w:t>
        </w:r>
      </w:hyperlink>
      <w:r w:rsidR="00705D59" w:rsidRPr="00705D59">
        <w:rPr>
          <w:rFonts w:eastAsia="Times New Roman"/>
        </w:rPr>
        <w:t xml:space="preserve"> </w:t>
      </w:r>
    </w:p>
    <w:p w14:paraId="46870F7F" w14:textId="77777777" w:rsidR="00D633A0" w:rsidRDefault="00D633A0" w:rsidP="00704A99">
      <w:pPr>
        <w:spacing w:line="240" w:lineRule="auto"/>
        <w:ind w:left="720" w:hanging="720"/>
        <w:rPr>
          <w:rFonts w:eastAsia="Times New Roman"/>
        </w:rPr>
      </w:pPr>
    </w:p>
    <w:p w14:paraId="5C116A63" w14:textId="38F6EFE5" w:rsidR="0071549A" w:rsidRPr="00AA1526" w:rsidRDefault="0071549A" w:rsidP="00704A99">
      <w:pPr>
        <w:spacing w:line="240" w:lineRule="auto"/>
        <w:ind w:left="720" w:hanging="720"/>
        <w:rPr>
          <w:rFonts w:eastAsia="Times New Roman"/>
          <w:i/>
          <w:iCs/>
        </w:rPr>
      </w:pPr>
      <w:r>
        <w:rPr>
          <w:rFonts w:eastAsia="Times New Roman"/>
        </w:rPr>
        <w:t>Statista. (202</w:t>
      </w:r>
      <w:r w:rsidR="00FD21D8">
        <w:rPr>
          <w:rFonts w:eastAsia="Times New Roman"/>
        </w:rPr>
        <w:t xml:space="preserve">4, February 11). </w:t>
      </w:r>
      <w:r w:rsidR="00EC091E">
        <w:rPr>
          <w:rFonts w:eastAsia="Times New Roman"/>
          <w:i/>
          <w:iCs/>
        </w:rPr>
        <w:t>Child abuse in the U.S. – Victims by gender 2021.</w:t>
      </w:r>
      <w:r w:rsidR="00AA1526">
        <w:rPr>
          <w:rFonts w:eastAsia="Times New Roman"/>
          <w:i/>
          <w:iCs/>
        </w:rPr>
        <w:tab/>
      </w:r>
      <w:r w:rsidR="00AA1526">
        <w:rPr>
          <w:rFonts w:eastAsia="Times New Roman"/>
          <w:i/>
          <w:iCs/>
        </w:rPr>
        <w:tab/>
      </w:r>
      <w:r w:rsidR="00AA1526">
        <w:rPr>
          <w:rFonts w:eastAsia="Times New Roman"/>
          <w:i/>
          <w:iCs/>
        </w:rPr>
        <w:tab/>
      </w:r>
      <w:r w:rsidR="00EC091E">
        <w:rPr>
          <w:rFonts w:eastAsia="Times New Roman"/>
          <w:i/>
          <w:iCs/>
        </w:rPr>
        <w:t xml:space="preserve"> </w:t>
      </w:r>
      <w:hyperlink r:id="rId24" w:history="1">
        <w:r w:rsidR="00704A99" w:rsidRPr="00EC7033">
          <w:rPr>
            <w:rStyle w:val="Hyperlink"/>
          </w:rPr>
          <w:t>https://www.statista.com/statistics/203831/number-of-child-abuse-cases-in-the-us-by-gender/</w:t>
        </w:r>
      </w:hyperlink>
    </w:p>
    <w:p w14:paraId="4E83B695" w14:textId="77777777" w:rsidR="0071549A" w:rsidRDefault="0071549A" w:rsidP="008A1117">
      <w:pPr>
        <w:spacing w:line="240" w:lineRule="auto"/>
        <w:rPr>
          <w:rFonts w:eastAsia="Times New Roman"/>
        </w:rPr>
      </w:pPr>
    </w:p>
    <w:p w14:paraId="466A59B2" w14:textId="4655DBD6" w:rsidR="00BB1807" w:rsidRDefault="00BB1807" w:rsidP="00BB1807">
      <w:pPr>
        <w:spacing w:line="240" w:lineRule="auto"/>
        <w:rPr>
          <w:rFonts w:eastAsia="Times New Roman"/>
        </w:rPr>
      </w:pPr>
      <w:proofErr w:type="spellStart"/>
      <w:r>
        <w:rPr>
          <w:rFonts w:eastAsia="Times New Roman"/>
        </w:rPr>
        <w:t>Stempel</w:t>
      </w:r>
      <w:proofErr w:type="spellEnd"/>
      <w:r>
        <w:rPr>
          <w:rFonts w:eastAsia="Times New Roman"/>
        </w:rPr>
        <w:t xml:space="preserve">, H., Cox-Martin, M., </w:t>
      </w:r>
      <w:proofErr w:type="spellStart"/>
      <w:r>
        <w:rPr>
          <w:rFonts w:eastAsia="Times New Roman"/>
        </w:rPr>
        <w:t>Bronsert</w:t>
      </w:r>
      <w:proofErr w:type="spellEnd"/>
      <w:r>
        <w:rPr>
          <w:rFonts w:eastAsia="Times New Roman"/>
        </w:rPr>
        <w:t xml:space="preserve">, M., Dickinson, L. M., &amp; Allison, M. A. (2017). Chronic </w:t>
      </w:r>
      <w:r>
        <w:rPr>
          <w:rFonts w:eastAsia="Times New Roman"/>
        </w:rPr>
        <w:tab/>
        <w:t xml:space="preserve">school absenteeism and the role of adverse childhood experiences. </w:t>
      </w:r>
      <w:r>
        <w:rPr>
          <w:rFonts w:eastAsia="Times New Roman"/>
          <w:i/>
          <w:iCs/>
        </w:rPr>
        <w:t xml:space="preserve">Academic Pediatrics. </w:t>
      </w:r>
      <w:r>
        <w:rPr>
          <w:rFonts w:eastAsia="Times New Roman"/>
          <w:i/>
          <w:iCs/>
        </w:rPr>
        <w:tab/>
        <w:t>17</w:t>
      </w:r>
      <w:r>
        <w:rPr>
          <w:rFonts w:eastAsia="Times New Roman"/>
        </w:rPr>
        <w:t xml:space="preserve">(8), 837-843. </w:t>
      </w:r>
    </w:p>
    <w:p w14:paraId="66DF6B38" w14:textId="24213251" w:rsidR="000D1DA9" w:rsidRDefault="000D1DA9" w:rsidP="00BB1807">
      <w:pPr>
        <w:spacing w:line="240" w:lineRule="auto"/>
        <w:rPr>
          <w:rFonts w:eastAsia="Times New Roman"/>
        </w:rPr>
      </w:pPr>
    </w:p>
    <w:p w14:paraId="3C263D7F" w14:textId="09F63B11" w:rsidR="00B37578" w:rsidRDefault="00B37578" w:rsidP="00BB1807">
      <w:pPr>
        <w:spacing w:line="240" w:lineRule="auto"/>
        <w:rPr>
          <w:rFonts w:eastAsia="Times New Roman"/>
        </w:rPr>
      </w:pPr>
      <w:r>
        <w:rPr>
          <w:rFonts w:eastAsia="Times New Roman"/>
        </w:rPr>
        <w:t>Tanaka, M., Georgiades, K., Boyle,</w:t>
      </w:r>
      <w:r w:rsidR="00055D45">
        <w:rPr>
          <w:rFonts w:eastAsia="Times New Roman"/>
        </w:rPr>
        <w:t xml:space="preserve"> M. H., &amp; MacMillan, H. L. (2015). Child maltreatment and </w:t>
      </w:r>
      <w:r w:rsidR="002D4CDC">
        <w:rPr>
          <w:rFonts w:eastAsia="Times New Roman"/>
        </w:rPr>
        <w:tab/>
      </w:r>
      <w:r w:rsidR="00055D45">
        <w:rPr>
          <w:rFonts w:eastAsia="Times New Roman"/>
        </w:rPr>
        <w:t>educational attainment in young adulthood:</w:t>
      </w:r>
      <w:r w:rsidR="00E45657">
        <w:rPr>
          <w:rFonts w:eastAsia="Times New Roman"/>
        </w:rPr>
        <w:t xml:space="preserve"> Results from the Ontario child health study. </w:t>
      </w:r>
      <w:r w:rsidR="002D4CDC">
        <w:rPr>
          <w:rFonts w:eastAsia="Times New Roman"/>
        </w:rPr>
        <w:tab/>
      </w:r>
      <w:r w:rsidR="00E45657">
        <w:rPr>
          <w:rFonts w:eastAsia="Times New Roman"/>
          <w:i/>
          <w:iCs/>
        </w:rPr>
        <w:t>Journal of Interper</w:t>
      </w:r>
      <w:r w:rsidR="002D4CDC">
        <w:rPr>
          <w:rFonts w:eastAsia="Times New Roman"/>
          <w:i/>
          <w:iCs/>
        </w:rPr>
        <w:t>s</w:t>
      </w:r>
      <w:r w:rsidR="00E45657">
        <w:rPr>
          <w:rFonts w:eastAsia="Times New Roman"/>
          <w:i/>
          <w:iCs/>
        </w:rPr>
        <w:t>onal Violence</w:t>
      </w:r>
      <w:r w:rsidR="002D4CDC">
        <w:rPr>
          <w:rFonts w:eastAsia="Times New Roman"/>
          <w:i/>
          <w:iCs/>
        </w:rPr>
        <w:t>. 30</w:t>
      </w:r>
      <w:r w:rsidR="002D4CDC">
        <w:rPr>
          <w:rFonts w:eastAsia="Times New Roman"/>
        </w:rPr>
        <w:t>(2), 195-214.</w:t>
      </w:r>
    </w:p>
    <w:p w14:paraId="0C7C32A8" w14:textId="77777777" w:rsidR="004752AB" w:rsidRDefault="004752AB" w:rsidP="00BB1807">
      <w:pPr>
        <w:spacing w:line="240" w:lineRule="auto"/>
        <w:rPr>
          <w:rFonts w:eastAsia="Times New Roman"/>
        </w:rPr>
      </w:pPr>
    </w:p>
    <w:p w14:paraId="66BD6A4C" w14:textId="5C1F6BFD" w:rsidR="004752AB" w:rsidRPr="00175968" w:rsidRDefault="004752AB" w:rsidP="00BB1807">
      <w:pPr>
        <w:spacing w:line="240" w:lineRule="auto"/>
        <w:rPr>
          <w:rFonts w:eastAsia="Times New Roman"/>
        </w:rPr>
      </w:pPr>
      <w:r>
        <w:rPr>
          <w:rFonts w:eastAsia="Times New Roman"/>
        </w:rPr>
        <w:t xml:space="preserve">Thomas, E. H. X., </w:t>
      </w:r>
      <w:proofErr w:type="spellStart"/>
      <w:r w:rsidR="00207E29">
        <w:rPr>
          <w:rFonts w:eastAsia="Times New Roman"/>
        </w:rPr>
        <w:t>Rossell</w:t>
      </w:r>
      <w:proofErr w:type="spellEnd"/>
      <w:r w:rsidR="00207E29">
        <w:rPr>
          <w:rFonts w:eastAsia="Times New Roman"/>
        </w:rPr>
        <w:t xml:space="preserve">, S. L., </w:t>
      </w:r>
      <w:proofErr w:type="spellStart"/>
      <w:r w:rsidR="00207E29">
        <w:rPr>
          <w:rFonts w:eastAsia="Times New Roman"/>
        </w:rPr>
        <w:t>Gurvich</w:t>
      </w:r>
      <w:proofErr w:type="spellEnd"/>
      <w:r w:rsidR="00207E29">
        <w:rPr>
          <w:rFonts w:eastAsia="Times New Roman"/>
        </w:rPr>
        <w:t xml:space="preserve">, C. (2022). Gender differences in the correlations </w:t>
      </w:r>
      <w:r w:rsidR="000C7EC4">
        <w:rPr>
          <w:rFonts w:eastAsia="Times New Roman"/>
        </w:rPr>
        <w:tab/>
      </w:r>
      <w:r w:rsidR="00207E29">
        <w:rPr>
          <w:rFonts w:eastAsia="Times New Roman"/>
        </w:rPr>
        <w:t xml:space="preserve">between childhood trauma, </w:t>
      </w:r>
      <w:proofErr w:type="spellStart"/>
      <w:r w:rsidR="00207E29">
        <w:rPr>
          <w:rFonts w:eastAsia="Times New Roman"/>
        </w:rPr>
        <w:t>schizotypy</w:t>
      </w:r>
      <w:proofErr w:type="spellEnd"/>
      <w:r w:rsidR="00207E29">
        <w:rPr>
          <w:rFonts w:eastAsia="Times New Roman"/>
        </w:rPr>
        <w:t xml:space="preserve"> and negative emotions in non-clinical individuals. </w:t>
      </w:r>
      <w:r w:rsidR="000C7EC4">
        <w:rPr>
          <w:rFonts w:eastAsia="Times New Roman"/>
        </w:rPr>
        <w:tab/>
      </w:r>
      <w:r w:rsidR="00CB070B">
        <w:rPr>
          <w:rFonts w:eastAsia="Times New Roman"/>
          <w:i/>
          <w:iCs/>
        </w:rPr>
        <w:t xml:space="preserve">Brain Sciences. </w:t>
      </w:r>
      <w:r w:rsidR="00175968">
        <w:rPr>
          <w:rFonts w:eastAsia="Times New Roman"/>
          <w:i/>
          <w:iCs/>
        </w:rPr>
        <w:t>12</w:t>
      </w:r>
      <w:r w:rsidR="00175968">
        <w:rPr>
          <w:rFonts w:eastAsia="Times New Roman"/>
        </w:rPr>
        <w:t>(186)</w:t>
      </w:r>
      <w:r w:rsidR="00454AF8">
        <w:rPr>
          <w:rFonts w:eastAsia="Times New Roman"/>
        </w:rPr>
        <w:t xml:space="preserve">. </w:t>
      </w:r>
      <w:hyperlink r:id="rId25" w:history="1">
        <w:r w:rsidR="00454AF8" w:rsidRPr="000C7EC4">
          <w:rPr>
            <w:rStyle w:val="Hyperlink"/>
            <w:rFonts w:eastAsia="Times New Roman"/>
          </w:rPr>
          <w:t>https://doi.org/10.2290/brainsci12020186</w:t>
        </w:r>
      </w:hyperlink>
      <w:r w:rsidR="000C7EC4">
        <w:rPr>
          <w:rFonts w:eastAsia="Times New Roman"/>
        </w:rPr>
        <w:t>.</w:t>
      </w:r>
    </w:p>
    <w:p w14:paraId="29168C2D" w14:textId="77777777" w:rsidR="00B37578" w:rsidRDefault="00B37578" w:rsidP="00BB1807">
      <w:pPr>
        <w:spacing w:line="240" w:lineRule="auto"/>
        <w:rPr>
          <w:rFonts w:eastAsia="Times New Roman"/>
        </w:rPr>
      </w:pPr>
    </w:p>
    <w:p w14:paraId="28940147" w14:textId="22120A01" w:rsidR="000D1DA9" w:rsidRPr="00BC580C" w:rsidRDefault="000D1DA9" w:rsidP="00BB1807">
      <w:pPr>
        <w:spacing w:line="240" w:lineRule="auto"/>
        <w:rPr>
          <w:rFonts w:eastAsia="Times New Roman"/>
        </w:rPr>
      </w:pPr>
      <w:r>
        <w:rPr>
          <w:rFonts w:eastAsia="Times New Roman"/>
        </w:rPr>
        <w:t xml:space="preserve">United States Department of Health and Human Services. (2019). </w:t>
      </w:r>
      <w:r w:rsidR="009F7BA1" w:rsidRPr="009F7BA1">
        <w:rPr>
          <w:rFonts w:eastAsia="Times New Roman"/>
          <w:i/>
          <w:iCs/>
        </w:rPr>
        <w:t>Child Maltreatment</w:t>
      </w:r>
      <w:r w:rsidR="009F7BA1">
        <w:rPr>
          <w:rFonts w:eastAsia="Times New Roman"/>
        </w:rPr>
        <w:t xml:space="preserve">. </w:t>
      </w:r>
      <w:r w:rsidR="009F7BA1">
        <w:rPr>
          <w:rFonts w:eastAsia="Times New Roman"/>
        </w:rPr>
        <w:tab/>
      </w:r>
      <w:hyperlink r:id="rId26" w:anchor="page=32" w:history="1">
        <w:r w:rsidR="009F7BA1" w:rsidRPr="00170E38">
          <w:rPr>
            <w:rStyle w:val="Hyperlink"/>
            <w:rFonts w:eastAsia="Times New Roman"/>
          </w:rPr>
          <w:t>https://www.acf.hhs.gov/sites/default/files/documents/cb/cm2019.pdf#page=32</w:t>
        </w:r>
      </w:hyperlink>
    </w:p>
    <w:p w14:paraId="0DCF36B4" w14:textId="77777777" w:rsidR="00D860E2" w:rsidRDefault="00D860E2" w:rsidP="00BB1807">
      <w:pPr>
        <w:spacing w:line="240" w:lineRule="auto"/>
        <w:rPr>
          <w:rFonts w:eastAsia="Times New Roman"/>
        </w:rPr>
      </w:pPr>
    </w:p>
    <w:p w14:paraId="78FFE457" w14:textId="10E3CA29" w:rsidR="00BB1807" w:rsidRPr="00126BC1" w:rsidRDefault="00E8280B" w:rsidP="00BB1807">
      <w:pPr>
        <w:spacing w:line="240" w:lineRule="auto"/>
        <w:rPr>
          <w:rFonts w:eastAsia="Times New Roman"/>
        </w:rPr>
      </w:pPr>
      <w:r>
        <w:rPr>
          <w:rFonts w:eastAsia="Times New Roman"/>
        </w:rPr>
        <w:t>United States</w:t>
      </w:r>
      <w:r w:rsidR="00B77C8E">
        <w:rPr>
          <w:rFonts w:eastAsia="Times New Roman"/>
        </w:rPr>
        <w:t xml:space="preserve"> Department of Education. (2011). </w:t>
      </w:r>
      <w:r w:rsidR="00B77C8E">
        <w:rPr>
          <w:rFonts w:eastAsia="Times New Roman"/>
          <w:i/>
          <w:iCs/>
        </w:rPr>
        <w:t>Analysis of state bullying laws and policies.</w:t>
      </w:r>
      <w:r w:rsidR="00126BC1">
        <w:rPr>
          <w:rFonts w:eastAsia="Times New Roman"/>
        </w:rPr>
        <w:t xml:space="preserve"> </w:t>
      </w:r>
      <w:r w:rsidR="00126BC1">
        <w:rPr>
          <w:rFonts w:eastAsia="Times New Roman"/>
        </w:rPr>
        <w:tab/>
      </w:r>
      <w:hyperlink r:id="rId27" w:history="1">
        <w:r w:rsidR="00126BC1" w:rsidRPr="00126BC1">
          <w:rPr>
            <w:rStyle w:val="Hyperlink"/>
            <w:rFonts w:eastAsia="Times New Roman"/>
          </w:rPr>
          <w:t>https://www2.ed.gov/rschstat/eval/bullying/state-bullying-laws/state-bullying-laws.pdf</w:t>
        </w:r>
      </w:hyperlink>
    </w:p>
    <w:p w14:paraId="45B690B4" w14:textId="77777777" w:rsidR="00E8280B" w:rsidRDefault="00E8280B" w:rsidP="00BB1807">
      <w:pPr>
        <w:spacing w:line="240" w:lineRule="auto"/>
        <w:rPr>
          <w:rFonts w:eastAsia="Times New Roman"/>
        </w:rPr>
      </w:pPr>
    </w:p>
    <w:p w14:paraId="0BE7E647" w14:textId="07C9044C" w:rsidR="00BB1807" w:rsidRPr="00C75250" w:rsidRDefault="00E8280B" w:rsidP="00BB1807">
      <w:pPr>
        <w:spacing w:line="240" w:lineRule="auto"/>
        <w:rPr>
          <w:rFonts w:eastAsia="Times New Roman"/>
        </w:rPr>
      </w:pPr>
      <w:r>
        <w:rPr>
          <w:rFonts w:eastAsia="Times New Roman"/>
        </w:rPr>
        <w:lastRenderedPageBreak/>
        <w:t>v</w:t>
      </w:r>
      <w:r w:rsidR="00BB1807">
        <w:rPr>
          <w:rFonts w:eastAsia="Times New Roman"/>
        </w:rPr>
        <w:t>an der Kolk, B. A. (</w:t>
      </w:r>
      <w:proofErr w:type="gramStart"/>
      <w:r w:rsidR="00BB1807">
        <w:rPr>
          <w:rFonts w:eastAsia="Times New Roman"/>
        </w:rPr>
        <w:t>May,</w:t>
      </w:r>
      <w:proofErr w:type="gramEnd"/>
      <w:r w:rsidR="00BB1807">
        <w:rPr>
          <w:rFonts w:eastAsia="Times New Roman"/>
        </w:rPr>
        <w:t xml:space="preserve"> 2005). Developmental trauma disorder: Toward a rational diagnosis</w:t>
      </w:r>
      <w:r w:rsidR="00BB1807">
        <w:rPr>
          <w:rFonts w:eastAsia="Times New Roman"/>
        </w:rPr>
        <w:tab/>
      </w:r>
      <w:r w:rsidR="00BB1807">
        <w:rPr>
          <w:rFonts w:eastAsia="Times New Roman"/>
        </w:rPr>
        <w:tab/>
        <w:t xml:space="preserve">for children with complex trauma histories. </w:t>
      </w:r>
      <w:r w:rsidR="00BB1807">
        <w:rPr>
          <w:rFonts w:eastAsia="Times New Roman"/>
          <w:i/>
          <w:iCs/>
        </w:rPr>
        <w:t>Psychiatric Annals. 35</w:t>
      </w:r>
      <w:r w:rsidR="00BB1807">
        <w:rPr>
          <w:rFonts w:eastAsia="Times New Roman"/>
        </w:rPr>
        <w:t>(5), 401-408.</w:t>
      </w:r>
    </w:p>
    <w:p w14:paraId="5A79F142" w14:textId="77777777" w:rsidR="00BB1807" w:rsidRDefault="00BB1807" w:rsidP="00BB1807">
      <w:pPr>
        <w:spacing w:line="240" w:lineRule="auto"/>
        <w:rPr>
          <w:rFonts w:eastAsia="Times New Roman"/>
        </w:rPr>
      </w:pPr>
    </w:p>
    <w:p w14:paraId="28988002" w14:textId="32D3F0C8" w:rsidR="002A3273" w:rsidRDefault="00E8280B" w:rsidP="008A1117">
      <w:pPr>
        <w:spacing w:line="240" w:lineRule="auto"/>
        <w:rPr>
          <w:rFonts w:eastAsia="Times New Roman"/>
        </w:rPr>
      </w:pPr>
      <w:r>
        <w:rPr>
          <w:rFonts w:eastAsia="Times New Roman"/>
        </w:rPr>
        <w:t>v</w:t>
      </w:r>
      <w:r w:rsidR="00D633A0">
        <w:rPr>
          <w:rFonts w:eastAsia="Times New Roman"/>
        </w:rPr>
        <w:t>an der Kolk, B. (</w:t>
      </w:r>
      <w:r w:rsidR="00644499">
        <w:rPr>
          <w:rFonts w:eastAsia="Times New Roman"/>
        </w:rPr>
        <w:t xml:space="preserve">2015). </w:t>
      </w:r>
      <w:r w:rsidR="00644499" w:rsidRPr="0077023E">
        <w:rPr>
          <w:rFonts w:eastAsia="Times New Roman"/>
          <w:i/>
          <w:iCs/>
        </w:rPr>
        <w:t xml:space="preserve">The body keeps the score: Brain, mind, and body </w:t>
      </w:r>
      <w:r w:rsidR="0077023E" w:rsidRPr="0077023E">
        <w:rPr>
          <w:rFonts w:eastAsia="Times New Roman"/>
          <w:i/>
          <w:iCs/>
        </w:rPr>
        <w:t xml:space="preserve">in the healing of </w:t>
      </w:r>
      <w:r w:rsidR="0077023E">
        <w:rPr>
          <w:rFonts w:eastAsia="Times New Roman"/>
          <w:i/>
          <w:iCs/>
        </w:rPr>
        <w:tab/>
      </w:r>
      <w:r w:rsidR="0077023E" w:rsidRPr="0077023E">
        <w:rPr>
          <w:rFonts w:eastAsia="Times New Roman"/>
          <w:i/>
          <w:iCs/>
        </w:rPr>
        <w:t>trauma.</w:t>
      </w:r>
      <w:r w:rsidR="0077023E">
        <w:rPr>
          <w:rFonts w:eastAsia="Times New Roman"/>
        </w:rPr>
        <w:t xml:space="preserve"> New York: Penguin Books.</w:t>
      </w:r>
    </w:p>
    <w:p w14:paraId="3F4F50C5" w14:textId="60DA5AF3" w:rsidR="004C7374" w:rsidRDefault="004C7374" w:rsidP="008A1117">
      <w:pPr>
        <w:spacing w:line="240" w:lineRule="auto"/>
        <w:rPr>
          <w:rFonts w:eastAsia="Times New Roman"/>
        </w:rPr>
      </w:pPr>
    </w:p>
    <w:p w14:paraId="33DFFDC3" w14:textId="20CFD9B3" w:rsidR="004C7374" w:rsidRDefault="004C7374" w:rsidP="008A1117">
      <w:pPr>
        <w:spacing w:line="240" w:lineRule="auto"/>
        <w:rPr>
          <w:rFonts w:eastAsia="Times New Roman"/>
        </w:rPr>
      </w:pPr>
      <w:proofErr w:type="spellStart"/>
      <w:r>
        <w:rPr>
          <w:rFonts w:eastAsia="Times New Roman"/>
        </w:rPr>
        <w:t>Vélez</w:t>
      </w:r>
      <w:proofErr w:type="spellEnd"/>
      <w:r>
        <w:rPr>
          <w:rFonts w:eastAsia="Times New Roman"/>
        </w:rPr>
        <w:t xml:space="preserve">-Agosto, N.M., Soto-Crespo, J.G., </w:t>
      </w:r>
      <w:proofErr w:type="spellStart"/>
      <w:r w:rsidR="00D25054">
        <w:rPr>
          <w:rFonts w:eastAsia="Times New Roman"/>
        </w:rPr>
        <w:t>Vizcarrondo</w:t>
      </w:r>
      <w:proofErr w:type="spellEnd"/>
      <w:r w:rsidR="00D25054">
        <w:rPr>
          <w:rFonts w:eastAsia="Times New Roman"/>
        </w:rPr>
        <w:t xml:space="preserve">-Oppenheimer, M., Vega-Molina, S., &amp; </w:t>
      </w:r>
      <w:r w:rsidR="00940BAD">
        <w:rPr>
          <w:rFonts w:eastAsia="Times New Roman"/>
        </w:rPr>
        <w:tab/>
      </w:r>
      <w:r w:rsidR="00D25054">
        <w:rPr>
          <w:rFonts w:eastAsia="Times New Roman"/>
        </w:rPr>
        <w:t xml:space="preserve">Coll, C.G. (2017). Bronfenbrenner’s bioecological theory revision: Moving culture from </w:t>
      </w:r>
      <w:r w:rsidR="00940BAD">
        <w:rPr>
          <w:rFonts w:eastAsia="Times New Roman"/>
        </w:rPr>
        <w:tab/>
      </w:r>
      <w:r w:rsidR="00D25054">
        <w:rPr>
          <w:rFonts w:eastAsia="Times New Roman"/>
        </w:rPr>
        <w:t xml:space="preserve">the macro into the micro. </w:t>
      </w:r>
      <w:r w:rsidR="00D73A6C">
        <w:rPr>
          <w:rFonts w:eastAsia="Times New Roman"/>
          <w:i/>
          <w:iCs/>
        </w:rPr>
        <w:t>Perspective on Psychological Science. 12</w:t>
      </w:r>
      <w:r w:rsidR="00D73A6C">
        <w:rPr>
          <w:rFonts w:eastAsia="Times New Roman"/>
        </w:rPr>
        <w:t>(5)</w:t>
      </w:r>
      <w:r w:rsidR="00940BAD">
        <w:rPr>
          <w:rFonts w:eastAsia="Times New Roman"/>
        </w:rPr>
        <w:t xml:space="preserve">, 900-910. </w:t>
      </w:r>
    </w:p>
    <w:p w14:paraId="66D3C4A2" w14:textId="77777777" w:rsidR="004D6791" w:rsidRDefault="004D6791" w:rsidP="008A1117">
      <w:pPr>
        <w:spacing w:line="240" w:lineRule="auto"/>
        <w:rPr>
          <w:rFonts w:eastAsia="Times New Roman"/>
        </w:rPr>
      </w:pPr>
    </w:p>
    <w:p w14:paraId="4BB00CB6" w14:textId="6B4DE6F9" w:rsidR="004D6791" w:rsidRPr="004D6791" w:rsidRDefault="004D6791" w:rsidP="008A1117">
      <w:pPr>
        <w:spacing w:line="240" w:lineRule="auto"/>
        <w:rPr>
          <w:rFonts w:eastAsia="Times New Roman"/>
        </w:rPr>
      </w:pPr>
      <w:r>
        <w:rPr>
          <w:rFonts w:eastAsia="Times New Roman"/>
        </w:rPr>
        <w:t xml:space="preserve">Viola, T. W., </w:t>
      </w:r>
      <w:proofErr w:type="spellStart"/>
      <w:r>
        <w:rPr>
          <w:rFonts w:eastAsia="Times New Roman"/>
        </w:rPr>
        <w:t>Salum</w:t>
      </w:r>
      <w:proofErr w:type="spellEnd"/>
      <w:r>
        <w:rPr>
          <w:rFonts w:eastAsia="Times New Roman"/>
        </w:rPr>
        <w:t xml:space="preserve">, G. A., Kluwe-Schiavon, B., </w:t>
      </w:r>
      <w:proofErr w:type="spellStart"/>
      <w:r>
        <w:rPr>
          <w:rFonts w:eastAsia="Times New Roman"/>
        </w:rPr>
        <w:t>Sanvicente</w:t>
      </w:r>
      <w:proofErr w:type="spellEnd"/>
      <w:r>
        <w:rPr>
          <w:rFonts w:eastAsia="Times New Roman"/>
        </w:rPr>
        <w:t xml:space="preserve">-Vieira, B., </w:t>
      </w:r>
      <w:proofErr w:type="spellStart"/>
      <w:r>
        <w:rPr>
          <w:rFonts w:eastAsia="Times New Roman"/>
        </w:rPr>
        <w:t>Levandowski</w:t>
      </w:r>
      <w:proofErr w:type="spellEnd"/>
      <w:r>
        <w:rPr>
          <w:rFonts w:eastAsia="Times New Roman"/>
        </w:rPr>
        <w:t xml:space="preserve">, M. L., &amp; </w:t>
      </w:r>
      <w:r w:rsidR="0064107C">
        <w:rPr>
          <w:rFonts w:eastAsia="Times New Roman"/>
        </w:rPr>
        <w:tab/>
      </w:r>
      <w:r>
        <w:rPr>
          <w:rFonts w:eastAsia="Times New Roman"/>
        </w:rPr>
        <w:t xml:space="preserve">Grassi-Oliveira, R. (2016). The influence of geographical and economic factors in </w:t>
      </w:r>
      <w:r w:rsidR="0064107C">
        <w:rPr>
          <w:rFonts w:eastAsia="Times New Roman"/>
        </w:rPr>
        <w:tab/>
      </w:r>
      <w:r>
        <w:rPr>
          <w:rFonts w:eastAsia="Times New Roman"/>
        </w:rPr>
        <w:t xml:space="preserve">estimates of childhood abuse and neglect using the childhood trauma questionnaire: A </w:t>
      </w:r>
      <w:r w:rsidR="0064107C">
        <w:rPr>
          <w:rFonts w:eastAsia="Times New Roman"/>
        </w:rPr>
        <w:tab/>
      </w:r>
      <w:r>
        <w:rPr>
          <w:rFonts w:eastAsia="Times New Roman"/>
        </w:rPr>
        <w:t xml:space="preserve">worldwide meta-regression analysis. </w:t>
      </w:r>
      <w:r>
        <w:rPr>
          <w:rFonts w:eastAsia="Times New Roman"/>
          <w:i/>
          <w:iCs/>
        </w:rPr>
        <w:t>Child Abuse &amp; Neglect, 51,</w:t>
      </w:r>
      <w:r w:rsidR="0064107C">
        <w:rPr>
          <w:rFonts w:eastAsia="Times New Roman"/>
        </w:rPr>
        <w:t xml:space="preserve"> 1-11.</w:t>
      </w:r>
    </w:p>
    <w:p w14:paraId="60DF79C6" w14:textId="784F8149" w:rsidR="00876BB1" w:rsidRDefault="00876BB1" w:rsidP="008A1117">
      <w:pPr>
        <w:spacing w:line="240" w:lineRule="auto"/>
        <w:rPr>
          <w:rFonts w:eastAsia="Times New Roman"/>
        </w:rPr>
      </w:pPr>
    </w:p>
    <w:p w14:paraId="1D1FBDFD" w14:textId="4B229A60" w:rsidR="00876BB1" w:rsidRDefault="00876BB1" w:rsidP="008A1117">
      <w:pPr>
        <w:spacing w:line="240" w:lineRule="auto"/>
        <w:rPr>
          <w:rFonts w:eastAsia="Times New Roman"/>
        </w:rPr>
      </w:pPr>
      <w:r w:rsidRPr="00721E66">
        <w:rPr>
          <w:rFonts w:eastAsia="Times New Roman"/>
        </w:rPr>
        <w:t>Vondra</w:t>
      </w:r>
      <w:r>
        <w:rPr>
          <w:rFonts w:eastAsia="Times New Roman"/>
        </w:rPr>
        <w:t xml:space="preserve">, J. I., Barnett, D., &amp; Cicchetti, D. (1990). </w:t>
      </w:r>
      <w:proofErr w:type="spellStart"/>
      <w:r>
        <w:rPr>
          <w:rFonts w:eastAsia="Times New Roman"/>
        </w:rPr>
        <w:t>Self concept</w:t>
      </w:r>
      <w:proofErr w:type="spellEnd"/>
      <w:r>
        <w:rPr>
          <w:rFonts w:eastAsia="Times New Roman"/>
        </w:rPr>
        <w:t xml:space="preserve">, motivation, and competence </w:t>
      </w:r>
      <w:r w:rsidR="0090653B">
        <w:rPr>
          <w:rFonts w:eastAsia="Times New Roman"/>
        </w:rPr>
        <w:tab/>
      </w:r>
      <w:r>
        <w:rPr>
          <w:rFonts w:eastAsia="Times New Roman"/>
        </w:rPr>
        <w:t xml:space="preserve">among preschoolers from maltreating and comparison families. </w:t>
      </w:r>
      <w:r>
        <w:rPr>
          <w:rFonts w:eastAsia="Times New Roman"/>
          <w:i/>
          <w:iCs/>
        </w:rPr>
        <w:t>Child Abuse and Neglect</w:t>
      </w:r>
      <w:r w:rsidR="00721E66">
        <w:rPr>
          <w:rFonts w:eastAsia="Times New Roman"/>
          <w:i/>
          <w:iCs/>
        </w:rPr>
        <w:t>.</w:t>
      </w:r>
      <w:r w:rsidR="0090653B">
        <w:rPr>
          <w:rFonts w:eastAsia="Times New Roman"/>
          <w:i/>
          <w:iCs/>
        </w:rPr>
        <w:tab/>
      </w:r>
      <w:r w:rsidR="0090653B">
        <w:rPr>
          <w:rFonts w:eastAsia="Times New Roman"/>
          <w:i/>
          <w:iCs/>
        </w:rPr>
        <w:tab/>
      </w:r>
      <w:r>
        <w:rPr>
          <w:rFonts w:eastAsia="Times New Roman"/>
          <w:i/>
          <w:iCs/>
        </w:rPr>
        <w:t>14,</w:t>
      </w:r>
      <w:r w:rsidR="0090653B">
        <w:rPr>
          <w:rFonts w:eastAsia="Times New Roman"/>
        </w:rPr>
        <w:t xml:space="preserve"> 525-540.</w:t>
      </w:r>
    </w:p>
    <w:p w14:paraId="09891F48" w14:textId="6C81CECB" w:rsidR="00721E66" w:rsidRDefault="00721E66" w:rsidP="008A1117">
      <w:pPr>
        <w:spacing w:line="240" w:lineRule="auto"/>
        <w:rPr>
          <w:rFonts w:eastAsia="Times New Roman"/>
        </w:rPr>
      </w:pPr>
    </w:p>
    <w:p w14:paraId="4AE72015" w14:textId="2974DC26" w:rsidR="00721E66" w:rsidRPr="00A64F34" w:rsidRDefault="00721E66" w:rsidP="008A1117">
      <w:pPr>
        <w:spacing w:line="240" w:lineRule="auto"/>
        <w:rPr>
          <w:rFonts w:eastAsia="Times New Roman"/>
        </w:rPr>
      </w:pPr>
      <w:r>
        <w:rPr>
          <w:rFonts w:eastAsia="Times New Roman"/>
        </w:rPr>
        <w:t xml:space="preserve">Wang, </w:t>
      </w:r>
      <w:r w:rsidR="00872D35">
        <w:rPr>
          <w:rFonts w:eastAsia="Times New Roman"/>
        </w:rPr>
        <w:t xml:space="preserve">M., Selman, R. L., </w:t>
      </w:r>
      <w:proofErr w:type="spellStart"/>
      <w:r w:rsidR="00872D35">
        <w:rPr>
          <w:rFonts w:eastAsia="Times New Roman"/>
        </w:rPr>
        <w:t>Dishion</w:t>
      </w:r>
      <w:proofErr w:type="spellEnd"/>
      <w:r w:rsidR="00872D35">
        <w:rPr>
          <w:rFonts w:eastAsia="Times New Roman"/>
        </w:rPr>
        <w:t xml:space="preserve">, T. J., &amp; </w:t>
      </w:r>
      <w:proofErr w:type="spellStart"/>
      <w:r w:rsidR="00872D35">
        <w:rPr>
          <w:rFonts w:eastAsia="Times New Roman"/>
        </w:rPr>
        <w:t>Stormshak</w:t>
      </w:r>
      <w:proofErr w:type="spellEnd"/>
      <w:r w:rsidR="00872D35">
        <w:rPr>
          <w:rFonts w:eastAsia="Times New Roman"/>
        </w:rPr>
        <w:t xml:space="preserve">, E. A. (2010). A </w:t>
      </w:r>
      <w:proofErr w:type="spellStart"/>
      <w:r w:rsidR="00872D35">
        <w:rPr>
          <w:rFonts w:eastAsia="Times New Roman"/>
        </w:rPr>
        <w:t>tobit</w:t>
      </w:r>
      <w:proofErr w:type="spellEnd"/>
      <w:r w:rsidR="00872D35">
        <w:rPr>
          <w:rFonts w:eastAsia="Times New Roman"/>
        </w:rPr>
        <w:t xml:space="preserve"> regression analysis </w:t>
      </w:r>
      <w:r w:rsidR="003535F5">
        <w:rPr>
          <w:rFonts w:eastAsia="Times New Roman"/>
        </w:rPr>
        <w:tab/>
      </w:r>
      <w:r w:rsidR="00872D35">
        <w:rPr>
          <w:rFonts w:eastAsia="Times New Roman"/>
        </w:rPr>
        <w:t xml:space="preserve">of the covariation between middle school students’ perceived school climate and </w:t>
      </w:r>
      <w:r w:rsidR="003535F5">
        <w:rPr>
          <w:rFonts w:eastAsia="Times New Roman"/>
        </w:rPr>
        <w:tab/>
      </w:r>
      <w:r w:rsidR="00872D35">
        <w:rPr>
          <w:rFonts w:eastAsia="Times New Roman"/>
        </w:rPr>
        <w:t xml:space="preserve">behavioral problems. </w:t>
      </w:r>
      <w:r w:rsidR="00872D35">
        <w:rPr>
          <w:rFonts w:eastAsia="Times New Roman"/>
          <w:i/>
          <w:iCs/>
        </w:rPr>
        <w:t>Journal of Research on Adolescence</w:t>
      </w:r>
      <w:r w:rsidR="00A64F34">
        <w:rPr>
          <w:rFonts w:eastAsia="Times New Roman"/>
          <w:i/>
          <w:iCs/>
        </w:rPr>
        <w:t>.</w:t>
      </w:r>
      <w:r w:rsidR="00872D35">
        <w:rPr>
          <w:rFonts w:eastAsia="Times New Roman"/>
          <w:i/>
          <w:iCs/>
        </w:rPr>
        <w:t xml:space="preserve"> 20</w:t>
      </w:r>
      <w:r w:rsidR="00A64F34">
        <w:rPr>
          <w:rFonts w:eastAsia="Times New Roman"/>
        </w:rPr>
        <w:t xml:space="preserve">(2), 274-286. </w:t>
      </w:r>
    </w:p>
    <w:p w14:paraId="677201DE" w14:textId="1BBE8036" w:rsidR="00F07B7E" w:rsidRDefault="00F07B7E" w:rsidP="008A1117">
      <w:pPr>
        <w:spacing w:line="240" w:lineRule="auto"/>
        <w:rPr>
          <w:rFonts w:eastAsia="Times New Roman"/>
        </w:rPr>
      </w:pPr>
    </w:p>
    <w:p w14:paraId="470876CF" w14:textId="31828052" w:rsidR="00702D7D" w:rsidRDefault="00F07B7E" w:rsidP="008A1117">
      <w:pPr>
        <w:spacing w:line="240" w:lineRule="auto"/>
        <w:rPr>
          <w:rFonts w:eastAsia="Times New Roman"/>
        </w:rPr>
      </w:pPr>
      <w:r>
        <w:rPr>
          <w:rFonts w:eastAsia="Times New Roman"/>
        </w:rPr>
        <w:t xml:space="preserve">Weinstein, D., </w:t>
      </w:r>
      <w:proofErr w:type="spellStart"/>
      <w:r>
        <w:rPr>
          <w:rFonts w:eastAsia="Times New Roman"/>
        </w:rPr>
        <w:t>Staffelbach</w:t>
      </w:r>
      <w:proofErr w:type="spellEnd"/>
      <w:r>
        <w:rPr>
          <w:rFonts w:eastAsia="Times New Roman"/>
        </w:rPr>
        <w:t xml:space="preserve">, D., &amp; Biaggio, M. (2000). Attention-deficit hyperactivity disorder </w:t>
      </w:r>
      <w:r>
        <w:rPr>
          <w:rFonts w:eastAsia="Times New Roman"/>
        </w:rPr>
        <w:tab/>
        <w:t xml:space="preserve">and posttraumatic stress disorder: Differential diagnosis in childhood sexual abuse. </w:t>
      </w:r>
      <w:r>
        <w:rPr>
          <w:rFonts w:eastAsia="Times New Roman"/>
        </w:rPr>
        <w:tab/>
      </w:r>
      <w:r>
        <w:rPr>
          <w:rFonts w:eastAsia="Times New Roman"/>
          <w:i/>
          <w:iCs/>
        </w:rPr>
        <w:t>Clinical Psychology Review, 20</w:t>
      </w:r>
      <w:r>
        <w:rPr>
          <w:rFonts w:eastAsia="Times New Roman"/>
        </w:rPr>
        <w:t xml:space="preserve">, 359-378. </w:t>
      </w:r>
    </w:p>
    <w:p w14:paraId="4599C8AD" w14:textId="77777777" w:rsidR="00901E86" w:rsidRDefault="00901E86" w:rsidP="008A1117">
      <w:pPr>
        <w:spacing w:line="240" w:lineRule="auto"/>
        <w:rPr>
          <w:rFonts w:eastAsia="Times New Roman"/>
        </w:rPr>
      </w:pPr>
    </w:p>
    <w:p w14:paraId="205A83DC" w14:textId="5D2BF49B" w:rsidR="00901E86" w:rsidRPr="005E30EC" w:rsidRDefault="00901E86" w:rsidP="008A1117">
      <w:pPr>
        <w:spacing w:line="240" w:lineRule="auto"/>
        <w:rPr>
          <w:rFonts w:eastAsia="Times New Roman"/>
        </w:rPr>
      </w:pPr>
      <w:proofErr w:type="spellStart"/>
      <w:r>
        <w:rPr>
          <w:rFonts w:eastAsia="Times New Roman"/>
        </w:rPr>
        <w:t>Wolpow</w:t>
      </w:r>
      <w:proofErr w:type="spellEnd"/>
      <w:r w:rsidR="002A48CF">
        <w:rPr>
          <w:rFonts w:eastAsia="Times New Roman"/>
        </w:rPr>
        <w:t>, R., Johnson, M. M., Hertel, R., &amp; Kincaid, S. O.</w:t>
      </w:r>
      <w:r w:rsidR="005E30EC">
        <w:rPr>
          <w:rFonts w:eastAsia="Times New Roman"/>
        </w:rPr>
        <w:t xml:space="preserve"> (</w:t>
      </w:r>
      <w:r w:rsidR="002A48CF">
        <w:rPr>
          <w:rFonts w:eastAsia="Times New Roman"/>
        </w:rPr>
        <w:t>2009</w:t>
      </w:r>
      <w:r w:rsidR="005E30EC">
        <w:rPr>
          <w:rFonts w:eastAsia="Times New Roman"/>
        </w:rPr>
        <w:t xml:space="preserve">). </w:t>
      </w:r>
      <w:r w:rsidR="005E30EC">
        <w:rPr>
          <w:rFonts w:eastAsia="Times New Roman"/>
          <w:i/>
          <w:iCs/>
        </w:rPr>
        <w:t>T</w:t>
      </w:r>
      <w:r w:rsidR="00835D3F">
        <w:rPr>
          <w:rFonts w:eastAsia="Times New Roman"/>
          <w:i/>
          <w:iCs/>
        </w:rPr>
        <w:t xml:space="preserve">he heart of learning and </w:t>
      </w:r>
      <w:r w:rsidR="00F75EDE">
        <w:rPr>
          <w:rFonts w:eastAsia="Times New Roman"/>
          <w:i/>
          <w:iCs/>
        </w:rPr>
        <w:tab/>
      </w:r>
      <w:r w:rsidR="00835D3F">
        <w:rPr>
          <w:rFonts w:eastAsia="Times New Roman"/>
          <w:i/>
          <w:iCs/>
        </w:rPr>
        <w:t>teaching: Compassion, Resiliency, and Academic Success</w:t>
      </w:r>
      <w:r w:rsidR="005E30EC">
        <w:rPr>
          <w:rFonts w:eastAsia="Times New Roman"/>
          <w:i/>
          <w:iCs/>
        </w:rPr>
        <w:t>.</w:t>
      </w:r>
      <w:r w:rsidR="002A48CF">
        <w:rPr>
          <w:rFonts w:eastAsia="Times New Roman"/>
          <w:i/>
          <w:iCs/>
        </w:rPr>
        <w:t xml:space="preserve"> </w:t>
      </w:r>
      <w:r w:rsidR="00BD69A0">
        <w:rPr>
          <w:rFonts w:eastAsia="Times New Roman"/>
        </w:rPr>
        <w:t xml:space="preserve">Washington State Office of </w:t>
      </w:r>
      <w:r w:rsidR="00F75EDE">
        <w:rPr>
          <w:rFonts w:eastAsia="Times New Roman"/>
        </w:rPr>
        <w:tab/>
      </w:r>
      <w:r w:rsidR="00BD69A0">
        <w:rPr>
          <w:rFonts w:eastAsia="Times New Roman"/>
        </w:rPr>
        <w:t>Superintendent of Public Instruction (OSPI) Compassionate Schools</w:t>
      </w:r>
      <w:r w:rsidR="002A48CF">
        <w:rPr>
          <w:rFonts w:eastAsia="Times New Roman"/>
        </w:rPr>
        <w:t>.</w:t>
      </w:r>
      <w:r w:rsidR="00F75EDE">
        <w:rPr>
          <w:rFonts w:eastAsia="Times New Roman"/>
        </w:rPr>
        <w:t xml:space="preserve"> </w:t>
      </w:r>
      <w:r w:rsidR="00F75EDE">
        <w:rPr>
          <w:rFonts w:eastAsia="Times New Roman"/>
        </w:rPr>
        <w:tab/>
      </w:r>
      <w:hyperlink r:id="rId28" w:history="1">
        <w:r w:rsidR="00E804B2" w:rsidRPr="00002996">
          <w:rPr>
            <w:rStyle w:val="Hyperlink"/>
            <w:rFonts w:eastAsia="Times New Roman"/>
          </w:rPr>
          <w:t>http://www.k12.wa.us?CompassionateSchools/Resources.aspx</w:t>
        </w:r>
      </w:hyperlink>
    </w:p>
    <w:p w14:paraId="1FD0A7BE" w14:textId="77777777" w:rsidR="00644EEB" w:rsidRDefault="00644EEB" w:rsidP="008A1117">
      <w:pPr>
        <w:spacing w:line="240" w:lineRule="auto"/>
        <w:rPr>
          <w:rFonts w:eastAsia="Times New Roman"/>
        </w:rPr>
      </w:pPr>
    </w:p>
    <w:p w14:paraId="7EA7485D" w14:textId="758E36D0" w:rsidR="00372D8A" w:rsidRPr="007734F1" w:rsidRDefault="00372D8A" w:rsidP="008A1117">
      <w:pPr>
        <w:spacing w:line="240" w:lineRule="auto"/>
        <w:rPr>
          <w:rFonts w:eastAsia="Times New Roman"/>
        </w:rPr>
      </w:pPr>
      <w:r>
        <w:rPr>
          <w:rFonts w:eastAsia="Times New Roman"/>
        </w:rPr>
        <w:t xml:space="preserve">Yang, C., Chen, P., </w:t>
      </w:r>
      <w:proofErr w:type="spellStart"/>
      <w:r>
        <w:rPr>
          <w:rFonts w:eastAsia="Times New Roman"/>
        </w:rPr>
        <w:t>Xie</w:t>
      </w:r>
      <w:proofErr w:type="spellEnd"/>
      <w:r>
        <w:rPr>
          <w:rFonts w:eastAsia="Times New Roman"/>
        </w:rPr>
        <w:t>, J., He,</w:t>
      </w:r>
      <w:r w:rsidR="007734F1">
        <w:rPr>
          <w:rFonts w:eastAsia="Times New Roman"/>
        </w:rPr>
        <w:t xml:space="preserve"> Y., Wang, Y., &amp; Yang, X. (2021). Childhood </w:t>
      </w:r>
      <w:r w:rsidR="00E82329">
        <w:rPr>
          <w:rFonts w:eastAsia="Times New Roman"/>
        </w:rPr>
        <w:t>s</w:t>
      </w:r>
      <w:r w:rsidR="007734F1">
        <w:rPr>
          <w:rFonts w:eastAsia="Times New Roman"/>
        </w:rPr>
        <w:t xml:space="preserve">ocioeconomic </w:t>
      </w:r>
      <w:r w:rsidR="00E129AB">
        <w:rPr>
          <w:rFonts w:eastAsia="Times New Roman"/>
        </w:rPr>
        <w:tab/>
      </w:r>
      <w:r w:rsidR="00E82329">
        <w:rPr>
          <w:rFonts w:eastAsia="Times New Roman"/>
        </w:rPr>
        <w:t>s</w:t>
      </w:r>
      <w:r w:rsidR="007734F1">
        <w:rPr>
          <w:rFonts w:eastAsia="Times New Roman"/>
        </w:rPr>
        <w:t xml:space="preserve">tatus and </w:t>
      </w:r>
      <w:r w:rsidR="00E82329">
        <w:rPr>
          <w:rFonts w:eastAsia="Times New Roman"/>
        </w:rPr>
        <w:t>d</w:t>
      </w:r>
      <w:r w:rsidR="007734F1">
        <w:rPr>
          <w:rFonts w:eastAsia="Times New Roman"/>
        </w:rPr>
        <w:t xml:space="preserve">epressive </w:t>
      </w:r>
      <w:r w:rsidR="00E82329">
        <w:rPr>
          <w:rFonts w:eastAsia="Times New Roman"/>
        </w:rPr>
        <w:t>s</w:t>
      </w:r>
      <w:r w:rsidR="007734F1">
        <w:rPr>
          <w:rFonts w:eastAsia="Times New Roman"/>
        </w:rPr>
        <w:t xml:space="preserve">ymptoms of </w:t>
      </w:r>
      <w:r w:rsidR="00E82329">
        <w:rPr>
          <w:rFonts w:eastAsia="Times New Roman"/>
        </w:rPr>
        <w:t>y</w:t>
      </w:r>
      <w:r w:rsidR="007734F1">
        <w:rPr>
          <w:rFonts w:eastAsia="Times New Roman"/>
        </w:rPr>
        <w:t xml:space="preserve">oung </w:t>
      </w:r>
      <w:r w:rsidR="00E82329">
        <w:rPr>
          <w:rFonts w:eastAsia="Times New Roman"/>
        </w:rPr>
        <w:t>a</w:t>
      </w:r>
      <w:r w:rsidR="007734F1">
        <w:rPr>
          <w:rFonts w:eastAsia="Times New Roman"/>
        </w:rPr>
        <w:t xml:space="preserve">dults: Mediating role of </w:t>
      </w:r>
      <w:r w:rsidR="00E82329">
        <w:rPr>
          <w:rFonts w:eastAsia="Times New Roman"/>
        </w:rPr>
        <w:t>c</w:t>
      </w:r>
      <w:r w:rsidR="007734F1">
        <w:rPr>
          <w:rFonts w:eastAsia="Times New Roman"/>
        </w:rPr>
        <w:t xml:space="preserve">hildhood </w:t>
      </w:r>
      <w:r w:rsidR="00E82329">
        <w:rPr>
          <w:rFonts w:eastAsia="Times New Roman"/>
        </w:rPr>
        <w:t>t</w:t>
      </w:r>
      <w:r w:rsidR="007734F1">
        <w:rPr>
          <w:rFonts w:eastAsia="Times New Roman"/>
        </w:rPr>
        <w:t xml:space="preserve">rauma. </w:t>
      </w:r>
      <w:r w:rsidR="00E129AB">
        <w:rPr>
          <w:rFonts w:eastAsia="Times New Roman"/>
        </w:rPr>
        <w:tab/>
      </w:r>
      <w:r w:rsidR="007734F1">
        <w:rPr>
          <w:rFonts w:eastAsia="Times New Roman"/>
          <w:i/>
          <w:iCs/>
        </w:rPr>
        <w:t xml:space="preserve">Frontiers in Psychiatry, 12, </w:t>
      </w:r>
      <w:r w:rsidR="00E82329">
        <w:rPr>
          <w:rFonts w:eastAsia="Times New Roman"/>
        </w:rPr>
        <w:t xml:space="preserve">706559. </w:t>
      </w:r>
    </w:p>
    <w:p w14:paraId="1D2E9413" w14:textId="77777777" w:rsidR="00372D8A" w:rsidRDefault="00372D8A" w:rsidP="008A1117">
      <w:pPr>
        <w:spacing w:line="240" w:lineRule="auto"/>
        <w:rPr>
          <w:rFonts w:eastAsia="Times New Roman"/>
        </w:rPr>
      </w:pPr>
    </w:p>
    <w:p w14:paraId="37393E76" w14:textId="7290197C" w:rsidR="00644EEB" w:rsidRPr="00232B1A" w:rsidRDefault="00644EEB" w:rsidP="008A1117">
      <w:pPr>
        <w:spacing w:line="240" w:lineRule="auto"/>
        <w:rPr>
          <w:rFonts w:eastAsia="Times New Roman"/>
        </w:rPr>
      </w:pPr>
      <w:r>
        <w:rPr>
          <w:rFonts w:eastAsia="Times New Roman"/>
        </w:rPr>
        <w:t xml:space="preserve">Zielinski, D. S. (2009). Child maltreatment and adult socioeconomic well-being. </w:t>
      </w:r>
      <w:r>
        <w:rPr>
          <w:rFonts w:eastAsia="Times New Roman"/>
          <w:i/>
          <w:iCs/>
        </w:rPr>
        <w:t xml:space="preserve">Child Abuse </w:t>
      </w:r>
      <w:r w:rsidR="00232B1A">
        <w:rPr>
          <w:rFonts w:eastAsia="Times New Roman"/>
          <w:i/>
          <w:iCs/>
        </w:rPr>
        <w:t xml:space="preserve">&amp; </w:t>
      </w:r>
      <w:r w:rsidR="00232B1A">
        <w:rPr>
          <w:rFonts w:eastAsia="Times New Roman"/>
          <w:i/>
          <w:iCs/>
        </w:rPr>
        <w:tab/>
        <w:t>Neglect: The International Journal, 33</w:t>
      </w:r>
      <w:r w:rsidR="00232B1A">
        <w:rPr>
          <w:rFonts w:eastAsia="Times New Roman"/>
        </w:rPr>
        <w:t>(10), 666-678.</w:t>
      </w:r>
    </w:p>
    <w:p w14:paraId="3E63B2EA" w14:textId="11D394DA" w:rsidR="00BB1807" w:rsidRDefault="00BB1807" w:rsidP="00BB1807">
      <w:pPr>
        <w:spacing w:line="240" w:lineRule="auto"/>
        <w:rPr>
          <w:rFonts w:eastAsia="Times New Roman"/>
        </w:rPr>
      </w:pPr>
    </w:p>
    <w:p w14:paraId="3416ADD8" w14:textId="6517FDF9" w:rsidR="00BB1807" w:rsidRDefault="00BB1807" w:rsidP="00BB1807">
      <w:pPr>
        <w:spacing w:line="240" w:lineRule="auto"/>
        <w:rPr>
          <w:rFonts w:eastAsia="Times New Roman"/>
        </w:rPr>
      </w:pPr>
    </w:p>
    <w:p w14:paraId="0D7DB36D" w14:textId="77777777" w:rsidR="00FB6E22" w:rsidRDefault="00FB6E22" w:rsidP="00BB1807">
      <w:pPr>
        <w:spacing w:line="240" w:lineRule="auto"/>
        <w:rPr>
          <w:rFonts w:eastAsia="Times New Roman"/>
        </w:rPr>
      </w:pPr>
    </w:p>
    <w:p w14:paraId="425F75D4" w14:textId="47D90D3D" w:rsidR="00BB1807" w:rsidRDefault="00BB1807" w:rsidP="00BB1807">
      <w:pPr>
        <w:spacing w:line="240" w:lineRule="auto"/>
        <w:rPr>
          <w:rFonts w:eastAsia="Times New Roman"/>
        </w:rPr>
      </w:pPr>
    </w:p>
    <w:p w14:paraId="6CDDBB7E" w14:textId="116EC4EA" w:rsidR="00DD3519" w:rsidRDefault="00DD3519" w:rsidP="00BB1807">
      <w:pPr>
        <w:spacing w:line="240" w:lineRule="auto"/>
        <w:rPr>
          <w:rFonts w:eastAsia="Times New Roman"/>
        </w:rPr>
      </w:pPr>
    </w:p>
    <w:p w14:paraId="61850D76" w14:textId="48625A82" w:rsidR="00DD3519" w:rsidRDefault="00DD3519" w:rsidP="00BB1807">
      <w:pPr>
        <w:spacing w:line="240" w:lineRule="auto"/>
        <w:rPr>
          <w:rFonts w:eastAsia="Times New Roman"/>
        </w:rPr>
      </w:pPr>
    </w:p>
    <w:p w14:paraId="22C1234D" w14:textId="77777777" w:rsidR="003C122C" w:rsidRDefault="003C122C" w:rsidP="00BB1807">
      <w:pPr>
        <w:spacing w:line="240" w:lineRule="auto"/>
        <w:rPr>
          <w:rFonts w:eastAsia="Times New Roman"/>
        </w:rPr>
      </w:pPr>
    </w:p>
    <w:p w14:paraId="6D29F1E0" w14:textId="3F736917" w:rsidR="00987CC6" w:rsidRDefault="00987CC6" w:rsidP="002A3273">
      <w:pPr>
        <w:spacing w:line="240" w:lineRule="auto"/>
        <w:jc w:val="center"/>
        <w:rPr>
          <w:rFonts w:eastAsia="Times New Roman"/>
        </w:rPr>
      </w:pPr>
    </w:p>
    <w:p w14:paraId="1F7F9341" w14:textId="63114522" w:rsidR="002A3273" w:rsidRPr="00364A59" w:rsidRDefault="002A3273" w:rsidP="00364A59">
      <w:pPr>
        <w:spacing w:line="240" w:lineRule="auto"/>
        <w:rPr>
          <w:rFonts w:eastAsia="Times New Roman"/>
          <w:b/>
          <w:bCs/>
        </w:rPr>
      </w:pPr>
      <w:r w:rsidRPr="00364A59">
        <w:rPr>
          <w:rFonts w:eastAsia="Times New Roman"/>
          <w:b/>
          <w:bCs/>
        </w:rPr>
        <w:lastRenderedPageBreak/>
        <w:t>Appendix</w:t>
      </w:r>
      <w:r w:rsidR="009A10F0" w:rsidRPr="00364A59">
        <w:rPr>
          <w:rFonts w:eastAsia="Times New Roman"/>
          <w:b/>
          <w:bCs/>
        </w:rPr>
        <w:t xml:space="preserve"> A</w:t>
      </w:r>
      <w:r w:rsidR="00364A59">
        <w:rPr>
          <w:rFonts w:eastAsia="Times New Roman"/>
          <w:b/>
          <w:bCs/>
        </w:rPr>
        <w:t>: Bro</w:t>
      </w:r>
      <w:r w:rsidR="00496872">
        <w:rPr>
          <w:rFonts w:eastAsia="Times New Roman"/>
          <w:b/>
          <w:bCs/>
        </w:rPr>
        <w:t>nfenbrenner’s Bioecological Systems Theory Model</w:t>
      </w:r>
    </w:p>
    <w:p w14:paraId="62C7C691" w14:textId="4A23E72E" w:rsidR="00015AE4" w:rsidRDefault="005F000B" w:rsidP="0072468D">
      <w:pPr>
        <w:spacing w:line="240" w:lineRule="auto"/>
        <w:rPr>
          <w:rFonts w:eastAsia="Times New Roman"/>
        </w:rPr>
      </w:pPr>
      <w:r w:rsidRPr="00AC17EC">
        <w:rPr>
          <w:rFonts w:eastAsia="Times New Roman"/>
          <w:noProof/>
        </w:rPr>
        <w:drawing>
          <wp:anchor distT="0" distB="0" distL="114300" distR="114300" simplePos="0" relativeHeight="251658240" behindDoc="0" locked="0" layoutInCell="1" allowOverlap="1" wp14:anchorId="433E75AB" wp14:editId="703BA7B7">
            <wp:simplePos x="0" y="0"/>
            <wp:positionH relativeFrom="margin">
              <wp:posOffset>514350</wp:posOffset>
            </wp:positionH>
            <wp:positionV relativeFrom="margin">
              <wp:posOffset>334010</wp:posOffset>
            </wp:positionV>
            <wp:extent cx="4495800" cy="3975100"/>
            <wp:effectExtent l="0" t="0" r="0" b="0"/>
            <wp:wrapSquare wrapText="bothSides"/>
            <wp:docPr id="262815019" name="Picture 1" descr="A diagram of a diagram of human develo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26503" name="Picture 1" descr="A diagram of a diagram of human developmen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495800" cy="3975100"/>
                    </a:xfrm>
                    <a:prstGeom prst="rect">
                      <a:avLst/>
                    </a:prstGeom>
                  </pic:spPr>
                </pic:pic>
              </a:graphicData>
            </a:graphic>
          </wp:anchor>
        </w:drawing>
      </w:r>
    </w:p>
    <w:p w14:paraId="0646F162" w14:textId="143A9B20" w:rsidR="00015AE4" w:rsidRDefault="00015AE4" w:rsidP="008A1117">
      <w:pPr>
        <w:spacing w:line="240" w:lineRule="auto"/>
        <w:rPr>
          <w:rFonts w:eastAsia="Times New Roman"/>
        </w:rPr>
      </w:pPr>
    </w:p>
    <w:p w14:paraId="22E1AF18" w14:textId="2522FBD5" w:rsidR="00015AE4" w:rsidRDefault="00015AE4" w:rsidP="008A1117">
      <w:pPr>
        <w:spacing w:line="240" w:lineRule="auto"/>
        <w:rPr>
          <w:rFonts w:eastAsia="Times New Roman"/>
        </w:rPr>
      </w:pPr>
    </w:p>
    <w:p w14:paraId="6E9EC7F8" w14:textId="0A48E013" w:rsidR="00015AE4" w:rsidRDefault="00015AE4" w:rsidP="008A1117">
      <w:pPr>
        <w:spacing w:line="240" w:lineRule="auto"/>
        <w:rPr>
          <w:rFonts w:eastAsia="Times New Roman"/>
        </w:rPr>
      </w:pPr>
    </w:p>
    <w:p w14:paraId="7AEEF8AE" w14:textId="1AAC54CF" w:rsidR="00015AE4" w:rsidRDefault="00015AE4" w:rsidP="008A1117">
      <w:pPr>
        <w:spacing w:line="240" w:lineRule="auto"/>
        <w:rPr>
          <w:rFonts w:eastAsia="Times New Roman"/>
        </w:rPr>
      </w:pPr>
    </w:p>
    <w:p w14:paraId="4071AC53" w14:textId="48541117" w:rsidR="00015AE4" w:rsidRDefault="00015AE4" w:rsidP="008A1117">
      <w:pPr>
        <w:spacing w:line="240" w:lineRule="auto"/>
        <w:rPr>
          <w:rFonts w:eastAsia="Times New Roman"/>
        </w:rPr>
      </w:pPr>
    </w:p>
    <w:p w14:paraId="0F267F6C" w14:textId="55678836" w:rsidR="00015AE4" w:rsidRDefault="00015AE4" w:rsidP="008A1117">
      <w:pPr>
        <w:spacing w:line="240" w:lineRule="auto"/>
        <w:rPr>
          <w:rFonts w:eastAsia="Times New Roman"/>
        </w:rPr>
      </w:pPr>
    </w:p>
    <w:p w14:paraId="4ED8D82E" w14:textId="72752AA0" w:rsidR="00015AE4" w:rsidRDefault="00015AE4" w:rsidP="008A1117">
      <w:pPr>
        <w:spacing w:line="240" w:lineRule="auto"/>
        <w:rPr>
          <w:rFonts w:eastAsia="Times New Roman"/>
        </w:rPr>
      </w:pPr>
    </w:p>
    <w:p w14:paraId="05EB4008" w14:textId="391E0AB2" w:rsidR="00015AE4" w:rsidRDefault="00015AE4" w:rsidP="008A1117">
      <w:pPr>
        <w:spacing w:line="240" w:lineRule="auto"/>
        <w:rPr>
          <w:rFonts w:eastAsia="Times New Roman"/>
        </w:rPr>
      </w:pPr>
    </w:p>
    <w:p w14:paraId="2468A767" w14:textId="24729372" w:rsidR="009A10F0" w:rsidRDefault="009A10F0" w:rsidP="008A1117">
      <w:pPr>
        <w:spacing w:line="240" w:lineRule="auto"/>
        <w:rPr>
          <w:rFonts w:eastAsia="Times New Roman"/>
        </w:rPr>
      </w:pPr>
    </w:p>
    <w:p w14:paraId="10B7AC81" w14:textId="17675F31" w:rsidR="00015AE4" w:rsidRDefault="00015AE4" w:rsidP="008A1117">
      <w:pPr>
        <w:spacing w:line="240" w:lineRule="auto"/>
        <w:rPr>
          <w:rFonts w:eastAsia="Times New Roman"/>
        </w:rPr>
      </w:pPr>
    </w:p>
    <w:p w14:paraId="46A5BDB0" w14:textId="5F6AF176" w:rsidR="00015AE4" w:rsidRDefault="00015AE4" w:rsidP="008A1117">
      <w:pPr>
        <w:spacing w:line="240" w:lineRule="auto"/>
        <w:rPr>
          <w:rFonts w:eastAsia="Times New Roman"/>
        </w:rPr>
      </w:pPr>
    </w:p>
    <w:p w14:paraId="24BE249E" w14:textId="2D8F98B1" w:rsidR="00015AE4" w:rsidRDefault="00015AE4" w:rsidP="008A1117">
      <w:pPr>
        <w:spacing w:line="240" w:lineRule="auto"/>
        <w:rPr>
          <w:rFonts w:eastAsia="Times New Roman"/>
        </w:rPr>
      </w:pPr>
    </w:p>
    <w:p w14:paraId="78E1893A" w14:textId="7F5A687B" w:rsidR="00015AE4" w:rsidRDefault="00015AE4" w:rsidP="008A1117">
      <w:pPr>
        <w:spacing w:line="240" w:lineRule="auto"/>
        <w:rPr>
          <w:rFonts w:eastAsia="Times New Roman"/>
        </w:rPr>
      </w:pPr>
    </w:p>
    <w:p w14:paraId="4A6744F9" w14:textId="76CDDBE5" w:rsidR="00015AE4" w:rsidRDefault="00015AE4" w:rsidP="008A1117">
      <w:pPr>
        <w:spacing w:line="240" w:lineRule="auto"/>
        <w:rPr>
          <w:rFonts w:eastAsia="Times New Roman"/>
        </w:rPr>
      </w:pPr>
    </w:p>
    <w:p w14:paraId="5279DF6B" w14:textId="287CF632" w:rsidR="00015AE4" w:rsidRDefault="00015AE4" w:rsidP="008A1117">
      <w:pPr>
        <w:spacing w:line="240" w:lineRule="auto"/>
        <w:rPr>
          <w:rFonts w:eastAsia="Times New Roman"/>
        </w:rPr>
      </w:pPr>
    </w:p>
    <w:p w14:paraId="5CFDAC56" w14:textId="0AC946B9" w:rsidR="00015AE4" w:rsidRDefault="00015AE4" w:rsidP="008A1117">
      <w:pPr>
        <w:spacing w:line="240" w:lineRule="auto"/>
        <w:rPr>
          <w:rFonts w:eastAsia="Times New Roman"/>
        </w:rPr>
      </w:pPr>
    </w:p>
    <w:p w14:paraId="4DE284B1" w14:textId="77777777" w:rsidR="00987CC6" w:rsidRDefault="00987CC6" w:rsidP="008A1117">
      <w:pPr>
        <w:spacing w:line="240" w:lineRule="auto"/>
        <w:rPr>
          <w:rFonts w:eastAsia="Times New Roman"/>
        </w:rPr>
      </w:pPr>
    </w:p>
    <w:p w14:paraId="2DFF257C" w14:textId="77777777" w:rsidR="00987CC6" w:rsidRDefault="00987CC6" w:rsidP="008A1117">
      <w:pPr>
        <w:spacing w:line="240" w:lineRule="auto"/>
        <w:rPr>
          <w:rFonts w:eastAsia="Times New Roman"/>
        </w:rPr>
      </w:pPr>
    </w:p>
    <w:p w14:paraId="3605FF79" w14:textId="77777777" w:rsidR="00987CC6" w:rsidRDefault="00987CC6" w:rsidP="008A1117">
      <w:pPr>
        <w:spacing w:line="240" w:lineRule="auto"/>
        <w:rPr>
          <w:rFonts w:eastAsia="Times New Roman"/>
        </w:rPr>
      </w:pPr>
    </w:p>
    <w:p w14:paraId="0F2BB3A5" w14:textId="77777777" w:rsidR="00853F8E" w:rsidRDefault="00853F8E" w:rsidP="008A1117">
      <w:pPr>
        <w:spacing w:line="240" w:lineRule="auto"/>
        <w:rPr>
          <w:rFonts w:eastAsia="Times New Roman"/>
        </w:rPr>
      </w:pPr>
    </w:p>
    <w:p w14:paraId="1F811835" w14:textId="77777777" w:rsidR="00853F8E" w:rsidRDefault="00853F8E" w:rsidP="008A1117">
      <w:pPr>
        <w:spacing w:line="240" w:lineRule="auto"/>
        <w:rPr>
          <w:rFonts w:eastAsia="Times New Roman"/>
        </w:rPr>
      </w:pPr>
    </w:p>
    <w:p w14:paraId="74B847BE" w14:textId="77777777" w:rsidR="00853F8E" w:rsidRDefault="00853F8E" w:rsidP="008A1117">
      <w:pPr>
        <w:spacing w:line="240" w:lineRule="auto"/>
        <w:rPr>
          <w:rFonts w:eastAsia="Times New Roman"/>
        </w:rPr>
      </w:pPr>
    </w:p>
    <w:p w14:paraId="47EA1CD7" w14:textId="77777777" w:rsidR="00853F8E" w:rsidRDefault="00853F8E" w:rsidP="008A1117">
      <w:pPr>
        <w:spacing w:line="240" w:lineRule="auto"/>
        <w:rPr>
          <w:rFonts w:eastAsia="Times New Roman"/>
        </w:rPr>
      </w:pPr>
    </w:p>
    <w:p w14:paraId="7B159771" w14:textId="77777777" w:rsidR="00853F8E" w:rsidRDefault="00853F8E" w:rsidP="008A1117">
      <w:pPr>
        <w:spacing w:line="240" w:lineRule="auto"/>
        <w:rPr>
          <w:rFonts w:eastAsia="Times New Roman"/>
        </w:rPr>
      </w:pPr>
    </w:p>
    <w:p w14:paraId="0866BD41" w14:textId="77777777" w:rsidR="00496872" w:rsidRDefault="00496872" w:rsidP="00496872">
      <w:pPr>
        <w:spacing w:line="240" w:lineRule="auto"/>
        <w:rPr>
          <w:rFonts w:eastAsia="Times New Roman"/>
        </w:rPr>
      </w:pPr>
      <w:r>
        <w:rPr>
          <w:rFonts w:eastAsia="Times New Roman"/>
        </w:rPr>
        <w:t>(Currie &amp; Morgan, 2020)</w:t>
      </w:r>
    </w:p>
    <w:p w14:paraId="24ED2535" w14:textId="77777777" w:rsidR="00853F8E" w:rsidRDefault="00853F8E" w:rsidP="008A1117">
      <w:pPr>
        <w:spacing w:line="240" w:lineRule="auto"/>
        <w:rPr>
          <w:rFonts w:eastAsia="Times New Roman"/>
        </w:rPr>
      </w:pPr>
    </w:p>
    <w:p w14:paraId="2FEDD3D2" w14:textId="77777777" w:rsidR="00853F8E" w:rsidRDefault="00853F8E" w:rsidP="008A1117">
      <w:pPr>
        <w:spacing w:line="240" w:lineRule="auto"/>
        <w:rPr>
          <w:rFonts w:eastAsia="Times New Roman"/>
        </w:rPr>
      </w:pPr>
    </w:p>
    <w:p w14:paraId="31ED57C2" w14:textId="77777777" w:rsidR="00853F8E" w:rsidRDefault="00853F8E" w:rsidP="008A1117">
      <w:pPr>
        <w:spacing w:line="240" w:lineRule="auto"/>
        <w:rPr>
          <w:rFonts w:eastAsia="Times New Roman"/>
        </w:rPr>
      </w:pPr>
    </w:p>
    <w:p w14:paraId="038C12AB" w14:textId="77777777" w:rsidR="00853F8E" w:rsidRDefault="00853F8E" w:rsidP="008A1117">
      <w:pPr>
        <w:spacing w:line="240" w:lineRule="auto"/>
        <w:rPr>
          <w:rFonts w:eastAsia="Times New Roman"/>
        </w:rPr>
      </w:pPr>
    </w:p>
    <w:p w14:paraId="489A88C5" w14:textId="77777777" w:rsidR="00853F8E" w:rsidRDefault="00853F8E" w:rsidP="008A1117">
      <w:pPr>
        <w:spacing w:line="240" w:lineRule="auto"/>
        <w:rPr>
          <w:rFonts w:eastAsia="Times New Roman"/>
        </w:rPr>
      </w:pPr>
    </w:p>
    <w:p w14:paraId="55BED6C7" w14:textId="77777777" w:rsidR="00853F8E" w:rsidRDefault="00853F8E" w:rsidP="008A1117">
      <w:pPr>
        <w:spacing w:line="240" w:lineRule="auto"/>
        <w:rPr>
          <w:rFonts w:eastAsia="Times New Roman"/>
        </w:rPr>
      </w:pPr>
    </w:p>
    <w:p w14:paraId="2FEE6C06" w14:textId="77777777" w:rsidR="00853F8E" w:rsidRDefault="00853F8E" w:rsidP="008A1117">
      <w:pPr>
        <w:spacing w:line="240" w:lineRule="auto"/>
        <w:rPr>
          <w:rFonts w:eastAsia="Times New Roman"/>
        </w:rPr>
      </w:pPr>
    </w:p>
    <w:p w14:paraId="3569DE44" w14:textId="77777777" w:rsidR="00853F8E" w:rsidRDefault="00853F8E" w:rsidP="008A1117">
      <w:pPr>
        <w:spacing w:line="240" w:lineRule="auto"/>
        <w:rPr>
          <w:rFonts w:eastAsia="Times New Roman"/>
        </w:rPr>
      </w:pPr>
    </w:p>
    <w:p w14:paraId="16E52E7C" w14:textId="77777777" w:rsidR="00853F8E" w:rsidRDefault="00853F8E" w:rsidP="008A1117">
      <w:pPr>
        <w:spacing w:line="240" w:lineRule="auto"/>
        <w:rPr>
          <w:rFonts w:eastAsia="Times New Roman"/>
        </w:rPr>
      </w:pPr>
    </w:p>
    <w:p w14:paraId="1A236033" w14:textId="77777777" w:rsidR="00853F8E" w:rsidRDefault="00853F8E" w:rsidP="008A1117">
      <w:pPr>
        <w:spacing w:line="240" w:lineRule="auto"/>
        <w:rPr>
          <w:rFonts w:eastAsia="Times New Roman"/>
        </w:rPr>
      </w:pPr>
    </w:p>
    <w:p w14:paraId="39865747" w14:textId="77777777" w:rsidR="00853F8E" w:rsidRDefault="00853F8E" w:rsidP="008A1117">
      <w:pPr>
        <w:spacing w:line="240" w:lineRule="auto"/>
        <w:rPr>
          <w:rFonts w:eastAsia="Times New Roman"/>
        </w:rPr>
      </w:pPr>
    </w:p>
    <w:p w14:paraId="30F69044" w14:textId="77777777" w:rsidR="00853F8E" w:rsidRDefault="00853F8E" w:rsidP="008A1117">
      <w:pPr>
        <w:spacing w:line="240" w:lineRule="auto"/>
        <w:rPr>
          <w:rFonts w:eastAsia="Times New Roman"/>
        </w:rPr>
      </w:pPr>
    </w:p>
    <w:p w14:paraId="4695E72B" w14:textId="09E3F925" w:rsidR="00853F8E" w:rsidRDefault="00853F8E" w:rsidP="008A1117">
      <w:pPr>
        <w:spacing w:line="240" w:lineRule="auto"/>
        <w:rPr>
          <w:rFonts w:eastAsia="Times New Roman"/>
        </w:rPr>
      </w:pPr>
    </w:p>
    <w:p w14:paraId="09D9B352" w14:textId="77777777" w:rsidR="005F000B" w:rsidRDefault="005F000B" w:rsidP="008A1117">
      <w:pPr>
        <w:spacing w:line="240" w:lineRule="auto"/>
        <w:rPr>
          <w:rFonts w:eastAsia="Times New Roman"/>
        </w:rPr>
      </w:pPr>
    </w:p>
    <w:p w14:paraId="7844EAAF" w14:textId="77777777" w:rsidR="00853F8E" w:rsidRDefault="00853F8E" w:rsidP="008A1117">
      <w:pPr>
        <w:spacing w:line="240" w:lineRule="auto"/>
        <w:rPr>
          <w:rFonts w:eastAsia="Times New Roman"/>
        </w:rPr>
      </w:pPr>
    </w:p>
    <w:p w14:paraId="64B35093" w14:textId="77777777" w:rsidR="00853F8E" w:rsidRDefault="00853F8E" w:rsidP="008A1117">
      <w:pPr>
        <w:spacing w:line="240" w:lineRule="auto"/>
        <w:rPr>
          <w:rFonts w:eastAsia="Times New Roman"/>
        </w:rPr>
      </w:pPr>
    </w:p>
    <w:p w14:paraId="66AAD4C3" w14:textId="42B12777" w:rsidR="00015AE4" w:rsidRDefault="00015AE4" w:rsidP="008A1117">
      <w:pPr>
        <w:spacing w:line="240" w:lineRule="auto"/>
        <w:rPr>
          <w:rFonts w:eastAsia="Times New Roman"/>
        </w:rPr>
      </w:pPr>
    </w:p>
    <w:p w14:paraId="3D26FF10" w14:textId="77777777" w:rsidR="00853F8E" w:rsidRDefault="00853F8E" w:rsidP="008A1117">
      <w:pPr>
        <w:spacing w:line="240" w:lineRule="auto"/>
        <w:rPr>
          <w:rFonts w:eastAsia="Times New Roman"/>
        </w:rPr>
      </w:pPr>
    </w:p>
    <w:p w14:paraId="2143C5EA" w14:textId="400C7900" w:rsidR="00015AE4" w:rsidRDefault="00015AE4" w:rsidP="008A1117">
      <w:pPr>
        <w:spacing w:line="240" w:lineRule="auto"/>
        <w:rPr>
          <w:rFonts w:eastAsia="Times New Roman"/>
        </w:rPr>
      </w:pPr>
    </w:p>
    <w:p w14:paraId="240733E5" w14:textId="7377803A" w:rsidR="0091210F" w:rsidRDefault="00987F42" w:rsidP="00E91F2F">
      <w:pPr>
        <w:spacing w:line="240" w:lineRule="auto"/>
        <w:rPr>
          <w:rFonts w:eastAsia="Times New Roman"/>
          <w:b/>
        </w:rPr>
      </w:pPr>
      <w:r w:rsidRPr="00E91F2F">
        <w:rPr>
          <w:rFonts w:eastAsia="Times New Roman"/>
          <w:b/>
          <w:bCs/>
        </w:rPr>
        <w:lastRenderedPageBreak/>
        <w:t>Appendix B</w:t>
      </w:r>
      <w:r w:rsidR="00E91F2F">
        <w:rPr>
          <w:rFonts w:eastAsia="Times New Roman"/>
          <w:b/>
          <w:bCs/>
        </w:rPr>
        <w:t xml:space="preserve">: </w:t>
      </w:r>
      <w:r w:rsidR="0091210F" w:rsidRPr="00E91F2F">
        <w:rPr>
          <w:rFonts w:eastAsia="Times New Roman"/>
          <w:b/>
        </w:rPr>
        <w:t>Researcher’s Interview Questions</w:t>
      </w:r>
      <w:r w:rsidR="0091210F" w:rsidRPr="0091210F">
        <w:rPr>
          <w:rFonts w:eastAsia="Times New Roman"/>
          <w:b/>
        </w:rPr>
        <w:t xml:space="preserve"> </w:t>
      </w:r>
    </w:p>
    <w:p w14:paraId="0BD744A9" w14:textId="77777777" w:rsidR="00E91F2F" w:rsidRPr="0091210F" w:rsidRDefault="00E91F2F" w:rsidP="00E91F2F">
      <w:pPr>
        <w:spacing w:line="240" w:lineRule="auto"/>
      </w:pPr>
    </w:p>
    <w:p w14:paraId="3E92F765" w14:textId="3DFD4FD4" w:rsidR="0091210F" w:rsidRPr="0091210F" w:rsidRDefault="0091210F" w:rsidP="0091210F">
      <w:pPr>
        <w:spacing w:after="256" w:line="249" w:lineRule="auto"/>
        <w:ind w:left="-5" w:right="820" w:hanging="10"/>
      </w:pPr>
      <w:r w:rsidRPr="0091210F">
        <w:rPr>
          <w:rFonts w:eastAsia="Times New Roman"/>
          <w:b/>
        </w:rPr>
        <w:t>First</w:t>
      </w:r>
      <w:r w:rsidRPr="0091210F">
        <w:rPr>
          <w:rFonts w:eastAsia="Times New Roman"/>
        </w:rPr>
        <w:t>, I would like to ask some questions about you and your educational experiences</w:t>
      </w:r>
      <w:r>
        <w:rPr>
          <w:rFonts w:eastAsia="Times New Roman"/>
        </w:rPr>
        <w:t>:</w:t>
      </w:r>
    </w:p>
    <w:p w14:paraId="2729C518" w14:textId="77777777" w:rsidR="0091210F" w:rsidRDefault="0091210F" w:rsidP="0091210F">
      <w:pPr>
        <w:numPr>
          <w:ilvl w:val="0"/>
          <w:numId w:val="18"/>
        </w:numPr>
        <w:spacing w:line="249" w:lineRule="auto"/>
        <w:ind w:right="1015" w:hanging="360"/>
      </w:pPr>
      <w:r>
        <w:rPr>
          <w:rFonts w:eastAsia="Times New Roman"/>
        </w:rPr>
        <w:t>Did you graduate high school, or do you have a GED?</w:t>
      </w:r>
    </w:p>
    <w:p w14:paraId="087AF6AC" w14:textId="77777777" w:rsidR="0091210F" w:rsidRDefault="0091210F" w:rsidP="0091210F">
      <w:pPr>
        <w:numPr>
          <w:ilvl w:val="1"/>
          <w:numId w:val="18"/>
        </w:numPr>
        <w:spacing w:after="19" w:line="251" w:lineRule="auto"/>
        <w:ind w:right="870" w:hanging="360"/>
      </w:pPr>
      <w:r>
        <w:rPr>
          <w:rFonts w:eastAsia="Times New Roman"/>
          <w:color w:val="231F20"/>
        </w:rPr>
        <w:t>If yes, which?</w:t>
      </w:r>
    </w:p>
    <w:p w14:paraId="7055ECDD" w14:textId="77777777" w:rsidR="0091210F" w:rsidRDefault="0091210F" w:rsidP="0091210F">
      <w:pPr>
        <w:numPr>
          <w:ilvl w:val="1"/>
          <w:numId w:val="18"/>
        </w:numPr>
        <w:spacing w:after="292" w:line="251" w:lineRule="auto"/>
        <w:ind w:right="870" w:hanging="360"/>
      </w:pPr>
      <w:r>
        <w:rPr>
          <w:rFonts w:eastAsia="Times New Roman"/>
          <w:color w:val="231F20"/>
        </w:rPr>
        <w:t>If no, what was the last grade level you completed?</w:t>
      </w:r>
    </w:p>
    <w:p w14:paraId="2B6CC5F5" w14:textId="77777777" w:rsidR="0091210F" w:rsidRDefault="0091210F" w:rsidP="0091210F">
      <w:pPr>
        <w:numPr>
          <w:ilvl w:val="0"/>
          <w:numId w:val="18"/>
        </w:numPr>
        <w:spacing w:after="15" w:line="251" w:lineRule="auto"/>
        <w:ind w:right="1015" w:hanging="360"/>
      </w:pPr>
      <w:r>
        <w:rPr>
          <w:rFonts w:eastAsia="Times New Roman"/>
          <w:color w:val="231F20"/>
        </w:rPr>
        <w:t>Are you currently in, or have you completed, a post-secondary training program, college, or university?</w:t>
      </w:r>
    </w:p>
    <w:p w14:paraId="06F32299" w14:textId="77777777" w:rsidR="0091210F" w:rsidRDefault="0091210F" w:rsidP="0091210F">
      <w:pPr>
        <w:numPr>
          <w:ilvl w:val="1"/>
          <w:numId w:val="18"/>
        </w:numPr>
        <w:spacing w:after="19" w:line="251" w:lineRule="auto"/>
        <w:ind w:right="870" w:hanging="360"/>
      </w:pPr>
      <w:r>
        <w:rPr>
          <w:rFonts w:eastAsia="Times New Roman"/>
          <w:color w:val="231F20"/>
        </w:rPr>
        <w:t>If yes, which?</w:t>
      </w:r>
    </w:p>
    <w:p w14:paraId="3882EBD9" w14:textId="77777777" w:rsidR="0091210F" w:rsidRDefault="0091210F" w:rsidP="0091210F">
      <w:pPr>
        <w:numPr>
          <w:ilvl w:val="1"/>
          <w:numId w:val="18"/>
        </w:numPr>
        <w:spacing w:after="292" w:line="251" w:lineRule="auto"/>
        <w:ind w:right="870" w:hanging="360"/>
      </w:pPr>
      <w:r>
        <w:rPr>
          <w:rFonts w:eastAsia="Times New Roman"/>
          <w:color w:val="231F20"/>
        </w:rPr>
        <w:t>What is your highest degree?</w:t>
      </w:r>
    </w:p>
    <w:p w14:paraId="119EBA61" w14:textId="77777777" w:rsidR="0091210F" w:rsidRDefault="0091210F" w:rsidP="0091210F">
      <w:pPr>
        <w:numPr>
          <w:ilvl w:val="0"/>
          <w:numId w:val="18"/>
        </w:numPr>
        <w:spacing w:after="292" w:line="251" w:lineRule="auto"/>
        <w:ind w:right="1015" w:hanging="360"/>
      </w:pPr>
      <w:r>
        <w:rPr>
          <w:rFonts w:eastAsia="Times New Roman"/>
          <w:color w:val="231F20"/>
        </w:rPr>
        <w:t>Do you mind telling me your age or age group (decade)?</w:t>
      </w:r>
    </w:p>
    <w:p w14:paraId="1160C6DA" w14:textId="77777777" w:rsidR="0091210F" w:rsidRPr="0091210F" w:rsidRDefault="0091210F" w:rsidP="0091210F">
      <w:pPr>
        <w:spacing w:after="268" w:line="238" w:lineRule="auto"/>
      </w:pPr>
      <w:r w:rsidRPr="0091210F">
        <w:rPr>
          <w:rFonts w:eastAsia="Times New Roman"/>
          <w:b/>
          <w:color w:val="231F20"/>
        </w:rPr>
        <w:t>Next</w:t>
      </w:r>
      <w:r w:rsidRPr="0091210F">
        <w:rPr>
          <w:rFonts w:eastAsia="Times New Roman"/>
          <w:color w:val="231F20"/>
        </w:rPr>
        <w:t>, I would like to ask some questions about your background, experiences, and relationships to find out how they affected your learning and social skills.</w:t>
      </w:r>
    </w:p>
    <w:p w14:paraId="48B941BB" w14:textId="77777777" w:rsidR="0091210F" w:rsidRDefault="0091210F" w:rsidP="0091210F">
      <w:pPr>
        <w:numPr>
          <w:ilvl w:val="0"/>
          <w:numId w:val="18"/>
        </w:numPr>
        <w:spacing w:after="292" w:line="251" w:lineRule="auto"/>
        <w:ind w:right="1015" w:hanging="360"/>
      </w:pPr>
      <w:r>
        <w:rPr>
          <w:rFonts w:eastAsia="Times New Roman"/>
          <w:color w:val="231F20"/>
        </w:rPr>
        <w:t>Please briefly introduce yourself, your background, and any information you wish me to understand about your childhood trauma.</w:t>
      </w:r>
      <w:r>
        <w:rPr>
          <w:rFonts w:eastAsia="Times New Roman"/>
        </w:rPr>
        <w:t xml:space="preserve"> </w:t>
      </w:r>
    </w:p>
    <w:p w14:paraId="061B870B" w14:textId="77777777" w:rsidR="0091210F" w:rsidRDefault="0091210F" w:rsidP="0091210F">
      <w:pPr>
        <w:numPr>
          <w:ilvl w:val="0"/>
          <w:numId w:val="18"/>
        </w:numPr>
        <w:spacing w:line="251" w:lineRule="auto"/>
        <w:ind w:right="1015" w:hanging="360"/>
      </w:pPr>
      <w:r>
        <w:rPr>
          <w:rFonts w:eastAsia="Times New Roman"/>
          <w:color w:val="231F20"/>
        </w:rPr>
        <w:t>How did trauma you experienced as a child affect your general behavior and attitudes while in high school?</w:t>
      </w:r>
      <w:r>
        <w:rPr>
          <w:rFonts w:eastAsia="Times New Roman"/>
        </w:rPr>
        <w:t xml:space="preserve"> </w:t>
      </w:r>
    </w:p>
    <w:p w14:paraId="691857E2" w14:textId="77777777" w:rsidR="0091210F" w:rsidRDefault="0091210F" w:rsidP="0091210F">
      <w:pPr>
        <w:spacing w:after="295" w:line="249" w:lineRule="auto"/>
        <w:ind w:left="1450" w:right="1015" w:hanging="10"/>
      </w:pPr>
      <w:r>
        <w:rPr>
          <w:rFonts w:eastAsia="Times New Roman"/>
        </w:rPr>
        <w:t>Potential follow up: you mentioned {negative/positive} impacts of trauma in high school. Where there any {positive/negative} impacts as well?</w:t>
      </w:r>
    </w:p>
    <w:p w14:paraId="65F05D5B" w14:textId="77777777" w:rsidR="0091210F" w:rsidRDefault="0091210F" w:rsidP="0091210F">
      <w:pPr>
        <w:numPr>
          <w:ilvl w:val="0"/>
          <w:numId w:val="18"/>
        </w:numPr>
        <w:spacing w:after="292" w:line="251" w:lineRule="auto"/>
        <w:ind w:right="1015" w:hanging="360"/>
      </w:pPr>
      <w:r>
        <w:rPr>
          <w:rFonts w:eastAsia="Times New Roman"/>
          <w:color w:val="231F20"/>
        </w:rPr>
        <w:t>How did these behaviors and attitudes affect your learning and social skills?</w:t>
      </w:r>
    </w:p>
    <w:p w14:paraId="513A473F" w14:textId="77777777" w:rsidR="0091210F" w:rsidRDefault="0091210F" w:rsidP="0091210F">
      <w:pPr>
        <w:numPr>
          <w:ilvl w:val="0"/>
          <w:numId w:val="18"/>
        </w:numPr>
        <w:spacing w:line="249" w:lineRule="auto"/>
        <w:ind w:right="1015" w:hanging="360"/>
      </w:pPr>
      <w:r>
        <w:rPr>
          <w:rFonts w:eastAsia="Times New Roman"/>
        </w:rPr>
        <w:t>Please describe examples of your {positive/negative} your relationships with other students.</w:t>
      </w:r>
    </w:p>
    <w:p w14:paraId="43CC17E6" w14:textId="77777777" w:rsidR="0091210F" w:rsidRDefault="0091210F" w:rsidP="0091210F">
      <w:pPr>
        <w:spacing w:after="295" w:line="249" w:lineRule="auto"/>
        <w:ind w:left="1450" w:right="1015" w:hanging="10"/>
      </w:pPr>
      <w:r>
        <w:rPr>
          <w:rFonts w:eastAsia="Times New Roman"/>
        </w:rPr>
        <w:t xml:space="preserve">Potential follow up: how did these relationships change over time? Did this (these) relationship(s) help you progress through high school? Hinder your progression? </w:t>
      </w:r>
    </w:p>
    <w:p w14:paraId="07BDAE7F" w14:textId="77777777" w:rsidR="0091210F" w:rsidRDefault="0091210F" w:rsidP="0091210F">
      <w:pPr>
        <w:numPr>
          <w:ilvl w:val="0"/>
          <w:numId w:val="18"/>
        </w:numPr>
        <w:spacing w:line="249" w:lineRule="auto"/>
        <w:ind w:right="1015" w:hanging="360"/>
      </w:pPr>
      <w:r>
        <w:rPr>
          <w:rFonts w:eastAsia="Times New Roman"/>
        </w:rPr>
        <w:t>Can you tell me a little about your school experiences.</w:t>
      </w:r>
    </w:p>
    <w:p w14:paraId="12DBECBF" w14:textId="77777777" w:rsidR="0091210F" w:rsidRDefault="0091210F" w:rsidP="0091210F">
      <w:pPr>
        <w:numPr>
          <w:ilvl w:val="1"/>
          <w:numId w:val="18"/>
        </w:numPr>
        <w:spacing w:line="249" w:lineRule="auto"/>
        <w:ind w:right="870" w:hanging="360"/>
      </w:pPr>
      <w:r>
        <w:rPr>
          <w:rFonts w:eastAsia="Times New Roman"/>
        </w:rPr>
        <w:t>Were there parts of school that were particularly helpful?</w:t>
      </w:r>
    </w:p>
    <w:p w14:paraId="1A160E1E" w14:textId="77777777" w:rsidR="0091210F" w:rsidRDefault="0091210F" w:rsidP="0091210F">
      <w:pPr>
        <w:numPr>
          <w:ilvl w:val="1"/>
          <w:numId w:val="18"/>
        </w:numPr>
        <w:spacing w:after="100" w:line="249" w:lineRule="auto"/>
        <w:ind w:right="870" w:hanging="360"/>
      </w:pPr>
      <w:r>
        <w:rPr>
          <w:rFonts w:eastAsia="Times New Roman"/>
        </w:rPr>
        <w:t>Challenging?</w:t>
      </w:r>
    </w:p>
    <w:p w14:paraId="5B284740" w14:textId="77777777" w:rsidR="0091210F" w:rsidRDefault="0091210F" w:rsidP="005B0DD6">
      <w:pPr>
        <w:spacing w:after="3" w:line="240" w:lineRule="auto"/>
        <w:ind w:left="6192" w:right="1226" w:hanging="10"/>
        <w:jc w:val="right"/>
      </w:pPr>
      <w:r>
        <w:rPr>
          <w:noProof/>
        </w:rPr>
        <w:drawing>
          <wp:anchor distT="0" distB="0" distL="114300" distR="114300" simplePos="0" relativeHeight="251658241" behindDoc="0" locked="0" layoutInCell="1" allowOverlap="0" wp14:anchorId="3C71F1D4" wp14:editId="53CF9A1D">
            <wp:simplePos x="0" y="0"/>
            <wp:positionH relativeFrom="column">
              <wp:posOffset>3405505</wp:posOffset>
            </wp:positionH>
            <wp:positionV relativeFrom="paragraph">
              <wp:posOffset>78740</wp:posOffset>
            </wp:positionV>
            <wp:extent cx="635000" cy="376767"/>
            <wp:effectExtent l="0" t="0" r="0" b="0"/>
            <wp:wrapSquare wrapText="bothSides"/>
            <wp:docPr id="48" name="Picture 48" descr="A close-up of a certificate&#10;&#10;Description automatically generated"/>
            <wp:cNvGraphicFramePr/>
            <a:graphic xmlns:a="http://schemas.openxmlformats.org/drawingml/2006/main">
              <a:graphicData uri="http://schemas.openxmlformats.org/drawingml/2006/picture">
                <pic:pic xmlns:pic="http://schemas.openxmlformats.org/drawingml/2006/picture">
                  <pic:nvPicPr>
                    <pic:cNvPr id="48" name="Picture 48" descr="A close-up of a certificate&#10;&#10;Description automatically generated"/>
                    <pic:cNvPicPr/>
                  </pic:nvPicPr>
                  <pic:blipFill>
                    <a:blip r:embed="rId29"/>
                    <a:stretch>
                      <a:fillRect/>
                    </a:stretch>
                  </pic:blipFill>
                  <pic:spPr>
                    <a:xfrm>
                      <a:off x="0" y="0"/>
                      <a:ext cx="635000" cy="376767"/>
                    </a:xfrm>
                    <a:prstGeom prst="rect">
                      <a:avLst/>
                    </a:prstGeom>
                  </pic:spPr>
                </pic:pic>
              </a:graphicData>
            </a:graphic>
          </wp:anchor>
        </w:drawing>
      </w:r>
      <w:r>
        <w:rPr>
          <w:rFonts w:ascii="Arial" w:eastAsia="Arial" w:hAnsi="Arial" w:cs="Arial"/>
          <w:color w:val="000000"/>
        </w:rPr>
        <w:t>IRB NUMBER: 15789</w:t>
      </w:r>
    </w:p>
    <w:p w14:paraId="33423E7D" w14:textId="77777777" w:rsidR="0091210F" w:rsidRDefault="0091210F" w:rsidP="005B0DD6">
      <w:pPr>
        <w:spacing w:after="3" w:line="240" w:lineRule="auto"/>
        <w:ind w:left="6192" w:right="-15" w:hanging="10"/>
        <w:jc w:val="right"/>
      </w:pPr>
      <w:r>
        <w:rPr>
          <w:rFonts w:ascii="Arial" w:eastAsia="Arial" w:hAnsi="Arial" w:cs="Arial"/>
          <w:color w:val="000000"/>
        </w:rPr>
        <w:t>IRB APPROVAL DATE: 06/28/2023</w:t>
      </w:r>
    </w:p>
    <w:p w14:paraId="3D282EFC" w14:textId="77777777" w:rsidR="00077D89" w:rsidRPr="00077D89" w:rsidRDefault="00077D89" w:rsidP="00077D89">
      <w:pPr>
        <w:spacing w:line="251" w:lineRule="auto"/>
        <w:ind w:left="1440" w:right="870"/>
      </w:pPr>
    </w:p>
    <w:p w14:paraId="0F640BE4" w14:textId="3C91B70C" w:rsidR="0091210F" w:rsidRDefault="0091210F" w:rsidP="0091210F">
      <w:pPr>
        <w:numPr>
          <w:ilvl w:val="1"/>
          <w:numId w:val="18"/>
        </w:numPr>
        <w:spacing w:line="251" w:lineRule="auto"/>
        <w:ind w:right="870" w:hanging="360"/>
      </w:pPr>
      <w:r>
        <w:rPr>
          <w:rFonts w:eastAsia="Times New Roman"/>
          <w:color w:val="231F20"/>
        </w:rPr>
        <w:lastRenderedPageBreak/>
        <w:t>What type of support system(s) was (were) key(s) to helping you overcome your childhood trauma in your K12 experience?</w:t>
      </w:r>
    </w:p>
    <w:p w14:paraId="0C28F270" w14:textId="77777777" w:rsidR="0091210F" w:rsidRDefault="0091210F" w:rsidP="0091210F">
      <w:pPr>
        <w:spacing w:after="292" w:line="251" w:lineRule="auto"/>
        <w:ind w:left="2170" w:right="870" w:hanging="10"/>
      </w:pPr>
      <w:r>
        <w:rPr>
          <w:rFonts w:eastAsia="Times New Roman"/>
          <w:color w:val="231F20"/>
        </w:rPr>
        <w:t>Potential follow up: What about it was helpful?</w:t>
      </w:r>
    </w:p>
    <w:p w14:paraId="19E9668A" w14:textId="77777777" w:rsidR="0091210F" w:rsidRDefault="0091210F" w:rsidP="0091210F">
      <w:pPr>
        <w:numPr>
          <w:ilvl w:val="0"/>
          <w:numId w:val="18"/>
        </w:numPr>
        <w:spacing w:line="249" w:lineRule="auto"/>
        <w:ind w:right="1015" w:hanging="360"/>
      </w:pPr>
      <w:r>
        <w:rPr>
          <w:rFonts w:eastAsia="Times New Roman"/>
        </w:rPr>
        <w:t xml:space="preserve">How would you describe your relationships with teachers and other educational professionals (secretaries, bus drivers, principals, custodians) </w:t>
      </w:r>
    </w:p>
    <w:p w14:paraId="2A0F8A49" w14:textId="77777777" w:rsidR="0091210F" w:rsidRDefault="0091210F" w:rsidP="0091210F">
      <w:pPr>
        <w:spacing w:after="541" w:line="249" w:lineRule="auto"/>
        <w:ind w:left="1450" w:right="1015" w:hanging="10"/>
      </w:pPr>
      <w:r>
        <w:rPr>
          <w:rFonts w:eastAsia="Times New Roman"/>
        </w:rPr>
        <w:t xml:space="preserve">Potential follow up: Did this (these) relationship(s) help you progress through high school? Hinder your progression? </w:t>
      </w:r>
    </w:p>
    <w:p w14:paraId="3138D74E" w14:textId="77777777" w:rsidR="0091210F" w:rsidRDefault="0091210F" w:rsidP="0091210F">
      <w:pPr>
        <w:numPr>
          <w:ilvl w:val="0"/>
          <w:numId w:val="18"/>
        </w:numPr>
        <w:spacing w:line="249" w:lineRule="auto"/>
        <w:ind w:right="1015" w:hanging="360"/>
      </w:pPr>
      <w:r>
        <w:rPr>
          <w:rFonts w:eastAsia="Times New Roman"/>
        </w:rPr>
        <w:t>What additional supports did you have during the school day? (Examples if needed: IEP, 504, small group pullout program, individual pullout program, counseling, access to a safe place when needed, etc.)</w:t>
      </w:r>
    </w:p>
    <w:p w14:paraId="6CA89B6F" w14:textId="77777777" w:rsidR="0091210F" w:rsidRDefault="0091210F" w:rsidP="0091210F">
      <w:pPr>
        <w:spacing w:after="265" w:line="249" w:lineRule="auto"/>
        <w:ind w:left="1450" w:right="1015" w:hanging="10"/>
      </w:pPr>
      <w:r>
        <w:rPr>
          <w:rFonts w:eastAsia="Times New Roman"/>
        </w:rPr>
        <w:t>Potential follow up: which of these supports were the most important to you finishing high school? Why were they important?</w:t>
      </w:r>
    </w:p>
    <w:p w14:paraId="668E6CAC" w14:textId="77777777" w:rsidR="00EA7D44" w:rsidRDefault="0091210F" w:rsidP="00500113">
      <w:pPr>
        <w:numPr>
          <w:ilvl w:val="0"/>
          <w:numId w:val="18"/>
        </w:numPr>
        <w:spacing w:line="249" w:lineRule="auto"/>
        <w:ind w:right="1015" w:hanging="360"/>
      </w:pPr>
      <w:r>
        <w:rPr>
          <w:rFonts w:eastAsia="Times New Roman"/>
        </w:rPr>
        <w:t>Is there anything else that you have not yet mentioned that you really feel like helped you with your progression through your secondary education?</w:t>
      </w:r>
    </w:p>
    <w:p w14:paraId="578BBC15" w14:textId="77777777" w:rsidR="00EA7D44" w:rsidRDefault="0091210F" w:rsidP="00EA7D44">
      <w:pPr>
        <w:spacing w:line="249" w:lineRule="auto"/>
        <w:ind w:left="1440" w:right="1015"/>
        <w:rPr>
          <w:rFonts w:eastAsia="Times New Roman"/>
        </w:rPr>
      </w:pPr>
      <w:r w:rsidRPr="00EA7D44">
        <w:rPr>
          <w:rFonts w:eastAsia="Times New Roman"/>
        </w:rPr>
        <w:t>Potential follow up: What about (that) was helpful? Is there anything you have not mentioned that you really feel like hindered your progression through high school?</w:t>
      </w:r>
      <w:r w:rsidR="009D0626" w:rsidRPr="00EA7D44">
        <w:rPr>
          <w:rFonts w:eastAsia="Times New Roman"/>
        </w:rPr>
        <w:t xml:space="preserve"> </w:t>
      </w:r>
      <w:r w:rsidR="00932E3A" w:rsidRPr="00EA7D44">
        <w:rPr>
          <w:rFonts w:eastAsia="Times New Roman"/>
        </w:rPr>
        <w:t xml:space="preserve">      </w:t>
      </w:r>
    </w:p>
    <w:p w14:paraId="7BFFF89B" w14:textId="77777777" w:rsidR="00EA7D44" w:rsidRDefault="00EA7D44" w:rsidP="00EA7D44">
      <w:pPr>
        <w:spacing w:line="249" w:lineRule="auto"/>
        <w:ind w:left="1440" w:right="1015"/>
        <w:rPr>
          <w:rFonts w:eastAsia="Times New Roman"/>
        </w:rPr>
      </w:pPr>
    </w:p>
    <w:p w14:paraId="340313D7" w14:textId="77777777" w:rsidR="00EA7D44" w:rsidRDefault="00EA7D44" w:rsidP="00EA7D44">
      <w:pPr>
        <w:spacing w:line="249" w:lineRule="auto"/>
        <w:ind w:left="1440" w:right="1015"/>
        <w:rPr>
          <w:rFonts w:eastAsia="Times New Roman"/>
        </w:rPr>
      </w:pPr>
    </w:p>
    <w:p w14:paraId="72BB16C4" w14:textId="77777777" w:rsidR="00EA7D44" w:rsidRDefault="00EA7D44" w:rsidP="00EA7D44">
      <w:pPr>
        <w:spacing w:line="249" w:lineRule="auto"/>
        <w:ind w:left="1440" w:right="1015"/>
        <w:rPr>
          <w:rFonts w:eastAsia="Times New Roman"/>
        </w:rPr>
      </w:pPr>
    </w:p>
    <w:p w14:paraId="5F89C9E0" w14:textId="77777777" w:rsidR="00EA7D44" w:rsidRDefault="00EA7D44" w:rsidP="00EA7D44">
      <w:pPr>
        <w:spacing w:line="249" w:lineRule="auto"/>
        <w:ind w:left="1440" w:right="1015"/>
        <w:rPr>
          <w:rFonts w:eastAsia="Times New Roman"/>
        </w:rPr>
      </w:pPr>
    </w:p>
    <w:p w14:paraId="13B250C8" w14:textId="77777777" w:rsidR="00EA7D44" w:rsidRDefault="00EA7D44" w:rsidP="00EA7D44">
      <w:pPr>
        <w:spacing w:line="249" w:lineRule="auto"/>
        <w:ind w:left="1440" w:right="1015"/>
        <w:rPr>
          <w:rFonts w:eastAsia="Times New Roman"/>
        </w:rPr>
      </w:pPr>
    </w:p>
    <w:p w14:paraId="1ED16BFF" w14:textId="77777777" w:rsidR="00EA7D44" w:rsidRDefault="00EA7D44" w:rsidP="00EA7D44">
      <w:pPr>
        <w:spacing w:line="249" w:lineRule="auto"/>
        <w:ind w:left="1440" w:right="1015"/>
        <w:rPr>
          <w:rFonts w:eastAsia="Times New Roman"/>
        </w:rPr>
      </w:pPr>
    </w:p>
    <w:p w14:paraId="2F284A2A" w14:textId="77777777" w:rsidR="00EA7D44" w:rsidRDefault="00EA7D44" w:rsidP="00EA7D44">
      <w:pPr>
        <w:spacing w:line="249" w:lineRule="auto"/>
        <w:ind w:left="1440" w:right="1015"/>
        <w:rPr>
          <w:rFonts w:eastAsia="Times New Roman"/>
        </w:rPr>
      </w:pPr>
    </w:p>
    <w:p w14:paraId="429F0913" w14:textId="77777777" w:rsidR="00EA7D44" w:rsidRDefault="00EA7D44" w:rsidP="00EA7D44">
      <w:pPr>
        <w:spacing w:line="249" w:lineRule="auto"/>
        <w:ind w:left="1440" w:right="1015"/>
        <w:rPr>
          <w:rFonts w:eastAsia="Times New Roman"/>
        </w:rPr>
      </w:pPr>
    </w:p>
    <w:p w14:paraId="3419A234" w14:textId="77777777" w:rsidR="00EA7D44" w:rsidRDefault="00EA7D44" w:rsidP="00EA7D44">
      <w:pPr>
        <w:spacing w:line="249" w:lineRule="auto"/>
        <w:ind w:left="1440" w:right="1015"/>
        <w:rPr>
          <w:rFonts w:eastAsia="Times New Roman"/>
        </w:rPr>
      </w:pPr>
    </w:p>
    <w:p w14:paraId="353BF7C9" w14:textId="77777777" w:rsidR="00EA7D44" w:rsidRDefault="00EA7D44" w:rsidP="00EA7D44">
      <w:pPr>
        <w:spacing w:line="249" w:lineRule="auto"/>
        <w:ind w:left="1440" w:right="1015"/>
        <w:rPr>
          <w:rFonts w:eastAsia="Times New Roman"/>
        </w:rPr>
      </w:pPr>
    </w:p>
    <w:p w14:paraId="35ECE661" w14:textId="77777777" w:rsidR="00EA7D44" w:rsidRDefault="00EA7D44" w:rsidP="00EA7D44">
      <w:pPr>
        <w:spacing w:line="249" w:lineRule="auto"/>
        <w:ind w:left="1440" w:right="1015"/>
        <w:rPr>
          <w:rFonts w:eastAsia="Times New Roman"/>
        </w:rPr>
      </w:pPr>
    </w:p>
    <w:p w14:paraId="58A65EEA" w14:textId="77777777" w:rsidR="00EA7D44" w:rsidRDefault="00EA7D44" w:rsidP="00EA7D44">
      <w:pPr>
        <w:spacing w:line="249" w:lineRule="auto"/>
        <w:ind w:left="1440" w:right="1015"/>
        <w:rPr>
          <w:rFonts w:eastAsia="Times New Roman"/>
        </w:rPr>
      </w:pPr>
    </w:p>
    <w:p w14:paraId="2A87AD49" w14:textId="77777777" w:rsidR="00EA7D44" w:rsidRDefault="00EA7D44" w:rsidP="00EA7D44">
      <w:pPr>
        <w:spacing w:line="249" w:lineRule="auto"/>
        <w:ind w:left="1440" w:right="1015"/>
        <w:rPr>
          <w:rFonts w:eastAsia="Times New Roman"/>
        </w:rPr>
      </w:pPr>
    </w:p>
    <w:p w14:paraId="1D373AE2" w14:textId="77777777" w:rsidR="00EA7D44" w:rsidRDefault="00EA7D44" w:rsidP="00EA7D44">
      <w:pPr>
        <w:spacing w:line="249" w:lineRule="auto"/>
        <w:ind w:left="1440" w:right="1015"/>
        <w:rPr>
          <w:rFonts w:eastAsia="Times New Roman"/>
        </w:rPr>
      </w:pPr>
    </w:p>
    <w:p w14:paraId="616A5EDF" w14:textId="77777777" w:rsidR="00EA7D44" w:rsidRDefault="00EA7D44" w:rsidP="00EA7D44">
      <w:pPr>
        <w:spacing w:line="249" w:lineRule="auto"/>
        <w:ind w:left="1440" w:right="1015"/>
        <w:rPr>
          <w:rFonts w:eastAsia="Times New Roman"/>
        </w:rPr>
      </w:pPr>
    </w:p>
    <w:p w14:paraId="002EB12A" w14:textId="77777777" w:rsidR="00EA7D44" w:rsidRDefault="00EA7D44" w:rsidP="00EA7D44">
      <w:pPr>
        <w:spacing w:line="249" w:lineRule="auto"/>
        <w:ind w:left="1440" w:right="1015"/>
        <w:rPr>
          <w:rFonts w:eastAsia="Times New Roman"/>
        </w:rPr>
      </w:pPr>
    </w:p>
    <w:p w14:paraId="6CCED75A" w14:textId="77777777" w:rsidR="00EA7D44" w:rsidRDefault="00EA7D44" w:rsidP="00EA7D44">
      <w:pPr>
        <w:spacing w:line="249" w:lineRule="auto"/>
        <w:ind w:left="1440" w:right="1015"/>
        <w:rPr>
          <w:rFonts w:eastAsia="Times New Roman"/>
        </w:rPr>
      </w:pPr>
    </w:p>
    <w:p w14:paraId="6A2FDC20" w14:textId="77777777" w:rsidR="00EA7D44" w:rsidRDefault="00EA7D44" w:rsidP="00EA7D44">
      <w:pPr>
        <w:spacing w:line="249" w:lineRule="auto"/>
        <w:ind w:left="1440" w:right="1015"/>
        <w:rPr>
          <w:rFonts w:eastAsia="Times New Roman"/>
        </w:rPr>
      </w:pPr>
    </w:p>
    <w:p w14:paraId="6CA87E7D" w14:textId="77777777" w:rsidR="00EA7D44" w:rsidRDefault="00EA7D44" w:rsidP="00EA7D44">
      <w:pPr>
        <w:spacing w:line="249" w:lineRule="auto"/>
        <w:ind w:left="1440" w:right="1015"/>
        <w:rPr>
          <w:rFonts w:eastAsia="Times New Roman"/>
        </w:rPr>
      </w:pPr>
    </w:p>
    <w:p w14:paraId="2C9FB275" w14:textId="491CB069" w:rsidR="00500113" w:rsidRPr="00EA7D44" w:rsidRDefault="00932E3A" w:rsidP="00EA7D44">
      <w:pPr>
        <w:spacing w:line="249" w:lineRule="auto"/>
        <w:ind w:left="1440" w:right="1015"/>
      </w:pPr>
      <w:r w:rsidRPr="00EA7D44">
        <w:rPr>
          <w:rFonts w:eastAsia="Times New Roman"/>
        </w:rPr>
        <w:t xml:space="preserve"> </w:t>
      </w:r>
    </w:p>
    <w:p w14:paraId="7514BE1C" w14:textId="77777777" w:rsidR="00932E3A" w:rsidRDefault="00932E3A" w:rsidP="00706B0E">
      <w:pPr>
        <w:spacing w:after="3" w:line="240" w:lineRule="auto"/>
        <w:ind w:left="6192" w:right="1226" w:hanging="10"/>
        <w:jc w:val="right"/>
      </w:pPr>
      <w:r>
        <w:rPr>
          <w:noProof/>
        </w:rPr>
        <w:drawing>
          <wp:anchor distT="0" distB="0" distL="114300" distR="114300" simplePos="0" relativeHeight="251658242" behindDoc="0" locked="0" layoutInCell="1" allowOverlap="0" wp14:anchorId="72BEBABE" wp14:editId="1DCFBA7E">
            <wp:simplePos x="0" y="0"/>
            <wp:positionH relativeFrom="column">
              <wp:posOffset>3389861</wp:posOffset>
            </wp:positionH>
            <wp:positionV relativeFrom="paragraph">
              <wp:posOffset>78740</wp:posOffset>
            </wp:positionV>
            <wp:extent cx="635000" cy="376767"/>
            <wp:effectExtent l="0" t="0" r="0" b="0"/>
            <wp:wrapSquare wrapText="bothSides"/>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9"/>
                    <a:stretch>
                      <a:fillRect/>
                    </a:stretch>
                  </pic:blipFill>
                  <pic:spPr>
                    <a:xfrm>
                      <a:off x="0" y="0"/>
                      <a:ext cx="635000" cy="376767"/>
                    </a:xfrm>
                    <a:prstGeom prst="rect">
                      <a:avLst/>
                    </a:prstGeom>
                  </pic:spPr>
                </pic:pic>
              </a:graphicData>
            </a:graphic>
          </wp:anchor>
        </w:drawing>
      </w:r>
      <w:r>
        <w:rPr>
          <w:rFonts w:ascii="Arial" w:eastAsia="Arial" w:hAnsi="Arial" w:cs="Arial"/>
          <w:color w:val="000000"/>
        </w:rPr>
        <w:t>IRB NUMBER: 15789</w:t>
      </w:r>
    </w:p>
    <w:p w14:paraId="37CE22CC" w14:textId="77777777" w:rsidR="00932E3A" w:rsidRDefault="00932E3A" w:rsidP="00706B0E">
      <w:pPr>
        <w:spacing w:after="3" w:line="240" w:lineRule="auto"/>
        <w:ind w:left="6192" w:right="-15" w:hanging="10"/>
        <w:jc w:val="right"/>
        <w:rPr>
          <w:rFonts w:ascii="Arial" w:eastAsia="Arial" w:hAnsi="Arial" w:cs="Arial"/>
          <w:color w:val="000000"/>
        </w:rPr>
      </w:pPr>
      <w:r>
        <w:rPr>
          <w:rFonts w:ascii="Arial" w:eastAsia="Arial" w:hAnsi="Arial" w:cs="Arial"/>
          <w:color w:val="000000"/>
        </w:rPr>
        <w:t>IRB APPROVAL DATE: 06/28/2023</w:t>
      </w:r>
    </w:p>
    <w:p w14:paraId="3B081664" w14:textId="44C69353" w:rsidR="001B7F0B" w:rsidRPr="00077D89" w:rsidRDefault="00C764B2" w:rsidP="00077D89">
      <w:pPr>
        <w:spacing w:after="3" w:line="240" w:lineRule="auto"/>
        <w:ind w:right="-15"/>
        <w:rPr>
          <w:rFonts w:eastAsia="Arial"/>
          <w:b/>
          <w:bCs/>
          <w:color w:val="000000"/>
        </w:rPr>
      </w:pPr>
      <w:r w:rsidRPr="00077D89">
        <w:rPr>
          <w:rFonts w:eastAsia="Arial"/>
          <w:b/>
          <w:bCs/>
          <w:color w:val="000000"/>
        </w:rPr>
        <w:lastRenderedPageBreak/>
        <w:t>Appendix C</w:t>
      </w:r>
      <w:r w:rsidR="00077D89">
        <w:rPr>
          <w:rFonts w:eastAsia="Arial"/>
          <w:b/>
          <w:bCs/>
          <w:color w:val="000000"/>
        </w:rPr>
        <w:t>: Recruitment Flyer</w:t>
      </w:r>
    </w:p>
    <w:p w14:paraId="0C490D62" w14:textId="77777777" w:rsidR="00E32530" w:rsidRDefault="00E32530" w:rsidP="00C764B2">
      <w:pPr>
        <w:spacing w:after="3" w:line="240" w:lineRule="auto"/>
        <w:ind w:right="-15"/>
        <w:jc w:val="center"/>
        <w:rPr>
          <w:rFonts w:eastAsia="Arial"/>
          <w:color w:val="000000"/>
        </w:rPr>
      </w:pPr>
    </w:p>
    <w:p w14:paraId="1DA3FAE1" w14:textId="133F5F1B" w:rsidR="00C764B2" w:rsidRDefault="00E32530" w:rsidP="00C764B2">
      <w:pPr>
        <w:spacing w:after="3" w:line="240" w:lineRule="auto"/>
        <w:ind w:right="-15"/>
        <w:jc w:val="center"/>
      </w:pPr>
      <w:r w:rsidRPr="00E32530">
        <w:rPr>
          <w:noProof/>
        </w:rPr>
        <w:drawing>
          <wp:inline distT="0" distB="0" distL="0" distR="0" wp14:anchorId="01303A7F" wp14:editId="1967891C">
            <wp:extent cx="5943600" cy="7774305"/>
            <wp:effectExtent l="0" t="0" r="0" b="0"/>
            <wp:docPr id="1387759214" name="Picture 1" descr="A paper with text and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59214" name="Picture 1" descr="A paper with text and qr code&#10;&#10;Description automatically generated"/>
                    <pic:cNvPicPr/>
                  </pic:nvPicPr>
                  <pic:blipFill>
                    <a:blip r:embed="rId30"/>
                    <a:stretch>
                      <a:fillRect/>
                    </a:stretch>
                  </pic:blipFill>
                  <pic:spPr>
                    <a:xfrm>
                      <a:off x="0" y="0"/>
                      <a:ext cx="5943600" cy="7774305"/>
                    </a:xfrm>
                    <a:prstGeom prst="rect">
                      <a:avLst/>
                    </a:prstGeom>
                  </pic:spPr>
                </pic:pic>
              </a:graphicData>
            </a:graphic>
          </wp:inline>
        </w:drawing>
      </w:r>
    </w:p>
    <w:p w14:paraId="4E973B2F" w14:textId="0C666796" w:rsidR="00E32530" w:rsidRPr="00077D89" w:rsidRDefault="00E32530" w:rsidP="00077D89">
      <w:pPr>
        <w:spacing w:after="3" w:line="240" w:lineRule="auto"/>
        <w:ind w:right="-15"/>
        <w:rPr>
          <w:b/>
          <w:bCs/>
        </w:rPr>
      </w:pPr>
      <w:r w:rsidRPr="00077D89">
        <w:rPr>
          <w:b/>
          <w:bCs/>
        </w:rPr>
        <w:lastRenderedPageBreak/>
        <w:t>Appendix D</w:t>
      </w:r>
      <w:r w:rsidR="00077D89">
        <w:rPr>
          <w:b/>
          <w:bCs/>
        </w:rPr>
        <w:t>: Script for Video &amp; In-person Recruitment</w:t>
      </w:r>
    </w:p>
    <w:p w14:paraId="377DD171" w14:textId="77777777" w:rsidR="00E32530" w:rsidRDefault="00E32530" w:rsidP="00C764B2">
      <w:pPr>
        <w:spacing w:after="3" w:line="240" w:lineRule="auto"/>
        <w:ind w:right="-15"/>
        <w:jc w:val="center"/>
      </w:pPr>
    </w:p>
    <w:p w14:paraId="45B832A3" w14:textId="25177D52" w:rsidR="00E32530" w:rsidRDefault="00A00D40" w:rsidP="00C764B2">
      <w:pPr>
        <w:spacing w:after="3" w:line="240" w:lineRule="auto"/>
        <w:ind w:right="-15"/>
        <w:jc w:val="center"/>
      </w:pPr>
      <w:r w:rsidRPr="00A00D40">
        <w:rPr>
          <w:noProof/>
        </w:rPr>
        <w:drawing>
          <wp:inline distT="0" distB="0" distL="0" distR="0" wp14:anchorId="112F87C3" wp14:editId="66825B9A">
            <wp:extent cx="6128949" cy="7786254"/>
            <wp:effectExtent l="0" t="0" r="5715" b="0"/>
            <wp:docPr id="595668770" name="Picture 1" descr="A letter to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68770" name="Picture 1" descr="A letter to a child&#10;&#10;Description automatically generated"/>
                    <pic:cNvPicPr/>
                  </pic:nvPicPr>
                  <pic:blipFill>
                    <a:blip r:embed="rId31"/>
                    <a:stretch>
                      <a:fillRect/>
                    </a:stretch>
                  </pic:blipFill>
                  <pic:spPr>
                    <a:xfrm>
                      <a:off x="0" y="0"/>
                      <a:ext cx="6150209" cy="7813263"/>
                    </a:xfrm>
                    <a:prstGeom prst="rect">
                      <a:avLst/>
                    </a:prstGeom>
                  </pic:spPr>
                </pic:pic>
              </a:graphicData>
            </a:graphic>
          </wp:inline>
        </w:drawing>
      </w:r>
    </w:p>
    <w:p w14:paraId="5EE855F6" w14:textId="1AE572C1" w:rsidR="00077D89" w:rsidRDefault="002A5EBA" w:rsidP="002A5EBA">
      <w:pPr>
        <w:spacing w:after="3" w:line="240" w:lineRule="auto"/>
        <w:ind w:right="-15"/>
        <w:rPr>
          <w:b/>
          <w:bCs/>
        </w:rPr>
      </w:pPr>
      <w:r>
        <w:rPr>
          <w:b/>
          <w:bCs/>
        </w:rPr>
        <w:lastRenderedPageBreak/>
        <w:t>Appendix E: Oral Consent Form</w:t>
      </w:r>
    </w:p>
    <w:p w14:paraId="50A2EC63" w14:textId="77777777" w:rsidR="00913CC6" w:rsidRDefault="00913CC6" w:rsidP="002A5EBA">
      <w:pPr>
        <w:spacing w:after="3" w:line="240" w:lineRule="auto"/>
        <w:ind w:right="-15"/>
        <w:rPr>
          <w:b/>
          <w:bCs/>
        </w:rPr>
      </w:pPr>
    </w:p>
    <w:p w14:paraId="400A6517" w14:textId="58028F42" w:rsidR="00913CC6" w:rsidRDefault="001D3FDA" w:rsidP="002A5EBA">
      <w:pPr>
        <w:spacing w:after="3" w:line="240" w:lineRule="auto"/>
        <w:ind w:right="-15"/>
        <w:rPr>
          <w:b/>
          <w:bCs/>
        </w:rPr>
      </w:pPr>
      <w:r w:rsidRPr="001D3FDA">
        <w:rPr>
          <w:b/>
          <w:bCs/>
          <w:noProof/>
        </w:rPr>
        <w:drawing>
          <wp:inline distT="0" distB="0" distL="0" distR="0" wp14:anchorId="753EC1D2" wp14:editId="6D4A3AD9">
            <wp:extent cx="6090114" cy="7841673"/>
            <wp:effectExtent l="0" t="0" r="6350" b="0"/>
            <wp:docPr id="1099656287"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56287" name="Picture 1" descr="A paper with text on it&#10;&#10;Description automatically generated"/>
                    <pic:cNvPicPr/>
                  </pic:nvPicPr>
                  <pic:blipFill>
                    <a:blip r:embed="rId32"/>
                    <a:stretch>
                      <a:fillRect/>
                    </a:stretch>
                  </pic:blipFill>
                  <pic:spPr>
                    <a:xfrm>
                      <a:off x="0" y="0"/>
                      <a:ext cx="6100945" cy="7855619"/>
                    </a:xfrm>
                    <a:prstGeom prst="rect">
                      <a:avLst/>
                    </a:prstGeom>
                  </pic:spPr>
                </pic:pic>
              </a:graphicData>
            </a:graphic>
          </wp:inline>
        </w:drawing>
      </w:r>
    </w:p>
    <w:p w14:paraId="2138573D" w14:textId="77777777" w:rsidR="001D3FDA" w:rsidRDefault="001D3FDA" w:rsidP="002A5EBA">
      <w:pPr>
        <w:spacing w:after="3" w:line="240" w:lineRule="auto"/>
        <w:ind w:right="-15"/>
        <w:rPr>
          <w:b/>
          <w:bCs/>
        </w:rPr>
      </w:pPr>
    </w:p>
    <w:p w14:paraId="4952A7E9" w14:textId="22FB3D88" w:rsidR="001D3FDA" w:rsidRDefault="0011619A" w:rsidP="002A5EBA">
      <w:pPr>
        <w:spacing w:after="3" w:line="240" w:lineRule="auto"/>
        <w:ind w:right="-15"/>
        <w:rPr>
          <w:b/>
          <w:bCs/>
        </w:rPr>
      </w:pPr>
      <w:r w:rsidRPr="0011619A">
        <w:rPr>
          <w:b/>
          <w:bCs/>
          <w:noProof/>
        </w:rPr>
        <w:drawing>
          <wp:inline distT="0" distB="0" distL="0" distR="0" wp14:anchorId="1B744886" wp14:editId="540D9892">
            <wp:extent cx="6198201" cy="7989455"/>
            <wp:effectExtent l="0" t="0" r="0" b="0"/>
            <wp:docPr id="395601253" name="Picture 1" descr="A paper with text and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01253" name="Picture 1" descr="A paper with text and a questionnaire&#10;&#10;Description automatically generated with medium confidence"/>
                    <pic:cNvPicPr/>
                  </pic:nvPicPr>
                  <pic:blipFill>
                    <a:blip r:embed="rId33"/>
                    <a:stretch>
                      <a:fillRect/>
                    </a:stretch>
                  </pic:blipFill>
                  <pic:spPr>
                    <a:xfrm>
                      <a:off x="0" y="0"/>
                      <a:ext cx="6209111" cy="8003518"/>
                    </a:xfrm>
                    <a:prstGeom prst="rect">
                      <a:avLst/>
                    </a:prstGeom>
                  </pic:spPr>
                </pic:pic>
              </a:graphicData>
            </a:graphic>
          </wp:inline>
        </w:drawing>
      </w:r>
    </w:p>
    <w:p w14:paraId="6D5010F8" w14:textId="4EB2E410" w:rsidR="008F1BE4" w:rsidRDefault="008F1BE4" w:rsidP="002A5EBA">
      <w:pPr>
        <w:spacing w:after="3" w:line="240" w:lineRule="auto"/>
        <w:ind w:right="-15"/>
        <w:rPr>
          <w:b/>
          <w:bCs/>
        </w:rPr>
      </w:pPr>
      <w:r>
        <w:rPr>
          <w:b/>
          <w:bCs/>
        </w:rPr>
        <w:lastRenderedPageBreak/>
        <w:t>Appendix F: Consent Screener</w:t>
      </w:r>
    </w:p>
    <w:p w14:paraId="2EBE1DB7" w14:textId="77777777" w:rsidR="008F1BE4" w:rsidRPr="008F1BE4" w:rsidRDefault="008F1BE4" w:rsidP="002A5EBA">
      <w:pPr>
        <w:spacing w:after="3" w:line="240" w:lineRule="auto"/>
        <w:ind w:right="-15"/>
        <w:rPr>
          <w:b/>
          <w:bCs/>
        </w:rPr>
      </w:pPr>
    </w:p>
    <w:p w14:paraId="1D347DE2" w14:textId="709485EC" w:rsidR="0011619A" w:rsidRDefault="00FC46F2" w:rsidP="002A5EBA">
      <w:pPr>
        <w:spacing w:after="3" w:line="240" w:lineRule="auto"/>
        <w:ind w:right="-15"/>
        <w:rPr>
          <w:b/>
          <w:bCs/>
        </w:rPr>
      </w:pPr>
      <w:r w:rsidRPr="00FC46F2">
        <w:rPr>
          <w:b/>
          <w:bCs/>
          <w:noProof/>
        </w:rPr>
        <w:drawing>
          <wp:inline distT="0" distB="0" distL="0" distR="0" wp14:anchorId="0CE28F8C" wp14:editId="4AF97486">
            <wp:extent cx="5945719" cy="7721177"/>
            <wp:effectExtent l="0" t="0" r="0" b="635"/>
            <wp:docPr id="1499593052" name="Picture 1" descr="A paper with question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93052" name="Picture 1" descr="A paper with question marks&#10;&#10;Description automatically generated"/>
                    <pic:cNvPicPr/>
                  </pic:nvPicPr>
                  <pic:blipFill>
                    <a:blip r:embed="rId34"/>
                    <a:stretch>
                      <a:fillRect/>
                    </a:stretch>
                  </pic:blipFill>
                  <pic:spPr>
                    <a:xfrm>
                      <a:off x="0" y="0"/>
                      <a:ext cx="6004127" cy="7797026"/>
                    </a:xfrm>
                    <a:prstGeom prst="rect">
                      <a:avLst/>
                    </a:prstGeom>
                  </pic:spPr>
                </pic:pic>
              </a:graphicData>
            </a:graphic>
          </wp:inline>
        </w:drawing>
      </w:r>
    </w:p>
    <w:p w14:paraId="25228A95" w14:textId="1EC8C7D8" w:rsidR="008F1BE4" w:rsidRDefault="008F1BE4" w:rsidP="002A5EBA">
      <w:pPr>
        <w:spacing w:after="3" w:line="240" w:lineRule="auto"/>
        <w:ind w:right="-15"/>
        <w:rPr>
          <w:b/>
          <w:bCs/>
        </w:rPr>
      </w:pPr>
      <w:r>
        <w:rPr>
          <w:b/>
          <w:bCs/>
        </w:rPr>
        <w:lastRenderedPageBreak/>
        <w:t xml:space="preserve">Appendix G: </w:t>
      </w:r>
      <w:r w:rsidR="00F11BDC">
        <w:rPr>
          <w:b/>
          <w:bCs/>
        </w:rPr>
        <w:t>List of Resources</w:t>
      </w:r>
    </w:p>
    <w:p w14:paraId="0D8E0018" w14:textId="09BC2CA1" w:rsidR="00F11BDC" w:rsidRDefault="00E462D6" w:rsidP="002A5EBA">
      <w:pPr>
        <w:spacing w:after="3" w:line="240" w:lineRule="auto"/>
        <w:ind w:right="-15"/>
        <w:rPr>
          <w:b/>
          <w:bCs/>
        </w:rPr>
      </w:pPr>
      <w:r w:rsidRPr="00E462D6">
        <w:rPr>
          <w:b/>
          <w:bCs/>
          <w:noProof/>
        </w:rPr>
        <w:drawing>
          <wp:inline distT="0" distB="0" distL="0" distR="0" wp14:anchorId="1308CE2B" wp14:editId="2FF1D1DE">
            <wp:extent cx="6140868" cy="7795491"/>
            <wp:effectExtent l="0" t="0" r="6350" b="2540"/>
            <wp:docPr id="105845608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56088" name="Picture 1" descr="A close-up of a document&#10;&#10;Description automatically generated"/>
                    <pic:cNvPicPr/>
                  </pic:nvPicPr>
                  <pic:blipFill>
                    <a:blip r:embed="rId35"/>
                    <a:stretch>
                      <a:fillRect/>
                    </a:stretch>
                  </pic:blipFill>
                  <pic:spPr>
                    <a:xfrm>
                      <a:off x="0" y="0"/>
                      <a:ext cx="6149469" cy="7806409"/>
                    </a:xfrm>
                    <a:prstGeom prst="rect">
                      <a:avLst/>
                    </a:prstGeom>
                  </pic:spPr>
                </pic:pic>
              </a:graphicData>
            </a:graphic>
          </wp:inline>
        </w:drawing>
      </w:r>
    </w:p>
    <w:p w14:paraId="6AB8B789" w14:textId="77777777" w:rsidR="00E462D6" w:rsidRDefault="00E462D6" w:rsidP="002A5EBA">
      <w:pPr>
        <w:spacing w:after="3" w:line="240" w:lineRule="auto"/>
        <w:ind w:right="-15"/>
        <w:rPr>
          <w:b/>
          <w:bCs/>
        </w:rPr>
      </w:pPr>
    </w:p>
    <w:p w14:paraId="1E4B98A8" w14:textId="6B2A4A87" w:rsidR="00E462D6" w:rsidRDefault="00F931D9" w:rsidP="002A5EBA">
      <w:pPr>
        <w:spacing w:after="3" w:line="240" w:lineRule="auto"/>
        <w:ind w:right="-15"/>
        <w:rPr>
          <w:b/>
          <w:bCs/>
        </w:rPr>
      </w:pPr>
      <w:r>
        <w:rPr>
          <w:b/>
          <w:bCs/>
        </w:rPr>
        <w:lastRenderedPageBreak/>
        <w:t xml:space="preserve">Appendix H: </w:t>
      </w:r>
      <w:r>
        <w:rPr>
          <w:b/>
          <w:bCs/>
          <w:i/>
          <w:iCs/>
        </w:rPr>
        <w:t xml:space="preserve">A priori </w:t>
      </w:r>
      <w:r>
        <w:rPr>
          <w:b/>
          <w:bCs/>
        </w:rPr>
        <w:t>Codes</w:t>
      </w:r>
    </w:p>
    <w:p w14:paraId="7836A641" w14:textId="77777777" w:rsidR="00F931D9" w:rsidRDefault="00F931D9" w:rsidP="002A5EBA">
      <w:pPr>
        <w:spacing w:after="3" w:line="240" w:lineRule="auto"/>
        <w:ind w:right="-15"/>
        <w:rPr>
          <w:b/>
          <w:bCs/>
        </w:rPr>
      </w:pPr>
    </w:p>
    <w:p w14:paraId="4F9087F5" w14:textId="5A7BD109" w:rsidR="0055276B" w:rsidRPr="003F7A9C" w:rsidRDefault="0055276B" w:rsidP="0055276B">
      <w:pPr>
        <w:rPr>
          <w:rFonts w:eastAsia="Times New Roman"/>
          <w:i/>
          <w:iCs/>
        </w:rPr>
      </w:pPr>
      <w:r>
        <w:rPr>
          <w:rFonts w:eastAsia="Times New Roman"/>
          <w:i/>
          <w:iCs/>
        </w:rPr>
        <w:t>Behavior</w:t>
      </w:r>
      <w:r w:rsidR="00127E83">
        <w:rPr>
          <w:rFonts w:eastAsia="Times New Roman"/>
          <w:i/>
          <w:iCs/>
        </w:rPr>
        <w:t>:</w:t>
      </w:r>
      <w:r>
        <w:rPr>
          <w:rFonts w:eastAsia="Times New Roman"/>
          <w:i/>
          <w:iCs/>
        </w:rPr>
        <w:t xml:space="preserve"> </w:t>
      </w:r>
      <w:r w:rsidR="00127E83">
        <w:rPr>
          <w:rFonts w:eastAsia="Times New Roman"/>
          <w:i/>
          <w:iCs/>
        </w:rPr>
        <w:t>A</w:t>
      </w:r>
      <w:r>
        <w:rPr>
          <w:rFonts w:eastAsia="Times New Roman"/>
          <w:i/>
          <w:iCs/>
        </w:rPr>
        <w:t xml:space="preserve"> priori Codes</w:t>
      </w:r>
    </w:p>
    <w:tbl>
      <w:tblPr>
        <w:tblW w:w="6680" w:type="dxa"/>
        <w:tblLook w:val="04A0" w:firstRow="1" w:lastRow="0" w:firstColumn="1" w:lastColumn="0" w:noHBand="0" w:noVBand="1"/>
      </w:tblPr>
      <w:tblGrid>
        <w:gridCol w:w="6680"/>
      </w:tblGrid>
      <w:tr w:rsidR="00696558" w:rsidRPr="003F7A9C" w14:paraId="4B78B79E" w14:textId="77777777" w:rsidTr="00696558">
        <w:trPr>
          <w:trHeight w:val="320"/>
        </w:trPr>
        <w:tc>
          <w:tcPr>
            <w:tcW w:w="6680" w:type="dxa"/>
            <w:tcBorders>
              <w:top w:val="single" w:sz="4" w:space="0" w:color="auto"/>
              <w:left w:val="nil"/>
              <w:bottom w:val="single" w:sz="4" w:space="0" w:color="auto"/>
              <w:right w:val="nil"/>
            </w:tcBorders>
            <w:shd w:val="clear" w:color="auto" w:fill="auto"/>
            <w:noWrap/>
            <w:vAlign w:val="bottom"/>
            <w:hideMark/>
          </w:tcPr>
          <w:p w14:paraId="76BC8F67" w14:textId="77777777" w:rsidR="00696558" w:rsidRPr="003F7A9C" w:rsidRDefault="00696558" w:rsidP="0044716A">
            <w:pPr>
              <w:spacing w:line="240" w:lineRule="auto"/>
              <w:rPr>
                <w:rFonts w:eastAsia="Times New Roman"/>
                <w:b/>
                <w:bCs/>
                <w:color w:val="000000"/>
              </w:rPr>
            </w:pPr>
            <w:r w:rsidRPr="003F7A9C">
              <w:rPr>
                <w:rFonts w:eastAsia="Times New Roman"/>
                <w:b/>
                <w:bCs/>
                <w:color w:val="000000"/>
              </w:rPr>
              <w:t xml:space="preserve">Behavioral </w:t>
            </w:r>
            <w:r w:rsidRPr="003F7A9C">
              <w:rPr>
                <w:rFonts w:eastAsia="Times New Roman"/>
                <w:b/>
                <w:bCs/>
                <w:i/>
                <w:iCs/>
                <w:color w:val="000000"/>
              </w:rPr>
              <w:t>a priori</w:t>
            </w:r>
            <w:r w:rsidRPr="003F7A9C">
              <w:rPr>
                <w:rFonts w:eastAsia="Times New Roman"/>
                <w:b/>
                <w:bCs/>
                <w:color w:val="000000"/>
              </w:rPr>
              <w:t xml:space="preserve"> </w:t>
            </w:r>
            <w:r>
              <w:rPr>
                <w:rFonts w:eastAsia="Times New Roman"/>
                <w:b/>
                <w:bCs/>
                <w:color w:val="000000"/>
              </w:rPr>
              <w:t>C</w:t>
            </w:r>
            <w:r w:rsidRPr="003F7A9C">
              <w:rPr>
                <w:rFonts w:eastAsia="Times New Roman"/>
                <w:b/>
                <w:bCs/>
                <w:color w:val="000000"/>
              </w:rPr>
              <w:t>odes</w:t>
            </w:r>
          </w:p>
        </w:tc>
      </w:tr>
      <w:tr w:rsidR="00696558" w:rsidRPr="003F7A9C" w14:paraId="1EEB7995" w14:textId="77777777" w:rsidTr="00696558">
        <w:trPr>
          <w:trHeight w:val="320"/>
        </w:trPr>
        <w:tc>
          <w:tcPr>
            <w:tcW w:w="6680" w:type="dxa"/>
            <w:tcBorders>
              <w:top w:val="nil"/>
              <w:left w:val="nil"/>
              <w:bottom w:val="nil"/>
              <w:right w:val="nil"/>
            </w:tcBorders>
            <w:shd w:val="clear" w:color="auto" w:fill="auto"/>
            <w:noWrap/>
            <w:vAlign w:val="bottom"/>
            <w:hideMark/>
          </w:tcPr>
          <w:p w14:paraId="71290528" w14:textId="77777777" w:rsidR="00696558" w:rsidRPr="003F7A9C" w:rsidRDefault="00696558" w:rsidP="0044716A">
            <w:pPr>
              <w:spacing w:line="240" w:lineRule="auto"/>
              <w:rPr>
                <w:rFonts w:eastAsia="Times New Roman"/>
                <w:color w:val="000000"/>
              </w:rPr>
            </w:pPr>
            <w:r w:rsidRPr="003F7A9C">
              <w:rPr>
                <w:rFonts w:eastAsia="Times New Roman"/>
                <w:color w:val="000000"/>
              </w:rPr>
              <w:t>Problems with Relationships</w:t>
            </w:r>
          </w:p>
        </w:tc>
      </w:tr>
      <w:tr w:rsidR="00696558" w:rsidRPr="003F7A9C" w14:paraId="4B4E5508" w14:textId="77777777" w:rsidTr="00696558">
        <w:trPr>
          <w:trHeight w:val="320"/>
        </w:trPr>
        <w:tc>
          <w:tcPr>
            <w:tcW w:w="6680" w:type="dxa"/>
            <w:tcBorders>
              <w:top w:val="nil"/>
              <w:left w:val="nil"/>
              <w:bottom w:val="nil"/>
              <w:right w:val="nil"/>
            </w:tcBorders>
            <w:shd w:val="clear" w:color="auto" w:fill="auto"/>
            <w:noWrap/>
            <w:vAlign w:val="bottom"/>
            <w:hideMark/>
          </w:tcPr>
          <w:p w14:paraId="4AA40692" w14:textId="77777777" w:rsidR="00696558" w:rsidRPr="003F7A9C" w:rsidRDefault="00696558"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Poor Relationships, In General</w:t>
            </w:r>
          </w:p>
        </w:tc>
      </w:tr>
      <w:tr w:rsidR="00696558" w:rsidRPr="003F7A9C" w14:paraId="0E296710" w14:textId="77777777" w:rsidTr="00696558">
        <w:trPr>
          <w:trHeight w:val="320"/>
        </w:trPr>
        <w:tc>
          <w:tcPr>
            <w:tcW w:w="6680" w:type="dxa"/>
            <w:tcBorders>
              <w:top w:val="nil"/>
              <w:left w:val="nil"/>
              <w:bottom w:val="nil"/>
              <w:right w:val="nil"/>
            </w:tcBorders>
            <w:shd w:val="clear" w:color="auto" w:fill="auto"/>
            <w:noWrap/>
            <w:vAlign w:val="bottom"/>
            <w:hideMark/>
          </w:tcPr>
          <w:p w14:paraId="1720ED99" w14:textId="77777777" w:rsidR="00696558" w:rsidRPr="003F7A9C" w:rsidRDefault="00696558"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Bullied by Peers</w:t>
            </w:r>
          </w:p>
        </w:tc>
      </w:tr>
      <w:tr w:rsidR="00696558" w:rsidRPr="003F7A9C" w14:paraId="7B75CD03" w14:textId="77777777" w:rsidTr="00696558">
        <w:trPr>
          <w:trHeight w:val="320"/>
        </w:trPr>
        <w:tc>
          <w:tcPr>
            <w:tcW w:w="6680" w:type="dxa"/>
            <w:tcBorders>
              <w:top w:val="nil"/>
              <w:left w:val="nil"/>
              <w:bottom w:val="nil"/>
              <w:right w:val="nil"/>
            </w:tcBorders>
            <w:shd w:val="clear" w:color="auto" w:fill="auto"/>
            <w:noWrap/>
            <w:vAlign w:val="bottom"/>
            <w:hideMark/>
          </w:tcPr>
          <w:p w14:paraId="656377EC" w14:textId="77777777" w:rsidR="00696558" w:rsidRPr="003F7A9C" w:rsidRDefault="00696558" w:rsidP="0044716A">
            <w:pPr>
              <w:spacing w:line="240" w:lineRule="auto"/>
              <w:rPr>
                <w:rFonts w:eastAsia="Times New Roman"/>
                <w:color w:val="000000"/>
              </w:rPr>
            </w:pPr>
            <w:r>
              <w:rPr>
                <w:rFonts w:eastAsia="Times New Roman"/>
                <w:color w:val="000000"/>
              </w:rPr>
              <w:t xml:space="preserve">     </w:t>
            </w:r>
            <w:r w:rsidRPr="003F7A9C">
              <w:rPr>
                <w:rFonts w:eastAsia="Times New Roman"/>
                <w:color w:val="000000"/>
              </w:rPr>
              <w:t>• Inability to Build Relationships</w:t>
            </w:r>
          </w:p>
        </w:tc>
      </w:tr>
      <w:tr w:rsidR="00696558" w:rsidRPr="003F7A9C" w14:paraId="5A0985E5" w14:textId="77777777" w:rsidTr="00696558">
        <w:trPr>
          <w:trHeight w:val="320"/>
        </w:trPr>
        <w:tc>
          <w:tcPr>
            <w:tcW w:w="6680" w:type="dxa"/>
            <w:tcBorders>
              <w:top w:val="nil"/>
              <w:left w:val="nil"/>
              <w:bottom w:val="nil"/>
              <w:right w:val="nil"/>
            </w:tcBorders>
            <w:shd w:val="clear" w:color="auto" w:fill="auto"/>
            <w:noWrap/>
            <w:vAlign w:val="bottom"/>
            <w:hideMark/>
          </w:tcPr>
          <w:p w14:paraId="7146EF96" w14:textId="77777777" w:rsidR="00696558" w:rsidRPr="003F7A9C" w:rsidRDefault="00696558" w:rsidP="0044716A">
            <w:pPr>
              <w:spacing w:line="240" w:lineRule="auto"/>
              <w:rPr>
                <w:rFonts w:eastAsia="Times New Roman"/>
                <w:color w:val="000000"/>
              </w:rPr>
            </w:pPr>
            <w:r w:rsidRPr="003F7A9C">
              <w:rPr>
                <w:rFonts w:eastAsia="Times New Roman"/>
                <w:color w:val="000000"/>
              </w:rPr>
              <w:t>Low Self-Esteem/Self-worth</w:t>
            </w:r>
          </w:p>
        </w:tc>
      </w:tr>
      <w:tr w:rsidR="00696558" w:rsidRPr="003F7A9C" w14:paraId="730671E4" w14:textId="77777777" w:rsidTr="00696558">
        <w:trPr>
          <w:trHeight w:val="320"/>
        </w:trPr>
        <w:tc>
          <w:tcPr>
            <w:tcW w:w="6680" w:type="dxa"/>
            <w:tcBorders>
              <w:top w:val="nil"/>
              <w:left w:val="nil"/>
              <w:bottom w:val="nil"/>
              <w:right w:val="nil"/>
            </w:tcBorders>
            <w:shd w:val="clear" w:color="auto" w:fill="auto"/>
            <w:noWrap/>
            <w:vAlign w:val="bottom"/>
            <w:hideMark/>
          </w:tcPr>
          <w:p w14:paraId="3A6283C0" w14:textId="77777777" w:rsidR="00696558" w:rsidRPr="003F7A9C" w:rsidRDefault="00696558" w:rsidP="0044716A">
            <w:pPr>
              <w:spacing w:line="240" w:lineRule="auto"/>
              <w:rPr>
                <w:rFonts w:eastAsia="Times New Roman"/>
                <w:color w:val="000000"/>
              </w:rPr>
            </w:pPr>
            <w:r w:rsidRPr="003F7A9C">
              <w:rPr>
                <w:rFonts w:eastAsia="Times New Roman"/>
                <w:color w:val="000000"/>
              </w:rPr>
              <w:t xml:space="preserve">Low Academic Achievement </w:t>
            </w:r>
          </w:p>
        </w:tc>
      </w:tr>
      <w:tr w:rsidR="00696558" w:rsidRPr="003F7A9C" w14:paraId="343673A5" w14:textId="77777777" w:rsidTr="00696558">
        <w:trPr>
          <w:trHeight w:val="320"/>
        </w:trPr>
        <w:tc>
          <w:tcPr>
            <w:tcW w:w="6680" w:type="dxa"/>
            <w:tcBorders>
              <w:top w:val="nil"/>
              <w:left w:val="nil"/>
              <w:bottom w:val="nil"/>
              <w:right w:val="nil"/>
            </w:tcBorders>
            <w:shd w:val="clear" w:color="auto" w:fill="auto"/>
            <w:noWrap/>
            <w:vAlign w:val="bottom"/>
            <w:hideMark/>
          </w:tcPr>
          <w:p w14:paraId="594C2CA4" w14:textId="77777777" w:rsidR="00696558" w:rsidRPr="003F7A9C" w:rsidRDefault="00696558" w:rsidP="0044716A">
            <w:pPr>
              <w:spacing w:line="240" w:lineRule="auto"/>
              <w:rPr>
                <w:rFonts w:eastAsia="Times New Roman"/>
                <w:color w:val="000000"/>
              </w:rPr>
            </w:pPr>
            <w:r w:rsidRPr="003F7A9C">
              <w:rPr>
                <w:rFonts w:eastAsia="Times New Roman"/>
                <w:color w:val="000000"/>
              </w:rPr>
              <w:t>Poor School Attendance</w:t>
            </w:r>
          </w:p>
        </w:tc>
      </w:tr>
      <w:tr w:rsidR="00696558" w:rsidRPr="003F7A9C" w14:paraId="296AD201" w14:textId="77777777" w:rsidTr="00696558">
        <w:trPr>
          <w:trHeight w:val="320"/>
        </w:trPr>
        <w:tc>
          <w:tcPr>
            <w:tcW w:w="6680" w:type="dxa"/>
            <w:tcBorders>
              <w:top w:val="nil"/>
              <w:left w:val="nil"/>
              <w:bottom w:val="nil"/>
              <w:right w:val="nil"/>
            </w:tcBorders>
            <w:shd w:val="clear" w:color="auto" w:fill="auto"/>
            <w:noWrap/>
            <w:vAlign w:val="bottom"/>
            <w:hideMark/>
          </w:tcPr>
          <w:p w14:paraId="27FF5ED4" w14:textId="77777777" w:rsidR="00696558" w:rsidRPr="003F7A9C" w:rsidRDefault="00696558" w:rsidP="0044716A">
            <w:pPr>
              <w:spacing w:line="240" w:lineRule="auto"/>
              <w:rPr>
                <w:rFonts w:eastAsia="Times New Roman"/>
                <w:color w:val="000000"/>
              </w:rPr>
            </w:pPr>
            <w:r w:rsidRPr="003F7A9C">
              <w:rPr>
                <w:rFonts w:eastAsia="Times New Roman"/>
                <w:color w:val="000000"/>
              </w:rPr>
              <w:t>Problems with Concentration</w:t>
            </w:r>
          </w:p>
        </w:tc>
      </w:tr>
      <w:tr w:rsidR="00696558" w:rsidRPr="003F7A9C" w14:paraId="2CEFFD1D" w14:textId="77777777" w:rsidTr="00696558">
        <w:trPr>
          <w:trHeight w:val="320"/>
        </w:trPr>
        <w:tc>
          <w:tcPr>
            <w:tcW w:w="6680" w:type="dxa"/>
            <w:tcBorders>
              <w:top w:val="nil"/>
              <w:left w:val="nil"/>
              <w:bottom w:val="nil"/>
              <w:right w:val="nil"/>
            </w:tcBorders>
            <w:shd w:val="clear" w:color="auto" w:fill="auto"/>
            <w:noWrap/>
            <w:vAlign w:val="bottom"/>
            <w:hideMark/>
          </w:tcPr>
          <w:p w14:paraId="02072C76" w14:textId="77777777" w:rsidR="00696558" w:rsidRPr="003F7A9C" w:rsidRDefault="00696558" w:rsidP="0044716A">
            <w:pPr>
              <w:spacing w:line="240" w:lineRule="auto"/>
              <w:rPr>
                <w:rFonts w:eastAsia="Times New Roman"/>
                <w:color w:val="000000"/>
              </w:rPr>
            </w:pPr>
            <w:r w:rsidRPr="003F7A9C">
              <w:rPr>
                <w:rFonts w:eastAsia="Times New Roman"/>
                <w:color w:val="000000"/>
              </w:rPr>
              <w:t>Dissociation</w:t>
            </w:r>
          </w:p>
        </w:tc>
      </w:tr>
      <w:tr w:rsidR="00696558" w:rsidRPr="003F7A9C" w14:paraId="33CD11B9" w14:textId="77777777" w:rsidTr="00696558">
        <w:trPr>
          <w:trHeight w:val="320"/>
        </w:trPr>
        <w:tc>
          <w:tcPr>
            <w:tcW w:w="6680" w:type="dxa"/>
            <w:tcBorders>
              <w:top w:val="nil"/>
              <w:left w:val="nil"/>
              <w:bottom w:val="nil"/>
              <w:right w:val="nil"/>
            </w:tcBorders>
            <w:shd w:val="clear" w:color="auto" w:fill="auto"/>
            <w:noWrap/>
            <w:vAlign w:val="bottom"/>
            <w:hideMark/>
          </w:tcPr>
          <w:p w14:paraId="0DCE0520" w14:textId="77777777" w:rsidR="00696558" w:rsidRPr="003F7A9C" w:rsidRDefault="00696558" w:rsidP="0044716A">
            <w:pPr>
              <w:spacing w:line="240" w:lineRule="auto"/>
              <w:rPr>
                <w:rFonts w:eastAsia="Times New Roman"/>
                <w:color w:val="000000"/>
              </w:rPr>
            </w:pPr>
            <w:r w:rsidRPr="003F7A9C">
              <w:rPr>
                <w:rFonts w:eastAsia="Times New Roman"/>
                <w:color w:val="000000"/>
              </w:rPr>
              <w:t>Disciplinary Issues/Behavior Problems</w:t>
            </w:r>
          </w:p>
        </w:tc>
      </w:tr>
      <w:tr w:rsidR="00696558" w:rsidRPr="003F7A9C" w14:paraId="7DE22DAA" w14:textId="77777777" w:rsidTr="00696558">
        <w:trPr>
          <w:trHeight w:val="320"/>
        </w:trPr>
        <w:tc>
          <w:tcPr>
            <w:tcW w:w="6680" w:type="dxa"/>
            <w:tcBorders>
              <w:top w:val="nil"/>
              <w:left w:val="nil"/>
              <w:bottom w:val="nil"/>
              <w:right w:val="nil"/>
            </w:tcBorders>
            <w:shd w:val="clear" w:color="auto" w:fill="auto"/>
            <w:noWrap/>
            <w:vAlign w:val="bottom"/>
            <w:hideMark/>
          </w:tcPr>
          <w:p w14:paraId="5D2DB841" w14:textId="77777777" w:rsidR="00696558" w:rsidRPr="003F7A9C" w:rsidRDefault="00696558" w:rsidP="0044716A">
            <w:pPr>
              <w:spacing w:line="240" w:lineRule="auto"/>
              <w:rPr>
                <w:rFonts w:eastAsia="Times New Roman"/>
                <w:color w:val="000000"/>
              </w:rPr>
            </w:pPr>
            <w:r w:rsidRPr="003F7A9C">
              <w:rPr>
                <w:rFonts w:eastAsia="Times New Roman"/>
                <w:color w:val="000000"/>
              </w:rPr>
              <w:t>Avoidance</w:t>
            </w:r>
          </w:p>
        </w:tc>
      </w:tr>
      <w:tr w:rsidR="00696558" w:rsidRPr="003F7A9C" w14:paraId="645C61D8" w14:textId="77777777" w:rsidTr="00696558">
        <w:trPr>
          <w:trHeight w:val="320"/>
        </w:trPr>
        <w:tc>
          <w:tcPr>
            <w:tcW w:w="6680" w:type="dxa"/>
            <w:tcBorders>
              <w:top w:val="nil"/>
              <w:left w:val="nil"/>
              <w:bottom w:val="nil"/>
              <w:right w:val="nil"/>
            </w:tcBorders>
            <w:shd w:val="clear" w:color="auto" w:fill="auto"/>
            <w:noWrap/>
            <w:vAlign w:val="bottom"/>
            <w:hideMark/>
          </w:tcPr>
          <w:p w14:paraId="68FEC6BF" w14:textId="77777777" w:rsidR="00696558" w:rsidRPr="003F7A9C" w:rsidRDefault="00696558" w:rsidP="0044716A">
            <w:pPr>
              <w:spacing w:line="240" w:lineRule="auto"/>
              <w:rPr>
                <w:rFonts w:eastAsia="Times New Roman"/>
                <w:color w:val="000000"/>
              </w:rPr>
            </w:pPr>
            <w:r w:rsidRPr="003F7A9C">
              <w:rPr>
                <w:rFonts w:eastAsia="Times New Roman"/>
                <w:color w:val="000000"/>
              </w:rPr>
              <w:t>Control</w:t>
            </w:r>
          </w:p>
        </w:tc>
      </w:tr>
      <w:tr w:rsidR="00696558" w:rsidRPr="003F7A9C" w14:paraId="744950FE" w14:textId="77777777" w:rsidTr="00696558">
        <w:trPr>
          <w:trHeight w:val="320"/>
        </w:trPr>
        <w:tc>
          <w:tcPr>
            <w:tcW w:w="6680" w:type="dxa"/>
            <w:tcBorders>
              <w:top w:val="nil"/>
              <w:left w:val="nil"/>
              <w:bottom w:val="nil"/>
              <w:right w:val="nil"/>
            </w:tcBorders>
            <w:shd w:val="clear" w:color="auto" w:fill="auto"/>
            <w:noWrap/>
            <w:vAlign w:val="bottom"/>
            <w:hideMark/>
          </w:tcPr>
          <w:p w14:paraId="4722795B" w14:textId="77777777" w:rsidR="00696558" w:rsidRPr="003F7A9C" w:rsidRDefault="00696558" w:rsidP="0044716A">
            <w:pPr>
              <w:spacing w:line="240" w:lineRule="auto"/>
              <w:rPr>
                <w:rFonts w:eastAsia="Times New Roman"/>
                <w:color w:val="000000"/>
              </w:rPr>
            </w:pPr>
            <w:r w:rsidRPr="003F7A9C">
              <w:rPr>
                <w:rFonts w:eastAsia="Times New Roman"/>
                <w:color w:val="000000"/>
              </w:rPr>
              <w:t>Perfection</w:t>
            </w:r>
          </w:p>
        </w:tc>
      </w:tr>
      <w:tr w:rsidR="00696558" w:rsidRPr="003F7A9C" w14:paraId="16B26FD5" w14:textId="77777777" w:rsidTr="00696558">
        <w:trPr>
          <w:trHeight w:val="320"/>
        </w:trPr>
        <w:tc>
          <w:tcPr>
            <w:tcW w:w="6680" w:type="dxa"/>
            <w:tcBorders>
              <w:top w:val="nil"/>
              <w:left w:val="nil"/>
              <w:bottom w:val="nil"/>
              <w:right w:val="nil"/>
            </w:tcBorders>
            <w:shd w:val="clear" w:color="auto" w:fill="auto"/>
            <w:noWrap/>
            <w:vAlign w:val="bottom"/>
            <w:hideMark/>
          </w:tcPr>
          <w:p w14:paraId="3BB52918" w14:textId="77777777" w:rsidR="00696558" w:rsidRPr="003F7A9C" w:rsidRDefault="00696558" w:rsidP="0044716A">
            <w:pPr>
              <w:spacing w:line="240" w:lineRule="auto"/>
              <w:rPr>
                <w:rFonts w:eastAsia="Times New Roman"/>
                <w:color w:val="000000"/>
              </w:rPr>
            </w:pPr>
            <w:r w:rsidRPr="003F7A9C">
              <w:rPr>
                <w:rFonts w:eastAsia="Times New Roman"/>
                <w:color w:val="000000"/>
              </w:rPr>
              <w:t>Childhood Illness</w:t>
            </w:r>
          </w:p>
        </w:tc>
      </w:tr>
      <w:tr w:rsidR="00696558" w:rsidRPr="003F7A9C" w14:paraId="48025AEE" w14:textId="77777777" w:rsidTr="00696558">
        <w:trPr>
          <w:trHeight w:val="320"/>
        </w:trPr>
        <w:tc>
          <w:tcPr>
            <w:tcW w:w="6680" w:type="dxa"/>
            <w:tcBorders>
              <w:top w:val="nil"/>
              <w:left w:val="nil"/>
              <w:bottom w:val="single" w:sz="4" w:space="0" w:color="auto"/>
              <w:right w:val="nil"/>
            </w:tcBorders>
            <w:shd w:val="clear" w:color="auto" w:fill="auto"/>
            <w:noWrap/>
            <w:vAlign w:val="bottom"/>
            <w:hideMark/>
          </w:tcPr>
          <w:p w14:paraId="56790915" w14:textId="77777777" w:rsidR="00696558" w:rsidRPr="003F7A9C" w:rsidRDefault="00696558" w:rsidP="0044716A">
            <w:pPr>
              <w:spacing w:line="240" w:lineRule="auto"/>
              <w:rPr>
                <w:rFonts w:eastAsia="Times New Roman"/>
                <w:color w:val="000000"/>
              </w:rPr>
            </w:pPr>
            <w:r w:rsidRPr="003F7A9C">
              <w:rPr>
                <w:rFonts w:eastAsia="Times New Roman"/>
                <w:color w:val="000000"/>
              </w:rPr>
              <w:t>Risk-taker/Risky Behavior</w:t>
            </w:r>
          </w:p>
        </w:tc>
      </w:tr>
    </w:tbl>
    <w:p w14:paraId="658EDE4B" w14:textId="77777777" w:rsidR="00F931D9" w:rsidRDefault="00F931D9" w:rsidP="002A5EBA">
      <w:pPr>
        <w:spacing w:after="3" w:line="240" w:lineRule="auto"/>
        <w:ind w:right="-15"/>
        <w:rPr>
          <w:b/>
          <w:bCs/>
        </w:rPr>
      </w:pPr>
    </w:p>
    <w:p w14:paraId="1A088BC1" w14:textId="77777777" w:rsidR="0055276B" w:rsidRPr="00F931D9" w:rsidRDefault="0055276B" w:rsidP="002A5EBA">
      <w:pPr>
        <w:spacing w:after="3" w:line="240" w:lineRule="auto"/>
        <w:ind w:right="-15"/>
        <w:rPr>
          <w:b/>
          <w:bCs/>
        </w:rPr>
      </w:pPr>
    </w:p>
    <w:p w14:paraId="4BA22A91" w14:textId="1F4E8727" w:rsidR="0055276B" w:rsidRDefault="0055276B" w:rsidP="0055276B">
      <w:pPr>
        <w:rPr>
          <w:rFonts w:eastAsia="Times New Roman"/>
          <w:i/>
          <w:iCs/>
        </w:rPr>
      </w:pPr>
      <w:r>
        <w:rPr>
          <w:rFonts w:eastAsia="Times New Roman"/>
          <w:i/>
          <w:iCs/>
        </w:rPr>
        <w:t>Supports</w:t>
      </w:r>
      <w:r w:rsidR="00127E83">
        <w:rPr>
          <w:rFonts w:eastAsia="Times New Roman"/>
          <w:i/>
          <w:iCs/>
        </w:rPr>
        <w:t>:</w:t>
      </w:r>
      <w:r>
        <w:rPr>
          <w:rFonts w:eastAsia="Times New Roman"/>
          <w:i/>
          <w:iCs/>
        </w:rPr>
        <w:t xml:space="preserve"> </w:t>
      </w:r>
      <w:r w:rsidR="00127E83">
        <w:rPr>
          <w:rFonts w:eastAsia="Times New Roman"/>
          <w:i/>
          <w:iCs/>
        </w:rPr>
        <w:t>A</w:t>
      </w:r>
      <w:r>
        <w:rPr>
          <w:rFonts w:eastAsia="Times New Roman"/>
          <w:i/>
          <w:iCs/>
        </w:rPr>
        <w:t xml:space="preserve"> priori Codes</w:t>
      </w:r>
    </w:p>
    <w:tbl>
      <w:tblPr>
        <w:tblW w:w="6680" w:type="dxa"/>
        <w:tblLook w:val="04A0" w:firstRow="1" w:lastRow="0" w:firstColumn="1" w:lastColumn="0" w:noHBand="0" w:noVBand="1"/>
      </w:tblPr>
      <w:tblGrid>
        <w:gridCol w:w="6680"/>
      </w:tblGrid>
      <w:tr w:rsidR="00696558" w:rsidRPr="00F85CF5" w14:paraId="20420257" w14:textId="77777777" w:rsidTr="00696558">
        <w:trPr>
          <w:trHeight w:val="320"/>
        </w:trPr>
        <w:tc>
          <w:tcPr>
            <w:tcW w:w="6680" w:type="dxa"/>
            <w:tcBorders>
              <w:top w:val="single" w:sz="4" w:space="0" w:color="auto"/>
              <w:left w:val="nil"/>
              <w:bottom w:val="single" w:sz="4" w:space="0" w:color="auto"/>
              <w:right w:val="nil"/>
            </w:tcBorders>
            <w:shd w:val="clear" w:color="auto" w:fill="auto"/>
            <w:noWrap/>
            <w:vAlign w:val="bottom"/>
            <w:hideMark/>
          </w:tcPr>
          <w:p w14:paraId="2747CA4E" w14:textId="77777777" w:rsidR="00696558" w:rsidRPr="00F85CF5" w:rsidRDefault="00696558" w:rsidP="0044716A">
            <w:pPr>
              <w:spacing w:line="240" w:lineRule="auto"/>
              <w:rPr>
                <w:rFonts w:eastAsia="Times New Roman"/>
                <w:b/>
                <w:bCs/>
                <w:color w:val="000000"/>
              </w:rPr>
            </w:pPr>
            <w:r w:rsidRPr="00F85CF5">
              <w:rPr>
                <w:rFonts w:eastAsia="Times New Roman"/>
                <w:b/>
                <w:bCs/>
                <w:color w:val="000000"/>
              </w:rPr>
              <w:t xml:space="preserve">Supports a priori </w:t>
            </w:r>
            <w:r>
              <w:rPr>
                <w:rFonts w:eastAsia="Times New Roman"/>
                <w:b/>
                <w:bCs/>
                <w:color w:val="000000"/>
              </w:rPr>
              <w:t>C</w:t>
            </w:r>
            <w:r w:rsidRPr="00F85CF5">
              <w:rPr>
                <w:rFonts w:eastAsia="Times New Roman"/>
                <w:b/>
                <w:bCs/>
                <w:color w:val="000000"/>
              </w:rPr>
              <w:t>odes</w:t>
            </w:r>
          </w:p>
        </w:tc>
      </w:tr>
      <w:tr w:rsidR="00696558" w:rsidRPr="00F85CF5" w14:paraId="3501E375" w14:textId="77777777" w:rsidTr="00696558">
        <w:trPr>
          <w:trHeight w:val="320"/>
        </w:trPr>
        <w:tc>
          <w:tcPr>
            <w:tcW w:w="6680" w:type="dxa"/>
            <w:tcBorders>
              <w:top w:val="nil"/>
              <w:left w:val="nil"/>
              <w:bottom w:val="nil"/>
              <w:right w:val="nil"/>
            </w:tcBorders>
            <w:shd w:val="clear" w:color="auto" w:fill="auto"/>
            <w:noWrap/>
            <w:vAlign w:val="bottom"/>
            <w:hideMark/>
          </w:tcPr>
          <w:p w14:paraId="1F607B21" w14:textId="77777777" w:rsidR="00696558" w:rsidRPr="00F85CF5" w:rsidRDefault="00696558" w:rsidP="0044716A">
            <w:pPr>
              <w:spacing w:line="240" w:lineRule="auto"/>
              <w:rPr>
                <w:rFonts w:eastAsia="Times New Roman"/>
                <w:color w:val="000000"/>
              </w:rPr>
            </w:pPr>
            <w:r w:rsidRPr="00F85CF5">
              <w:rPr>
                <w:rFonts w:eastAsia="Times New Roman"/>
                <w:color w:val="000000"/>
              </w:rPr>
              <w:t>Counseling Services</w:t>
            </w:r>
          </w:p>
        </w:tc>
      </w:tr>
      <w:tr w:rsidR="00696558" w:rsidRPr="00F85CF5" w14:paraId="4BF5BC65" w14:textId="77777777" w:rsidTr="00696558">
        <w:trPr>
          <w:trHeight w:val="320"/>
        </w:trPr>
        <w:tc>
          <w:tcPr>
            <w:tcW w:w="6680" w:type="dxa"/>
            <w:tcBorders>
              <w:top w:val="nil"/>
              <w:left w:val="nil"/>
              <w:bottom w:val="nil"/>
              <w:right w:val="nil"/>
            </w:tcBorders>
            <w:shd w:val="clear" w:color="auto" w:fill="auto"/>
            <w:noWrap/>
            <w:vAlign w:val="bottom"/>
            <w:hideMark/>
          </w:tcPr>
          <w:p w14:paraId="247FE1F6" w14:textId="77777777" w:rsidR="00696558" w:rsidRPr="00F85CF5" w:rsidRDefault="00696558" w:rsidP="0044716A">
            <w:pPr>
              <w:spacing w:line="240" w:lineRule="auto"/>
              <w:rPr>
                <w:rFonts w:eastAsia="Times New Roman"/>
                <w:color w:val="000000"/>
              </w:rPr>
            </w:pPr>
            <w:r w:rsidRPr="00F85CF5">
              <w:rPr>
                <w:rFonts w:eastAsia="Times New Roman"/>
                <w:color w:val="000000"/>
              </w:rPr>
              <w:t>One Important Adult Relationship</w:t>
            </w:r>
          </w:p>
        </w:tc>
      </w:tr>
      <w:tr w:rsidR="00696558" w:rsidRPr="00F85CF5" w14:paraId="2314D9B7" w14:textId="77777777" w:rsidTr="00696558">
        <w:trPr>
          <w:trHeight w:val="320"/>
        </w:trPr>
        <w:tc>
          <w:tcPr>
            <w:tcW w:w="6680" w:type="dxa"/>
            <w:tcBorders>
              <w:top w:val="nil"/>
              <w:left w:val="nil"/>
              <w:bottom w:val="nil"/>
              <w:right w:val="nil"/>
            </w:tcBorders>
            <w:shd w:val="clear" w:color="auto" w:fill="auto"/>
            <w:noWrap/>
            <w:vAlign w:val="bottom"/>
            <w:hideMark/>
          </w:tcPr>
          <w:p w14:paraId="2D4941A3" w14:textId="77777777" w:rsidR="00696558" w:rsidRPr="00F85CF5" w:rsidRDefault="00696558" w:rsidP="0044716A">
            <w:pPr>
              <w:spacing w:line="240" w:lineRule="auto"/>
              <w:rPr>
                <w:rFonts w:eastAsia="Times New Roman"/>
                <w:color w:val="000000"/>
              </w:rPr>
            </w:pPr>
            <w:r w:rsidRPr="00F85CF5">
              <w:rPr>
                <w:rFonts w:eastAsia="Times New Roman"/>
                <w:color w:val="000000"/>
              </w:rPr>
              <w:t>Before/After School Programs</w:t>
            </w:r>
          </w:p>
        </w:tc>
      </w:tr>
      <w:tr w:rsidR="00696558" w:rsidRPr="00F85CF5" w14:paraId="596E5968" w14:textId="77777777" w:rsidTr="00696558">
        <w:trPr>
          <w:trHeight w:val="320"/>
        </w:trPr>
        <w:tc>
          <w:tcPr>
            <w:tcW w:w="6680" w:type="dxa"/>
            <w:tcBorders>
              <w:top w:val="nil"/>
              <w:left w:val="nil"/>
              <w:bottom w:val="nil"/>
              <w:right w:val="nil"/>
            </w:tcBorders>
            <w:shd w:val="clear" w:color="auto" w:fill="auto"/>
            <w:noWrap/>
            <w:vAlign w:val="bottom"/>
            <w:hideMark/>
          </w:tcPr>
          <w:p w14:paraId="71F113AD" w14:textId="77777777" w:rsidR="00696558" w:rsidRPr="00F85CF5" w:rsidRDefault="00696558" w:rsidP="0044716A">
            <w:pPr>
              <w:spacing w:line="240" w:lineRule="auto"/>
              <w:rPr>
                <w:rFonts w:eastAsia="Times New Roman"/>
                <w:color w:val="000000"/>
              </w:rPr>
            </w:pPr>
            <w:r w:rsidRPr="00F85CF5">
              <w:rPr>
                <w:rFonts w:eastAsia="Times New Roman"/>
                <w:color w:val="000000"/>
              </w:rPr>
              <w:t>Pull Out Programs during the Day</w:t>
            </w:r>
          </w:p>
        </w:tc>
      </w:tr>
      <w:tr w:rsidR="00696558" w:rsidRPr="00F85CF5" w14:paraId="749FCF89" w14:textId="77777777" w:rsidTr="00696558">
        <w:trPr>
          <w:trHeight w:val="320"/>
        </w:trPr>
        <w:tc>
          <w:tcPr>
            <w:tcW w:w="6680" w:type="dxa"/>
            <w:tcBorders>
              <w:top w:val="nil"/>
              <w:left w:val="nil"/>
              <w:bottom w:val="nil"/>
              <w:right w:val="nil"/>
            </w:tcBorders>
            <w:shd w:val="clear" w:color="auto" w:fill="auto"/>
            <w:noWrap/>
            <w:vAlign w:val="bottom"/>
            <w:hideMark/>
          </w:tcPr>
          <w:p w14:paraId="7968DF84" w14:textId="77777777" w:rsidR="00696558" w:rsidRPr="00F85CF5" w:rsidRDefault="00696558" w:rsidP="0044716A">
            <w:pPr>
              <w:spacing w:line="240" w:lineRule="auto"/>
              <w:rPr>
                <w:rFonts w:eastAsia="Times New Roman"/>
                <w:color w:val="000000"/>
              </w:rPr>
            </w:pPr>
            <w:r w:rsidRPr="00F85CF5">
              <w:rPr>
                <w:rFonts w:eastAsia="Times New Roman"/>
                <w:color w:val="000000"/>
              </w:rPr>
              <w:t>Specific Course or Curriculum</w:t>
            </w:r>
          </w:p>
        </w:tc>
      </w:tr>
      <w:tr w:rsidR="00696558" w:rsidRPr="00F85CF5" w14:paraId="4184E3D2" w14:textId="77777777" w:rsidTr="00696558">
        <w:trPr>
          <w:trHeight w:val="320"/>
        </w:trPr>
        <w:tc>
          <w:tcPr>
            <w:tcW w:w="6680" w:type="dxa"/>
            <w:tcBorders>
              <w:top w:val="nil"/>
              <w:left w:val="nil"/>
              <w:bottom w:val="nil"/>
              <w:right w:val="nil"/>
            </w:tcBorders>
            <w:shd w:val="clear" w:color="auto" w:fill="auto"/>
            <w:noWrap/>
            <w:vAlign w:val="bottom"/>
            <w:hideMark/>
          </w:tcPr>
          <w:p w14:paraId="31E9A35F" w14:textId="77777777" w:rsidR="00696558" w:rsidRPr="00F85CF5" w:rsidRDefault="00696558" w:rsidP="0044716A">
            <w:pPr>
              <w:spacing w:line="240" w:lineRule="auto"/>
              <w:rPr>
                <w:rFonts w:eastAsia="Times New Roman"/>
                <w:color w:val="000000"/>
              </w:rPr>
            </w:pPr>
            <w:r w:rsidRPr="00F85CF5">
              <w:rPr>
                <w:rFonts w:eastAsia="Times New Roman"/>
                <w:color w:val="000000"/>
              </w:rPr>
              <w:t>Involvement in Extracurricular Activities</w:t>
            </w:r>
          </w:p>
        </w:tc>
      </w:tr>
      <w:tr w:rsidR="00696558" w:rsidRPr="00F85CF5" w14:paraId="4D0369C7" w14:textId="77777777" w:rsidTr="00696558">
        <w:trPr>
          <w:trHeight w:val="320"/>
        </w:trPr>
        <w:tc>
          <w:tcPr>
            <w:tcW w:w="6680" w:type="dxa"/>
            <w:tcBorders>
              <w:top w:val="nil"/>
              <w:left w:val="nil"/>
              <w:bottom w:val="single" w:sz="4" w:space="0" w:color="auto"/>
              <w:right w:val="nil"/>
            </w:tcBorders>
            <w:shd w:val="clear" w:color="auto" w:fill="auto"/>
            <w:noWrap/>
            <w:vAlign w:val="bottom"/>
            <w:hideMark/>
          </w:tcPr>
          <w:p w14:paraId="2224BABE" w14:textId="77777777" w:rsidR="00696558" w:rsidRPr="00F85CF5" w:rsidRDefault="00696558" w:rsidP="0044716A">
            <w:pPr>
              <w:spacing w:line="240" w:lineRule="auto"/>
              <w:rPr>
                <w:rFonts w:eastAsia="Times New Roman"/>
                <w:color w:val="000000"/>
              </w:rPr>
            </w:pPr>
            <w:r w:rsidRPr="00F85CF5">
              <w:rPr>
                <w:rFonts w:eastAsia="Times New Roman"/>
                <w:color w:val="000000"/>
              </w:rPr>
              <w:t>IEP/504</w:t>
            </w:r>
          </w:p>
        </w:tc>
      </w:tr>
    </w:tbl>
    <w:p w14:paraId="0CAADBC7" w14:textId="77777777" w:rsidR="00EB5C48" w:rsidRDefault="00EB5C48" w:rsidP="002A5EBA">
      <w:pPr>
        <w:spacing w:after="3" w:line="240" w:lineRule="auto"/>
        <w:ind w:right="-15"/>
        <w:rPr>
          <w:b/>
          <w:bCs/>
        </w:rPr>
      </w:pPr>
    </w:p>
    <w:p w14:paraId="7A3A086F" w14:textId="77777777" w:rsidR="00127E83" w:rsidRDefault="00127E83" w:rsidP="002A5EBA">
      <w:pPr>
        <w:spacing w:after="3" w:line="240" w:lineRule="auto"/>
        <w:ind w:right="-15"/>
        <w:rPr>
          <w:b/>
          <w:bCs/>
        </w:rPr>
      </w:pPr>
    </w:p>
    <w:p w14:paraId="20FC1F24" w14:textId="77777777" w:rsidR="00127E83" w:rsidRDefault="00127E83" w:rsidP="002A5EBA">
      <w:pPr>
        <w:spacing w:after="3" w:line="240" w:lineRule="auto"/>
        <w:ind w:right="-15"/>
        <w:rPr>
          <w:b/>
          <w:bCs/>
        </w:rPr>
      </w:pPr>
    </w:p>
    <w:p w14:paraId="4DBC9E7C" w14:textId="77777777" w:rsidR="00127E83" w:rsidRDefault="00127E83" w:rsidP="002A5EBA">
      <w:pPr>
        <w:spacing w:after="3" w:line="240" w:lineRule="auto"/>
        <w:ind w:right="-15"/>
        <w:rPr>
          <w:b/>
          <w:bCs/>
        </w:rPr>
      </w:pPr>
    </w:p>
    <w:p w14:paraId="4D583DDF" w14:textId="77777777" w:rsidR="00127E83" w:rsidRDefault="00127E83" w:rsidP="002A5EBA">
      <w:pPr>
        <w:spacing w:after="3" w:line="240" w:lineRule="auto"/>
        <w:ind w:right="-15"/>
        <w:rPr>
          <w:b/>
          <w:bCs/>
        </w:rPr>
      </w:pPr>
    </w:p>
    <w:p w14:paraId="39EF66AE" w14:textId="77777777" w:rsidR="00127E83" w:rsidRDefault="00127E83" w:rsidP="002A5EBA">
      <w:pPr>
        <w:spacing w:after="3" w:line="240" w:lineRule="auto"/>
        <w:ind w:right="-15"/>
        <w:rPr>
          <w:b/>
          <w:bCs/>
        </w:rPr>
      </w:pPr>
    </w:p>
    <w:p w14:paraId="1460F680" w14:textId="77777777" w:rsidR="00127E83" w:rsidRDefault="00127E83" w:rsidP="002A5EBA">
      <w:pPr>
        <w:spacing w:after="3" w:line="240" w:lineRule="auto"/>
        <w:ind w:right="-15"/>
        <w:rPr>
          <w:b/>
          <w:bCs/>
        </w:rPr>
      </w:pPr>
    </w:p>
    <w:p w14:paraId="542DC5FD" w14:textId="77777777" w:rsidR="00127E83" w:rsidRDefault="00127E83" w:rsidP="002A5EBA">
      <w:pPr>
        <w:spacing w:after="3" w:line="240" w:lineRule="auto"/>
        <w:ind w:right="-15"/>
        <w:rPr>
          <w:b/>
          <w:bCs/>
        </w:rPr>
      </w:pPr>
    </w:p>
    <w:p w14:paraId="61FBA649" w14:textId="77777777" w:rsidR="00127E83" w:rsidRDefault="00127E83" w:rsidP="002A5EBA">
      <w:pPr>
        <w:spacing w:after="3" w:line="240" w:lineRule="auto"/>
        <w:ind w:right="-15"/>
        <w:rPr>
          <w:b/>
          <w:bCs/>
        </w:rPr>
      </w:pPr>
    </w:p>
    <w:p w14:paraId="0CF55210" w14:textId="77777777" w:rsidR="00127E83" w:rsidRDefault="00127E83" w:rsidP="002A5EBA">
      <w:pPr>
        <w:spacing w:after="3" w:line="240" w:lineRule="auto"/>
        <w:ind w:right="-15"/>
        <w:rPr>
          <w:b/>
          <w:bCs/>
        </w:rPr>
      </w:pPr>
    </w:p>
    <w:p w14:paraId="262F1705" w14:textId="6AA815D1" w:rsidR="00127E83" w:rsidRDefault="00C74CD2" w:rsidP="002A5EBA">
      <w:pPr>
        <w:spacing w:after="3" w:line="240" w:lineRule="auto"/>
        <w:ind w:right="-15"/>
        <w:rPr>
          <w:b/>
          <w:bCs/>
        </w:rPr>
      </w:pPr>
      <w:r>
        <w:rPr>
          <w:b/>
          <w:bCs/>
        </w:rPr>
        <w:lastRenderedPageBreak/>
        <w:t>Appendix I</w:t>
      </w:r>
      <w:r w:rsidR="008A0171">
        <w:rPr>
          <w:b/>
          <w:bCs/>
        </w:rPr>
        <w:t>. A.</w:t>
      </w:r>
      <w:r>
        <w:rPr>
          <w:b/>
          <w:bCs/>
        </w:rPr>
        <w:t>: Approval Letter</w:t>
      </w:r>
    </w:p>
    <w:p w14:paraId="24D5A019" w14:textId="77777777" w:rsidR="00C74CD2" w:rsidRDefault="00C74CD2" w:rsidP="002A5EBA">
      <w:pPr>
        <w:spacing w:after="3" w:line="240" w:lineRule="auto"/>
        <w:ind w:right="-15"/>
        <w:rPr>
          <w:b/>
          <w:bCs/>
        </w:rPr>
      </w:pPr>
    </w:p>
    <w:p w14:paraId="652FBA9E" w14:textId="780D5BA0" w:rsidR="00C74CD2" w:rsidRDefault="00A81C8D" w:rsidP="002A5EBA">
      <w:pPr>
        <w:spacing w:after="3" w:line="240" w:lineRule="auto"/>
        <w:ind w:right="-15"/>
        <w:rPr>
          <w:b/>
          <w:bCs/>
        </w:rPr>
      </w:pPr>
      <w:r w:rsidRPr="00A81C8D">
        <w:rPr>
          <w:b/>
          <w:bCs/>
          <w:noProof/>
        </w:rPr>
        <w:drawing>
          <wp:inline distT="0" distB="0" distL="0" distR="0" wp14:anchorId="33811338" wp14:editId="603E3943">
            <wp:extent cx="6178838" cy="7777018"/>
            <wp:effectExtent l="0" t="0" r="6350" b="0"/>
            <wp:docPr id="221391135" name="Picture 1" descr="A paper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91135" name="Picture 1" descr="A paper with a signature&#10;&#10;Description automatically generated"/>
                    <pic:cNvPicPr/>
                  </pic:nvPicPr>
                  <pic:blipFill>
                    <a:blip r:embed="rId36"/>
                    <a:stretch>
                      <a:fillRect/>
                    </a:stretch>
                  </pic:blipFill>
                  <pic:spPr>
                    <a:xfrm>
                      <a:off x="0" y="0"/>
                      <a:ext cx="6200862" cy="7804739"/>
                    </a:xfrm>
                    <a:prstGeom prst="rect">
                      <a:avLst/>
                    </a:prstGeom>
                  </pic:spPr>
                </pic:pic>
              </a:graphicData>
            </a:graphic>
          </wp:inline>
        </w:drawing>
      </w:r>
    </w:p>
    <w:p w14:paraId="617C9C40" w14:textId="31BD7CA8" w:rsidR="00A81C8D" w:rsidRDefault="008A0171" w:rsidP="002A5EBA">
      <w:pPr>
        <w:spacing w:after="3" w:line="240" w:lineRule="auto"/>
        <w:ind w:right="-15"/>
        <w:rPr>
          <w:b/>
          <w:bCs/>
        </w:rPr>
      </w:pPr>
      <w:r>
        <w:rPr>
          <w:b/>
          <w:bCs/>
        </w:rPr>
        <w:lastRenderedPageBreak/>
        <w:t>Appendix I. B.: Approval Letter for Amendment</w:t>
      </w:r>
    </w:p>
    <w:p w14:paraId="47835B61" w14:textId="77777777" w:rsidR="008A0171" w:rsidRDefault="008A0171" w:rsidP="002A5EBA">
      <w:pPr>
        <w:spacing w:after="3" w:line="240" w:lineRule="auto"/>
        <w:ind w:right="-15"/>
        <w:rPr>
          <w:b/>
          <w:bCs/>
        </w:rPr>
      </w:pPr>
    </w:p>
    <w:p w14:paraId="10CDA25D" w14:textId="29D65703" w:rsidR="008A0171" w:rsidRPr="002A5EBA" w:rsidRDefault="00696558" w:rsidP="002A5EBA">
      <w:pPr>
        <w:spacing w:after="3" w:line="240" w:lineRule="auto"/>
        <w:ind w:right="-15"/>
        <w:rPr>
          <w:b/>
          <w:bCs/>
        </w:rPr>
      </w:pPr>
      <w:r w:rsidRPr="00696558">
        <w:rPr>
          <w:b/>
          <w:bCs/>
          <w:noProof/>
        </w:rPr>
        <w:drawing>
          <wp:inline distT="0" distB="0" distL="0" distR="0" wp14:anchorId="1ED4D3C7" wp14:editId="7C333AF0">
            <wp:extent cx="6150230" cy="6345382"/>
            <wp:effectExtent l="0" t="0" r="0" b="5080"/>
            <wp:docPr id="1038988817"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88817" name="Picture 1" descr="A paper with text on it&#10;&#10;Description automatically generated"/>
                    <pic:cNvPicPr/>
                  </pic:nvPicPr>
                  <pic:blipFill>
                    <a:blip r:embed="rId37"/>
                    <a:stretch>
                      <a:fillRect/>
                    </a:stretch>
                  </pic:blipFill>
                  <pic:spPr>
                    <a:xfrm>
                      <a:off x="0" y="0"/>
                      <a:ext cx="6170213" cy="6366000"/>
                    </a:xfrm>
                    <a:prstGeom prst="rect">
                      <a:avLst/>
                    </a:prstGeom>
                  </pic:spPr>
                </pic:pic>
              </a:graphicData>
            </a:graphic>
          </wp:inline>
        </w:drawing>
      </w:r>
    </w:p>
    <w:sectPr w:rsidR="008A0171" w:rsidRPr="002A5EBA" w:rsidSect="004023A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8F90" w14:textId="77777777" w:rsidR="004023A1" w:rsidRDefault="004023A1" w:rsidP="00E91C7A">
      <w:pPr>
        <w:spacing w:line="240" w:lineRule="auto"/>
      </w:pPr>
      <w:r>
        <w:separator/>
      </w:r>
    </w:p>
  </w:endnote>
  <w:endnote w:type="continuationSeparator" w:id="0">
    <w:p w14:paraId="078237A8" w14:textId="77777777" w:rsidR="004023A1" w:rsidRDefault="004023A1" w:rsidP="00E91C7A">
      <w:pPr>
        <w:spacing w:line="240" w:lineRule="auto"/>
      </w:pPr>
      <w:r>
        <w:continuationSeparator/>
      </w:r>
    </w:p>
  </w:endnote>
  <w:endnote w:type="continuationNotice" w:id="1">
    <w:p w14:paraId="27B5DF01" w14:textId="77777777" w:rsidR="004023A1" w:rsidRDefault="00402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408574"/>
      <w:docPartObj>
        <w:docPartGallery w:val="Page Numbers (Bottom of Page)"/>
        <w:docPartUnique/>
      </w:docPartObj>
    </w:sdtPr>
    <w:sdtEndPr>
      <w:rPr>
        <w:rStyle w:val="PageNumber"/>
      </w:rPr>
    </w:sdtEndPr>
    <w:sdtContent>
      <w:p w14:paraId="53892394" w14:textId="346B951D" w:rsidR="00C7744B" w:rsidRDefault="00C7744B" w:rsidP="00E22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12E1F732" w14:textId="5BC18727" w:rsidR="00C7744B" w:rsidRDefault="00C7744B" w:rsidP="00E22E7D">
    <w:pPr>
      <w:pStyle w:val="Footer"/>
      <w:framePr w:wrap="none" w:vAnchor="text" w:hAnchor="margin" w:xAlign="center" w:y="1"/>
      <w:ind w:right="360"/>
      <w:rPr>
        <w:rStyle w:val="PageNumber"/>
      </w:rPr>
    </w:pPr>
  </w:p>
  <w:p w14:paraId="4506045B" w14:textId="77777777" w:rsidR="00C7744B" w:rsidRDefault="00C7744B" w:rsidP="003D3D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5800769"/>
      <w:docPartObj>
        <w:docPartGallery w:val="Page Numbers (Bottom of Page)"/>
        <w:docPartUnique/>
      </w:docPartObj>
    </w:sdtPr>
    <w:sdtEndPr>
      <w:rPr>
        <w:rStyle w:val="PageNumber"/>
      </w:rPr>
    </w:sdtEndPr>
    <w:sdtContent>
      <w:p w14:paraId="658A4D2F" w14:textId="503F1486" w:rsidR="00C7744B" w:rsidRDefault="00C7744B" w:rsidP="00E22E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F4001">
          <w:rPr>
            <w:rStyle w:val="PageNumber"/>
            <w:noProof/>
          </w:rPr>
          <w:t>63</w:t>
        </w:r>
        <w:r>
          <w:rPr>
            <w:rStyle w:val="PageNumber"/>
          </w:rPr>
          <w:fldChar w:fldCharType="end"/>
        </w:r>
      </w:p>
    </w:sdtContent>
  </w:sdt>
  <w:p w14:paraId="285C781E" w14:textId="146F7E70" w:rsidR="00C7744B" w:rsidRDefault="00C7744B" w:rsidP="003D3D3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2939" w14:textId="5E977F44" w:rsidR="00C7744B" w:rsidRDefault="00C7744B" w:rsidP="0044716A">
    <w:pPr>
      <w:pStyle w:val="Footer"/>
      <w:framePr w:wrap="none" w:vAnchor="text" w:hAnchor="margin" w:xAlign="right" w:y="1"/>
      <w:rPr>
        <w:rStyle w:val="PageNumber"/>
      </w:rPr>
    </w:pPr>
  </w:p>
  <w:p w14:paraId="5024C429" w14:textId="77777777" w:rsidR="00C7744B" w:rsidRDefault="00C7744B" w:rsidP="00B000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545D" w14:textId="77777777" w:rsidR="004023A1" w:rsidRDefault="004023A1" w:rsidP="00E91C7A">
      <w:pPr>
        <w:spacing w:line="240" w:lineRule="auto"/>
      </w:pPr>
      <w:r>
        <w:separator/>
      </w:r>
    </w:p>
  </w:footnote>
  <w:footnote w:type="continuationSeparator" w:id="0">
    <w:p w14:paraId="649D3285" w14:textId="77777777" w:rsidR="004023A1" w:rsidRDefault="004023A1" w:rsidP="00E91C7A">
      <w:pPr>
        <w:spacing w:line="240" w:lineRule="auto"/>
      </w:pPr>
      <w:r>
        <w:continuationSeparator/>
      </w:r>
    </w:p>
  </w:footnote>
  <w:footnote w:type="continuationNotice" w:id="1">
    <w:p w14:paraId="322C55BC" w14:textId="77777777" w:rsidR="004023A1" w:rsidRDefault="004023A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C2"/>
    <w:multiLevelType w:val="hybridMultilevel"/>
    <w:tmpl w:val="1CECDBB0"/>
    <w:lvl w:ilvl="0" w:tplc="A3F43B74">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0E12810"/>
    <w:multiLevelType w:val="hybridMultilevel"/>
    <w:tmpl w:val="45264E3E"/>
    <w:lvl w:ilvl="0" w:tplc="0220C26E">
      <w:start w:val="1"/>
      <w:numFmt w:val="decimal"/>
      <w:lvlText w:val="%1."/>
      <w:lvlJc w:val="left"/>
      <w:pPr>
        <w:ind w:left="7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8B942104">
      <w:start w:val="1"/>
      <w:numFmt w:val="lowerLetter"/>
      <w:lvlText w:val="%2."/>
      <w:lvlJc w:val="left"/>
      <w:pPr>
        <w:ind w:left="14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228A34C">
      <w:start w:val="1"/>
      <w:numFmt w:val="lowerRoman"/>
      <w:lvlText w:val="%3"/>
      <w:lvlJc w:val="left"/>
      <w:pPr>
        <w:ind w:left="21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3D7050C8">
      <w:start w:val="1"/>
      <w:numFmt w:val="decimal"/>
      <w:lvlText w:val="%4"/>
      <w:lvlJc w:val="left"/>
      <w:pPr>
        <w:ind w:left="28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795A1112">
      <w:start w:val="1"/>
      <w:numFmt w:val="lowerLetter"/>
      <w:lvlText w:val="%5"/>
      <w:lvlJc w:val="left"/>
      <w:pPr>
        <w:ind w:left="36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51768066">
      <w:start w:val="1"/>
      <w:numFmt w:val="lowerRoman"/>
      <w:lvlText w:val="%6"/>
      <w:lvlJc w:val="left"/>
      <w:pPr>
        <w:ind w:left="43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421200BE">
      <w:start w:val="1"/>
      <w:numFmt w:val="decimal"/>
      <w:lvlText w:val="%7"/>
      <w:lvlJc w:val="left"/>
      <w:pPr>
        <w:ind w:left="50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EB665A96">
      <w:start w:val="1"/>
      <w:numFmt w:val="lowerLetter"/>
      <w:lvlText w:val="%8"/>
      <w:lvlJc w:val="left"/>
      <w:pPr>
        <w:ind w:left="57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89B45360">
      <w:start w:val="1"/>
      <w:numFmt w:val="lowerRoman"/>
      <w:lvlText w:val="%9"/>
      <w:lvlJc w:val="left"/>
      <w:pPr>
        <w:ind w:left="64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 w15:restartNumberingAfterBreak="0">
    <w:nsid w:val="15661B8A"/>
    <w:multiLevelType w:val="hybridMultilevel"/>
    <w:tmpl w:val="B7FE042C"/>
    <w:lvl w:ilvl="0" w:tplc="4ECEB32E">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F3406"/>
    <w:multiLevelType w:val="hybridMultilevel"/>
    <w:tmpl w:val="DFCA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A6A9E"/>
    <w:multiLevelType w:val="hybridMultilevel"/>
    <w:tmpl w:val="E1A2C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C5EFF"/>
    <w:multiLevelType w:val="hybridMultilevel"/>
    <w:tmpl w:val="6A500096"/>
    <w:lvl w:ilvl="0" w:tplc="2C869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7226A0"/>
    <w:multiLevelType w:val="hybridMultilevel"/>
    <w:tmpl w:val="C1A4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A5BAE"/>
    <w:multiLevelType w:val="hybridMultilevel"/>
    <w:tmpl w:val="BCCC8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E3640"/>
    <w:multiLevelType w:val="hybridMultilevel"/>
    <w:tmpl w:val="EF6A3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E0D12"/>
    <w:multiLevelType w:val="hybridMultilevel"/>
    <w:tmpl w:val="05E8FE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D13357"/>
    <w:multiLevelType w:val="hybridMultilevel"/>
    <w:tmpl w:val="C19C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F4516"/>
    <w:multiLevelType w:val="hybridMultilevel"/>
    <w:tmpl w:val="B6AC5F50"/>
    <w:lvl w:ilvl="0" w:tplc="07582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5C5E56"/>
    <w:multiLevelType w:val="hybridMultilevel"/>
    <w:tmpl w:val="8AFED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12D92"/>
    <w:multiLevelType w:val="hybridMultilevel"/>
    <w:tmpl w:val="F8B26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7734C"/>
    <w:multiLevelType w:val="hybridMultilevel"/>
    <w:tmpl w:val="05E8FE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287F0C"/>
    <w:multiLevelType w:val="hybridMultilevel"/>
    <w:tmpl w:val="681ED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4F5D9B"/>
    <w:multiLevelType w:val="hybridMultilevel"/>
    <w:tmpl w:val="05E8FE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423980"/>
    <w:multiLevelType w:val="hybridMultilevel"/>
    <w:tmpl w:val="4610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A61CDC"/>
    <w:multiLevelType w:val="hybridMultilevel"/>
    <w:tmpl w:val="C9BE0A50"/>
    <w:lvl w:ilvl="0" w:tplc="00B20F20">
      <w:start w:val="1"/>
      <w:numFmt w:val="bullet"/>
      <w:lvlText w:val="•"/>
      <w:lvlJc w:val="left"/>
      <w:pPr>
        <w:tabs>
          <w:tab w:val="num" w:pos="720"/>
        </w:tabs>
        <w:ind w:left="720" w:hanging="360"/>
      </w:pPr>
      <w:rPr>
        <w:rFonts w:ascii="Arial" w:hAnsi="Arial" w:hint="default"/>
      </w:rPr>
    </w:lvl>
    <w:lvl w:ilvl="1" w:tplc="A4363F2C">
      <w:numFmt w:val="bullet"/>
      <w:lvlText w:val="•"/>
      <w:lvlJc w:val="left"/>
      <w:pPr>
        <w:tabs>
          <w:tab w:val="num" w:pos="1440"/>
        </w:tabs>
        <w:ind w:left="1440" w:hanging="360"/>
      </w:pPr>
      <w:rPr>
        <w:rFonts w:ascii="Arial" w:hAnsi="Arial" w:hint="default"/>
      </w:rPr>
    </w:lvl>
    <w:lvl w:ilvl="2" w:tplc="FB4670B8" w:tentative="1">
      <w:start w:val="1"/>
      <w:numFmt w:val="bullet"/>
      <w:lvlText w:val="•"/>
      <w:lvlJc w:val="left"/>
      <w:pPr>
        <w:tabs>
          <w:tab w:val="num" w:pos="2160"/>
        </w:tabs>
        <w:ind w:left="2160" w:hanging="360"/>
      </w:pPr>
      <w:rPr>
        <w:rFonts w:ascii="Arial" w:hAnsi="Arial" w:hint="default"/>
      </w:rPr>
    </w:lvl>
    <w:lvl w:ilvl="3" w:tplc="A7F289F4" w:tentative="1">
      <w:start w:val="1"/>
      <w:numFmt w:val="bullet"/>
      <w:lvlText w:val="•"/>
      <w:lvlJc w:val="left"/>
      <w:pPr>
        <w:tabs>
          <w:tab w:val="num" w:pos="2880"/>
        </w:tabs>
        <w:ind w:left="2880" w:hanging="360"/>
      </w:pPr>
      <w:rPr>
        <w:rFonts w:ascii="Arial" w:hAnsi="Arial" w:hint="default"/>
      </w:rPr>
    </w:lvl>
    <w:lvl w:ilvl="4" w:tplc="C59C7A5C" w:tentative="1">
      <w:start w:val="1"/>
      <w:numFmt w:val="bullet"/>
      <w:lvlText w:val="•"/>
      <w:lvlJc w:val="left"/>
      <w:pPr>
        <w:tabs>
          <w:tab w:val="num" w:pos="3600"/>
        </w:tabs>
        <w:ind w:left="3600" w:hanging="360"/>
      </w:pPr>
      <w:rPr>
        <w:rFonts w:ascii="Arial" w:hAnsi="Arial" w:hint="default"/>
      </w:rPr>
    </w:lvl>
    <w:lvl w:ilvl="5" w:tplc="A2AABCF4" w:tentative="1">
      <w:start w:val="1"/>
      <w:numFmt w:val="bullet"/>
      <w:lvlText w:val="•"/>
      <w:lvlJc w:val="left"/>
      <w:pPr>
        <w:tabs>
          <w:tab w:val="num" w:pos="4320"/>
        </w:tabs>
        <w:ind w:left="4320" w:hanging="360"/>
      </w:pPr>
      <w:rPr>
        <w:rFonts w:ascii="Arial" w:hAnsi="Arial" w:hint="default"/>
      </w:rPr>
    </w:lvl>
    <w:lvl w:ilvl="6" w:tplc="4E48741A" w:tentative="1">
      <w:start w:val="1"/>
      <w:numFmt w:val="bullet"/>
      <w:lvlText w:val="•"/>
      <w:lvlJc w:val="left"/>
      <w:pPr>
        <w:tabs>
          <w:tab w:val="num" w:pos="5040"/>
        </w:tabs>
        <w:ind w:left="5040" w:hanging="360"/>
      </w:pPr>
      <w:rPr>
        <w:rFonts w:ascii="Arial" w:hAnsi="Arial" w:hint="default"/>
      </w:rPr>
    </w:lvl>
    <w:lvl w:ilvl="7" w:tplc="A9800726" w:tentative="1">
      <w:start w:val="1"/>
      <w:numFmt w:val="bullet"/>
      <w:lvlText w:val="•"/>
      <w:lvlJc w:val="left"/>
      <w:pPr>
        <w:tabs>
          <w:tab w:val="num" w:pos="5760"/>
        </w:tabs>
        <w:ind w:left="5760" w:hanging="360"/>
      </w:pPr>
      <w:rPr>
        <w:rFonts w:ascii="Arial" w:hAnsi="Arial" w:hint="default"/>
      </w:rPr>
    </w:lvl>
    <w:lvl w:ilvl="8" w:tplc="885E1CE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80486C"/>
    <w:multiLevelType w:val="hybridMultilevel"/>
    <w:tmpl w:val="45264E3E"/>
    <w:lvl w:ilvl="0" w:tplc="FFFFFFFF">
      <w:start w:val="1"/>
      <w:numFmt w:val="decimal"/>
      <w:lvlText w:val="%1."/>
      <w:lvlJc w:val="left"/>
      <w:pPr>
        <w:ind w:left="705"/>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num w:numId="1" w16cid:durableId="256788591">
    <w:abstractNumId w:val="12"/>
  </w:num>
  <w:num w:numId="2" w16cid:durableId="1144390834">
    <w:abstractNumId w:val="15"/>
  </w:num>
  <w:num w:numId="3" w16cid:durableId="1944796716">
    <w:abstractNumId w:val="18"/>
  </w:num>
  <w:num w:numId="4" w16cid:durableId="2054427039">
    <w:abstractNumId w:val="2"/>
  </w:num>
  <w:num w:numId="5" w16cid:durableId="482695293">
    <w:abstractNumId w:val="7"/>
  </w:num>
  <w:num w:numId="6" w16cid:durableId="394862558">
    <w:abstractNumId w:val="0"/>
  </w:num>
  <w:num w:numId="7" w16cid:durableId="1890801100">
    <w:abstractNumId w:val="17"/>
  </w:num>
  <w:num w:numId="8" w16cid:durableId="1380783326">
    <w:abstractNumId w:val="10"/>
  </w:num>
  <w:num w:numId="9" w16cid:durableId="511796964">
    <w:abstractNumId w:val="8"/>
  </w:num>
  <w:num w:numId="10" w16cid:durableId="765344055">
    <w:abstractNumId w:val="4"/>
  </w:num>
  <w:num w:numId="11" w16cid:durableId="991638523">
    <w:abstractNumId w:val="13"/>
  </w:num>
  <w:num w:numId="12" w16cid:durableId="945846457">
    <w:abstractNumId w:val="6"/>
  </w:num>
  <w:num w:numId="13" w16cid:durableId="1413310292">
    <w:abstractNumId w:val="11"/>
  </w:num>
  <w:num w:numId="14" w16cid:durableId="136455524">
    <w:abstractNumId w:val="3"/>
  </w:num>
  <w:num w:numId="15" w16cid:durableId="1025205523">
    <w:abstractNumId w:val="5"/>
  </w:num>
  <w:num w:numId="16" w16cid:durableId="1399132919">
    <w:abstractNumId w:val="14"/>
  </w:num>
  <w:num w:numId="17" w16cid:durableId="2101103487">
    <w:abstractNumId w:val="16"/>
  </w:num>
  <w:num w:numId="18" w16cid:durableId="174928510">
    <w:abstractNumId w:val="1"/>
  </w:num>
  <w:num w:numId="19" w16cid:durableId="1271670175">
    <w:abstractNumId w:val="19"/>
  </w:num>
  <w:num w:numId="20" w16cid:durableId="1565800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A7C"/>
    <w:rsid w:val="000001A7"/>
    <w:rsid w:val="00000893"/>
    <w:rsid w:val="000009A3"/>
    <w:rsid w:val="00000B88"/>
    <w:rsid w:val="00000C72"/>
    <w:rsid w:val="00000CCF"/>
    <w:rsid w:val="00001849"/>
    <w:rsid w:val="00001996"/>
    <w:rsid w:val="000019B8"/>
    <w:rsid w:val="00001BD1"/>
    <w:rsid w:val="00002029"/>
    <w:rsid w:val="00002402"/>
    <w:rsid w:val="000027DF"/>
    <w:rsid w:val="000029B3"/>
    <w:rsid w:val="00003130"/>
    <w:rsid w:val="0000336A"/>
    <w:rsid w:val="00003609"/>
    <w:rsid w:val="0000377D"/>
    <w:rsid w:val="000037A1"/>
    <w:rsid w:val="000046CC"/>
    <w:rsid w:val="00004779"/>
    <w:rsid w:val="00004B31"/>
    <w:rsid w:val="00005C3C"/>
    <w:rsid w:val="00005CAD"/>
    <w:rsid w:val="0000606D"/>
    <w:rsid w:val="000062FB"/>
    <w:rsid w:val="000064C1"/>
    <w:rsid w:val="000069BB"/>
    <w:rsid w:val="00006C8B"/>
    <w:rsid w:val="00006D21"/>
    <w:rsid w:val="0000703F"/>
    <w:rsid w:val="00007246"/>
    <w:rsid w:val="00007287"/>
    <w:rsid w:val="00007D6E"/>
    <w:rsid w:val="000100CF"/>
    <w:rsid w:val="000103E9"/>
    <w:rsid w:val="00010632"/>
    <w:rsid w:val="00010733"/>
    <w:rsid w:val="00010938"/>
    <w:rsid w:val="00010A27"/>
    <w:rsid w:val="00010CD8"/>
    <w:rsid w:val="00010E51"/>
    <w:rsid w:val="00010E68"/>
    <w:rsid w:val="00010FDE"/>
    <w:rsid w:val="0001115E"/>
    <w:rsid w:val="000111DE"/>
    <w:rsid w:val="00011DCF"/>
    <w:rsid w:val="00011E55"/>
    <w:rsid w:val="0001200C"/>
    <w:rsid w:val="00012B07"/>
    <w:rsid w:val="00012F15"/>
    <w:rsid w:val="00013105"/>
    <w:rsid w:val="00013368"/>
    <w:rsid w:val="00013586"/>
    <w:rsid w:val="00013673"/>
    <w:rsid w:val="000139E1"/>
    <w:rsid w:val="00013B9A"/>
    <w:rsid w:val="00014781"/>
    <w:rsid w:val="000147AE"/>
    <w:rsid w:val="000148FD"/>
    <w:rsid w:val="0001493C"/>
    <w:rsid w:val="00014E82"/>
    <w:rsid w:val="00015A27"/>
    <w:rsid w:val="00015AE4"/>
    <w:rsid w:val="00015CA1"/>
    <w:rsid w:val="000160CE"/>
    <w:rsid w:val="000161D4"/>
    <w:rsid w:val="00016623"/>
    <w:rsid w:val="00016662"/>
    <w:rsid w:val="00016C0D"/>
    <w:rsid w:val="00016D76"/>
    <w:rsid w:val="0001714C"/>
    <w:rsid w:val="00017AC7"/>
    <w:rsid w:val="00017CD1"/>
    <w:rsid w:val="000201B7"/>
    <w:rsid w:val="000202AE"/>
    <w:rsid w:val="00020403"/>
    <w:rsid w:val="00020544"/>
    <w:rsid w:val="00020609"/>
    <w:rsid w:val="00020823"/>
    <w:rsid w:val="00020843"/>
    <w:rsid w:val="000208D8"/>
    <w:rsid w:val="00020CEE"/>
    <w:rsid w:val="00020E22"/>
    <w:rsid w:val="00020F91"/>
    <w:rsid w:val="00021111"/>
    <w:rsid w:val="00021116"/>
    <w:rsid w:val="0002121C"/>
    <w:rsid w:val="00021347"/>
    <w:rsid w:val="00021640"/>
    <w:rsid w:val="000218F7"/>
    <w:rsid w:val="00021C83"/>
    <w:rsid w:val="0002227C"/>
    <w:rsid w:val="00022305"/>
    <w:rsid w:val="00022E7A"/>
    <w:rsid w:val="000233AC"/>
    <w:rsid w:val="000238B7"/>
    <w:rsid w:val="00023941"/>
    <w:rsid w:val="00023947"/>
    <w:rsid w:val="00023998"/>
    <w:rsid w:val="00023AD3"/>
    <w:rsid w:val="00023CFB"/>
    <w:rsid w:val="0002449D"/>
    <w:rsid w:val="000245AD"/>
    <w:rsid w:val="00024709"/>
    <w:rsid w:val="000247CD"/>
    <w:rsid w:val="00024912"/>
    <w:rsid w:val="00024991"/>
    <w:rsid w:val="00024995"/>
    <w:rsid w:val="0002502E"/>
    <w:rsid w:val="000251C6"/>
    <w:rsid w:val="00025289"/>
    <w:rsid w:val="000253C7"/>
    <w:rsid w:val="00025914"/>
    <w:rsid w:val="00025F5B"/>
    <w:rsid w:val="00026226"/>
    <w:rsid w:val="000264C0"/>
    <w:rsid w:val="00026527"/>
    <w:rsid w:val="000265C3"/>
    <w:rsid w:val="00026754"/>
    <w:rsid w:val="00026974"/>
    <w:rsid w:val="0002763B"/>
    <w:rsid w:val="0002770F"/>
    <w:rsid w:val="00027971"/>
    <w:rsid w:val="00027C1B"/>
    <w:rsid w:val="00027C9B"/>
    <w:rsid w:val="00027F32"/>
    <w:rsid w:val="000301B9"/>
    <w:rsid w:val="00030409"/>
    <w:rsid w:val="00030451"/>
    <w:rsid w:val="00030894"/>
    <w:rsid w:val="000308CD"/>
    <w:rsid w:val="00030934"/>
    <w:rsid w:val="00030999"/>
    <w:rsid w:val="0003099D"/>
    <w:rsid w:val="000309DC"/>
    <w:rsid w:val="00030C8B"/>
    <w:rsid w:val="0003112F"/>
    <w:rsid w:val="00031669"/>
    <w:rsid w:val="00031A9B"/>
    <w:rsid w:val="00031BAE"/>
    <w:rsid w:val="00031BB3"/>
    <w:rsid w:val="00031EAE"/>
    <w:rsid w:val="00031F89"/>
    <w:rsid w:val="0003211F"/>
    <w:rsid w:val="000323BA"/>
    <w:rsid w:val="000326CE"/>
    <w:rsid w:val="000326F7"/>
    <w:rsid w:val="00032E47"/>
    <w:rsid w:val="000337CE"/>
    <w:rsid w:val="0003381F"/>
    <w:rsid w:val="00033966"/>
    <w:rsid w:val="00033C98"/>
    <w:rsid w:val="00034131"/>
    <w:rsid w:val="000341AA"/>
    <w:rsid w:val="000344EC"/>
    <w:rsid w:val="00034583"/>
    <w:rsid w:val="00034A13"/>
    <w:rsid w:val="00034BF5"/>
    <w:rsid w:val="00035346"/>
    <w:rsid w:val="00035652"/>
    <w:rsid w:val="00035937"/>
    <w:rsid w:val="00035B24"/>
    <w:rsid w:val="00035B71"/>
    <w:rsid w:val="00035FF7"/>
    <w:rsid w:val="000361A0"/>
    <w:rsid w:val="000361AC"/>
    <w:rsid w:val="0003662D"/>
    <w:rsid w:val="0003671F"/>
    <w:rsid w:val="00036F7E"/>
    <w:rsid w:val="0003713D"/>
    <w:rsid w:val="00037236"/>
    <w:rsid w:val="00037268"/>
    <w:rsid w:val="00037342"/>
    <w:rsid w:val="000374B3"/>
    <w:rsid w:val="00040542"/>
    <w:rsid w:val="000407F0"/>
    <w:rsid w:val="00040CBD"/>
    <w:rsid w:val="00040CD5"/>
    <w:rsid w:val="000410A1"/>
    <w:rsid w:val="0004158E"/>
    <w:rsid w:val="00041685"/>
    <w:rsid w:val="00041F5C"/>
    <w:rsid w:val="00042190"/>
    <w:rsid w:val="000422AB"/>
    <w:rsid w:val="000423CF"/>
    <w:rsid w:val="0004251A"/>
    <w:rsid w:val="00042CBD"/>
    <w:rsid w:val="00042FBF"/>
    <w:rsid w:val="00043729"/>
    <w:rsid w:val="00043E08"/>
    <w:rsid w:val="00043E1B"/>
    <w:rsid w:val="00044055"/>
    <w:rsid w:val="000441D9"/>
    <w:rsid w:val="00044202"/>
    <w:rsid w:val="00044634"/>
    <w:rsid w:val="000449C6"/>
    <w:rsid w:val="00044FBB"/>
    <w:rsid w:val="00045262"/>
    <w:rsid w:val="0004531C"/>
    <w:rsid w:val="00045683"/>
    <w:rsid w:val="0004591A"/>
    <w:rsid w:val="00045C84"/>
    <w:rsid w:val="00045FF1"/>
    <w:rsid w:val="00046199"/>
    <w:rsid w:val="00046459"/>
    <w:rsid w:val="00046D5C"/>
    <w:rsid w:val="00046D7D"/>
    <w:rsid w:val="00046DCC"/>
    <w:rsid w:val="00046DD7"/>
    <w:rsid w:val="000470A0"/>
    <w:rsid w:val="000471E8"/>
    <w:rsid w:val="0004727D"/>
    <w:rsid w:val="00047309"/>
    <w:rsid w:val="00047376"/>
    <w:rsid w:val="0004744F"/>
    <w:rsid w:val="00047752"/>
    <w:rsid w:val="00047C89"/>
    <w:rsid w:val="00047D04"/>
    <w:rsid w:val="00047DB8"/>
    <w:rsid w:val="00050462"/>
    <w:rsid w:val="00050772"/>
    <w:rsid w:val="00050EB9"/>
    <w:rsid w:val="000510B2"/>
    <w:rsid w:val="000511E2"/>
    <w:rsid w:val="00051467"/>
    <w:rsid w:val="000515D7"/>
    <w:rsid w:val="00051A6C"/>
    <w:rsid w:val="000522DB"/>
    <w:rsid w:val="00052EE3"/>
    <w:rsid w:val="00053975"/>
    <w:rsid w:val="00054835"/>
    <w:rsid w:val="000548F4"/>
    <w:rsid w:val="000548F8"/>
    <w:rsid w:val="00054B8F"/>
    <w:rsid w:val="00054D14"/>
    <w:rsid w:val="0005504F"/>
    <w:rsid w:val="0005515A"/>
    <w:rsid w:val="00055763"/>
    <w:rsid w:val="00055848"/>
    <w:rsid w:val="00055997"/>
    <w:rsid w:val="00055AA8"/>
    <w:rsid w:val="00055D45"/>
    <w:rsid w:val="00056017"/>
    <w:rsid w:val="000563A2"/>
    <w:rsid w:val="00056688"/>
    <w:rsid w:val="00056FAB"/>
    <w:rsid w:val="0005702D"/>
    <w:rsid w:val="00057265"/>
    <w:rsid w:val="000574F5"/>
    <w:rsid w:val="00057797"/>
    <w:rsid w:val="000577FE"/>
    <w:rsid w:val="00060203"/>
    <w:rsid w:val="00060237"/>
    <w:rsid w:val="00060585"/>
    <w:rsid w:val="00060B78"/>
    <w:rsid w:val="00061021"/>
    <w:rsid w:val="000610AF"/>
    <w:rsid w:val="000611C2"/>
    <w:rsid w:val="000613E5"/>
    <w:rsid w:val="00061437"/>
    <w:rsid w:val="000615E5"/>
    <w:rsid w:val="000616B1"/>
    <w:rsid w:val="00061716"/>
    <w:rsid w:val="00061E37"/>
    <w:rsid w:val="00061FEB"/>
    <w:rsid w:val="00062039"/>
    <w:rsid w:val="00063EB9"/>
    <w:rsid w:val="00063F1B"/>
    <w:rsid w:val="00064B84"/>
    <w:rsid w:val="00064BFC"/>
    <w:rsid w:val="00064C98"/>
    <w:rsid w:val="000652B8"/>
    <w:rsid w:val="000654AE"/>
    <w:rsid w:val="00065553"/>
    <w:rsid w:val="000657A0"/>
    <w:rsid w:val="0006583A"/>
    <w:rsid w:val="00065AC2"/>
    <w:rsid w:val="00065DB3"/>
    <w:rsid w:val="00066091"/>
    <w:rsid w:val="00066238"/>
    <w:rsid w:val="00066496"/>
    <w:rsid w:val="00067162"/>
    <w:rsid w:val="000678C2"/>
    <w:rsid w:val="00067A2D"/>
    <w:rsid w:val="00067AF8"/>
    <w:rsid w:val="00067C97"/>
    <w:rsid w:val="0007020E"/>
    <w:rsid w:val="000705BD"/>
    <w:rsid w:val="000706CB"/>
    <w:rsid w:val="00070790"/>
    <w:rsid w:val="000709AE"/>
    <w:rsid w:val="00070E0E"/>
    <w:rsid w:val="00070FFB"/>
    <w:rsid w:val="00071463"/>
    <w:rsid w:val="0007162E"/>
    <w:rsid w:val="00071A57"/>
    <w:rsid w:val="00071B09"/>
    <w:rsid w:val="0007237A"/>
    <w:rsid w:val="0007267C"/>
    <w:rsid w:val="00072ACF"/>
    <w:rsid w:val="00072E41"/>
    <w:rsid w:val="00072E4C"/>
    <w:rsid w:val="000730C1"/>
    <w:rsid w:val="000733B9"/>
    <w:rsid w:val="00073516"/>
    <w:rsid w:val="00073DAB"/>
    <w:rsid w:val="00073E3C"/>
    <w:rsid w:val="0007471B"/>
    <w:rsid w:val="00074882"/>
    <w:rsid w:val="000749F2"/>
    <w:rsid w:val="00074B66"/>
    <w:rsid w:val="00074D21"/>
    <w:rsid w:val="00074E88"/>
    <w:rsid w:val="00074F10"/>
    <w:rsid w:val="000751D1"/>
    <w:rsid w:val="0007539F"/>
    <w:rsid w:val="00075555"/>
    <w:rsid w:val="000755DA"/>
    <w:rsid w:val="00076028"/>
    <w:rsid w:val="000763D3"/>
    <w:rsid w:val="0007662C"/>
    <w:rsid w:val="0007684A"/>
    <w:rsid w:val="00076960"/>
    <w:rsid w:val="00076B48"/>
    <w:rsid w:val="00076C92"/>
    <w:rsid w:val="00076E64"/>
    <w:rsid w:val="00077369"/>
    <w:rsid w:val="00077472"/>
    <w:rsid w:val="00077742"/>
    <w:rsid w:val="00077B12"/>
    <w:rsid w:val="00077BE6"/>
    <w:rsid w:val="00077D89"/>
    <w:rsid w:val="00077EAF"/>
    <w:rsid w:val="00077F78"/>
    <w:rsid w:val="00080223"/>
    <w:rsid w:val="00080BF3"/>
    <w:rsid w:val="00080F2D"/>
    <w:rsid w:val="00081096"/>
    <w:rsid w:val="00081454"/>
    <w:rsid w:val="00081517"/>
    <w:rsid w:val="000815D1"/>
    <w:rsid w:val="00081E49"/>
    <w:rsid w:val="00081EC3"/>
    <w:rsid w:val="000820B8"/>
    <w:rsid w:val="00082524"/>
    <w:rsid w:val="00082D46"/>
    <w:rsid w:val="0008316D"/>
    <w:rsid w:val="000834F2"/>
    <w:rsid w:val="000835AB"/>
    <w:rsid w:val="000838CA"/>
    <w:rsid w:val="000839E0"/>
    <w:rsid w:val="00083AD2"/>
    <w:rsid w:val="00083C72"/>
    <w:rsid w:val="00083D2F"/>
    <w:rsid w:val="00083E32"/>
    <w:rsid w:val="00083F16"/>
    <w:rsid w:val="000844F5"/>
    <w:rsid w:val="0008481A"/>
    <w:rsid w:val="00084962"/>
    <w:rsid w:val="000849C4"/>
    <w:rsid w:val="00084B89"/>
    <w:rsid w:val="00084CDC"/>
    <w:rsid w:val="00085210"/>
    <w:rsid w:val="00085605"/>
    <w:rsid w:val="00085757"/>
    <w:rsid w:val="00085827"/>
    <w:rsid w:val="00085AC3"/>
    <w:rsid w:val="0008603A"/>
    <w:rsid w:val="000867E9"/>
    <w:rsid w:val="00086861"/>
    <w:rsid w:val="000868EC"/>
    <w:rsid w:val="00086AE9"/>
    <w:rsid w:val="00086C10"/>
    <w:rsid w:val="00087320"/>
    <w:rsid w:val="0008733F"/>
    <w:rsid w:val="000873A8"/>
    <w:rsid w:val="000875C3"/>
    <w:rsid w:val="0008768B"/>
    <w:rsid w:val="000879CF"/>
    <w:rsid w:val="00087B4A"/>
    <w:rsid w:val="00087B53"/>
    <w:rsid w:val="00087C50"/>
    <w:rsid w:val="00087EEC"/>
    <w:rsid w:val="00090480"/>
    <w:rsid w:val="00090643"/>
    <w:rsid w:val="00090653"/>
    <w:rsid w:val="00090C04"/>
    <w:rsid w:val="000913A1"/>
    <w:rsid w:val="00091EB3"/>
    <w:rsid w:val="00091FB7"/>
    <w:rsid w:val="00091FE9"/>
    <w:rsid w:val="000926E9"/>
    <w:rsid w:val="0009297E"/>
    <w:rsid w:val="000929F2"/>
    <w:rsid w:val="00092ED9"/>
    <w:rsid w:val="00092F01"/>
    <w:rsid w:val="000932AD"/>
    <w:rsid w:val="000932BA"/>
    <w:rsid w:val="00093371"/>
    <w:rsid w:val="00093A52"/>
    <w:rsid w:val="00093A5B"/>
    <w:rsid w:val="00093B4C"/>
    <w:rsid w:val="00093CF1"/>
    <w:rsid w:val="00094333"/>
    <w:rsid w:val="000943B3"/>
    <w:rsid w:val="0009447E"/>
    <w:rsid w:val="000948E1"/>
    <w:rsid w:val="00094B14"/>
    <w:rsid w:val="00094D89"/>
    <w:rsid w:val="00095142"/>
    <w:rsid w:val="000954C9"/>
    <w:rsid w:val="00095562"/>
    <w:rsid w:val="000955DB"/>
    <w:rsid w:val="0009577F"/>
    <w:rsid w:val="00095850"/>
    <w:rsid w:val="000958C1"/>
    <w:rsid w:val="0009591B"/>
    <w:rsid w:val="0009624A"/>
    <w:rsid w:val="000969F9"/>
    <w:rsid w:val="00097046"/>
    <w:rsid w:val="000973BB"/>
    <w:rsid w:val="0009742C"/>
    <w:rsid w:val="0009763A"/>
    <w:rsid w:val="000977E9"/>
    <w:rsid w:val="00097CA0"/>
    <w:rsid w:val="00097DA6"/>
    <w:rsid w:val="000A030F"/>
    <w:rsid w:val="000A03DE"/>
    <w:rsid w:val="000A0564"/>
    <w:rsid w:val="000A06BF"/>
    <w:rsid w:val="000A0A25"/>
    <w:rsid w:val="000A0AA6"/>
    <w:rsid w:val="000A1341"/>
    <w:rsid w:val="000A16CA"/>
    <w:rsid w:val="000A16DF"/>
    <w:rsid w:val="000A17BB"/>
    <w:rsid w:val="000A1862"/>
    <w:rsid w:val="000A230E"/>
    <w:rsid w:val="000A233B"/>
    <w:rsid w:val="000A269E"/>
    <w:rsid w:val="000A2A09"/>
    <w:rsid w:val="000A2D04"/>
    <w:rsid w:val="000A2E03"/>
    <w:rsid w:val="000A307F"/>
    <w:rsid w:val="000A3555"/>
    <w:rsid w:val="000A355E"/>
    <w:rsid w:val="000A449A"/>
    <w:rsid w:val="000A4830"/>
    <w:rsid w:val="000A4962"/>
    <w:rsid w:val="000A4C14"/>
    <w:rsid w:val="000A5147"/>
    <w:rsid w:val="000A54F5"/>
    <w:rsid w:val="000A54FC"/>
    <w:rsid w:val="000A5779"/>
    <w:rsid w:val="000A5FC1"/>
    <w:rsid w:val="000A6235"/>
    <w:rsid w:val="000A6B54"/>
    <w:rsid w:val="000A6C09"/>
    <w:rsid w:val="000A73E7"/>
    <w:rsid w:val="000A7402"/>
    <w:rsid w:val="000A7445"/>
    <w:rsid w:val="000A753E"/>
    <w:rsid w:val="000A772B"/>
    <w:rsid w:val="000A77BA"/>
    <w:rsid w:val="000A7C5E"/>
    <w:rsid w:val="000A7D82"/>
    <w:rsid w:val="000B00E3"/>
    <w:rsid w:val="000B0242"/>
    <w:rsid w:val="000B0729"/>
    <w:rsid w:val="000B0A3C"/>
    <w:rsid w:val="000B152E"/>
    <w:rsid w:val="000B1567"/>
    <w:rsid w:val="000B15F1"/>
    <w:rsid w:val="000B16B6"/>
    <w:rsid w:val="000B1E9B"/>
    <w:rsid w:val="000B1F65"/>
    <w:rsid w:val="000B2106"/>
    <w:rsid w:val="000B25B4"/>
    <w:rsid w:val="000B2B92"/>
    <w:rsid w:val="000B2C15"/>
    <w:rsid w:val="000B2EEF"/>
    <w:rsid w:val="000B3095"/>
    <w:rsid w:val="000B3284"/>
    <w:rsid w:val="000B34AA"/>
    <w:rsid w:val="000B3813"/>
    <w:rsid w:val="000B3E42"/>
    <w:rsid w:val="000B4072"/>
    <w:rsid w:val="000B4101"/>
    <w:rsid w:val="000B43B7"/>
    <w:rsid w:val="000B44E6"/>
    <w:rsid w:val="000B44E9"/>
    <w:rsid w:val="000B455F"/>
    <w:rsid w:val="000B458D"/>
    <w:rsid w:val="000B45C0"/>
    <w:rsid w:val="000B46EB"/>
    <w:rsid w:val="000B4BF3"/>
    <w:rsid w:val="000B51F2"/>
    <w:rsid w:val="000B554B"/>
    <w:rsid w:val="000B5944"/>
    <w:rsid w:val="000B5A35"/>
    <w:rsid w:val="000B5A5B"/>
    <w:rsid w:val="000B5B91"/>
    <w:rsid w:val="000B6294"/>
    <w:rsid w:val="000B647B"/>
    <w:rsid w:val="000B6697"/>
    <w:rsid w:val="000B6B7F"/>
    <w:rsid w:val="000B6E73"/>
    <w:rsid w:val="000B7147"/>
    <w:rsid w:val="000B72F8"/>
    <w:rsid w:val="000B7311"/>
    <w:rsid w:val="000B7399"/>
    <w:rsid w:val="000B7C4C"/>
    <w:rsid w:val="000C01D6"/>
    <w:rsid w:val="000C0601"/>
    <w:rsid w:val="000C07C7"/>
    <w:rsid w:val="000C0D94"/>
    <w:rsid w:val="000C1617"/>
    <w:rsid w:val="000C1817"/>
    <w:rsid w:val="000C195B"/>
    <w:rsid w:val="000C1EEE"/>
    <w:rsid w:val="000C22E2"/>
    <w:rsid w:val="000C26AD"/>
    <w:rsid w:val="000C292A"/>
    <w:rsid w:val="000C2B1F"/>
    <w:rsid w:val="000C348F"/>
    <w:rsid w:val="000C35FD"/>
    <w:rsid w:val="000C3AC4"/>
    <w:rsid w:val="000C3E4D"/>
    <w:rsid w:val="000C3F98"/>
    <w:rsid w:val="000C4B7E"/>
    <w:rsid w:val="000C4D37"/>
    <w:rsid w:val="000C4D90"/>
    <w:rsid w:val="000C502E"/>
    <w:rsid w:val="000C50EB"/>
    <w:rsid w:val="000C52D7"/>
    <w:rsid w:val="000C533B"/>
    <w:rsid w:val="000C5971"/>
    <w:rsid w:val="000C59EF"/>
    <w:rsid w:val="000C5F81"/>
    <w:rsid w:val="000C6534"/>
    <w:rsid w:val="000C692D"/>
    <w:rsid w:val="000C6931"/>
    <w:rsid w:val="000C6C18"/>
    <w:rsid w:val="000C6EDA"/>
    <w:rsid w:val="000C7291"/>
    <w:rsid w:val="000C72FE"/>
    <w:rsid w:val="000C743D"/>
    <w:rsid w:val="000C77B7"/>
    <w:rsid w:val="000C79D5"/>
    <w:rsid w:val="000C7A43"/>
    <w:rsid w:val="000C7BDC"/>
    <w:rsid w:val="000C7E15"/>
    <w:rsid w:val="000C7EC4"/>
    <w:rsid w:val="000C7F15"/>
    <w:rsid w:val="000D05BF"/>
    <w:rsid w:val="000D08A1"/>
    <w:rsid w:val="000D1948"/>
    <w:rsid w:val="000D1A79"/>
    <w:rsid w:val="000D1DA9"/>
    <w:rsid w:val="000D20D7"/>
    <w:rsid w:val="000D2278"/>
    <w:rsid w:val="000D28FA"/>
    <w:rsid w:val="000D2A90"/>
    <w:rsid w:val="000D2B57"/>
    <w:rsid w:val="000D2C08"/>
    <w:rsid w:val="000D2DF5"/>
    <w:rsid w:val="000D2F1A"/>
    <w:rsid w:val="000D2FD4"/>
    <w:rsid w:val="000D30D9"/>
    <w:rsid w:val="000D3127"/>
    <w:rsid w:val="000D3446"/>
    <w:rsid w:val="000D34E5"/>
    <w:rsid w:val="000D35EC"/>
    <w:rsid w:val="000D36A3"/>
    <w:rsid w:val="000D3778"/>
    <w:rsid w:val="000D3A3B"/>
    <w:rsid w:val="000D3E39"/>
    <w:rsid w:val="000D414D"/>
    <w:rsid w:val="000D41F1"/>
    <w:rsid w:val="000D4202"/>
    <w:rsid w:val="000D420B"/>
    <w:rsid w:val="000D4991"/>
    <w:rsid w:val="000D4A38"/>
    <w:rsid w:val="000D4D34"/>
    <w:rsid w:val="000D4DD3"/>
    <w:rsid w:val="000D4E33"/>
    <w:rsid w:val="000D5615"/>
    <w:rsid w:val="000D57D1"/>
    <w:rsid w:val="000D5B53"/>
    <w:rsid w:val="000D5DDD"/>
    <w:rsid w:val="000D5E1E"/>
    <w:rsid w:val="000D5E4A"/>
    <w:rsid w:val="000D5ED5"/>
    <w:rsid w:val="000D5FBB"/>
    <w:rsid w:val="000D5FC8"/>
    <w:rsid w:val="000D618A"/>
    <w:rsid w:val="000D6E92"/>
    <w:rsid w:val="000D70E0"/>
    <w:rsid w:val="000D731E"/>
    <w:rsid w:val="000D73BE"/>
    <w:rsid w:val="000D77B9"/>
    <w:rsid w:val="000D7A1A"/>
    <w:rsid w:val="000D7CED"/>
    <w:rsid w:val="000D7FEB"/>
    <w:rsid w:val="000E0035"/>
    <w:rsid w:val="000E01E2"/>
    <w:rsid w:val="000E01F0"/>
    <w:rsid w:val="000E03CE"/>
    <w:rsid w:val="000E057F"/>
    <w:rsid w:val="000E072D"/>
    <w:rsid w:val="000E09AE"/>
    <w:rsid w:val="000E0B03"/>
    <w:rsid w:val="000E1272"/>
    <w:rsid w:val="000E150D"/>
    <w:rsid w:val="000E18FD"/>
    <w:rsid w:val="000E1E7A"/>
    <w:rsid w:val="000E2664"/>
    <w:rsid w:val="000E2ACD"/>
    <w:rsid w:val="000E2F11"/>
    <w:rsid w:val="000E3281"/>
    <w:rsid w:val="000E394D"/>
    <w:rsid w:val="000E3C89"/>
    <w:rsid w:val="000E3E87"/>
    <w:rsid w:val="000E4397"/>
    <w:rsid w:val="000E43B4"/>
    <w:rsid w:val="000E471B"/>
    <w:rsid w:val="000E4AF3"/>
    <w:rsid w:val="000E4BD2"/>
    <w:rsid w:val="000E4CEE"/>
    <w:rsid w:val="000E4D50"/>
    <w:rsid w:val="000E5365"/>
    <w:rsid w:val="000E5958"/>
    <w:rsid w:val="000E5D40"/>
    <w:rsid w:val="000E628E"/>
    <w:rsid w:val="000E6378"/>
    <w:rsid w:val="000E65BC"/>
    <w:rsid w:val="000E6AE0"/>
    <w:rsid w:val="000E72DB"/>
    <w:rsid w:val="000E7317"/>
    <w:rsid w:val="000E76C3"/>
    <w:rsid w:val="000E79E1"/>
    <w:rsid w:val="000F0776"/>
    <w:rsid w:val="000F07D3"/>
    <w:rsid w:val="000F0B92"/>
    <w:rsid w:val="000F11EF"/>
    <w:rsid w:val="000F141E"/>
    <w:rsid w:val="000F1A53"/>
    <w:rsid w:val="000F1C97"/>
    <w:rsid w:val="000F21F4"/>
    <w:rsid w:val="000F2806"/>
    <w:rsid w:val="000F2823"/>
    <w:rsid w:val="000F2836"/>
    <w:rsid w:val="000F2846"/>
    <w:rsid w:val="000F2B94"/>
    <w:rsid w:val="000F2EFA"/>
    <w:rsid w:val="000F3213"/>
    <w:rsid w:val="000F34F3"/>
    <w:rsid w:val="000F3B91"/>
    <w:rsid w:val="000F3DD3"/>
    <w:rsid w:val="000F41BB"/>
    <w:rsid w:val="000F436B"/>
    <w:rsid w:val="000F43AE"/>
    <w:rsid w:val="000F43E4"/>
    <w:rsid w:val="000F4544"/>
    <w:rsid w:val="000F4A10"/>
    <w:rsid w:val="000F4DDF"/>
    <w:rsid w:val="000F50AD"/>
    <w:rsid w:val="000F5452"/>
    <w:rsid w:val="000F5A15"/>
    <w:rsid w:val="000F608B"/>
    <w:rsid w:val="000F633C"/>
    <w:rsid w:val="000F6510"/>
    <w:rsid w:val="000F672C"/>
    <w:rsid w:val="000F6C58"/>
    <w:rsid w:val="000F78B8"/>
    <w:rsid w:val="000F7A09"/>
    <w:rsid w:val="000F7C85"/>
    <w:rsid w:val="000F7D69"/>
    <w:rsid w:val="00100014"/>
    <w:rsid w:val="00100015"/>
    <w:rsid w:val="001001A4"/>
    <w:rsid w:val="001004C1"/>
    <w:rsid w:val="00100B38"/>
    <w:rsid w:val="001016DA"/>
    <w:rsid w:val="00101706"/>
    <w:rsid w:val="00101750"/>
    <w:rsid w:val="0010202A"/>
    <w:rsid w:val="001020D1"/>
    <w:rsid w:val="001020DC"/>
    <w:rsid w:val="001022A0"/>
    <w:rsid w:val="0010249C"/>
    <w:rsid w:val="00102A38"/>
    <w:rsid w:val="00103391"/>
    <w:rsid w:val="001033C9"/>
    <w:rsid w:val="00103B71"/>
    <w:rsid w:val="00103E3F"/>
    <w:rsid w:val="00104151"/>
    <w:rsid w:val="001041D8"/>
    <w:rsid w:val="0010430E"/>
    <w:rsid w:val="0010431A"/>
    <w:rsid w:val="00104685"/>
    <w:rsid w:val="00104859"/>
    <w:rsid w:val="00104AC1"/>
    <w:rsid w:val="00105250"/>
    <w:rsid w:val="0010528C"/>
    <w:rsid w:val="00105496"/>
    <w:rsid w:val="00105545"/>
    <w:rsid w:val="00105951"/>
    <w:rsid w:val="001059FA"/>
    <w:rsid w:val="00105CBA"/>
    <w:rsid w:val="00105F66"/>
    <w:rsid w:val="00105FB7"/>
    <w:rsid w:val="0010661C"/>
    <w:rsid w:val="001066F1"/>
    <w:rsid w:val="00106D45"/>
    <w:rsid w:val="00106E80"/>
    <w:rsid w:val="00106EF9"/>
    <w:rsid w:val="001073DA"/>
    <w:rsid w:val="0010743A"/>
    <w:rsid w:val="00107DB3"/>
    <w:rsid w:val="0011000B"/>
    <w:rsid w:val="00110073"/>
    <w:rsid w:val="0011011D"/>
    <w:rsid w:val="001102C1"/>
    <w:rsid w:val="001103D6"/>
    <w:rsid w:val="00110485"/>
    <w:rsid w:val="0011056C"/>
    <w:rsid w:val="00110666"/>
    <w:rsid w:val="00110D81"/>
    <w:rsid w:val="00110F10"/>
    <w:rsid w:val="00111407"/>
    <w:rsid w:val="00111C54"/>
    <w:rsid w:val="00112378"/>
    <w:rsid w:val="00112607"/>
    <w:rsid w:val="00112642"/>
    <w:rsid w:val="0011275B"/>
    <w:rsid w:val="001129D2"/>
    <w:rsid w:val="00112A2C"/>
    <w:rsid w:val="00112B1A"/>
    <w:rsid w:val="00112BEA"/>
    <w:rsid w:val="00112C9C"/>
    <w:rsid w:val="00113090"/>
    <w:rsid w:val="001131D9"/>
    <w:rsid w:val="001133F0"/>
    <w:rsid w:val="001136B9"/>
    <w:rsid w:val="0011393E"/>
    <w:rsid w:val="00113B8E"/>
    <w:rsid w:val="00113F85"/>
    <w:rsid w:val="00114143"/>
    <w:rsid w:val="0011457E"/>
    <w:rsid w:val="0011495F"/>
    <w:rsid w:val="00114A87"/>
    <w:rsid w:val="00114C52"/>
    <w:rsid w:val="00114F75"/>
    <w:rsid w:val="001151F7"/>
    <w:rsid w:val="0011520B"/>
    <w:rsid w:val="00115328"/>
    <w:rsid w:val="0011539F"/>
    <w:rsid w:val="00115C69"/>
    <w:rsid w:val="00115E52"/>
    <w:rsid w:val="00115E8A"/>
    <w:rsid w:val="0011619A"/>
    <w:rsid w:val="001161EC"/>
    <w:rsid w:val="00116792"/>
    <w:rsid w:val="00116A6A"/>
    <w:rsid w:val="00116C8B"/>
    <w:rsid w:val="001172A4"/>
    <w:rsid w:val="0011749F"/>
    <w:rsid w:val="00117A43"/>
    <w:rsid w:val="00117F2E"/>
    <w:rsid w:val="00117F59"/>
    <w:rsid w:val="0012011B"/>
    <w:rsid w:val="00120427"/>
    <w:rsid w:val="001206D7"/>
    <w:rsid w:val="001207EB"/>
    <w:rsid w:val="00120BD3"/>
    <w:rsid w:val="00120F92"/>
    <w:rsid w:val="00121A39"/>
    <w:rsid w:val="00121B29"/>
    <w:rsid w:val="00121CA7"/>
    <w:rsid w:val="00121D22"/>
    <w:rsid w:val="00121DB8"/>
    <w:rsid w:val="00121E4B"/>
    <w:rsid w:val="001228BB"/>
    <w:rsid w:val="00122AC4"/>
    <w:rsid w:val="0012343A"/>
    <w:rsid w:val="001234ED"/>
    <w:rsid w:val="00123A62"/>
    <w:rsid w:val="00123B34"/>
    <w:rsid w:val="00124D67"/>
    <w:rsid w:val="0012501F"/>
    <w:rsid w:val="0012533C"/>
    <w:rsid w:val="001259B4"/>
    <w:rsid w:val="00126A25"/>
    <w:rsid w:val="00126BC1"/>
    <w:rsid w:val="00126CCC"/>
    <w:rsid w:val="00126CF1"/>
    <w:rsid w:val="00126D81"/>
    <w:rsid w:val="00127325"/>
    <w:rsid w:val="001277CF"/>
    <w:rsid w:val="00127B4D"/>
    <w:rsid w:val="00127B60"/>
    <w:rsid w:val="00127D06"/>
    <w:rsid w:val="00127E37"/>
    <w:rsid w:val="00127E83"/>
    <w:rsid w:val="00130963"/>
    <w:rsid w:val="00130DCF"/>
    <w:rsid w:val="0013118E"/>
    <w:rsid w:val="001313CC"/>
    <w:rsid w:val="00131514"/>
    <w:rsid w:val="00131734"/>
    <w:rsid w:val="0013182C"/>
    <w:rsid w:val="00131894"/>
    <w:rsid w:val="00131AFE"/>
    <w:rsid w:val="00131BB1"/>
    <w:rsid w:val="00131ED5"/>
    <w:rsid w:val="00132493"/>
    <w:rsid w:val="001326CF"/>
    <w:rsid w:val="00132798"/>
    <w:rsid w:val="00132C8E"/>
    <w:rsid w:val="001331B7"/>
    <w:rsid w:val="0013358A"/>
    <w:rsid w:val="00133745"/>
    <w:rsid w:val="0013390C"/>
    <w:rsid w:val="00133921"/>
    <w:rsid w:val="00133CCA"/>
    <w:rsid w:val="00133E33"/>
    <w:rsid w:val="00133E3A"/>
    <w:rsid w:val="001341D4"/>
    <w:rsid w:val="00134200"/>
    <w:rsid w:val="0013420E"/>
    <w:rsid w:val="001343B4"/>
    <w:rsid w:val="0013463F"/>
    <w:rsid w:val="00134685"/>
    <w:rsid w:val="001347ED"/>
    <w:rsid w:val="001352B4"/>
    <w:rsid w:val="001352B8"/>
    <w:rsid w:val="00135B1D"/>
    <w:rsid w:val="00135D56"/>
    <w:rsid w:val="00135DDD"/>
    <w:rsid w:val="0013604A"/>
    <w:rsid w:val="001363D8"/>
    <w:rsid w:val="001367D2"/>
    <w:rsid w:val="00136C2A"/>
    <w:rsid w:val="0013789F"/>
    <w:rsid w:val="00137960"/>
    <w:rsid w:val="00137A40"/>
    <w:rsid w:val="00137A85"/>
    <w:rsid w:val="00137C13"/>
    <w:rsid w:val="001400C6"/>
    <w:rsid w:val="00140169"/>
    <w:rsid w:val="001402DA"/>
    <w:rsid w:val="00140430"/>
    <w:rsid w:val="001406E9"/>
    <w:rsid w:val="00140C9F"/>
    <w:rsid w:val="001410B6"/>
    <w:rsid w:val="0014169B"/>
    <w:rsid w:val="001417A1"/>
    <w:rsid w:val="00141845"/>
    <w:rsid w:val="001419BB"/>
    <w:rsid w:val="00141E31"/>
    <w:rsid w:val="00141E48"/>
    <w:rsid w:val="00142388"/>
    <w:rsid w:val="00142542"/>
    <w:rsid w:val="00142583"/>
    <w:rsid w:val="0014274D"/>
    <w:rsid w:val="0014280E"/>
    <w:rsid w:val="0014287E"/>
    <w:rsid w:val="0014347C"/>
    <w:rsid w:val="001434AA"/>
    <w:rsid w:val="0014408D"/>
    <w:rsid w:val="001449B4"/>
    <w:rsid w:val="00144B12"/>
    <w:rsid w:val="0014517A"/>
    <w:rsid w:val="0014537D"/>
    <w:rsid w:val="001454D3"/>
    <w:rsid w:val="00145666"/>
    <w:rsid w:val="00145C49"/>
    <w:rsid w:val="00145E19"/>
    <w:rsid w:val="00145E49"/>
    <w:rsid w:val="00145FEF"/>
    <w:rsid w:val="00146426"/>
    <w:rsid w:val="001465D9"/>
    <w:rsid w:val="0014675D"/>
    <w:rsid w:val="001468FE"/>
    <w:rsid w:val="00146A73"/>
    <w:rsid w:val="00146D63"/>
    <w:rsid w:val="001473F6"/>
    <w:rsid w:val="001476BD"/>
    <w:rsid w:val="00147931"/>
    <w:rsid w:val="00147D21"/>
    <w:rsid w:val="001501AC"/>
    <w:rsid w:val="00150287"/>
    <w:rsid w:val="001504B1"/>
    <w:rsid w:val="001507AF"/>
    <w:rsid w:val="00150910"/>
    <w:rsid w:val="00150C08"/>
    <w:rsid w:val="00150C57"/>
    <w:rsid w:val="00150DF8"/>
    <w:rsid w:val="00151302"/>
    <w:rsid w:val="001513C7"/>
    <w:rsid w:val="00151410"/>
    <w:rsid w:val="00151659"/>
    <w:rsid w:val="001519A7"/>
    <w:rsid w:val="00151AFB"/>
    <w:rsid w:val="00151C8D"/>
    <w:rsid w:val="00152071"/>
    <w:rsid w:val="001520F4"/>
    <w:rsid w:val="001524EE"/>
    <w:rsid w:val="00152838"/>
    <w:rsid w:val="001528A9"/>
    <w:rsid w:val="001529D6"/>
    <w:rsid w:val="00153079"/>
    <w:rsid w:val="00153080"/>
    <w:rsid w:val="001532E1"/>
    <w:rsid w:val="00153937"/>
    <w:rsid w:val="00153A3A"/>
    <w:rsid w:val="00153EFA"/>
    <w:rsid w:val="0015411C"/>
    <w:rsid w:val="00154393"/>
    <w:rsid w:val="001544F1"/>
    <w:rsid w:val="00154E4C"/>
    <w:rsid w:val="00154EC3"/>
    <w:rsid w:val="001550CA"/>
    <w:rsid w:val="001553F7"/>
    <w:rsid w:val="001556A3"/>
    <w:rsid w:val="0015584F"/>
    <w:rsid w:val="00155B05"/>
    <w:rsid w:val="00155B6B"/>
    <w:rsid w:val="00155BE0"/>
    <w:rsid w:val="00156047"/>
    <w:rsid w:val="001561C3"/>
    <w:rsid w:val="001563CC"/>
    <w:rsid w:val="0015668A"/>
    <w:rsid w:val="001568B8"/>
    <w:rsid w:val="00156A50"/>
    <w:rsid w:val="00156D4B"/>
    <w:rsid w:val="001570CA"/>
    <w:rsid w:val="0015730A"/>
    <w:rsid w:val="0015748D"/>
    <w:rsid w:val="0015764B"/>
    <w:rsid w:val="001576D9"/>
    <w:rsid w:val="0015784B"/>
    <w:rsid w:val="00157AA4"/>
    <w:rsid w:val="00157EFA"/>
    <w:rsid w:val="001603E9"/>
    <w:rsid w:val="001605CE"/>
    <w:rsid w:val="0016079B"/>
    <w:rsid w:val="001607B0"/>
    <w:rsid w:val="00160EDA"/>
    <w:rsid w:val="001612A4"/>
    <w:rsid w:val="00161A0C"/>
    <w:rsid w:val="00161C9D"/>
    <w:rsid w:val="00161FDB"/>
    <w:rsid w:val="00162188"/>
    <w:rsid w:val="0016228D"/>
    <w:rsid w:val="001627BC"/>
    <w:rsid w:val="0016292E"/>
    <w:rsid w:val="00162BBF"/>
    <w:rsid w:val="00162C19"/>
    <w:rsid w:val="00162F95"/>
    <w:rsid w:val="001630BF"/>
    <w:rsid w:val="00163261"/>
    <w:rsid w:val="00163326"/>
    <w:rsid w:val="00163566"/>
    <w:rsid w:val="00163895"/>
    <w:rsid w:val="00163955"/>
    <w:rsid w:val="00163A0C"/>
    <w:rsid w:val="00163BD5"/>
    <w:rsid w:val="00163F05"/>
    <w:rsid w:val="0016402F"/>
    <w:rsid w:val="00164483"/>
    <w:rsid w:val="00164658"/>
    <w:rsid w:val="00164829"/>
    <w:rsid w:val="0016490F"/>
    <w:rsid w:val="00164DAC"/>
    <w:rsid w:val="00164E19"/>
    <w:rsid w:val="0016545E"/>
    <w:rsid w:val="00165692"/>
    <w:rsid w:val="00165DDF"/>
    <w:rsid w:val="00165F0B"/>
    <w:rsid w:val="0016640F"/>
    <w:rsid w:val="00166446"/>
    <w:rsid w:val="001664DB"/>
    <w:rsid w:val="001665B1"/>
    <w:rsid w:val="0016706C"/>
    <w:rsid w:val="00167689"/>
    <w:rsid w:val="00167BDE"/>
    <w:rsid w:val="00167BE2"/>
    <w:rsid w:val="00170760"/>
    <w:rsid w:val="00170C1A"/>
    <w:rsid w:val="00170EF1"/>
    <w:rsid w:val="0017132C"/>
    <w:rsid w:val="0017155D"/>
    <w:rsid w:val="001715DD"/>
    <w:rsid w:val="00171B1C"/>
    <w:rsid w:val="00172231"/>
    <w:rsid w:val="0017245E"/>
    <w:rsid w:val="0017255B"/>
    <w:rsid w:val="0017257F"/>
    <w:rsid w:val="00172753"/>
    <w:rsid w:val="00172E05"/>
    <w:rsid w:val="00172F85"/>
    <w:rsid w:val="00173083"/>
    <w:rsid w:val="001731A2"/>
    <w:rsid w:val="00173D06"/>
    <w:rsid w:val="00173D40"/>
    <w:rsid w:val="00173D89"/>
    <w:rsid w:val="00174178"/>
    <w:rsid w:val="00174697"/>
    <w:rsid w:val="00174F12"/>
    <w:rsid w:val="0017527E"/>
    <w:rsid w:val="0017528E"/>
    <w:rsid w:val="001755E7"/>
    <w:rsid w:val="001756C5"/>
    <w:rsid w:val="00175943"/>
    <w:rsid w:val="00175968"/>
    <w:rsid w:val="00175A4F"/>
    <w:rsid w:val="00175D62"/>
    <w:rsid w:val="00175E1C"/>
    <w:rsid w:val="001760DB"/>
    <w:rsid w:val="00176127"/>
    <w:rsid w:val="001765AD"/>
    <w:rsid w:val="001765C4"/>
    <w:rsid w:val="00176650"/>
    <w:rsid w:val="00176842"/>
    <w:rsid w:val="00176DE3"/>
    <w:rsid w:val="00176FBE"/>
    <w:rsid w:val="00176FCC"/>
    <w:rsid w:val="0017718C"/>
    <w:rsid w:val="00177865"/>
    <w:rsid w:val="00177C6E"/>
    <w:rsid w:val="00177CC2"/>
    <w:rsid w:val="00177E87"/>
    <w:rsid w:val="00180570"/>
    <w:rsid w:val="00180636"/>
    <w:rsid w:val="00180980"/>
    <w:rsid w:val="00180A8E"/>
    <w:rsid w:val="00180D69"/>
    <w:rsid w:val="00180E0D"/>
    <w:rsid w:val="0018111A"/>
    <w:rsid w:val="00181164"/>
    <w:rsid w:val="001814B1"/>
    <w:rsid w:val="001816BA"/>
    <w:rsid w:val="001816DA"/>
    <w:rsid w:val="00181AA8"/>
    <w:rsid w:val="001826D2"/>
    <w:rsid w:val="00182D1F"/>
    <w:rsid w:val="00182D68"/>
    <w:rsid w:val="001832F1"/>
    <w:rsid w:val="00183480"/>
    <w:rsid w:val="001835C5"/>
    <w:rsid w:val="001837CD"/>
    <w:rsid w:val="00183897"/>
    <w:rsid w:val="001839C4"/>
    <w:rsid w:val="001841C5"/>
    <w:rsid w:val="0018420F"/>
    <w:rsid w:val="001844DC"/>
    <w:rsid w:val="001846CE"/>
    <w:rsid w:val="00184CA6"/>
    <w:rsid w:val="00184E27"/>
    <w:rsid w:val="00185575"/>
    <w:rsid w:val="00185B02"/>
    <w:rsid w:val="00185B65"/>
    <w:rsid w:val="00185C4A"/>
    <w:rsid w:val="00185EEA"/>
    <w:rsid w:val="00186320"/>
    <w:rsid w:val="001863CC"/>
    <w:rsid w:val="00186787"/>
    <w:rsid w:val="00186B38"/>
    <w:rsid w:val="00186C02"/>
    <w:rsid w:val="00186C2C"/>
    <w:rsid w:val="0018700D"/>
    <w:rsid w:val="00187084"/>
    <w:rsid w:val="00187147"/>
    <w:rsid w:val="00187169"/>
    <w:rsid w:val="00187363"/>
    <w:rsid w:val="001878BF"/>
    <w:rsid w:val="00187F0F"/>
    <w:rsid w:val="0019005D"/>
    <w:rsid w:val="0019008C"/>
    <w:rsid w:val="001903D8"/>
    <w:rsid w:val="0019069D"/>
    <w:rsid w:val="001909A4"/>
    <w:rsid w:val="00190C85"/>
    <w:rsid w:val="00190D79"/>
    <w:rsid w:val="00190E45"/>
    <w:rsid w:val="00190FAF"/>
    <w:rsid w:val="00191B89"/>
    <w:rsid w:val="0019233D"/>
    <w:rsid w:val="001927E6"/>
    <w:rsid w:val="00193178"/>
    <w:rsid w:val="001932DF"/>
    <w:rsid w:val="00193722"/>
    <w:rsid w:val="001937AC"/>
    <w:rsid w:val="00193F30"/>
    <w:rsid w:val="00194649"/>
    <w:rsid w:val="001948ED"/>
    <w:rsid w:val="0019504C"/>
    <w:rsid w:val="001952A6"/>
    <w:rsid w:val="0019551E"/>
    <w:rsid w:val="0019565A"/>
    <w:rsid w:val="001960F1"/>
    <w:rsid w:val="001966C5"/>
    <w:rsid w:val="0019689D"/>
    <w:rsid w:val="00196A83"/>
    <w:rsid w:val="00196AAE"/>
    <w:rsid w:val="00196C86"/>
    <w:rsid w:val="00196F16"/>
    <w:rsid w:val="001970E6"/>
    <w:rsid w:val="0019795B"/>
    <w:rsid w:val="00197A4A"/>
    <w:rsid w:val="00197E1A"/>
    <w:rsid w:val="00197F7A"/>
    <w:rsid w:val="001A02BE"/>
    <w:rsid w:val="001A04F1"/>
    <w:rsid w:val="001A0572"/>
    <w:rsid w:val="001A0823"/>
    <w:rsid w:val="001A11D2"/>
    <w:rsid w:val="001A13EE"/>
    <w:rsid w:val="001A1D2B"/>
    <w:rsid w:val="001A1FE5"/>
    <w:rsid w:val="001A230D"/>
    <w:rsid w:val="001A2456"/>
    <w:rsid w:val="001A24DF"/>
    <w:rsid w:val="001A2FD4"/>
    <w:rsid w:val="001A3311"/>
    <w:rsid w:val="001A3460"/>
    <w:rsid w:val="001A34D5"/>
    <w:rsid w:val="001A3BE4"/>
    <w:rsid w:val="001A4A73"/>
    <w:rsid w:val="001A4B77"/>
    <w:rsid w:val="001A5883"/>
    <w:rsid w:val="001A5A83"/>
    <w:rsid w:val="001A5B2D"/>
    <w:rsid w:val="001A5C20"/>
    <w:rsid w:val="001A61D8"/>
    <w:rsid w:val="001A641D"/>
    <w:rsid w:val="001A6B63"/>
    <w:rsid w:val="001A6C31"/>
    <w:rsid w:val="001A6F4A"/>
    <w:rsid w:val="001A7361"/>
    <w:rsid w:val="001A737C"/>
    <w:rsid w:val="001A745B"/>
    <w:rsid w:val="001A7AFE"/>
    <w:rsid w:val="001A7BEF"/>
    <w:rsid w:val="001A7EFE"/>
    <w:rsid w:val="001B018E"/>
    <w:rsid w:val="001B021A"/>
    <w:rsid w:val="001B02DA"/>
    <w:rsid w:val="001B0410"/>
    <w:rsid w:val="001B0544"/>
    <w:rsid w:val="001B0772"/>
    <w:rsid w:val="001B0A6D"/>
    <w:rsid w:val="001B0AE0"/>
    <w:rsid w:val="001B0D50"/>
    <w:rsid w:val="001B0E8B"/>
    <w:rsid w:val="001B0FFD"/>
    <w:rsid w:val="001B1009"/>
    <w:rsid w:val="001B1207"/>
    <w:rsid w:val="001B1619"/>
    <w:rsid w:val="001B1A1D"/>
    <w:rsid w:val="001B1C15"/>
    <w:rsid w:val="001B2209"/>
    <w:rsid w:val="001B236A"/>
    <w:rsid w:val="001B2616"/>
    <w:rsid w:val="001B265E"/>
    <w:rsid w:val="001B26D5"/>
    <w:rsid w:val="001B27BB"/>
    <w:rsid w:val="001B2977"/>
    <w:rsid w:val="001B2B37"/>
    <w:rsid w:val="001B2B3E"/>
    <w:rsid w:val="001B2FEB"/>
    <w:rsid w:val="001B306B"/>
    <w:rsid w:val="001B34DA"/>
    <w:rsid w:val="001B38C5"/>
    <w:rsid w:val="001B3966"/>
    <w:rsid w:val="001B3C51"/>
    <w:rsid w:val="001B4223"/>
    <w:rsid w:val="001B426E"/>
    <w:rsid w:val="001B4355"/>
    <w:rsid w:val="001B447D"/>
    <w:rsid w:val="001B4554"/>
    <w:rsid w:val="001B461D"/>
    <w:rsid w:val="001B462A"/>
    <w:rsid w:val="001B46A1"/>
    <w:rsid w:val="001B4763"/>
    <w:rsid w:val="001B4A29"/>
    <w:rsid w:val="001B4E52"/>
    <w:rsid w:val="001B56CA"/>
    <w:rsid w:val="001B5850"/>
    <w:rsid w:val="001B595B"/>
    <w:rsid w:val="001B5B57"/>
    <w:rsid w:val="001B6082"/>
    <w:rsid w:val="001B62FB"/>
    <w:rsid w:val="001B65E0"/>
    <w:rsid w:val="001B669E"/>
    <w:rsid w:val="001B6BD6"/>
    <w:rsid w:val="001B6E4F"/>
    <w:rsid w:val="001B6F16"/>
    <w:rsid w:val="001B72E1"/>
    <w:rsid w:val="001B73C8"/>
    <w:rsid w:val="001B77D4"/>
    <w:rsid w:val="001B7B01"/>
    <w:rsid w:val="001B7D20"/>
    <w:rsid w:val="001B7D40"/>
    <w:rsid w:val="001B7F0B"/>
    <w:rsid w:val="001B7F3C"/>
    <w:rsid w:val="001C031E"/>
    <w:rsid w:val="001C03F4"/>
    <w:rsid w:val="001C058C"/>
    <w:rsid w:val="001C0897"/>
    <w:rsid w:val="001C0A7F"/>
    <w:rsid w:val="001C1021"/>
    <w:rsid w:val="001C2368"/>
    <w:rsid w:val="001C2487"/>
    <w:rsid w:val="001C24B6"/>
    <w:rsid w:val="001C274F"/>
    <w:rsid w:val="001C283B"/>
    <w:rsid w:val="001C3023"/>
    <w:rsid w:val="001C3830"/>
    <w:rsid w:val="001C3E55"/>
    <w:rsid w:val="001C483B"/>
    <w:rsid w:val="001C4AD0"/>
    <w:rsid w:val="001C4E78"/>
    <w:rsid w:val="001C5667"/>
    <w:rsid w:val="001C5F26"/>
    <w:rsid w:val="001C5F55"/>
    <w:rsid w:val="001C63CE"/>
    <w:rsid w:val="001C67AB"/>
    <w:rsid w:val="001C68ED"/>
    <w:rsid w:val="001C705B"/>
    <w:rsid w:val="001C78FD"/>
    <w:rsid w:val="001C7C29"/>
    <w:rsid w:val="001D010C"/>
    <w:rsid w:val="001D04D4"/>
    <w:rsid w:val="001D06F2"/>
    <w:rsid w:val="001D08D4"/>
    <w:rsid w:val="001D0A8B"/>
    <w:rsid w:val="001D11F2"/>
    <w:rsid w:val="001D1A43"/>
    <w:rsid w:val="001D1B17"/>
    <w:rsid w:val="001D1FB4"/>
    <w:rsid w:val="001D204C"/>
    <w:rsid w:val="001D2518"/>
    <w:rsid w:val="001D26EA"/>
    <w:rsid w:val="001D2959"/>
    <w:rsid w:val="001D2EE6"/>
    <w:rsid w:val="001D3031"/>
    <w:rsid w:val="001D3062"/>
    <w:rsid w:val="001D39C1"/>
    <w:rsid w:val="001D3A38"/>
    <w:rsid w:val="001D3AA6"/>
    <w:rsid w:val="001D3B14"/>
    <w:rsid w:val="001D3DD5"/>
    <w:rsid w:val="001D3FD9"/>
    <w:rsid w:val="001D3FDA"/>
    <w:rsid w:val="001D41B0"/>
    <w:rsid w:val="001D4230"/>
    <w:rsid w:val="001D4299"/>
    <w:rsid w:val="001D4425"/>
    <w:rsid w:val="001D4468"/>
    <w:rsid w:val="001D4AD1"/>
    <w:rsid w:val="001D4B75"/>
    <w:rsid w:val="001D4CF2"/>
    <w:rsid w:val="001D506F"/>
    <w:rsid w:val="001D521C"/>
    <w:rsid w:val="001D534B"/>
    <w:rsid w:val="001D538B"/>
    <w:rsid w:val="001D53D9"/>
    <w:rsid w:val="001D5595"/>
    <w:rsid w:val="001D56A8"/>
    <w:rsid w:val="001D5879"/>
    <w:rsid w:val="001D5950"/>
    <w:rsid w:val="001D5A56"/>
    <w:rsid w:val="001D5B96"/>
    <w:rsid w:val="001D5C70"/>
    <w:rsid w:val="001D5FF0"/>
    <w:rsid w:val="001D60A0"/>
    <w:rsid w:val="001D60AF"/>
    <w:rsid w:val="001D60BF"/>
    <w:rsid w:val="001D6313"/>
    <w:rsid w:val="001D63A3"/>
    <w:rsid w:val="001D63B9"/>
    <w:rsid w:val="001D6C60"/>
    <w:rsid w:val="001D6CBB"/>
    <w:rsid w:val="001D6CD1"/>
    <w:rsid w:val="001D6DE8"/>
    <w:rsid w:val="001D6EFA"/>
    <w:rsid w:val="001D7754"/>
    <w:rsid w:val="001D7919"/>
    <w:rsid w:val="001D7A64"/>
    <w:rsid w:val="001E0461"/>
    <w:rsid w:val="001E0635"/>
    <w:rsid w:val="001E0DFB"/>
    <w:rsid w:val="001E0EF3"/>
    <w:rsid w:val="001E1016"/>
    <w:rsid w:val="001E13E8"/>
    <w:rsid w:val="001E1746"/>
    <w:rsid w:val="001E1976"/>
    <w:rsid w:val="001E1D51"/>
    <w:rsid w:val="001E204A"/>
    <w:rsid w:val="001E2193"/>
    <w:rsid w:val="001E2339"/>
    <w:rsid w:val="001E25EF"/>
    <w:rsid w:val="001E26E1"/>
    <w:rsid w:val="001E27DA"/>
    <w:rsid w:val="001E28A4"/>
    <w:rsid w:val="001E2AFE"/>
    <w:rsid w:val="001E3434"/>
    <w:rsid w:val="001E380D"/>
    <w:rsid w:val="001E3A31"/>
    <w:rsid w:val="001E3BAC"/>
    <w:rsid w:val="001E3C8C"/>
    <w:rsid w:val="001E3C99"/>
    <w:rsid w:val="001E3ED9"/>
    <w:rsid w:val="001E412B"/>
    <w:rsid w:val="001E429A"/>
    <w:rsid w:val="001E459E"/>
    <w:rsid w:val="001E46DE"/>
    <w:rsid w:val="001E470F"/>
    <w:rsid w:val="001E4745"/>
    <w:rsid w:val="001E48B1"/>
    <w:rsid w:val="001E4E8C"/>
    <w:rsid w:val="001E50CA"/>
    <w:rsid w:val="001E5472"/>
    <w:rsid w:val="001E5822"/>
    <w:rsid w:val="001E6143"/>
    <w:rsid w:val="001E632C"/>
    <w:rsid w:val="001E683D"/>
    <w:rsid w:val="001E68F8"/>
    <w:rsid w:val="001E6A69"/>
    <w:rsid w:val="001E6CC6"/>
    <w:rsid w:val="001E72CB"/>
    <w:rsid w:val="001E7D99"/>
    <w:rsid w:val="001F00A3"/>
    <w:rsid w:val="001F0632"/>
    <w:rsid w:val="001F063D"/>
    <w:rsid w:val="001F0B62"/>
    <w:rsid w:val="001F0CB4"/>
    <w:rsid w:val="001F0CCF"/>
    <w:rsid w:val="001F118A"/>
    <w:rsid w:val="001F1194"/>
    <w:rsid w:val="001F1403"/>
    <w:rsid w:val="001F14E8"/>
    <w:rsid w:val="001F1578"/>
    <w:rsid w:val="001F1C78"/>
    <w:rsid w:val="001F1D83"/>
    <w:rsid w:val="001F1E82"/>
    <w:rsid w:val="001F27A6"/>
    <w:rsid w:val="001F2866"/>
    <w:rsid w:val="001F2B49"/>
    <w:rsid w:val="001F2CCE"/>
    <w:rsid w:val="001F2F6A"/>
    <w:rsid w:val="001F3561"/>
    <w:rsid w:val="001F377B"/>
    <w:rsid w:val="001F38D0"/>
    <w:rsid w:val="001F4195"/>
    <w:rsid w:val="001F41FF"/>
    <w:rsid w:val="001F48AA"/>
    <w:rsid w:val="001F490B"/>
    <w:rsid w:val="001F4D71"/>
    <w:rsid w:val="001F4F4C"/>
    <w:rsid w:val="001F53DB"/>
    <w:rsid w:val="001F540A"/>
    <w:rsid w:val="001F5450"/>
    <w:rsid w:val="001F54B7"/>
    <w:rsid w:val="001F553A"/>
    <w:rsid w:val="001F5B32"/>
    <w:rsid w:val="001F5CE4"/>
    <w:rsid w:val="001F6006"/>
    <w:rsid w:val="001F6207"/>
    <w:rsid w:val="001F641A"/>
    <w:rsid w:val="001F643D"/>
    <w:rsid w:val="001F6648"/>
    <w:rsid w:val="001F6741"/>
    <w:rsid w:val="001F6F48"/>
    <w:rsid w:val="001F755B"/>
    <w:rsid w:val="001F7D29"/>
    <w:rsid w:val="0020033C"/>
    <w:rsid w:val="002008D7"/>
    <w:rsid w:val="002009F5"/>
    <w:rsid w:val="00200BDD"/>
    <w:rsid w:val="00201268"/>
    <w:rsid w:val="002024BB"/>
    <w:rsid w:val="00202763"/>
    <w:rsid w:val="002028A2"/>
    <w:rsid w:val="00202C14"/>
    <w:rsid w:val="002033B9"/>
    <w:rsid w:val="00203446"/>
    <w:rsid w:val="002034B8"/>
    <w:rsid w:val="00203976"/>
    <w:rsid w:val="00203B23"/>
    <w:rsid w:val="00203D39"/>
    <w:rsid w:val="00204037"/>
    <w:rsid w:val="0020429A"/>
    <w:rsid w:val="0020469C"/>
    <w:rsid w:val="00204C86"/>
    <w:rsid w:val="002052C7"/>
    <w:rsid w:val="00205305"/>
    <w:rsid w:val="00205494"/>
    <w:rsid w:val="0020566C"/>
    <w:rsid w:val="00205878"/>
    <w:rsid w:val="00205A3A"/>
    <w:rsid w:val="00205CED"/>
    <w:rsid w:val="002063ED"/>
    <w:rsid w:val="00206527"/>
    <w:rsid w:val="00206595"/>
    <w:rsid w:val="002066FA"/>
    <w:rsid w:val="0020677D"/>
    <w:rsid w:val="002071D4"/>
    <w:rsid w:val="002071D7"/>
    <w:rsid w:val="0020732A"/>
    <w:rsid w:val="0020732C"/>
    <w:rsid w:val="002077BB"/>
    <w:rsid w:val="00207AE6"/>
    <w:rsid w:val="00207E29"/>
    <w:rsid w:val="00207F48"/>
    <w:rsid w:val="00207F9A"/>
    <w:rsid w:val="00210C1E"/>
    <w:rsid w:val="00210C8B"/>
    <w:rsid w:val="0021148B"/>
    <w:rsid w:val="00211506"/>
    <w:rsid w:val="002116D5"/>
    <w:rsid w:val="0021175D"/>
    <w:rsid w:val="00211B15"/>
    <w:rsid w:val="00211B2B"/>
    <w:rsid w:val="00211BFE"/>
    <w:rsid w:val="00211E08"/>
    <w:rsid w:val="0021220D"/>
    <w:rsid w:val="0021267F"/>
    <w:rsid w:val="00212686"/>
    <w:rsid w:val="00212B6B"/>
    <w:rsid w:val="00212B8A"/>
    <w:rsid w:val="00212EDA"/>
    <w:rsid w:val="00213134"/>
    <w:rsid w:val="002132F3"/>
    <w:rsid w:val="002137EC"/>
    <w:rsid w:val="00213844"/>
    <w:rsid w:val="00213C61"/>
    <w:rsid w:val="00213C96"/>
    <w:rsid w:val="0021443A"/>
    <w:rsid w:val="002146DB"/>
    <w:rsid w:val="00214757"/>
    <w:rsid w:val="00214C29"/>
    <w:rsid w:val="00214DF7"/>
    <w:rsid w:val="00214E6D"/>
    <w:rsid w:val="002154A9"/>
    <w:rsid w:val="002154DF"/>
    <w:rsid w:val="002156E2"/>
    <w:rsid w:val="002157CE"/>
    <w:rsid w:val="00215991"/>
    <w:rsid w:val="00215AAB"/>
    <w:rsid w:val="00216079"/>
    <w:rsid w:val="002160FE"/>
    <w:rsid w:val="002166F3"/>
    <w:rsid w:val="00216814"/>
    <w:rsid w:val="00216BB8"/>
    <w:rsid w:val="00217042"/>
    <w:rsid w:val="002175AA"/>
    <w:rsid w:val="00217642"/>
    <w:rsid w:val="00217C1C"/>
    <w:rsid w:val="00217C48"/>
    <w:rsid w:val="00217DC6"/>
    <w:rsid w:val="00217E06"/>
    <w:rsid w:val="00220457"/>
    <w:rsid w:val="0022090B"/>
    <w:rsid w:val="002209F4"/>
    <w:rsid w:val="00221734"/>
    <w:rsid w:val="00222056"/>
    <w:rsid w:val="00222109"/>
    <w:rsid w:val="002221FC"/>
    <w:rsid w:val="002223C5"/>
    <w:rsid w:val="00222555"/>
    <w:rsid w:val="00222CE2"/>
    <w:rsid w:val="00223246"/>
    <w:rsid w:val="00223594"/>
    <w:rsid w:val="0022363F"/>
    <w:rsid w:val="00223852"/>
    <w:rsid w:val="00223ACD"/>
    <w:rsid w:val="00223FC8"/>
    <w:rsid w:val="00224212"/>
    <w:rsid w:val="002243D9"/>
    <w:rsid w:val="00224462"/>
    <w:rsid w:val="002246F5"/>
    <w:rsid w:val="00224D61"/>
    <w:rsid w:val="002252F0"/>
    <w:rsid w:val="00225AD2"/>
    <w:rsid w:val="00225B0E"/>
    <w:rsid w:val="00225F81"/>
    <w:rsid w:val="002264B3"/>
    <w:rsid w:val="00226540"/>
    <w:rsid w:val="0022682D"/>
    <w:rsid w:val="00226BCE"/>
    <w:rsid w:val="00226D84"/>
    <w:rsid w:val="00226F93"/>
    <w:rsid w:val="0022723B"/>
    <w:rsid w:val="00227350"/>
    <w:rsid w:val="002273EB"/>
    <w:rsid w:val="00227866"/>
    <w:rsid w:val="00227917"/>
    <w:rsid w:val="00227E7F"/>
    <w:rsid w:val="00227EDA"/>
    <w:rsid w:val="0023016A"/>
    <w:rsid w:val="0023040C"/>
    <w:rsid w:val="002305F8"/>
    <w:rsid w:val="00230914"/>
    <w:rsid w:val="00230991"/>
    <w:rsid w:val="00230A6F"/>
    <w:rsid w:val="00230D60"/>
    <w:rsid w:val="002319FE"/>
    <w:rsid w:val="00231A88"/>
    <w:rsid w:val="00231B2A"/>
    <w:rsid w:val="00231E71"/>
    <w:rsid w:val="00232291"/>
    <w:rsid w:val="00232633"/>
    <w:rsid w:val="00232918"/>
    <w:rsid w:val="00232A34"/>
    <w:rsid w:val="00232B1A"/>
    <w:rsid w:val="00232B35"/>
    <w:rsid w:val="00232C18"/>
    <w:rsid w:val="00233707"/>
    <w:rsid w:val="00233756"/>
    <w:rsid w:val="002338A3"/>
    <w:rsid w:val="00233E10"/>
    <w:rsid w:val="0023409E"/>
    <w:rsid w:val="002340CE"/>
    <w:rsid w:val="00234E59"/>
    <w:rsid w:val="00234FDC"/>
    <w:rsid w:val="002352AE"/>
    <w:rsid w:val="0023567B"/>
    <w:rsid w:val="00235A97"/>
    <w:rsid w:val="0023602C"/>
    <w:rsid w:val="002368B5"/>
    <w:rsid w:val="002369B2"/>
    <w:rsid w:val="00236CEB"/>
    <w:rsid w:val="002370FF"/>
    <w:rsid w:val="0023765D"/>
    <w:rsid w:val="00237E29"/>
    <w:rsid w:val="002408CB"/>
    <w:rsid w:val="00240AD4"/>
    <w:rsid w:val="00240D37"/>
    <w:rsid w:val="00240EDD"/>
    <w:rsid w:val="00240F29"/>
    <w:rsid w:val="0024179E"/>
    <w:rsid w:val="00241A0D"/>
    <w:rsid w:val="00241A4C"/>
    <w:rsid w:val="00241D05"/>
    <w:rsid w:val="00242453"/>
    <w:rsid w:val="00242A24"/>
    <w:rsid w:val="00242CC5"/>
    <w:rsid w:val="00242ECA"/>
    <w:rsid w:val="0024308E"/>
    <w:rsid w:val="00243418"/>
    <w:rsid w:val="00243875"/>
    <w:rsid w:val="002438E7"/>
    <w:rsid w:val="00243905"/>
    <w:rsid w:val="002440AA"/>
    <w:rsid w:val="0024448F"/>
    <w:rsid w:val="0024449A"/>
    <w:rsid w:val="002445D0"/>
    <w:rsid w:val="00244A37"/>
    <w:rsid w:val="00244ABD"/>
    <w:rsid w:val="00244B48"/>
    <w:rsid w:val="00244C4C"/>
    <w:rsid w:val="00244D72"/>
    <w:rsid w:val="002451ED"/>
    <w:rsid w:val="00245205"/>
    <w:rsid w:val="002458A0"/>
    <w:rsid w:val="00245ACB"/>
    <w:rsid w:val="00245DA4"/>
    <w:rsid w:val="0024606F"/>
    <w:rsid w:val="0024633F"/>
    <w:rsid w:val="0024644D"/>
    <w:rsid w:val="00246719"/>
    <w:rsid w:val="002467CC"/>
    <w:rsid w:val="00246894"/>
    <w:rsid w:val="00246DA9"/>
    <w:rsid w:val="00247473"/>
    <w:rsid w:val="00247A43"/>
    <w:rsid w:val="00247B88"/>
    <w:rsid w:val="00247F65"/>
    <w:rsid w:val="002504B6"/>
    <w:rsid w:val="00251041"/>
    <w:rsid w:val="0025133C"/>
    <w:rsid w:val="00251765"/>
    <w:rsid w:val="00251C6E"/>
    <w:rsid w:val="00251F91"/>
    <w:rsid w:val="002520CC"/>
    <w:rsid w:val="00252123"/>
    <w:rsid w:val="00252182"/>
    <w:rsid w:val="002526E8"/>
    <w:rsid w:val="00252E44"/>
    <w:rsid w:val="00252E64"/>
    <w:rsid w:val="002531F5"/>
    <w:rsid w:val="0025346D"/>
    <w:rsid w:val="002536CD"/>
    <w:rsid w:val="00253B2F"/>
    <w:rsid w:val="00253C5E"/>
    <w:rsid w:val="00253C90"/>
    <w:rsid w:val="0025411C"/>
    <w:rsid w:val="00254302"/>
    <w:rsid w:val="00254305"/>
    <w:rsid w:val="00254D00"/>
    <w:rsid w:val="002552DE"/>
    <w:rsid w:val="002553DE"/>
    <w:rsid w:val="002555ED"/>
    <w:rsid w:val="002559BC"/>
    <w:rsid w:val="00255A4B"/>
    <w:rsid w:val="00255AC9"/>
    <w:rsid w:val="00255AF9"/>
    <w:rsid w:val="00255CBD"/>
    <w:rsid w:val="002562DC"/>
    <w:rsid w:val="002564AE"/>
    <w:rsid w:val="00256EDF"/>
    <w:rsid w:val="00257105"/>
    <w:rsid w:val="00257132"/>
    <w:rsid w:val="00257317"/>
    <w:rsid w:val="00257583"/>
    <w:rsid w:val="0025797D"/>
    <w:rsid w:val="00257B4D"/>
    <w:rsid w:val="00257BC6"/>
    <w:rsid w:val="00257D83"/>
    <w:rsid w:val="00257EA9"/>
    <w:rsid w:val="00257F11"/>
    <w:rsid w:val="00260289"/>
    <w:rsid w:val="0026087C"/>
    <w:rsid w:val="00260A0C"/>
    <w:rsid w:val="00260D15"/>
    <w:rsid w:val="00261214"/>
    <w:rsid w:val="002612FC"/>
    <w:rsid w:val="002617FC"/>
    <w:rsid w:val="00261D44"/>
    <w:rsid w:val="00261EC0"/>
    <w:rsid w:val="002620BC"/>
    <w:rsid w:val="00262423"/>
    <w:rsid w:val="0026260A"/>
    <w:rsid w:val="002629AD"/>
    <w:rsid w:val="00263124"/>
    <w:rsid w:val="002632AE"/>
    <w:rsid w:val="00263346"/>
    <w:rsid w:val="0026334D"/>
    <w:rsid w:val="00263954"/>
    <w:rsid w:val="002639BB"/>
    <w:rsid w:val="002639F1"/>
    <w:rsid w:val="00263AEF"/>
    <w:rsid w:val="00263B62"/>
    <w:rsid w:val="00263BE2"/>
    <w:rsid w:val="00263C9F"/>
    <w:rsid w:val="00263CDA"/>
    <w:rsid w:val="00263D13"/>
    <w:rsid w:val="00263FD8"/>
    <w:rsid w:val="00264254"/>
    <w:rsid w:val="002642DE"/>
    <w:rsid w:val="00264339"/>
    <w:rsid w:val="002643D0"/>
    <w:rsid w:val="00264958"/>
    <w:rsid w:val="00264BEE"/>
    <w:rsid w:val="00264E95"/>
    <w:rsid w:val="00264EFB"/>
    <w:rsid w:val="002652C2"/>
    <w:rsid w:val="00265362"/>
    <w:rsid w:val="00265677"/>
    <w:rsid w:val="00265790"/>
    <w:rsid w:val="00265933"/>
    <w:rsid w:val="00265A10"/>
    <w:rsid w:val="00265E1D"/>
    <w:rsid w:val="00265E56"/>
    <w:rsid w:val="00266471"/>
    <w:rsid w:val="00266628"/>
    <w:rsid w:val="002666A8"/>
    <w:rsid w:val="00266AA3"/>
    <w:rsid w:val="00266BF9"/>
    <w:rsid w:val="00266DB7"/>
    <w:rsid w:val="002671B1"/>
    <w:rsid w:val="002672DA"/>
    <w:rsid w:val="00267615"/>
    <w:rsid w:val="00267687"/>
    <w:rsid w:val="00267845"/>
    <w:rsid w:val="00267B33"/>
    <w:rsid w:val="00267CB0"/>
    <w:rsid w:val="00267E8C"/>
    <w:rsid w:val="00270081"/>
    <w:rsid w:val="002700F9"/>
    <w:rsid w:val="0027030F"/>
    <w:rsid w:val="0027039D"/>
    <w:rsid w:val="002703C3"/>
    <w:rsid w:val="00270AF0"/>
    <w:rsid w:val="00270DDB"/>
    <w:rsid w:val="00270F28"/>
    <w:rsid w:val="002714AB"/>
    <w:rsid w:val="002717D6"/>
    <w:rsid w:val="00271802"/>
    <w:rsid w:val="00271A33"/>
    <w:rsid w:val="00271D75"/>
    <w:rsid w:val="00271DF9"/>
    <w:rsid w:val="0027261C"/>
    <w:rsid w:val="0027268F"/>
    <w:rsid w:val="002726E3"/>
    <w:rsid w:val="00272CEF"/>
    <w:rsid w:val="00272EC7"/>
    <w:rsid w:val="00273023"/>
    <w:rsid w:val="0027313E"/>
    <w:rsid w:val="0027314E"/>
    <w:rsid w:val="00273333"/>
    <w:rsid w:val="00273517"/>
    <w:rsid w:val="0027367E"/>
    <w:rsid w:val="002736A8"/>
    <w:rsid w:val="00273DAB"/>
    <w:rsid w:val="00273FF0"/>
    <w:rsid w:val="00274338"/>
    <w:rsid w:val="002745BF"/>
    <w:rsid w:val="0027490B"/>
    <w:rsid w:val="0027496E"/>
    <w:rsid w:val="00274E44"/>
    <w:rsid w:val="00274F2E"/>
    <w:rsid w:val="0027510B"/>
    <w:rsid w:val="002752D6"/>
    <w:rsid w:val="00275AAE"/>
    <w:rsid w:val="00275B5C"/>
    <w:rsid w:val="00275C86"/>
    <w:rsid w:val="00275EE8"/>
    <w:rsid w:val="00275F17"/>
    <w:rsid w:val="002765B6"/>
    <w:rsid w:val="00276613"/>
    <w:rsid w:val="00276DBD"/>
    <w:rsid w:val="002773E4"/>
    <w:rsid w:val="002779CE"/>
    <w:rsid w:val="00277E15"/>
    <w:rsid w:val="00280690"/>
    <w:rsid w:val="0028083A"/>
    <w:rsid w:val="00280AAC"/>
    <w:rsid w:val="00280E80"/>
    <w:rsid w:val="00281456"/>
    <w:rsid w:val="00281686"/>
    <w:rsid w:val="002817FF"/>
    <w:rsid w:val="00281C52"/>
    <w:rsid w:val="00281E20"/>
    <w:rsid w:val="00282887"/>
    <w:rsid w:val="00282E14"/>
    <w:rsid w:val="00283676"/>
    <w:rsid w:val="002840FD"/>
    <w:rsid w:val="00284188"/>
    <w:rsid w:val="0028475C"/>
    <w:rsid w:val="00284914"/>
    <w:rsid w:val="00285170"/>
    <w:rsid w:val="002852F9"/>
    <w:rsid w:val="00285344"/>
    <w:rsid w:val="00285703"/>
    <w:rsid w:val="0028588C"/>
    <w:rsid w:val="00285B57"/>
    <w:rsid w:val="00285B78"/>
    <w:rsid w:val="00285C07"/>
    <w:rsid w:val="00285D2B"/>
    <w:rsid w:val="00285E6E"/>
    <w:rsid w:val="002860A5"/>
    <w:rsid w:val="00286158"/>
    <w:rsid w:val="002862FB"/>
    <w:rsid w:val="00286348"/>
    <w:rsid w:val="00286C3E"/>
    <w:rsid w:val="00286E93"/>
    <w:rsid w:val="00287003"/>
    <w:rsid w:val="002870E8"/>
    <w:rsid w:val="00287235"/>
    <w:rsid w:val="00287255"/>
    <w:rsid w:val="00287359"/>
    <w:rsid w:val="0028753E"/>
    <w:rsid w:val="002876C0"/>
    <w:rsid w:val="00287850"/>
    <w:rsid w:val="00287C3C"/>
    <w:rsid w:val="00287D2F"/>
    <w:rsid w:val="002904CD"/>
    <w:rsid w:val="00290576"/>
    <w:rsid w:val="00290744"/>
    <w:rsid w:val="002908A4"/>
    <w:rsid w:val="0029097D"/>
    <w:rsid w:val="00290A2E"/>
    <w:rsid w:val="00290D52"/>
    <w:rsid w:val="00291579"/>
    <w:rsid w:val="002917A4"/>
    <w:rsid w:val="002918E6"/>
    <w:rsid w:val="00291941"/>
    <w:rsid w:val="00291DE4"/>
    <w:rsid w:val="002922B1"/>
    <w:rsid w:val="00292959"/>
    <w:rsid w:val="00292C8E"/>
    <w:rsid w:val="00293240"/>
    <w:rsid w:val="00293F9E"/>
    <w:rsid w:val="00294375"/>
    <w:rsid w:val="002945F1"/>
    <w:rsid w:val="00295242"/>
    <w:rsid w:val="002955F8"/>
    <w:rsid w:val="00295FF3"/>
    <w:rsid w:val="0029639E"/>
    <w:rsid w:val="00296661"/>
    <w:rsid w:val="00296693"/>
    <w:rsid w:val="002970A3"/>
    <w:rsid w:val="0029727A"/>
    <w:rsid w:val="00297386"/>
    <w:rsid w:val="00297C22"/>
    <w:rsid w:val="002A0CE0"/>
    <w:rsid w:val="002A16CB"/>
    <w:rsid w:val="002A18CE"/>
    <w:rsid w:val="002A1E51"/>
    <w:rsid w:val="002A1EB8"/>
    <w:rsid w:val="002A24E6"/>
    <w:rsid w:val="002A2DA7"/>
    <w:rsid w:val="002A2E48"/>
    <w:rsid w:val="002A2FEE"/>
    <w:rsid w:val="002A3273"/>
    <w:rsid w:val="002A36B1"/>
    <w:rsid w:val="002A37DC"/>
    <w:rsid w:val="002A3978"/>
    <w:rsid w:val="002A39BC"/>
    <w:rsid w:val="002A3D3D"/>
    <w:rsid w:val="002A456A"/>
    <w:rsid w:val="002A469E"/>
    <w:rsid w:val="002A46DE"/>
    <w:rsid w:val="002A4845"/>
    <w:rsid w:val="002A48CF"/>
    <w:rsid w:val="002A5965"/>
    <w:rsid w:val="002A5A40"/>
    <w:rsid w:val="002A5A7E"/>
    <w:rsid w:val="002A5A83"/>
    <w:rsid w:val="002A5EBA"/>
    <w:rsid w:val="002A5F5F"/>
    <w:rsid w:val="002A600B"/>
    <w:rsid w:val="002A6481"/>
    <w:rsid w:val="002A66E0"/>
    <w:rsid w:val="002A691D"/>
    <w:rsid w:val="002A6A9F"/>
    <w:rsid w:val="002A7760"/>
    <w:rsid w:val="002A7A8D"/>
    <w:rsid w:val="002A7BA6"/>
    <w:rsid w:val="002A7C2F"/>
    <w:rsid w:val="002B0447"/>
    <w:rsid w:val="002B0523"/>
    <w:rsid w:val="002B05CE"/>
    <w:rsid w:val="002B0620"/>
    <w:rsid w:val="002B0BF8"/>
    <w:rsid w:val="002B164E"/>
    <w:rsid w:val="002B1996"/>
    <w:rsid w:val="002B1A6F"/>
    <w:rsid w:val="002B2144"/>
    <w:rsid w:val="002B224D"/>
    <w:rsid w:val="002B2307"/>
    <w:rsid w:val="002B23D6"/>
    <w:rsid w:val="002B3438"/>
    <w:rsid w:val="002B3445"/>
    <w:rsid w:val="002B3A0F"/>
    <w:rsid w:val="002B3DBE"/>
    <w:rsid w:val="002B3E6F"/>
    <w:rsid w:val="002B4445"/>
    <w:rsid w:val="002B47D4"/>
    <w:rsid w:val="002B499D"/>
    <w:rsid w:val="002B4F30"/>
    <w:rsid w:val="002B537A"/>
    <w:rsid w:val="002B5932"/>
    <w:rsid w:val="002B59BE"/>
    <w:rsid w:val="002B5B7D"/>
    <w:rsid w:val="002B5C9A"/>
    <w:rsid w:val="002B5DE1"/>
    <w:rsid w:val="002B6246"/>
    <w:rsid w:val="002B7098"/>
    <w:rsid w:val="002B7B2B"/>
    <w:rsid w:val="002C015E"/>
    <w:rsid w:val="002C046A"/>
    <w:rsid w:val="002C07F1"/>
    <w:rsid w:val="002C081E"/>
    <w:rsid w:val="002C0914"/>
    <w:rsid w:val="002C0C9D"/>
    <w:rsid w:val="002C103E"/>
    <w:rsid w:val="002C1577"/>
    <w:rsid w:val="002C15AE"/>
    <w:rsid w:val="002C17EF"/>
    <w:rsid w:val="002C1D76"/>
    <w:rsid w:val="002C1DBA"/>
    <w:rsid w:val="002C1F6A"/>
    <w:rsid w:val="002C21BF"/>
    <w:rsid w:val="002C2476"/>
    <w:rsid w:val="002C2C50"/>
    <w:rsid w:val="002C3153"/>
    <w:rsid w:val="002C3348"/>
    <w:rsid w:val="002C33F5"/>
    <w:rsid w:val="002C36BB"/>
    <w:rsid w:val="002C3D24"/>
    <w:rsid w:val="002C3ED2"/>
    <w:rsid w:val="002C3FE5"/>
    <w:rsid w:val="002C4586"/>
    <w:rsid w:val="002C4B12"/>
    <w:rsid w:val="002C5383"/>
    <w:rsid w:val="002C5506"/>
    <w:rsid w:val="002C5573"/>
    <w:rsid w:val="002C577F"/>
    <w:rsid w:val="002C5A67"/>
    <w:rsid w:val="002C5BA1"/>
    <w:rsid w:val="002C5D55"/>
    <w:rsid w:val="002C60A2"/>
    <w:rsid w:val="002C6213"/>
    <w:rsid w:val="002C63CF"/>
    <w:rsid w:val="002C6509"/>
    <w:rsid w:val="002C66FE"/>
    <w:rsid w:val="002C6E06"/>
    <w:rsid w:val="002C6FE4"/>
    <w:rsid w:val="002C71E9"/>
    <w:rsid w:val="002C76AC"/>
    <w:rsid w:val="002C7818"/>
    <w:rsid w:val="002C7D38"/>
    <w:rsid w:val="002D04A0"/>
    <w:rsid w:val="002D06CA"/>
    <w:rsid w:val="002D0AC5"/>
    <w:rsid w:val="002D0C1C"/>
    <w:rsid w:val="002D136F"/>
    <w:rsid w:val="002D15D5"/>
    <w:rsid w:val="002D168B"/>
    <w:rsid w:val="002D16E9"/>
    <w:rsid w:val="002D291B"/>
    <w:rsid w:val="002D3738"/>
    <w:rsid w:val="002D3A81"/>
    <w:rsid w:val="002D4628"/>
    <w:rsid w:val="002D4764"/>
    <w:rsid w:val="002D4A7C"/>
    <w:rsid w:val="002D4AB4"/>
    <w:rsid w:val="002D4AF7"/>
    <w:rsid w:val="002D4CDC"/>
    <w:rsid w:val="002D4D25"/>
    <w:rsid w:val="002D5320"/>
    <w:rsid w:val="002D56DC"/>
    <w:rsid w:val="002D5844"/>
    <w:rsid w:val="002D5F41"/>
    <w:rsid w:val="002D604B"/>
    <w:rsid w:val="002D693F"/>
    <w:rsid w:val="002D69D3"/>
    <w:rsid w:val="002D6F2F"/>
    <w:rsid w:val="002D793D"/>
    <w:rsid w:val="002D7CF1"/>
    <w:rsid w:val="002D7D83"/>
    <w:rsid w:val="002D7E70"/>
    <w:rsid w:val="002D7F7B"/>
    <w:rsid w:val="002E00E2"/>
    <w:rsid w:val="002E03CA"/>
    <w:rsid w:val="002E09C1"/>
    <w:rsid w:val="002E0B7A"/>
    <w:rsid w:val="002E0E7A"/>
    <w:rsid w:val="002E126A"/>
    <w:rsid w:val="002E147D"/>
    <w:rsid w:val="002E1909"/>
    <w:rsid w:val="002E19C0"/>
    <w:rsid w:val="002E1A90"/>
    <w:rsid w:val="002E1A94"/>
    <w:rsid w:val="002E1C84"/>
    <w:rsid w:val="002E1EFA"/>
    <w:rsid w:val="002E230E"/>
    <w:rsid w:val="002E24A0"/>
    <w:rsid w:val="002E284D"/>
    <w:rsid w:val="002E2BAF"/>
    <w:rsid w:val="002E2C7D"/>
    <w:rsid w:val="002E2DAC"/>
    <w:rsid w:val="002E31C9"/>
    <w:rsid w:val="002E3355"/>
    <w:rsid w:val="002E3387"/>
    <w:rsid w:val="002E33E6"/>
    <w:rsid w:val="002E340A"/>
    <w:rsid w:val="002E3EA9"/>
    <w:rsid w:val="002E3F2D"/>
    <w:rsid w:val="002E45B1"/>
    <w:rsid w:val="002E4DE4"/>
    <w:rsid w:val="002E549A"/>
    <w:rsid w:val="002E5799"/>
    <w:rsid w:val="002E5952"/>
    <w:rsid w:val="002E5A0B"/>
    <w:rsid w:val="002E5C76"/>
    <w:rsid w:val="002E5D7C"/>
    <w:rsid w:val="002E6060"/>
    <w:rsid w:val="002E60B3"/>
    <w:rsid w:val="002E6543"/>
    <w:rsid w:val="002E67C7"/>
    <w:rsid w:val="002E6B6D"/>
    <w:rsid w:val="002E6C92"/>
    <w:rsid w:val="002E6D30"/>
    <w:rsid w:val="002E7420"/>
    <w:rsid w:val="002E744A"/>
    <w:rsid w:val="002E7572"/>
    <w:rsid w:val="002E7579"/>
    <w:rsid w:val="002E7847"/>
    <w:rsid w:val="002F00B0"/>
    <w:rsid w:val="002F0150"/>
    <w:rsid w:val="002F02BB"/>
    <w:rsid w:val="002F03A5"/>
    <w:rsid w:val="002F04ED"/>
    <w:rsid w:val="002F055B"/>
    <w:rsid w:val="002F06F6"/>
    <w:rsid w:val="002F076F"/>
    <w:rsid w:val="002F0B59"/>
    <w:rsid w:val="002F0E18"/>
    <w:rsid w:val="002F109F"/>
    <w:rsid w:val="002F10EE"/>
    <w:rsid w:val="002F138E"/>
    <w:rsid w:val="002F1581"/>
    <w:rsid w:val="002F2225"/>
    <w:rsid w:val="002F229F"/>
    <w:rsid w:val="002F2323"/>
    <w:rsid w:val="002F2431"/>
    <w:rsid w:val="002F2873"/>
    <w:rsid w:val="002F308B"/>
    <w:rsid w:val="002F30AA"/>
    <w:rsid w:val="002F3763"/>
    <w:rsid w:val="002F37CF"/>
    <w:rsid w:val="002F3BDF"/>
    <w:rsid w:val="002F3C99"/>
    <w:rsid w:val="002F3FD2"/>
    <w:rsid w:val="002F4001"/>
    <w:rsid w:val="002F42DD"/>
    <w:rsid w:val="002F435E"/>
    <w:rsid w:val="002F4615"/>
    <w:rsid w:val="002F4742"/>
    <w:rsid w:val="002F48B3"/>
    <w:rsid w:val="002F4A56"/>
    <w:rsid w:val="002F4BC4"/>
    <w:rsid w:val="002F5175"/>
    <w:rsid w:val="002F5407"/>
    <w:rsid w:val="002F547E"/>
    <w:rsid w:val="002F5480"/>
    <w:rsid w:val="002F599F"/>
    <w:rsid w:val="002F6308"/>
    <w:rsid w:val="002F6475"/>
    <w:rsid w:val="002F6C96"/>
    <w:rsid w:val="002F6F15"/>
    <w:rsid w:val="002F7157"/>
    <w:rsid w:val="002F7253"/>
    <w:rsid w:val="002F7C86"/>
    <w:rsid w:val="0030024D"/>
    <w:rsid w:val="00300276"/>
    <w:rsid w:val="00300417"/>
    <w:rsid w:val="0030085F"/>
    <w:rsid w:val="0030091F"/>
    <w:rsid w:val="0030113B"/>
    <w:rsid w:val="00301482"/>
    <w:rsid w:val="0030176C"/>
    <w:rsid w:val="00302296"/>
    <w:rsid w:val="00302332"/>
    <w:rsid w:val="00302764"/>
    <w:rsid w:val="00302BD7"/>
    <w:rsid w:val="00302BE7"/>
    <w:rsid w:val="00303472"/>
    <w:rsid w:val="00303A96"/>
    <w:rsid w:val="00303B0F"/>
    <w:rsid w:val="00303DBA"/>
    <w:rsid w:val="0030415C"/>
    <w:rsid w:val="0030416E"/>
    <w:rsid w:val="0030485A"/>
    <w:rsid w:val="003048AE"/>
    <w:rsid w:val="003049CB"/>
    <w:rsid w:val="00305017"/>
    <w:rsid w:val="00305109"/>
    <w:rsid w:val="0030516F"/>
    <w:rsid w:val="0030571E"/>
    <w:rsid w:val="00306A23"/>
    <w:rsid w:val="00306ECF"/>
    <w:rsid w:val="00307275"/>
    <w:rsid w:val="0030729F"/>
    <w:rsid w:val="0030788F"/>
    <w:rsid w:val="00307BDB"/>
    <w:rsid w:val="00307C44"/>
    <w:rsid w:val="00307C57"/>
    <w:rsid w:val="00307F82"/>
    <w:rsid w:val="00310272"/>
    <w:rsid w:val="00310499"/>
    <w:rsid w:val="003106F3"/>
    <w:rsid w:val="003107FD"/>
    <w:rsid w:val="003108C0"/>
    <w:rsid w:val="00310905"/>
    <w:rsid w:val="00310D34"/>
    <w:rsid w:val="003110B7"/>
    <w:rsid w:val="00311301"/>
    <w:rsid w:val="0031194D"/>
    <w:rsid w:val="00311CE4"/>
    <w:rsid w:val="0031212C"/>
    <w:rsid w:val="003122BD"/>
    <w:rsid w:val="00312376"/>
    <w:rsid w:val="00312432"/>
    <w:rsid w:val="003127CD"/>
    <w:rsid w:val="00312C6C"/>
    <w:rsid w:val="003136D6"/>
    <w:rsid w:val="003137D1"/>
    <w:rsid w:val="00313D48"/>
    <w:rsid w:val="00314376"/>
    <w:rsid w:val="0031446A"/>
    <w:rsid w:val="0031465E"/>
    <w:rsid w:val="003147D5"/>
    <w:rsid w:val="00314A21"/>
    <w:rsid w:val="00315216"/>
    <w:rsid w:val="003155CF"/>
    <w:rsid w:val="00315637"/>
    <w:rsid w:val="003157B7"/>
    <w:rsid w:val="0031595F"/>
    <w:rsid w:val="00315AC8"/>
    <w:rsid w:val="00315B09"/>
    <w:rsid w:val="0031611C"/>
    <w:rsid w:val="0031652D"/>
    <w:rsid w:val="0031676E"/>
    <w:rsid w:val="00316C0B"/>
    <w:rsid w:val="00317310"/>
    <w:rsid w:val="003175AB"/>
    <w:rsid w:val="003175AE"/>
    <w:rsid w:val="003179AE"/>
    <w:rsid w:val="00317A30"/>
    <w:rsid w:val="00317AC1"/>
    <w:rsid w:val="00317B01"/>
    <w:rsid w:val="00317B5C"/>
    <w:rsid w:val="00317DBE"/>
    <w:rsid w:val="00317E3E"/>
    <w:rsid w:val="00317EDA"/>
    <w:rsid w:val="00317FDF"/>
    <w:rsid w:val="003201EA"/>
    <w:rsid w:val="003203CE"/>
    <w:rsid w:val="00320443"/>
    <w:rsid w:val="003206A9"/>
    <w:rsid w:val="0032152B"/>
    <w:rsid w:val="00321955"/>
    <w:rsid w:val="00321E89"/>
    <w:rsid w:val="00322199"/>
    <w:rsid w:val="003223B1"/>
    <w:rsid w:val="0032282B"/>
    <w:rsid w:val="00322AE4"/>
    <w:rsid w:val="00323A21"/>
    <w:rsid w:val="00323B1A"/>
    <w:rsid w:val="00324120"/>
    <w:rsid w:val="00324188"/>
    <w:rsid w:val="0032434B"/>
    <w:rsid w:val="003247BC"/>
    <w:rsid w:val="00324998"/>
    <w:rsid w:val="00324AE7"/>
    <w:rsid w:val="00324C0C"/>
    <w:rsid w:val="00324CA4"/>
    <w:rsid w:val="003250F7"/>
    <w:rsid w:val="00325362"/>
    <w:rsid w:val="0032555A"/>
    <w:rsid w:val="0032576A"/>
    <w:rsid w:val="0032588E"/>
    <w:rsid w:val="00325CD3"/>
    <w:rsid w:val="003261BB"/>
    <w:rsid w:val="003263E7"/>
    <w:rsid w:val="003265D9"/>
    <w:rsid w:val="00326871"/>
    <w:rsid w:val="00326B10"/>
    <w:rsid w:val="00326D08"/>
    <w:rsid w:val="0032709A"/>
    <w:rsid w:val="00327730"/>
    <w:rsid w:val="0032790D"/>
    <w:rsid w:val="00327E16"/>
    <w:rsid w:val="00330528"/>
    <w:rsid w:val="0033063D"/>
    <w:rsid w:val="0033091A"/>
    <w:rsid w:val="0033091C"/>
    <w:rsid w:val="00330AD6"/>
    <w:rsid w:val="00330CE0"/>
    <w:rsid w:val="00330EC0"/>
    <w:rsid w:val="00331179"/>
    <w:rsid w:val="00331443"/>
    <w:rsid w:val="00331893"/>
    <w:rsid w:val="00331B1F"/>
    <w:rsid w:val="00331C3B"/>
    <w:rsid w:val="003322F1"/>
    <w:rsid w:val="00332485"/>
    <w:rsid w:val="003324EB"/>
    <w:rsid w:val="003327B7"/>
    <w:rsid w:val="0033287F"/>
    <w:rsid w:val="003329D6"/>
    <w:rsid w:val="00332A7E"/>
    <w:rsid w:val="00332C36"/>
    <w:rsid w:val="00333263"/>
    <w:rsid w:val="00333957"/>
    <w:rsid w:val="00334553"/>
    <w:rsid w:val="00334B68"/>
    <w:rsid w:val="00334DB9"/>
    <w:rsid w:val="00334DE8"/>
    <w:rsid w:val="003350BB"/>
    <w:rsid w:val="0033542E"/>
    <w:rsid w:val="00335925"/>
    <w:rsid w:val="00336011"/>
    <w:rsid w:val="003365F3"/>
    <w:rsid w:val="00336691"/>
    <w:rsid w:val="00337505"/>
    <w:rsid w:val="003379AE"/>
    <w:rsid w:val="00337B2B"/>
    <w:rsid w:val="00337B77"/>
    <w:rsid w:val="00337D0E"/>
    <w:rsid w:val="00337D90"/>
    <w:rsid w:val="0034007F"/>
    <w:rsid w:val="00340213"/>
    <w:rsid w:val="00340AA6"/>
    <w:rsid w:val="003413B6"/>
    <w:rsid w:val="0034141A"/>
    <w:rsid w:val="003414FF"/>
    <w:rsid w:val="00341DFE"/>
    <w:rsid w:val="00341E9F"/>
    <w:rsid w:val="00342BA5"/>
    <w:rsid w:val="00343258"/>
    <w:rsid w:val="003436AB"/>
    <w:rsid w:val="00343BC8"/>
    <w:rsid w:val="00344A3F"/>
    <w:rsid w:val="00344EF0"/>
    <w:rsid w:val="00344FB1"/>
    <w:rsid w:val="00345096"/>
    <w:rsid w:val="0034537F"/>
    <w:rsid w:val="003453BA"/>
    <w:rsid w:val="0034548B"/>
    <w:rsid w:val="0034565D"/>
    <w:rsid w:val="003456B1"/>
    <w:rsid w:val="003459C6"/>
    <w:rsid w:val="00345B24"/>
    <w:rsid w:val="00345F25"/>
    <w:rsid w:val="00345FA0"/>
    <w:rsid w:val="00346258"/>
    <w:rsid w:val="0034668E"/>
    <w:rsid w:val="0034697C"/>
    <w:rsid w:val="003469D4"/>
    <w:rsid w:val="00346A4D"/>
    <w:rsid w:val="00346D67"/>
    <w:rsid w:val="00347431"/>
    <w:rsid w:val="00347B81"/>
    <w:rsid w:val="00347E0A"/>
    <w:rsid w:val="00347E1F"/>
    <w:rsid w:val="00347ED4"/>
    <w:rsid w:val="00347F99"/>
    <w:rsid w:val="003500EF"/>
    <w:rsid w:val="00350221"/>
    <w:rsid w:val="003504D6"/>
    <w:rsid w:val="00350E9D"/>
    <w:rsid w:val="00350EFA"/>
    <w:rsid w:val="0035180A"/>
    <w:rsid w:val="003518DE"/>
    <w:rsid w:val="003518FC"/>
    <w:rsid w:val="00351A08"/>
    <w:rsid w:val="00351A65"/>
    <w:rsid w:val="003520B4"/>
    <w:rsid w:val="003521BC"/>
    <w:rsid w:val="003524A2"/>
    <w:rsid w:val="00352966"/>
    <w:rsid w:val="00352997"/>
    <w:rsid w:val="00352C68"/>
    <w:rsid w:val="00352D1E"/>
    <w:rsid w:val="0035303A"/>
    <w:rsid w:val="00353178"/>
    <w:rsid w:val="00353310"/>
    <w:rsid w:val="00353475"/>
    <w:rsid w:val="003535F5"/>
    <w:rsid w:val="003537A1"/>
    <w:rsid w:val="003538B9"/>
    <w:rsid w:val="003538F4"/>
    <w:rsid w:val="00353A0B"/>
    <w:rsid w:val="003540EC"/>
    <w:rsid w:val="0035410A"/>
    <w:rsid w:val="0035488F"/>
    <w:rsid w:val="003548A7"/>
    <w:rsid w:val="00354E62"/>
    <w:rsid w:val="0035540D"/>
    <w:rsid w:val="0035551E"/>
    <w:rsid w:val="00355639"/>
    <w:rsid w:val="00355640"/>
    <w:rsid w:val="003559B1"/>
    <w:rsid w:val="00356235"/>
    <w:rsid w:val="0035689E"/>
    <w:rsid w:val="00356E03"/>
    <w:rsid w:val="003571E1"/>
    <w:rsid w:val="0035771C"/>
    <w:rsid w:val="00357EC0"/>
    <w:rsid w:val="00357ED6"/>
    <w:rsid w:val="003600C6"/>
    <w:rsid w:val="00360132"/>
    <w:rsid w:val="003602E9"/>
    <w:rsid w:val="003603F3"/>
    <w:rsid w:val="0036092E"/>
    <w:rsid w:val="00360ABB"/>
    <w:rsid w:val="00360CC6"/>
    <w:rsid w:val="00360F39"/>
    <w:rsid w:val="00360F91"/>
    <w:rsid w:val="00361147"/>
    <w:rsid w:val="00361696"/>
    <w:rsid w:val="003616B7"/>
    <w:rsid w:val="003616C5"/>
    <w:rsid w:val="00361985"/>
    <w:rsid w:val="00362097"/>
    <w:rsid w:val="00362305"/>
    <w:rsid w:val="00362534"/>
    <w:rsid w:val="003625EB"/>
    <w:rsid w:val="0036282B"/>
    <w:rsid w:val="003629D0"/>
    <w:rsid w:val="003629D1"/>
    <w:rsid w:val="0036345B"/>
    <w:rsid w:val="0036371B"/>
    <w:rsid w:val="003639ED"/>
    <w:rsid w:val="0036437B"/>
    <w:rsid w:val="00364A59"/>
    <w:rsid w:val="00364EEC"/>
    <w:rsid w:val="00365059"/>
    <w:rsid w:val="0036518D"/>
    <w:rsid w:val="00365230"/>
    <w:rsid w:val="00365DC9"/>
    <w:rsid w:val="0036657D"/>
    <w:rsid w:val="00366901"/>
    <w:rsid w:val="00366930"/>
    <w:rsid w:val="003669A7"/>
    <w:rsid w:val="00366FFC"/>
    <w:rsid w:val="003671F8"/>
    <w:rsid w:val="003676C1"/>
    <w:rsid w:val="00367987"/>
    <w:rsid w:val="00367AC7"/>
    <w:rsid w:val="0037011C"/>
    <w:rsid w:val="00370C7E"/>
    <w:rsid w:val="00370D8A"/>
    <w:rsid w:val="00371442"/>
    <w:rsid w:val="0037183F"/>
    <w:rsid w:val="0037216C"/>
    <w:rsid w:val="0037229E"/>
    <w:rsid w:val="0037244C"/>
    <w:rsid w:val="0037253B"/>
    <w:rsid w:val="00372598"/>
    <w:rsid w:val="00372775"/>
    <w:rsid w:val="00372AC0"/>
    <w:rsid w:val="00372D8A"/>
    <w:rsid w:val="00372DEA"/>
    <w:rsid w:val="0037321C"/>
    <w:rsid w:val="00373401"/>
    <w:rsid w:val="003736C9"/>
    <w:rsid w:val="00373A12"/>
    <w:rsid w:val="00373F1E"/>
    <w:rsid w:val="00373F62"/>
    <w:rsid w:val="00373F67"/>
    <w:rsid w:val="00374180"/>
    <w:rsid w:val="003745A9"/>
    <w:rsid w:val="00374D2D"/>
    <w:rsid w:val="00374D6C"/>
    <w:rsid w:val="003754F6"/>
    <w:rsid w:val="003757B9"/>
    <w:rsid w:val="00375D1D"/>
    <w:rsid w:val="00376058"/>
    <w:rsid w:val="0037625E"/>
    <w:rsid w:val="00376684"/>
    <w:rsid w:val="003766AE"/>
    <w:rsid w:val="003766E7"/>
    <w:rsid w:val="00377222"/>
    <w:rsid w:val="00377AC3"/>
    <w:rsid w:val="00377C16"/>
    <w:rsid w:val="0038156D"/>
    <w:rsid w:val="003815D3"/>
    <w:rsid w:val="003815F7"/>
    <w:rsid w:val="00381BEB"/>
    <w:rsid w:val="00381E23"/>
    <w:rsid w:val="00381F73"/>
    <w:rsid w:val="00382635"/>
    <w:rsid w:val="00382963"/>
    <w:rsid w:val="00382D10"/>
    <w:rsid w:val="00382D8F"/>
    <w:rsid w:val="003831E2"/>
    <w:rsid w:val="0038330C"/>
    <w:rsid w:val="0038342D"/>
    <w:rsid w:val="00383E01"/>
    <w:rsid w:val="00383E52"/>
    <w:rsid w:val="00383F3D"/>
    <w:rsid w:val="003844BE"/>
    <w:rsid w:val="003845C1"/>
    <w:rsid w:val="003849DB"/>
    <w:rsid w:val="00384C22"/>
    <w:rsid w:val="003850D0"/>
    <w:rsid w:val="0038537A"/>
    <w:rsid w:val="0038540D"/>
    <w:rsid w:val="00385448"/>
    <w:rsid w:val="0038556C"/>
    <w:rsid w:val="00385603"/>
    <w:rsid w:val="00385699"/>
    <w:rsid w:val="00386068"/>
    <w:rsid w:val="0038623F"/>
    <w:rsid w:val="0038642E"/>
    <w:rsid w:val="0038665C"/>
    <w:rsid w:val="00386A24"/>
    <w:rsid w:val="00386A55"/>
    <w:rsid w:val="00386E9A"/>
    <w:rsid w:val="00386F47"/>
    <w:rsid w:val="00387401"/>
    <w:rsid w:val="003875C0"/>
    <w:rsid w:val="00387AF3"/>
    <w:rsid w:val="00387C09"/>
    <w:rsid w:val="00387C79"/>
    <w:rsid w:val="00387F00"/>
    <w:rsid w:val="00387F8B"/>
    <w:rsid w:val="0039002D"/>
    <w:rsid w:val="0039012E"/>
    <w:rsid w:val="00390610"/>
    <w:rsid w:val="00390654"/>
    <w:rsid w:val="0039070D"/>
    <w:rsid w:val="0039085D"/>
    <w:rsid w:val="00390D80"/>
    <w:rsid w:val="00390F40"/>
    <w:rsid w:val="0039170C"/>
    <w:rsid w:val="003918B3"/>
    <w:rsid w:val="003918BE"/>
    <w:rsid w:val="0039190D"/>
    <w:rsid w:val="00391A49"/>
    <w:rsid w:val="00391A98"/>
    <w:rsid w:val="00391BFE"/>
    <w:rsid w:val="0039206C"/>
    <w:rsid w:val="003920A0"/>
    <w:rsid w:val="0039215C"/>
    <w:rsid w:val="003924B9"/>
    <w:rsid w:val="003925E3"/>
    <w:rsid w:val="00392677"/>
    <w:rsid w:val="003926C3"/>
    <w:rsid w:val="003932F4"/>
    <w:rsid w:val="003934ED"/>
    <w:rsid w:val="00393746"/>
    <w:rsid w:val="003938EE"/>
    <w:rsid w:val="00393EBC"/>
    <w:rsid w:val="003940FA"/>
    <w:rsid w:val="0039447C"/>
    <w:rsid w:val="003946EC"/>
    <w:rsid w:val="00394739"/>
    <w:rsid w:val="003947BB"/>
    <w:rsid w:val="00394DD4"/>
    <w:rsid w:val="00394ED5"/>
    <w:rsid w:val="00395428"/>
    <w:rsid w:val="00395BA5"/>
    <w:rsid w:val="00395EA4"/>
    <w:rsid w:val="00395EDF"/>
    <w:rsid w:val="0039634B"/>
    <w:rsid w:val="00396618"/>
    <w:rsid w:val="00396A7F"/>
    <w:rsid w:val="00397246"/>
    <w:rsid w:val="00397361"/>
    <w:rsid w:val="00397889"/>
    <w:rsid w:val="00397C4F"/>
    <w:rsid w:val="00397DE6"/>
    <w:rsid w:val="003A0482"/>
    <w:rsid w:val="003A0F24"/>
    <w:rsid w:val="003A1116"/>
    <w:rsid w:val="003A1165"/>
    <w:rsid w:val="003A14EC"/>
    <w:rsid w:val="003A1959"/>
    <w:rsid w:val="003A1BA0"/>
    <w:rsid w:val="003A1C71"/>
    <w:rsid w:val="003A1CB3"/>
    <w:rsid w:val="003A2142"/>
    <w:rsid w:val="003A23FB"/>
    <w:rsid w:val="003A2977"/>
    <w:rsid w:val="003A2FF6"/>
    <w:rsid w:val="003A33FD"/>
    <w:rsid w:val="003A3720"/>
    <w:rsid w:val="003A3780"/>
    <w:rsid w:val="003A37D5"/>
    <w:rsid w:val="003A3B5D"/>
    <w:rsid w:val="003A3C6C"/>
    <w:rsid w:val="003A3D73"/>
    <w:rsid w:val="003A464C"/>
    <w:rsid w:val="003A4945"/>
    <w:rsid w:val="003A4B26"/>
    <w:rsid w:val="003A4B7F"/>
    <w:rsid w:val="003A5163"/>
    <w:rsid w:val="003A5526"/>
    <w:rsid w:val="003A5539"/>
    <w:rsid w:val="003A580C"/>
    <w:rsid w:val="003A5AB0"/>
    <w:rsid w:val="003A5EC6"/>
    <w:rsid w:val="003A5FD6"/>
    <w:rsid w:val="003A640B"/>
    <w:rsid w:val="003A66BA"/>
    <w:rsid w:val="003A670E"/>
    <w:rsid w:val="003A6908"/>
    <w:rsid w:val="003A6D27"/>
    <w:rsid w:val="003A6D8E"/>
    <w:rsid w:val="003A71A8"/>
    <w:rsid w:val="003A71E6"/>
    <w:rsid w:val="003A7216"/>
    <w:rsid w:val="003A73AD"/>
    <w:rsid w:val="003A7821"/>
    <w:rsid w:val="003A7D81"/>
    <w:rsid w:val="003A7DC0"/>
    <w:rsid w:val="003A7EC6"/>
    <w:rsid w:val="003A7F79"/>
    <w:rsid w:val="003B0178"/>
    <w:rsid w:val="003B0278"/>
    <w:rsid w:val="003B03B0"/>
    <w:rsid w:val="003B0492"/>
    <w:rsid w:val="003B0815"/>
    <w:rsid w:val="003B09C6"/>
    <w:rsid w:val="003B0ABF"/>
    <w:rsid w:val="003B0AF1"/>
    <w:rsid w:val="003B0DC4"/>
    <w:rsid w:val="003B119C"/>
    <w:rsid w:val="003B1448"/>
    <w:rsid w:val="003B1A23"/>
    <w:rsid w:val="003B20CF"/>
    <w:rsid w:val="003B2216"/>
    <w:rsid w:val="003B2471"/>
    <w:rsid w:val="003B2671"/>
    <w:rsid w:val="003B2699"/>
    <w:rsid w:val="003B2A02"/>
    <w:rsid w:val="003B2B40"/>
    <w:rsid w:val="003B2C82"/>
    <w:rsid w:val="003B2D47"/>
    <w:rsid w:val="003B2F02"/>
    <w:rsid w:val="003B3319"/>
    <w:rsid w:val="003B334B"/>
    <w:rsid w:val="003B407B"/>
    <w:rsid w:val="003B4111"/>
    <w:rsid w:val="003B478B"/>
    <w:rsid w:val="003B4807"/>
    <w:rsid w:val="003B4946"/>
    <w:rsid w:val="003B4A2D"/>
    <w:rsid w:val="003B4B63"/>
    <w:rsid w:val="003B4BB7"/>
    <w:rsid w:val="003B4D58"/>
    <w:rsid w:val="003B4D76"/>
    <w:rsid w:val="003B4F7B"/>
    <w:rsid w:val="003B5284"/>
    <w:rsid w:val="003B572E"/>
    <w:rsid w:val="003B5A98"/>
    <w:rsid w:val="003B5DE8"/>
    <w:rsid w:val="003B5DFF"/>
    <w:rsid w:val="003B622C"/>
    <w:rsid w:val="003B637F"/>
    <w:rsid w:val="003B6622"/>
    <w:rsid w:val="003B670C"/>
    <w:rsid w:val="003B6C5B"/>
    <w:rsid w:val="003B6E3F"/>
    <w:rsid w:val="003B6F1B"/>
    <w:rsid w:val="003B7428"/>
    <w:rsid w:val="003B78A1"/>
    <w:rsid w:val="003B7C38"/>
    <w:rsid w:val="003C071F"/>
    <w:rsid w:val="003C122C"/>
    <w:rsid w:val="003C142A"/>
    <w:rsid w:val="003C14A9"/>
    <w:rsid w:val="003C1685"/>
    <w:rsid w:val="003C1D01"/>
    <w:rsid w:val="003C1E35"/>
    <w:rsid w:val="003C1F6C"/>
    <w:rsid w:val="003C2038"/>
    <w:rsid w:val="003C22E8"/>
    <w:rsid w:val="003C251E"/>
    <w:rsid w:val="003C2837"/>
    <w:rsid w:val="003C2A31"/>
    <w:rsid w:val="003C2E4C"/>
    <w:rsid w:val="003C2F80"/>
    <w:rsid w:val="003C32B8"/>
    <w:rsid w:val="003C3C0E"/>
    <w:rsid w:val="003C46B2"/>
    <w:rsid w:val="003C4B3D"/>
    <w:rsid w:val="003C4F7E"/>
    <w:rsid w:val="003C62CA"/>
    <w:rsid w:val="003C6754"/>
    <w:rsid w:val="003C6C30"/>
    <w:rsid w:val="003C6FD4"/>
    <w:rsid w:val="003C71AE"/>
    <w:rsid w:val="003C76E0"/>
    <w:rsid w:val="003C76E2"/>
    <w:rsid w:val="003C7BE0"/>
    <w:rsid w:val="003C7F01"/>
    <w:rsid w:val="003D06A8"/>
    <w:rsid w:val="003D071A"/>
    <w:rsid w:val="003D0A25"/>
    <w:rsid w:val="003D0C82"/>
    <w:rsid w:val="003D0DD7"/>
    <w:rsid w:val="003D13F8"/>
    <w:rsid w:val="003D1463"/>
    <w:rsid w:val="003D168F"/>
    <w:rsid w:val="003D19EC"/>
    <w:rsid w:val="003D1A42"/>
    <w:rsid w:val="003D1FD7"/>
    <w:rsid w:val="003D26D3"/>
    <w:rsid w:val="003D29E0"/>
    <w:rsid w:val="003D2A55"/>
    <w:rsid w:val="003D2E30"/>
    <w:rsid w:val="003D2F76"/>
    <w:rsid w:val="003D303E"/>
    <w:rsid w:val="003D345F"/>
    <w:rsid w:val="003D38A9"/>
    <w:rsid w:val="003D3AE3"/>
    <w:rsid w:val="003D3CAE"/>
    <w:rsid w:val="003D3D13"/>
    <w:rsid w:val="003D3D3D"/>
    <w:rsid w:val="003D40AC"/>
    <w:rsid w:val="003D42CC"/>
    <w:rsid w:val="003D43FB"/>
    <w:rsid w:val="003D4520"/>
    <w:rsid w:val="003D4741"/>
    <w:rsid w:val="003D4BE9"/>
    <w:rsid w:val="003D5068"/>
    <w:rsid w:val="003D5232"/>
    <w:rsid w:val="003D5239"/>
    <w:rsid w:val="003D523A"/>
    <w:rsid w:val="003D5399"/>
    <w:rsid w:val="003D53C2"/>
    <w:rsid w:val="003D5770"/>
    <w:rsid w:val="003D5A8B"/>
    <w:rsid w:val="003D5BA4"/>
    <w:rsid w:val="003D5C48"/>
    <w:rsid w:val="003D6177"/>
    <w:rsid w:val="003D640C"/>
    <w:rsid w:val="003D660F"/>
    <w:rsid w:val="003D698A"/>
    <w:rsid w:val="003D6BFF"/>
    <w:rsid w:val="003D6C0E"/>
    <w:rsid w:val="003D6F9F"/>
    <w:rsid w:val="003D744B"/>
    <w:rsid w:val="003D75B1"/>
    <w:rsid w:val="003D75C6"/>
    <w:rsid w:val="003D7B08"/>
    <w:rsid w:val="003E04C0"/>
    <w:rsid w:val="003E059F"/>
    <w:rsid w:val="003E0664"/>
    <w:rsid w:val="003E0689"/>
    <w:rsid w:val="003E06A0"/>
    <w:rsid w:val="003E06F2"/>
    <w:rsid w:val="003E09F3"/>
    <w:rsid w:val="003E135D"/>
    <w:rsid w:val="003E1508"/>
    <w:rsid w:val="003E1B65"/>
    <w:rsid w:val="003E1CD1"/>
    <w:rsid w:val="003E1FC6"/>
    <w:rsid w:val="003E2567"/>
    <w:rsid w:val="003E28EA"/>
    <w:rsid w:val="003E2BFA"/>
    <w:rsid w:val="003E2EB0"/>
    <w:rsid w:val="003E2F91"/>
    <w:rsid w:val="003E31B7"/>
    <w:rsid w:val="003E37B0"/>
    <w:rsid w:val="003E3A8B"/>
    <w:rsid w:val="003E3C11"/>
    <w:rsid w:val="003E3C9D"/>
    <w:rsid w:val="003E3D74"/>
    <w:rsid w:val="003E3DF5"/>
    <w:rsid w:val="003E3E31"/>
    <w:rsid w:val="003E3E87"/>
    <w:rsid w:val="003E4490"/>
    <w:rsid w:val="003E4852"/>
    <w:rsid w:val="003E4A0C"/>
    <w:rsid w:val="003E4A0E"/>
    <w:rsid w:val="003E4F61"/>
    <w:rsid w:val="003E523B"/>
    <w:rsid w:val="003E5498"/>
    <w:rsid w:val="003E5901"/>
    <w:rsid w:val="003E5D0A"/>
    <w:rsid w:val="003E62E1"/>
    <w:rsid w:val="003E644D"/>
    <w:rsid w:val="003E645D"/>
    <w:rsid w:val="003E6A66"/>
    <w:rsid w:val="003E70CE"/>
    <w:rsid w:val="003E7208"/>
    <w:rsid w:val="003E7838"/>
    <w:rsid w:val="003E78E4"/>
    <w:rsid w:val="003E7A5F"/>
    <w:rsid w:val="003E7BFB"/>
    <w:rsid w:val="003F00A5"/>
    <w:rsid w:val="003F0185"/>
    <w:rsid w:val="003F07DF"/>
    <w:rsid w:val="003F0B0B"/>
    <w:rsid w:val="003F0E42"/>
    <w:rsid w:val="003F1172"/>
    <w:rsid w:val="003F1480"/>
    <w:rsid w:val="003F15E4"/>
    <w:rsid w:val="003F16EA"/>
    <w:rsid w:val="003F1734"/>
    <w:rsid w:val="003F174D"/>
    <w:rsid w:val="003F1C36"/>
    <w:rsid w:val="003F2426"/>
    <w:rsid w:val="003F28DC"/>
    <w:rsid w:val="003F2EC5"/>
    <w:rsid w:val="003F3877"/>
    <w:rsid w:val="003F3B58"/>
    <w:rsid w:val="003F3F73"/>
    <w:rsid w:val="003F4ACB"/>
    <w:rsid w:val="003F4B27"/>
    <w:rsid w:val="003F4B74"/>
    <w:rsid w:val="003F5362"/>
    <w:rsid w:val="003F5511"/>
    <w:rsid w:val="003F5B43"/>
    <w:rsid w:val="003F5F94"/>
    <w:rsid w:val="003F6098"/>
    <w:rsid w:val="003F643B"/>
    <w:rsid w:val="003F69C3"/>
    <w:rsid w:val="003F6B64"/>
    <w:rsid w:val="003F6BBD"/>
    <w:rsid w:val="003F6E46"/>
    <w:rsid w:val="003F7303"/>
    <w:rsid w:val="003F7339"/>
    <w:rsid w:val="003F7595"/>
    <w:rsid w:val="003F7A9C"/>
    <w:rsid w:val="003F7ABB"/>
    <w:rsid w:val="003F7D11"/>
    <w:rsid w:val="003F7F48"/>
    <w:rsid w:val="004004A9"/>
    <w:rsid w:val="00400517"/>
    <w:rsid w:val="004011EE"/>
    <w:rsid w:val="00401227"/>
    <w:rsid w:val="0040125A"/>
    <w:rsid w:val="004012ED"/>
    <w:rsid w:val="00401676"/>
    <w:rsid w:val="00401A1A"/>
    <w:rsid w:val="00401D95"/>
    <w:rsid w:val="004020BB"/>
    <w:rsid w:val="00402319"/>
    <w:rsid w:val="004023A1"/>
    <w:rsid w:val="00402B71"/>
    <w:rsid w:val="00402C81"/>
    <w:rsid w:val="004035D3"/>
    <w:rsid w:val="004039E9"/>
    <w:rsid w:val="00403C6D"/>
    <w:rsid w:val="00403C96"/>
    <w:rsid w:val="00404155"/>
    <w:rsid w:val="004041F8"/>
    <w:rsid w:val="00404204"/>
    <w:rsid w:val="004045B1"/>
    <w:rsid w:val="004046DC"/>
    <w:rsid w:val="00404A0A"/>
    <w:rsid w:val="00404DCD"/>
    <w:rsid w:val="00404F4C"/>
    <w:rsid w:val="00405219"/>
    <w:rsid w:val="00405498"/>
    <w:rsid w:val="00405590"/>
    <w:rsid w:val="00405C5D"/>
    <w:rsid w:val="00405D9A"/>
    <w:rsid w:val="0040645C"/>
    <w:rsid w:val="004064D4"/>
    <w:rsid w:val="0040679C"/>
    <w:rsid w:val="00406923"/>
    <w:rsid w:val="00406AF4"/>
    <w:rsid w:val="00406BAC"/>
    <w:rsid w:val="00406C79"/>
    <w:rsid w:val="00406E6F"/>
    <w:rsid w:val="004071C0"/>
    <w:rsid w:val="004073B2"/>
    <w:rsid w:val="004075B6"/>
    <w:rsid w:val="004100AE"/>
    <w:rsid w:val="00410112"/>
    <w:rsid w:val="00410162"/>
    <w:rsid w:val="0041104F"/>
    <w:rsid w:val="004111E5"/>
    <w:rsid w:val="004112D2"/>
    <w:rsid w:val="00411323"/>
    <w:rsid w:val="00411BB2"/>
    <w:rsid w:val="00411EFA"/>
    <w:rsid w:val="004126F2"/>
    <w:rsid w:val="00412882"/>
    <w:rsid w:val="004128F8"/>
    <w:rsid w:val="00412E52"/>
    <w:rsid w:val="0041329C"/>
    <w:rsid w:val="0041331D"/>
    <w:rsid w:val="0041346E"/>
    <w:rsid w:val="00413695"/>
    <w:rsid w:val="00413997"/>
    <w:rsid w:val="00413BCB"/>
    <w:rsid w:val="00414295"/>
    <w:rsid w:val="0041434E"/>
    <w:rsid w:val="00414570"/>
    <w:rsid w:val="00414628"/>
    <w:rsid w:val="0041478D"/>
    <w:rsid w:val="00414B79"/>
    <w:rsid w:val="004150AC"/>
    <w:rsid w:val="00415733"/>
    <w:rsid w:val="00415751"/>
    <w:rsid w:val="00415D34"/>
    <w:rsid w:val="00415FAC"/>
    <w:rsid w:val="0041640B"/>
    <w:rsid w:val="004164DD"/>
    <w:rsid w:val="00416563"/>
    <w:rsid w:val="004165AB"/>
    <w:rsid w:val="00416C3F"/>
    <w:rsid w:val="00416D40"/>
    <w:rsid w:val="004176CC"/>
    <w:rsid w:val="004179AC"/>
    <w:rsid w:val="004179F8"/>
    <w:rsid w:val="00417E1A"/>
    <w:rsid w:val="00417FC9"/>
    <w:rsid w:val="00420242"/>
    <w:rsid w:val="0042027F"/>
    <w:rsid w:val="004204A4"/>
    <w:rsid w:val="004205A2"/>
    <w:rsid w:val="00420770"/>
    <w:rsid w:val="004208D4"/>
    <w:rsid w:val="00420936"/>
    <w:rsid w:val="00420A92"/>
    <w:rsid w:val="004214E0"/>
    <w:rsid w:val="004215DD"/>
    <w:rsid w:val="00421AAE"/>
    <w:rsid w:val="00421DCD"/>
    <w:rsid w:val="00421E28"/>
    <w:rsid w:val="004222D8"/>
    <w:rsid w:val="00422C88"/>
    <w:rsid w:val="00422D04"/>
    <w:rsid w:val="00422F6A"/>
    <w:rsid w:val="00423208"/>
    <w:rsid w:val="0042320A"/>
    <w:rsid w:val="00423217"/>
    <w:rsid w:val="00423324"/>
    <w:rsid w:val="00423412"/>
    <w:rsid w:val="00423607"/>
    <w:rsid w:val="004236B0"/>
    <w:rsid w:val="00423B2D"/>
    <w:rsid w:val="00423B5D"/>
    <w:rsid w:val="00423FA5"/>
    <w:rsid w:val="00423FC6"/>
    <w:rsid w:val="00424124"/>
    <w:rsid w:val="00424789"/>
    <w:rsid w:val="00424B34"/>
    <w:rsid w:val="00424C18"/>
    <w:rsid w:val="00425029"/>
    <w:rsid w:val="00425301"/>
    <w:rsid w:val="00425782"/>
    <w:rsid w:val="00425CA9"/>
    <w:rsid w:val="00426573"/>
    <w:rsid w:val="00426DDC"/>
    <w:rsid w:val="00426EA3"/>
    <w:rsid w:val="004270D0"/>
    <w:rsid w:val="00427143"/>
    <w:rsid w:val="004273FC"/>
    <w:rsid w:val="004274BB"/>
    <w:rsid w:val="00427580"/>
    <w:rsid w:val="00427A80"/>
    <w:rsid w:val="00427DDB"/>
    <w:rsid w:val="00430523"/>
    <w:rsid w:val="004309D2"/>
    <w:rsid w:val="00430BFD"/>
    <w:rsid w:val="00430DEC"/>
    <w:rsid w:val="00430F96"/>
    <w:rsid w:val="00431692"/>
    <w:rsid w:val="00431A79"/>
    <w:rsid w:val="00431AB2"/>
    <w:rsid w:val="00431EC3"/>
    <w:rsid w:val="00431ECE"/>
    <w:rsid w:val="00432029"/>
    <w:rsid w:val="00432689"/>
    <w:rsid w:val="004328A5"/>
    <w:rsid w:val="00432952"/>
    <w:rsid w:val="004335A0"/>
    <w:rsid w:val="00433646"/>
    <w:rsid w:val="00433AD7"/>
    <w:rsid w:val="00433E4E"/>
    <w:rsid w:val="00433E50"/>
    <w:rsid w:val="00433EEF"/>
    <w:rsid w:val="00434210"/>
    <w:rsid w:val="0043465A"/>
    <w:rsid w:val="00434D7C"/>
    <w:rsid w:val="00434F3F"/>
    <w:rsid w:val="004356C4"/>
    <w:rsid w:val="004358D3"/>
    <w:rsid w:val="00435A6F"/>
    <w:rsid w:val="00435B46"/>
    <w:rsid w:val="00435D24"/>
    <w:rsid w:val="00435FFC"/>
    <w:rsid w:val="0043638C"/>
    <w:rsid w:val="004363E4"/>
    <w:rsid w:val="0043641E"/>
    <w:rsid w:val="00436508"/>
    <w:rsid w:val="00436A3D"/>
    <w:rsid w:val="0043732D"/>
    <w:rsid w:val="0043748C"/>
    <w:rsid w:val="004377FE"/>
    <w:rsid w:val="00437CBC"/>
    <w:rsid w:val="00437D80"/>
    <w:rsid w:val="00440191"/>
    <w:rsid w:val="00440785"/>
    <w:rsid w:val="00440BAF"/>
    <w:rsid w:val="00440EEC"/>
    <w:rsid w:val="00441B87"/>
    <w:rsid w:val="00441E23"/>
    <w:rsid w:val="004424C6"/>
    <w:rsid w:val="00442547"/>
    <w:rsid w:val="00442848"/>
    <w:rsid w:val="004428CA"/>
    <w:rsid w:val="00442988"/>
    <w:rsid w:val="004434F8"/>
    <w:rsid w:val="004437EA"/>
    <w:rsid w:val="00443EB6"/>
    <w:rsid w:val="00443EBD"/>
    <w:rsid w:val="00444012"/>
    <w:rsid w:val="00444027"/>
    <w:rsid w:val="00444406"/>
    <w:rsid w:val="004447F3"/>
    <w:rsid w:val="0044495B"/>
    <w:rsid w:val="00444C34"/>
    <w:rsid w:val="00444C70"/>
    <w:rsid w:val="00445120"/>
    <w:rsid w:val="004454C9"/>
    <w:rsid w:val="004459F6"/>
    <w:rsid w:val="00445C7F"/>
    <w:rsid w:val="00445CDC"/>
    <w:rsid w:val="00445E3F"/>
    <w:rsid w:val="004468B1"/>
    <w:rsid w:val="00446DF9"/>
    <w:rsid w:val="0044716A"/>
    <w:rsid w:val="00447286"/>
    <w:rsid w:val="00447446"/>
    <w:rsid w:val="004474C5"/>
    <w:rsid w:val="004479A8"/>
    <w:rsid w:val="00447CBB"/>
    <w:rsid w:val="004502BB"/>
    <w:rsid w:val="004503DA"/>
    <w:rsid w:val="0045066F"/>
    <w:rsid w:val="004507D8"/>
    <w:rsid w:val="00450F45"/>
    <w:rsid w:val="00451301"/>
    <w:rsid w:val="00451601"/>
    <w:rsid w:val="00451B70"/>
    <w:rsid w:val="00451FD4"/>
    <w:rsid w:val="00452227"/>
    <w:rsid w:val="004522FA"/>
    <w:rsid w:val="00452443"/>
    <w:rsid w:val="00452561"/>
    <w:rsid w:val="00452A82"/>
    <w:rsid w:val="00452F9D"/>
    <w:rsid w:val="004531BD"/>
    <w:rsid w:val="00453384"/>
    <w:rsid w:val="0045379A"/>
    <w:rsid w:val="004537C8"/>
    <w:rsid w:val="00454065"/>
    <w:rsid w:val="004541A0"/>
    <w:rsid w:val="00454205"/>
    <w:rsid w:val="004545F1"/>
    <w:rsid w:val="00454AF8"/>
    <w:rsid w:val="00454C61"/>
    <w:rsid w:val="00455253"/>
    <w:rsid w:val="004555C6"/>
    <w:rsid w:val="004558AD"/>
    <w:rsid w:val="00455D31"/>
    <w:rsid w:val="00456489"/>
    <w:rsid w:val="0045671B"/>
    <w:rsid w:val="00456A01"/>
    <w:rsid w:val="00456A5A"/>
    <w:rsid w:val="00456A6E"/>
    <w:rsid w:val="00456BAE"/>
    <w:rsid w:val="00456EE2"/>
    <w:rsid w:val="004572B3"/>
    <w:rsid w:val="004573FF"/>
    <w:rsid w:val="00457487"/>
    <w:rsid w:val="0045761D"/>
    <w:rsid w:val="00457811"/>
    <w:rsid w:val="0045791A"/>
    <w:rsid w:val="00457922"/>
    <w:rsid w:val="0045795D"/>
    <w:rsid w:val="00457BB0"/>
    <w:rsid w:val="00460678"/>
    <w:rsid w:val="004607C1"/>
    <w:rsid w:val="004607C7"/>
    <w:rsid w:val="00460BA6"/>
    <w:rsid w:val="00461016"/>
    <w:rsid w:val="004610CB"/>
    <w:rsid w:val="004613F9"/>
    <w:rsid w:val="004614B6"/>
    <w:rsid w:val="00461894"/>
    <w:rsid w:val="00461AD0"/>
    <w:rsid w:val="00462358"/>
    <w:rsid w:val="0046274E"/>
    <w:rsid w:val="004627A0"/>
    <w:rsid w:val="004627CE"/>
    <w:rsid w:val="00462904"/>
    <w:rsid w:val="00462D01"/>
    <w:rsid w:val="00463349"/>
    <w:rsid w:val="00463871"/>
    <w:rsid w:val="00463FE3"/>
    <w:rsid w:val="00464476"/>
    <w:rsid w:val="004645FA"/>
    <w:rsid w:val="00464660"/>
    <w:rsid w:val="0046515F"/>
    <w:rsid w:val="004653FD"/>
    <w:rsid w:val="0046541A"/>
    <w:rsid w:val="00465580"/>
    <w:rsid w:val="00465E6A"/>
    <w:rsid w:val="00465EB6"/>
    <w:rsid w:val="00465F15"/>
    <w:rsid w:val="0046604F"/>
    <w:rsid w:val="00466089"/>
    <w:rsid w:val="004662A5"/>
    <w:rsid w:val="004662E4"/>
    <w:rsid w:val="004665CA"/>
    <w:rsid w:val="004666B8"/>
    <w:rsid w:val="00466AC1"/>
    <w:rsid w:val="00466B03"/>
    <w:rsid w:val="00467A4E"/>
    <w:rsid w:val="00467A6A"/>
    <w:rsid w:val="00470220"/>
    <w:rsid w:val="004702CB"/>
    <w:rsid w:val="00470596"/>
    <w:rsid w:val="00470979"/>
    <w:rsid w:val="00470F6A"/>
    <w:rsid w:val="004711D4"/>
    <w:rsid w:val="004711D8"/>
    <w:rsid w:val="004715B3"/>
    <w:rsid w:val="00471AAF"/>
    <w:rsid w:val="00471BC9"/>
    <w:rsid w:val="00471EDB"/>
    <w:rsid w:val="00471F4F"/>
    <w:rsid w:val="004723A1"/>
    <w:rsid w:val="00472947"/>
    <w:rsid w:val="00472948"/>
    <w:rsid w:val="00472FC2"/>
    <w:rsid w:val="00473131"/>
    <w:rsid w:val="004735C6"/>
    <w:rsid w:val="00473713"/>
    <w:rsid w:val="00473763"/>
    <w:rsid w:val="004737CE"/>
    <w:rsid w:val="00473B04"/>
    <w:rsid w:val="00474123"/>
    <w:rsid w:val="00474A3C"/>
    <w:rsid w:val="00474BEB"/>
    <w:rsid w:val="00474C27"/>
    <w:rsid w:val="00474F0B"/>
    <w:rsid w:val="00475161"/>
    <w:rsid w:val="004752AB"/>
    <w:rsid w:val="004753F1"/>
    <w:rsid w:val="0047557C"/>
    <w:rsid w:val="0047571F"/>
    <w:rsid w:val="00475DD1"/>
    <w:rsid w:val="00475E5A"/>
    <w:rsid w:val="00475E95"/>
    <w:rsid w:val="00476087"/>
    <w:rsid w:val="004765A6"/>
    <w:rsid w:val="00476AF1"/>
    <w:rsid w:val="00476B40"/>
    <w:rsid w:val="00476CEC"/>
    <w:rsid w:val="00476D69"/>
    <w:rsid w:val="00477561"/>
    <w:rsid w:val="00477704"/>
    <w:rsid w:val="004777FF"/>
    <w:rsid w:val="004779CA"/>
    <w:rsid w:val="00477D72"/>
    <w:rsid w:val="00477E2A"/>
    <w:rsid w:val="00477F0D"/>
    <w:rsid w:val="00477FBB"/>
    <w:rsid w:val="0048013B"/>
    <w:rsid w:val="00480247"/>
    <w:rsid w:val="00480631"/>
    <w:rsid w:val="00480E1A"/>
    <w:rsid w:val="00480E8E"/>
    <w:rsid w:val="00480F3E"/>
    <w:rsid w:val="00480FCA"/>
    <w:rsid w:val="004810E2"/>
    <w:rsid w:val="00481247"/>
    <w:rsid w:val="004815F3"/>
    <w:rsid w:val="004816B6"/>
    <w:rsid w:val="00481D06"/>
    <w:rsid w:val="00481EEC"/>
    <w:rsid w:val="004820E2"/>
    <w:rsid w:val="0048291A"/>
    <w:rsid w:val="00482CFE"/>
    <w:rsid w:val="00483937"/>
    <w:rsid w:val="00483A9E"/>
    <w:rsid w:val="00483B3E"/>
    <w:rsid w:val="00484972"/>
    <w:rsid w:val="00484A18"/>
    <w:rsid w:val="00484A5A"/>
    <w:rsid w:val="00484AAA"/>
    <w:rsid w:val="00484B70"/>
    <w:rsid w:val="0048507E"/>
    <w:rsid w:val="0048514D"/>
    <w:rsid w:val="004855A4"/>
    <w:rsid w:val="0048593F"/>
    <w:rsid w:val="004859F2"/>
    <w:rsid w:val="00485F79"/>
    <w:rsid w:val="004864CE"/>
    <w:rsid w:val="00486529"/>
    <w:rsid w:val="00486536"/>
    <w:rsid w:val="0048671D"/>
    <w:rsid w:val="00486F92"/>
    <w:rsid w:val="00487674"/>
    <w:rsid w:val="00487698"/>
    <w:rsid w:val="00487723"/>
    <w:rsid w:val="00487B32"/>
    <w:rsid w:val="00487C60"/>
    <w:rsid w:val="00487E26"/>
    <w:rsid w:val="0049082B"/>
    <w:rsid w:val="00490904"/>
    <w:rsid w:val="004909A7"/>
    <w:rsid w:val="00490B30"/>
    <w:rsid w:val="00490F28"/>
    <w:rsid w:val="0049111A"/>
    <w:rsid w:val="0049120E"/>
    <w:rsid w:val="004912C6"/>
    <w:rsid w:val="004919B6"/>
    <w:rsid w:val="00491DF5"/>
    <w:rsid w:val="00491EFE"/>
    <w:rsid w:val="004920B9"/>
    <w:rsid w:val="004927DF"/>
    <w:rsid w:val="0049285C"/>
    <w:rsid w:val="00492974"/>
    <w:rsid w:val="00492B5A"/>
    <w:rsid w:val="00492D8F"/>
    <w:rsid w:val="004934D0"/>
    <w:rsid w:val="00493504"/>
    <w:rsid w:val="00493892"/>
    <w:rsid w:val="00493933"/>
    <w:rsid w:val="00493FC9"/>
    <w:rsid w:val="0049433A"/>
    <w:rsid w:val="00494E0E"/>
    <w:rsid w:val="004955E3"/>
    <w:rsid w:val="00495DC9"/>
    <w:rsid w:val="00495E02"/>
    <w:rsid w:val="00495E4D"/>
    <w:rsid w:val="00495F9C"/>
    <w:rsid w:val="004966FB"/>
    <w:rsid w:val="00496783"/>
    <w:rsid w:val="00496803"/>
    <w:rsid w:val="00496872"/>
    <w:rsid w:val="00496920"/>
    <w:rsid w:val="00496BAC"/>
    <w:rsid w:val="00496C6C"/>
    <w:rsid w:val="00496E26"/>
    <w:rsid w:val="0049771C"/>
    <w:rsid w:val="0049790B"/>
    <w:rsid w:val="00497EF2"/>
    <w:rsid w:val="00497FF5"/>
    <w:rsid w:val="004A0379"/>
    <w:rsid w:val="004A1156"/>
    <w:rsid w:val="004A1271"/>
    <w:rsid w:val="004A176C"/>
    <w:rsid w:val="004A1832"/>
    <w:rsid w:val="004A1D8A"/>
    <w:rsid w:val="004A1F14"/>
    <w:rsid w:val="004A1F2C"/>
    <w:rsid w:val="004A2186"/>
    <w:rsid w:val="004A21C3"/>
    <w:rsid w:val="004A238A"/>
    <w:rsid w:val="004A24E0"/>
    <w:rsid w:val="004A2EE4"/>
    <w:rsid w:val="004A3195"/>
    <w:rsid w:val="004A34E6"/>
    <w:rsid w:val="004A3788"/>
    <w:rsid w:val="004A3B22"/>
    <w:rsid w:val="004A3BB0"/>
    <w:rsid w:val="004A3C09"/>
    <w:rsid w:val="004A3D5E"/>
    <w:rsid w:val="004A4043"/>
    <w:rsid w:val="004A484E"/>
    <w:rsid w:val="004A4C02"/>
    <w:rsid w:val="004A4DE2"/>
    <w:rsid w:val="004A5B64"/>
    <w:rsid w:val="004A5BC8"/>
    <w:rsid w:val="004A5DF1"/>
    <w:rsid w:val="004A6061"/>
    <w:rsid w:val="004A682B"/>
    <w:rsid w:val="004A7381"/>
    <w:rsid w:val="004A75E0"/>
    <w:rsid w:val="004A7600"/>
    <w:rsid w:val="004A761F"/>
    <w:rsid w:val="004A76FF"/>
    <w:rsid w:val="004A7AC0"/>
    <w:rsid w:val="004A7AD2"/>
    <w:rsid w:val="004A7C9C"/>
    <w:rsid w:val="004A7CE4"/>
    <w:rsid w:val="004A7E9A"/>
    <w:rsid w:val="004B01C6"/>
    <w:rsid w:val="004B02F5"/>
    <w:rsid w:val="004B03EB"/>
    <w:rsid w:val="004B042E"/>
    <w:rsid w:val="004B0470"/>
    <w:rsid w:val="004B0530"/>
    <w:rsid w:val="004B0744"/>
    <w:rsid w:val="004B07D0"/>
    <w:rsid w:val="004B0906"/>
    <w:rsid w:val="004B0934"/>
    <w:rsid w:val="004B0E1A"/>
    <w:rsid w:val="004B0E3F"/>
    <w:rsid w:val="004B0EA6"/>
    <w:rsid w:val="004B11B3"/>
    <w:rsid w:val="004B1849"/>
    <w:rsid w:val="004B19D6"/>
    <w:rsid w:val="004B201F"/>
    <w:rsid w:val="004B2127"/>
    <w:rsid w:val="004B2294"/>
    <w:rsid w:val="004B2865"/>
    <w:rsid w:val="004B29DF"/>
    <w:rsid w:val="004B2CE0"/>
    <w:rsid w:val="004B2E00"/>
    <w:rsid w:val="004B2F1B"/>
    <w:rsid w:val="004B3866"/>
    <w:rsid w:val="004B3BC7"/>
    <w:rsid w:val="004B3D3E"/>
    <w:rsid w:val="004B45F0"/>
    <w:rsid w:val="004B46EB"/>
    <w:rsid w:val="004B483E"/>
    <w:rsid w:val="004B49C4"/>
    <w:rsid w:val="004B4FE8"/>
    <w:rsid w:val="004B5247"/>
    <w:rsid w:val="004B569F"/>
    <w:rsid w:val="004B5EA7"/>
    <w:rsid w:val="004B6023"/>
    <w:rsid w:val="004B60AC"/>
    <w:rsid w:val="004B61E6"/>
    <w:rsid w:val="004B6572"/>
    <w:rsid w:val="004B65ED"/>
    <w:rsid w:val="004B682B"/>
    <w:rsid w:val="004B6862"/>
    <w:rsid w:val="004B6BED"/>
    <w:rsid w:val="004B6E8C"/>
    <w:rsid w:val="004B737A"/>
    <w:rsid w:val="004B7831"/>
    <w:rsid w:val="004B79FA"/>
    <w:rsid w:val="004B7C77"/>
    <w:rsid w:val="004B7DE1"/>
    <w:rsid w:val="004C03E8"/>
    <w:rsid w:val="004C03EC"/>
    <w:rsid w:val="004C0A19"/>
    <w:rsid w:val="004C0A9B"/>
    <w:rsid w:val="004C0B40"/>
    <w:rsid w:val="004C0BD2"/>
    <w:rsid w:val="004C0DAD"/>
    <w:rsid w:val="004C169E"/>
    <w:rsid w:val="004C1D84"/>
    <w:rsid w:val="004C1DD1"/>
    <w:rsid w:val="004C1E41"/>
    <w:rsid w:val="004C1F4D"/>
    <w:rsid w:val="004C2390"/>
    <w:rsid w:val="004C336D"/>
    <w:rsid w:val="004C3392"/>
    <w:rsid w:val="004C3467"/>
    <w:rsid w:val="004C3560"/>
    <w:rsid w:val="004C3657"/>
    <w:rsid w:val="004C3729"/>
    <w:rsid w:val="004C3AD1"/>
    <w:rsid w:val="004C40F7"/>
    <w:rsid w:val="004C4172"/>
    <w:rsid w:val="004C41A6"/>
    <w:rsid w:val="004C4787"/>
    <w:rsid w:val="004C4CE9"/>
    <w:rsid w:val="004C4DCB"/>
    <w:rsid w:val="004C50F7"/>
    <w:rsid w:val="004C535A"/>
    <w:rsid w:val="004C5759"/>
    <w:rsid w:val="004C5B47"/>
    <w:rsid w:val="004C5C6D"/>
    <w:rsid w:val="004C5C94"/>
    <w:rsid w:val="004C6550"/>
    <w:rsid w:val="004C665C"/>
    <w:rsid w:val="004C6954"/>
    <w:rsid w:val="004C6EB2"/>
    <w:rsid w:val="004C712F"/>
    <w:rsid w:val="004C71E3"/>
    <w:rsid w:val="004C7374"/>
    <w:rsid w:val="004C7812"/>
    <w:rsid w:val="004C78F0"/>
    <w:rsid w:val="004C79E0"/>
    <w:rsid w:val="004C7B02"/>
    <w:rsid w:val="004C7CC4"/>
    <w:rsid w:val="004D00A7"/>
    <w:rsid w:val="004D064B"/>
    <w:rsid w:val="004D0722"/>
    <w:rsid w:val="004D0BB3"/>
    <w:rsid w:val="004D1370"/>
    <w:rsid w:val="004D17CA"/>
    <w:rsid w:val="004D1CB1"/>
    <w:rsid w:val="004D1EEB"/>
    <w:rsid w:val="004D2162"/>
    <w:rsid w:val="004D22C7"/>
    <w:rsid w:val="004D2376"/>
    <w:rsid w:val="004D2452"/>
    <w:rsid w:val="004D2D88"/>
    <w:rsid w:val="004D2D89"/>
    <w:rsid w:val="004D2EF1"/>
    <w:rsid w:val="004D2FB8"/>
    <w:rsid w:val="004D2FFF"/>
    <w:rsid w:val="004D30AD"/>
    <w:rsid w:val="004D3222"/>
    <w:rsid w:val="004D34C1"/>
    <w:rsid w:val="004D37BB"/>
    <w:rsid w:val="004D37DB"/>
    <w:rsid w:val="004D3A6C"/>
    <w:rsid w:val="004D3AAA"/>
    <w:rsid w:val="004D3C47"/>
    <w:rsid w:val="004D3FA4"/>
    <w:rsid w:val="004D4287"/>
    <w:rsid w:val="004D4A85"/>
    <w:rsid w:val="004D4B4B"/>
    <w:rsid w:val="004D4C3A"/>
    <w:rsid w:val="004D4F5E"/>
    <w:rsid w:val="004D4FDD"/>
    <w:rsid w:val="004D53FD"/>
    <w:rsid w:val="004D5772"/>
    <w:rsid w:val="004D5797"/>
    <w:rsid w:val="004D5A7C"/>
    <w:rsid w:val="004D5ADB"/>
    <w:rsid w:val="004D5D7F"/>
    <w:rsid w:val="004D62A7"/>
    <w:rsid w:val="004D65DA"/>
    <w:rsid w:val="004D6791"/>
    <w:rsid w:val="004D68D1"/>
    <w:rsid w:val="004D6D62"/>
    <w:rsid w:val="004D6FB9"/>
    <w:rsid w:val="004D708F"/>
    <w:rsid w:val="004D75FE"/>
    <w:rsid w:val="004D7792"/>
    <w:rsid w:val="004D7C0D"/>
    <w:rsid w:val="004D7C20"/>
    <w:rsid w:val="004D7E1A"/>
    <w:rsid w:val="004E08CC"/>
    <w:rsid w:val="004E1644"/>
    <w:rsid w:val="004E193B"/>
    <w:rsid w:val="004E1F88"/>
    <w:rsid w:val="004E207E"/>
    <w:rsid w:val="004E228D"/>
    <w:rsid w:val="004E25E7"/>
    <w:rsid w:val="004E279A"/>
    <w:rsid w:val="004E2D1D"/>
    <w:rsid w:val="004E2D30"/>
    <w:rsid w:val="004E2DA6"/>
    <w:rsid w:val="004E321D"/>
    <w:rsid w:val="004E3AD1"/>
    <w:rsid w:val="004E3ED9"/>
    <w:rsid w:val="004E4DA5"/>
    <w:rsid w:val="004E4E64"/>
    <w:rsid w:val="004E5359"/>
    <w:rsid w:val="004E5512"/>
    <w:rsid w:val="004E57B0"/>
    <w:rsid w:val="004E583A"/>
    <w:rsid w:val="004E648A"/>
    <w:rsid w:val="004E6510"/>
    <w:rsid w:val="004E652C"/>
    <w:rsid w:val="004E677C"/>
    <w:rsid w:val="004E6A0D"/>
    <w:rsid w:val="004E7AEB"/>
    <w:rsid w:val="004E7CB5"/>
    <w:rsid w:val="004E7CCF"/>
    <w:rsid w:val="004E7D31"/>
    <w:rsid w:val="004F0386"/>
    <w:rsid w:val="004F0CA9"/>
    <w:rsid w:val="004F0D5B"/>
    <w:rsid w:val="004F11C4"/>
    <w:rsid w:val="004F1DA4"/>
    <w:rsid w:val="004F27D6"/>
    <w:rsid w:val="004F2B38"/>
    <w:rsid w:val="004F2B59"/>
    <w:rsid w:val="004F2DF8"/>
    <w:rsid w:val="004F2F59"/>
    <w:rsid w:val="004F2F7F"/>
    <w:rsid w:val="004F30F1"/>
    <w:rsid w:val="004F312E"/>
    <w:rsid w:val="004F3133"/>
    <w:rsid w:val="004F33CE"/>
    <w:rsid w:val="004F37A9"/>
    <w:rsid w:val="004F39DB"/>
    <w:rsid w:val="004F3D4D"/>
    <w:rsid w:val="004F3FD0"/>
    <w:rsid w:val="004F3FDC"/>
    <w:rsid w:val="004F45A2"/>
    <w:rsid w:val="004F5097"/>
    <w:rsid w:val="004F5175"/>
    <w:rsid w:val="004F52C3"/>
    <w:rsid w:val="004F5578"/>
    <w:rsid w:val="004F5AD4"/>
    <w:rsid w:val="004F5D16"/>
    <w:rsid w:val="004F63EF"/>
    <w:rsid w:val="004F686C"/>
    <w:rsid w:val="004F6EE3"/>
    <w:rsid w:val="004F6F6B"/>
    <w:rsid w:val="004F720D"/>
    <w:rsid w:val="004F7236"/>
    <w:rsid w:val="0050002B"/>
    <w:rsid w:val="00500113"/>
    <w:rsid w:val="00500275"/>
    <w:rsid w:val="00500293"/>
    <w:rsid w:val="00500924"/>
    <w:rsid w:val="005009AF"/>
    <w:rsid w:val="00500AB4"/>
    <w:rsid w:val="00500B20"/>
    <w:rsid w:val="00500D5A"/>
    <w:rsid w:val="00500E10"/>
    <w:rsid w:val="005011C0"/>
    <w:rsid w:val="00501331"/>
    <w:rsid w:val="00501440"/>
    <w:rsid w:val="00501AC2"/>
    <w:rsid w:val="00501CE5"/>
    <w:rsid w:val="00502344"/>
    <w:rsid w:val="005024F4"/>
    <w:rsid w:val="005026E2"/>
    <w:rsid w:val="00502BDC"/>
    <w:rsid w:val="00502ED9"/>
    <w:rsid w:val="005037B9"/>
    <w:rsid w:val="00503979"/>
    <w:rsid w:val="00504668"/>
    <w:rsid w:val="005046EE"/>
    <w:rsid w:val="005048C4"/>
    <w:rsid w:val="005049F3"/>
    <w:rsid w:val="00504B6D"/>
    <w:rsid w:val="005051EB"/>
    <w:rsid w:val="00505519"/>
    <w:rsid w:val="0050554F"/>
    <w:rsid w:val="005055C4"/>
    <w:rsid w:val="00505924"/>
    <w:rsid w:val="00505DC1"/>
    <w:rsid w:val="0050601B"/>
    <w:rsid w:val="005062FC"/>
    <w:rsid w:val="0050685F"/>
    <w:rsid w:val="00506893"/>
    <w:rsid w:val="00506A11"/>
    <w:rsid w:val="00507070"/>
    <w:rsid w:val="00507122"/>
    <w:rsid w:val="00507483"/>
    <w:rsid w:val="00507941"/>
    <w:rsid w:val="00507986"/>
    <w:rsid w:val="0050799D"/>
    <w:rsid w:val="00507CFB"/>
    <w:rsid w:val="00507DC7"/>
    <w:rsid w:val="00507E1B"/>
    <w:rsid w:val="00510405"/>
    <w:rsid w:val="0051065F"/>
    <w:rsid w:val="00510A16"/>
    <w:rsid w:val="00511487"/>
    <w:rsid w:val="0051149E"/>
    <w:rsid w:val="005120CD"/>
    <w:rsid w:val="00512112"/>
    <w:rsid w:val="005121D6"/>
    <w:rsid w:val="00512B27"/>
    <w:rsid w:val="00512B9E"/>
    <w:rsid w:val="00512CAC"/>
    <w:rsid w:val="00512FA7"/>
    <w:rsid w:val="00513378"/>
    <w:rsid w:val="0051367B"/>
    <w:rsid w:val="005136B2"/>
    <w:rsid w:val="005137AC"/>
    <w:rsid w:val="00513B53"/>
    <w:rsid w:val="00513DBD"/>
    <w:rsid w:val="00513DFB"/>
    <w:rsid w:val="00513F25"/>
    <w:rsid w:val="00514217"/>
    <w:rsid w:val="00514385"/>
    <w:rsid w:val="00515019"/>
    <w:rsid w:val="0051503D"/>
    <w:rsid w:val="005153C9"/>
    <w:rsid w:val="005156F7"/>
    <w:rsid w:val="00515779"/>
    <w:rsid w:val="00515C33"/>
    <w:rsid w:val="00515CE8"/>
    <w:rsid w:val="00515D64"/>
    <w:rsid w:val="005165D8"/>
    <w:rsid w:val="005166F5"/>
    <w:rsid w:val="00516E69"/>
    <w:rsid w:val="005170CD"/>
    <w:rsid w:val="005172CC"/>
    <w:rsid w:val="005179DE"/>
    <w:rsid w:val="00517AF2"/>
    <w:rsid w:val="00517B02"/>
    <w:rsid w:val="00517E99"/>
    <w:rsid w:val="005200B3"/>
    <w:rsid w:val="00520831"/>
    <w:rsid w:val="00520ADC"/>
    <w:rsid w:val="00520B53"/>
    <w:rsid w:val="00520C59"/>
    <w:rsid w:val="005210CA"/>
    <w:rsid w:val="0052113F"/>
    <w:rsid w:val="005212E9"/>
    <w:rsid w:val="00521343"/>
    <w:rsid w:val="005215F7"/>
    <w:rsid w:val="00521A96"/>
    <w:rsid w:val="00521AB7"/>
    <w:rsid w:val="00521ED1"/>
    <w:rsid w:val="00522029"/>
    <w:rsid w:val="00522161"/>
    <w:rsid w:val="005222AE"/>
    <w:rsid w:val="00522721"/>
    <w:rsid w:val="0052277E"/>
    <w:rsid w:val="005229B6"/>
    <w:rsid w:val="00522A61"/>
    <w:rsid w:val="005230A6"/>
    <w:rsid w:val="005235A9"/>
    <w:rsid w:val="00523771"/>
    <w:rsid w:val="00523B41"/>
    <w:rsid w:val="00523EE0"/>
    <w:rsid w:val="00523F36"/>
    <w:rsid w:val="00523FF6"/>
    <w:rsid w:val="00524544"/>
    <w:rsid w:val="00524571"/>
    <w:rsid w:val="005249D0"/>
    <w:rsid w:val="00524EB0"/>
    <w:rsid w:val="005251BA"/>
    <w:rsid w:val="0052598D"/>
    <w:rsid w:val="00525EDB"/>
    <w:rsid w:val="00525FBF"/>
    <w:rsid w:val="0052647B"/>
    <w:rsid w:val="005264D2"/>
    <w:rsid w:val="00526627"/>
    <w:rsid w:val="005267D6"/>
    <w:rsid w:val="005269B7"/>
    <w:rsid w:val="00526C5D"/>
    <w:rsid w:val="00526D09"/>
    <w:rsid w:val="00526DFD"/>
    <w:rsid w:val="005272D8"/>
    <w:rsid w:val="00527400"/>
    <w:rsid w:val="00527589"/>
    <w:rsid w:val="005275D6"/>
    <w:rsid w:val="0052772A"/>
    <w:rsid w:val="005279E6"/>
    <w:rsid w:val="005279FD"/>
    <w:rsid w:val="00527D2F"/>
    <w:rsid w:val="00530173"/>
    <w:rsid w:val="00530438"/>
    <w:rsid w:val="005305D6"/>
    <w:rsid w:val="005308C4"/>
    <w:rsid w:val="00530D1E"/>
    <w:rsid w:val="00531279"/>
    <w:rsid w:val="005315C2"/>
    <w:rsid w:val="005317F4"/>
    <w:rsid w:val="00531C54"/>
    <w:rsid w:val="00531E6F"/>
    <w:rsid w:val="00532ADA"/>
    <w:rsid w:val="00532AEE"/>
    <w:rsid w:val="00533029"/>
    <w:rsid w:val="005332FB"/>
    <w:rsid w:val="00533737"/>
    <w:rsid w:val="00533919"/>
    <w:rsid w:val="0053393F"/>
    <w:rsid w:val="00533A2D"/>
    <w:rsid w:val="00533A8A"/>
    <w:rsid w:val="00533E1B"/>
    <w:rsid w:val="00534743"/>
    <w:rsid w:val="00534D3B"/>
    <w:rsid w:val="00534FD3"/>
    <w:rsid w:val="0053508E"/>
    <w:rsid w:val="0053515C"/>
    <w:rsid w:val="00535256"/>
    <w:rsid w:val="00535563"/>
    <w:rsid w:val="00535787"/>
    <w:rsid w:val="0053599A"/>
    <w:rsid w:val="00536363"/>
    <w:rsid w:val="0053641C"/>
    <w:rsid w:val="00536AA8"/>
    <w:rsid w:val="00536D77"/>
    <w:rsid w:val="005371D9"/>
    <w:rsid w:val="00537FF2"/>
    <w:rsid w:val="00540019"/>
    <w:rsid w:val="00540245"/>
    <w:rsid w:val="005403D0"/>
    <w:rsid w:val="0054044C"/>
    <w:rsid w:val="00540615"/>
    <w:rsid w:val="0054078F"/>
    <w:rsid w:val="00540A7C"/>
    <w:rsid w:val="00540C7F"/>
    <w:rsid w:val="00540EB8"/>
    <w:rsid w:val="0054103F"/>
    <w:rsid w:val="00541683"/>
    <w:rsid w:val="005418C7"/>
    <w:rsid w:val="00541A0E"/>
    <w:rsid w:val="00541E1D"/>
    <w:rsid w:val="00541E71"/>
    <w:rsid w:val="00541E76"/>
    <w:rsid w:val="00541FA8"/>
    <w:rsid w:val="00542155"/>
    <w:rsid w:val="005421DF"/>
    <w:rsid w:val="0054242B"/>
    <w:rsid w:val="00542ABC"/>
    <w:rsid w:val="00543182"/>
    <w:rsid w:val="005431F4"/>
    <w:rsid w:val="005437FC"/>
    <w:rsid w:val="00543B15"/>
    <w:rsid w:val="0054402E"/>
    <w:rsid w:val="00544123"/>
    <w:rsid w:val="00544596"/>
    <w:rsid w:val="005445BA"/>
    <w:rsid w:val="00545139"/>
    <w:rsid w:val="005452DC"/>
    <w:rsid w:val="0054575C"/>
    <w:rsid w:val="00545C81"/>
    <w:rsid w:val="00545FD9"/>
    <w:rsid w:val="0054630B"/>
    <w:rsid w:val="0054686A"/>
    <w:rsid w:val="00546B76"/>
    <w:rsid w:val="00546FDD"/>
    <w:rsid w:val="00547207"/>
    <w:rsid w:val="005477B2"/>
    <w:rsid w:val="005500A8"/>
    <w:rsid w:val="005501DD"/>
    <w:rsid w:val="00551409"/>
    <w:rsid w:val="00551526"/>
    <w:rsid w:val="00551632"/>
    <w:rsid w:val="0055252C"/>
    <w:rsid w:val="00552750"/>
    <w:rsid w:val="0055276B"/>
    <w:rsid w:val="005531DB"/>
    <w:rsid w:val="00553253"/>
    <w:rsid w:val="00553685"/>
    <w:rsid w:val="005545FD"/>
    <w:rsid w:val="00554787"/>
    <w:rsid w:val="005547F4"/>
    <w:rsid w:val="00554849"/>
    <w:rsid w:val="00554F08"/>
    <w:rsid w:val="00554FF7"/>
    <w:rsid w:val="00555075"/>
    <w:rsid w:val="005552E0"/>
    <w:rsid w:val="00555365"/>
    <w:rsid w:val="00555A9C"/>
    <w:rsid w:val="00555BE7"/>
    <w:rsid w:val="00555E55"/>
    <w:rsid w:val="005566A9"/>
    <w:rsid w:val="00556A80"/>
    <w:rsid w:val="00556C37"/>
    <w:rsid w:val="0055711B"/>
    <w:rsid w:val="00557420"/>
    <w:rsid w:val="00557516"/>
    <w:rsid w:val="00557B09"/>
    <w:rsid w:val="00557D78"/>
    <w:rsid w:val="00557E1F"/>
    <w:rsid w:val="00557EC7"/>
    <w:rsid w:val="00560260"/>
    <w:rsid w:val="00560380"/>
    <w:rsid w:val="005604F9"/>
    <w:rsid w:val="00560B01"/>
    <w:rsid w:val="00560E01"/>
    <w:rsid w:val="00561593"/>
    <w:rsid w:val="0056187A"/>
    <w:rsid w:val="00561ADF"/>
    <w:rsid w:val="00561CBC"/>
    <w:rsid w:val="00561D9D"/>
    <w:rsid w:val="00562194"/>
    <w:rsid w:val="0056240E"/>
    <w:rsid w:val="005625AA"/>
    <w:rsid w:val="005628D9"/>
    <w:rsid w:val="00562990"/>
    <w:rsid w:val="005629B8"/>
    <w:rsid w:val="00562BDB"/>
    <w:rsid w:val="00562F92"/>
    <w:rsid w:val="005632FB"/>
    <w:rsid w:val="00563455"/>
    <w:rsid w:val="00563588"/>
    <w:rsid w:val="00563786"/>
    <w:rsid w:val="00563F82"/>
    <w:rsid w:val="0056457D"/>
    <w:rsid w:val="00564985"/>
    <w:rsid w:val="00564AE3"/>
    <w:rsid w:val="00564B68"/>
    <w:rsid w:val="00564C7F"/>
    <w:rsid w:val="0056533A"/>
    <w:rsid w:val="0056599F"/>
    <w:rsid w:val="00565AD9"/>
    <w:rsid w:val="00565BAC"/>
    <w:rsid w:val="00565ED7"/>
    <w:rsid w:val="00565FE0"/>
    <w:rsid w:val="0056606E"/>
    <w:rsid w:val="005664B1"/>
    <w:rsid w:val="0056679B"/>
    <w:rsid w:val="005667AD"/>
    <w:rsid w:val="00566BAE"/>
    <w:rsid w:val="00566FCC"/>
    <w:rsid w:val="0056738F"/>
    <w:rsid w:val="005673B0"/>
    <w:rsid w:val="00567436"/>
    <w:rsid w:val="00567785"/>
    <w:rsid w:val="005677E3"/>
    <w:rsid w:val="005678CD"/>
    <w:rsid w:val="005703FE"/>
    <w:rsid w:val="00570625"/>
    <w:rsid w:val="0057082C"/>
    <w:rsid w:val="00570E22"/>
    <w:rsid w:val="005710AD"/>
    <w:rsid w:val="00571252"/>
    <w:rsid w:val="0057129E"/>
    <w:rsid w:val="00571575"/>
    <w:rsid w:val="005715E5"/>
    <w:rsid w:val="00571763"/>
    <w:rsid w:val="00571BA9"/>
    <w:rsid w:val="005724A1"/>
    <w:rsid w:val="00572705"/>
    <w:rsid w:val="00572788"/>
    <w:rsid w:val="0057295D"/>
    <w:rsid w:val="00572A03"/>
    <w:rsid w:val="00572C10"/>
    <w:rsid w:val="00572D6D"/>
    <w:rsid w:val="00572F75"/>
    <w:rsid w:val="0057316D"/>
    <w:rsid w:val="00573197"/>
    <w:rsid w:val="0057322A"/>
    <w:rsid w:val="005739C8"/>
    <w:rsid w:val="00573A23"/>
    <w:rsid w:val="00573BDC"/>
    <w:rsid w:val="00573D34"/>
    <w:rsid w:val="005744C7"/>
    <w:rsid w:val="0057454A"/>
    <w:rsid w:val="00574750"/>
    <w:rsid w:val="00574990"/>
    <w:rsid w:val="00574A00"/>
    <w:rsid w:val="00574A98"/>
    <w:rsid w:val="00574D37"/>
    <w:rsid w:val="0057510A"/>
    <w:rsid w:val="0057671D"/>
    <w:rsid w:val="00576C69"/>
    <w:rsid w:val="00576FBF"/>
    <w:rsid w:val="00576FF9"/>
    <w:rsid w:val="00577442"/>
    <w:rsid w:val="00577444"/>
    <w:rsid w:val="005775AF"/>
    <w:rsid w:val="005776D6"/>
    <w:rsid w:val="00577C60"/>
    <w:rsid w:val="0058035D"/>
    <w:rsid w:val="005808E7"/>
    <w:rsid w:val="0058092B"/>
    <w:rsid w:val="005812C3"/>
    <w:rsid w:val="005814CF"/>
    <w:rsid w:val="005817B5"/>
    <w:rsid w:val="00581829"/>
    <w:rsid w:val="00581955"/>
    <w:rsid w:val="00581DD5"/>
    <w:rsid w:val="0058201F"/>
    <w:rsid w:val="005820C7"/>
    <w:rsid w:val="005820F3"/>
    <w:rsid w:val="0058228B"/>
    <w:rsid w:val="005822BB"/>
    <w:rsid w:val="005825FF"/>
    <w:rsid w:val="005826A4"/>
    <w:rsid w:val="00582755"/>
    <w:rsid w:val="00582AAE"/>
    <w:rsid w:val="00582EBF"/>
    <w:rsid w:val="00583043"/>
    <w:rsid w:val="00583501"/>
    <w:rsid w:val="0058398C"/>
    <w:rsid w:val="00583D2C"/>
    <w:rsid w:val="00583EDB"/>
    <w:rsid w:val="00583FE0"/>
    <w:rsid w:val="005843BF"/>
    <w:rsid w:val="00584446"/>
    <w:rsid w:val="005844DD"/>
    <w:rsid w:val="00584561"/>
    <w:rsid w:val="00584675"/>
    <w:rsid w:val="00584828"/>
    <w:rsid w:val="0058489F"/>
    <w:rsid w:val="00584A33"/>
    <w:rsid w:val="00584B37"/>
    <w:rsid w:val="00584DF8"/>
    <w:rsid w:val="00585068"/>
    <w:rsid w:val="005852A7"/>
    <w:rsid w:val="005858F4"/>
    <w:rsid w:val="00586002"/>
    <w:rsid w:val="005860F9"/>
    <w:rsid w:val="005861E4"/>
    <w:rsid w:val="00586482"/>
    <w:rsid w:val="00586858"/>
    <w:rsid w:val="00586920"/>
    <w:rsid w:val="005870F7"/>
    <w:rsid w:val="00587122"/>
    <w:rsid w:val="005876BD"/>
    <w:rsid w:val="00587719"/>
    <w:rsid w:val="0058788E"/>
    <w:rsid w:val="00587CBB"/>
    <w:rsid w:val="005902D9"/>
    <w:rsid w:val="005919BA"/>
    <w:rsid w:val="00591C71"/>
    <w:rsid w:val="00591D9C"/>
    <w:rsid w:val="00591F24"/>
    <w:rsid w:val="00591F83"/>
    <w:rsid w:val="005922E4"/>
    <w:rsid w:val="00592340"/>
    <w:rsid w:val="0059294D"/>
    <w:rsid w:val="00592A71"/>
    <w:rsid w:val="00592E04"/>
    <w:rsid w:val="00593200"/>
    <w:rsid w:val="00593252"/>
    <w:rsid w:val="005932E4"/>
    <w:rsid w:val="005939D3"/>
    <w:rsid w:val="00593A1F"/>
    <w:rsid w:val="00593C32"/>
    <w:rsid w:val="00593E11"/>
    <w:rsid w:val="00594187"/>
    <w:rsid w:val="00594CD6"/>
    <w:rsid w:val="005953D5"/>
    <w:rsid w:val="00595953"/>
    <w:rsid w:val="00595D4D"/>
    <w:rsid w:val="00595E41"/>
    <w:rsid w:val="0059624F"/>
    <w:rsid w:val="00596892"/>
    <w:rsid w:val="00596BDA"/>
    <w:rsid w:val="00596C12"/>
    <w:rsid w:val="00596C4F"/>
    <w:rsid w:val="00596CA8"/>
    <w:rsid w:val="0059796C"/>
    <w:rsid w:val="00597C8D"/>
    <w:rsid w:val="00597C9B"/>
    <w:rsid w:val="005A093E"/>
    <w:rsid w:val="005A0991"/>
    <w:rsid w:val="005A0BAE"/>
    <w:rsid w:val="005A11CB"/>
    <w:rsid w:val="005A19F6"/>
    <w:rsid w:val="005A1B2F"/>
    <w:rsid w:val="005A1D5B"/>
    <w:rsid w:val="005A1E5C"/>
    <w:rsid w:val="005A213B"/>
    <w:rsid w:val="005A2188"/>
    <w:rsid w:val="005A26E8"/>
    <w:rsid w:val="005A2E18"/>
    <w:rsid w:val="005A2EFB"/>
    <w:rsid w:val="005A307C"/>
    <w:rsid w:val="005A351B"/>
    <w:rsid w:val="005A3520"/>
    <w:rsid w:val="005A362B"/>
    <w:rsid w:val="005A366E"/>
    <w:rsid w:val="005A3A06"/>
    <w:rsid w:val="005A3A54"/>
    <w:rsid w:val="005A4657"/>
    <w:rsid w:val="005A5120"/>
    <w:rsid w:val="005A5577"/>
    <w:rsid w:val="005A5757"/>
    <w:rsid w:val="005A5A23"/>
    <w:rsid w:val="005A62CD"/>
    <w:rsid w:val="005A63C3"/>
    <w:rsid w:val="005A6614"/>
    <w:rsid w:val="005A6960"/>
    <w:rsid w:val="005A6C2A"/>
    <w:rsid w:val="005A6CD9"/>
    <w:rsid w:val="005A6D62"/>
    <w:rsid w:val="005A6FE7"/>
    <w:rsid w:val="005A780B"/>
    <w:rsid w:val="005A7E68"/>
    <w:rsid w:val="005A7E8F"/>
    <w:rsid w:val="005B008A"/>
    <w:rsid w:val="005B0120"/>
    <w:rsid w:val="005B0940"/>
    <w:rsid w:val="005B0DD6"/>
    <w:rsid w:val="005B0EE7"/>
    <w:rsid w:val="005B1160"/>
    <w:rsid w:val="005B129A"/>
    <w:rsid w:val="005B12EF"/>
    <w:rsid w:val="005B148F"/>
    <w:rsid w:val="005B1675"/>
    <w:rsid w:val="005B1FED"/>
    <w:rsid w:val="005B24DF"/>
    <w:rsid w:val="005B25CC"/>
    <w:rsid w:val="005B291D"/>
    <w:rsid w:val="005B2AB7"/>
    <w:rsid w:val="005B2B26"/>
    <w:rsid w:val="005B2C2B"/>
    <w:rsid w:val="005B32A4"/>
    <w:rsid w:val="005B33D5"/>
    <w:rsid w:val="005B33F5"/>
    <w:rsid w:val="005B3511"/>
    <w:rsid w:val="005B36DC"/>
    <w:rsid w:val="005B37E4"/>
    <w:rsid w:val="005B3A84"/>
    <w:rsid w:val="005B4011"/>
    <w:rsid w:val="005B402F"/>
    <w:rsid w:val="005B43AA"/>
    <w:rsid w:val="005B43C4"/>
    <w:rsid w:val="005B456D"/>
    <w:rsid w:val="005B45E3"/>
    <w:rsid w:val="005B4616"/>
    <w:rsid w:val="005B465A"/>
    <w:rsid w:val="005B48C7"/>
    <w:rsid w:val="005B4E16"/>
    <w:rsid w:val="005B50A5"/>
    <w:rsid w:val="005B5532"/>
    <w:rsid w:val="005B5619"/>
    <w:rsid w:val="005B5C9D"/>
    <w:rsid w:val="005B5E98"/>
    <w:rsid w:val="005B5EEF"/>
    <w:rsid w:val="005B6263"/>
    <w:rsid w:val="005B6C3E"/>
    <w:rsid w:val="005B73A9"/>
    <w:rsid w:val="005B7669"/>
    <w:rsid w:val="005B791A"/>
    <w:rsid w:val="005B7BF9"/>
    <w:rsid w:val="005B7C38"/>
    <w:rsid w:val="005C0489"/>
    <w:rsid w:val="005C0681"/>
    <w:rsid w:val="005C09A5"/>
    <w:rsid w:val="005C09FD"/>
    <w:rsid w:val="005C0E69"/>
    <w:rsid w:val="005C12DD"/>
    <w:rsid w:val="005C1360"/>
    <w:rsid w:val="005C13EE"/>
    <w:rsid w:val="005C1429"/>
    <w:rsid w:val="005C15F0"/>
    <w:rsid w:val="005C22F8"/>
    <w:rsid w:val="005C230C"/>
    <w:rsid w:val="005C2810"/>
    <w:rsid w:val="005C2AC8"/>
    <w:rsid w:val="005C2B73"/>
    <w:rsid w:val="005C2E82"/>
    <w:rsid w:val="005C32D4"/>
    <w:rsid w:val="005C3A74"/>
    <w:rsid w:val="005C3A99"/>
    <w:rsid w:val="005C437A"/>
    <w:rsid w:val="005C4C03"/>
    <w:rsid w:val="005C4EA0"/>
    <w:rsid w:val="005C4F3D"/>
    <w:rsid w:val="005C5132"/>
    <w:rsid w:val="005C5320"/>
    <w:rsid w:val="005C533E"/>
    <w:rsid w:val="005C59F8"/>
    <w:rsid w:val="005C5C2F"/>
    <w:rsid w:val="005C5C9D"/>
    <w:rsid w:val="005C5F3C"/>
    <w:rsid w:val="005C6136"/>
    <w:rsid w:val="005C620A"/>
    <w:rsid w:val="005C62F6"/>
    <w:rsid w:val="005C676F"/>
    <w:rsid w:val="005C6945"/>
    <w:rsid w:val="005C6A9E"/>
    <w:rsid w:val="005C6AA2"/>
    <w:rsid w:val="005C6FB2"/>
    <w:rsid w:val="005C731E"/>
    <w:rsid w:val="005C784E"/>
    <w:rsid w:val="005C7B5B"/>
    <w:rsid w:val="005C7D22"/>
    <w:rsid w:val="005D02D0"/>
    <w:rsid w:val="005D0670"/>
    <w:rsid w:val="005D0948"/>
    <w:rsid w:val="005D0A30"/>
    <w:rsid w:val="005D0C0F"/>
    <w:rsid w:val="005D13CE"/>
    <w:rsid w:val="005D13DE"/>
    <w:rsid w:val="005D146F"/>
    <w:rsid w:val="005D14A9"/>
    <w:rsid w:val="005D1757"/>
    <w:rsid w:val="005D19BB"/>
    <w:rsid w:val="005D19C1"/>
    <w:rsid w:val="005D1A64"/>
    <w:rsid w:val="005D1D7E"/>
    <w:rsid w:val="005D2040"/>
    <w:rsid w:val="005D22D6"/>
    <w:rsid w:val="005D2732"/>
    <w:rsid w:val="005D2782"/>
    <w:rsid w:val="005D2D5A"/>
    <w:rsid w:val="005D2F41"/>
    <w:rsid w:val="005D3962"/>
    <w:rsid w:val="005D3BCA"/>
    <w:rsid w:val="005D3C39"/>
    <w:rsid w:val="005D3EBC"/>
    <w:rsid w:val="005D4156"/>
    <w:rsid w:val="005D4402"/>
    <w:rsid w:val="005D49CB"/>
    <w:rsid w:val="005D4AD0"/>
    <w:rsid w:val="005D4BF9"/>
    <w:rsid w:val="005D4E67"/>
    <w:rsid w:val="005D5339"/>
    <w:rsid w:val="005D5371"/>
    <w:rsid w:val="005D577C"/>
    <w:rsid w:val="005D5E48"/>
    <w:rsid w:val="005D5E82"/>
    <w:rsid w:val="005D620E"/>
    <w:rsid w:val="005D637E"/>
    <w:rsid w:val="005D6491"/>
    <w:rsid w:val="005D6C0E"/>
    <w:rsid w:val="005D7065"/>
    <w:rsid w:val="005D7753"/>
    <w:rsid w:val="005D784D"/>
    <w:rsid w:val="005D7A1F"/>
    <w:rsid w:val="005D7A31"/>
    <w:rsid w:val="005D7BBD"/>
    <w:rsid w:val="005D7C71"/>
    <w:rsid w:val="005D7E6F"/>
    <w:rsid w:val="005E0039"/>
    <w:rsid w:val="005E0104"/>
    <w:rsid w:val="005E02B2"/>
    <w:rsid w:val="005E0421"/>
    <w:rsid w:val="005E0447"/>
    <w:rsid w:val="005E0651"/>
    <w:rsid w:val="005E0F1E"/>
    <w:rsid w:val="005E1086"/>
    <w:rsid w:val="005E11BA"/>
    <w:rsid w:val="005E14CF"/>
    <w:rsid w:val="005E17A9"/>
    <w:rsid w:val="005E1809"/>
    <w:rsid w:val="005E1902"/>
    <w:rsid w:val="005E1A21"/>
    <w:rsid w:val="005E1B2E"/>
    <w:rsid w:val="005E1BBB"/>
    <w:rsid w:val="005E1DB0"/>
    <w:rsid w:val="005E24B8"/>
    <w:rsid w:val="005E2FD7"/>
    <w:rsid w:val="005E30EC"/>
    <w:rsid w:val="005E33C0"/>
    <w:rsid w:val="005E3B31"/>
    <w:rsid w:val="005E3C3D"/>
    <w:rsid w:val="005E3C60"/>
    <w:rsid w:val="005E3D06"/>
    <w:rsid w:val="005E3DA1"/>
    <w:rsid w:val="005E41DD"/>
    <w:rsid w:val="005E457B"/>
    <w:rsid w:val="005E4B22"/>
    <w:rsid w:val="005E4D3A"/>
    <w:rsid w:val="005E4F00"/>
    <w:rsid w:val="005E5758"/>
    <w:rsid w:val="005E57EC"/>
    <w:rsid w:val="005E5896"/>
    <w:rsid w:val="005E5B6E"/>
    <w:rsid w:val="005E5BD4"/>
    <w:rsid w:val="005E6420"/>
    <w:rsid w:val="005E6742"/>
    <w:rsid w:val="005E6775"/>
    <w:rsid w:val="005E6857"/>
    <w:rsid w:val="005E6F56"/>
    <w:rsid w:val="005E7107"/>
    <w:rsid w:val="005E73D6"/>
    <w:rsid w:val="005E7450"/>
    <w:rsid w:val="005E79DD"/>
    <w:rsid w:val="005E7AB0"/>
    <w:rsid w:val="005E7C23"/>
    <w:rsid w:val="005F000B"/>
    <w:rsid w:val="005F0A1D"/>
    <w:rsid w:val="005F0A85"/>
    <w:rsid w:val="005F0DF1"/>
    <w:rsid w:val="005F1040"/>
    <w:rsid w:val="005F1556"/>
    <w:rsid w:val="005F1995"/>
    <w:rsid w:val="005F1F85"/>
    <w:rsid w:val="005F2764"/>
    <w:rsid w:val="005F2AA3"/>
    <w:rsid w:val="005F2F56"/>
    <w:rsid w:val="005F33E7"/>
    <w:rsid w:val="005F355D"/>
    <w:rsid w:val="005F3CF0"/>
    <w:rsid w:val="005F3DC1"/>
    <w:rsid w:val="005F3F99"/>
    <w:rsid w:val="005F40E1"/>
    <w:rsid w:val="005F41F1"/>
    <w:rsid w:val="005F4281"/>
    <w:rsid w:val="005F46A8"/>
    <w:rsid w:val="005F4C10"/>
    <w:rsid w:val="005F4F87"/>
    <w:rsid w:val="005F52DB"/>
    <w:rsid w:val="005F55AE"/>
    <w:rsid w:val="005F5840"/>
    <w:rsid w:val="005F5A22"/>
    <w:rsid w:val="005F5D19"/>
    <w:rsid w:val="005F5E20"/>
    <w:rsid w:val="005F5F61"/>
    <w:rsid w:val="005F612A"/>
    <w:rsid w:val="005F619F"/>
    <w:rsid w:val="005F638F"/>
    <w:rsid w:val="005F6669"/>
    <w:rsid w:val="005F66F1"/>
    <w:rsid w:val="005F6941"/>
    <w:rsid w:val="005F6B1E"/>
    <w:rsid w:val="005F6CA7"/>
    <w:rsid w:val="005F6FE1"/>
    <w:rsid w:val="005F713C"/>
    <w:rsid w:val="005F7764"/>
    <w:rsid w:val="005F7C59"/>
    <w:rsid w:val="005F7DF9"/>
    <w:rsid w:val="005F7E65"/>
    <w:rsid w:val="0060068D"/>
    <w:rsid w:val="006006D3"/>
    <w:rsid w:val="0060090C"/>
    <w:rsid w:val="00600D74"/>
    <w:rsid w:val="0060104D"/>
    <w:rsid w:val="006010B9"/>
    <w:rsid w:val="00601129"/>
    <w:rsid w:val="0060132E"/>
    <w:rsid w:val="00601370"/>
    <w:rsid w:val="006014F1"/>
    <w:rsid w:val="006015A2"/>
    <w:rsid w:val="00601699"/>
    <w:rsid w:val="00601A54"/>
    <w:rsid w:val="00601E04"/>
    <w:rsid w:val="00602215"/>
    <w:rsid w:val="006029D6"/>
    <w:rsid w:val="00602CE6"/>
    <w:rsid w:val="00602D2A"/>
    <w:rsid w:val="0060367B"/>
    <w:rsid w:val="00603B7C"/>
    <w:rsid w:val="0060431C"/>
    <w:rsid w:val="00604899"/>
    <w:rsid w:val="00604C73"/>
    <w:rsid w:val="00604E9E"/>
    <w:rsid w:val="00604F7E"/>
    <w:rsid w:val="0060511D"/>
    <w:rsid w:val="00605519"/>
    <w:rsid w:val="006057C1"/>
    <w:rsid w:val="00605919"/>
    <w:rsid w:val="00605941"/>
    <w:rsid w:val="006065D2"/>
    <w:rsid w:val="0060666D"/>
    <w:rsid w:val="00606A44"/>
    <w:rsid w:val="00606C69"/>
    <w:rsid w:val="00606CFE"/>
    <w:rsid w:val="00606EC6"/>
    <w:rsid w:val="00607089"/>
    <w:rsid w:val="006073CF"/>
    <w:rsid w:val="006075AE"/>
    <w:rsid w:val="006075E2"/>
    <w:rsid w:val="00610082"/>
    <w:rsid w:val="0061036C"/>
    <w:rsid w:val="006104A0"/>
    <w:rsid w:val="006105B0"/>
    <w:rsid w:val="00610635"/>
    <w:rsid w:val="0061075C"/>
    <w:rsid w:val="00610BF3"/>
    <w:rsid w:val="00610BFE"/>
    <w:rsid w:val="00610C58"/>
    <w:rsid w:val="00610C6A"/>
    <w:rsid w:val="006110DA"/>
    <w:rsid w:val="0061133A"/>
    <w:rsid w:val="0061147C"/>
    <w:rsid w:val="00611EBE"/>
    <w:rsid w:val="006120F1"/>
    <w:rsid w:val="006125F4"/>
    <w:rsid w:val="00612A1C"/>
    <w:rsid w:val="00612AB6"/>
    <w:rsid w:val="00612D22"/>
    <w:rsid w:val="00612D84"/>
    <w:rsid w:val="00612FA1"/>
    <w:rsid w:val="0061310F"/>
    <w:rsid w:val="006132C6"/>
    <w:rsid w:val="0061366B"/>
    <w:rsid w:val="00613982"/>
    <w:rsid w:val="00613C90"/>
    <w:rsid w:val="00613D34"/>
    <w:rsid w:val="00613EF8"/>
    <w:rsid w:val="00614D2F"/>
    <w:rsid w:val="00614D6C"/>
    <w:rsid w:val="00614D92"/>
    <w:rsid w:val="00614E2C"/>
    <w:rsid w:val="00615969"/>
    <w:rsid w:val="00615E3B"/>
    <w:rsid w:val="00615FB3"/>
    <w:rsid w:val="006160ED"/>
    <w:rsid w:val="0061627A"/>
    <w:rsid w:val="0061649A"/>
    <w:rsid w:val="006165B6"/>
    <w:rsid w:val="0061669B"/>
    <w:rsid w:val="006170EF"/>
    <w:rsid w:val="00617126"/>
    <w:rsid w:val="00617275"/>
    <w:rsid w:val="00617766"/>
    <w:rsid w:val="00617B6B"/>
    <w:rsid w:val="00617BA7"/>
    <w:rsid w:val="006203F0"/>
    <w:rsid w:val="006207E4"/>
    <w:rsid w:val="006208C1"/>
    <w:rsid w:val="00620E1E"/>
    <w:rsid w:val="00621220"/>
    <w:rsid w:val="006215EC"/>
    <w:rsid w:val="00621AE2"/>
    <w:rsid w:val="00621BED"/>
    <w:rsid w:val="00621E3F"/>
    <w:rsid w:val="00622248"/>
    <w:rsid w:val="0062268E"/>
    <w:rsid w:val="006229CF"/>
    <w:rsid w:val="00622ED8"/>
    <w:rsid w:val="006230A1"/>
    <w:rsid w:val="0062319A"/>
    <w:rsid w:val="0062359A"/>
    <w:rsid w:val="00623936"/>
    <w:rsid w:val="006239BF"/>
    <w:rsid w:val="006239FE"/>
    <w:rsid w:val="00623F30"/>
    <w:rsid w:val="00624175"/>
    <w:rsid w:val="00624485"/>
    <w:rsid w:val="006244FF"/>
    <w:rsid w:val="00624637"/>
    <w:rsid w:val="00624733"/>
    <w:rsid w:val="00624D4F"/>
    <w:rsid w:val="006252CF"/>
    <w:rsid w:val="00625411"/>
    <w:rsid w:val="00625462"/>
    <w:rsid w:val="00625684"/>
    <w:rsid w:val="00625940"/>
    <w:rsid w:val="006260F9"/>
    <w:rsid w:val="0062617F"/>
    <w:rsid w:val="00626418"/>
    <w:rsid w:val="00626528"/>
    <w:rsid w:val="00626855"/>
    <w:rsid w:val="00626A76"/>
    <w:rsid w:val="00626D11"/>
    <w:rsid w:val="00626FD8"/>
    <w:rsid w:val="0062725F"/>
    <w:rsid w:val="00627BC4"/>
    <w:rsid w:val="00627EA8"/>
    <w:rsid w:val="0063029F"/>
    <w:rsid w:val="00630497"/>
    <w:rsid w:val="00630649"/>
    <w:rsid w:val="006306BF"/>
    <w:rsid w:val="00630843"/>
    <w:rsid w:val="00630B04"/>
    <w:rsid w:val="006312CF"/>
    <w:rsid w:val="00631331"/>
    <w:rsid w:val="006313AD"/>
    <w:rsid w:val="00631432"/>
    <w:rsid w:val="00631759"/>
    <w:rsid w:val="006317FB"/>
    <w:rsid w:val="00631898"/>
    <w:rsid w:val="00631D1A"/>
    <w:rsid w:val="00632077"/>
    <w:rsid w:val="0063219E"/>
    <w:rsid w:val="00632231"/>
    <w:rsid w:val="0063265F"/>
    <w:rsid w:val="006326F1"/>
    <w:rsid w:val="0063274D"/>
    <w:rsid w:val="006329F8"/>
    <w:rsid w:val="00632AD7"/>
    <w:rsid w:val="00633032"/>
    <w:rsid w:val="00633318"/>
    <w:rsid w:val="00633339"/>
    <w:rsid w:val="00633349"/>
    <w:rsid w:val="00633694"/>
    <w:rsid w:val="0063375F"/>
    <w:rsid w:val="00633B3A"/>
    <w:rsid w:val="00633B8C"/>
    <w:rsid w:val="006345BE"/>
    <w:rsid w:val="00634740"/>
    <w:rsid w:val="00634975"/>
    <w:rsid w:val="00634C2A"/>
    <w:rsid w:val="00634C62"/>
    <w:rsid w:val="00634DFD"/>
    <w:rsid w:val="00635152"/>
    <w:rsid w:val="0063532E"/>
    <w:rsid w:val="00635F98"/>
    <w:rsid w:val="00636591"/>
    <w:rsid w:val="00636753"/>
    <w:rsid w:val="006368F3"/>
    <w:rsid w:val="0063691C"/>
    <w:rsid w:val="00636984"/>
    <w:rsid w:val="00636BA9"/>
    <w:rsid w:val="00636D67"/>
    <w:rsid w:val="0063730D"/>
    <w:rsid w:val="006374EE"/>
    <w:rsid w:val="00637797"/>
    <w:rsid w:val="00637AC2"/>
    <w:rsid w:val="00637CEE"/>
    <w:rsid w:val="00637D27"/>
    <w:rsid w:val="00640152"/>
    <w:rsid w:val="00640158"/>
    <w:rsid w:val="00640725"/>
    <w:rsid w:val="0064103C"/>
    <w:rsid w:val="0064107C"/>
    <w:rsid w:val="006414D8"/>
    <w:rsid w:val="0064184B"/>
    <w:rsid w:val="00641C1E"/>
    <w:rsid w:val="006424C6"/>
    <w:rsid w:val="00642A0E"/>
    <w:rsid w:val="00643120"/>
    <w:rsid w:val="00643258"/>
    <w:rsid w:val="00643475"/>
    <w:rsid w:val="0064351F"/>
    <w:rsid w:val="006437DA"/>
    <w:rsid w:val="006439FC"/>
    <w:rsid w:val="00643C36"/>
    <w:rsid w:val="006440CC"/>
    <w:rsid w:val="00644499"/>
    <w:rsid w:val="006445F3"/>
    <w:rsid w:val="00644ACA"/>
    <w:rsid w:val="00644EEB"/>
    <w:rsid w:val="0064506A"/>
    <w:rsid w:val="006452C0"/>
    <w:rsid w:val="00645569"/>
    <w:rsid w:val="00645577"/>
    <w:rsid w:val="006456B1"/>
    <w:rsid w:val="00645C18"/>
    <w:rsid w:val="00645CF8"/>
    <w:rsid w:val="0064623B"/>
    <w:rsid w:val="00646240"/>
    <w:rsid w:val="0064642F"/>
    <w:rsid w:val="006466ED"/>
    <w:rsid w:val="006466FD"/>
    <w:rsid w:val="00646766"/>
    <w:rsid w:val="006467D9"/>
    <w:rsid w:val="006471B2"/>
    <w:rsid w:val="0064762D"/>
    <w:rsid w:val="00647718"/>
    <w:rsid w:val="006478B8"/>
    <w:rsid w:val="00647A49"/>
    <w:rsid w:val="00647A9C"/>
    <w:rsid w:val="0065003A"/>
    <w:rsid w:val="0065056D"/>
    <w:rsid w:val="0065072B"/>
    <w:rsid w:val="006507D9"/>
    <w:rsid w:val="00650B5A"/>
    <w:rsid w:val="00650C26"/>
    <w:rsid w:val="00650C95"/>
    <w:rsid w:val="00650CB0"/>
    <w:rsid w:val="00651005"/>
    <w:rsid w:val="00651248"/>
    <w:rsid w:val="00651570"/>
    <w:rsid w:val="006519D8"/>
    <w:rsid w:val="00651C8B"/>
    <w:rsid w:val="00651CA2"/>
    <w:rsid w:val="00651E4C"/>
    <w:rsid w:val="00651FD9"/>
    <w:rsid w:val="00652018"/>
    <w:rsid w:val="0065246D"/>
    <w:rsid w:val="006539D7"/>
    <w:rsid w:val="00653A73"/>
    <w:rsid w:val="0065418B"/>
    <w:rsid w:val="006541EB"/>
    <w:rsid w:val="006546E3"/>
    <w:rsid w:val="0065476E"/>
    <w:rsid w:val="00654B80"/>
    <w:rsid w:val="00654B85"/>
    <w:rsid w:val="00654EB2"/>
    <w:rsid w:val="00655379"/>
    <w:rsid w:val="00655473"/>
    <w:rsid w:val="006554EB"/>
    <w:rsid w:val="0065555E"/>
    <w:rsid w:val="00655924"/>
    <w:rsid w:val="006559B8"/>
    <w:rsid w:val="00656077"/>
    <w:rsid w:val="00656263"/>
    <w:rsid w:val="00656734"/>
    <w:rsid w:val="00656F33"/>
    <w:rsid w:val="00657207"/>
    <w:rsid w:val="00657283"/>
    <w:rsid w:val="00657365"/>
    <w:rsid w:val="0065742E"/>
    <w:rsid w:val="0065795E"/>
    <w:rsid w:val="00657A9A"/>
    <w:rsid w:val="00657AB4"/>
    <w:rsid w:val="00657EC9"/>
    <w:rsid w:val="00660055"/>
    <w:rsid w:val="00660062"/>
    <w:rsid w:val="00660177"/>
    <w:rsid w:val="0066038D"/>
    <w:rsid w:val="00660779"/>
    <w:rsid w:val="006608E8"/>
    <w:rsid w:val="006609F9"/>
    <w:rsid w:val="00660B77"/>
    <w:rsid w:val="00660C30"/>
    <w:rsid w:val="0066153E"/>
    <w:rsid w:val="00661AEB"/>
    <w:rsid w:val="00662372"/>
    <w:rsid w:val="006623D7"/>
    <w:rsid w:val="00662C26"/>
    <w:rsid w:val="00662D82"/>
    <w:rsid w:val="00662F43"/>
    <w:rsid w:val="00662FFE"/>
    <w:rsid w:val="0066340F"/>
    <w:rsid w:val="006636B0"/>
    <w:rsid w:val="006640F5"/>
    <w:rsid w:val="006646DA"/>
    <w:rsid w:val="0066494F"/>
    <w:rsid w:val="00664958"/>
    <w:rsid w:val="00665654"/>
    <w:rsid w:val="006656AF"/>
    <w:rsid w:val="006657AB"/>
    <w:rsid w:val="00665878"/>
    <w:rsid w:val="00665FB4"/>
    <w:rsid w:val="00666A5D"/>
    <w:rsid w:val="00666D4F"/>
    <w:rsid w:val="00666D60"/>
    <w:rsid w:val="00666DED"/>
    <w:rsid w:val="00667BA5"/>
    <w:rsid w:val="00667BF3"/>
    <w:rsid w:val="00667C27"/>
    <w:rsid w:val="00667CAA"/>
    <w:rsid w:val="00667D61"/>
    <w:rsid w:val="00670123"/>
    <w:rsid w:val="00670409"/>
    <w:rsid w:val="0067052B"/>
    <w:rsid w:val="00670637"/>
    <w:rsid w:val="00670651"/>
    <w:rsid w:val="0067073D"/>
    <w:rsid w:val="0067076C"/>
    <w:rsid w:val="00670E0D"/>
    <w:rsid w:val="00670EF8"/>
    <w:rsid w:val="00670F38"/>
    <w:rsid w:val="00671307"/>
    <w:rsid w:val="006717A7"/>
    <w:rsid w:val="00671929"/>
    <w:rsid w:val="00671979"/>
    <w:rsid w:val="00671C8D"/>
    <w:rsid w:val="00671E12"/>
    <w:rsid w:val="00671F42"/>
    <w:rsid w:val="0067209D"/>
    <w:rsid w:val="0067214D"/>
    <w:rsid w:val="006722FF"/>
    <w:rsid w:val="00672568"/>
    <w:rsid w:val="00672860"/>
    <w:rsid w:val="0067296E"/>
    <w:rsid w:val="00672A90"/>
    <w:rsid w:val="00672B7F"/>
    <w:rsid w:val="0067307B"/>
    <w:rsid w:val="00673112"/>
    <w:rsid w:val="00673354"/>
    <w:rsid w:val="006733BF"/>
    <w:rsid w:val="0067355C"/>
    <w:rsid w:val="006735C9"/>
    <w:rsid w:val="0067387C"/>
    <w:rsid w:val="00673965"/>
    <w:rsid w:val="00673AE7"/>
    <w:rsid w:val="00673B6C"/>
    <w:rsid w:val="00673CC6"/>
    <w:rsid w:val="00673E41"/>
    <w:rsid w:val="00673F19"/>
    <w:rsid w:val="00674077"/>
    <w:rsid w:val="006740B4"/>
    <w:rsid w:val="0067435E"/>
    <w:rsid w:val="00674456"/>
    <w:rsid w:val="00674515"/>
    <w:rsid w:val="0067472B"/>
    <w:rsid w:val="00674D1F"/>
    <w:rsid w:val="00674D6E"/>
    <w:rsid w:val="00675522"/>
    <w:rsid w:val="00675824"/>
    <w:rsid w:val="006758B3"/>
    <w:rsid w:val="00675A33"/>
    <w:rsid w:val="00675BE0"/>
    <w:rsid w:val="00675CDD"/>
    <w:rsid w:val="00675D30"/>
    <w:rsid w:val="006760E2"/>
    <w:rsid w:val="00676345"/>
    <w:rsid w:val="0067683A"/>
    <w:rsid w:val="006768A6"/>
    <w:rsid w:val="00676A69"/>
    <w:rsid w:val="00676AF5"/>
    <w:rsid w:val="00677A97"/>
    <w:rsid w:val="0068016B"/>
    <w:rsid w:val="00680426"/>
    <w:rsid w:val="006805BA"/>
    <w:rsid w:val="006807AD"/>
    <w:rsid w:val="00681254"/>
    <w:rsid w:val="006812E8"/>
    <w:rsid w:val="00681358"/>
    <w:rsid w:val="00681372"/>
    <w:rsid w:val="006816F4"/>
    <w:rsid w:val="00681AED"/>
    <w:rsid w:val="00681B39"/>
    <w:rsid w:val="00682388"/>
    <w:rsid w:val="00682D1D"/>
    <w:rsid w:val="00682E0B"/>
    <w:rsid w:val="00682E15"/>
    <w:rsid w:val="00683061"/>
    <w:rsid w:val="0068394F"/>
    <w:rsid w:val="006839C0"/>
    <w:rsid w:val="00683FA9"/>
    <w:rsid w:val="00683FFE"/>
    <w:rsid w:val="006843E1"/>
    <w:rsid w:val="006848B0"/>
    <w:rsid w:val="00684E91"/>
    <w:rsid w:val="00685352"/>
    <w:rsid w:val="00685771"/>
    <w:rsid w:val="006858A7"/>
    <w:rsid w:val="00685924"/>
    <w:rsid w:val="00686288"/>
    <w:rsid w:val="00686474"/>
    <w:rsid w:val="00686811"/>
    <w:rsid w:val="00686C95"/>
    <w:rsid w:val="00686D1D"/>
    <w:rsid w:val="00686D32"/>
    <w:rsid w:val="00686D37"/>
    <w:rsid w:val="00686D59"/>
    <w:rsid w:val="00686E8B"/>
    <w:rsid w:val="006874F6"/>
    <w:rsid w:val="0069015D"/>
    <w:rsid w:val="00690671"/>
    <w:rsid w:val="00690AA6"/>
    <w:rsid w:val="00690AD3"/>
    <w:rsid w:val="00690C95"/>
    <w:rsid w:val="00690D12"/>
    <w:rsid w:val="00691578"/>
    <w:rsid w:val="006915EC"/>
    <w:rsid w:val="00691872"/>
    <w:rsid w:val="00691917"/>
    <w:rsid w:val="00691FD4"/>
    <w:rsid w:val="006921E4"/>
    <w:rsid w:val="00692658"/>
    <w:rsid w:val="006926C0"/>
    <w:rsid w:val="00692929"/>
    <w:rsid w:val="00692A19"/>
    <w:rsid w:val="00692C96"/>
    <w:rsid w:val="00692D58"/>
    <w:rsid w:val="00692D7D"/>
    <w:rsid w:val="00692F99"/>
    <w:rsid w:val="0069346D"/>
    <w:rsid w:val="0069349C"/>
    <w:rsid w:val="00693500"/>
    <w:rsid w:val="006936EB"/>
    <w:rsid w:val="00693B57"/>
    <w:rsid w:val="00693FA9"/>
    <w:rsid w:val="0069412B"/>
    <w:rsid w:val="00694305"/>
    <w:rsid w:val="0069442D"/>
    <w:rsid w:val="00694B42"/>
    <w:rsid w:val="00695001"/>
    <w:rsid w:val="00695261"/>
    <w:rsid w:val="006953E8"/>
    <w:rsid w:val="00695593"/>
    <w:rsid w:val="006956EA"/>
    <w:rsid w:val="00695702"/>
    <w:rsid w:val="00695717"/>
    <w:rsid w:val="0069572B"/>
    <w:rsid w:val="00695787"/>
    <w:rsid w:val="00695C9B"/>
    <w:rsid w:val="00695CDB"/>
    <w:rsid w:val="00696558"/>
    <w:rsid w:val="0069662D"/>
    <w:rsid w:val="006967FE"/>
    <w:rsid w:val="006968C3"/>
    <w:rsid w:val="00696928"/>
    <w:rsid w:val="00696A33"/>
    <w:rsid w:val="00697179"/>
    <w:rsid w:val="00697299"/>
    <w:rsid w:val="0069747C"/>
    <w:rsid w:val="00697D3D"/>
    <w:rsid w:val="00697E80"/>
    <w:rsid w:val="006A00DF"/>
    <w:rsid w:val="006A0709"/>
    <w:rsid w:val="006A0B3F"/>
    <w:rsid w:val="006A1B37"/>
    <w:rsid w:val="006A1C89"/>
    <w:rsid w:val="006A1EEF"/>
    <w:rsid w:val="006A2007"/>
    <w:rsid w:val="006A2277"/>
    <w:rsid w:val="006A2860"/>
    <w:rsid w:val="006A2E24"/>
    <w:rsid w:val="006A33BC"/>
    <w:rsid w:val="006A3981"/>
    <w:rsid w:val="006A3C2D"/>
    <w:rsid w:val="006A3F04"/>
    <w:rsid w:val="006A3F76"/>
    <w:rsid w:val="006A4168"/>
    <w:rsid w:val="006A48FB"/>
    <w:rsid w:val="006A55C2"/>
    <w:rsid w:val="006A5BFE"/>
    <w:rsid w:val="006A65AB"/>
    <w:rsid w:val="006A69C7"/>
    <w:rsid w:val="006A6ADF"/>
    <w:rsid w:val="006A6B4F"/>
    <w:rsid w:val="006A6FBC"/>
    <w:rsid w:val="006A7525"/>
    <w:rsid w:val="006A7AA5"/>
    <w:rsid w:val="006A7B37"/>
    <w:rsid w:val="006A7C3C"/>
    <w:rsid w:val="006A7D70"/>
    <w:rsid w:val="006A7E64"/>
    <w:rsid w:val="006A7F31"/>
    <w:rsid w:val="006B04BA"/>
    <w:rsid w:val="006B09B2"/>
    <w:rsid w:val="006B0A4B"/>
    <w:rsid w:val="006B11A3"/>
    <w:rsid w:val="006B1481"/>
    <w:rsid w:val="006B1500"/>
    <w:rsid w:val="006B1732"/>
    <w:rsid w:val="006B1C68"/>
    <w:rsid w:val="006B2418"/>
    <w:rsid w:val="006B249B"/>
    <w:rsid w:val="006B252C"/>
    <w:rsid w:val="006B25C8"/>
    <w:rsid w:val="006B2B4B"/>
    <w:rsid w:val="006B2C3E"/>
    <w:rsid w:val="006B2DBB"/>
    <w:rsid w:val="006B2E3F"/>
    <w:rsid w:val="006B35CC"/>
    <w:rsid w:val="006B364B"/>
    <w:rsid w:val="006B36B3"/>
    <w:rsid w:val="006B38E0"/>
    <w:rsid w:val="006B3F0B"/>
    <w:rsid w:val="006B4549"/>
    <w:rsid w:val="006B4645"/>
    <w:rsid w:val="006B4699"/>
    <w:rsid w:val="006B4888"/>
    <w:rsid w:val="006B4B6A"/>
    <w:rsid w:val="006B4E7E"/>
    <w:rsid w:val="006B4EFB"/>
    <w:rsid w:val="006B597C"/>
    <w:rsid w:val="006B6053"/>
    <w:rsid w:val="006B61A0"/>
    <w:rsid w:val="006B62F1"/>
    <w:rsid w:val="006B639A"/>
    <w:rsid w:val="006B6461"/>
    <w:rsid w:val="006B66AF"/>
    <w:rsid w:val="006B68C3"/>
    <w:rsid w:val="006B6920"/>
    <w:rsid w:val="006B71F4"/>
    <w:rsid w:val="006B73A9"/>
    <w:rsid w:val="006B7413"/>
    <w:rsid w:val="006B7751"/>
    <w:rsid w:val="006B79C9"/>
    <w:rsid w:val="006B7FAD"/>
    <w:rsid w:val="006C01B0"/>
    <w:rsid w:val="006C0247"/>
    <w:rsid w:val="006C0547"/>
    <w:rsid w:val="006C0836"/>
    <w:rsid w:val="006C1073"/>
    <w:rsid w:val="006C1085"/>
    <w:rsid w:val="006C130F"/>
    <w:rsid w:val="006C1765"/>
    <w:rsid w:val="006C17D6"/>
    <w:rsid w:val="006C1E93"/>
    <w:rsid w:val="006C24BC"/>
    <w:rsid w:val="006C24C4"/>
    <w:rsid w:val="006C267F"/>
    <w:rsid w:val="006C27E7"/>
    <w:rsid w:val="006C2D8E"/>
    <w:rsid w:val="006C2E79"/>
    <w:rsid w:val="006C349E"/>
    <w:rsid w:val="006C381F"/>
    <w:rsid w:val="006C397B"/>
    <w:rsid w:val="006C3A38"/>
    <w:rsid w:val="006C3A6E"/>
    <w:rsid w:val="006C3B1D"/>
    <w:rsid w:val="006C3DB9"/>
    <w:rsid w:val="006C3EFC"/>
    <w:rsid w:val="006C3F94"/>
    <w:rsid w:val="006C4067"/>
    <w:rsid w:val="006C42B3"/>
    <w:rsid w:val="006C43D1"/>
    <w:rsid w:val="006C511E"/>
    <w:rsid w:val="006C5320"/>
    <w:rsid w:val="006C558D"/>
    <w:rsid w:val="006C559D"/>
    <w:rsid w:val="006C56BB"/>
    <w:rsid w:val="006C57EA"/>
    <w:rsid w:val="006C58AC"/>
    <w:rsid w:val="006C595B"/>
    <w:rsid w:val="006C5DC7"/>
    <w:rsid w:val="006C5E16"/>
    <w:rsid w:val="006C5EA7"/>
    <w:rsid w:val="006C6038"/>
    <w:rsid w:val="006C62E9"/>
    <w:rsid w:val="006C661D"/>
    <w:rsid w:val="006C6A78"/>
    <w:rsid w:val="006C6A8A"/>
    <w:rsid w:val="006C6BDF"/>
    <w:rsid w:val="006C6CE3"/>
    <w:rsid w:val="006C6E1E"/>
    <w:rsid w:val="006C6F0F"/>
    <w:rsid w:val="006C7034"/>
    <w:rsid w:val="006C7162"/>
    <w:rsid w:val="006C7719"/>
    <w:rsid w:val="006C7C73"/>
    <w:rsid w:val="006C7FFB"/>
    <w:rsid w:val="006D0079"/>
    <w:rsid w:val="006D0504"/>
    <w:rsid w:val="006D06E2"/>
    <w:rsid w:val="006D0854"/>
    <w:rsid w:val="006D092D"/>
    <w:rsid w:val="006D0C63"/>
    <w:rsid w:val="006D10B2"/>
    <w:rsid w:val="006D1280"/>
    <w:rsid w:val="006D16E8"/>
    <w:rsid w:val="006D1EFF"/>
    <w:rsid w:val="006D20B8"/>
    <w:rsid w:val="006D230D"/>
    <w:rsid w:val="006D28A6"/>
    <w:rsid w:val="006D2A20"/>
    <w:rsid w:val="006D2F2A"/>
    <w:rsid w:val="006D3017"/>
    <w:rsid w:val="006D394F"/>
    <w:rsid w:val="006D3B87"/>
    <w:rsid w:val="006D467A"/>
    <w:rsid w:val="006D46C4"/>
    <w:rsid w:val="006D4780"/>
    <w:rsid w:val="006D4C51"/>
    <w:rsid w:val="006D531F"/>
    <w:rsid w:val="006D5348"/>
    <w:rsid w:val="006D542F"/>
    <w:rsid w:val="006D5E27"/>
    <w:rsid w:val="006D6609"/>
    <w:rsid w:val="006D6640"/>
    <w:rsid w:val="006D6674"/>
    <w:rsid w:val="006D6AD6"/>
    <w:rsid w:val="006D6D34"/>
    <w:rsid w:val="006D7483"/>
    <w:rsid w:val="006D77E1"/>
    <w:rsid w:val="006D7927"/>
    <w:rsid w:val="006D7B73"/>
    <w:rsid w:val="006D7D52"/>
    <w:rsid w:val="006D7FA0"/>
    <w:rsid w:val="006E0439"/>
    <w:rsid w:val="006E0625"/>
    <w:rsid w:val="006E0662"/>
    <w:rsid w:val="006E07B5"/>
    <w:rsid w:val="006E0B6A"/>
    <w:rsid w:val="006E122D"/>
    <w:rsid w:val="006E1273"/>
    <w:rsid w:val="006E1620"/>
    <w:rsid w:val="006E168F"/>
    <w:rsid w:val="006E1C1D"/>
    <w:rsid w:val="006E1DF1"/>
    <w:rsid w:val="006E20C6"/>
    <w:rsid w:val="006E233D"/>
    <w:rsid w:val="006E2518"/>
    <w:rsid w:val="006E268E"/>
    <w:rsid w:val="006E2835"/>
    <w:rsid w:val="006E2854"/>
    <w:rsid w:val="006E291E"/>
    <w:rsid w:val="006E305E"/>
    <w:rsid w:val="006E31EF"/>
    <w:rsid w:val="006E348D"/>
    <w:rsid w:val="006E3D15"/>
    <w:rsid w:val="006E43C3"/>
    <w:rsid w:val="006E4413"/>
    <w:rsid w:val="006E456C"/>
    <w:rsid w:val="006E46CB"/>
    <w:rsid w:val="006E4806"/>
    <w:rsid w:val="006E486B"/>
    <w:rsid w:val="006E49B4"/>
    <w:rsid w:val="006E5559"/>
    <w:rsid w:val="006E5738"/>
    <w:rsid w:val="006E5A24"/>
    <w:rsid w:val="006E5EA3"/>
    <w:rsid w:val="006E5F75"/>
    <w:rsid w:val="006E625B"/>
    <w:rsid w:val="006E64EE"/>
    <w:rsid w:val="006E6875"/>
    <w:rsid w:val="006E6D62"/>
    <w:rsid w:val="006E7325"/>
    <w:rsid w:val="006E74B8"/>
    <w:rsid w:val="006E74F8"/>
    <w:rsid w:val="006E7993"/>
    <w:rsid w:val="006E79BF"/>
    <w:rsid w:val="006E7A66"/>
    <w:rsid w:val="006E7AAC"/>
    <w:rsid w:val="006E7C0B"/>
    <w:rsid w:val="006E7D00"/>
    <w:rsid w:val="006E7D48"/>
    <w:rsid w:val="006F01DD"/>
    <w:rsid w:val="006F039B"/>
    <w:rsid w:val="006F0437"/>
    <w:rsid w:val="006F07CC"/>
    <w:rsid w:val="006F0AB5"/>
    <w:rsid w:val="006F0BA4"/>
    <w:rsid w:val="006F0D94"/>
    <w:rsid w:val="006F0DDE"/>
    <w:rsid w:val="006F1576"/>
    <w:rsid w:val="006F196D"/>
    <w:rsid w:val="006F1B3C"/>
    <w:rsid w:val="006F1E1B"/>
    <w:rsid w:val="006F1FAD"/>
    <w:rsid w:val="006F23E7"/>
    <w:rsid w:val="006F23EE"/>
    <w:rsid w:val="006F27D4"/>
    <w:rsid w:val="006F29BB"/>
    <w:rsid w:val="006F2C66"/>
    <w:rsid w:val="006F3250"/>
    <w:rsid w:val="006F3392"/>
    <w:rsid w:val="006F3719"/>
    <w:rsid w:val="006F3BB0"/>
    <w:rsid w:val="006F40EA"/>
    <w:rsid w:val="006F42DF"/>
    <w:rsid w:val="006F4472"/>
    <w:rsid w:val="006F46F5"/>
    <w:rsid w:val="006F525F"/>
    <w:rsid w:val="006F5397"/>
    <w:rsid w:val="006F53F7"/>
    <w:rsid w:val="006F57E2"/>
    <w:rsid w:val="006F5998"/>
    <w:rsid w:val="006F5AC4"/>
    <w:rsid w:val="006F5B2F"/>
    <w:rsid w:val="006F5BB9"/>
    <w:rsid w:val="006F5C8B"/>
    <w:rsid w:val="006F62A9"/>
    <w:rsid w:val="006F6317"/>
    <w:rsid w:val="006F6806"/>
    <w:rsid w:val="006F6831"/>
    <w:rsid w:val="006F6A89"/>
    <w:rsid w:val="006F6C81"/>
    <w:rsid w:val="006F6CAB"/>
    <w:rsid w:val="006F7760"/>
    <w:rsid w:val="006F77E6"/>
    <w:rsid w:val="00700F2F"/>
    <w:rsid w:val="0070124B"/>
    <w:rsid w:val="0070137D"/>
    <w:rsid w:val="007013E3"/>
    <w:rsid w:val="0070151D"/>
    <w:rsid w:val="00701624"/>
    <w:rsid w:val="00701CB3"/>
    <w:rsid w:val="00701D1A"/>
    <w:rsid w:val="007022CF"/>
    <w:rsid w:val="00702D7D"/>
    <w:rsid w:val="00702D9E"/>
    <w:rsid w:val="00702DD5"/>
    <w:rsid w:val="00702E9F"/>
    <w:rsid w:val="00702EE4"/>
    <w:rsid w:val="007034D3"/>
    <w:rsid w:val="0070370E"/>
    <w:rsid w:val="0070398F"/>
    <w:rsid w:val="00703B06"/>
    <w:rsid w:val="00703E35"/>
    <w:rsid w:val="00703FE7"/>
    <w:rsid w:val="00704095"/>
    <w:rsid w:val="007045E9"/>
    <w:rsid w:val="00704718"/>
    <w:rsid w:val="007048F4"/>
    <w:rsid w:val="00704A83"/>
    <w:rsid w:val="00704A99"/>
    <w:rsid w:val="00705487"/>
    <w:rsid w:val="00705730"/>
    <w:rsid w:val="007057DC"/>
    <w:rsid w:val="00705D59"/>
    <w:rsid w:val="00705E06"/>
    <w:rsid w:val="00705E9B"/>
    <w:rsid w:val="007062D1"/>
    <w:rsid w:val="00706327"/>
    <w:rsid w:val="0070672C"/>
    <w:rsid w:val="0070672E"/>
    <w:rsid w:val="00706B0E"/>
    <w:rsid w:val="00706E12"/>
    <w:rsid w:val="00707122"/>
    <w:rsid w:val="007071F8"/>
    <w:rsid w:val="007073E2"/>
    <w:rsid w:val="007078B0"/>
    <w:rsid w:val="007100B4"/>
    <w:rsid w:val="0071052A"/>
    <w:rsid w:val="007107A8"/>
    <w:rsid w:val="00710F19"/>
    <w:rsid w:val="00711149"/>
    <w:rsid w:val="007112F0"/>
    <w:rsid w:val="007112F5"/>
    <w:rsid w:val="00711561"/>
    <w:rsid w:val="0071189B"/>
    <w:rsid w:val="00711966"/>
    <w:rsid w:val="007121CB"/>
    <w:rsid w:val="007127BF"/>
    <w:rsid w:val="00712983"/>
    <w:rsid w:val="00712AE6"/>
    <w:rsid w:val="00712B76"/>
    <w:rsid w:val="00712C4C"/>
    <w:rsid w:val="00712F9C"/>
    <w:rsid w:val="007130A2"/>
    <w:rsid w:val="007131DE"/>
    <w:rsid w:val="0071378C"/>
    <w:rsid w:val="0071386E"/>
    <w:rsid w:val="007139B2"/>
    <w:rsid w:val="00713A29"/>
    <w:rsid w:val="00713BD9"/>
    <w:rsid w:val="007140DE"/>
    <w:rsid w:val="0071448C"/>
    <w:rsid w:val="007145B1"/>
    <w:rsid w:val="007147C8"/>
    <w:rsid w:val="00714A38"/>
    <w:rsid w:val="00714AF5"/>
    <w:rsid w:val="00714BAB"/>
    <w:rsid w:val="00715167"/>
    <w:rsid w:val="0071549A"/>
    <w:rsid w:val="00716329"/>
    <w:rsid w:val="0071679F"/>
    <w:rsid w:val="00716BE6"/>
    <w:rsid w:val="00716E73"/>
    <w:rsid w:val="00717102"/>
    <w:rsid w:val="007171FC"/>
    <w:rsid w:val="00717228"/>
    <w:rsid w:val="007177FD"/>
    <w:rsid w:val="00717CD8"/>
    <w:rsid w:val="00717E9A"/>
    <w:rsid w:val="0072017A"/>
    <w:rsid w:val="00720317"/>
    <w:rsid w:val="00720398"/>
    <w:rsid w:val="00720496"/>
    <w:rsid w:val="00720950"/>
    <w:rsid w:val="00720B1E"/>
    <w:rsid w:val="00720C65"/>
    <w:rsid w:val="00720ED4"/>
    <w:rsid w:val="007210A3"/>
    <w:rsid w:val="007210D4"/>
    <w:rsid w:val="0072138F"/>
    <w:rsid w:val="007215BA"/>
    <w:rsid w:val="0072168E"/>
    <w:rsid w:val="00721BBE"/>
    <w:rsid w:val="00721D1C"/>
    <w:rsid w:val="00721E66"/>
    <w:rsid w:val="00721E72"/>
    <w:rsid w:val="00722026"/>
    <w:rsid w:val="00722A37"/>
    <w:rsid w:val="00722BBE"/>
    <w:rsid w:val="00722E4F"/>
    <w:rsid w:val="00723189"/>
    <w:rsid w:val="007238D9"/>
    <w:rsid w:val="007239B2"/>
    <w:rsid w:val="00724492"/>
    <w:rsid w:val="007245AD"/>
    <w:rsid w:val="0072468D"/>
    <w:rsid w:val="007246D9"/>
    <w:rsid w:val="007248DE"/>
    <w:rsid w:val="00724FEA"/>
    <w:rsid w:val="0072501D"/>
    <w:rsid w:val="00725055"/>
    <w:rsid w:val="007255C0"/>
    <w:rsid w:val="0072571B"/>
    <w:rsid w:val="00725AA5"/>
    <w:rsid w:val="00725D34"/>
    <w:rsid w:val="0072601E"/>
    <w:rsid w:val="0072650F"/>
    <w:rsid w:val="007268FA"/>
    <w:rsid w:val="00726BD0"/>
    <w:rsid w:val="0072758B"/>
    <w:rsid w:val="007302DD"/>
    <w:rsid w:val="00730503"/>
    <w:rsid w:val="0073080D"/>
    <w:rsid w:val="007312D1"/>
    <w:rsid w:val="00731A86"/>
    <w:rsid w:val="00731F80"/>
    <w:rsid w:val="007321AC"/>
    <w:rsid w:val="007321CA"/>
    <w:rsid w:val="007323F4"/>
    <w:rsid w:val="00732412"/>
    <w:rsid w:val="007324EC"/>
    <w:rsid w:val="0073253A"/>
    <w:rsid w:val="0073299B"/>
    <w:rsid w:val="007337F4"/>
    <w:rsid w:val="00733942"/>
    <w:rsid w:val="00733958"/>
    <w:rsid w:val="00733BC9"/>
    <w:rsid w:val="00733F1E"/>
    <w:rsid w:val="00734288"/>
    <w:rsid w:val="00734317"/>
    <w:rsid w:val="00734649"/>
    <w:rsid w:val="00734708"/>
    <w:rsid w:val="00734B9E"/>
    <w:rsid w:val="00734CEF"/>
    <w:rsid w:val="0073513F"/>
    <w:rsid w:val="0073516D"/>
    <w:rsid w:val="0073578F"/>
    <w:rsid w:val="00735793"/>
    <w:rsid w:val="0073589A"/>
    <w:rsid w:val="007358AC"/>
    <w:rsid w:val="007360A0"/>
    <w:rsid w:val="00736478"/>
    <w:rsid w:val="0073658F"/>
    <w:rsid w:val="00736DA0"/>
    <w:rsid w:val="00736F6B"/>
    <w:rsid w:val="00737393"/>
    <w:rsid w:val="007403F4"/>
    <w:rsid w:val="0074067C"/>
    <w:rsid w:val="00740701"/>
    <w:rsid w:val="00740CC5"/>
    <w:rsid w:val="00740F2E"/>
    <w:rsid w:val="00741125"/>
    <w:rsid w:val="00741239"/>
    <w:rsid w:val="007413BC"/>
    <w:rsid w:val="00741610"/>
    <w:rsid w:val="007417A0"/>
    <w:rsid w:val="007418A8"/>
    <w:rsid w:val="00742580"/>
    <w:rsid w:val="007426FB"/>
    <w:rsid w:val="00742708"/>
    <w:rsid w:val="00742F3A"/>
    <w:rsid w:val="0074329E"/>
    <w:rsid w:val="007432EC"/>
    <w:rsid w:val="00743314"/>
    <w:rsid w:val="00743476"/>
    <w:rsid w:val="00743563"/>
    <w:rsid w:val="0074360F"/>
    <w:rsid w:val="0074399C"/>
    <w:rsid w:val="00743C3A"/>
    <w:rsid w:val="00743D1A"/>
    <w:rsid w:val="00743F00"/>
    <w:rsid w:val="007446E8"/>
    <w:rsid w:val="00744799"/>
    <w:rsid w:val="007447A6"/>
    <w:rsid w:val="007448E0"/>
    <w:rsid w:val="00744D25"/>
    <w:rsid w:val="00744F11"/>
    <w:rsid w:val="00745CA1"/>
    <w:rsid w:val="00745DF9"/>
    <w:rsid w:val="0074601B"/>
    <w:rsid w:val="00746626"/>
    <w:rsid w:val="007467D7"/>
    <w:rsid w:val="007469B7"/>
    <w:rsid w:val="00746A29"/>
    <w:rsid w:val="00746B06"/>
    <w:rsid w:val="00746BF6"/>
    <w:rsid w:val="00746D7F"/>
    <w:rsid w:val="00747017"/>
    <w:rsid w:val="0074726A"/>
    <w:rsid w:val="007474B0"/>
    <w:rsid w:val="007477F0"/>
    <w:rsid w:val="00747805"/>
    <w:rsid w:val="0074792E"/>
    <w:rsid w:val="00747A2F"/>
    <w:rsid w:val="00747F04"/>
    <w:rsid w:val="00750106"/>
    <w:rsid w:val="00750321"/>
    <w:rsid w:val="007503C3"/>
    <w:rsid w:val="007504E4"/>
    <w:rsid w:val="00750FEA"/>
    <w:rsid w:val="007512F4"/>
    <w:rsid w:val="00751534"/>
    <w:rsid w:val="007515B5"/>
    <w:rsid w:val="00751A45"/>
    <w:rsid w:val="00751E62"/>
    <w:rsid w:val="00752113"/>
    <w:rsid w:val="007529C5"/>
    <w:rsid w:val="00752B11"/>
    <w:rsid w:val="00752DB7"/>
    <w:rsid w:val="00752F7B"/>
    <w:rsid w:val="007530E6"/>
    <w:rsid w:val="007531F9"/>
    <w:rsid w:val="007534F3"/>
    <w:rsid w:val="007535BD"/>
    <w:rsid w:val="00753757"/>
    <w:rsid w:val="00753876"/>
    <w:rsid w:val="00753924"/>
    <w:rsid w:val="00753D9A"/>
    <w:rsid w:val="00754063"/>
    <w:rsid w:val="00755468"/>
    <w:rsid w:val="007556E7"/>
    <w:rsid w:val="00756E95"/>
    <w:rsid w:val="00757252"/>
    <w:rsid w:val="0075778A"/>
    <w:rsid w:val="007577F2"/>
    <w:rsid w:val="00757879"/>
    <w:rsid w:val="00757A31"/>
    <w:rsid w:val="00757C0A"/>
    <w:rsid w:val="00757FF0"/>
    <w:rsid w:val="007601CC"/>
    <w:rsid w:val="0076056A"/>
    <w:rsid w:val="007606A5"/>
    <w:rsid w:val="007608A2"/>
    <w:rsid w:val="007608D0"/>
    <w:rsid w:val="00760DE4"/>
    <w:rsid w:val="00760EB1"/>
    <w:rsid w:val="0076116C"/>
    <w:rsid w:val="00761B53"/>
    <w:rsid w:val="00761B64"/>
    <w:rsid w:val="00761CD3"/>
    <w:rsid w:val="0076205D"/>
    <w:rsid w:val="007624E5"/>
    <w:rsid w:val="00762A30"/>
    <w:rsid w:val="00762B31"/>
    <w:rsid w:val="00762F12"/>
    <w:rsid w:val="00762FB9"/>
    <w:rsid w:val="007634FE"/>
    <w:rsid w:val="0076390F"/>
    <w:rsid w:val="0076424B"/>
    <w:rsid w:val="00764356"/>
    <w:rsid w:val="00764364"/>
    <w:rsid w:val="00764AD4"/>
    <w:rsid w:val="0076580D"/>
    <w:rsid w:val="00765A5F"/>
    <w:rsid w:val="00765B0B"/>
    <w:rsid w:val="00765B99"/>
    <w:rsid w:val="00765F28"/>
    <w:rsid w:val="00765FC0"/>
    <w:rsid w:val="007660E5"/>
    <w:rsid w:val="007662D8"/>
    <w:rsid w:val="00766480"/>
    <w:rsid w:val="00766895"/>
    <w:rsid w:val="007668D7"/>
    <w:rsid w:val="00766B5C"/>
    <w:rsid w:val="00766E47"/>
    <w:rsid w:val="0076723C"/>
    <w:rsid w:val="0076776F"/>
    <w:rsid w:val="00767BE2"/>
    <w:rsid w:val="00767CAC"/>
    <w:rsid w:val="00767DBA"/>
    <w:rsid w:val="0077001B"/>
    <w:rsid w:val="0077002F"/>
    <w:rsid w:val="00770085"/>
    <w:rsid w:val="007700C7"/>
    <w:rsid w:val="0077012D"/>
    <w:rsid w:val="0077023E"/>
    <w:rsid w:val="00770579"/>
    <w:rsid w:val="007707F8"/>
    <w:rsid w:val="00770BBF"/>
    <w:rsid w:val="0077117F"/>
    <w:rsid w:val="0077201F"/>
    <w:rsid w:val="00772445"/>
    <w:rsid w:val="00772511"/>
    <w:rsid w:val="0077259C"/>
    <w:rsid w:val="007728CB"/>
    <w:rsid w:val="00772BB0"/>
    <w:rsid w:val="00772C4E"/>
    <w:rsid w:val="0077330D"/>
    <w:rsid w:val="007734F1"/>
    <w:rsid w:val="0077350D"/>
    <w:rsid w:val="007735E2"/>
    <w:rsid w:val="00773DBE"/>
    <w:rsid w:val="00773DF4"/>
    <w:rsid w:val="00774036"/>
    <w:rsid w:val="00774578"/>
    <w:rsid w:val="00774B16"/>
    <w:rsid w:val="00774C3A"/>
    <w:rsid w:val="00774C48"/>
    <w:rsid w:val="00774D72"/>
    <w:rsid w:val="007750A9"/>
    <w:rsid w:val="007754F6"/>
    <w:rsid w:val="007758AF"/>
    <w:rsid w:val="00775D5E"/>
    <w:rsid w:val="0077603A"/>
    <w:rsid w:val="00776055"/>
    <w:rsid w:val="0077694A"/>
    <w:rsid w:val="00776A16"/>
    <w:rsid w:val="00776C5D"/>
    <w:rsid w:val="00776DB6"/>
    <w:rsid w:val="00777066"/>
    <w:rsid w:val="007771FF"/>
    <w:rsid w:val="007775D2"/>
    <w:rsid w:val="00777B14"/>
    <w:rsid w:val="00777CFE"/>
    <w:rsid w:val="00777D14"/>
    <w:rsid w:val="00777D1B"/>
    <w:rsid w:val="00777D87"/>
    <w:rsid w:val="00777E8D"/>
    <w:rsid w:val="007804B5"/>
    <w:rsid w:val="00780571"/>
    <w:rsid w:val="007805B8"/>
    <w:rsid w:val="00780887"/>
    <w:rsid w:val="00780A62"/>
    <w:rsid w:val="00780FE3"/>
    <w:rsid w:val="00781087"/>
    <w:rsid w:val="007815F5"/>
    <w:rsid w:val="0078174E"/>
    <w:rsid w:val="00781CDC"/>
    <w:rsid w:val="00782158"/>
    <w:rsid w:val="00782321"/>
    <w:rsid w:val="00782527"/>
    <w:rsid w:val="00782585"/>
    <w:rsid w:val="007829D4"/>
    <w:rsid w:val="00782D14"/>
    <w:rsid w:val="007832EC"/>
    <w:rsid w:val="00783DEF"/>
    <w:rsid w:val="00783E50"/>
    <w:rsid w:val="007841B0"/>
    <w:rsid w:val="00784AC9"/>
    <w:rsid w:val="00784ECF"/>
    <w:rsid w:val="00785162"/>
    <w:rsid w:val="00785629"/>
    <w:rsid w:val="00785952"/>
    <w:rsid w:val="00785F6D"/>
    <w:rsid w:val="00786112"/>
    <w:rsid w:val="0078623D"/>
    <w:rsid w:val="00786379"/>
    <w:rsid w:val="007864B7"/>
    <w:rsid w:val="00786C7D"/>
    <w:rsid w:val="00786E97"/>
    <w:rsid w:val="00787B3D"/>
    <w:rsid w:val="007900DD"/>
    <w:rsid w:val="00790800"/>
    <w:rsid w:val="00790FE9"/>
    <w:rsid w:val="00791097"/>
    <w:rsid w:val="007910BE"/>
    <w:rsid w:val="00791243"/>
    <w:rsid w:val="00791488"/>
    <w:rsid w:val="00791CFF"/>
    <w:rsid w:val="00792161"/>
    <w:rsid w:val="007923D4"/>
    <w:rsid w:val="00792954"/>
    <w:rsid w:val="007929AE"/>
    <w:rsid w:val="0079326F"/>
    <w:rsid w:val="0079334F"/>
    <w:rsid w:val="0079340D"/>
    <w:rsid w:val="00793676"/>
    <w:rsid w:val="00793883"/>
    <w:rsid w:val="00793912"/>
    <w:rsid w:val="0079413D"/>
    <w:rsid w:val="0079463A"/>
    <w:rsid w:val="0079463D"/>
    <w:rsid w:val="00794787"/>
    <w:rsid w:val="00794C76"/>
    <w:rsid w:val="00794D93"/>
    <w:rsid w:val="007956D1"/>
    <w:rsid w:val="00795B06"/>
    <w:rsid w:val="00795C37"/>
    <w:rsid w:val="00795D44"/>
    <w:rsid w:val="0079605D"/>
    <w:rsid w:val="00796E2A"/>
    <w:rsid w:val="00796F21"/>
    <w:rsid w:val="00796F4C"/>
    <w:rsid w:val="007978A1"/>
    <w:rsid w:val="00797CA4"/>
    <w:rsid w:val="00797D7A"/>
    <w:rsid w:val="00797DBE"/>
    <w:rsid w:val="00797E67"/>
    <w:rsid w:val="007A1229"/>
    <w:rsid w:val="007A12AF"/>
    <w:rsid w:val="007A19D5"/>
    <w:rsid w:val="007A1A48"/>
    <w:rsid w:val="007A1C3D"/>
    <w:rsid w:val="007A20E0"/>
    <w:rsid w:val="007A21F1"/>
    <w:rsid w:val="007A224E"/>
    <w:rsid w:val="007A2597"/>
    <w:rsid w:val="007A26F5"/>
    <w:rsid w:val="007A298B"/>
    <w:rsid w:val="007A2AD6"/>
    <w:rsid w:val="007A2D06"/>
    <w:rsid w:val="007A2D36"/>
    <w:rsid w:val="007A32B5"/>
    <w:rsid w:val="007A3519"/>
    <w:rsid w:val="007A3635"/>
    <w:rsid w:val="007A37C4"/>
    <w:rsid w:val="007A3C5F"/>
    <w:rsid w:val="007A4391"/>
    <w:rsid w:val="007A43A6"/>
    <w:rsid w:val="007A4515"/>
    <w:rsid w:val="007A48DA"/>
    <w:rsid w:val="007A4A7E"/>
    <w:rsid w:val="007A51C4"/>
    <w:rsid w:val="007A5407"/>
    <w:rsid w:val="007A56E1"/>
    <w:rsid w:val="007A5853"/>
    <w:rsid w:val="007A5F4F"/>
    <w:rsid w:val="007A5FC6"/>
    <w:rsid w:val="007A603B"/>
    <w:rsid w:val="007A613F"/>
    <w:rsid w:val="007A614B"/>
    <w:rsid w:val="007A61C0"/>
    <w:rsid w:val="007A6C3E"/>
    <w:rsid w:val="007A743D"/>
    <w:rsid w:val="007B00E7"/>
    <w:rsid w:val="007B0648"/>
    <w:rsid w:val="007B0B1E"/>
    <w:rsid w:val="007B0F41"/>
    <w:rsid w:val="007B138D"/>
    <w:rsid w:val="007B19D1"/>
    <w:rsid w:val="007B1BAF"/>
    <w:rsid w:val="007B1D73"/>
    <w:rsid w:val="007B2270"/>
    <w:rsid w:val="007B2C5A"/>
    <w:rsid w:val="007B2CE9"/>
    <w:rsid w:val="007B36EF"/>
    <w:rsid w:val="007B3C73"/>
    <w:rsid w:val="007B3F7F"/>
    <w:rsid w:val="007B4572"/>
    <w:rsid w:val="007B45DD"/>
    <w:rsid w:val="007B45E8"/>
    <w:rsid w:val="007B4C57"/>
    <w:rsid w:val="007B52CA"/>
    <w:rsid w:val="007B53BD"/>
    <w:rsid w:val="007B5C1D"/>
    <w:rsid w:val="007B5E3B"/>
    <w:rsid w:val="007B5E3F"/>
    <w:rsid w:val="007B5F6A"/>
    <w:rsid w:val="007B630E"/>
    <w:rsid w:val="007B635C"/>
    <w:rsid w:val="007B63EE"/>
    <w:rsid w:val="007B651C"/>
    <w:rsid w:val="007B667B"/>
    <w:rsid w:val="007B6B19"/>
    <w:rsid w:val="007B7211"/>
    <w:rsid w:val="007B735C"/>
    <w:rsid w:val="007B7665"/>
    <w:rsid w:val="007B7925"/>
    <w:rsid w:val="007B7AA3"/>
    <w:rsid w:val="007B7B5B"/>
    <w:rsid w:val="007B7BAE"/>
    <w:rsid w:val="007B7E79"/>
    <w:rsid w:val="007C04E9"/>
    <w:rsid w:val="007C072A"/>
    <w:rsid w:val="007C082D"/>
    <w:rsid w:val="007C0A62"/>
    <w:rsid w:val="007C0F51"/>
    <w:rsid w:val="007C109F"/>
    <w:rsid w:val="007C126C"/>
    <w:rsid w:val="007C127C"/>
    <w:rsid w:val="007C1701"/>
    <w:rsid w:val="007C1E3A"/>
    <w:rsid w:val="007C2166"/>
    <w:rsid w:val="007C2619"/>
    <w:rsid w:val="007C2883"/>
    <w:rsid w:val="007C361E"/>
    <w:rsid w:val="007C3643"/>
    <w:rsid w:val="007C3CA6"/>
    <w:rsid w:val="007C44C3"/>
    <w:rsid w:val="007C47A1"/>
    <w:rsid w:val="007C4C8A"/>
    <w:rsid w:val="007C519C"/>
    <w:rsid w:val="007C524E"/>
    <w:rsid w:val="007C52F8"/>
    <w:rsid w:val="007C5532"/>
    <w:rsid w:val="007C5974"/>
    <w:rsid w:val="007C5D75"/>
    <w:rsid w:val="007C5D98"/>
    <w:rsid w:val="007C641A"/>
    <w:rsid w:val="007C64C2"/>
    <w:rsid w:val="007C6784"/>
    <w:rsid w:val="007C691C"/>
    <w:rsid w:val="007C710C"/>
    <w:rsid w:val="007C7717"/>
    <w:rsid w:val="007C7F9F"/>
    <w:rsid w:val="007D015B"/>
    <w:rsid w:val="007D0A87"/>
    <w:rsid w:val="007D0B78"/>
    <w:rsid w:val="007D1435"/>
    <w:rsid w:val="007D16B0"/>
    <w:rsid w:val="007D1891"/>
    <w:rsid w:val="007D1ABC"/>
    <w:rsid w:val="007D1DE7"/>
    <w:rsid w:val="007D21B0"/>
    <w:rsid w:val="007D287B"/>
    <w:rsid w:val="007D2A2E"/>
    <w:rsid w:val="007D2D56"/>
    <w:rsid w:val="007D2FCA"/>
    <w:rsid w:val="007D3274"/>
    <w:rsid w:val="007D329E"/>
    <w:rsid w:val="007D32B7"/>
    <w:rsid w:val="007D37A3"/>
    <w:rsid w:val="007D3A9E"/>
    <w:rsid w:val="007D4583"/>
    <w:rsid w:val="007D46C5"/>
    <w:rsid w:val="007D4964"/>
    <w:rsid w:val="007D5037"/>
    <w:rsid w:val="007D52F2"/>
    <w:rsid w:val="007D544D"/>
    <w:rsid w:val="007D56E9"/>
    <w:rsid w:val="007D5D48"/>
    <w:rsid w:val="007D6439"/>
    <w:rsid w:val="007D6492"/>
    <w:rsid w:val="007D6500"/>
    <w:rsid w:val="007D6DFB"/>
    <w:rsid w:val="007D7181"/>
    <w:rsid w:val="007D71D8"/>
    <w:rsid w:val="007D720F"/>
    <w:rsid w:val="007D72BA"/>
    <w:rsid w:val="007D72F0"/>
    <w:rsid w:val="007D73E7"/>
    <w:rsid w:val="007D742C"/>
    <w:rsid w:val="007D7622"/>
    <w:rsid w:val="007D79ED"/>
    <w:rsid w:val="007D7B2A"/>
    <w:rsid w:val="007D7CF7"/>
    <w:rsid w:val="007D7D3D"/>
    <w:rsid w:val="007D7DCF"/>
    <w:rsid w:val="007E0199"/>
    <w:rsid w:val="007E03F8"/>
    <w:rsid w:val="007E07F8"/>
    <w:rsid w:val="007E0C80"/>
    <w:rsid w:val="007E18DC"/>
    <w:rsid w:val="007E1B16"/>
    <w:rsid w:val="007E1FA7"/>
    <w:rsid w:val="007E1FCD"/>
    <w:rsid w:val="007E23AC"/>
    <w:rsid w:val="007E2548"/>
    <w:rsid w:val="007E2A0A"/>
    <w:rsid w:val="007E2D1E"/>
    <w:rsid w:val="007E2E35"/>
    <w:rsid w:val="007E349C"/>
    <w:rsid w:val="007E35CB"/>
    <w:rsid w:val="007E365F"/>
    <w:rsid w:val="007E3A49"/>
    <w:rsid w:val="007E3B07"/>
    <w:rsid w:val="007E418C"/>
    <w:rsid w:val="007E437D"/>
    <w:rsid w:val="007E45FB"/>
    <w:rsid w:val="007E4653"/>
    <w:rsid w:val="007E493B"/>
    <w:rsid w:val="007E4DD0"/>
    <w:rsid w:val="007E511F"/>
    <w:rsid w:val="007E51BA"/>
    <w:rsid w:val="007E5804"/>
    <w:rsid w:val="007E5B95"/>
    <w:rsid w:val="007E5F9A"/>
    <w:rsid w:val="007E6108"/>
    <w:rsid w:val="007E6109"/>
    <w:rsid w:val="007E6347"/>
    <w:rsid w:val="007E6980"/>
    <w:rsid w:val="007E6A7E"/>
    <w:rsid w:val="007E6D2B"/>
    <w:rsid w:val="007E7146"/>
    <w:rsid w:val="007E74EF"/>
    <w:rsid w:val="007E7705"/>
    <w:rsid w:val="007E7F03"/>
    <w:rsid w:val="007F0594"/>
    <w:rsid w:val="007F0D9E"/>
    <w:rsid w:val="007F0E72"/>
    <w:rsid w:val="007F1127"/>
    <w:rsid w:val="007F118A"/>
    <w:rsid w:val="007F1248"/>
    <w:rsid w:val="007F13DA"/>
    <w:rsid w:val="007F1420"/>
    <w:rsid w:val="007F172F"/>
    <w:rsid w:val="007F19A5"/>
    <w:rsid w:val="007F1F5A"/>
    <w:rsid w:val="007F225F"/>
    <w:rsid w:val="007F2F53"/>
    <w:rsid w:val="007F3193"/>
    <w:rsid w:val="007F358B"/>
    <w:rsid w:val="007F3B4C"/>
    <w:rsid w:val="007F44FA"/>
    <w:rsid w:val="007F4FF4"/>
    <w:rsid w:val="007F50F8"/>
    <w:rsid w:val="007F5169"/>
    <w:rsid w:val="007F5B7C"/>
    <w:rsid w:val="007F5B86"/>
    <w:rsid w:val="007F6232"/>
    <w:rsid w:val="007F69AD"/>
    <w:rsid w:val="007F743A"/>
    <w:rsid w:val="007F7667"/>
    <w:rsid w:val="007F78F3"/>
    <w:rsid w:val="007F7907"/>
    <w:rsid w:val="007F7BFE"/>
    <w:rsid w:val="007F7EE4"/>
    <w:rsid w:val="007F7F7A"/>
    <w:rsid w:val="00800038"/>
    <w:rsid w:val="00800514"/>
    <w:rsid w:val="008009CB"/>
    <w:rsid w:val="00800A45"/>
    <w:rsid w:val="008014B7"/>
    <w:rsid w:val="00801DC7"/>
    <w:rsid w:val="00801F5A"/>
    <w:rsid w:val="008022D1"/>
    <w:rsid w:val="00802609"/>
    <w:rsid w:val="0080261C"/>
    <w:rsid w:val="00802B24"/>
    <w:rsid w:val="00802ED4"/>
    <w:rsid w:val="008031A4"/>
    <w:rsid w:val="00803222"/>
    <w:rsid w:val="00803E72"/>
    <w:rsid w:val="0080403E"/>
    <w:rsid w:val="008040BF"/>
    <w:rsid w:val="0080433D"/>
    <w:rsid w:val="0080436C"/>
    <w:rsid w:val="00804ECC"/>
    <w:rsid w:val="0080508B"/>
    <w:rsid w:val="008055FD"/>
    <w:rsid w:val="00805616"/>
    <w:rsid w:val="0080596D"/>
    <w:rsid w:val="00805B6B"/>
    <w:rsid w:val="00805FDE"/>
    <w:rsid w:val="00806447"/>
    <w:rsid w:val="00806B0D"/>
    <w:rsid w:val="00806BE6"/>
    <w:rsid w:val="00807712"/>
    <w:rsid w:val="00807E6C"/>
    <w:rsid w:val="008108EC"/>
    <w:rsid w:val="00810938"/>
    <w:rsid w:val="00810BD3"/>
    <w:rsid w:val="00810D6D"/>
    <w:rsid w:val="00810D7C"/>
    <w:rsid w:val="00811093"/>
    <w:rsid w:val="008112C7"/>
    <w:rsid w:val="00811A4C"/>
    <w:rsid w:val="00811AF6"/>
    <w:rsid w:val="00812133"/>
    <w:rsid w:val="008122E2"/>
    <w:rsid w:val="008123FB"/>
    <w:rsid w:val="00812728"/>
    <w:rsid w:val="00812A7B"/>
    <w:rsid w:val="00812C80"/>
    <w:rsid w:val="00812D77"/>
    <w:rsid w:val="00812D81"/>
    <w:rsid w:val="0081301A"/>
    <w:rsid w:val="008130F8"/>
    <w:rsid w:val="0081315C"/>
    <w:rsid w:val="00813540"/>
    <w:rsid w:val="0081355D"/>
    <w:rsid w:val="00813806"/>
    <w:rsid w:val="00813C88"/>
    <w:rsid w:val="008142F7"/>
    <w:rsid w:val="00814823"/>
    <w:rsid w:val="008153EE"/>
    <w:rsid w:val="00815529"/>
    <w:rsid w:val="00815547"/>
    <w:rsid w:val="008158DD"/>
    <w:rsid w:val="00815AC9"/>
    <w:rsid w:val="00815F52"/>
    <w:rsid w:val="00815F55"/>
    <w:rsid w:val="008160CF"/>
    <w:rsid w:val="008160F1"/>
    <w:rsid w:val="008162EF"/>
    <w:rsid w:val="008166A4"/>
    <w:rsid w:val="00816C70"/>
    <w:rsid w:val="00816CAD"/>
    <w:rsid w:val="0081718E"/>
    <w:rsid w:val="008172D8"/>
    <w:rsid w:val="0081746F"/>
    <w:rsid w:val="00817B33"/>
    <w:rsid w:val="00817C8B"/>
    <w:rsid w:val="00820077"/>
    <w:rsid w:val="008206CB"/>
    <w:rsid w:val="0082090D"/>
    <w:rsid w:val="00820B7E"/>
    <w:rsid w:val="0082136C"/>
    <w:rsid w:val="00821665"/>
    <w:rsid w:val="00821ED1"/>
    <w:rsid w:val="00822236"/>
    <w:rsid w:val="008222AF"/>
    <w:rsid w:val="008227C2"/>
    <w:rsid w:val="008229B9"/>
    <w:rsid w:val="00822A5A"/>
    <w:rsid w:val="00822F0E"/>
    <w:rsid w:val="0082335F"/>
    <w:rsid w:val="008237CB"/>
    <w:rsid w:val="00823908"/>
    <w:rsid w:val="00823A7C"/>
    <w:rsid w:val="00823AB5"/>
    <w:rsid w:val="00823E54"/>
    <w:rsid w:val="00823F6A"/>
    <w:rsid w:val="00824451"/>
    <w:rsid w:val="00824850"/>
    <w:rsid w:val="00824D61"/>
    <w:rsid w:val="00824FA6"/>
    <w:rsid w:val="0082502C"/>
    <w:rsid w:val="0082525A"/>
    <w:rsid w:val="00825344"/>
    <w:rsid w:val="0082541D"/>
    <w:rsid w:val="008258F6"/>
    <w:rsid w:val="00825C53"/>
    <w:rsid w:val="00825D93"/>
    <w:rsid w:val="00826066"/>
    <w:rsid w:val="008261B0"/>
    <w:rsid w:val="008263D9"/>
    <w:rsid w:val="008266A6"/>
    <w:rsid w:val="008266DB"/>
    <w:rsid w:val="008268A3"/>
    <w:rsid w:val="008269A3"/>
    <w:rsid w:val="00826BFA"/>
    <w:rsid w:val="00826F15"/>
    <w:rsid w:val="00827006"/>
    <w:rsid w:val="008270DC"/>
    <w:rsid w:val="008273AC"/>
    <w:rsid w:val="00827652"/>
    <w:rsid w:val="00827B7E"/>
    <w:rsid w:val="00827CBB"/>
    <w:rsid w:val="00827D22"/>
    <w:rsid w:val="00827F37"/>
    <w:rsid w:val="0083004E"/>
    <w:rsid w:val="008307D9"/>
    <w:rsid w:val="00830B5F"/>
    <w:rsid w:val="00831025"/>
    <w:rsid w:val="0083129B"/>
    <w:rsid w:val="0083136F"/>
    <w:rsid w:val="00831686"/>
    <w:rsid w:val="008323B1"/>
    <w:rsid w:val="00832B85"/>
    <w:rsid w:val="00832D4D"/>
    <w:rsid w:val="00832F11"/>
    <w:rsid w:val="00832F1A"/>
    <w:rsid w:val="008331D1"/>
    <w:rsid w:val="00834129"/>
    <w:rsid w:val="00834233"/>
    <w:rsid w:val="0083473A"/>
    <w:rsid w:val="00835457"/>
    <w:rsid w:val="008355E2"/>
    <w:rsid w:val="00835791"/>
    <w:rsid w:val="00835A1F"/>
    <w:rsid w:val="00835AFC"/>
    <w:rsid w:val="00835D3F"/>
    <w:rsid w:val="008360D2"/>
    <w:rsid w:val="00836A3B"/>
    <w:rsid w:val="00837047"/>
    <w:rsid w:val="0083763C"/>
    <w:rsid w:val="00837DC5"/>
    <w:rsid w:val="00837FE5"/>
    <w:rsid w:val="008401DC"/>
    <w:rsid w:val="00840EAB"/>
    <w:rsid w:val="00841528"/>
    <w:rsid w:val="008415C3"/>
    <w:rsid w:val="0084167B"/>
    <w:rsid w:val="008419C7"/>
    <w:rsid w:val="00841B2D"/>
    <w:rsid w:val="00841CD7"/>
    <w:rsid w:val="00842289"/>
    <w:rsid w:val="00842CF4"/>
    <w:rsid w:val="00843252"/>
    <w:rsid w:val="00843338"/>
    <w:rsid w:val="008434D2"/>
    <w:rsid w:val="0084360F"/>
    <w:rsid w:val="00843823"/>
    <w:rsid w:val="008440E0"/>
    <w:rsid w:val="00844107"/>
    <w:rsid w:val="00844170"/>
    <w:rsid w:val="00844557"/>
    <w:rsid w:val="008445DD"/>
    <w:rsid w:val="008446F0"/>
    <w:rsid w:val="00844743"/>
    <w:rsid w:val="00844B70"/>
    <w:rsid w:val="00845214"/>
    <w:rsid w:val="008453AA"/>
    <w:rsid w:val="00845611"/>
    <w:rsid w:val="008456BC"/>
    <w:rsid w:val="00845837"/>
    <w:rsid w:val="00845E76"/>
    <w:rsid w:val="0084631C"/>
    <w:rsid w:val="00846368"/>
    <w:rsid w:val="008466B7"/>
    <w:rsid w:val="0084683C"/>
    <w:rsid w:val="00846D58"/>
    <w:rsid w:val="00846F22"/>
    <w:rsid w:val="0084720D"/>
    <w:rsid w:val="0084770C"/>
    <w:rsid w:val="008501B7"/>
    <w:rsid w:val="00850250"/>
    <w:rsid w:val="00850BE0"/>
    <w:rsid w:val="00850CAB"/>
    <w:rsid w:val="00850F84"/>
    <w:rsid w:val="00850FA0"/>
    <w:rsid w:val="008517FE"/>
    <w:rsid w:val="00851824"/>
    <w:rsid w:val="00851836"/>
    <w:rsid w:val="00851D54"/>
    <w:rsid w:val="00851E7B"/>
    <w:rsid w:val="00851FF4"/>
    <w:rsid w:val="008521D5"/>
    <w:rsid w:val="008522C7"/>
    <w:rsid w:val="00852355"/>
    <w:rsid w:val="00852553"/>
    <w:rsid w:val="008525CD"/>
    <w:rsid w:val="008528B9"/>
    <w:rsid w:val="00853053"/>
    <w:rsid w:val="00853D07"/>
    <w:rsid w:val="00853F8E"/>
    <w:rsid w:val="00854073"/>
    <w:rsid w:val="0085443B"/>
    <w:rsid w:val="00854547"/>
    <w:rsid w:val="00854CF3"/>
    <w:rsid w:val="00854D16"/>
    <w:rsid w:val="00854D6A"/>
    <w:rsid w:val="00854E0B"/>
    <w:rsid w:val="00854E90"/>
    <w:rsid w:val="00855027"/>
    <w:rsid w:val="00855384"/>
    <w:rsid w:val="00855C20"/>
    <w:rsid w:val="008560E4"/>
    <w:rsid w:val="0085650C"/>
    <w:rsid w:val="0085686B"/>
    <w:rsid w:val="00856AE1"/>
    <w:rsid w:val="00856B7D"/>
    <w:rsid w:val="00856BEA"/>
    <w:rsid w:val="00857261"/>
    <w:rsid w:val="0085769D"/>
    <w:rsid w:val="008576E9"/>
    <w:rsid w:val="00857D7A"/>
    <w:rsid w:val="00857E68"/>
    <w:rsid w:val="0086006C"/>
    <w:rsid w:val="008601F0"/>
    <w:rsid w:val="0086026C"/>
    <w:rsid w:val="00860332"/>
    <w:rsid w:val="008603DC"/>
    <w:rsid w:val="008606EB"/>
    <w:rsid w:val="00860763"/>
    <w:rsid w:val="008607C2"/>
    <w:rsid w:val="00860AE3"/>
    <w:rsid w:val="00860DF0"/>
    <w:rsid w:val="0086103C"/>
    <w:rsid w:val="008610B2"/>
    <w:rsid w:val="00861E29"/>
    <w:rsid w:val="00862132"/>
    <w:rsid w:val="00862395"/>
    <w:rsid w:val="008623BF"/>
    <w:rsid w:val="00862528"/>
    <w:rsid w:val="0086270C"/>
    <w:rsid w:val="00862ACF"/>
    <w:rsid w:val="00862D0D"/>
    <w:rsid w:val="00862E0A"/>
    <w:rsid w:val="00862FFE"/>
    <w:rsid w:val="008632B2"/>
    <w:rsid w:val="00863E8E"/>
    <w:rsid w:val="008641C3"/>
    <w:rsid w:val="008643AC"/>
    <w:rsid w:val="0086445D"/>
    <w:rsid w:val="008649BE"/>
    <w:rsid w:val="00864B95"/>
    <w:rsid w:val="00864C22"/>
    <w:rsid w:val="00864DCC"/>
    <w:rsid w:val="00864EA4"/>
    <w:rsid w:val="00864F4D"/>
    <w:rsid w:val="00864FB2"/>
    <w:rsid w:val="00864FD2"/>
    <w:rsid w:val="00865211"/>
    <w:rsid w:val="008653CA"/>
    <w:rsid w:val="008654D3"/>
    <w:rsid w:val="00865708"/>
    <w:rsid w:val="00865988"/>
    <w:rsid w:val="008659B8"/>
    <w:rsid w:val="00865A6C"/>
    <w:rsid w:val="00865BFE"/>
    <w:rsid w:val="00865ED3"/>
    <w:rsid w:val="008660D0"/>
    <w:rsid w:val="00866665"/>
    <w:rsid w:val="008666E3"/>
    <w:rsid w:val="00866B86"/>
    <w:rsid w:val="00866C1B"/>
    <w:rsid w:val="0086716C"/>
    <w:rsid w:val="00867350"/>
    <w:rsid w:val="00867934"/>
    <w:rsid w:val="00867B06"/>
    <w:rsid w:val="00870160"/>
    <w:rsid w:val="008707EA"/>
    <w:rsid w:val="00870812"/>
    <w:rsid w:val="00870E52"/>
    <w:rsid w:val="008713C2"/>
    <w:rsid w:val="00871A14"/>
    <w:rsid w:val="00871CCA"/>
    <w:rsid w:val="00871E78"/>
    <w:rsid w:val="00872B04"/>
    <w:rsid w:val="00872B32"/>
    <w:rsid w:val="00872C65"/>
    <w:rsid w:val="00872D35"/>
    <w:rsid w:val="00872FBC"/>
    <w:rsid w:val="008732AC"/>
    <w:rsid w:val="0087350A"/>
    <w:rsid w:val="00873E1A"/>
    <w:rsid w:val="00873EFE"/>
    <w:rsid w:val="00874020"/>
    <w:rsid w:val="00874385"/>
    <w:rsid w:val="008743C1"/>
    <w:rsid w:val="00874430"/>
    <w:rsid w:val="0087450B"/>
    <w:rsid w:val="00874A47"/>
    <w:rsid w:val="00874AC7"/>
    <w:rsid w:val="00874D18"/>
    <w:rsid w:val="00875098"/>
    <w:rsid w:val="00875A8F"/>
    <w:rsid w:val="00875C24"/>
    <w:rsid w:val="00876175"/>
    <w:rsid w:val="00876B32"/>
    <w:rsid w:val="00876BB1"/>
    <w:rsid w:val="008770FC"/>
    <w:rsid w:val="00877258"/>
    <w:rsid w:val="008779DF"/>
    <w:rsid w:val="00877D04"/>
    <w:rsid w:val="00877ED0"/>
    <w:rsid w:val="008803D3"/>
    <w:rsid w:val="008803FA"/>
    <w:rsid w:val="0088075A"/>
    <w:rsid w:val="008808A2"/>
    <w:rsid w:val="008809B6"/>
    <w:rsid w:val="00880DC6"/>
    <w:rsid w:val="00880EBB"/>
    <w:rsid w:val="00880F9A"/>
    <w:rsid w:val="008816E4"/>
    <w:rsid w:val="0088182E"/>
    <w:rsid w:val="00881B31"/>
    <w:rsid w:val="008838C2"/>
    <w:rsid w:val="00883953"/>
    <w:rsid w:val="008840BA"/>
    <w:rsid w:val="008848D2"/>
    <w:rsid w:val="008849DC"/>
    <w:rsid w:val="008849E6"/>
    <w:rsid w:val="008849EE"/>
    <w:rsid w:val="00884B19"/>
    <w:rsid w:val="00884C31"/>
    <w:rsid w:val="0088513E"/>
    <w:rsid w:val="00885950"/>
    <w:rsid w:val="00885FEA"/>
    <w:rsid w:val="0088618D"/>
    <w:rsid w:val="008863D3"/>
    <w:rsid w:val="008867AE"/>
    <w:rsid w:val="008871B2"/>
    <w:rsid w:val="00887692"/>
    <w:rsid w:val="008878C4"/>
    <w:rsid w:val="00890364"/>
    <w:rsid w:val="008907B2"/>
    <w:rsid w:val="00890B42"/>
    <w:rsid w:val="00890D48"/>
    <w:rsid w:val="008916CB"/>
    <w:rsid w:val="0089199F"/>
    <w:rsid w:val="008922A6"/>
    <w:rsid w:val="008923B0"/>
    <w:rsid w:val="00892908"/>
    <w:rsid w:val="00892EB7"/>
    <w:rsid w:val="00893418"/>
    <w:rsid w:val="008936FE"/>
    <w:rsid w:val="00893871"/>
    <w:rsid w:val="008938B8"/>
    <w:rsid w:val="00893C39"/>
    <w:rsid w:val="00893D21"/>
    <w:rsid w:val="00893D77"/>
    <w:rsid w:val="00893E92"/>
    <w:rsid w:val="00893EB8"/>
    <w:rsid w:val="00893F64"/>
    <w:rsid w:val="008941CC"/>
    <w:rsid w:val="008945F5"/>
    <w:rsid w:val="0089474F"/>
    <w:rsid w:val="008947AB"/>
    <w:rsid w:val="00894939"/>
    <w:rsid w:val="008953F0"/>
    <w:rsid w:val="00895B80"/>
    <w:rsid w:val="00895F27"/>
    <w:rsid w:val="00896354"/>
    <w:rsid w:val="00896C28"/>
    <w:rsid w:val="00897053"/>
    <w:rsid w:val="00897371"/>
    <w:rsid w:val="00897468"/>
    <w:rsid w:val="0089749E"/>
    <w:rsid w:val="008975C3"/>
    <w:rsid w:val="008979AC"/>
    <w:rsid w:val="008A0104"/>
    <w:rsid w:val="008A011A"/>
    <w:rsid w:val="008A0136"/>
    <w:rsid w:val="008A0171"/>
    <w:rsid w:val="008A0835"/>
    <w:rsid w:val="008A0B15"/>
    <w:rsid w:val="008A0D0F"/>
    <w:rsid w:val="008A1091"/>
    <w:rsid w:val="008A1117"/>
    <w:rsid w:val="008A11E0"/>
    <w:rsid w:val="008A158C"/>
    <w:rsid w:val="008A167C"/>
    <w:rsid w:val="008A17E4"/>
    <w:rsid w:val="008A1D17"/>
    <w:rsid w:val="008A1D2D"/>
    <w:rsid w:val="008A1D89"/>
    <w:rsid w:val="008A2AFD"/>
    <w:rsid w:val="008A2BBB"/>
    <w:rsid w:val="008A2DAC"/>
    <w:rsid w:val="008A2E6B"/>
    <w:rsid w:val="008A3290"/>
    <w:rsid w:val="008A37F7"/>
    <w:rsid w:val="008A39F8"/>
    <w:rsid w:val="008A3D11"/>
    <w:rsid w:val="008A3E2B"/>
    <w:rsid w:val="008A3ED8"/>
    <w:rsid w:val="008A3FF8"/>
    <w:rsid w:val="008A4256"/>
    <w:rsid w:val="008A42D1"/>
    <w:rsid w:val="008A437C"/>
    <w:rsid w:val="008A48D0"/>
    <w:rsid w:val="008A4AEF"/>
    <w:rsid w:val="008A4B54"/>
    <w:rsid w:val="008A4CCE"/>
    <w:rsid w:val="008A4DC6"/>
    <w:rsid w:val="008A555D"/>
    <w:rsid w:val="008A581D"/>
    <w:rsid w:val="008A5BC2"/>
    <w:rsid w:val="008A5D09"/>
    <w:rsid w:val="008A6102"/>
    <w:rsid w:val="008A613C"/>
    <w:rsid w:val="008A6251"/>
    <w:rsid w:val="008A68BF"/>
    <w:rsid w:val="008A696B"/>
    <w:rsid w:val="008A6C40"/>
    <w:rsid w:val="008A6CCC"/>
    <w:rsid w:val="008A72EF"/>
    <w:rsid w:val="008A7361"/>
    <w:rsid w:val="008A7406"/>
    <w:rsid w:val="008A74C9"/>
    <w:rsid w:val="008A7B9E"/>
    <w:rsid w:val="008A7D13"/>
    <w:rsid w:val="008A7DA8"/>
    <w:rsid w:val="008A7FE0"/>
    <w:rsid w:val="008B0263"/>
    <w:rsid w:val="008B04EB"/>
    <w:rsid w:val="008B05F6"/>
    <w:rsid w:val="008B0868"/>
    <w:rsid w:val="008B0D6D"/>
    <w:rsid w:val="008B136A"/>
    <w:rsid w:val="008B19AB"/>
    <w:rsid w:val="008B1AA7"/>
    <w:rsid w:val="008B1CF8"/>
    <w:rsid w:val="008B1E78"/>
    <w:rsid w:val="008B1FBB"/>
    <w:rsid w:val="008B1FD3"/>
    <w:rsid w:val="008B21F3"/>
    <w:rsid w:val="008B24D3"/>
    <w:rsid w:val="008B35A0"/>
    <w:rsid w:val="008B35D1"/>
    <w:rsid w:val="008B361B"/>
    <w:rsid w:val="008B3E4D"/>
    <w:rsid w:val="008B3F89"/>
    <w:rsid w:val="008B3FF8"/>
    <w:rsid w:val="008B449D"/>
    <w:rsid w:val="008B480E"/>
    <w:rsid w:val="008B4CB6"/>
    <w:rsid w:val="008B4E74"/>
    <w:rsid w:val="008B4F87"/>
    <w:rsid w:val="008B5311"/>
    <w:rsid w:val="008B5343"/>
    <w:rsid w:val="008B54A4"/>
    <w:rsid w:val="008B5AB1"/>
    <w:rsid w:val="008B62C2"/>
    <w:rsid w:val="008B6B8E"/>
    <w:rsid w:val="008B6BD7"/>
    <w:rsid w:val="008B6E5A"/>
    <w:rsid w:val="008B7011"/>
    <w:rsid w:val="008B72F4"/>
    <w:rsid w:val="008B7BDB"/>
    <w:rsid w:val="008B7C57"/>
    <w:rsid w:val="008C0008"/>
    <w:rsid w:val="008C00B6"/>
    <w:rsid w:val="008C0365"/>
    <w:rsid w:val="008C0B03"/>
    <w:rsid w:val="008C1528"/>
    <w:rsid w:val="008C17CE"/>
    <w:rsid w:val="008C1949"/>
    <w:rsid w:val="008C198D"/>
    <w:rsid w:val="008C19F6"/>
    <w:rsid w:val="008C1C63"/>
    <w:rsid w:val="008C1D47"/>
    <w:rsid w:val="008C1E08"/>
    <w:rsid w:val="008C22C1"/>
    <w:rsid w:val="008C230C"/>
    <w:rsid w:val="008C23A3"/>
    <w:rsid w:val="008C23BB"/>
    <w:rsid w:val="008C2755"/>
    <w:rsid w:val="008C2898"/>
    <w:rsid w:val="008C3190"/>
    <w:rsid w:val="008C409A"/>
    <w:rsid w:val="008C4118"/>
    <w:rsid w:val="008C41AD"/>
    <w:rsid w:val="008C47EF"/>
    <w:rsid w:val="008C48DF"/>
    <w:rsid w:val="008C4DA1"/>
    <w:rsid w:val="008C4E8B"/>
    <w:rsid w:val="008C4EFC"/>
    <w:rsid w:val="008C52DD"/>
    <w:rsid w:val="008C59F3"/>
    <w:rsid w:val="008C5A11"/>
    <w:rsid w:val="008C5B34"/>
    <w:rsid w:val="008C5BEF"/>
    <w:rsid w:val="008C6286"/>
    <w:rsid w:val="008C6CE2"/>
    <w:rsid w:val="008C6FC0"/>
    <w:rsid w:val="008C7152"/>
    <w:rsid w:val="008C7376"/>
    <w:rsid w:val="008C73FF"/>
    <w:rsid w:val="008C74A8"/>
    <w:rsid w:val="008C74D3"/>
    <w:rsid w:val="008C78E5"/>
    <w:rsid w:val="008C7A28"/>
    <w:rsid w:val="008C7F08"/>
    <w:rsid w:val="008D01A2"/>
    <w:rsid w:val="008D04BA"/>
    <w:rsid w:val="008D04EE"/>
    <w:rsid w:val="008D0580"/>
    <w:rsid w:val="008D07E3"/>
    <w:rsid w:val="008D0A35"/>
    <w:rsid w:val="008D0CC6"/>
    <w:rsid w:val="008D0D2D"/>
    <w:rsid w:val="008D0D31"/>
    <w:rsid w:val="008D0E85"/>
    <w:rsid w:val="008D1551"/>
    <w:rsid w:val="008D15DE"/>
    <w:rsid w:val="008D18DF"/>
    <w:rsid w:val="008D1943"/>
    <w:rsid w:val="008D1B1A"/>
    <w:rsid w:val="008D1DD7"/>
    <w:rsid w:val="008D1DEF"/>
    <w:rsid w:val="008D1E7C"/>
    <w:rsid w:val="008D22CC"/>
    <w:rsid w:val="008D23BE"/>
    <w:rsid w:val="008D2503"/>
    <w:rsid w:val="008D2720"/>
    <w:rsid w:val="008D326C"/>
    <w:rsid w:val="008D36B9"/>
    <w:rsid w:val="008D3B84"/>
    <w:rsid w:val="008D4418"/>
    <w:rsid w:val="008D492D"/>
    <w:rsid w:val="008D4E07"/>
    <w:rsid w:val="008D50C3"/>
    <w:rsid w:val="008D54A4"/>
    <w:rsid w:val="008D5720"/>
    <w:rsid w:val="008D5B7E"/>
    <w:rsid w:val="008D6135"/>
    <w:rsid w:val="008D6658"/>
    <w:rsid w:val="008D68D8"/>
    <w:rsid w:val="008D6959"/>
    <w:rsid w:val="008D69EC"/>
    <w:rsid w:val="008D6A38"/>
    <w:rsid w:val="008D75FB"/>
    <w:rsid w:val="008D76F5"/>
    <w:rsid w:val="008E016B"/>
    <w:rsid w:val="008E0F2E"/>
    <w:rsid w:val="008E0FC9"/>
    <w:rsid w:val="008E149A"/>
    <w:rsid w:val="008E1A94"/>
    <w:rsid w:val="008E2010"/>
    <w:rsid w:val="008E205C"/>
    <w:rsid w:val="008E21F8"/>
    <w:rsid w:val="008E244F"/>
    <w:rsid w:val="008E308F"/>
    <w:rsid w:val="008E3683"/>
    <w:rsid w:val="008E3D50"/>
    <w:rsid w:val="008E4312"/>
    <w:rsid w:val="008E4335"/>
    <w:rsid w:val="008E4A2F"/>
    <w:rsid w:val="008E4AF0"/>
    <w:rsid w:val="008E4B75"/>
    <w:rsid w:val="008E4B84"/>
    <w:rsid w:val="008E4C2D"/>
    <w:rsid w:val="008E4FF0"/>
    <w:rsid w:val="008E5253"/>
    <w:rsid w:val="008E6070"/>
    <w:rsid w:val="008E614E"/>
    <w:rsid w:val="008E6668"/>
    <w:rsid w:val="008E6F9B"/>
    <w:rsid w:val="008E707B"/>
    <w:rsid w:val="008E75C7"/>
    <w:rsid w:val="008E7B88"/>
    <w:rsid w:val="008E7D97"/>
    <w:rsid w:val="008E7DA2"/>
    <w:rsid w:val="008F042E"/>
    <w:rsid w:val="008F0A00"/>
    <w:rsid w:val="008F0E6C"/>
    <w:rsid w:val="008F1663"/>
    <w:rsid w:val="008F182D"/>
    <w:rsid w:val="008F1BE4"/>
    <w:rsid w:val="008F1E3E"/>
    <w:rsid w:val="008F204C"/>
    <w:rsid w:val="008F2384"/>
    <w:rsid w:val="008F2488"/>
    <w:rsid w:val="008F25B6"/>
    <w:rsid w:val="008F2779"/>
    <w:rsid w:val="008F2EC8"/>
    <w:rsid w:val="008F32DE"/>
    <w:rsid w:val="008F33E0"/>
    <w:rsid w:val="008F345A"/>
    <w:rsid w:val="008F3658"/>
    <w:rsid w:val="008F37F5"/>
    <w:rsid w:val="008F3E2D"/>
    <w:rsid w:val="008F411A"/>
    <w:rsid w:val="008F448B"/>
    <w:rsid w:val="008F47DF"/>
    <w:rsid w:val="008F48FF"/>
    <w:rsid w:val="008F4B9B"/>
    <w:rsid w:val="008F4BCE"/>
    <w:rsid w:val="008F4FB0"/>
    <w:rsid w:val="008F5145"/>
    <w:rsid w:val="008F59B0"/>
    <w:rsid w:val="008F5A11"/>
    <w:rsid w:val="008F5ABF"/>
    <w:rsid w:val="008F5B8F"/>
    <w:rsid w:val="008F5D8B"/>
    <w:rsid w:val="008F5F32"/>
    <w:rsid w:val="008F617D"/>
    <w:rsid w:val="008F63FC"/>
    <w:rsid w:val="008F6ABA"/>
    <w:rsid w:val="008F71E3"/>
    <w:rsid w:val="008F7584"/>
    <w:rsid w:val="008F7FAD"/>
    <w:rsid w:val="009001C4"/>
    <w:rsid w:val="00900465"/>
    <w:rsid w:val="009006FC"/>
    <w:rsid w:val="00900959"/>
    <w:rsid w:val="00900A26"/>
    <w:rsid w:val="00900C95"/>
    <w:rsid w:val="00900F15"/>
    <w:rsid w:val="00901370"/>
    <w:rsid w:val="0090143D"/>
    <w:rsid w:val="00901859"/>
    <w:rsid w:val="00901B4D"/>
    <w:rsid w:val="00901BD1"/>
    <w:rsid w:val="00901E86"/>
    <w:rsid w:val="00901EC5"/>
    <w:rsid w:val="00901F61"/>
    <w:rsid w:val="0090206D"/>
    <w:rsid w:val="009029CA"/>
    <w:rsid w:val="00902FA6"/>
    <w:rsid w:val="00903D8A"/>
    <w:rsid w:val="00904077"/>
    <w:rsid w:val="0090430A"/>
    <w:rsid w:val="0090448C"/>
    <w:rsid w:val="00904695"/>
    <w:rsid w:val="0090489B"/>
    <w:rsid w:val="00904B79"/>
    <w:rsid w:val="00905A70"/>
    <w:rsid w:val="00905AA0"/>
    <w:rsid w:val="00905B64"/>
    <w:rsid w:val="00905D6E"/>
    <w:rsid w:val="00905E39"/>
    <w:rsid w:val="009062A9"/>
    <w:rsid w:val="00906418"/>
    <w:rsid w:val="009064C8"/>
    <w:rsid w:val="0090653B"/>
    <w:rsid w:val="00906ED0"/>
    <w:rsid w:val="00907585"/>
    <w:rsid w:val="009075AB"/>
    <w:rsid w:val="00907778"/>
    <w:rsid w:val="00907914"/>
    <w:rsid w:val="00907D62"/>
    <w:rsid w:val="00910018"/>
    <w:rsid w:val="00910135"/>
    <w:rsid w:val="00910170"/>
    <w:rsid w:val="00910422"/>
    <w:rsid w:val="009105AF"/>
    <w:rsid w:val="00910610"/>
    <w:rsid w:val="009107D9"/>
    <w:rsid w:val="009108E8"/>
    <w:rsid w:val="009109A1"/>
    <w:rsid w:val="009109B2"/>
    <w:rsid w:val="00910B1A"/>
    <w:rsid w:val="00910B8A"/>
    <w:rsid w:val="00911946"/>
    <w:rsid w:val="0091210F"/>
    <w:rsid w:val="00912399"/>
    <w:rsid w:val="0091276B"/>
    <w:rsid w:val="009128AF"/>
    <w:rsid w:val="00912A78"/>
    <w:rsid w:val="00913055"/>
    <w:rsid w:val="00913135"/>
    <w:rsid w:val="00913533"/>
    <w:rsid w:val="00913B59"/>
    <w:rsid w:val="00913CC6"/>
    <w:rsid w:val="00913E46"/>
    <w:rsid w:val="00914061"/>
    <w:rsid w:val="009140D4"/>
    <w:rsid w:val="009144A6"/>
    <w:rsid w:val="009144E2"/>
    <w:rsid w:val="00914729"/>
    <w:rsid w:val="0091487C"/>
    <w:rsid w:val="00914CFF"/>
    <w:rsid w:val="00915116"/>
    <w:rsid w:val="009159EC"/>
    <w:rsid w:val="00915C6B"/>
    <w:rsid w:val="00916066"/>
    <w:rsid w:val="00916888"/>
    <w:rsid w:val="00916EF6"/>
    <w:rsid w:val="00916F96"/>
    <w:rsid w:val="009171E8"/>
    <w:rsid w:val="00917A59"/>
    <w:rsid w:val="00917A6B"/>
    <w:rsid w:val="00917B87"/>
    <w:rsid w:val="00917C45"/>
    <w:rsid w:val="00917D5A"/>
    <w:rsid w:val="00917DCC"/>
    <w:rsid w:val="00917F34"/>
    <w:rsid w:val="00920438"/>
    <w:rsid w:val="0092050D"/>
    <w:rsid w:val="00920C18"/>
    <w:rsid w:val="009215A5"/>
    <w:rsid w:val="009219EC"/>
    <w:rsid w:val="00921DEB"/>
    <w:rsid w:val="00921F0A"/>
    <w:rsid w:val="00921F9B"/>
    <w:rsid w:val="00922070"/>
    <w:rsid w:val="0092222C"/>
    <w:rsid w:val="009225AB"/>
    <w:rsid w:val="00922673"/>
    <w:rsid w:val="0092272D"/>
    <w:rsid w:val="00922840"/>
    <w:rsid w:val="009228E9"/>
    <w:rsid w:val="00922904"/>
    <w:rsid w:val="0092299E"/>
    <w:rsid w:val="00922FA7"/>
    <w:rsid w:val="0092325B"/>
    <w:rsid w:val="00923559"/>
    <w:rsid w:val="009236D3"/>
    <w:rsid w:val="0092384B"/>
    <w:rsid w:val="009238A5"/>
    <w:rsid w:val="00923FCD"/>
    <w:rsid w:val="00924041"/>
    <w:rsid w:val="00924923"/>
    <w:rsid w:val="00924BB3"/>
    <w:rsid w:val="00925439"/>
    <w:rsid w:val="00925C06"/>
    <w:rsid w:val="00926462"/>
    <w:rsid w:val="0092649F"/>
    <w:rsid w:val="00926B27"/>
    <w:rsid w:val="0092711D"/>
    <w:rsid w:val="00927180"/>
    <w:rsid w:val="00927488"/>
    <w:rsid w:val="009275CB"/>
    <w:rsid w:val="0092788C"/>
    <w:rsid w:val="00927AA0"/>
    <w:rsid w:val="00927D9E"/>
    <w:rsid w:val="0093000B"/>
    <w:rsid w:val="00930265"/>
    <w:rsid w:val="00930985"/>
    <w:rsid w:val="00930DE5"/>
    <w:rsid w:val="009311BB"/>
    <w:rsid w:val="009312A6"/>
    <w:rsid w:val="009317A5"/>
    <w:rsid w:val="00931ACA"/>
    <w:rsid w:val="00932004"/>
    <w:rsid w:val="00932A45"/>
    <w:rsid w:val="00932E3A"/>
    <w:rsid w:val="00933279"/>
    <w:rsid w:val="0093379F"/>
    <w:rsid w:val="0093388C"/>
    <w:rsid w:val="00933973"/>
    <w:rsid w:val="009339A0"/>
    <w:rsid w:val="009339F2"/>
    <w:rsid w:val="009340EA"/>
    <w:rsid w:val="0093420B"/>
    <w:rsid w:val="00934D03"/>
    <w:rsid w:val="00935873"/>
    <w:rsid w:val="00935EC2"/>
    <w:rsid w:val="009360B5"/>
    <w:rsid w:val="009360CC"/>
    <w:rsid w:val="009369F0"/>
    <w:rsid w:val="0093706A"/>
    <w:rsid w:val="0093717D"/>
    <w:rsid w:val="0093723B"/>
    <w:rsid w:val="00937959"/>
    <w:rsid w:val="00937B9F"/>
    <w:rsid w:val="00937CFC"/>
    <w:rsid w:val="00937EDD"/>
    <w:rsid w:val="00937EED"/>
    <w:rsid w:val="00937FCE"/>
    <w:rsid w:val="0094058A"/>
    <w:rsid w:val="009408BE"/>
    <w:rsid w:val="00940BAD"/>
    <w:rsid w:val="00940D2C"/>
    <w:rsid w:val="00940EEC"/>
    <w:rsid w:val="009410D2"/>
    <w:rsid w:val="009412D7"/>
    <w:rsid w:val="009413D8"/>
    <w:rsid w:val="00941F2A"/>
    <w:rsid w:val="009420AB"/>
    <w:rsid w:val="00942A5C"/>
    <w:rsid w:val="00942CDF"/>
    <w:rsid w:val="00942D87"/>
    <w:rsid w:val="00942E4E"/>
    <w:rsid w:val="00942EC9"/>
    <w:rsid w:val="0094306E"/>
    <w:rsid w:val="0094307B"/>
    <w:rsid w:val="0094321E"/>
    <w:rsid w:val="009436CB"/>
    <w:rsid w:val="009439A4"/>
    <w:rsid w:val="00943BE6"/>
    <w:rsid w:val="00943EEB"/>
    <w:rsid w:val="00943F17"/>
    <w:rsid w:val="00943F5B"/>
    <w:rsid w:val="00944085"/>
    <w:rsid w:val="00944125"/>
    <w:rsid w:val="009449B3"/>
    <w:rsid w:val="009458CF"/>
    <w:rsid w:val="0094592D"/>
    <w:rsid w:val="00945F51"/>
    <w:rsid w:val="009479CF"/>
    <w:rsid w:val="00947C2E"/>
    <w:rsid w:val="00950224"/>
    <w:rsid w:val="00950A4E"/>
    <w:rsid w:val="00950AF3"/>
    <w:rsid w:val="00950BD8"/>
    <w:rsid w:val="009512E3"/>
    <w:rsid w:val="00951372"/>
    <w:rsid w:val="009514E5"/>
    <w:rsid w:val="009516C7"/>
    <w:rsid w:val="009516F6"/>
    <w:rsid w:val="00951843"/>
    <w:rsid w:val="00951C26"/>
    <w:rsid w:val="00951C8F"/>
    <w:rsid w:val="0095229A"/>
    <w:rsid w:val="00952899"/>
    <w:rsid w:val="00952D99"/>
    <w:rsid w:val="00952FA6"/>
    <w:rsid w:val="00953221"/>
    <w:rsid w:val="009538C2"/>
    <w:rsid w:val="00953900"/>
    <w:rsid w:val="00953E79"/>
    <w:rsid w:val="00953F93"/>
    <w:rsid w:val="00954596"/>
    <w:rsid w:val="00954745"/>
    <w:rsid w:val="00954C29"/>
    <w:rsid w:val="00955082"/>
    <w:rsid w:val="00955183"/>
    <w:rsid w:val="00955217"/>
    <w:rsid w:val="00955334"/>
    <w:rsid w:val="00955F77"/>
    <w:rsid w:val="00956161"/>
    <w:rsid w:val="00956922"/>
    <w:rsid w:val="00956A6A"/>
    <w:rsid w:val="00956AB4"/>
    <w:rsid w:val="00956E75"/>
    <w:rsid w:val="009572E4"/>
    <w:rsid w:val="00957A93"/>
    <w:rsid w:val="00957E74"/>
    <w:rsid w:val="00960291"/>
    <w:rsid w:val="009603B1"/>
    <w:rsid w:val="0096042E"/>
    <w:rsid w:val="009606D4"/>
    <w:rsid w:val="0096074C"/>
    <w:rsid w:val="009608E9"/>
    <w:rsid w:val="00960975"/>
    <w:rsid w:val="009614AB"/>
    <w:rsid w:val="0096159C"/>
    <w:rsid w:val="009617FC"/>
    <w:rsid w:val="009618C4"/>
    <w:rsid w:val="00961A6C"/>
    <w:rsid w:val="00961D7B"/>
    <w:rsid w:val="00961E94"/>
    <w:rsid w:val="009621E7"/>
    <w:rsid w:val="0096220B"/>
    <w:rsid w:val="009628B2"/>
    <w:rsid w:val="00962C6F"/>
    <w:rsid w:val="009635A1"/>
    <w:rsid w:val="00963A3A"/>
    <w:rsid w:val="00964033"/>
    <w:rsid w:val="0096464C"/>
    <w:rsid w:val="00964CEF"/>
    <w:rsid w:val="0096500F"/>
    <w:rsid w:val="009657B1"/>
    <w:rsid w:val="00965809"/>
    <w:rsid w:val="00965D8B"/>
    <w:rsid w:val="00965E6C"/>
    <w:rsid w:val="00965F60"/>
    <w:rsid w:val="00966079"/>
    <w:rsid w:val="0096641C"/>
    <w:rsid w:val="0096693C"/>
    <w:rsid w:val="00966A3E"/>
    <w:rsid w:val="009670CD"/>
    <w:rsid w:val="009672E0"/>
    <w:rsid w:val="00967567"/>
    <w:rsid w:val="009700C1"/>
    <w:rsid w:val="009704BA"/>
    <w:rsid w:val="00970735"/>
    <w:rsid w:val="00970868"/>
    <w:rsid w:val="00970985"/>
    <w:rsid w:val="00970AB1"/>
    <w:rsid w:val="00970AE2"/>
    <w:rsid w:val="0097117D"/>
    <w:rsid w:val="0097130E"/>
    <w:rsid w:val="00971A01"/>
    <w:rsid w:val="00971F82"/>
    <w:rsid w:val="00972173"/>
    <w:rsid w:val="009721BE"/>
    <w:rsid w:val="009724F4"/>
    <w:rsid w:val="00972726"/>
    <w:rsid w:val="00972C1E"/>
    <w:rsid w:val="00972E3A"/>
    <w:rsid w:val="00973038"/>
    <w:rsid w:val="009730A1"/>
    <w:rsid w:val="009734B3"/>
    <w:rsid w:val="009737EE"/>
    <w:rsid w:val="0097397B"/>
    <w:rsid w:val="00973B67"/>
    <w:rsid w:val="00973C71"/>
    <w:rsid w:val="00973D18"/>
    <w:rsid w:val="00973EE7"/>
    <w:rsid w:val="00973F49"/>
    <w:rsid w:val="009740F4"/>
    <w:rsid w:val="009746C4"/>
    <w:rsid w:val="00974C1B"/>
    <w:rsid w:val="00974CAA"/>
    <w:rsid w:val="00975268"/>
    <w:rsid w:val="009752BD"/>
    <w:rsid w:val="009756F2"/>
    <w:rsid w:val="009758CF"/>
    <w:rsid w:val="00975AB7"/>
    <w:rsid w:val="00975C1D"/>
    <w:rsid w:val="00975C5E"/>
    <w:rsid w:val="00975CC4"/>
    <w:rsid w:val="00975D2C"/>
    <w:rsid w:val="00975F1A"/>
    <w:rsid w:val="00975F7C"/>
    <w:rsid w:val="009766C6"/>
    <w:rsid w:val="00976804"/>
    <w:rsid w:val="00976B24"/>
    <w:rsid w:val="00976DDC"/>
    <w:rsid w:val="00976EB7"/>
    <w:rsid w:val="00976EC6"/>
    <w:rsid w:val="00977195"/>
    <w:rsid w:val="00977241"/>
    <w:rsid w:val="009773DF"/>
    <w:rsid w:val="009774A7"/>
    <w:rsid w:val="009775A2"/>
    <w:rsid w:val="0097790B"/>
    <w:rsid w:val="00977FA4"/>
    <w:rsid w:val="009804F1"/>
    <w:rsid w:val="0098082D"/>
    <w:rsid w:val="00980CD3"/>
    <w:rsid w:val="0098158E"/>
    <w:rsid w:val="00981605"/>
    <w:rsid w:val="00981682"/>
    <w:rsid w:val="00981E65"/>
    <w:rsid w:val="00981ED8"/>
    <w:rsid w:val="009824AF"/>
    <w:rsid w:val="009824C6"/>
    <w:rsid w:val="0098283E"/>
    <w:rsid w:val="0098292E"/>
    <w:rsid w:val="00982B58"/>
    <w:rsid w:val="00983181"/>
    <w:rsid w:val="009835CE"/>
    <w:rsid w:val="00983B6C"/>
    <w:rsid w:val="00984220"/>
    <w:rsid w:val="00984438"/>
    <w:rsid w:val="009848DF"/>
    <w:rsid w:val="00984D0E"/>
    <w:rsid w:val="00984F4D"/>
    <w:rsid w:val="0098535C"/>
    <w:rsid w:val="009856D4"/>
    <w:rsid w:val="009857D4"/>
    <w:rsid w:val="00985811"/>
    <w:rsid w:val="00985A56"/>
    <w:rsid w:val="00985B40"/>
    <w:rsid w:val="00985DBA"/>
    <w:rsid w:val="00985E27"/>
    <w:rsid w:val="00985E98"/>
    <w:rsid w:val="009863C4"/>
    <w:rsid w:val="00986554"/>
    <w:rsid w:val="009865F1"/>
    <w:rsid w:val="00986618"/>
    <w:rsid w:val="00986793"/>
    <w:rsid w:val="009868A7"/>
    <w:rsid w:val="00986D38"/>
    <w:rsid w:val="00987094"/>
    <w:rsid w:val="009870FD"/>
    <w:rsid w:val="0098711C"/>
    <w:rsid w:val="00987591"/>
    <w:rsid w:val="0098759D"/>
    <w:rsid w:val="009875EE"/>
    <w:rsid w:val="00987915"/>
    <w:rsid w:val="00987CC6"/>
    <w:rsid w:val="00987D2E"/>
    <w:rsid w:val="00987E1D"/>
    <w:rsid w:val="00987F42"/>
    <w:rsid w:val="00990271"/>
    <w:rsid w:val="00990614"/>
    <w:rsid w:val="00990F36"/>
    <w:rsid w:val="00990FFF"/>
    <w:rsid w:val="00991006"/>
    <w:rsid w:val="0099164F"/>
    <w:rsid w:val="0099172E"/>
    <w:rsid w:val="009918F4"/>
    <w:rsid w:val="00991ED6"/>
    <w:rsid w:val="00991F5D"/>
    <w:rsid w:val="009925CC"/>
    <w:rsid w:val="00992A62"/>
    <w:rsid w:val="00992C1D"/>
    <w:rsid w:val="00992FE6"/>
    <w:rsid w:val="009934D9"/>
    <w:rsid w:val="00993637"/>
    <w:rsid w:val="009938AE"/>
    <w:rsid w:val="009940C4"/>
    <w:rsid w:val="00994359"/>
    <w:rsid w:val="00994600"/>
    <w:rsid w:val="00994975"/>
    <w:rsid w:val="00994A3F"/>
    <w:rsid w:val="00994BF7"/>
    <w:rsid w:val="00994D2D"/>
    <w:rsid w:val="00994E7C"/>
    <w:rsid w:val="00995449"/>
    <w:rsid w:val="009957E6"/>
    <w:rsid w:val="00996007"/>
    <w:rsid w:val="00996151"/>
    <w:rsid w:val="00996BE7"/>
    <w:rsid w:val="00996C97"/>
    <w:rsid w:val="00996E02"/>
    <w:rsid w:val="00996ED6"/>
    <w:rsid w:val="009972E6"/>
    <w:rsid w:val="009976B8"/>
    <w:rsid w:val="009977BF"/>
    <w:rsid w:val="00997E2B"/>
    <w:rsid w:val="009A0EF8"/>
    <w:rsid w:val="009A0F49"/>
    <w:rsid w:val="009A10F0"/>
    <w:rsid w:val="009A1507"/>
    <w:rsid w:val="009A1526"/>
    <w:rsid w:val="009A19FE"/>
    <w:rsid w:val="009A1C15"/>
    <w:rsid w:val="009A1C83"/>
    <w:rsid w:val="009A1D70"/>
    <w:rsid w:val="009A1EAA"/>
    <w:rsid w:val="009A303C"/>
    <w:rsid w:val="009A313F"/>
    <w:rsid w:val="009A3214"/>
    <w:rsid w:val="009A3394"/>
    <w:rsid w:val="009A391F"/>
    <w:rsid w:val="009A3D34"/>
    <w:rsid w:val="009A3FCB"/>
    <w:rsid w:val="009A408B"/>
    <w:rsid w:val="009A40FB"/>
    <w:rsid w:val="009A58CC"/>
    <w:rsid w:val="009A598E"/>
    <w:rsid w:val="009A5B02"/>
    <w:rsid w:val="009A649C"/>
    <w:rsid w:val="009A64A1"/>
    <w:rsid w:val="009A65E7"/>
    <w:rsid w:val="009A6B89"/>
    <w:rsid w:val="009A6C37"/>
    <w:rsid w:val="009A6C4F"/>
    <w:rsid w:val="009A71E4"/>
    <w:rsid w:val="009A730A"/>
    <w:rsid w:val="009A75AE"/>
    <w:rsid w:val="009A7779"/>
    <w:rsid w:val="009A787A"/>
    <w:rsid w:val="009A7897"/>
    <w:rsid w:val="009A7C4E"/>
    <w:rsid w:val="009A7D0D"/>
    <w:rsid w:val="009B0106"/>
    <w:rsid w:val="009B085A"/>
    <w:rsid w:val="009B0EF3"/>
    <w:rsid w:val="009B0FFC"/>
    <w:rsid w:val="009B173F"/>
    <w:rsid w:val="009B19F8"/>
    <w:rsid w:val="009B223C"/>
    <w:rsid w:val="009B2393"/>
    <w:rsid w:val="009B25E0"/>
    <w:rsid w:val="009B287D"/>
    <w:rsid w:val="009B293F"/>
    <w:rsid w:val="009B2DB5"/>
    <w:rsid w:val="009B2E7B"/>
    <w:rsid w:val="009B314A"/>
    <w:rsid w:val="009B3339"/>
    <w:rsid w:val="009B33AB"/>
    <w:rsid w:val="009B3967"/>
    <w:rsid w:val="009B3BB6"/>
    <w:rsid w:val="009B3D49"/>
    <w:rsid w:val="009B3EF3"/>
    <w:rsid w:val="009B4126"/>
    <w:rsid w:val="009B42F8"/>
    <w:rsid w:val="009B44E2"/>
    <w:rsid w:val="009B4516"/>
    <w:rsid w:val="009B4620"/>
    <w:rsid w:val="009B47A9"/>
    <w:rsid w:val="009B47E6"/>
    <w:rsid w:val="009B4818"/>
    <w:rsid w:val="009B4986"/>
    <w:rsid w:val="009B4C46"/>
    <w:rsid w:val="009B4C4C"/>
    <w:rsid w:val="009B4F04"/>
    <w:rsid w:val="009B4FF0"/>
    <w:rsid w:val="009B57A6"/>
    <w:rsid w:val="009B6176"/>
    <w:rsid w:val="009B6663"/>
    <w:rsid w:val="009B6AFA"/>
    <w:rsid w:val="009C0058"/>
    <w:rsid w:val="009C0318"/>
    <w:rsid w:val="009C048C"/>
    <w:rsid w:val="009C062C"/>
    <w:rsid w:val="009C090D"/>
    <w:rsid w:val="009C0AF4"/>
    <w:rsid w:val="009C13C1"/>
    <w:rsid w:val="009C1937"/>
    <w:rsid w:val="009C1BE0"/>
    <w:rsid w:val="009C24F4"/>
    <w:rsid w:val="009C2854"/>
    <w:rsid w:val="009C29CE"/>
    <w:rsid w:val="009C2B38"/>
    <w:rsid w:val="009C2D0D"/>
    <w:rsid w:val="009C3558"/>
    <w:rsid w:val="009C369D"/>
    <w:rsid w:val="009C3B51"/>
    <w:rsid w:val="009C3BCD"/>
    <w:rsid w:val="009C3E9A"/>
    <w:rsid w:val="009C4754"/>
    <w:rsid w:val="009C4A85"/>
    <w:rsid w:val="009C4A92"/>
    <w:rsid w:val="009C50DB"/>
    <w:rsid w:val="009C51B7"/>
    <w:rsid w:val="009C51E7"/>
    <w:rsid w:val="009C5831"/>
    <w:rsid w:val="009C59D2"/>
    <w:rsid w:val="009C5B9C"/>
    <w:rsid w:val="009C6341"/>
    <w:rsid w:val="009C6A02"/>
    <w:rsid w:val="009C7039"/>
    <w:rsid w:val="009C73DC"/>
    <w:rsid w:val="009C77C9"/>
    <w:rsid w:val="009C798B"/>
    <w:rsid w:val="009C7D1F"/>
    <w:rsid w:val="009D02DB"/>
    <w:rsid w:val="009D0626"/>
    <w:rsid w:val="009D09F7"/>
    <w:rsid w:val="009D12D4"/>
    <w:rsid w:val="009D15A6"/>
    <w:rsid w:val="009D16A1"/>
    <w:rsid w:val="009D16B0"/>
    <w:rsid w:val="009D1E7F"/>
    <w:rsid w:val="009D2380"/>
    <w:rsid w:val="009D2442"/>
    <w:rsid w:val="009D24E9"/>
    <w:rsid w:val="009D26DE"/>
    <w:rsid w:val="009D28E1"/>
    <w:rsid w:val="009D29E7"/>
    <w:rsid w:val="009D3297"/>
    <w:rsid w:val="009D43C6"/>
    <w:rsid w:val="009D43E0"/>
    <w:rsid w:val="009D4548"/>
    <w:rsid w:val="009D4B1B"/>
    <w:rsid w:val="009D509B"/>
    <w:rsid w:val="009D5108"/>
    <w:rsid w:val="009D53D9"/>
    <w:rsid w:val="009D5A32"/>
    <w:rsid w:val="009D5E14"/>
    <w:rsid w:val="009D5F41"/>
    <w:rsid w:val="009D5F43"/>
    <w:rsid w:val="009D6355"/>
    <w:rsid w:val="009D6737"/>
    <w:rsid w:val="009D6744"/>
    <w:rsid w:val="009D692F"/>
    <w:rsid w:val="009D7647"/>
    <w:rsid w:val="009D7A6D"/>
    <w:rsid w:val="009E01AD"/>
    <w:rsid w:val="009E0444"/>
    <w:rsid w:val="009E05BA"/>
    <w:rsid w:val="009E073F"/>
    <w:rsid w:val="009E0A3A"/>
    <w:rsid w:val="009E149D"/>
    <w:rsid w:val="009E16AB"/>
    <w:rsid w:val="009E17F8"/>
    <w:rsid w:val="009E1D45"/>
    <w:rsid w:val="009E1D4E"/>
    <w:rsid w:val="009E2CB3"/>
    <w:rsid w:val="009E2E52"/>
    <w:rsid w:val="009E2F96"/>
    <w:rsid w:val="009E31C4"/>
    <w:rsid w:val="009E345A"/>
    <w:rsid w:val="009E3B82"/>
    <w:rsid w:val="009E3CD2"/>
    <w:rsid w:val="009E3D23"/>
    <w:rsid w:val="009E3E17"/>
    <w:rsid w:val="009E3FCF"/>
    <w:rsid w:val="009E414A"/>
    <w:rsid w:val="009E458C"/>
    <w:rsid w:val="009E4A7F"/>
    <w:rsid w:val="009E4BB3"/>
    <w:rsid w:val="009E50A5"/>
    <w:rsid w:val="009E5470"/>
    <w:rsid w:val="009E5501"/>
    <w:rsid w:val="009E556C"/>
    <w:rsid w:val="009E5871"/>
    <w:rsid w:val="009E6116"/>
    <w:rsid w:val="009E6691"/>
    <w:rsid w:val="009E67B0"/>
    <w:rsid w:val="009E688F"/>
    <w:rsid w:val="009E6F86"/>
    <w:rsid w:val="009E7528"/>
    <w:rsid w:val="009E7988"/>
    <w:rsid w:val="009E7DE3"/>
    <w:rsid w:val="009F0300"/>
    <w:rsid w:val="009F0403"/>
    <w:rsid w:val="009F08FC"/>
    <w:rsid w:val="009F096E"/>
    <w:rsid w:val="009F0D3C"/>
    <w:rsid w:val="009F146B"/>
    <w:rsid w:val="009F17F0"/>
    <w:rsid w:val="009F1B4D"/>
    <w:rsid w:val="009F2058"/>
    <w:rsid w:val="009F20A5"/>
    <w:rsid w:val="009F2955"/>
    <w:rsid w:val="009F2BA3"/>
    <w:rsid w:val="009F2D69"/>
    <w:rsid w:val="009F2F1B"/>
    <w:rsid w:val="009F3186"/>
    <w:rsid w:val="009F3495"/>
    <w:rsid w:val="009F3516"/>
    <w:rsid w:val="009F3A86"/>
    <w:rsid w:val="009F3C67"/>
    <w:rsid w:val="009F3ECA"/>
    <w:rsid w:val="009F44D2"/>
    <w:rsid w:val="009F4522"/>
    <w:rsid w:val="009F4524"/>
    <w:rsid w:val="009F471E"/>
    <w:rsid w:val="009F4A60"/>
    <w:rsid w:val="009F4C19"/>
    <w:rsid w:val="009F4D26"/>
    <w:rsid w:val="009F4D41"/>
    <w:rsid w:val="009F4FDC"/>
    <w:rsid w:val="009F51B9"/>
    <w:rsid w:val="009F53E4"/>
    <w:rsid w:val="009F6612"/>
    <w:rsid w:val="009F6632"/>
    <w:rsid w:val="009F6807"/>
    <w:rsid w:val="009F6AED"/>
    <w:rsid w:val="009F6C3E"/>
    <w:rsid w:val="009F6CE8"/>
    <w:rsid w:val="009F6E32"/>
    <w:rsid w:val="009F7062"/>
    <w:rsid w:val="009F7183"/>
    <w:rsid w:val="009F76F8"/>
    <w:rsid w:val="009F7BA1"/>
    <w:rsid w:val="009F7D52"/>
    <w:rsid w:val="009F7FFD"/>
    <w:rsid w:val="00A002A0"/>
    <w:rsid w:val="00A00431"/>
    <w:rsid w:val="00A00566"/>
    <w:rsid w:val="00A00A4D"/>
    <w:rsid w:val="00A00BDF"/>
    <w:rsid w:val="00A00D40"/>
    <w:rsid w:val="00A01091"/>
    <w:rsid w:val="00A01116"/>
    <w:rsid w:val="00A011EA"/>
    <w:rsid w:val="00A012A3"/>
    <w:rsid w:val="00A014A9"/>
    <w:rsid w:val="00A01828"/>
    <w:rsid w:val="00A01A28"/>
    <w:rsid w:val="00A01B39"/>
    <w:rsid w:val="00A01F84"/>
    <w:rsid w:val="00A025D2"/>
    <w:rsid w:val="00A026B1"/>
    <w:rsid w:val="00A02768"/>
    <w:rsid w:val="00A02913"/>
    <w:rsid w:val="00A031C7"/>
    <w:rsid w:val="00A03650"/>
    <w:rsid w:val="00A03870"/>
    <w:rsid w:val="00A03FA5"/>
    <w:rsid w:val="00A03FB5"/>
    <w:rsid w:val="00A04285"/>
    <w:rsid w:val="00A04286"/>
    <w:rsid w:val="00A04640"/>
    <w:rsid w:val="00A04738"/>
    <w:rsid w:val="00A0498A"/>
    <w:rsid w:val="00A04A3E"/>
    <w:rsid w:val="00A04C7E"/>
    <w:rsid w:val="00A04F0B"/>
    <w:rsid w:val="00A052BD"/>
    <w:rsid w:val="00A05614"/>
    <w:rsid w:val="00A059A0"/>
    <w:rsid w:val="00A05A6B"/>
    <w:rsid w:val="00A05C75"/>
    <w:rsid w:val="00A0671F"/>
    <w:rsid w:val="00A0697A"/>
    <w:rsid w:val="00A0710C"/>
    <w:rsid w:val="00A075B1"/>
    <w:rsid w:val="00A07FB2"/>
    <w:rsid w:val="00A10B37"/>
    <w:rsid w:val="00A10D71"/>
    <w:rsid w:val="00A116E0"/>
    <w:rsid w:val="00A1171A"/>
    <w:rsid w:val="00A11961"/>
    <w:rsid w:val="00A11BE7"/>
    <w:rsid w:val="00A11BE9"/>
    <w:rsid w:val="00A11DD7"/>
    <w:rsid w:val="00A1213D"/>
    <w:rsid w:val="00A12227"/>
    <w:rsid w:val="00A12260"/>
    <w:rsid w:val="00A12273"/>
    <w:rsid w:val="00A12C09"/>
    <w:rsid w:val="00A12E0F"/>
    <w:rsid w:val="00A12F5C"/>
    <w:rsid w:val="00A131B2"/>
    <w:rsid w:val="00A131E8"/>
    <w:rsid w:val="00A13319"/>
    <w:rsid w:val="00A13333"/>
    <w:rsid w:val="00A13A41"/>
    <w:rsid w:val="00A13D75"/>
    <w:rsid w:val="00A13DFE"/>
    <w:rsid w:val="00A13E82"/>
    <w:rsid w:val="00A14394"/>
    <w:rsid w:val="00A143D2"/>
    <w:rsid w:val="00A1466B"/>
    <w:rsid w:val="00A14C7E"/>
    <w:rsid w:val="00A1513E"/>
    <w:rsid w:val="00A15277"/>
    <w:rsid w:val="00A15474"/>
    <w:rsid w:val="00A15844"/>
    <w:rsid w:val="00A16295"/>
    <w:rsid w:val="00A1695B"/>
    <w:rsid w:val="00A16C32"/>
    <w:rsid w:val="00A16E2B"/>
    <w:rsid w:val="00A172E7"/>
    <w:rsid w:val="00A1731F"/>
    <w:rsid w:val="00A17499"/>
    <w:rsid w:val="00A176DB"/>
    <w:rsid w:val="00A200AD"/>
    <w:rsid w:val="00A20423"/>
    <w:rsid w:val="00A2084E"/>
    <w:rsid w:val="00A2092D"/>
    <w:rsid w:val="00A20A63"/>
    <w:rsid w:val="00A21A66"/>
    <w:rsid w:val="00A221E4"/>
    <w:rsid w:val="00A223EA"/>
    <w:rsid w:val="00A22A3F"/>
    <w:rsid w:val="00A22CF6"/>
    <w:rsid w:val="00A22FEE"/>
    <w:rsid w:val="00A2323C"/>
    <w:rsid w:val="00A2356B"/>
    <w:rsid w:val="00A235A8"/>
    <w:rsid w:val="00A237B5"/>
    <w:rsid w:val="00A2383E"/>
    <w:rsid w:val="00A2395D"/>
    <w:rsid w:val="00A23FBA"/>
    <w:rsid w:val="00A2410E"/>
    <w:rsid w:val="00A245F9"/>
    <w:rsid w:val="00A246E5"/>
    <w:rsid w:val="00A24E1E"/>
    <w:rsid w:val="00A25092"/>
    <w:rsid w:val="00A255AE"/>
    <w:rsid w:val="00A255E5"/>
    <w:rsid w:val="00A25867"/>
    <w:rsid w:val="00A25997"/>
    <w:rsid w:val="00A25B06"/>
    <w:rsid w:val="00A25F03"/>
    <w:rsid w:val="00A26148"/>
    <w:rsid w:val="00A2616F"/>
    <w:rsid w:val="00A267ED"/>
    <w:rsid w:val="00A26D37"/>
    <w:rsid w:val="00A26EE8"/>
    <w:rsid w:val="00A27509"/>
    <w:rsid w:val="00A27541"/>
    <w:rsid w:val="00A2763E"/>
    <w:rsid w:val="00A27868"/>
    <w:rsid w:val="00A27BDC"/>
    <w:rsid w:val="00A27DC4"/>
    <w:rsid w:val="00A3081A"/>
    <w:rsid w:val="00A309E0"/>
    <w:rsid w:val="00A30AA5"/>
    <w:rsid w:val="00A30AD3"/>
    <w:rsid w:val="00A30B31"/>
    <w:rsid w:val="00A3105B"/>
    <w:rsid w:val="00A313A0"/>
    <w:rsid w:val="00A313C8"/>
    <w:rsid w:val="00A314DF"/>
    <w:rsid w:val="00A32816"/>
    <w:rsid w:val="00A32850"/>
    <w:rsid w:val="00A32991"/>
    <w:rsid w:val="00A32B65"/>
    <w:rsid w:val="00A32D0D"/>
    <w:rsid w:val="00A33257"/>
    <w:rsid w:val="00A3380A"/>
    <w:rsid w:val="00A33A7B"/>
    <w:rsid w:val="00A33DB8"/>
    <w:rsid w:val="00A3403E"/>
    <w:rsid w:val="00A34A59"/>
    <w:rsid w:val="00A34BFA"/>
    <w:rsid w:val="00A34C03"/>
    <w:rsid w:val="00A34C48"/>
    <w:rsid w:val="00A34C53"/>
    <w:rsid w:val="00A34EB0"/>
    <w:rsid w:val="00A352DB"/>
    <w:rsid w:val="00A3534F"/>
    <w:rsid w:val="00A35467"/>
    <w:rsid w:val="00A3554C"/>
    <w:rsid w:val="00A3600E"/>
    <w:rsid w:val="00A3621B"/>
    <w:rsid w:val="00A362EC"/>
    <w:rsid w:val="00A3631E"/>
    <w:rsid w:val="00A3645D"/>
    <w:rsid w:val="00A36497"/>
    <w:rsid w:val="00A36B44"/>
    <w:rsid w:val="00A36B90"/>
    <w:rsid w:val="00A3717B"/>
    <w:rsid w:val="00A37751"/>
    <w:rsid w:val="00A3780F"/>
    <w:rsid w:val="00A378EE"/>
    <w:rsid w:val="00A40228"/>
    <w:rsid w:val="00A4035F"/>
    <w:rsid w:val="00A403B0"/>
    <w:rsid w:val="00A40486"/>
    <w:rsid w:val="00A407DA"/>
    <w:rsid w:val="00A40FA9"/>
    <w:rsid w:val="00A410EA"/>
    <w:rsid w:val="00A41882"/>
    <w:rsid w:val="00A41AE8"/>
    <w:rsid w:val="00A41CB4"/>
    <w:rsid w:val="00A422A6"/>
    <w:rsid w:val="00A4236F"/>
    <w:rsid w:val="00A426C7"/>
    <w:rsid w:val="00A42EE6"/>
    <w:rsid w:val="00A43133"/>
    <w:rsid w:val="00A43D44"/>
    <w:rsid w:val="00A4418B"/>
    <w:rsid w:val="00A44301"/>
    <w:rsid w:val="00A44476"/>
    <w:rsid w:val="00A44645"/>
    <w:rsid w:val="00A4486A"/>
    <w:rsid w:val="00A44AAA"/>
    <w:rsid w:val="00A45663"/>
    <w:rsid w:val="00A45750"/>
    <w:rsid w:val="00A45B44"/>
    <w:rsid w:val="00A45B8F"/>
    <w:rsid w:val="00A45BB4"/>
    <w:rsid w:val="00A45F04"/>
    <w:rsid w:val="00A4613B"/>
    <w:rsid w:val="00A462A8"/>
    <w:rsid w:val="00A4643E"/>
    <w:rsid w:val="00A46565"/>
    <w:rsid w:val="00A46590"/>
    <w:rsid w:val="00A46B7A"/>
    <w:rsid w:val="00A46C03"/>
    <w:rsid w:val="00A46CA3"/>
    <w:rsid w:val="00A46CB2"/>
    <w:rsid w:val="00A46E98"/>
    <w:rsid w:val="00A4706B"/>
    <w:rsid w:val="00A472D7"/>
    <w:rsid w:val="00A47642"/>
    <w:rsid w:val="00A47B09"/>
    <w:rsid w:val="00A47ED0"/>
    <w:rsid w:val="00A47FA6"/>
    <w:rsid w:val="00A50310"/>
    <w:rsid w:val="00A503DE"/>
    <w:rsid w:val="00A505F3"/>
    <w:rsid w:val="00A50754"/>
    <w:rsid w:val="00A508AC"/>
    <w:rsid w:val="00A50963"/>
    <w:rsid w:val="00A5099A"/>
    <w:rsid w:val="00A509BC"/>
    <w:rsid w:val="00A518D3"/>
    <w:rsid w:val="00A51AF6"/>
    <w:rsid w:val="00A51EDD"/>
    <w:rsid w:val="00A520E4"/>
    <w:rsid w:val="00A52174"/>
    <w:rsid w:val="00A52657"/>
    <w:rsid w:val="00A529D2"/>
    <w:rsid w:val="00A5379A"/>
    <w:rsid w:val="00A53861"/>
    <w:rsid w:val="00A53BFB"/>
    <w:rsid w:val="00A53C98"/>
    <w:rsid w:val="00A54191"/>
    <w:rsid w:val="00A541B0"/>
    <w:rsid w:val="00A5460B"/>
    <w:rsid w:val="00A54A6B"/>
    <w:rsid w:val="00A54E88"/>
    <w:rsid w:val="00A54F17"/>
    <w:rsid w:val="00A554AD"/>
    <w:rsid w:val="00A555A4"/>
    <w:rsid w:val="00A55F35"/>
    <w:rsid w:val="00A56106"/>
    <w:rsid w:val="00A56120"/>
    <w:rsid w:val="00A56128"/>
    <w:rsid w:val="00A561D1"/>
    <w:rsid w:val="00A562E5"/>
    <w:rsid w:val="00A56590"/>
    <w:rsid w:val="00A566AC"/>
    <w:rsid w:val="00A56A4C"/>
    <w:rsid w:val="00A5745E"/>
    <w:rsid w:val="00A574CF"/>
    <w:rsid w:val="00A601B3"/>
    <w:rsid w:val="00A602DC"/>
    <w:rsid w:val="00A6042A"/>
    <w:rsid w:val="00A6068B"/>
    <w:rsid w:val="00A6077A"/>
    <w:rsid w:val="00A60A0A"/>
    <w:rsid w:val="00A60DC5"/>
    <w:rsid w:val="00A6127C"/>
    <w:rsid w:val="00A6153F"/>
    <w:rsid w:val="00A61A01"/>
    <w:rsid w:val="00A61C0D"/>
    <w:rsid w:val="00A6206B"/>
    <w:rsid w:val="00A621B0"/>
    <w:rsid w:val="00A62499"/>
    <w:rsid w:val="00A62F5C"/>
    <w:rsid w:val="00A63360"/>
    <w:rsid w:val="00A63C02"/>
    <w:rsid w:val="00A63E97"/>
    <w:rsid w:val="00A63FFF"/>
    <w:rsid w:val="00A64276"/>
    <w:rsid w:val="00A644DE"/>
    <w:rsid w:val="00A649B9"/>
    <w:rsid w:val="00A64CB9"/>
    <w:rsid w:val="00A64F34"/>
    <w:rsid w:val="00A653DC"/>
    <w:rsid w:val="00A65934"/>
    <w:rsid w:val="00A65951"/>
    <w:rsid w:val="00A65AF8"/>
    <w:rsid w:val="00A65E12"/>
    <w:rsid w:val="00A66712"/>
    <w:rsid w:val="00A667D8"/>
    <w:rsid w:val="00A66BC5"/>
    <w:rsid w:val="00A66FD8"/>
    <w:rsid w:val="00A673BA"/>
    <w:rsid w:val="00A6796D"/>
    <w:rsid w:val="00A67AEC"/>
    <w:rsid w:val="00A67E02"/>
    <w:rsid w:val="00A70053"/>
    <w:rsid w:val="00A7015B"/>
    <w:rsid w:val="00A70A3E"/>
    <w:rsid w:val="00A70AEC"/>
    <w:rsid w:val="00A70AF3"/>
    <w:rsid w:val="00A70CB5"/>
    <w:rsid w:val="00A70CF6"/>
    <w:rsid w:val="00A71284"/>
    <w:rsid w:val="00A714FC"/>
    <w:rsid w:val="00A7197C"/>
    <w:rsid w:val="00A71A6A"/>
    <w:rsid w:val="00A71F6C"/>
    <w:rsid w:val="00A71FB9"/>
    <w:rsid w:val="00A720A8"/>
    <w:rsid w:val="00A725BD"/>
    <w:rsid w:val="00A725C4"/>
    <w:rsid w:val="00A727EC"/>
    <w:rsid w:val="00A732A2"/>
    <w:rsid w:val="00A7354A"/>
    <w:rsid w:val="00A738EA"/>
    <w:rsid w:val="00A73A72"/>
    <w:rsid w:val="00A73AEF"/>
    <w:rsid w:val="00A73DCA"/>
    <w:rsid w:val="00A74244"/>
    <w:rsid w:val="00A7481A"/>
    <w:rsid w:val="00A749BC"/>
    <w:rsid w:val="00A74A21"/>
    <w:rsid w:val="00A74CDF"/>
    <w:rsid w:val="00A74F59"/>
    <w:rsid w:val="00A74F5A"/>
    <w:rsid w:val="00A75383"/>
    <w:rsid w:val="00A756E1"/>
    <w:rsid w:val="00A757ED"/>
    <w:rsid w:val="00A75B40"/>
    <w:rsid w:val="00A75D23"/>
    <w:rsid w:val="00A75EB5"/>
    <w:rsid w:val="00A761AA"/>
    <w:rsid w:val="00A762F2"/>
    <w:rsid w:val="00A76339"/>
    <w:rsid w:val="00A77882"/>
    <w:rsid w:val="00A77C43"/>
    <w:rsid w:val="00A8010D"/>
    <w:rsid w:val="00A803A0"/>
    <w:rsid w:val="00A80582"/>
    <w:rsid w:val="00A80848"/>
    <w:rsid w:val="00A80C07"/>
    <w:rsid w:val="00A81402"/>
    <w:rsid w:val="00A81C8D"/>
    <w:rsid w:val="00A81D36"/>
    <w:rsid w:val="00A82058"/>
    <w:rsid w:val="00A8224D"/>
    <w:rsid w:val="00A82273"/>
    <w:rsid w:val="00A82576"/>
    <w:rsid w:val="00A82751"/>
    <w:rsid w:val="00A82ABF"/>
    <w:rsid w:val="00A82C05"/>
    <w:rsid w:val="00A82E59"/>
    <w:rsid w:val="00A8303B"/>
    <w:rsid w:val="00A830C4"/>
    <w:rsid w:val="00A830FA"/>
    <w:rsid w:val="00A83505"/>
    <w:rsid w:val="00A837A6"/>
    <w:rsid w:val="00A8387F"/>
    <w:rsid w:val="00A838BF"/>
    <w:rsid w:val="00A83CFC"/>
    <w:rsid w:val="00A83F35"/>
    <w:rsid w:val="00A84383"/>
    <w:rsid w:val="00A84A81"/>
    <w:rsid w:val="00A852F7"/>
    <w:rsid w:val="00A85506"/>
    <w:rsid w:val="00A85850"/>
    <w:rsid w:val="00A8677F"/>
    <w:rsid w:val="00A86861"/>
    <w:rsid w:val="00A86A60"/>
    <w:rsid w:val="00A86B56"/>
    <w:rsid w:val="00A86EBB"/>
    <w:rsid w:val="00A874C4"/>
    <w:rsid w:val="00A8754A"/>
    <w:rsid w:val="00A878E5"/>
    <w:rsid w:val="00A87A10"/>
    <w:rsid w:val="00A87C03"/>
    <w:rsid w:val="00A90011"/>
    <w:rsid w:val="00A90060"/>
    <w:rsid w:val="00A900FA"/>
    <w:rsid w:val="00A906E3"/>
    <w:rsid w:val="00A90726"/>
    <w:rsid w:val="00A909B9"/>
    <w:rsid w:val="00A9100D"/>
    <w:rsid w:val="00A917B2"/>
    <w:rsid w:val="00A91933"/>
    <w:rsid w:val="00A924C9"/>
    <w:rsid w:val="00A925CA"/>
    <w:rsid w:val="00A926D8"/>
    <w:rsid w:val="00A9289A"/>
    <w:rsid w:val="00A92D63"/>
    <w:rsid w:val="00A92F2A"/>
    <w:rsid w:val="00A92FED"/>
    <w:rsid w:val="00A932F7"/>
    <w:rsid w:val="00A93396"/>
    <w:rsid w:val="00A93B17"/>
    <w:rsid w:val="00A93B4D"/>
    <w:rsid w:val="00A93B9A"/>
    <w:rsid w:val="00A94429"/>
    <w:rsid w:val="00A94573"/>
    <w:rsid w:val="00A945D8"/>
    <w:rsid w:val="00A9467F"/>
    <w:rsid w:val="00A9473A"/>
    <w:rsid w:val="00A94908"/>
    <w:rsid w:val="00A94C9F"/>
    <w:rsid w:val="00A94E2D"/>
    <w:rsid w:val="00A94EEF"/>
    <w:rsid w:val="00A94F8F"/>
    <w:rsid w:val="00A951E6"/>
    <w:rsid w:val="00A9539B"/>
    <w:rsid w:val="00A955BB"/>
    <w:rsid w:val="00A95655"/>
    <w:rsid w:val="00A9576A"/>
    <w:rsid w:val="00A95A48"/>
    <w:rsid w:val="00A960B3"/>
    <w:rsid w:val="00A961AE"/>
    <w:rsid w:val="00A9620D"/>
    <w:rsid w:val="00A96278"/>
    <w:rsid w:val="00A9636A"/>
    <w:rsid w:val="00A96BAE"/>
    <w:rsid w:val="00A96BC7"/>
    <w:rsid w:val="00A972D6"/>
    <w:rsid w:val="00A97718"/>
    <w:rsid w:val="00A97AB3"/>
    <w:rsid w:val="00A97F4D"/>
    <w:rsid w:val="00AA0250"/>
    <w:rsid w:val="00AA032A"/>
    <w:rsid w:val="00AA0783"/>
    <w:rsid w:val="00AA0793"/>
    <w:rsid w:val="00AA07DA"/>
    <w:rsid w:val="00AA080E"/>
    <w:rsid w:val="00AA0C61"/>
    <w:rsid w:val="00AA1023"/>
    <w:rsid w:val="00AA102C"/>
    <w:rsid w:val="00AA1288"/>
    <w:rsid w:val="00AA1314"/>
    <w:rsid w:val="00AA1526"/>
    <w:rsid w:val="00AA1585"/>
    <w:rsid w:val="00AA1E37"/>
    <w:rsid w:val="00AA22E4"/>
    <w:rsid w:val="00AA2464"/>
    <w:rsid w:val="00AA276E"/>
    <w:rsid w:val="00AA2A19"/>
    <w:rsid w:val="00AA2EA2"/>
    <w:rsid w:val="00AA3431"/>
    <w:rsid w:val="00AA34E9"/>
    <w:rsid w:val="00AA3792"/>
    <w:rsid w:val="00AA38A7"/>
    <w:rsid w:val="00AA3C82"/>
    <w:rsid w:val="00AA4A6A"/>
    <w:rsid w:val="00AA5699"/>
    <w:rsid w:val="00AA5A79"/>
    <w:rsid w:val="00AA5E7E"/>
    <w:rsid w:val="00AA6577"/>
    <w:rsid w:val="00AA66B9"/>
    <w:rsid w:val="00AA6782"/>
    <w:rsid w:val="00AA6CF4"/>
    <w:rsid w:val="00AA6FF6"/>
    <w:rsid w:val="00AA7059"/>
    <w:rsid w:val="00AA7D4F"/>
    <w:rsid w:val="00AA7DA5"/>
    <w:rsid w:val="00AB0153"/>
    <w:rsid w:val="00AB03FB"/>
    <w:rsid w:val="00AB06A1"/>
    <w:rsid w:val="00AB08BA"/>
    <w:rsid w:val="00AB0B6F"/>
    <w:rsid w:val="00AB0D09"/>
    <w:rsid w:val="00AB0F2B"/>
    <w:rsid w:val="00AB127E"/>
    <w:rsid w:val="00AB13DF"/>
    <w:rsid w:val="00AB146E"/>
    <w:rsid w:val="00AB1637"/>
    <w:rsid w:val="00AB1A87"/>
    <w:rsid w:val="00AB1B35"/>
    <w:rsid w:val="00AB2628"/>
    <w:rsid w:val="00AB266E"/>
    <w:rsid w:val="00AB26D0"/>
    <w:rsid w:val="00AB27AF"/>
    <w:rsid w:val="00AB2A49"/>
    <w:rsid w:val="00AB2B55"/>
    <w:rsid w:val="00AB2B82"/>
    <w:rsid w:val="00AB2CCB"/>
    <w:rsid w:val="00AB3019"/>
    <w:rsid w:val="00AB32C8"/>
    <w:rsid w:val="00AB348A"/>
    <w:rsid w:val="00AB372A"/>
    <w:rsid w:val="00AB39F5"/>
    <w:rsid w:val="00AB3D90"/>
    <w:rsid w:val="00AB3E25"/>
    <w:rsid w:val="00AB3E98"/>
    <w:rsid w:val="00AB3F49"/>
    <w:rsid w:val="00AB412B"/>
    <w:rsid w:val="00AB41EF"/>
    <w:rsid w:val="00AB43BB"/>
    <w:rsid w:val="00AB443C"/>
    <w:rsid w:val="00AB449B"/>
    <w:rsid w:val="00AB5411"/>
    <w:rsid w:val="00AB5697"/>
    <w:rsid w:val="00AB602B"/>
    <w:rsid w:val="00AB612C"/>
    <w:rsid w:val="00AB6930"/>
    <w:rsid w:val="00AB693E"/>
    <w:rsid w:val="00AB6F43"/>
    <w:rsid w:val="00AB74A5"/>
    <w:rsid w:val="00AB750D"/>
    <w:rsid w:val="00AB76FE"/>
    <w:rsid w:val="00AB7C55"/>
    <w:rsid w:val="00AC07A2"/>
    <w:rsid w:val="00AC07C0"/>
    <w:rsid w:val="00AC083B"/>
    <w:rsid w:val="00AC0A16"/>
    <w:rsid w:val="00AC0EEE"/>
    <w:rsid w:val="00AC127A"/>
    <w:rsid w:val="00AC1583"/>
    <w:rsid w:val="00AC17EC"/>
    <w:rsid w:val="00AC1BE8"/>
    <w:rsid w:val="00AC1C31"/>
    <w:rsid w:val="00AC1E8D"/>
    <w:rsid w:val="00AC21DA"/>
    <w:rsid w:val="00AC2304"/>
    <w:rsid w:val="00AC232A"/>
    <w:rsid w:val="00AC2518"/>
    <w:rsid w:val="00AC270D"/>
    <w:rsid w:val="00AC27F7"/>
    <w:rsid w:val="00AC2A55"/>
    <w:rsid w:val="00AC2BE4"/>
    <w:rsid w:val="00AC2DE1"/>
    <w:rsid w:val="00AC2E0C"/>
    <w:rsid w:val="00AC3B4E"/>
    <w:rsid w:val="00AC3BDC"/>
    <w:rsid w:val="00AC3E54"/>
    <w:rsid w:val="00AC46E2"/>
    <w:rsid w:val="00AC4BD7"/>
    <w:rsid w:val="00AC4FAA"/>
    <w:rsid w:val="00AC5462"/>
    <w:rsid w:val="00AC569A"/>
    <w:rsid w:val="00AC5830"/>
    <w:rsid w:val="00AC5973"/>
    <w:rsid w:val="00AC5CDB"/>
    <w:rsid w:val="00AC5E2B"/>
    <w:rsid w:val="00AC602B"/>
    <w:rsid w:val="00AC62B8"/>
    <w:rsid w:val="00AC639F"/>
    <w:rsid w:val="00AC6C55"/>
    <w:rsid w:val="00AC7710"/>
    <w:rsid w:val="00AC77E0"/>
    <w:rsid w:val="00AC7AF6"/>
    <w:rsid w:val="00AC7C8A"/>
    <w:rsid w:val="00AC7CD9"/>
    <w:rsid w:val="00AC7F25"/>
    <w:rsid w:val="00AD04E4"/>
    <w:rsid w:val="00AD0977"/>
    <w:rsid w:val="00AD0A12"/>
    <w:rsid w:val="00AD0EC5"/>
    <w:rsid w:val="00AD10D3"/>
    <w:rsid w:val="00AD125C"/>
    <w:rsid w:val="00AD1991"/>
    <w:rsid w:val="00AD1BC8"/>
    <w:rsid w:val="00AD1FDA"/>
    <w:rsid w:val="00AD22E9"/>
    <w:rsid w:val="00AD245F"/>
    <w:rsid w:val="00AD2747"/>
    <w:rsid w:val="00AD298A"/>
    <w:rsid w:val="00AD2EA4"/>
    <w:rsid w:val="00AD3621"/>
    <w:rsid w:val="00AD36C2"/>
    <w:rsid w:val="00AD3D0D"/>
    <w:rsid w:val="00AD3FEA"/>
    <w:rsid w:val="00AD465D"/>
    <w:rsid w:val="00AD4A1B"/>
    <w:rsid w:val="00AD4FAD"/>
    <w:rsid w:val="00AD53F4"/>
    <w:rsid w:val="00AD5645"/>
    <w:rsid w:val="00AD57B5"/>
    <w:rsid w:val="00AD5938"/>
    <w:rsid w:val="00AD59CC"/>
    <w:rsid w:val="00AD5CA3"/>
    <w:rsid w:val="00AD5CF3"/>
    <w:rsid w:val="00AD5DE0"/>
    <w:rsid w:val="00AD6636"/>
    <w:rsid w:val="00AD68AB"/>
    <w:rsid w:val="00AD6B03"/>
    <w:rsid w:val="00AD6EB9"/>
    <w:rsid w:val="00AD6F81"/>
    <w:rsid w:val="00AD72F2"/>
    <w:rsid w:val="00AD76C8"/>
    <w:rsid w:val="00AD780D"/>
    <w:rsid w:val="00AD7845"/>
    <w:rsid w:val="00AD7C00"/>
    <w:rsid w:val="00AD7CD0"/>
    <w:rsid w:val="00AE0468"/>
    <w:rsid w:val="00AE0CE2"/>
    <w:rsid w:val="00AE0E50"/>
    <w:rsid w:val="00AE1231"/>
    <w:rsid w:val="00AE137C"/>
    <w:rsid w:val="00AE1643"/>
    <w:rsid w:val="00AE16A1"/>
    <w:rsid w:val="00AE22B7"/>
    <w:rsid w:val="00AE2442"/>
    <w:rsid w:val="00AE2A9E"/>
    <w:rsid w:val="00AE2BC5"/>
    <w:rsid w:val="00AE2E76"/>
    <w:rsid w:val="00AE2E89"/>
    <w:rsid w:val="00AE3059"/>
    <w:rsid w:val="00AE32BA"/>
    <w:rsid w:val="00AE3312"/>
    <w:rsid w:val="00AE33A1"/>
    <w:rsid w:val="00AE4761"/>
    <w:rsid w:val="00AE4B46"/>
    <w:rsid w:val="00AE4D31"/>
    <w:rsid w:val="00AE51B7"/>
    <w:rsid w:val="00AE57BA"/>
    <w:rsid w:val="00AE57CB"/>
    <w:rsid w:val="00AE6715"/>
    <w:rsid w:val="00AE6E45"/>
    <w:rsid w:val="00AE6EA8"/>
    <w:rsid w:val="00AE6FAE"/>
    <w:rsid w:val="00AE73D9"/>
    <w:rsid w:val="00AE7544"/>
    <w:rsid w:val="00AE7607"/>
    <w:rsid w:val="00AE7804"/>
    <w:rsid w:val="00AE7805"/>
    <w:rsid w:val="00AE7C63"/>
    <w:rsid w:val="00AE7CE1"/>
    <w:rsid w:val="00AE7DA1"/>
    <w:rsid w:val="00AF02CB"/>
    <w:rsid w:val="00AF0745"/>
    <w:rsid w:val="00AF07BE"/>
    <w:rsid w:val="00AF08F0"/>
    <w:rsid w:val="00AF0B32"/>
    <w:rsid w:val="00AF1424"/>
    <w:rsid w:val="00AF146C"/>
    <w:rsid w:val="00AF1C47"/>
    <w:rsid w:val="00AF1F57"/>
    <w:rsid w:val="00AF1F75"/>
    <w:rsid w:val="00AF227A"/>
    <w:rsid w:val="00AF23A7"/>
    <w:rsid w:val="00AF2439"/>
    <w:rsid w:val="00AF28CF"/>
    <w:rsid w:val="00AF3080"/>
    <w:rsid w:val="00AF30BE"/>
    <w:rsid w:val="00AF338F"/>
    <w:rsid w:val="00AF3421"/>
    <w:rsid w:val="00AF362A"/>
    <w:rsid w:val="00AF3B74"/>
    <w:rsid w:val="00AF3F68"/>
    <w:rsid w:val="00AF4130"/>
    <w:rsid w:val="00AF4175"/>
    <w:rsid w:val="00AF4207"/>
    <w:rsid w:val="00AF4788"/>
    <w:rsid w:val="00AF4A3D"/>
    <w:rsid w:val="00AF4A7D"/>
    <w:rsid w:val="00AF5061"/>
    <w:rsid w:val="00AF51D1"/>
    <w:rsid w:val="00AF54F7"/>
    <w:rsid w:val="00AF5525"/>
    <w:rsid w:val="00AF5813"/>
    <w:rsid w:val="00AF5B3A"/>
    <w:rsid w:val="00AF5CB1"/>
    <w:rsid w:val="00AF5D84"/>
    <w:rsid w:val="00AF62EF"/>
    <w:rsid w:val="00AF6A16"/>
    <w:rsid w:val="00AF6C2C"/>
    <w:rsid w:val="00AF6FBA"/>
    <w:rsid w:val="00AF715E"/>
    <w:rsid w:val="00AF786B"/>
    <w:rsid w:val="00AF79CB"/>
    <w:rsid w:val="00B00065"/>
    <w:rsid w:val="00B003DD"/>
    <w:rsid w:val="00B00436"/>
    <w:rsid w:val="00B0082B"/>
    <w:rsid w:val="00B00AA0"/>
    <w:rsid w:val="00B00E6E"/>
    <w:rsid w:val="00B00F42"/>
    <w:rsid w:val="00B011EE"/>
    <w:rsid w:val="00B0175E"/>
    <w:rsid w:val="00B01B11"/>
    <w:rsid w:val="00B01B7A"/>
    <w:rsid w:val="00B01F71"/>
    <w:rsid w:val="00B01F94"/>
    <w:rsid w:val="00B0211F"/>
    <w:rsid w:val="00B02437"/>
    <w:rsid w:val="00B02652"/>
    <w:rsid w:val="00B026E2"/>
    <w:rsid w:val="00B02AF7"/>
    <w:rsid w:val="00B031E9"/>
    <w:rsid w:val="00B03356"/>
    <w:rsid w:val="00B0359E"/>
    <w:rsid w:val="00B04605"/>
    <w:rsid w:val="00B048C5"/>
    <w:rsid w:val="00B05646"/>
    <w:rsid w:val="00B06310"/>
    <w:rsid w:val="00B068FC"/>
    <w:rsid w:val="00B06C19"/>
    <w:rsid w:val="00B07336"/>
    <w:rsid w:val="00B07459"/>
    <w:rsid w:val="00B075B1"/>
    <w:rsid w:val="00B076D9"/>
    <w:rsid w:val="00B07726"/>
    <w:rsid w:val="00B0774C"/>
    <w:rsid w:val="00B077CC"/>
    <w:rsid w:val="00B109FA"/>
    <w:rsid w:val="00B10BA9"/>
    <w:rsid w:val="00B11521"/>
    <w:rsid w:val="00B1173A"/>
    <w:rsid w:val="00B1219E"/>
    <w:rsid w:val="00B1246C"/>
    <w:rsid w:val="00B1252C"/>
    <w:rsid w:val="00B12601"/>
    <w:rsid w:val="00B12642"/>
    <w:rsid w:val="00B12775"/>
    <w:rsid w:val="00B12981"/>
    <w:rsid w:val="00B12C13"/>
    <w:rsid w:val="00B12ED9"/>
    <w:rsid w:val="00B12FFF"/>
    <w:rsid w:val="00B13084"/>
    <w:rsid w:val="00B130C3"/>
    <w:rsid w:val="00B1324A"/>
    <w:rsid w:val="00B1336E"/>
    <w:rsid w:val="00B139FD"/>
    <w:rsid w:val="00B13BB6"/>
    <w:rsid w:val="00B13C0B"/>
    <w:rsid w:val="00B13F2C"/>
    <w:rsid w:val="00B14028"/>
    <w:rsid w:val="00B14138"/>
    <w:rsid w:val="00B1420A"/>
    <w:rsid w:val="00B1420E"/>
    <w:rsid w:val="00B142BA"/>
    <w:rsid w:val="00B1451C"/>
    <w:rsid w:val="00B1462E"/>
    <w:rsid w:val="00B14B71"/>
    <w:rsid w:val="00B15132"/>
    <w:rsid w:val="00B15226"/>
    <w:rsid w:val="00B1558F"/>
    <w:rsid w:val="00B157DB"/>
    <w:rsid w:val="00B15D67"/>
    <w:rsid w:val="00B15E12"/>
    <w:rsid w:val="00B15F8B"/>
    <w:rsid w:val="00B1638C"/>
    <w:rsid w:val="00B17140"/>
    <w:rsid w:val="00B17173"/>
    <w:rsid w:val="00B17521"/>
    <w:rsid w:val="00B175A8"/>
    <w:rsid w:val="00B17AAA"/>
    <w:rsid w:val="00B17C2F"/>
    <w:rsid w:val="00B17E65"/>
    <w:rsid w:val="00B17EA1"/>
    <w:rsid w:val="00B17F00"/>
    <w:rsid w:val="00B17F79"/>
    <w:rsid w:val="00B2053F"/>
    <w:rsid w:val="00B2089C"/>
    <w:rsid w:val="00B20B25"/>
    <w:rsid w:val="00B20CD8"/>
    <w:rsid w:val="00B20D85"/>
    <w:rsid w:val="00B2117E"/>
    <w:rsid w:val="00B2154C"/>
    <w:rsid w:val="00B215F3"/>
    <w:rsid w:val="00B21657"/>
    <w:rsid w:val="00B21880"/>
    <w:rsid w:val="00B21D78"/>
    <w:rsid w:val="00B21DAC"/>
    <w:rsid w:val="00B221B7"/>
    <w:rsid w:val="00B2239D"/>
    <w:rsid w:val="00B2275F"/>
    <w:rsid w:val="00B22762"/>
    <w:rsid w:val="00B2284A"/>
    <w:rsid w:val="00B228D1"/>
    <w:rsid w:val="00B22E14"/>
    <w:rsid w:val="00B2341F"/>
    <w:rsid w:val="00B23D3C"/>
    <w:rsid w:val="00B23F08"/>
    <w:rsid w:val="00B24407"/>
    <w:rsid w:val="00B2452A"/>
    <w:rsid w:val="00B24978"/>
    <w:rsid w:val="00B2507F"/>
    <w:rsid w:val="00B25865"/>
    <w:rsid w:val="00B25C2A"/>
    <w:rsid w:val="00B25DDB"/>
    <w:rsid w:val="00B25DF8"/>
    <w:rsid w:val="00B26758"/>
    <w:rsid w:val="00B26845"/>
    <w:rsid w:val="00B268FB"/>
    <w:rsid w:val="00B26A52"/>
    <w:rsid w:val="00B26AB4"/>
    <w:rsid w:val="00B26D21"/>
    <w:rsid w:val="00B26DAA"/>
    <w:rsid w:val="00B26E8C"/>
    <w:rsid w:val="00B2712B"/>
    <w:rsid w:val="00B27518"/>
    <w:rsid w:val="00B2773A"/>
    <w:rsid w:val="00B27902"/>
    <w:rsid w:val="00B27D90"/>
    <w:rsid w:val="00B27E95"/>
    <w:rsid w:val="00B3018F"/>
    <w:rsid w:val="00B30229"/>
    <w:rsid w:val="00B304ED"/>
    <w:rsid w:val="00B30A09"/>
    <w:rsid w:val="00B30C87"/>
    <w:rsid w:val="00B30CAF"/>
    <w:rsid w:val="00B3113E"/>
    <w:rsid w:val="00B3141A"/>
    <w:rsid w:val="00B31B85"/>
    <w:rsid w:val="00B31DAF"/>
    <w:rsid w:val="00B31E35"/>
    <w:rsid w:val="00B32447"/>
    <w:rsid w:val="00B332DA"/>
    <w:rsid w:val="00B33834"/>
    <w:rsid w:val="00B339D6"/>
    <w:rsid w:val="00B33A83"/>
    <w:rsid w:val="00B3461B"/>
    <w:rsid w:val="00B3525F"/>
    <w:rsid w:val="00B3575E"/>
    <w:rsid w:val="00B36088"/>
    <w:rsid w:val="00B36229"/>
    <w:rsid w:val="00B36455"/>
    <w:rsid w:val="00B3656D"/>
    <w:rsid w:val="00B36A8F"/>
    <w:rsid w:val="00B36F2D"/>
    <w:rsid w:val="00B37052"/>
    <w:rsid w:val="00B37102"/>
    <w:rsid w:val="00B372C1"/>
    <w:rsid w:val="00B37578"/>
    <w:rsid w:val="00B37C27"/>
    <w:rsid w:val="00B37E8E"/>
    <w:rsid w:val="00B37F32"/>
    <w:rsid w:val="00B40355"/>
    <w:rsid w:val="00B405F9"/>
    <w:rsid w:val="00B40B92"/>
    <w:rsid w:val="00B40E12"/>
    <w:rsid w:val="00B4112C"/>
    <w:rsid w:val="00B41A9D"/>
    <w:rsid w:val="00B41CD6"/>
    <w:rsid w:val="00B433AA"/>
    <w:rsid w:val="00B43631"/>
    <w:rsid w:val="00B439FE"/>
    <w:rsid w:val="00B43C40"/>
    <w:rsid w:val="00B445DB"/>
    <w:rsid w:val="00B4484A"/>
    <w:rsid w:val="00B44D8C"/>
    <w:rsid w:val="00B44EA1"/>
    <w:rsid w:val="00B44EAD"/>
    <w:rsid w:val="00B44EEA"/>
    <w:rsid w:val="00B45187"/>
    <w:rsid w:val="00B45972"/>
    <w:rsid w:val="00B45D52"/>
    <w:rsid w:val="00B45F67"/>
    <w:rsid w:val="00B463FB"/>
    <w:rsid w:val="00B46627"/>
    <w:rsid w:val="00B4671C"/>
    <w:rsid w:val="00B4687B"/>
    <w:rsid w:val="00B46907"/>
    <w:rsid w:val="00B46C9F"/>
    <w:rsid w:val="00B47288"/>
    <w:rsid w:val="00B47475"/>
    <w:rsid w:val="00B474AF"/>
    <w:rsid w:val="00B47517"/>
    <w:rsid w:val="00B4782A"/>
    <w:rsid w:val="00B479E1"/>
    <w:rsid w:val="00B50493"/>
    <w:rsid w:val="00B5064C"/>
    <w:rsid w:val="00B50772"/>
    <w:rsid w:val="00B508F6"/>
    <w:rsid w:val="00B50EEA"/>
    <w:rsid w:val="00B51C3D"/>
    <w:rsid w:val="00B51D23"/>
    <w:rsid w:val="00B51EEC"/>
    <w:rsid w:val="00B525AF"/>
    <w:rsid w:val="00B52A38"/>
    <w:rsid w:val="00B52A9C"/>
    <w:rsid w:val="00B52D8F"/>
    <w:rsid w:val="00B52E14"/>
    <w:rsid w:val="00B53425"/>
    <w:rsid w:val="00B539D1"/>
    <w:rsid w:val="00B53A18"/>
    <w:rsid w:val="00B53D87"/>
    <w:rsid w:val="00B53EA1"/>
    <w:rsid w:val="00B54085"/>
    <w:rsid w:val="00B540E8"/>
    <w:rsid w:val="00B541D1"/>
    <w:rsid w:val="00B54740"/>
    <w:rsid w:val="00B54DC7"/>
    <w:rsid w:val="00B5501A"/>
    <w:rsid w:val="00B55106"/>
    <w:rsid w:val="00B553F4"/>
    <w:rsid w:val="00B55522"/>
    <w:rsid w:val="00B558CC"/>
    <w:rsid w:val="00B55924"/>
    <w:rsid w:val="00B55DE3"/>
    <w:rsid w:val="00B55F7A"/>
    <w:rsid w:val="00B56132"/>
    <w:rsid w:val="00B5647A"/>
    <w:rsid w:val="00B5677B"/>
    <w:rsid w:val="00B56987"/>
    <w:rsid w:val="00B56B8D"/>
    <w:rsid w:val="00B56ECE"/>
    <w:rsid w:val="00B5727F"/>
    <w:rsid w:val="00B57638"/>
    <w:rsid w:val="00B57685"/>
    <w:rsid w:val="00B5770F"/>
    <w:rsid w:val="00B57A51"/>
    <w:rsid w:val="00B57FC4"/>
    <w:rsid w:val="00B6036F"/>
    <w:rsid w:val="00B60A61"/>
    <w:rsid w:val="00B61256"/>
    <w:rsid w:val="00B6141B"/>
    <w:rsid w:val="00B61446"/>
    <w:rsid w:val="00B61540"/>
    <w:rsid w:val="00B61659"/>
    <w:rsid w:val="00B6198D"/>
    <w:rsid w:val="00B61B45"/>
    <w:rsid w:val="00B61B85"/>
    <w:rsid w:val="00B61E5E"/>
    <w:rsid w:val="00B6212C"/>
    <w:rsid w:val="00B6240E"/>
    <w:rsid w:val="00B628B3"/>
    <w:rsid w:val="00B62914"/>
    <w:rsid w:val="00B62EE1"/>
    <w:rsid w:val="00B6346C"/>
    <w:rsid w:val="00B63A09"/>
    <w:rsid w:val="00B63A74"/>
    <w:rsid w:val="00B64C75"/>
    <w:rsid w:val="00B64C97"/>
    <w:rsid w:val="00B64F12"/>
    <w:rsid w:val="00B657B1"/>
    <w:rsid w:val="00B658AB"/>
    <w:rsid w:val="00B659CD"/>
    <w:rsid w:val="00B65A02"/>
    <w:rsid w:val="00B65BFB"/>
    <w:rsid w:val="00B66303"/>
    <w:rsid w:val="00B6653C"/>
    <w:rsid w:val="00B668C6"/>
    <w:rsid w:val="00B66ABD"/>
    <w:rsid w:val="00B66C70"/>
    <w:rsid w:val="00B66EE5"/>
    <w:rsid w:val="00B670E9"/>
    <w:rsid w:val="00B672AD"/>
    <w:rsid w:val="00B67427"/>
    <w:rsid w:val="00B6757A"/>
    <w:rsid w:val="00B70495"/>
    <w:rsid w:val="00B704F9"/>
    <w:rsid w:val="00B706EA"/>
    <w:rsid w:val="00B71154"/>
    <w:rsid w:val="00B71264"/>
    <w:rsid w:val="00B71417"/>
    <w:rsid w:val="00B71522"/>
    <w:rsid w:val="00B722A7"/>
    <w:rsid w:val="00B724AA"/>
    <w:rsid w:val="00B729C6"/>
    <w:rsid w:val="00B72C40"/>
    <w:rsid w:val="00B72E45"/>
    <w:rsid w:val="00B72F26"/>
    <w:rsid w:val="00B734F8"/>
    <w:rsid w:val="00B73605"/>
    <w:rsid w:val="00B73989"/>
    <w:rsid w:val="00B73B18"/>
    <w:rsid w:val="00B73D4C"/>
    <w:rsid w:val="00B73D5C"/>
    <w:rsid w:val="00B742C9"/>
    <w:rsid w:val="00B744FE"/>
    <w:rsid w:val="00B7465F"/>
    <w:rsid w:val="00B746CC"/>
    <w:rsid w:val="00B74CBD"/>
    <w:rsid w:val="00B755DB"/>
    <w:rsid w:val="00B75826"/>
    <w:rsid w:val="00B75945"/>
    <w:rsid w:val="00B75B2E"/>
    <w:rsid w:val="00B75B52"/>
    <w:rsid w:val="00B75FFD"/>
    <w:rsid w:val="00B762EA"/>
    <w:rsid w:val="00B76844"/>
    <w:rsid w:val="00B7689F"/>
    <w:rsid w:val="00B768EB"/>
    <w:rsid w:val="00B77254"/>
    <w:rsid w:val="00B77261"/>
    <w:rsid w:val="00B77335"/>
    <w:rsid w:val="00B77339"/>
    <w:rsid w:val="00B77681"/>
    <w:rsid w:val="00B779FF"/>
    <w:rsid w:val="00B77C8E"/>
    <w:rsid w:val="00B80202"/>
    <w:rsid w:val="00B808A3"/>
    <w:rsid w:val="00B809FC"/>
    <w:rsid w:val="00B80D2D"/>
    <w:rsid w:val="00B80E66"/>
    <w:rsid w:val="00B813BD"/>
    <w:rsid w:val="00B8142B"/>
    <w:rsid w:val="00B814BA"/>
    <w:rsid w:val="00B814E3"/>
    <w:rsid w:val="00B82E6D"/>
    <w:rsid w:val="00B831E1"/>
    <w:rsid w:val="00B83310"/>
    <w:rsid w:val="00B838CB"/>
    <w:rsid w:val="00B83B27"/>
    <w:rsid w:val="00B83DCE"/>
    <w:rsid w:val="00B83E6F"/>
    <w:rsid w:val="00B83F36"/>
    <w:rsid w:val="00B84130"/>
    <w:rsid w:val="00B8425D"/>
    <w:rsid w:val="00B845D6"/>
    <w:rsid w:val="00B84853"/>
    <w:rsid w:val="00B84E29"/>
    <w:rsid w:val="00B84ED4"/>
    <w:rsid w:val="00B84F0D"/>
    <w:rsid w:val="00B85ADC"/>
    <w:rsid w:val="00B85CD7"/>
    <w:rsid w:val="00B86509"/>
    <w:rsid w:val="00B86745"/>
    <w:rsid w:val="00B86829"/>
    <w:rsid w:val="00B8691D"/>
    <w:rsid w:val="00B86A56"/>
    <w:rsid w:val="00B86C40"/>
    <w:rsid w:val="00B873D3"/>
    <w:rsid w:val="00B8752A"/>
    <w:rsid w:val="00B87568"/>
    <w:rsid w:val="00B875C4"/>
    <w:rsid w:val="00B87663"/>
    <w:rsid w:val="00B87692"/>
    <w:rsid w:val="00B87A8C"/>
    <w:rsid w:val="00B9003D"/>
    <w:rsid w:val="00B9009E"/>
    <w:rsid w:val="00B9012B"/>
    <w:rsid w:val="00B90405"/>
    <w:rsid w:val="00B9055B"/>
    <w:rsid w:val="00B90743"/>
    <w:rsid w:val="00B907D9"/>
    <w:rsid w:val="00B908A5"/>
    <w:rsid w:val="00B908BD"/>
    <w:rsid w:val="00B90F1E"/>
    <w:rsid w:val="00B90FB0"/>
    <w:rsid w:val="00B910DD"/>
    <w:rsid w:val="00B9117A"/>
    <w:rsid w:val="00B915A7"/>
    <w:rsid w:val="00B91616"/>
    <w:rsid w:val="00B91974"/>
    <w:rsid w:val="00B91FB4"/>
    <w:rsid w:val="00B926D9"/>
    <w:rsid w:val="00B92779"/>
    <w:rsid w:val="00B92888"/>
    <w:rsid w:val="00B92A8E"/>
    <w:rsid w:val="00B937F9"/>
    <w:rsid w:val="00B93D80"/>
    <w:rsid w:val="00B941A9"/>
    <w:rsid w:val="00B94344"/>
    <w:rsid w:val="00B948AF"/>
    <w:rsid w:val="00B94DB6"/>
    <w:rsid w:val="00B94E76"/>
    <w:rsid w:val="00B955EC"/>
    <w:rsid w:val="00B95708"/>
    <w:rsid w:val="00B95870"/>
    <w:rsid w:val="00B95909"/>
    <w:rsid w:val="00B95A15"/>
    <w:rsid w:val="00B95B0D"/>
    <w:rsid w:val="00B95B7D"/>
    <w:rsid w:val="00B95D95"/>
    <w:rsid w:val="00B95F8D"/>
    <w:rsid w:val="00B9607B"/>
    <w:rsid w:val="00B96088"/>
    <w:rsid w:val="00B96224"/>
    <w:rsid w:val="00B962A4"/>
    <w:rsid w:val="00B96432"/>
    <w:rsid w:val="00B96507"/>
    <w:rsid w:val="00B965EB"/>
    <w:rsid w:val="00B966F4"/>
    <w:rsid w:val="00B96920"/>
    <w:rsid w:val="00B969D2"/>
    <w:rsid w:val="00B96C84"/>
    <w:rsid w:val="00B96F16"/>
    <w:rsid w:val="00B974F9"/>
    <w:rsid w:val="00B97578"/>
    <w:rsid w:val="00B9757F"/>
    <w:rsid w:val="00B9774E"/>
    <w:rsid w:val="00B97991"/>
    <w:rsid w:val="00B97C7B"/>
    <w:rsid w:val="00B97DC4"/>
    <w:rsid w:val="00BA003F"/>
    <w:rsid w:val="00BA032E"/>
    <w:rsid w:val="00BA0370"/>
    <w:rsid w:val="00BA08DB"/>
    <w:rsid w:val="00BA0C81"/>
    <w:rsid w:val="00BA0E6C"/>
    <w:rsid w:val="00BA1096"/>
    <w:rsid w:val="00BA1792"/>
    <w:rsid w:val="00BA19A4"/>
    <w:rsid w:val="00BA1D99"/>
    <w:rsid w:val="00BA2829"/>
    <w:rsid w:val="00BA299E"/>
    <w:rsid w:val="00BA2E59"/>
    <w:rsid w:val="00BA2F60"/>
    <w:rsid w:val="00BA32CA"/>
    <w:rsid w:val="00BA35FC"/>
    <w:rsid w:val="00BA36DB"/>
    <w:rsid w:val="00BA378A"/>
    <w:rsid w:val="00BA3AA7"/>
    <w:rsid w:val="00BA3C9A"/>
    <w:rsid w:val="00BA3F52"/>
    <w:rsid w:val="00BA3FC4"/>
    <w:rsid w:val="00BA43E2"/>
    <w:rsid w:val="00BA442D"/>
    <w:rsid w:val="00BA495C"/>
    <w:rsid w:val="00BA4A9D"/>
    <w:rsid w:val="00BA4D3E"/>
    <w:rsid w:val="00BA4D80"/>
    <w:rsid w:val="00BA4DD2"/>
    <w:rsid w:val="00BA51E6"/>
    <w:rsid w:val="00BA529E"/>
    <w:rsid w:val="00BA5BFB"/>
    <w:rsid w:val="00BA607C"/>
    <w:rsid w:val="00BA609A"/>
    <w:rsid w:val="00BA61CC"/>
    <w:rsid w:val="00BA629E"/>
    <w:rsid w:val="00BA6491"/>
    <w:rsid w:val="00BA6758"/>
    <w:rsid w:val="00BA68F9"/>
    <w:rsid w:val="00BA6DC6"/>
    <w:rsid w:val="00BA706B"/>
    <w:rsid w:val="00BA73CD"/>
    <w:rsid w:val="00BA764B"/>
    <w:rsid w:val="00BA76C7"/>
    <w:rsid w:val="00BA77DC"/>
    <w:rsid w:val="00BA7CC4"/>
    <w:rsid w:val="00BA7E33"/>
    <w:rsid w:val="00BB01A6"/>
    <w:rsid w:val="00BB027E"/>
    <w:rsid w:val="00BB0604"/>
    <w:rsid w:val="00BB08EF"/>
    <w:rsid w:val="00BB0FAA"/>
    <w:rsid w:val="00BB1071"/>
    <w:rsid w:val="00BB16A7"/>
    <w:rsid w:val="00BB1807"/>
    <w:rsid w:val="00BB18FD"/>
    <w:rsid w:val="00BB22CA"/>
    <w:rsid w:val="00BB2464"/>
    <w:rsid w:val="00BB2498"/>
    <w:rsid w:val="00BB27E6"/>
    <w:rsid w:val="00BB27EF"/>
    <w:rsid w:val="00BB2C7E"/>
    <w:rsid w:val="00BB3069"/>
    <w:rsid w:val="00BB34F2"/>
    <w:rsid w:val="00BB36B0"/>
    <w:rsid w:val="00BB39DB"/>
    <w:rsid w:val="00BB3A4E"/>
    <w:rsid w:val="00BB3AAC"/>
    <w:rsid w:val="00BB42CC"/>
    <w:rsid w:val="00BB42F3"/>
    <w:rsid w:val="00BB4416"/>
    <w:rsid w:val="00BB4611"/>
    <w:rsid w:val="00BB4AD4"/>
    <w:rsid w:val="00BB4FBB"/>
    <w:rsid w:val="00BB5396"/>
    <w:rsid w:val="00BB5BD3"/>
    <w:rsid w:val="00BB5F3F"/>
    <w:rsid w:val="00BB61F7"/>
    <w:rsid w:val="00BB71D1"/>
    <w:rsid w:val="00BB73AA"/>
    <w:rsid w:val="00BB74BF"/>
    <w:rsid w:val="00BB754A"/>
    <w:rsid w:val="00BB7791"/>
    <w:rsid w:val="00BB7CCE"/>
    <w:rsid w:val="00BC03BF"/>
    <w:rsid w:val="00BC041F"/>
    <w:rsid w:val="00BC077C"/>
    <w:rsid w:val="00BC134D"/>
    <w:rsid w:val="00BC1CA1"/>
    <w:rsid w:val="00BC1D20"/>
    <w:rsid w:val="00BC1DD4"/>
    <w:rsid w:val="00BC1DDA"/>
    <w:rsid w:val="00BC2460"/>
    <w:rsid w:val="00BC2A70"/>
    <w:rsid w:val="00BC3427"/>
    <w:rsid w:val="00BC3471"/>
    <w:rsid w:val="00BC361F"/>
    <w:rsid w:val="00BC3702"/>
    <w:rsid w:val="00BC3AE0"/>
    <w:rsid w:val="00BC3C0A"/>
    <w:rsid w:val="00BC3D4D"/>
    <w:rsid w:val="00BC3DA5"/>
    <w:rsid w:val="00BC40E7"/>
    <w:rsid w:val="00BC40F8"/>
    <w:rsid w:val="00BC4337"/>
    <w:rsid w:val="00BC46A7"/>
    <w:rsid w:val="00BC50A6"/>
    <w:rsid w:val="00BC534F"/>
    <w:rsid w:val="00BC54B1"/>
    <w:rsid w:val="00BC553B"/>
    <w:rsid w:val="00BC5626"/>
    <w:rsid w:val="00BC5972"/>
    <w:rsid w:val="00BC628B"/>
    <w:rsid w:val="00BC6344"/>
    <w:rsid w:val="00BC6594"/>
    <w:rsid w:val="00BC692C"/>
    <w:rsid w:val="00BC6A32"/>
    <w:rsid w:val="00BC6C45"/>
    <w:rsid w:val="00BC6C7A"/>
    <w:rsid w:val="00BC6DEE"/>
    <w:rsid w:val="00BC70E2"/>
    <w:rsid w:val="00BC729C"/>
    <w:rsid w:val="00BC741E"/>
    <w:rsid w:val="00BC75AB"/>
    <w:rsid w:val="00BC7725"/>
    <w:rsid w:val="00BC77EB"/>
    <w:rsid w:val="00BC7819"/>
    <w:rsid w:val="00BC78D8"/>
    <w:rsid w:val="00BD02E1"/>
    <w:rsid w:val="00BD0500"/>
    <w:rsid w:val="00BD081E"/>
    <w:rsid w:val="00BD0A63"/>
    <w:rsid w:val="00BD0F29"/>
    <w:rsid w:val="00BD0F6A"/>
    <w:rsid w:val="00BD17B3"/>
    <w:rsid w:val="00BD19D9"/>
    <w:rsid w:val="00BD1D08"/>
    <w:rsid w:val="00BD1E98"/>
    <w:rsid w:val="00BD20FF"/>
    <w:rsid w:val="00BD2200"/>
    <w:rsid w:val="00BD2362"/>
    <w:rsid w:val="00BD2C88"/>
    <w:rsid w:val="00BD2CA2"/>
    <w:rsid w:val="00BD3046"/>
    <w:rsid w:val="00BD33FC"/>
    <w:rsid w:val="00BD33FE"/>
    <w:rsid w:val="00BD3536"/>
    <w:rsid w:val="00BD3E4C"/>
    <w:rsid w:val="00BD3FA9"/>
    <w:rsid w:val="00BD4281"/>
    <w:rsid w:val="00BD4832"/>
    <w:rsid w:val="00BD4910"/>
    <w:rsid w:val="00BD4AF8"/>
    <w:rsid w:val="00BD5133"/>
    <w:rsid w:val="00BD5373"/>
    <w:rsid w:val="00BD5822"/>
    <w:rsid w:val="00BD5B4D"/>
    <w:rsid w:val="00BD5CFA"/>
    <w:rsid w:val="00BD5D1A"/>
    <w:rsid w:val="00BD5DED"/>
    <w:rsid w:val="00BD620F"/>
    <w:rsid w:val="00BD63F2"/>
    <w:rsid w:val="00BD69A0"/>
    <w:rsid w:val="00BD6F43"/>
    <w:rsid w:val="00BD76AC"/>
    <w:rsid w:val="00BD7746"/>
    <w:rsid w:val="00BD7DF4"/>
    <w:rsid w:val="00BE0402"/>
    <w:rsid w:val="00BE06EE"/>
    <w:rsid w:val="00BE0B73"/>
    <w:rsid w:val="00BE0DF5"/>
    <w:rsid w:val="00BE0E6F"/>
    <w:rsid w:val="00BE0EC7"/>
    <w:rsid w:val="00BE10F8"/>
    <w:rsid w:val="00BE13EF"/>
    <w:rsid w:val="00BE1ADF"/>
    <w:rsid w:val="00BE1B84"/>
    <w:rsid w:val="00BE1CB0"/>
    <w:rsid w:val="00BE208D"/>
    <w:rsid w:val="00BE24DD"/>
    <w:rsid w:val="00BE2680"/>
    <w:rsid w:val="00BE294D"/>
    <w:rsid w:val="00BE2984"/>
    <w:rsid w:val="00BE2FEB"/>
    <w:rsid w:val="00BE3143"/>
    <w:rsid w:val="00BE3502"/>
    <w:rsid w:val="00BE35C0"/>
    <w:rsid w:val="00BE37CF"/>
    <w:rsid w:val="00BE3810"/>
    <w:rsid w:val="00BE3A1C"/>
    <w:rsid w:val="00BE411C"/>
    <w:rsid w:val="00BE4316"/>
    <w:rsid w:val="00BE436B"/>
    <w:rsid w:val="00BE4374"/>
    <w:rsid w:val="00BE44B2"/>
    <w:rsid w:val="00BE46F4"/>
    <w:rsid w:val="00BE4CC6"/>
    <w:rsid w:val="00BE59BB"/>
    <w:rsid w:val="00BE640A"/>
    <w:rsid w:val="00BE688D"/>
    <w:rsid w:val="00BE68DD"/>
    <w:rsid w:val="00BE69A4"/>
    <w:rsid w:val="00BE79F9"/>
    <w:rsid w:val="00BF0068"/>
    <w:rsid w:val="00BF020B"/>
    <w:rsid w:val="00BF02A5"/>
    <w:rsid w:val="00BF036E"/>
    <w:rsid w:val="00BF04C5"/>
    <w:rsid w:val="00BF121A"/>
    <w:rsid w:val="00BF23DC"/>
    <w:rsid w:val="00BF2C79"/>
    <w:rsid w:val="00BF2CD7"/>
    <w:rsid w:val="00BF2E01"/>
    <w:rsid w:val="00BF303E"/>
    <w:rsid w:val="00BF3406"/>
    <w:rsid w:val="00BF3733"/>
    <w:rsid w:val="00BF3AFD"/>
    <w:rsid w:val="00BF3B88"/>
    <w:rsid w:val="00BF3E23"/>
    <w:rsid w:val="00BF4244"/>
    <w:rsid w:val="00BF43B8"/>
    <w:rsid w:val="00BF4546"/>
    <w:rsid w:val="00BF490B"/>
    <w:rsid w:val="00BF4932"/>
    <w:rsid w:val="00BF5728"/>
    <w:rsid w:val="00BF5756"/>
    <w:rsid w:val="00BF5919"/>
    <w:rsid w:val="00BF5C01"/>
    <w:rsid w:val="00BF6812"/>
    <w:rsid w:val="00BF6B9F"/>
    <w:rsid w:val="00BF6E90"/>
    <w:rsid w:val="00BF6EE1"/>
    <w:rsid w:val="00BF7156"/>
    <w:rsid w:val="00BF723B"/>
    <w:rsid w:val="00BF7493"/>
    <w:rsid w:val="00BF79DA"/>
    <w:rsid w:val="00BF7B7B"/>
    <w:rsid w:val="00BF7C61"/>
    <w:rsid w:val="00BF7DA1"/>
    <w:rsid w:val="00BF7E6D"/>
    <w:rsid w:val="00C00474"/>
    <w:rsid w:val="00C005D3"/>
    <w:rsid w:val="00C00A72"/>
    <w:rsid w:val="00C00C37"/>
    <w:rsid w:val="00C00E16"/>
    <w:rsid w:val="00C00F6B"/>
    <w:rsid w:val="00C01043"/>
    <w:rsid w:val="00C01149"/>
    <w:rsid w:val="00C019F1"/>
    <w:rsid w:val="00C01C3B"/>
    <w:rsid w:val="00C028CE"/>
    <w:rsid w:val="00C02C85"/>
    <w:rsid w:val="00C02E2C"/>
    <w:rsid w:val="00C031BC"/>
    <w:rsid w:val="00C0381F"/>
    <w:rsid w:val="00C04009"/>
    <w:rsid w:val="00C04394"/>
    <w:rsid w:val="00C045E1"/>
    <w:rsid w:val="00C04626"/>
    <w:rsid w:val="00C04751"/>
    <w:rsid w:val="00C0475C"/>
    <w:rsid w:val="00C0476E"/>
    <w:rsid w:val="00C04AA5"/>
    <w:rsid w:val="00C04B7C"/>
    <w:rsid w:val="00C04C23"/>
    <w:rsid w:val="00C05079"/>
    <w:rsid w:val="00C050C8"/>
    <w:rsid w:val="00C05207"/>
    <w:rsid w:val="00C053BA"/>
    <w:rsid w:val="00C05B9D"/>
    <w:rsid w:val="00C05D84"/>
    <w:rsid w:val="00C05FC2"/>
    <w:rsid w:val="00C0643C"/>
    <w:rsid w:val="00C06450"/>
    <w:rsid w:val="00C06539"/>
    <w:rsid w:val="00C068F4"/>
    <w:rsid w:val="00C06F9B"/>
    <w:rsid w:val="00C07105"/>
    <w:rsid w:val="00C0720B"/>
    <w:rsid w:val="00C0721C"/>
    <w:rsid w:val="00C0735A"/>
    <w:rsid w:val="00C07709"/>
    <w:rsid w:val="00C07950"/>
    <w:rsid w:val="00C07BE9"/>
    <w:rsid w:val="00C1060D"/>
    <w:rsid w:val="00C10CF1"/>
    <w:rsid w:val="00C11174"/>
    <w:rsid w:val="00C1136A"/>
    <w:rsid w:val="00C1136E"/>
    <w:rsid w:val="00C11559"/>
    <w:rsid w:val="00C1167B"/>
    <w:rsid w:val="00C11804"/>
    <w:rsid w:val="00C12454"/>
    <w:rsid w:val="00C124A5"/>
    <w:rsid w:val="00C125B4"/>
    <w:rsid w:val="00C1266B"/>
    <w:rsid w:val="00C12845"/>
    <w:rsid w:val="00C12B69"/>
    <w:rsid w:val="00C13130"/>
    <w:rsid w:val="00C13213"/>
    <w:rsid w:val="00C13BD1"/>
    <w:rsid w:val="00C13E65"/>
    <w:rsid w:val="00C14159"/>
    <w:rsid w:val="00C1436F"/>
    <w:rsid w:val="00C14A2C"/>
    <w:rsid w:val="00C14D22"/>
    <w:rsid w:val="00C15C80"/>
    <w:rsid w:val="00C15C9A"/>
    <w:rsid w:val="00C15CD9"/>
    <w:rsid w:val="00C160F3"/>
    <w:rsid w:val="00C165BC"/>
    <w:rsid w:val="00C1660F"/>
    <w:rsid w:val="00C16CE9"/>
    <w:rsid w:val="00C16EFB"/>
    <w:rsid w:val="00C16F3B"/>
    <w:rsid w:val="00C1776B"/>
    <w:rsid w:val="00C17A87"/>
    <w:rsid w:val="00C17DBB"/>
    <w:rsid w:val="00C20003"/>
    <w:rsid w:val="00C201AF"/>
    <w:rsid w:val="00C2021E"/>
    <w:rsid w:val="00C2046F"/>
    <w:rsid w:val="00C20A02"/>
    <w:rsid w:val="00C20E82"/>
    <w:rsid w:val="00C21060"/>
    <w:rsid w:val="00C212F9"/>
    <w:rsid w:val="00C21556"/>
    <w:rsid w:val="00C21A78"/>
    <w:rsid w:val="00C21B5B"/>
    <w:rsid w:val="00C222BD"/>
    <w:rsid w:val="00C223B8"/>
    <w:rsid w:val="00C22713"/>
    <w:rsid w:val="00C227D1"/>
    <w:rsid w:val="00C227F2"/>
    <w:rsid w:val="00C22E7B"/>
    <w:rsid w:val="00C22ED5"/>
    <w:rsid w:val="00C2359B"/>
    <w:rsid w:val="00C236E1"/>
    <w:rsid w:val="00C23913"/>
    <w:rsid w:val="00C23A2F"/>
    <w:rsid w:val="00C23B6A"/>
    <w:rsid w:val="00C23C58"/>
    <w:rsid w:val="00C23CB0"/>
    <w:rsid w:val="00C24181"/>
    <w:rsid w:val="00C24705"/>
    <w:rsid w:val="00C2476B"/>
    <w:rsid w:val="00C249A3"/>
    <w:rsid w:val="00C25094"/>
    <w:rsid w:val="00C25870"/>
    <w:rsid w:val="00C25CD1"/>
    <w:rsid w:val="00C25ECB"/>
    <w:rsid w:val="00C25ED1"/>
    <w:rsid w:val="00C25FD5"/>
    <w:rsid w:val="00C264D2"/>
    <w:rsid w:val="00C26581"/>
    <w:rsid w:val="00C265A1"/>
    <w:rsid w:val="00C265FF"/>
    <w:rsid w:val="00C26956"/>
    <w:rsid w:val="00C26A52"/>
    <w:rsid w:val="00C26D50"/>
    <w:rsid w:val="00C26EC1"/>
    <w:rsid w:val="00C27000"/>
    <w:rsid w:val="00C2739B"/>
    <w:rsid w:val="00C274B7"/>
    <w:rsid w:val="00C2753D"/>
    <w:rsid w:val="00C27834"/>
    <w:rsid w:val="00C27A33"/>
    <w:rsid w:val="00C27AAF"/>
    <w:rsid w:val="00C27BC0"/>
    <w:rsid w:val="00C27C35"/>
    <w:rsid w:val="00C27D70"/>
    <w:rsid w:val="00C30163"/>
    <w:rsid w:val="00C30235"/>
    <w:rsid w:val="00C302A7"/>
    <w:rsid w:val="00C304E6"/>
    <w:rsid w:val="00C306AC"/>
    <w:rsid w:val="00C307C7"/>
    <w:rsid w:val="00C30966"/>
    <w:rsid w:val="00C310AC"/>
    <w:rsid w:val="00C313BB"/>
    <w:rsid w:val="00C31442"/>
    <w:rsid w:val="00C31472"/>
    <w:rsid w:val="00C31479"/>
    <w:rsid w:val="00C31865"/>
    <w:rsid w:val="00C31ADA"/>
    <w:rsid w:val="00C31C11"/>
    <w:rsid w:val="00C31CD7"/>
    <w:rsid w:val="00C32223"/>
    <w:rsid w:val="00C323FD"/>
    <w:rsid w:val="00C32756"/>
    <w:rsid w:val="00C32F06"/>
    <w:rsid w:val="00C331B8"/>
    <w:rsid w:val="00C333BC"/>
    <w:rsid w:val="00C33806"/>
    <w:rsid w:val="00C34313"/>
    <w:rsid w:val="00C34664"/>
    <w:rsid w:val="00C34873"/>
    <w:rsid w:val="00C34A4F"/>
    <w:rsid w:val="00C34CCD"/>
    <w:rsid w:val="00C34FFE"/>
    <w:rsid w:val="00C3550C"/>
    <w:rsid w:val="00C35C31"/>
    <w:rsid w:val="00C36289"/>
    <w:rsid w:val="00C362D6"/>
    <w:rsid w:val="00C3681A"/>
    <w:rsid w:val="00C36838"/>
    <w:rsid w:val="00C36B5A"/>
    <w:rsid w:val="00C36F98"/>
    <w:rsid w:val="00C36FF5"/>
    <w:rsid w:val="00C37177"/>
    <w:rsid w:val="00C375E1"/>
    <w:rsid w:val="00C376DB"/>
    <w:rsid w:val="00C37C2E"/>
    <w:rsid w:val="00C37D11"/>
    <w:rsid w:val="00C4003C"/>
    <w:rsid w:val="00C402D3"/>
    <w:rsid w:val="00C4033B"/>
    <w:rsid w:val="00C40752"/>
    <w:rsid w:val="00C40A1D"/>
    <w:rsid w:val="00C40C56"/>
    <w:rsid w:val="00C412DB"/>
    <w:rsid w:val="00C41641"/>
    <w:rsid w:val="00C4164D"/>
    <w:rsid w:val="00C41723"/>
    <w:rsid w:val="00C41DB9"/>
    <w:rsid w:val="00C425A1"/>
    <w:rsid w:val="00C42AA0"/>
    <w:rsid w:val="00C42F36"/>
    <w:rsid w:val="00C43197"/>
    <w:rsid w:val="00C435AE"/>
    <w:rsid w:val="00C43606"/>
    <w:rsid w:val="00C437C7"/>
    <w:rsid w:val="00C4383B"/>
    <w:rsid w:val="00C43FE1"/>
    <w:rsid w:val="00C444A1"/>
    <w:rsid w:val="00C44A9F"/>
    <w:rsid w:val="00C44B8B"/>
    <w:rsid w:val="00C45316"/>
    <w:rsid w:val="00C4540B"/>
    <w:rsid w:val="00C45681"/>
    <w:rsid w:val="00C456C4"/>
    <w:rsid w:val="00C456E3"/>
    <w:rsid w:val="00C457C9"/>
    <w:rsid w:val="00C45BA3"/>
    <w:rsid w:val="00C4608F"/>
    <w:rsid w:val="00C46154"/>
    <w:rsid w:val="00C46178"/>
    <w:rsid w:val="00C461A4"/>
    <w:rsid w:val="00C46339"/>
    <w:rsid w:val="00C463A7"/>
    <w:rsid w:val="00C466B4"/>
    <w:rsid w:val="00C46B8E"/>
    <w:rsid w:val="00C47B01"/>
    <w:rsid w:val="00C47CFC"/>
    <w:rsid w:val="00C47D6A"/>
    <w:rsid w:val="00C47E59"/>
    <w:rsid w:val="00C50004"/>
    <w:rsid w:val="00C5018E"/>
    <w:rsid w:val="00C50318"/>
    <w:rsid w:val="00C504DD"/>
    <w:rsid w:val="00C5076A"/>
    <w:rsid w:val="00C509CB"/>
    <w:rsid w:val="00C50F9A"/>
    <w:rsid w:val="00C5124B"/>
    <w:rsid w:val="00C51442"/>
    <w:rsid w:val="00C52075"/>
    <w:rsid w:val="00C52191"/>
    <w:rsid w:val="00C521C8"/>
    <w:rsid w:val="00C524CD"/>
    <w:rsid w:val="00C52526"/>
    <w:rsid w:val="00C5289B"/>
    <w:rsid w:val="00C52CE0"/>
    <w:rsid w:val="00C53903"/>
    <w:rsid w:val="00C53D67"/>
    <w:rsid w:val="00C53E85"/>
    <w:rsid w:val="00C54012"/>
    <w:rsid w:val="00C543B8"/>
    <w:rsid w:val="00C54608"/>
    <w:rsid w:val="00C549DB"/>
    <w:rsid w:val="00C54A53"/>
    <w:rsid w:val="00C54AFB"/>
    <w:rsid w:val="00C55004"/>
    <w:rsid w:val="00C55129"/>
    <w:rsid w:val="00C55299"/>
    <w:rsid w:val="00C55405"/>
    <w:rsid w:val="00C55501"/>
    <w:rsid w:val="00C5580E"/>
    <w:rsid w:val="00C5581C"/>
    <w:rsid w:val="00C561CF"/>
    <w:rsid w:val="00C562E5"/>
    <w:rsid w:val="00C5646D"/>
    <w:rsid w:val="00C567A1"/>
    <w:rsid w:val="00C56D2D"/>
    <w:rsid w:val="00C56F70"/>
    <w:rsid w:val="00C572A2"/>
    <w:rsid w:val="00C57619"/>
    <w:rsid w:val="00C5778F"/>
    <w:rsid w:val="00C578D6"/>
    <w:rsid w:val="00C57C69"/>
    <w:rsid w:val="00C60079"/>
    <w:rsid w:val="00C604E8"/>
    <w:rsid w:val="00C60A51"/>
    <w:rsid w:val="00C60C72"/>
    <w:rsid w:val="00C60FA7"/>
    <w:rsid w:val="00C61364"/>
    <w:rsid w:val="00C613A6"/>
    <w:rsid w:val="00C61610"/>
    <w:rsid w:val="00C61627"/>
    <w:rsid w:val="00C61834"/>
    <w:rsid w:val="00C61EFB"/>
    <w:rsid w:val="00C624B6"/>
    <w:rsid w:val="00C627BB"/>
    <w:rsid w:val="00C62D45"/>
    <w:rsid w:val="00C62E8D"/>
    <w:rsid w:val="00C62ED9"/>
    <w:rsid w:val="00C630E1"/>
    <w:rsid w:val="00C63351"/>
    <w:rsid w:val="00C63704"/>
    <w:rsid w:val="00C63984"/>
    <w:rsid w:val="00C6398B"/>
    <w:rsid w:val="00C642B2"/>
    <w:rsid w:val="00C644DA"/>
    <w:rsid w:val="00C64647"/>
    <w:rsid w:val="00C64780"/>
    <w:rsid w:val="00C64A7B"/>
    <w:rsid w:val="00C64D2A"/>
    <w:rsid w:val="00C64D41"/>
    <w:rsid w:val="00C64ECB"/>
    <w:rsid w:val="00C64F03"/>
    <w:rsid w:val="00C65006"/>
    <w:rsid w:val="00C65017"/>
    <w:rsid w:val="00C6535D"/>
    <w:rsid w:val="00C65B59"/>
    <w:rsid w:val="00C6625E"/>
    <w:rsid w:val="00C66788"/>
    <w:rsid w:val="00C667AE"/>
    <w:rsid w:val="00C66D1A"/>
    <w:rsid w:val="00C66DCB"/>
    <w:rsid w:val="00C66EDD"/>
    <w:rsid w:val="00C67BF2"/>
    <w:rsid w:val="00C67C56"/>
    <w:rsid w:val="00C70041"/>
    <w:rsid w:val="00C70140"/>
    <w:rsid w:val="00C70640"/>
    <w:rsid w:val="00C70B69"/>
    <w:rsid w:val="00C70B9D"/>
    <w:rsid w:val="00C70D3E"/>
    <w:rsid w:val="00C71A33"/>
    <w:rsid w:val="00C71C27"/>
    <w:rsid w:val="00C71C61"/>
    <w:rsid w:val="00C720E8"/>
    <w:rsid w:val="00C728B0"/>
    <w:rsid w:val="00C72904"/>
    <w:rsid w:val="00C729AB"/>
    <w:rsid w:val="00C72C4C"/>
    <w:rsid w:val="00C72C98"/>
    <w:rsid w:val="00C73513"/>
    <w:rsid w:val="00C73617"/>
    <w:rsid w:val="00C73678"/>
    <w:rsid w:val="00C73C2F"/>
    <w:rsid w:val="00C740A0"/>
    <w:rsid w:val="00C74689"/>
    <w:rsid w:val="00C746BF"/>
    <w:rsid w:val="00C74982"/>
    <w:rsid w:val="00C74A8A"/>
    <w:rsid w:val="00C74CD2"/>
    <w:rsid w:val="00C752FA"/>
    <w:rsid w:val="00C7558A"/>
    <w:rsid w:val="00C75905"/>
    <w:rsid w:val="00C75958"/>
    <w:rsid w:val="00C75A6B"/>
    <w:rsid w:val="00C75B48"/>
    <w:rsid w:val="00C75BD9"/>
    <w:rsid w:val="00C75E41"/>
    <w:rsid w:val="00C760C1"/>
    <w:rsid w:val="00C761FB"/>
    <w:rsid w:val="00C764B2"/>
    <w:rsid w:val="00C7680C"/>
    <w:rsid w:val="00C76B33"/>
    <w:rsid w:val="00C76EA3"/>
    <w:rsid w:val="00C76EA4"/>
    <w:rsid w:val="00C771C7"/>
    <w:rsid w:val="00C771D7"/>
    <w:rsid w:val="00C77337"/>
    <w:rsid w:val="00C7744B"/>
    <w:rsid w:val="00C7752E"/>
    <w:rsid w:val="00C778D2"/>
    <w:rsid w:val="00C77BA7"/>
    <w:rsid w:val="00C77C0B"/>
    <w:rsid w:val="00C77EB8"/>
    <w:rsid w:val="00C77EF5"/>
    <w:rsid w:val="00C8031B"/>
    <w:rsid w:val="00C80A47"/>
    <w:rsid w:val="00C80D65"/>
    <w:rsid w:val="00C811EC"/>
    <w:rsid w:val="00C813A2"/>
    <w:rsid w:val="00C813CE"/>
    <w:rsid w:val="00C81552"/>
    <w:rsid w:val="00C8162A"/>
    <w:rsid w:val="00C8170D"/>
    <w:rsid w:val="00C81F0D"/>
    <w:rsid w:val="00C81F63"/>
    <w:rsid w:val="00C82302"/>
    <w:rsid w:val="00C8237B"/>
    <w:rsid w:val="00C8270F"/>
    <w:rsid w:val="00C82ADD"/>
    <w:rsid w:val="00C82B78"/>
    <w:rsid w:val="00C82C63"/>
    <w:rsid w:val="00C82D1A"/>
    <w:rsid w:val="00C82E82"/>
    <w:rsid w:val="00C83007"/>
    <w:rsid w:val="00C832E7"/>
    <w:rsid w:val="00C836FD"/>
    <w:rsid w:val="00C8374C"/>
    <w:rsid w:val="00C839C0"/>
    <w:rsid w:val="00C83A95"/>
    <w:rsid w:val="00C83D31"/>
    <w:rsid w:val="00C83F7D"/>
    <w:rsid w:val="00C8456C"/>
    <w:rsid w:val="00C84891"/>
    <w:rsid w:val="00C849FF"/>
    <w:rsid w:val="00C84A6A"/>
    <w:rsid w:val="00C84B37"/>
    <w:rsid w:val="00C84B90"/>
    <w:rsid w:val="00C84D3D"/>
    <w:rsid w:val="00C84E3D"/>
    <w:rsid w:val="00C84F0E"/>
    <w:rsid w:val="00C85EA8"/>
    <w:rsid w:val="00C86081"/>
    <w:rsid w:val="00C864E9"/>
    <w:rsid w:val="00C8666A"/>
    <w:rsid w:val="00C868CF"/>
    <w:rsid w:val="00C8697B"/>
    <w:rsid w:val="00C86ACB"/>
    <w:rsid w:val="00C87421"/>
    <w:rsid w:val="00C87C10"/>
    <w:rsid w:val="00C87E36"/>
    <w:rsid w:val="00C87FF3"/>
    <w:rsid w:val="00C9023F"/>
    <w:rsid w:val="00C90292"/>
    <w:rsid w:val="00C90389"/>
    <w:rsid w:val="00C90397"/>
    <w:rsid w:val="00C90472"/>
    <w:rsid w:val="00C906B9"/>
    <w:rsid w:val="00C9117B"/>
    <w:rsid w:val="00C912A0"/>
    <w:rsid w:val="00C9138A"/>
    <w:rsid w:val="00C91685"/>
    <w:rsid w:val="00C91ABC"/>
    <w:rsid w:val="00C9258B"/>
    <w:rsid w:val="00C925F3"/>
    <w:rsid w:val="00C92800"/>
    <w:rsid w:val="00C92826"/>
    <w:rsid w:val="00C92930"/>
    <w:rsid w:val="00C92FE9"/>
    <w:rsid w:val="00C9305F"/>
    <w:rsid w:val="00C9309C"/>
    <w:rsid w:val="00C934AE"/>
    <w:rsid w:val="00C93686"/>
    <w:rsid w:val="00C936BD"/>
    <w:rsid w:val="00C9392E"/>
    <w:rsid w:val="00C93B59"/>
    <w:rsid w:val="00C94313"/>
    <w:rsid w:val="00C94985"/>
    <w:rsid w:val="00C94AB0"/>
    <w:rsid w:val="00C94AE9"/>
    <w:rsid w:val="00C94B5E"/>
    <w:rsid w:val="00C94CCD"/>
    <w:rsid w:val="00C94D07"/>
    <w:rsid w:val="00C9559A"/>
    <w:rsid w:val="00C955FC"/>
    <w:rsid w:val="00C9561E"/>
    <w:rsid w:val="00C956D0"/>
    <w:rsid w:val="00C9578E"/>
    <w:rsid w:val="00C95B2D"/>
    <w:rsid w:val="00C95B6A"/>
    <w:rsid w:val="00C96325"/>
    <w:rsid w:val="00C96896"/>
    <w:rsid w:val="00C96BA8"/>
    <w:rsid w:val="00C96D19"/>
    <w:rsid w:val="00C96FBE"/>
    <w:rsid w:val="00C97087"/>
    <w:rsid w:val="00C971A1"/>
    <w:rsid w:val="00C97503"/>
    <w:rsid w:val="00C9764B"/>
    <w:rsid w:val="00C97729"/>
    <w:rsid w:val="00C979A3"/>
    <w:rsid w:val="00CA0518"/>
    <w:rsid w:val="00CA0A23"/>
    <w:rsid w:val="00CA0D23"/>
    <w:rsid w:val="00CA1136"/>
    <w:rsid w:val="00CA17C3"/>
    <w:rsid w:val="00CA1C65"/>
    <w:rsid w:val="00CA1CDF"/>
    <w:rsid w:val="00CA1E04"/>
    <w:rsid w:val="00CA1FEC"/>
    <w:rsid w:val="00CA239B"/>
    <w:rsid w:val="00CA2865"/>
    <w:rsid w:val="00CA324C"/>
    <w:rsid w:val="00CA3615"/>
    <w:rsid w:val="00CA3BE4"/>
    <w:rsid w:val="00CA3F7A"/>
    <w:rsid w:val="00CA3FA7"/>
    <w:rsid w:val="00CA41A6"/>
    <w:rsid w:val="00CA4312"/>
    <w:rsid w:val="00CA432F"/>
    <w:rsid w:val="00CA4810"/>
    <w:rsid w:val="00CA4A92"/>
    <w:rsid w:val="00CA4C6C"/>
    <w:rsid w:val="00CA58E2"/>
    <w:rsid w:val="00CA5FAE"/>
    <w:rsid w:val="00CA6310"/>
    <w:rsid w:val="00CA64A5"/>
    <w:rsid w:val="00CA68BD"/>
    <w:rsid w:val="00CB0149"/>
    <w:rsid w:val="00CB070B"/>
    <w:rsid w:val="00CB0B55"/>
    <w:rsid w:val="00CB0FD0"/>
    <w:rsid w:val="00CB1175"/>
    <w:rsid w:val="00CB138B"/>
    <w:rsid w:val="00CB1457"/>
    <w:rsid w:val="00CB14E2"/>
    <w:rsid w:val="00CB1B3D"/>
    <w:rsid w:val="00CB1CF2"/>
    <w:rsid w:val="00CB2221"/>
    <w:rsid w:val="00CB2674"/>
    <w:rsid w:val="00CB27C6"/>
    <w:rsid w:val="00CB2842"/>
    <w:rsid w:val="00CB2A99"/>
    <w:rsid w:val="00CB2E0F"/>
    <w:rsid w:val="00CB2EE0"/>
    <w:rsid w:val="00CB2FAF"/>
    <w:rsid w:val="00CB34AD"/>
    <w:rsid w:val="00CB3797"/>
    <w:rsid w:val="00CB3FF4"/>
    <w:rsid w:val="00CB4079"/>
    <w:rsid w:val="00CB43B4"/>
    <w:rsid w:val="00CB47D8"/>
    <w:rsid w:val="00CB4947"/>
    <w:rsid w:val="00CB4F64"/>
    <w:rsid w:val="00CB4FC2"/>
    <w:rsid w:val="00CB51A3"/>
    <w:rsid w:val="00CB555A"/>
    <w:rsid w:val="00CB5C25"/>
    <w:rsid w:val="00CB6048"/>
    <w:rsid w:val="00CB628F"/>
    <w:rsid w:val="00CB6450"/>
    <w:rsid w:val="00CB6519"/>
    <w:rsid w:val="00CB6655"/>
    <w:rsid w:val="00CB69D9"/>
    <w:rsid w:val="00CB6A79"/>
    <w:rsid w:val="00CB6D0A"/>
    <w:rsid w:val="00CB6E65"/>
    <w:rsid w:val="00CB6F3F"/>
    <w:rsid w:val="00CB6F53"/>
    <w:rsid w:val="00CB701B"/>
    <w:rsid w:val="00CB704D"/>
    <w:rsid w:val="00CB705F"/>
    <w:rsid w:val="00CB71AD"/>
    <w:rsid w:val="00CB7204"/>
    <w:rsid w:val="00CB73AC"/>
    <w:rsid w:val="00CB761B"/>
    <w:rsid w:val="00CB7693"/>
    <w:rsid w:val="00CB794C"/>
    <w:rsid w:val="00CB7DC3"/>
    <w:rsid w:val="00CC0EAD"/>
    <w:rsid w:val="00CC16D9"/>
    <w:rsid w:val="00CC1C8C"/>
    <w:rsid w:val="00CC1CEA"/>
    <w:rsid w:val="00CC1EB4"/>
    <w:rsid w:val="00CC2630"/>
    <w:rsid w:val="00CC2F8A"/>
    <w:rsid w:val="00CC3014"/>
    <w:rsid w:val="00CC37D0"/>
    <w:rsid w:val="00CC42BC"/>
    <w:rsid w:val="00CC4444"/>
    <w:rsid w:val="00CC454C"/>
    <w:rsid w:val="00CC4776"/>
    <w:rsid w:val="00CC4816"/>
    <w:rsid w:val="00CC4A0C"/>
    <w:rsid w:val="00CC4C29"/>
    <w:rsid w:val="00CC520A"/>
    <w:rsid w:val="00CC52D7"/>
    <w:rsid w:val="00CC54B3"/>
    <w:rsid w:val="00CC570A"/>
    <w:rsid w:val="00CC578B"/>
    <w:rsid w:val="00CC591B"/>
    <w:rsid w:val="00CC5E93"/>
    <w:rsid w:val="00CC6121"/>
    <w:rsid w:val="00CC645B"/>
    <w:rsid w:val="00CC69C0"/>
    <w:rsid w:val="00CC6CBC"/>
    <w:rsid w:val="00CC727C"/>
    <w:rsid w:val="00CC744E"/>
    <w:rsid w:val="00CC7715"/>
    <w:rsid w:val="00CC78A3"/>
    <w:rsid w:val="00CC7C37"/>
    <w:rsid w:val="00CC7FDD"/>
    <w:rsid w:val="00CD04B2"/>
    <w:rsid w:val="00CD0CCD"/>
    <w:rsid w:val="00CD0D6A"/>
    <w:rsid w:val="00CD16B6"/>
    <w:rsid w:val="00CD1D2D"/>
    <w:rsid w:val="00CD1F6D"/>
    <w:rsid w:val="00CD2211"/>
    <w:rsid w:val="00CD253B"/>
    <w:rsid w:val="00CD2BA7"/>
    <w:rsid w:val="00CD3035"/>
    <w:rsid w:val="00CD3240"/>
    <w:rsid w:val="00CD3309"/>
    <w:rsid w:val="00CD33A0"/>
    <w:rsid w:val="00CD33BA"/>
    <w:rsid w:val="00CD3961"/>
    <w:rsid w:val="00CD3CAB"/>
    <w:rsid w:val="00CD3EFA"/>
    <w:rsid w:val="00CD40CD"/>
    <w:rsid w:val="00CD42DB"/>
    <w:rsid w:val="00CD44BA"/>
    <w:rsid w:val="00CD4B0B"/>
    <w:rsid w:val="00CD4BEB"/>
    <w:rsid w:val="00CD5476"/>
    <w:rsid w:val="00CD55AE"/>
    <w:rsid w:val="00CD5A37"/>
    <w:rsid w:val="00CD5AB0"/>
    <w:rsid w:val="00CD61B5"/>
    <w:rsid w:val="00CD6321"/>
    <w:rsid w:val="00CD6341"/>
    <w:rsid w:val="00CD6601"/>
    <w:rsid w:val="00CD6CBA"/>
    <w:rsid w:val="00CD715B"/>
    <w:rsid w:val="00CD7212"/>
    <w:rsid w:val="00CD7312"/>
    <w:rsid w:val="00CD78A2"/>
    <w:rsid w:val="00CD78C7"/>
    <w:rsid w:val="00CD7955"/>
    <w:rsid w:val="00CD7BA5"/>
    <w:rsid w:val="00CD7BBF"/>
    <w:rsid w:val="00CE01D0"/>
    <w:rsid w:val="00CE01DD"/>
    <w:rsid w:val="00CE0317"/>
    <w:rsid w:val="00CE04CC"/>
    <w:rsid w:val="00CE050B"/>
    <w:rsid w:val="00CE07B1"/>
    <w:rsid w:val="00CE084E"/>
    <w:rsid w:val="00CE0B8E"/>
    <w:rsid w:val="00CE0E1A"/>
    <w:rsid w:val="00CE0FCC"/>
    <w:rsid w:val="00CE16A6"/>
    <w:rsid w:val="00CE17D6"/>
    <w:rsid w:val="00CE18E7"/>
    <w:rsid w:val="00CE20AE"/>
    <w:rsid w:val="00CE2429"/>
    <w:rsid w:val="00CE281F"/>
    <w:rsid w:val="00CE2F35"/>
    <w:rsid w:val="00CE30F3"/>
    <w:rsid w:val="00CE3288"/>
    <w:rsid w:val="00CE3560"/>
    <w:rsid w:val="00CE3592"/>
    <w:rsid w:val="00CE3859"/>
    <w:rsid w:val="00CE38CB"/>
    <w:rsid w:val="00CE3AF2"/>
    <w:rsid w:val="00CE3ECC"/>
    <w:rsid w:val="00CE3ED4"/>
    <w:rsid w:val="00CE3FF2"/>
    <w:rsid w:val="00CE4093"/>
    <w:rsid w:val="00CE430C"/>
    <w:rsid w:val="00CE5111"/>
    <w:rsid w:val="00CE515F"/>
    <w:rsid w:val="00CE5324"/>
    <w:rsid w:val="00CE5370"/>
    <w:rsid w:val="00CE53BD"/>
    <w:rsid w:val="00CE5A9E"/>
    <w:rsid w:val="00CE5BBB"/>
    <w:rsid w:val="00CE5FF2"/>
    <w:rsid w:val="00CE6245"/>
    <w:rsid w:val="00CE62F4"/>
    <w:rsid w:val="00CE644B"/>
    <w:rsid w:val="00CE6B34"/>
    <w:rsid w:val="00CE6DA6"/>
    <w:rsid w:val="00CE6E15"/>
    <w:rsid w:val="00CE723F"/>
    <w:rsid w:val="00CE7497"/>
    <w:rsid w:val="00CE762A"/>
    <w:rsid w:val="00CE765C"/>
    <w:rsid w:val="00CE7C01"/>
    <w:rsid w:val="00CE7CB1"/>
    <w:rsid w:val="00CE7D18"/>
    <w:rsid w:val="00CE7F5E"/>
    <w:rsid w:val="00CF0102"/>
    <w:rsid w:val="00CF0269"/>
    <w:rsid w:val="00CF027A"/>
    <w:rsid w:val="00CF0329"/>
    <w:rsid w:val="00CF088B"/>
    <w:rsid w:val="00CF0A1C"/>
    <w:rsid w:val="00CF0CAF"/>
    <w:rsid w:val="00CF0D6E"/>
    <w:rsid w:val="00CF0E12"/>
    <w:rsid w:val="00CF0EF2"/>
    <w:rsid w:val="00CF1009"/>
    <w:rsid w:val="00CF10BE"/>
    <w:rsid w:val="00CF18CF"/>
    <w:rsid w:val="00CF1A5B"/>
    <w:rsid w:val="00CF2492"/>
    <w:rsid w:val="00CF2AC4"/>
    <w:rsid w:val="00CF35C1"/>
    <w:rsid w:val="00CF36AC"/>
    <w:rsid w:val="00CF37DE"/>
    <w:rsid w:val="00CF3F97"/>
    <w:rsid w:val="00CF4120"/>
    <w:rsid w:val="00CF4A2E"/>
    <w:rsid w:val="00CF4E26"/>
    <w:rsid w:val="00CF5835"/>
    <w:rsid w:val="00CF5C64"/>
    <w:rsid w:val="00CF5F00"/>
    <w:rsid w:val="00CF603C"/>
    <w:rsid w:val="00CF61E2"/>
    <w:rsid w:val="00CF62BC"/>
    <w:rsid w:val="00CF63A0"/>
    <w:rsid w:val="00CF64F3"/>
    <w:rsid w:val="00CF702C"/>
    <w:rsid w:val="00CF7362"/>
    <w:rsid w:val="00CF7E44"/>
    <w:rsid w:val="00D0048E"/>
    <w:rsid w:val="00D00578"/>
    <w:rsid w:val="00D009DC"/>
    <w:rsid w:val="00D00A1E"/>
    <w:rsid w:val="00D00B9A"/>
    <w:rsid w:val="00D00F32"/>
    <w:rsid w:val="00D01194"/>
    <w:rsid w:val="00D0120A"/>
    <w:rsid w:val="00D0127D"/>
    <w:rsid w:val="00D0141B"/>
    <w:rsid w:val="00D018B3"/>
    <w:rsid w:val="00D01BFA"/>
    <w:rsid w:val="00D01C8C"/>
    <w:rsid w:val="00D029BC"/>
    <w:rsid w:val="00D02AEF"/>
    <w:rsid w:val="00D02CAD"/>
    <w:rsid w:val="00D02E40"/>
    <w:rsid w:val="00D02F6E"/>
    <w:rsid w:val="00D03327"/>
    <w:rsid w:val="00D0336E"/>
    <w:rsid w:val="00D033B1"/>
    <w:rsid w:val="00D03615"/>
    <w:rsid w:val="00D03B25"/>
    <w:rsid w:val="00D046C5"/>
    <w:rsid w:val="00D04766"/>
    <w:rsid w:val="00D047DC"/>
    <w:rsid w:val="00D0484D"/>
    <w:rsid w:val="00D04C6C"/>
    <w:rsid w:val="00D0584D"/>
    <w:rsid w:val="00D05AFD"/>
    <w:rsid w:val="00D05E7F"/>
    <w:rsid w:val="00D0628E"/>
    <w:rsid w:val="00D065C9"/>
    <w:rsid w:val="00D067B0"/>
    <w:rsid w:val="00D06F69"/>
    <w:rsid w:val="00D07EC1"/>
    <w:rsid w:val="00D10211"/>
    <w:rsid w:val="00D106A2"/>
    <w:rsid w:val="00D108AE"/>
    <w:rsid w:val="00D1254B"/>
    <w:rsid w:val="00D12554"/>
    <w:rsid w:val="00D129BA"/>
    <w:rsid w:val="00D12A67"/>
    <w:rsid w:val="00D131CE"/>
    <w:rsid w:val="00D134AF"/>
    <w:rsid w:val="00D1385F"/>
    <w:rsid w:val="00D139A4"/>
    <w:rsid w:val="00D13B07"/>
    <w:rsid w:val="00D141D1"/>
    <w:rsid w:val="00D14279"/>
    <w:rsid w:val="00D148CC"/>
    <w:rsid w:val="00D14A7E"/>
    <w:rsid w:val="00D15396"/>
    <w:rsid w:val="00D153C4"/>
    <w:rsid w:val="00D15501"/>
    <w:rsid w:val="00D15721"/>
    <w:rsid w:val="00D15925"/>
    <w:rsid w:val="00D1597C"/>
    <w:rsid w:val="00D15AC8"/>
    <w:rsid w:val="00D15D4E"/>
    <w:rsid w:val="00D1630D"/>
    <w:rsid w:val="00D16610"/>
    <w:rsid w:val="00D168DB"/>
    <w:rsid w:val="00D16AD2"/>
    <w:rsid w:val="00D16BD4"/>
    <w:rsid w:val="00D1705D"/>
    <w:rsid w:val="00D170E9"/>
    <w:rsid w:val="00D1785A"/>
    <w:rsid w:val="00D201BA"/>
    <w:rsid w:val="00D209BF"/>
    <w:rsid w:val="00D20A3D"/>
    <w:rsid w:val="00D20A5F"/>
    <w:rsid w:val="00D2119B"/>
    <w:rsid w:val="00D211D3"/>
    <w:rsid w:val="00D21269"/>
    <w:rsid w:val="00D21A4A"/>
    <w:rsid w:val="00D21BBA"/>
    <w:rsid w:val="00D21C14"/>
    <w:rsid w:val="00D21C87"/>
    <w:rsid w:val="00D21EA2"/>
    <w:rsid w:val="00D223F0"/>
    <w:rsid w:val="00D22B9B"/>
    <w:rsid w:val="00D22CA2"/>
    <w:rsid w:val="00D22DB7"/>
    <w:rsid w:val="00D22FEE"/>
    <w:rsid w:val="00D23334"/>
    <w:rsid w:val="00D23CD7"/>
    <w:rsid w:val="00D23DEF"/>
    <w:rsid w:val="00D2428C"/>
    <w:rsid w:val="00D2432A"/>
    <w:rsid w:val="00D24970"/>
    <w:rsid w:val="00D24D22"/>
    <w:rsid w:val="00D25054"/>
    <w:rsid w:val="00D2568D"/>
    <w:rsid w:val="00D257A7"/>
    <w:rsid w:val="00D25A24"/>
    <w:rsid w:val="00D25ACE"/>
    <w:rsid w:val="00D25DE1"/>
    <w:rsid w:val="00D26183"/>
    <w:rsid w:val="00D265A1"/>
    <w:rsid w:val="00D26A70"/>
    <w:rsid w:val="00D26ECE"/>
    <w:rsid w:val="00D26FAB"/>
    <w:rsid w:val="00D2756F"/>
    <w:rsid w:val="00D27B6A"/>
    <w:rsid w:val="00D27CEC"/>
    <w:rsid w:val="00D3000A"/>
    <w:rsid w:val="00D30506"/>
    <w:rsid w:val="00D30644"/>
    <w:rsid w:val="00D30996"/>
    <w:rsid w:val="00D30A95"/>
    <w:rsid w:val="00D30AD6"/>
    <w:rsid w:val="00D30CA8"/>
    <w:rsid w:val="00D30D10"/>
    <w:rsid w:val="00D30F1A"/>
    <w:rsid w:val="00D31228"/>
    <w:rsid w:val="00D31411"/>
    <w:rsid w:val="00D3148A"/>
    <w:rsid w:val="00D318CC"/>
    <w:rsid w:val="00D31D95"/>
    <w:rsid w:val="00D32E0C"/>
    <w:rsid w:val="00D32F1E"/>
    <w:rsid w:val="00D32F3F"/>
    <w:rsid w:val="00D33972"/>
    <w:rsid w:val="00D339F6"/>
    <w:rsid w:val="00D33BFA"/>
    <w:rsid w:val="00D33D1A"/>
    <w:rsid w:val="00D33D94"/>
    <w:rsid w:val="00D3418A"/>
    <w:rsid w:val="00D34358"/>
    <w:rsid w:val="00D343DE"/>
    <w:rsid w:val="00D34793"/>
    <w:rsid w:val="00D34C95"/>
    <w:rsid w:val="00D34E09"/>
    <w:rsid w:val="00D34EB0"/>
    <w:rsid w:val="00D34FEE"/>
    <w:rsid w:val="00D35340"/>
    <w:rsid w:val="00D355A7"/>
    <w:rsid w:val="00D3598C"/>
    <w:rsid w:val="00D35C17"/>
    <w:rsid w:val="00D35FA5"/>
    <w:rsid w:val="00D36694"/>
    <w:rsid w:val="00D367B5"/>
    <w:rsid w:val="00D368CD"/>
    <w:rsid w:val="00D36B9B"/>
    <w:rsid w:val="00D36C00"/>
    <w:rsid w:val="00D374B9"/>
    <w:rsid w:val="00D3771F"/>
    <w:rsid w:val="00D37A14"/>
    <w:rsid w:val="00D37E18"/>
    <w:rsid w:val="00D401D9"/>
    <w:rsid w:val="00D40889"/>
    <w:rsid w:val="00D40AB6"/>
    <w:rsid w:val="00D40D0E"/>
    <w:rsid w:val="00D40F39"/>
    <w:rsid w:val="00D41066"/>
    <w:rsid w:val="00D41753"/>
    <w:rsid w:val="00D4189C"/>
    <w:rsid w:val="00D419EC"/>
    <w:rsid w:val="00D419FA"/>
    <w:rsid w:val="00D41A27"/>
    <w:rsid w:val="00D41B00"/>
    <w:rsid w:val="00D41C98"/>
    <w:rsid w:val="00D41D79"/>
    <w:rsid w:val="00D420A9"/>
    <w:rsid w:val="00D42772"/>
    <w:rsid w:val="00D42DD1"/>
    <w:rsid w:val="00D43E8C"/>
    <w:rsid w:val="00D440BB"/>
    <w:rsid w:val="00D4413A"/>
    <w:rsid w:val="00D44575"/>
    <w:rsid w:val="00D4480D"/>
    <w:rsid w:val="00D44A3F"/>
    <w:rsid w:val="00D44B2D"/>
    <w:rsid w:val="00D44CFA"/>
    <w:rsid w:val="00D45017"/>
    <w:rsid w:val="00D452EE"/>
    <w:rsid w:val="00D458FF"/>
    <w:rsid w:val="00D45C55"/>
    <w:rsid w:val="00D45E72"/>
    <w:rsid w:val="00D4602E"/>
    <w:rsid w:val="00D4639D"/>
    <w:rsid w:val="00D465E4"/>
    <w:rsid w:val="00D4693D"/>
    <w:rsid w:val="00D4696D"/>
    <w:rsid w:val="00D46B85"/>
    <w:rsid w:val="00D46BA6"/>
    <w:rsid w:val="00D46F0E"/>
    <w:rsid w:val="00D47040"/>
    <w:rsid w:val="00D47819"/>
    <w:rsid w:val="00D479A7"/>
    <w:rsid w:val="00D479B6"/>
    <w:rsid w:val="00D47A89"/>
    <w:rsid w:val="00D47AF6"/>
    <w:rsid w:val="00D47E63"/>
    <w:rsid w:val="00D5001B"/>
    <w:rsid w:val="00D50158"/>
    <w:rsid w:val="00D50242"/>
    <w:rsid w:val="00D50243"/>
    <w:rsid w:val="00D503CC"/>
    <w:rsid w:val="00D50867"/>
    <w:rsid w:val="00D5095F"/>
    <w:rsid w:val="00D50989"/>
    <w:rsid w:val="00D50B3D"/>
    <w:rsid w:val="00D5176A"/>
    <w:rsid w:val="00D517BC"/>
    <w:rsid w:val="00D51854"/>
    <w:rsid w:val="00D519A5"/>
    <w:rsid w:val="00D51CD1"/>
    <w:rsid w:val="00D51D85"/>
    <w:rsid w:val="00D51DFC"/>
    <w:rsid w:val="00D51E0D"/>
    <w:rsid w:val="00D5232A"/>
    <w:rsid w:val="00D533EF"/>
    <w:rsid w:val="00D534A0"/>
    <w:rsid w:val="00D53DD3"/>
    <w:rsid w:val="00D53E9D"/>
    <w:rsid w:val="00D53F5B"/>
    <w:rsid w:val="00D5436E"/>
    <w:rsid w:val="00D546A6"/>
    <w:rsid w:val="00D546AF"/>
    <w:rsid w:val="00D546F7"/>
    <w:rsid w:val="00D54A14"/>
    <w:rsid w:val="00D54BFF"/>
    <w:rsid w:val="00D54CF2"/>
    <w:rsid w:val="00D55D87"/>
    <w:rsid w:val="00D55F51"/>
    <w:rsid w:val="00D55F8A"/>
    <w:rsid w:val="00D55FF3"/>
    <w:rsid w:val="00D560FE"/>
    <w:rsid w:val="00D56BA5"/>
    <w:rsid w:val="00D570A3"/>
    <w:rsid w:val="00D578F4"/>
    <w:rsid w:val="00D57D69"/>
    <w:rsid w:val="00D57D8F"/>
    <w:rsid w:val="00D57F39"/>
    <w:rsid w:val="00D60039"/>
    <w:rsid w:val="00D60040"/>
    <w:rsid w:val="00D601DE"/>
    <w:rsid w:val="00D60AD0"/>
    <w:rsid w:val="00D60F81"/>
    <w:rsid w:val="00D614D2"/>
    <w:rsid w:val="00D61C8F"/>
    <w:rsid w:val="00D626FA"/>
    <w:rsid w:val="00D628BB"/>
    <w:rsid w:val="00D62AB6"/>
    <w:rsid w:val="00D62BC9"/>
    <w:rsid w:val="00D62CFC"/>
    <w:rsid w:val="00D633A0"/>
    <w:rsid w:val="00D647F2"/>
    <w:rsid w:val="00D64DCB"/>
    <w:rsid w:val="00D64E58"/>
    <w:rsid w:val="00D65277"/>
    <w:rsid w:val="00D656EA"/>
    <w:rsid w:val="00D6608B"/>
    <w:rsid w:val="00D66533"/>
    <w:rsid w:val="00D67047"/>
    <w:rsid w:val="00D6707C"/>
    <w:rsid w:val="00D67A53"/>
    <w:rsid w:val="00D67EF6"/>
    <w:rsid w:val="00D67FDF"/>
    <w:rsid w:val="00D7032C"/>
    <w:rsid w:val="00D703BE"/>
    <w:rsid w:val="00D7042C"/>
    <w:rsid w:val="00D70BDC"/>
    <w:rsid w:val="00D71223"/>
    <w:rsid w:val="00D7135B"/>
    <w:rsid w:val="00D71A33"/>
    <w:rsid w:val="00D71A60"/>
    <w:rsid w:val="00D71ADF"/>
    <w:rsid w:val="00D71CC6"/>
    <w:rsid w:val="00D726B8"/>
    <w:rsid w:val="00D72798"/>
    <w:rsid w:val="00D72E7F"/>
    <w:rsid w:val="00D72EE4"/>
    <w:rsid w:val="00D72F6E"/>
    <w:rsid w:val="00D730CB"/>
    <w:rsid w:val="00D733EE"/>
    <w:rsid w:val="00D7349A"/>
    <w:rsid w:val="00D7364B"/>
    <w:rsid w:val="00D738DB"/>
    <w:rsid w:val="00D73A6C"/>
    <w:rsid w:val="00D73C1C"/>
    <w:rsid w:val="00D73CEB"/>
    <w:rsid w:val="00D7437B"/>
    <w:rsid w:val="00D744CF"/>
    <w:rsid w:val="00D74761"/>
    <w:rsid w:val="00D7497D"/>
    <w:rsid w:val="00D74B68"/>
    <w:rsid w:val="00D74C8A"/>
    <w:rsid w:val="00D74D38"/>
    <w:rsid w:val="00D75005"/>
    <w:rsid w:val="00D7541A"/>
    <w:rsid w:val="00D75499"/>
    <w:rsid w:val="00D75507"/>
    <w:rsid w:val="00D758CF"/>
    <w:rsid w:val="00D7597F"/>
    <w:rsid w:val="00D759D6"/>
    <w:rsid w:val="00D75C66"/>
    <w:rsid w:val="00D75DE3"/>
    <w:rsid w:val="00D75E9D"/>
    <w:rsid w:val="00D7611D"/>
    <w:rsid w:val="00D7638B"/>
    <w:rsid w:val="00D7664D"/>
    <w:rsid w:val="00D76806"/>
    <w:rsid w:val="00D76A27"/>
    <w:rsid w:val="00D76BE6"/>
    <w:rsid w:val="00D77894"/>
    <w:rsid w:val="00D77B3B"/>
    <w:rsid w:val="00D77E26"/>
    <w:rsid w:val="00D77F86"/>
    <w:rsid w:val="00D80076"/>
    <w:rsid w:val="00D80135"/>
    <w:rsid w:val="00D801D5"/>
    <w:rsid w:val="00D801F5"/>
    <w:rsid w:val="00D805CB"/>
    <w:rsid w:val="00D80C66"/>
    <w:rsid w:val="00D80D84"/>
    <w:rsid w:val="00D80DCF"/>
    <w:rsid w:val="00D81796"/>
    <w:rsid w:val="00D81826"/>
    <w:rsid w:val="00D81B28"/>
    <w:rsid w:val="00D81DB1"/>
    <w:rsid w:val="00D81F2D"/>
    <w:rsid w:val="00D82AAE"/>
    <w:rsid w:val="00D82B6E"/>
    <w:rsid w:val="00D83481"/>
    <w:rsid w:val="00D84020"/>
    <w:rsid w:val="00D840CC"/>
    <w:rsid w:val="00D848E3"/>
    <w:rsid w:val="00D84E7E"/>
    <w:rsid w:val="00D84EB3"/>
    <w:rsid w:val="00D84ECA"/>
    <w:rsid w:val="00D8507F"/>
    <w:rsid w:val="00D85364"/>
    <w:rsid w:val="00D854B2"/>
    <w:rsid w:val="00D85DC7"/>
    <w:rsid w:val="00D860E2"/>
    <w:rsid w:val="00D86173"/>
    <w:rsid w:val="00D86197"/>
    <w:rsid w:val="00D867E3"/>
    <w:rsid w:val="00D8685D"/>
    <w:rsid w:val="00D86C07"/>
    <w:rsid w:val="00D86D86"/>
    <w:rsid w:val="00D8712E"/>
    <w:rsid w:val="00D875A9"/>
    <w:rsid w:val="00D87667"/>
    <w:rsid w:val="00D87B03"/>
    <w:rsid w:val="00D87CEE"/>
    <w:rsid w:val="00D902AE"/>
    <w:rsid w:val="00D9053F"/>
    <w:rsid w:val="00D9096D"/>
    <w:rsid w:val="00D909A2"/>
    <w:rsid w:val="00D90EB7"/>
    <w:rsid w:val="00D911D3"/>
    <w:rsid w:val="00D915BA"/>
    <w:rsid w:val="00D91E68"/>
    <w:rsid w:val="00D920C2"/>
    <w:rsid w:val="00D920DA"/>
    <w:rsid w:val="00D92272"/>
    <w:rsid w:val="00D922E1"/>
    <w:rsid w:val="00D9246B"/>
    <w:rsid w:val="00D9278E"/>
    <w:rsid w:val="00D92A29"/>
    <w:rsid w:val="00D93408"/>
    <w:rsid w:val="00D93858"/>
    <w:rsid w:val="00D93EA4"/>
    <w:rsid w:val="00D93ECD"/>
    <w:rsid w:val="00D9403C"/>
    <w:rsid w:val="00D94478"/>
    <w:rsid w:val="00D9453E"/>
    <w:rsid w:val="00D94708"/>
    <w:rsid w:val="00D94E42"/>
    <w:rsid w:val="00D94E7E"/>
    <w:rsid w:val="00D9541F"/>
    <w:rsid w:val="00D95CD7"/>
    <w:rsid w:val="00D96589"/>
    <w:rsid w:val="00D96C62"/>
    <w:rsid w:val="00D9717A"/>
    <w:rsid w:val="00D97777"/>
    <w:rsid w:val="00D97877"/>
    <w:rsid w:val="00D97B50"/>
    <w:rsid w:val="00D97DBF"/>
    <w:rsid w:val="00DA01BD"/>
    <w:rsid w:val="00DA0B57"/>
    <w:rsid w:val="00DA1767"/>
    <w:rsid w:val="00DA1907"/>
    <w:rsid w:val="00DA1A14"/>
    <w:rsid w:val="00DA1A6E"/>
    <w:rsid w:val="00DA1A8F"/>
    <w:rsid w:val="00DA20C1"/>
    <w:rsid w:val="00DA2F6B"/>
    <w:rsid w:val="00DA3100"/>
    <w:rsid w:val="00DA323F"/>
    <w:rsid w:val="00DA378B"/>
    <w:rsid w:val="00DA3E71"/>
    <w:rsid w:val="00DA4103"/>
    <w:rsid w:val="00DA4535"/>
    <w:rsid w:val="00DA4646"/>
    <w:rsid w:val="00DA4669"/>
    <w:rsid w:val="00DA48F0"/>
    <w:rsid w:val="00DA48F5"/>
    <w:rsid w:val="00DA5267"/>
    <w:rsid w:val="00DA52B6"/>
    <w:rsid w:val="00DA5424"/>
    <w:rsid w:val="00DA5627"/>
    <w:rsid w:val="00DA5B4A"/>
    <w:rsid w:val="00DA62B3"/>
    <w:rsid w:val="00DA6365"/>
    <w:rsid w:val="00DA651E"/>
    <w:rsid w:val="00DA6B87"/>
    <w:rsid w:val="00DA712A"/>
    <w:rsid w:val="00DA7148"/>
    <w:rsid w:val="00DA73BC"/>
    <w:rsid w:val="00DA777F"/>
    <w:rsid w:val="00DA795D"/>
    <w:rsid w:val="00DA7B5E"/>
    <w:rsid w:val="00DB0274"/>
    <w:rsid w:val="00DB06FF"/>
    <w:rsid w:val="00DB0832"/>
    <w:rsid w:val="00DB0EC1"/>
    <w:rsid w:val="00DB1308"/>
    <w:rsid w:val="00DB195C"/>
    <w:rsid w:val="00DB19E0"/>
    <w:rsid w:val="00DB19EF"/>
    <w:rsid w:val="00DB20EF"/>
    <w:rsid w:val="00DB26BE"/>
    <w:rsid w:val="00DB29D2"/>
    <w:rsid w:val="00DB2C17"/>
    <w:rsid w:val="00DB2F17"/>
    <w:rsid w:val="00DB3076"/>
    <w:rsid w:val="00DB32CB"/>
    <w:rsid w:val="00DB342C"/>
    <w:rsid w:val="00DB3465"/>
    <w:rsid w:val="00DB3D63"/>
    <w:rsid w:val="00DB4296"/>
    <w:rsid w:val="00DB438B"/>
    <w:rsid w:val="00DB44E0"/>
    <w:rsid w:val="00DB4D0B"/>
    <w:rsid w:val="00DB50AA"/>
    <w:rsid w:val="00DB52E9"/>
    <w:rsid w:val="00DB5513"/>
    <w:rsid w:val="00DB575D"/>
    <w:rsid w:val="00DB59C7"/>
    <w:rsid w:val="00DB5B49"/>
    <w:rsid w:val="00DB5B8E"/>
    <w:rsid w:val="00DB6208"/>
    <w:rsid w:val="00DB63D7"/>
    <w:rsid w:val="00DB67CD"/>
    <w:rsid w:val="00DB6863"/>
    <w:rsid w:val="00DB68C1"/>
    <w:rsid w:val="00DB6AC0"/>
    <w:rsid w:val="00DB6B55"/>
    <w:rsid w:val="00DB6D18"/>
    <w:rsid w:val="00DB723C"/>
    <w:rsid w:val="00DB7556"/>
    <w:rsid w:val="00DB795A"/>
    <w:rsid w:val="00DB7C9A"/>
    <w:rsid w:val="00DB7EAB"/>
    <w:rsid w:val="00DB7EFB"/>
    <w:rsid w:val="00DC04CB"/>
    <w:rsid w:val="00DC0CF0"/>
    <w:rsid w:val="00DC1264"/>
    <w:rsid w:val="00DC15C4"/>
    <w:rsid w:val="00DC16E6"/>
    <w:rsid w:val="00DC170A"/>
    <w:rsid w:val="00DC17E0"/>
    <w:rsid w:val="00DC1A2E"/>
    <w:rsid w:val="00DC1BA9"/>
    <w:rsid w:val="00DC2045"/>
    <w:rsid w:val="00DC250A"/>
    <w:rsid w:val="00DC254F"/>
    <w:rsid w:val="00DC2AF2"/>
    <w:rsid w:val="00DC2AF6"/>
    <w:rsid w:val="00DC3009"/>
    <w:rsid w:val="00DC3245"/>
    <w:rsid w:val="00DC330B"/>
    <w:rsid w:val="00DC3ACE"/>
    <w:rsid w:val="00DC3B1E"/>
    <w:rsid w:val="00DC3DAE"/>
    <w:rsid w:val="00DC4016"/>
    <w:rsid w:val="00DC4FD7"/>
    <w:rsid w:val="00DC5584"/>
    <w:rsid w:val="00DC5732"/>
    <w:rsid w:val="00DC64CD"/>
    <w:rsid w:val="00DC65D1"/>
    <w:rsid w:val="00DC6982"/>
    <w:rsid w:val="00DC776B"/>
    <w:rsid w:val="00DC7ABB"/>
    <w:rsid w:val="00DD02A1"/>
    <w:rsid w:val="00DD043E"/>
    <w:rsid w:val="00DD05DF"/>
    <w:rsid w:val="00DD0A1C"/>
    <w:rsid w:val="00DD0EC9"/>
    <w:rsid w:val="00DD1003"/>
    <w:rsid w:val="00DD114A"/>
    <w:rsid w:val="00DD1384"/>
    <w:rsid w:val="00DD1549"/>
    <w:rsid w:val="00DD1D75"/>
    <w:rsid w:val="00DD1E21"/>
    <w:rsid w:val="00DD1E3A"/>
    <w:rsid w:val="00DD2316"/>
    <w:rsid w:val="00DD2628"/>
    <w:rsid w:val="00DD276D"/>
    <w:rsid w:val="00DD296C"/>
    <w:rsid w:val="00DD29B6"/>
    <w:rsid w:val="00DD29E9"/>
    <w:rsid w:val="00DD29FA"/>
    <w:rsid w:val="00DD2F99"/>
    <w:rsid w:val="00DD3519"/>
    <w:rsid w:val="00DD37DD"/>
    <w:rsid w:val="00DD39CD"/>
    <w:rsid w:val="00DD3B72"/>
    <w:rsid w:val="00DD40AC"/>
    <w:rsid w:val="00DD44A5"/>
    <w:rsid w:val="00DD4BAE"/>
    <w:rsid w:val="00DD564E"/>
    <w:rsid w:val="00DD5A54"/>
    <w:rsid w:val="00DD5B9A"/>
    <w:rsid w:val="00DD5D02"/>
    <w:rsid w:val="00DD6016"/>
    <w:rsid w:val="00DD644D"/>
    <w:rsid w:val="00DD645A"/>
    <w:rsid w:val="00DD678A"/>
    <w:rsid w:val="00DD6804"/>
    <w:rsid w:val="00DD6A12"/>
    <w:rsid w:val="00DD6BF9"/>
    <w:rsid w:val="00DD6E4B"/>
    <w:rsid w:val="00DD6EEB"/>
    <w:rsid w:val="00DD6F1C"/>
    <w:rsid w:val="00DD727F"/>
    <w:rsid w:val="00DD7BBF"/>
    <w:rsid w:val="00DD7D54"/>
    <w:rsid w:val="00DD7D60"/>
    <w:rsid w:val="00DD7DBA"/>
    <w:rsid w:val="00DD7FA2"/>
    <w:rsid w:val="00DD7FFE"/>
    <w:rsid w:val="00DE0809"/>
    <w:rsid w:val="00DE082B"/>
    <w:rsid w:val="00DE0FAD"/>
    <w:rsid w:val="00DE0FC2"/>
    <w:rsid w:val="00DE11BC"/>
    <w:rsid w:val="00DE17CA"/>
    <w:rsid w:val="00DE1DEB"/>
    <w:rsid w:val="00DE1F96"/>
    <w:rsid w:val="00DE2119"/>
    <w:rsid w:val="00DE2225"/>
    <w:rsid w:val="00DE23CB"/>
    <w:rsid w:val="00DE2492"/>
    <w:rsid w:val="00DE258A"/>
    <w:rsid w:val="00DE260B"/>
    <w:rsid w:val="00DE26EC"/>
    <w:rsid w:val="00DE2F59"/>
    <w:rsid w:val="00DE32DE"/>
    <w:rsid w:val="00DE36E6"/>
    <w:rsid w:val="00DE39C4"/>
    <w:rsid w:val="00DE3F84"/>
    <w:rsid w:val="00DE4072"/>
    <w:rsid w:val="00DE40D5"/>
    <w:rsid w:val="00DE418A"/>
    <w:rsid w:val="00DE4607"/>
    <w:rsid w:val="00DE4A4D"/>
    <w:rsid w:val="00DE4C56"/>
    <w:rsid w:val="00DE56C7"/>
    <w:rsid w:val="00DE576C"/>
    <w:rsid w:val="00DE5E85"/>
    <w:rsid w:val="00DE68E5"/>
    <w:rsid w:val="00DE6B5D"/>
    <w:rsid w:val="00DE7039"/>
    <w:rsid w:val="00DE7180"/>
    <w:rsid w:val="00DE73D5"/>
    <w:rsid w:val="00DE74B7"/>
    <w:rsid w:val="00DE783D"/>
    <w:rsid w:val="00DF004B"/>
    <w:rsid w:val="00DF021E"/>
    <w:rsid w:val="00DF058E"/>
    <w:rsid w:val="00DF0B54"/>
    <w:rsid w:val="00DF0BDD"/>
    <w:rsid w:val="00DF0ED5"/>
    <w:rsid w:val="00DF0FFB"/>
    <w:rsid w:val="00DF105F"/>
    <w:rsid w:val="00DF1708"/>
    <w:rsid w:val="00DF1966"/>
    <w:rsid w:val="00DF2108"/>
    <w:rsid w:val="00DF2157"/>
    <w:rsid w:val="00DF24AB"/>
    <w:rsid w:val="00DF2849"/>
    <w:rsid w:val="00DF2951"/>
    <w:rsid w:val="00DF2D49"/>
    <w:rsid w:val="00DF2E94"/>
    <w:rsid w:val="00DF32A1"/>
    <w:rsid w:val="00DF3EA5"/>
    <w:rsid w:val="00DF3F07"/>
    <w:rsid w:val="00DF3F50"/>
    <w:rsid w:val="00DF435D"/>
    <w:rsid w:val="00DF4565"/>
    <w:rsid w:val="00DF4639"/>
    <w:rsid w:val="00DF47FF"/>
    <w:rsid w:val="00DF4D3D"/>
    <w:rsid w:val="00DF570D"/>
    <w:rsid w:val="00DF5B2A"/>
    <w:rsid w:val="00DF6083"/>
    <w:rsid w:val="00DF636B"/>
    <w:rsid w:val="00DF664C"/>
    <w:rsid w:val="00DF67FA"/>
    <w:rsid w:val="00DF69A5"/>
    <w:rsid w:val="00DF6DD6"/>
    <w:rsid w:val="00DF7074"/>
    <w:rsid w:val="00DF7209"/>
    <w:rsid w:val="00DF734D"/>
    <w:rsid w:val="00DF7496"/>
    <w:rsid w:val="00E00188"/>
    <w:rsid w:val="00E008B1"/>
    <w:rsid w:val="00E00DFF"/>
    <w:rsid w:val="00E00E2F"/>
    <w:rsid w:val="00E00F87"/>
    <w:rsid w:val="00E011A3"/>
    <w:rsid w:val="00E014C3"/>
    <w:rsid w:val="00E017D6"/>
    <w:rsid w:val="00E01D35"/>
    <w:rsid w:val="00E01DB5"/>
    <w:rsid w:val="00E02464"/>
    <w:rsid w:val="00E02715"/>
    <w:rsid w:val="00E0293F"/>
    <w:rsid w:val="00E02B3E"/>
    <w:rsid w:val="00E032DD"/>
    <w:rsid w:val="00E03959"/>
    <w:rsid w:val="00E03ADD"/>
    <w:rsid w:val="00E03B6B"/>
    <w:rsid w:val="00E044D1"/>
    <w:rsid w:val="00E0505D"/>
    <w:rsid w:val="00E054A3"/>
    <w:rsid w:val="00E055D1"/>
    <w:rsid w:val="00E055EE"/>
    <w:rsid w:val="00E05D08"/>
    <w:rsid w:val="00E05EEA"/>
    <w:rsid w:val="00E05F2C"/>
    <w:rsid w:val="00E062CC"/>
    <w:rsid w:val="00E06468"/>
    <w:rsid w:val="00E068A4"/>
    <w:rsid w:val="00E06AF5"/>
    <w:rsid w:val="00E06C74"/>
    <w:rsid w:val="00E06D12"/>
    <w:rsid w:val="00E0707B"/>
    <w:rsid w:val="00E07437"/>
    <w:rsid w:val="00E07D8E"/>
    <w:rsid w:val="00E100F9"/>
    <w:rsid w:val="00E1066A"/>
    <w:rsid w:val="00E108DC"/>
    <w:rsid w:val="00E1108B"/>
    <w:rsid w:val="00E11176"/>
    <w:rsid w:val="00E11188"/>
    <w:rsid w:val="00E1124A"/>
    <w:rsid w:val="00E11720"/>
    <w:rsid w:val="00E11B64"/>
    <w:rsid w:val="00E11E8E"/>
    <w:rsid w:val="00E122D6"/>
    <w:rsid w:val="00E1269D"/>
    <w:rsid w:val="00E126E7"/>
    <w:rsid w:val="00E1278D"/>
    <w:rsid w:val="00E129AB"/>
    <w:rsid w:val="00E12CD1"/>
    <w:rsid w:val="00E12E4D"/>
    <w:rsid w:val="00E1369F"/>
    <w:rsid w:val="00E13749"/>
    <w:rsid w:val="00E13883"/>
    <w:rsid w:val="00E13B38"/>
    <w:rsid w:val="00E13F0C"/>
    <w:rsid w:val="00E14212"/>
    <w:rsid w:val="00E1485D"/>
    <w:rsid w:val="00E148DB"/>
    <w:rsid w:val="00E149C8"/>
    <w:rsid w:val="00E14A9E"/>
    <w:rsid w:val="00E14EE8"/>
    <w:rsid w:val="00E154DC"/>
    <w:rsid w:val="00E159C6"/>
    <w:rsid w:val="00E15CB6"/>
    <w:rsid w:val="00E15E21"/>
    <w:rsid w:val="00E160EB"/>
    <w:rsid w:val="00E16472"/>
    <w:rsid w:val="00E16595"/>
    <w:rsid w:val="00E1685F"/>
    <w:rsid w:val="00E17569"/>
    <w:rsid w:val="00E1767F"/>
    <w:rsid w:val="00E176F3"/>
    <w:rsid w:val="00E17807"/>
    <w:rsid w:val="00E17EF9"/>
    <w:rsid w:val="00E17F3E"/>
    <w:rsid w:val="00E20619"/>
    <w:rsid w:val="00E20F17"/>
    <w:rsid w:val="00E20F81"/>
    <w:rsid w:val="00E21128"/>
    <w:rsid w:val="00E21267"/>
    <w:rsid w:val="00E2142E"/>
    <w:rsid w:val="00E21DEB"/>
    <w:rsid w:val="00E21FDB"/>
    <w:rsid w:val="00E22222"/>
    <w:rsid w:val="00E224D3"/>
    <w:rsid w:val="00E22624"/>
    <w:rsid w:val="00E226F7"/>
    <w:rsid w:val="00E228B8"/>
    <w:rsid w:val="00E22A1F"/>
    <w:rsid w:val="00E22E7D"/>
    <w:rsid w:val="00E230BB"/>
    <w:rsid w:val="00E230C6"/>
    <w:rsid w:val="00E23676"/>
    <w:rsid w:val="00E236F6"/>
    <w:rsid w:val="00E239B1"/>
    <w:rsid w:val="00E23F9C"/>
    <w:rsid w:val="00E24221"/>
    <w:rsid w:val="00E2481F"/>
    <w:rsid w:val="00E24D2A"/>
    <w:rsid w:val="00E25635"/>
    <w:rsid w:val="00E259BD"/>
    <w:rsid w:val="00E25CD4"/>
    <w:rsid w:val="00E26576"/>
    <w:rsid w:val="00E26585"/>
    <w:rsid w:val="00E26624"/>
    <w:rsid w:val="00E2697F"/>
    <w:rsid w:val="00E2699C"/>
    <w:rsid w:val="00E269CD"/>
    <w:rsid w:val="00E26B18"/>
    <w:rsid w:val="00E26F6D"/>
    <w:rsid w:val="00E271BD"/>
    <w:rsid w:val="00E27744"/>
    <w:rsid w:val="00E31382"/>
    <w:rsid w:val="00E3145B"/>
    <w:rsid w:val="00E31689"/>
    <w:rsid w:val="00E319E8"/>
    <w:rsid w:val="00E31D60"/>
    <w:rsid w:val="00E31E70"/>
    <w:rsid w:val="00E321E3"/>
    <w:rsid w:val="00E3239A"/>
    <w:rsid w:val="00E32530"/>
    <w:rsid w:val="00E32666"/>
    <w:rsid w:val="00E32733"/>
    <w:rsid w:val="00E3310A"/>
    <w:rsid w:val="00E3318E"/>
    <w:rsid w:val="00E33441"/>
    <w:rsid w:val="00E336E9"/>
    <w:rsid w:val="00E337AE"/>
    <w:rsid w:val="00E33F78"/>
    <w:rsid w:val="00E34781"/>
    <w:rsid w:val="00E34AC6"/>
    <w:rsid w:val="00E3519A"/>
    <w:rsid w:val="00E352C9"/>
    <w:rsid w:val="00E35565"/>
    <w:rsid w:val="00E3556D"/>
    <w:rsid w:val="00E35A9D"/>
    <w:rsid w:val="00E36919"/>
    <w:rsid w:val="00E369AA"/>
    <w:rsid w:val="00E369E5"/>
    <w:rsid w:val="00E36BBC"/>
    <w:rsid w:val="00E36C49"/>
    <w:rsid w:val="00E37C01"/>
    <w:rsid w:val="00E37C2A"/>
    <w:rsid w:val="00E37FFE"/>
    <w:rsid w:val="00E402E2"/>
    <w:rsid w:val="00E40646"/>
    <w:rsid w:val="00E40CA8"/>
    <w:rsid w:val="00E40EF9"/>
    <w:rsid w:val="00E40FAB"/>
    <w:rsid w:val="00E41133"/>
    <w:rsid w:val="00E411C0"/>
    <w:rsid w:val="00E4129E"/>
    <w:rsid w:val="00E416B2"/>
    <w:rsid w:val="00E41BB8"/>
    <w:rsid w:val="00E4208F"/>
    <w:rsid w:val="00E422EF"/>
    <w:rsid w:val="00E423FD"/>
    <w:rsid w:val="00E42EE6"/>
    <w:rsid w:val="00E430BF"/>
    <w:rsid w:val="00E43185"/>
    <w:rsid w:val="00E436DF"/>
    <w:rsid w:val="00E439F2"/>
    <w:rsid w:val="00E43A45"/>
    <w:rsid w:val="00E43ABE"/>
    <w:rsid w:val="00E43B1C"/>
    <w:rsid w:val="00E43EAC"/>
    <w:rsid w:val="00E44256"/>
    <w:rsid w:val="00E443C1"/>
    <w:rsid w:val="00E448B9"/>
    <w:rsid w:val="00E449F4"/>
    <w:rsid w:val="00E44DEE"/>
    <w:rsid w:val="00E45269"/>
    <w:rsid w:val="00E45320"/>
    <w:rsid w:val="00E45657"/>
    <w:rsid w:val="00E459BB"/>
    <w:rsid w:val="00E459BD"/>
    <w:rsid w:val="00E46022"/>
    <w:rsid w:val="00E462D6"/>
    <w:rsid w:val="00E46747"/>
    <w:rsid w:val="00E468DC"/>
    <w:rsid w:val="00E46D42"/>
    <w:rsid w:val="00E46F08"/>
    <w:rsid w:val="00E47630"/>
    <w:rsid w:val="00E47C24"/>
    <w:rsid w:val="00E47C69"/>
    <w:rsid w:val="00E47CD8"/>
    <w:rsid w:val="00E5043D"/>
    <w:rsid w:val="00E505F9"/>
    <w:rsid w:val="00E50970"/>
    <w:rsid w:val="00E509F8"/>
    <w:rsid w:val="00E50B6F"/>
    <w:rsid w:val="00E5116A"/>
    <w:rsid w:val="00E51869"/>
    <w:rsid w:val="00E51A72"/>
    <w:rsid w:val="00E5201B"/>
    <w:rsid w:val="00E52C90"/>
    <w:rsid w:val="00E53666"/>
    <w:rsid w:val="00E537DF"/>
    <w:rsid w:val="00E540F4"/>
    <w:rsid w:val="00E5413B"/>
    <w:rsid w:val="00E543E0"/>
    <w:rsid w:val="00E54624"/>
    <w:rsid w:val="00E547D1"/>
    <w:rsid w:val="00E549BA"/>
    <w:rsid w:val="00E54FEE"/>
    <w:rsid w:val="00E5509A"/>
    <w:rsid w:val="00E55767"/>
    <w:rsid w:val="00E5595B"/>
    <w:rsid w:val="00E56765"/>
    <w:rsid w:val="00E567BB"/>
    <w:rsid w:val="00E56C13"/>
    <w:rsid w:val="00E570D5"/>
    <w:rsid w:val="00E57402"/>
    <w:rsid w:val="00E575C2"/>
    <w:rsid w:val="00E57713"/>
    <w:rsid w:val="00E578D7"/>
    <w:rsid w:val="00E57DDB"/>
    <w:rsid w:val="00E57E72"/>
    <w:rsid w:val="00E6123D"/>
    <w:rsid w:val="00E61635"/>
    <w:rsid w:val="00E62114"/>
    <w:rsid w:val="00E623E9"/>
    <w:rsid w:val="00E628F8"/>
    <w:rsid w:val="00E63232"/>
    <w:rsid w:val="00E63255"/>
    <w:rsid w:val="00E636AF"/>
    <w:rsid w:val="00E63DE4"/>
    <w:rsid w:val="00E63E52"/>
    <w:rsid w:val="00E6457B"/>
    <w:rsid w:val="00E646E4"/>
    <w:rsid w:val="00E64736"/>
    <w:rsid w:val="00E648C7"/>
    <w:rsid w:val="00E64BC3"/>
    <w:rsid w:val="00E64DC1"/>
    <w:rsid w:val="00E64E0F"/>
    <w:rsid w:val="00E64FB9"/>
    <w:rsid w:val="00E653C2"/>
    <w:rsid w:val="00E653E8"/>
    <w:rsid w:val="00E65712"/>
    <w:rsid w:val="00E65F5C"/>
    <w:rsid w:val="00E66569"/>
    <w:rsid w:val="00E667CA"/>
    <w:rsid w:val="00E66C35"/>
    <w:rsid w:val="00E66FA7"/>
    <w:rsid w:val="00E67030"/>
    <w:rsid w:val="00E670FE"/>
    <w:rsid w:val="00E67D21"/>
    <w:rsid w:val="00E67E26"/>
    <w:rsid w:val="00E700D2"/>
    <w:rsid w:val="00E70165"/>
    <w:rsid w:val="00E702CC"/>
    <w:rsid w:val="00E70399"/>
    <w:rsid w:val="00E7061A"/>
    <w:rsid w:val="00E706A1"/>
    <w:rsid w:val="00E70A25"/>
    <w:rsid w:val="00E70A2E"/>
    <w:rsid w:val="00E70C30"/>
    <w:rsid w:val="00E70C71"/>
    <w:rsid w:val="00E70F56"/>
    <w:rsid w:val="00E712E0"/>
    <w:rsid w:val="00E71EC2"/>
    <w:rsid w:val="00E71F45"/>
    <w:rsid w:val="00E72094"/>
    <w:rsid w:val="00E724E9"/>
    <w:rsid w:val="00E72810"/>
    <w:rsid w:val="00E72813"/>
    <w:rsid w:val="00E72BD9"/>
    <w:rsid w:val="00E72D1C"/>
    <w:rsid w:val="00E73E73"/>
    <w:rsid w:val="00E74695"/>
    <w:rsid w:val="00E7475D"/>
    <w:rsid w:val="00E748D5"/>
    <w:rsid w:val="00E74B56"/>
    <w:rsid w:val="00E74C3B"/>
    <w:rsid w:val="00E74E1A"/>
    <w:rsid w:val="00E74F61"/>
    <w:rsid w:val="00E74FF5"/>
    <w:rsid w:val="00E75061"/>
    <w:rsid w:val="00E75458"/>
    <w:rsid w:val="00E7546E"/>
    <w:rsid w:val="00E7570F"/>
    <w:rsid w:val="00E757F7"/>
    <w:rsid w:val="00E75C07"/>
    <w:rsid w:val="00E75F0C"/>
    <w:rsid w:val="00E76138"/>
    <w:rsid w:val="00E761BD"/>
    <w:rsid w:val="00E7623C"/>
    <w:rsid w:val="00E7636F"/>
    <w:rsid w:val="00E76586"/>
    <w:rsid w:val="00E768AF"/>
    <w:rsid w:val="00E76F28"/>
    <w:rsid w:val="00E77082"/>
    <w:rsid w:val="00E77114"/>
    <w:rsid w:val="00E7766A"/>
    <w:rsid w:val="00E77FF6"/>
    <w:rsid w:val="00E80104"/>
    <w:rsid w:val="00E80195"/>
    <w:rsid w:val="00E801B4"/>
    <w:rsid w:val="00E804B2"/>
    <w:rsid w:val="00E805B8"/>
    <w:rsid w:val="00E80813"/>
    <w:rsid w:val="00E808AD"/>
    <w:rsid w:val="00E80AA3"/>
    <w:rsid w:val="00E80E64"/>
    <w:rsid w:val="00E80EE4"/>
    <w:rsid w:val="00E813E6"/>
    <w:rsid w:val="00E816FE"/>
    <w:rsid w:val="00E81BA4"/>
    <w:rsid w:val="00E81DB5"/>
    <w:rsid w:val="00E81F56"/>
    <w:rsid w:val="00E82122"/>
    <w:rsid w:val="00E82329"/>
    <w:rsid w:val="00E8234B"/>
    <w:rsid w:val="00E825FE"/>
    <w:rsid w:val="00E8280B"/>
    <w:rsid w:val="00E82967"/>
    <w:rsid w:val="00E829A1"/>
    <w:rsid w:val="00E82B78"/>
    <w:rsid w:val="00E82DA5"/>
    <w:rsid w:val="00E83160"/>
    <w:rsid w:val="00E83329"/>
    <w:rsid w:val="00E83AFE"/>
    <w:rsid w:val="00E83B80"/>
    <w:rsid w:val="00E83CD8"/>
    <w:rsid w:val="00E83E10"/>
    <w:rsid w:val="00E83F03"/>
    <w:rsid w:val="00E8451C"/>
    <w:rsid w:val="00E845C5"/>
    <w:rsid w:val="00E846A0"/>
    <w:rsid w:val="00E846D0"/>
    <w:rsid w:val="00E84A60"/>
    <w:rsid w:val="00E84BC6"/>
    <w:rsid w:val="00E84BF8"/>
    <w:rsid w:val="00E85166"/>
    <w:rsid w:val="00E85223"/>
    <w:rsid w:val="00E852F1"/>
    <w:rsid w:val="00E85398"/>
    <w:rsid w:val="00E858A3"/>
    <w:rsid w:val="00E85A3A"/>
    <w:rsid w:val="00E85BD6"/>
    <w:rsid w:val="00E8604F"/>
    <w:rsid w:val="00E864BA"/>
    <w:rsid w:val="00E867B0"/>
    <w:rsid w:val="00E869EC"/>
    <w:rsid w:val="00E8708B"/>
    <w:rsid w:val="00E870FE"/>
    <w:rsid w:val="00E8710B"/>
    <w:rsid w:val="00E87B1A"/>
    <w:rsid w:val="00E87C8B"/>
    <w:rsid w:val="00E87E4A"/>
    <w:rsid w:val="00E900BA"/>
    <w:rsid w:val="00E901B0"/>
    <w:rsid w:val="00E90255"/>
    <w:rsid w:val="00E90591"/>
    <w:rsid w:val="00E906B0"/>
    <w:rsid w:val="00E907E9"/>
    <w:rsid w:val="00E90827"/>
    <w:rsid w:val="00E90995"/>
    <w:rsid w:val="00E90E5F"/>
    <w:rsid w:val="00E911C8"/>
    <w:rsid w:val="00E9159F"/>
    <w:rsid w:val="00E916F9"/>
    <w:rsid w:val="00E91C7A"/>
    <w:rsid w:val="00E91F2F"/>
    <w:rsid w:val="00E92282"/>
    <w:rsid w:val="00E922D8"/>
    <w:rsid w:val="00E92514"/>
    <w:rsid w:val="00E92606"/>
    <w:rsid w:val="00E92CE3"/>
    <w:rsid w:val="00E92ED4"/>
    <w:rsid w:val="00E9312F"/>
    <w:rsid w:val="00E9316E"/>
    <w:rsid w:val="00E9418B"/>
    <w:rsid w:val="00E94460"/>
    <w:rsid w:val="00E944DE"/>
    <w:rsid w:val="00E945E3"/>
    <w:rsid w:val="00E946CC"/>
    <w:rsid w:val="00E947F4"/>
    <w:rsid w:val="00E94AF7"/>
    <w:rsid w:val="00E94E77"/>
    <w:rsid w:val="00E95C0A"/>
    <w:rsid w:val="00E95D7F"/>
    <w:rsid w:val="00E95E56"/>
    <w:rsid w:val="00E9618B"/>
    <w:rsid w:val="00E9630A"/>
    <w:rsid w:val="00E96350"/>
    <w:rsid w:val="00E965DD"/>
    <w:rsid w:val="00E967AE"/>
    <w:rsid w:val="00E96B4A"/>
    <w:rsid w:val="00E9716F"/>
    <w:rsid w:val="00E97BC1"/>
    <w:rsid w:val="00E97CEE"/>
    <w:rsid w:val="00E97D7B"/>
    <w:rsid w:val="00EA0756"/>
    <w:rsid w:val="00EA087F"/>
    <w:rsid w:val="00EA0BD5"/>
    <w:rsid w:val="00EA0CA2"/>
    <w:rsid w:val="00EA0D5B"/>
    <w:rsid w:val="00EA0E71"/>
    <w:rsid w:val="00EA0FF7"/>
    <w:rsid w:val="00EA1028"/>
    <w:rsid w:val="00EA1119"/>
    <w:rsid w:val="00EA116F"/>
    <w:rsid w:val="00EA161A"/>
    <w:rsid w:val="00EA1AAB"/>
    <w:rsid w:val="00EA1AE8"/>
    <w:rsid w:val="00EA1D96"/>
    <w:rsid w:val="00EA1DAA"/>
    <w:rsid w:val="00EA1FD9"/>
    <w:rsid w:val="00EA2372"/>
    <w:rsid w:val="00EA23C4"/>
    <w:rsid w:val="00EA25CB"/>
    <w:rsid w:val="00EA26ED"/>
    <w:rsid w:val="00EA2949"/>
    <w:rsid w:val="00EA2F73"/>
    <w:rsid w:val="00EA2FCF"/>
    <w:rsid w:val="00EA33A7"/>
    <w:rsid w:val="00EA352C"/>
    <w:rsid w:val="00EA35C2"/>
    <w:rsid w:val="00EA396C"/>
    <w:rsid w:val="00EA3B53"/>
    <w:rsid w:val="00EA3BDE"/>
    <w:rsid w:val="00EA4031"/>
    <w:rsid w:val="00EA4267"/>
    <w:rsid w:val="00EA4609"/>
    <w:rsid w:val="00EA4ABF"/>
    <w:rsid w:val="00EA53DF"/>
    <w:rsid w:val="00EA5A81"/>
    <w:rsid w:val="00EA6001"/>
    <w:rsid w:val="00EA61A8"/>
    <w:rsid w:val="00EA62CA"/>
    <w:rsid w:val="00EA63F7"/>
    <w:rsid w:val="00EA7D44"/>
    <w:rsid w:val="00EB005B"/>
    <w:rsid w:val="00EB0332"/>
    <w:rsid w:val="00EB034C"/>
    <w:rsid w:val="00EB08BF"/>
    <w:rsid w:val="00EB0DD1"/>
    <w:rsid w:val="00EB0F7E"/>
    <w:rsid w:val="00EB1098"/>
    <w:rsid w:val="00EB114D"/>
    <w:rsid w:val="00EB1452"/>
    <w:rsid w:val="00EB161D"/>
    <w:rsid w:val="00EB175F"/>
    <w:rsid w:val="00EB1896"/>
    <w:rsid w:val="00EB1ADC"/>
    <w:rsid w:val="00EB1BC6"/>
    <w:rsid w:val="00EB21E4"/>
    <w:rsid w:val="00EB24FA"/>
    <w:rsid w:val="00EB251D"/>
    <w:rsid w:val="00EB25D7"/>
    <w:rsid w:val="00EB2621"/>
    <w:rsid w:val="00EB2971"/>
    <w:rsid w:val="00EB2A52"/>
    <w:rsid w:val="00EB2E80"/>
    <w:rsid w:val="00EB326A"/>
    <w:rsid w:val="00EB343B"/>
    <w:rsid w:val="00EB379B"/>
    <w:rsid w:val="00EB3DAF"/>
    <w:rsid w:val="00EB4811"/>
    <w:rsid w:val="00EB4BFD"/>
    <w:rsid w:val="00EB55B0"/>
    <w:rsid w:val="00EB55D1"/>
    <w:rsid w:val="00EB5646"/>
    <w:rsid w:val="00EB5898"/>
    <w:rsid w:val="00EB58FA"/>
    <w:rsid w:val="00EB5B3D"/>
    <w:rsid w:val="00EB5C48"/>
    <w:rsid w:val="00EB5CF9"/>
    <w:rsid w:val="00EB5E00"/>
    <w:rsid w:val="00EB6081"/>
    <w:rsid w:val="00EB619A"/>
    <w:rsid w:val="00EB65C7"/>
    <w:rsid w:val="00EB67C6"/>
    <w:rsid w:val="00EB6A6B"/>
    <w:rsid w:val="00EB6B03"/>
    <w:rsid w:val="00EB6DD8"/>
    <w:rsid w:val="00EB74D4"/>
    <w:rsid w:val="00EB7664"/>
    <w:rsid w:val="00EB76A2"/>
    <w:rsid w:val="00EB77D8"/>
    <w:rsid w:val="00EB7955"/>
    <w:rsid w:val="00EB79FF"/>
    <w:rsid w:val="00EB7F39"/>
    <w:rsid w:val="00EC009A"/>
    <w:rsid w:val="00EC0214"/>
    <w:rsid w:val="00EC0410"/>
    <w:rsid w:val="00EC076C"/>
    <w:rsid w:val="00EC08CB"/>
    <w:rsid w:val="00EC091E"/>
    <w:rsid w:val="00EC0CA3"/>
    <w:rsid w:val="00EC0D8D"/>
    <w:rsid w:val="00EC15F5"/>
    <w:rsid w:val="00EC1762"/>
    <w:rsid w:val="00EC1791"/>
    <w:rsid w:val="00EC17C1"/>
    <w:rsid w:val="00EC18E3"/>
    <w:rsid w:val="00EC20B7"/>
    <w:rsid w:val="00EC25A1"/>
    <w:rsid w:val="00EC27AA"/>
    <w:rsid w:val="00EC2C2A"/>
    <w:rsid w:val="00EC2F52"/>
    <w:rsid w:val="00EC317D"/>
    <w:rsid w:val="00EC33DB"/>
    <w:rsid w:val="00EC3547"/>
    <w:rsid w:val="00EC38B6"/>
    <w:rsid w:val="00EC3A4A"/>
    <w:rsid w:val="00EC3AB4"/>
    <w:rsid w:val="00EC4AA1"/>
    <w:rsid w:val="00EC5264"/>
    <w:rsid w:val="00EC5397"/>
    <w:rsid w:val="00EC5562"/>
    <w:rsid w:val="00EC6322"/>
    <w:rsid w:val="00EC63DD"/>
    <w:rsid w:val="00EC6526"/>
    <w:rsid w:val="00EC6BF3"/>
    <w:rsid w:val="00EC6D3D"/>
    <w:rsid w:val="00EC6DDD"/>
    <w:rsid w:val="00EC6E6A"/>
    <w:rsid w:val="00EC7A22"/>
    <w:rsid w:val="00EC7D8D"/>
    <w:rsid w:val="00EC7EB9"/>
    <w:rsid w:val="00EC7F18"/>
    <w:rsid w:val="00ED0149"/>
    <w:rsid w:val="00ED02BA"/>
    <w:rsid w:val="00ED038C"/>
    <w:rsid w:val="00ED03EF"/>
    <w:rsid w:val="00ED0665"/>
    <w:rsid w:val="00ED06DF"/>
    <w:rsid w:val="00ED0D10"/>
    <w:rsid w:val="00ED1312"/>
    <w:rsid w:val="00ED1B62"/>
    <w:rsid w:val="00ED2037"/>
    <w:rsid w:val="00ED27E1"/>
    <w:rsid w:val="00ED2ED2"/>
    <w:rsid w:val="00ED31B5"/>
    <w:rsid w:val="00ED3932"/>
    <w:rsid w:val="00ED39F5"/>
    <w:rsid w:val="00ED3CA6"/>
    <w:rsid w:val="00ED4285"/>
    <w:rsid w:val="00ED484D"/>
    <w:rsid w:val="00ED4E10"/>
    <w:rsid w:val="00ED4F58"/>
    <w:rsid w:val="00ED5449"/>
    <w:rsid w:val="00ED54FB"/>
    <w:rsid w:val="00ED596B"/>
    <w:rsid w:val="00ED5AC8"/>
    <w:rsid w:val="00ED5C9D"/>
    <w:rsid w:val="00ED5C9E"/>
    <w:rsid w:val="00ED5CBB"/>
    <w:rsid w:val="00ED5F85"/>
    <w:rsid w:val="00ED6014"/>
    <w:rsid w:val="00ED618F"/>
    <w:rsid w:val="00ED6954"/>
    <w:rsid w:val="00ED6B59"/>
    <w:rsid w:val="00ED6ECE"/>
    <w:rsid w:val="00ED74F8"/>
    <w:rsid w:val="00ED7679"/>
    <w:rsid w:val="00ED7909"/>
    <w:rsid w:val="00ED7D2E"/>
    <w:rsid w:val="00ED7F03"/>
    <w:rsid w:val="00EE009A"/>
    <w:rsid w:val="00EE048F"/>
    <w:rsid w:val="00EE0861"/>
    <w:rsid w:val="00EE09DF"/>
    <w:rsid w:val="00EE0AF9"/>
    <w:rsid w:val="00EE0D34"/>
    <w:rsid w:val="00EE0FF9"/>
    <w:rsid w:val="00EE118F"/>
    <w:rsid w:val="00EE1386"/>
    <w:rsid w:val="00EE1654"/>
    <w:rsid w:val="00EE1F35"/>
    <w:rsid w:val="00EE21A2"/>
    <w:rsid w:val="00EE2A2A"/>
    <w:rsid w:val="00EE2B38"/>
    <w:rsid w:val="00EE2D68"/>
    <w:rsid w:val="00EE2E7A"/>
    <w:rsid w:val="00EE3514"/>
    <w:rsid w:val="00EE3B68"/>
    <w:rsid w:val="00EE3BDA"/>
    <w:rsid w:val="00EE3C29"/>
    <w:rsid w:val="00EE3CA6"/>
    <w:rsid w:val="00EE3D08"/>
    <w:rsid w:val="00EE4375"/>
    <w:rsid w:val="00EE4456"/>
    <w:rsid w:val="00EE4747"/>
    <w:rsid w:val="00EE49E8"/>
    <w:rsid w:val="00EE4E3C"/>
    <w:rsid w:val="00EE57D3"/>
    <w:rsid w:val="00EE5D1C"/>
    <w:rsid w:val="00EE5D23"/>
    <w:rsid w:val="00EE5E3C"/>
    <w:rsid w:val="00EE5E7E"/>
    <w:rsid w:val="00EE6075"/>
    <w:rsid w:val="00EE617A"/>
    <w:rsid w:val="00EE6AF0"/>
    <w:rsid w:val="00EE6E06"/>
    <w:rsid w:val="00EF0235"/>
    <w:rsid w:val="00EF0315"/>
    <w:rsid w:val="00EF04A2"/>
    <w:rsid w:val="00EF0618"/>
    <w:rsid w:val="00EF08D5"/>
    <w:rsid w:val="00EF08E7"/>
    <w:rsid w:val="00EF0A13"/>
    <w:rsid w:val="00EF0C14"/>
    <w:rsid w:val="00EF0DCD"/>
    <w:rsid w:val="00EF13B8"/>
    <w:rsid w:val="00EF15EE"/>
    <w:rsid w:val="00EF1992"/>
    <w:rsid w:val="00EF1DE8"/>
    <w:rsid w:val="00EF224E"/>
    <w:rsid w:val="00EF244D"/>
    <w:rsid w:val="00EF24AB"/>
    <w:rsid w:val="00EF2778"/>
    <w:rsid w:val="00EF2A78"/>
    <w:rsid w:val="00EF2C7A"/>
    <w:rsid w:val="00EF3151"/>
    <w:rsid w:val="00EF3254"/>
    <w:rsid w:val="00EF32F4"/>
    <w:rsid w:val="00EF366F"/>
    <w:rsid w:val="00EF3EC0"/>
    <w:rsid w:val="00EF4053"/>
    <w:rsid w:val="00EF4154"/>
    <w:rsid w:val="00EF4395"/>
    <w:rsid w:val="00EF4529"/>
    <w:rsid w:val="00EF484F"/>
    <w:rsid w:val="00EF4907"/>
    <w:rsid w:val="00EF490E"/>
    <w:rsid w:val="00EF4B54"/>
    <w:rsid w:val="00EF4D0D"/>
    <w:rsid w:val="00EF4F78"/>
    <w:rsid w:val="00EF514B"/>
    <w:rsid w:val="00EF54DD"/>
    <w:rsid w:val="00EF5681"/>
    <w:rsid w:val="00EF5C00"/>
    <w:rsid w:val="00EF5CC9"/>
    <w:rsid w:val="00EF657B"/>
    <w:rsid w:val="00EF670C"/>
    <w:rsid w:val="00EF69B8"/>
    <w:rsid w:val="00EF6C33"/>
    <w:rsid w:val="00EF6C66"/>
    <w:rsid w:val="00EF6F5F"/>
    <w:rsid w:val="00EF7408"/>
    <w:rsid w:val="00EF7920"/>
    <w:rsid w:val="00EF79C2"/>
    <w:rsid w:val="00EF7F42"/>
    <w:rsid w:val="00EF7FED"/>
    <w:rsid w:val="00F0023D"/>
    <w:rsid w:val="00F0055A"/>
    <w:rsid w:val="00F00787"/>
    <w:rsid w:val="00F007CF"/>
    <w:rsid w:val="00F00C1C"/>
    <w:rsid w:val="00F00CB9"/>
    <w:rsid w:val="00F011EC"/>
    <w:rsid w:val="00F014F5"/>
    <w:rsid w:val="00F01828"/>
    <w:rsid w:val="00F01A41"/>
    <w:rsid w:val="00F01D43"/>
    <w:rsid w:val="00F0223F"/>
    <w:rsid w:val="00F0249F"/>
    <w:rsid w:val="00F02741"/>
    <w:rsid w:val="00F029A7"/>
    <w:rsid w:val="00F02A40"/>
    <w:rsid w:val="00F02CC8"/>
    <w:rsid w:val="00F02D93"/>
    <w:rsid w:val="00F0335D"/>
    <w:rsid w:val="00F03B04"/>
    <w:rsid w:val="00F03F04"/>
    <w:rsid w:val="00F0465C"/>
    <w:rsid w:val="00F04718"/>
    <w:rsid w:val="00F049FD"/>
    <w:rsid w:val="00F04D06"/>
    <w:rsid w:val="00F05006"/>
    <w:rsid w:val="00F0500B"/>
    <w:rsid w:val="00F05022"/>
    <w:rsid w:val="00F0540C"/>
    <w:rsid w:val="00F06015"/>
    <w:rsid w:val="00F060A8"/>
    <w:rsid w:val="00F060CF"/>
    <w:rsid w:val="00F061A3"/>
    <w:rsid w:val="00F06328"/>
    <w:rsid w:val="00F06621"/>
    <w:rsid w:val="00F06CC4"/>
    <w:rsid w:val="00F06D48"/>
    <w:rsid w:val="00F06F7D"/>
    <w:rsid w:val="00F0736E"/>
    <w:rsid w:val="00F07417"/>
    <w:rsid w:val="00F076A7"/>
    <w:rsid w:val="00F076C8"/>
    <w:rsid w:val="00F07A72"/>
    <w:rsid w:val="00F07B7E"/>
    <w:rsid w:val="00F1016D"/>
    <w:rsid w:val="00F101E0"/>
    <w:rsid w:val="00F10476"/>
    <w:rsid w:val="00F10A26"/>
    <w:rsid w:val="00F10BE6"/>
    <w:rsid w:val="00F10CBA"/>
    <w:rsid w:val="00F1115A"/>
    <w:rsid w:val="00F11670"/>
    <w:rsid w:val="00F1180C"/>
    <w:rsid w:val="00F119B4"/>
    <w:rsid w:val="00F11BDC"/>
    <w:rsid w:val="00F11D36"/>
    <w:rsid w:val="00F11D87"/>
    <w:rsid w:val="00F12483"/>
    <w:rsid w:val="00F12763"/>
    <w:rsid w:val="00F12A3E"/>
    <w:rsid w:val="00F12BCD"/>
    <w:rsid w:val="00F12C3A"/>
    <w:rsid w:val="00F12D85"/>
    <w:rsid w:val="00F13336"/>
    <w:rsid w:val="00F13460"/>
    <w:rsid w:val="00F136F4"/>
    <w:rsid w:val="00F13A25"/>
    <w:rsid w:val="00F13B89"/>
    <w:rsid w:val="00F13C41"/>
    <w:rsid w:val="00F13C53"/>
    <w:rsid w:val="00F14542"/>
    <w:rsid w:val="00F145D0"/>
    <w:rsid w:val="00F145D8"/>
    <w:rsid w:val="00F14947"/>
    <w:rsid w:val="00F14C66"/>
    <w:rsid w:val="00F14C68"/>
    <w:rsid w:val="00F15213"/>
    <w:rsid w:val="00F153FD"/>
    <w:rsid w:val="00F15877"/>
    <w:rsid w:val="00F15A1F"/>
    <w:rsid w:val="00F15A8F"/>
    <w:rsid w:val="00F15DBC"/>
    <w:rsid w:val="00F16683"/>
    <w:rsid w:val="00F16B78"/>
    <w:rsid w:val="00F1707E"/>
    <w:rsid w:val="00F1709F"/>
    <w:rsid w:val="00F170CD"/>
    <w:rsid w:val="00F172A4"/>
    <w:rsid w:val="00F173D8"/>
    <w:rsid w:val="00F174B0"/>
    <w:rsid w:val="00F176A2"/>
    <w:rsid w:val="00F1790C"/>
    <w:rsid w:val="00F179FB"/>
    <w:rsid w:val="00F206B8"/>
    <w:rsid w:val="00F20AA2"/>
    <w:rsid w:val="00F20B32"/>
    <w:rsid w:val="00F216CA"/>
    <w:rsid w:val="00F219D1"/>
    <w:rsid w:val="00F21E36"/>
    <w:rsid w:val="00F2262F"/>
    <w:rsid w:val="00F22816"/>
    <w:rsid w:val="00F22D5A"/>
    <w:rsid w:val="00F22DAC"/>
    <w:rsid w:val="00F231B4"/>
    <w:rsid w:val="00F235A0"/>
    <w:rsid w:val="00F235E9"/>
    <w:rsid w:val="00F236B7"/>
    <w:rsid w:val="00F23E1D"/>
    <w:rsid w:val="00F24576"/>
    <w:rsid w:val="00F24965"/>
    <w:rsid w:val="00F24EA1"/>
    <w:rsid w:val="00F2511F"/>
    <w:rsid w:val="00F25266"/>
    <w:rsid w:val="00F2526B"/>
    <w:rsid w:val="00F254FE"/>
    <w:rsid w:val="00F25579"/>
    <w:rsid w:val="00F256E2"/>
    <w:rsid w:val="00F258B6"/>
    <w:rsid w:val="00F25D5F"/>
    <w:rsid w:val="00F260A4"/>
    <w:rsid w:val="00F263BE"/>
    <w:rsid w:val="00F26629"/>
    <w:rsid w:val="00F275AD"/>
    <w:rsid w:val="00F27659"/>
    <w:rsid w:val="00F27A36"/>
    <w:rsid w:val="00F305DB"/>
    <w:rsid w:val="00F30778"/>
    <w:rsid w:val="00F309C0"/>
    <w:rsid w:val="00F30D7F"/>
    <w:rsid w:val="00F31512"/>
    <w:rsid w:val="00F3186F"/>
    <w:rsid w:val="00F31ABA"/>
    <w:rsid w:val="00F31DA1"/>
    <w:rsid w:val="00F31FF5"/>
    <w:rsid w:val="00F320EE"/>
    <w:rsid w:val="00F3260C"/>
    <w:rsid w:val="00F328AF"/>
    <w:rsid w:val="00F3297A"/>
    <w:rsid w:val="00F32A2C"/>
    <w:rsid w:val="00F32E11"/>
    <w:rsid w:val="00F330DA"/>
    <w:rsid w:val="00F33166"/>
    <w:rsid w:val="00F331E9"/>
    <w:rsid w:val="00F338BA"/>
    <w:rsid w:val="00F33928"/>
    <w:rsid w:val="00F33A39"/>
    <w:rsid w:val="00F33C70"/>
    <w:rsid w:val="00F33D39"/>
    <w:rsid w:val="00F33E77"/>
    <w:rsid w:val="00F33F3F"/>
    <w:rsid w:val="00F33F4A"/>
    <w:rsid w:val="00F34201"/>
    <w:rsid w:val="00F34375"/>
    <w:rsid w:val="00F3445B"/>
    <w:rsid w:val="00F345D9"/>
    <w:rsid w:val="00F346B1"/>
    <w:rsid w:val="00F348D7"/>
    <w:rsid w:val="00F3490F"/>
    <w:rsid w:val="00F3497B"/>
    <w:rsid w:val="00F34AB2"/>
    <w:rsid w:val="00F34CE6"/>
    <w:rsid w:val="00F35ACF"/>
    <w:rsid w:val="00F3666D"/>
    <w:rsid w:val="00F36A7A"/>
    <w:rsid w:val="00F37654"/>
    <w:rsid w:val="00F37888"/>
    <w:rsid w:val="00F378FA"/>
    <w:rsid w:val="00F4025B"/>
    <w:rsid w:val="00F402EB"/>
    <w:rsid w:val="00F4040A"/>
    <w:rsid w:val="00F407B4"/>
    <w:rsid w:val="00F40AC1"/>
    <w:rsid w:val="00F4103A"/>
    <w:rsid w:val="00F41895"/>
    <w:rsid w:val="00F41FB5"/>
    <w:rsid w:val="00F41FE8"/>
    <w:rsid w:val="00F4214F"/>
    <w:rsid w:val="00F424FD"/>
    <w:rsid w:val="00F425D7"/>
    <w:rsid w:val="00F4268E"/>
    <w:rsid w:val="00F42AD3"/>
    <w:rsid w:val="00F42AD6"/>
    <w:rsid w:val="00F42E81"/>
    <w:rsid w:val="00F43244"/>
    <w:rsid w:val="00F43434"/>
    <w:rsid w:val="00F43B3C"/>
    <w:rsid w:val="00F43CAC"/>
    <w:rsid w:val="00F43CC6"/>
    <w:rsid w:val="00F43CD1"/>
    <w:rsid w:val="00F43D3A"/>
    <w:rsid w:val="00F43D7E"/>
    <w:rsid w:val="00F441E9"/>
    <w:rsid w:val="00F443A9"/>
    <w:rsid w:val="00F4441C"/>
    <w:rsid w:val="00F44469"/>
    <w:rsid w:val="00F444F8"/>
    <w:rsid w:val="00F444FC"/>
    <w:rsid w:val="00F44729"/>
    <w:rsid w:val="00F4490F"/>
    <w:rsid w:val="00F44E35"/>
    <w:rsid w:val="00F45049"/>
    <w:rsid w:val="00F4505B"/>
    <w:rsid w:val="00F45627"/>
    <w:rsid w:val="00F45C53"/>
    <w:rsid w:val="00F45F72"/>
    <w:rsid w:val="00F4663B"/>
    <w:rsid w:val="00F466EA"/>
    <w:rsid w:val="00F4689B"/>
    <w:rsid w:val="00F46CFC"/>
    <w:rsid w:val="00F473BD"/>
    <w:rsid w:val="00F4763D"/>
    <w:rsid w:val="00F47801"/>
    <w:rsid w:val="00F4782A"/>
    <w:rsid w:val="00F47A42"/>
    <w:rsid w:val="00F47EBA"/>
    <w:rsid w:val="00F503C3"/>
    <w:rsid w:val="00F504DE"/>
    <w:rsid w:val="00F50ED7"/>
    <w:rsid w:val="00F510D1"/>
    <w:rsid w:val="00F5114C"/>
    <w:rsid w:val="00F512A2"/>
    <w:rsid w:val="00F51F34"/>
    <w:rsid w:val="00F51F65"/>
    <w:rsid w:val="00F52081"/>
    <w:rsid w:val="00F52247"/>
    <w:rsid w:val="00F52393"/>
    <w:rsid w:val="00F52423"/>
    <w:rsid w:val="00F52491"/>
    <w:rsid w:val="00F52CB8"/>
    <w:rsid w:val="00F52F12"/>
    <w:rsid w:val="00F52F87"/>
    <w:rsid w:val="00F53385"/>
    <w:rsid w:val="00F53508"/>
    <w:rsid w:val="00F53775"/>
    <w:rsid w:val="00F537D5"/>
    <w:rsid w:val="00F538F9"/>
    <w:rsid w:val="00F540E3"/>
    <w:rsid w:val="00F54152"/>
    <w:rsid w:val="00F547B1"/>
    <w:rsid w:val="00F549AF"/>
    <w:rsid w:val="00F549B1"/>
    <w:rsid w:val="00F54DAE"/>
    <w:rsid w:val="00F54F0D"/>
    <w:rsid w:val="00F5501F"/>
    <w:rsid w:val="00F55191"/>
    <w:rsid w:val="00F5550C"/>
    <w:rsid w:val="00F55A8F"/>
    <w:rsid w:val="00F55F97"/>
    <w:rsid w:val="00F566DF"/>
    <w:rsid w:val="00F56877"/>
    <w:rsid w:val="00F569E1"/>
    <w:rsid w:val="00F56BA6"/>
    <w:rsid w:val="00F56BB1"/>
    <w:rsid w:val="00F56D59"/>
    <w:rsid w:val="00F56DBB"/>
    <w:rsid w:val="00F56EFE"/>
    <w:rsid w:val="00F571AF"/>
    <w:rsid w:val="00F57856"/>
    <w:rsid w:val="00F579E2"/>
    <w:rsid w:val="00F57B45"/>
    <w:rsid w:val="00F57B54"/>
    <w:rsid w:val="00F60176"/>
    <w:rsid w:val="00F606D7"/>
    <w:rsid w:val="00F6071D"/>
    <w:rsid w:val="00F6072F"/>
    <w:rsid w:val="00F60868"/>
    <w:rsid w:val="00F6152A"/>
    <w:rsid w:val="00F622F7"/>
    <w:rsid w:val="00F62443"/>
    <w:rsid w:val="00F62631"/>
    <w:rsid w:val="00F6284A"/>
    <w:rsid w:val="00F62A61"/>
    <w:rsid w:val="00F62CF7"/>
    <w:rsid w:val="00F63350"/>
    <w:rsid w:val="00F6336D"/>
    <w:rsid w:val="00F6392F"/>
    <w:rsid w:val="00F63DBC"/>
    <w:rsid w:val="00F6448A"/>
    <w:rsid w:val="00F64618"/>
    <w:rsid w:val="00F646A9"/>
    <w:rsid w:val="00F6487A"/>
    <w:rsid w:val="00F64918"/>
    <w:rsid w:val="00F64D59"/>
    <w:rsid w:val="00F653E1"/>
    <w:rsid w:val="00F65B34"/>
    <w:rsid w:val="00F65BC5"/>
    <w:rsid w:val="00F667F6"/>
    <w:rsid w:val="00F669D2"/>
    <w:rsid w:val="00F66A23"/>
    <w:rsid w:val="00F66B03"/>
    <w:rsid w:val="00F66F73"/>
    <w:rsid w:val="00F66FE0"/>
    <w:rsid w:val="00F6751F"/>
    <w:rsid w:val="00F67847"/>
    <w:rsid w:val="00F67879"/>
    <w:rsid w:val="00F679F2"/>
    <w:rsid w:val="00F67AE1"/>
    <w:rsid w:val="00F701B7"/>
    <w:rsid w:val="00F7029F"/>
    <w:rsid w:val="00F70372"/>
    <w:rsid w:val="00F7076E"/>
    <w:rsid w:val="00F70BAE"/>
    <w:rsid w:val="00F70C8B"/>
    <w:rsid w:val="00F70F5F"/>
    <w:rsid w:val="00F71178"/>
    <w:rsid w:val="00F712B9"/>
    <w:rsid w:val="00F714DF"/>
    <w:rsid w:val="00F71A0C"/>
    <w:rsid w:val="00F71AFA"/>
    <w:rsid w:val="00F72BC8"/>
    <w:rsid w:val="00F72ED0"/>
    <w:rsid w:val="00F73390"/>
    <w:rsid w:val="00F73540"/>
    <w:rsid w:val="00F73D85"/>
    <w:rsid w:val="00F74093"/>
    <w:rsid w:val="00F740F8"/>
    <w:rsid w:val="00F74209"/>
    <w:rsid w:val="00F743F9"/>
    <w:rsid w:val="00F74EA3"/>
    <w:rsid w:val="00F74EBD"/>
    <w:rsid w:val="00F7512E"/>
    <w:rsid w:val="00F75153"/>
    <w:rsid w:val="00F7531D"/>
    <w:rsid w:val="00F7596E"/>
    <w:rsid w:val="00F759CB"/>
    <w:rsid w:val="00F75A37"/>
    <w:rsid w:val="00F75EDE"/>
    <w:rsid w:val="00F75F2D"/>
    <w:rsid w:val="00F75F5E"/>
    <w:rsid w:val="00F76019"/>
    <w:rsid w:val="00F76605"/>
    <w:rsid w:val="00F7677F"/>
    <w:rsid w:val="00F76899"/>
    <w:rsid w:val="00F768B0"/>
    <w:rsid w:val="00F770C8"/>
    <w:rsid w:val="00F804A1"/>
    <w:rsid w:val="00F80514"/>
    <w:rsid w:val="00F805EF"/>
    <w:rsid w:val="00F80627"/>
    <w:rsid w:val="00F80D8C"/>
    <w:rsid w:val="00F80EE5"/>
    <w:rsid w:val="00F81027"/>
    <w:rsid w:val="00F812CA"/>
    <w:rsid w:val="00F8144C"/>
    <w:rsid w:val="00F8177D"/>
    <w:rsid w:val="00F817A6"/>
    <w:rsid w:val="00F817FF"/>
    <w:rsid w:val="00F81B5A"/>
    <w:rsid w:val="00F81BD6"/>
    <w:rsid w:val="00F81EFE"/>
    <w:rsid w:val="00F822DB"/>
    <w:rsid w:val="00F823AE"/>
    <w:rsid w:val="00F826D5"/>
    <w:rsid w:val="00F82773"/>
    <w:rsid w:val="00F83275"/>
    <w:rsid w:val="00F8360A"/>
    <w:rsid w:val="00F838FA"/>
    <w:rsid w:val="00F83E6E"/>
    <w:rsid w:val="00F84195"/>
    <w:rsid w:val="00F84569"/>
    <w:rsid w:val="00F84626"/>
    <w:rsid w:val="00F847F8"/>
    <w:rsid w:val="00F84C3C"/>
    <w:rsid w:val="00F84C41"/>
    <w:rsid w:val="00F850D0"/>
    <w:rsid w:val="00F85477"/>
    <w:rsid w:val="00F8564A"/>
    <w:rsid w:val="00F85826"/>
    <w:rsid w:val="00F85C99"/>
    <w:rsid w:val="00F85CCF"/>
    <w:rsid w:val="00F85CF5"/>
    <w:rsid w:val="00F85FF2"/>
    <w:rsid w:val="00F8616E"/>
    <w:rsid w:val="00F86211"/>
    <w:rsid w:val="00F86333"/>
    <w:rsid w:val="00F8643E"/>
    <w:rsid w:val="00F868D8"/>
    <w:rsid w:val="00F8699D"/>
    <w:rsid w:val="00F86E6A"/>
    <w:rsid w:val="00F87280"/>
    <w:rsid w:val="00F87A2C"/>
    <w:rsid w:val="00F87BAC"/>
    <w:rsid w:val="00F87E07"/>
    <w:rsid w:val="00F87FC6"/>
    <w:rsid w:val="00F902B5"/>
    <w:rsid w:val="00F90586"/>
    <w:rsid w:val="00F90C4D"/>
    <w:rsid w:val="00F90FB1"/>
    <w:rsid w:val="00F91207"/>
    <w:rsid w:val="00F91429"/>
    <w:rsid w:val="00F914FE"/>
    <w:rsid w:val="00F91643"/>
    <w:rsid w:val="00F916C7"/>
    <w:rsid w:val="00F91824"/>
    <w:rsid w:val="00F922FD"/>
    <w:rsid w:val="00F92371"/>
    <w:rsid w:val="00F925EB"/>
    <w:rsid w:val="00F92A7A"/>
    <w:rsid w:val="00F92B8D"/>
    <w:rsid w:val="00F92BF9"/>
    <w:rsid w:val="00F92C17"/>
    <w:rsid w:val="00F92F6F"/>
    <w:rsid w:val="00F92F95"/>
    <w:rsid w:val="00F931AE"/>
    <w:rsid w:val="00F931D9"/>
    <w:rsid w:val="00F93681"/>
    <w:rsid w:val="00F936B5"/>
    <w:rsid w:val="00F9376D"/>
    <w:rsid w:val="00F9435C"/>
    <w:rsid w:val="00F9454C"/>
    <w:rsid w:val="00F949B4"/>
    <w:rsid w:val="00F95232"/>
    <w:rsid w:val="00F95555"/>
    <w:rsid w:val="00F95657"/>
    <w:rsid w:val="00F957B5"/>
    <w:rsid w:val="00F95B89"/>
    <w:rsid w:val="00F95F15"/>
    <w:rsid w:val="00F9665C"/>
    <w:rsid w:val="00F9673D"/>
    <w:rsid w:val="00F9683B"/>
    <w:rsid w:val="00F968AE"/>
    <w:rsid w:val="00F973CC"/>
    <w:rsid w:val="00F9747A"/>
    <w:rsid w:val="00F97E0D"/>
    <w:rsid w:val="00F97E3E"/>
    <w:rsid w:val="00FA048C"/>
    <w:rsid w:val="00FA04A7"/>
    <w:rsid w:val="00FA052E"/>
    <w:rsid w:val="00FA05ED"/>
    <w:rsid w:val="00FA0ACD"/>
    <w:rsid w:val="00FA0B44"/>
    <w:rsid w:val="00FA12D6"/>
    <w:rsid w:val="00FA1423"/>
    <w:rsid w:val="00FA2004"/>
    <w:rsid w:val="00FA209A"/>
    <w:rsid w:val="00FA209C"/>
    <w:rsid w:val="00FA2630"/>
    <w:rsid w:val="00FA2679"/>
    <w:rsid w:val="00FA2909"/>
    <w:rsid w:val="00FA290C"/>
    <w:rsid w:val="00FA2944"/>
    <w:rsid w:val="00FA2E4E"/>
    <w:rsid w:val="00FA2EA9"/>
    <w:rsid w:val="00FA30F6"/>
    <w:rsid w:val="00FA3292"/>
    <w:rsid w:val="00FA36ED"/>
    <w:rsid w:val="00FA3781"/>
    <w:rsid w:val="00FA37C1"/>
    <w:rsid w:val="00FA389B"/>
    <w:rsid w:val="00FA3906"/>
    <w:rsid w:val="00FA3AA8"/>
    <w:rsid w:val="00FA3B05"/>
    <w:rsid w:val="00FA423A"/>
    <w:rsid w:val="00FA4400"/>
    <w:rsid w:val="00FA4893"/>
    <w:rsid w:val="00FA493D"/>
    <w:rsid w:val="00FA4E47"/>
    <w:rsid w:val="00FA514A"/>
    <w:rsid w:val="00FA52F2"/>
    <w:rsid w:val="00FA5416"/>
    <w:rsid w:val="00FA546A"/>
    <w:rsid w:val="00FA5761"/>
    <w:rsid w:val="00FA58DA"/>
    <w:rsid w:val="00FA60BB"/>
    <w:rsid w:val="00FA61A5"/>
    <w:rsid w:val="00FA63DA"/>
    <w:rsid w:val="00FA6585"/>
    <w:rsid w:val="00FA6827"/>
    <w:rsid w:val="00FA68CE"/>
    <w:rsid w:val="00FA6EB4"/>
    <w:rsid w:val="00FA704A"/>
    <w:rsid w:val="00FA7542"/>
    <w:rsid w:val="00FA7652"/>
    <w:rsid w:val="00FA787B"/>
    <w:rsid w:val="00FA7917"/>
    <w:rsid w:val="00FA7C85"/>
    <w:rsid w:val="00FA7E88"/>
    <w:rsid w:val="00FB0875"/>
    <w:rsid w:val="00FB09BE"/>
    <w:rsid w:val="00FB0C0F"/>
    <w:rsid w:val="00FB0DF2"/>
    <w:rsid w:val="00FB10BF"/>
    <w:rsid w:val="00FB1204"/>
    <w:rsid w:val="00FB177A"/>
    <w:rsid w:val="00FB1819"/>
    <w:rsid w:val="00FB18E6"/>
    <w:rsid w:val="00FB19BE"/>
    <w:rsid w:val="00FB1B8D"/>
    <w:rsid w:val="00FB1CFB"/>
    <w:rsid w:val="00FB2590"/>
    <w:rsid w:val="00FB29A8"/>
    <w:rsid w:val="00FB2F29"/>
    <w:rsid w:val="00FB2FB8"/>
    <w:rsid w:val="00FB2FC5"/>
    <w:rsid w:val="00FB33C3"/>
    <w:rsid w:val="00FB3EBB"/>
    <w:rsid w:val="00FB3F87"/>
    <w:rsid w:val="00FB4019"/>
    <w:rsid w:val="00FB4558"/>
    <w:rsid w:val="00FB46CC"/>
    <w:rsid w:val="00FB480E"/>
    <w:rsid w:val="00FB4A21"/>
    <w:rsid w:val="00FB4B46"/>
    <w:rsid w:val="00FB50BC"/>
    <w:rsid w:val="00FB50C5"/>
    <w:rsid w:val="00FB515E"/>
    <w:rsid w:val="00FB5192"/>
    <w:rsid w:val="00FB5417"/>
    <w:rsid w:val="00FB5437"/>
    <w:rsid w:val="00FB54E9"/>
    <w:rsid w:val="00FB5677"/>
    <w:rsid w:val="00FB6110"/>
    <w:rsid w:val="00FB673A"/>
    <w:rsid w:val="00FB67B1"/>
    <w:rsid w:val="00FB67FA"/>
    <w:rsid w:val="00FB6940"/>
    <w:rsid w:val="00FB6B42"/>
    <w:rsid w:val="00FB6E22"/>
    <w:rsid w:val="00FB7145"/>
    <w:rsid w:val="00FB7494"/>
    <w:rsid w:val="00FB74F2"/>
    <w:rsid w:val="00FB74FF"/>
    <w:rsid w:val="00FB7A8D"/>
    <w:rsid w:val="00FB7B16"/>
    <w:rsid w:val="00FB7EC4"/>
    <w:rsid w:val="00FC04B0"/>
    <w:rsid w:val="00FC0664"/>
    <w:rsid w:val="00FC0895"/>
    <w:rsid w:val="00FC0C33"/>
    <w:rsid w:val="00FC1834"/>
    <w:rsid w:val="00FC2628"/>
    <w:rsid w:val="00FC2A0C"/>
    <w:rsid w:val="00FC2D15"/>
    <w:rsid w:val="00FC2E8F"/>
    <w:rsid w:val="00FC3131"/>
    <w:rsid w:val="00FC37DF"/>
    <w:rsid w:val="00FC38F3"/>
    <w:rsid w:val="00FC4158"/>
    <w:rsid w:val="00FC462E"/>
    <w:rsid w:val="00FC46F2"/>
    <w:rsid w:val="00FC478C"/>
    <w:rsid w:val="00FC4795"/>
    <w:rsid w:val="00FC47B5"/>
    <w:rsid w:val="00FC4D69"/>
    <w:rsid w:val="00FC4FB4"/>
    <w:rsid w:val="00FC5102"/>
    <w:rsid w:val="00FC512E"/>
    <w:rsid w:val="00FC5194"/>
    <w:rsid w:val="00FC5607"/>
    <w:rsid w:val="00FC57F5"/>
    <w:rsid w:val="00FC59AC"/>
    <w:rsid w:val="00FC5A5A"/>
    <w:rsid w:val="00FC5CC4"/>
    <w:rsid w:val="00FC6298"/>
    <w:rsid w:val="00FC62B1"/>
    <w:rsid w:val="00FC6AB0"/>
    <w:rsid w:val="00FC6ADB"/>
    <w:rsid w:val="00FC6F5E"/>
    <w:rsid w:val="00FC744A"/>
    <w:rsid w:val="00FC74EF"/>
    <w:rsid w:val="00FC755A"/>
    <w:rsid w:val="00FC7723"/>
    <w:rsid w:val="00FC7764"/>
    <w:rsid w:val="00FC78F2"/>
    <w:rsid w:val="00FC7D99"/>
    <w:rsid w:val="00FC7FF0"/>
    <w:rsid w:val="00FD0012"/>
    <w:rsid w:val="00FD0260"/>
    <w:rsid w:val="00FD0B02"/>
    <w:rsid w:val="00FD0B6F"/>
    <w:rsid w:val="00FD0D23"/>
    <w:rsid w:val="00FD0D77"/>
    <w:rsid w:val="00FD0F04"/>
    <w:rsid w:val="00FD13C4"/>
    <w:rsid w:val="00FD1485"/>
    <w:rsid w:val="00FD166E"/>
    <w:rsid w:val="00FD1928"/>
    <w:rsid w:val="00FD1DFD"/>
    <w:rsid w:val="00FD1EAE"/>
    <w:rsid w:val="00FD1ED9"/>
    <w:rsid w:val="00FD2088"/>
    <w:rsid w:val="00FD20C4"/>
    <w:rsid w:val="00FD21D8"/>
    <w:rsid w:val="00FD2A04"/>
    <w:rsid w:val="00FD2B57"/>
    <w:rsid w:val="00FD2B71"/>
    <w:rsid w:val="00FD2E39"/>
    <w:rsid w:val="00FD2E78"/>
    <w:rsid w:val="00FD35A4"/>
    <w:rsid w:val="00FD38AA"/>
    <w:rsid w:val="00FD3BBF"/>
    <w:rsid w:val="00FD3EC6"/>
    <w:rsid w:val="00FD4396"/>
    <w:rsid w:val="00FD4519"/>
    <w:rsid w:val="00FD4B20"/>
    <w:rsid w:val="00FD4C95"/>
    <w:rsid w:val="00FD4DD0"/>
    <w:rsid w:val="00FD4F09"/>
    <w:rsid w:val="00FD5104"/>
    <w:rsid w:val="00FD542F"/>
    <w:rsid w:val="00FD584E"/>
    <w:rsid w:val="00FD5A5B"/>
    <w:rsid w:val="00FD5C1B"/>
    <w:rsid w:val="00FD5C9C"/>
    <w:rsid w:val="00FD6095"/>
    <w:rsid w:val="00FD6169"/>
    <w:rsid w:val="00FD6C69"/>
    <w:rsid w:val="00FD6E3B"/>
    <w:rsid w:val="00FD6EE8"/>
    <w:rsid w:val="00FD6F42"/>
    <w:rsid w:val="00FD7079"/>
    <w:rsid w:val="00FD74C0"/>
    <w:rsid w:val="00FD753D"/>
    <w:rsid w:val="00FD77FB"/>
    <w:rsid w:val="00FD7867"/>
    <w:rsid w:val="00FD7982"/>
    <w:rsid w:val="00FD7A0F"/>
    <w:rsid w:val="00FD7A3C"/>
    <w:rsid w:val="00FD7AD4"/>
    <w:rsid w:val="00FD7F1D"/>
    <w:rsid w:val="00FD7FD2"/>
    <w:rsid w:val="00FE0B17"/>
    <w:rsid w:val="00FE0F0D"/>
    <w:rsid w:val="00FE1034"/>
    <w:rsid w:val="00FE1052"/>
    <w:rsid w:val="00FE1391"/>
    <w:rsid w:val="00FE140D"/>
    <w:rsid w:val="00FE1642"/>
    <w:rsid w:val="00FE1DA2"/>
    <w:rsid w:val="00FE22F9"/>
    <w:rsid w:val="00FE23FF"/>
    <w:rsid w:val="00FE2415"/>
    <w:rsid w:val="00FE275B"/>
    <w:rsid w:val="00FE2BC8"/>
    <w:rsid w:val="00FE2DF9"/>
    <w:rsid w:val="00FE3238"/>
    <w:rsid w:val="00FE3447"/>
    <w:rsid w:val="00FE3597"/>
    <w:rsid w:val="00FE3A48"/>
    <w:rsid w:val="00FE3FEA"/>
    <w:rsid w:val="00FE45A9"/>
    <w:rsid w:val="00FE4DE3"/>
    <w:rsid w:val="00FE5193"/>
    <w:rsid w:val="00FE53CF"/>
    <w:rsid w:val="00FE54F5"/>
    <w:rsid w:val="00FE5599"/>
    <w:rsid w:val="00FE571F"/>
    <w:rsid w:val="00FE57BA"/>
    <w:rsid w:val="00FE5A3D"/>
    <w:rsid w:val="00FE5AE2"/>
    <w:rsid w:val="00FE63F6"/>
    <w:rsid w:val="00FE680F"/>
    <w:rsid w:val="00FE6CD4"/>
    <w:rsid w:val="00FE7376"/>
    <w:rsid w:val="00FE7EDB"/>
    <w:rsid w:val="00FF08FB"/>
    <w:rsid w:val="00FF0E1E"/>
    <w:rsid w:val="00FF116D"/>
    <w:rsid w:val="00FF11CE"/>
    <w:rsid w:val="00FF1215"/>
    <w:rsid w:val="00FF15A5"/>
    <w:rsid w:val="00FF16EB"/>
    <w:rsid w:val="00FF19A9"/>
    <w:rsid w:val="00FF1ACE"/>
    <w:rsid w:val="00FF1D10"/>
    <w:rsid w:val="00FF1E2A"/>
    <w:rsid w:val="00FF20D5"/>
    <w:rsid w:val="00FF2428"/>
    <w:rsid w:val="00FF2761"/>
    <w:rsid w:val="00FF27D7"/>
    <w:rsid w:val="00FF2A3A"/>
    <w:rsid w:val="00FF2A99"/>
    <w:rsid w:val="00FF2A9F"/>
    <w:rsid w:val="00FF2D62"/>
    <w:rsid w:val="00FF2E70"/>
    <w:rsid w:val="00FF3109"/>
    <w:rsid w:val="00FF333D"/>
    <w:rsid w:val="00FF3882"/>
    <w:rsid w:val="00FF3AAC"/>
    <w:rsid w:val="00FF3ABE"/>
    <w:rsid w:val="00FF3D2E"/>
    <w:rsid w:val="00FF3D5C"/>
    <w:rsid w:val="00FF3EC2"/>
    <w:rsid w:val="00FF40DA"/>
    <w:rsid w:val="00FF435A"/>
    <w:rsid w:val="00FF4637"/>
    <w:rsid w:val="00FF5282"/>
    <w:rsid w:val="00FF543F"/>
    <w:rsid w:val="00FF58CD"/>
    <w:rsid w:val="00FF5BE8"/>
    <w:rsid w:val="00FF5C21"/>
    <w:rsid w:val="00FF5E8F"/>
    <w:rsid w:val="00FF6021"/>
    <w:rsid w:val="00FF661A"/>
    <w:rsid w:val="00FF6BF7"/>
    <w:rsid w:val="00FF6CEA"/>
    <w:rsid w:val="00FF70EC"/>
    <w:rsid w:val="00FF71C8"/>
    <w:rsid w:val="00FF7462"/>
    <w:rsid w:val="00FF7B64"/>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2D20"/>
  <w15:chartTrackingRefBased/>
  <w15:docId w15:val="{40C66ED9-AF93-46A3-A5DF-8CCE87C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A7C"/>
    <w:pPr>
      <w:ind w:left="720"/>
      <w:contextualSpacing/>
    </w:pPr>
  </w:style>
  <w:style w:type="character" w:styleId="Hyperlink">
    <w:name w:val="Hyperlink"/>
    <w:basedOn w:val="DefaultParagraphFont"/>
    <w:uiPriority w:val="99"/>
    <w:unhideWhenUsed/>
    <w:rsid w:val="00537FF2"/>
    <w:rPr>
      <w:color w:val="0563C1" w:themeColor="hyperlink"/>
      <w:u w:val="single"/>
    </w:rPr>
  </w:style>
  <w:style w:type="character" w:customStyle="1" w:styleId="UnresolvedMention1">
    <w:name w:val="Unresolved Mention1"/>
    <w:basedOn w:val="DefaultParagraphFont"/>
    <w:uiPriority w:val="99"/>
    <w:semiHidden/>
    <w:unhideWhenUsed/>
    <w:rsid w:val="00537FF2"/>
    <w:rPr>
      <w:color w:val="605E5C"/>
      <w:shd w:val="clear" w:color="auto" w:fill="E1DFDD"/>
    </w:rPr>
  </w:style>
  <w:style w:type="paragraph" w:styleId="Header">
    <w:name w:val="header"/>
    <w:basedOn w:val="Normal"/>
    <w:link w:val="HeaderChar"/>
    <w:uiPriority w:val="99"/>
    <w:unhideWhenUsed/>
    <w:rsid w:val="00E91C7A"/>
    <w:pPr>
      <w:tabs>
        <w:tab w:val="center" w:pos="4680"/>
        <w:tab w:val="right" w:pos="9360"/>
      </w:tabs>
      <w:spacing w:line="240" w:lineRule="auto"/>
    </w:pPr>
  </w:style>
  <w:style w:type="character" w:customStyle="1" w:styleId="HeaderChar">
    <w:name w:val="Header Char"/>
    <w:basedOn w:val="DefaultParagraphFont"/>
    <w:link w:val="Header"/>
    <w:uiPriority w:val="99"/>
    <w:rsid w:val="00E91C7A"/>
  </w:style>
  <w:style w:type="paragraph" w:styleId="Footer">
    <w:name w:val="footer"/>
    <w:basedOn w:val="Normal"/>
    <w:link w:val="FooterChar"/>
    <w:uiPriority w:val="99"/>
    <w:unhideWhenUsed/>
    <w:rsid w:val="00E91C7A"/>
    <w:pPr>
      <w:tabs>
        <w:tab w:val="center" w:pos="4680"/>
        <w:tab w:val="right" w:pos="9360"/>
      </w:tabs>
      <w:spacing w:line="240" w:lineRule="auto"/>
    </w:pPr>
  </w:style>
  <w:style w:type="character" w:customStyle="1" w:styleId="FooterChar">
    <w:name w:val="Footer Char"/>
    <w:basedOn w:val="DefaultParagraphFont"/>
    <w:link w:val="Footer"/>
    <w:uiPriority w:val="99"/>
    <w:rsid w:val="00E91C7A"/>
  </w:style>
  <w:style w:type="character" w:styleId="PageNumber">
    <w:name w:val="page number"/>
    <w:basedOn w:val="DefaultParagraphFont"/>
    <w:uiPriority w:val="99"/>
    <w:semiHidden/>
    <w:unhideWhenUsed/>
    <w:rsid w:val="00E91C7A"/>
  </w:style>
  <w:style w:type="paragraph" w:styleId="BalloonText">
    <w:name w:val="Balloon Text"/>
    <w:basedOn w:val="Normal"/>
    <w:link w:val="BalloonTextChar"/>
    <w:uiPriority w:val="99"/>
    <w:semiHidden/>
    <w:unhideWhenUsed/>
    <w:rsid w:val="00FB18E6"/>
    <w:pPr>
      <w:spacing w:line="240" w:lineRule="auto"/>
    </w:pPr>
    <w:rPr>
      <w:sz w:val="18"/>
      <w:szCs w:val="18"/>
    </w:rPr>
  </w:style>
  <w:style w:type="character" w:customStyle="1" w:styleId="BalloonTextChar">
    <w:name w:val="Balloon Text Char"/>
    <w:basedOn w:val="DefaultParagraphFont"/>
    <w:link w:val="BalloonText"/>
    <w:uiPriority w:val="99"/>
    <w:semiHidden/>
    <w:rsid w:val="00FB18E6"/>
    <w:rPr>
      <w:sz w:val="18"/>
      <w:szCs w:val="18"/>
    </w:rPr>
  </w:style>
  <w:style w:type="paragraph" w:styleId="Revision">
    <w:name w:val="Revision"/>
    <w:hidden/>
    <w:uiPriority w:val="99"/>
    <w:semiHidden/>
    <w:rsid w:val="00345B24"/>
    <w:pPr>
      <w:spacing w:line="240" w:lineRule="auto"/>
    </w:pPr>
  </w:style>
  <w:style w:type="character" w:styleId="FollowedHyperlink">
    <w:name w:val="FollowedHyperlink"/>
    <w:basedOn w:val="DefaultParagraphFont"/>
    <w:uiPriority w:val="99"/>
    <w:semiHidden/>
    <w:unhideWhenUsed/>
    <w:rsid w:val="00071B09"/>
    <w:rPr>
      <w:color w:val="954F72" w:themeColor="followedHyperlink"/>
      <w:u w:val="single"/>
    </w:rPr>
  </w:style>
  <w:style w:type="character" w:customStyle="1" w:styleId="UnresolvedMention2">
    <w:name w:val="Unresolved Mention2"/>
    <w:basedOn w:val="DefaultParagraphFont"/>
    <w:uiPriority w:val="99"/>
    <w:semiHidden/>
    <w:unhideWhenUsed/>
    <w:rsid w:val="00B86509"/>
    <w:rPr>
      <w:color w:val="605E5C"/>
      <w:shd w:val="clear" w:color="auto" w:fill="E1DFDD"/>
    </w:rPr>
  </w:style>
  <w:style w:type="table" w:styleId="TableGrid">
    <w:name w:val="Table Grid"/>
    <w:basedOn w:val="TableNormal"/>
    <w:uiPriority w:val="39"/>
    <w:rsid w:val="007324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59B8"/>
    <w:rPr>
      <w:sz w:val="16"/>
      <w:szCs w:val="16"/>
    </w:rPr>
  </w:style>
  <w:style w:type="paragraph" w:styleId="CommentText">
    <w:name w:val="annotation text"/>
    <w:basedOn w:val="Normal"/>
    <w:link w:val="CommentTextChar"/>
    <w:uiPriority w:val="99"/>
    <w:semiHidden/>
    <w:unhideWhenUsed/>
    <w:rsid w:val="006559B8"/>
    <w:pPr>
      <w:spacing w:line="240" w:lineRule="auto"/>
    </w:pPr>
    <w:rPr>
      <w:sz w:val="20"/>
      <w:szCs w:val="20"/>
    </w:rPr>
  </w:style>
  <w:style w:type="character" w:customStyle="1" w:styleId="CommentTextChar">
    <w:name w:val="Comment Text Char"/>
    <w:basedOn w:val="DefaultParagraphFont"/>
    <w:link w:val="CommentText"/>
    <w:uiPriority w:val="99"/>
    <w:semiHidden/>
    <w:rsid w:val="006559B8"/>
    <w:rPr>
      <w:sz w:val="20"/>
      <w:szCs w:val="20"/>
    </w:rPr>
  </w:style>
  <w:style w:type="paragraph" w:styleId="CommentSubject">
    <w:name w:val="annotation subject"/>
    <w:basedOn w:val="CommentText"/>
    <w:next w:val="CommentText"/>
    <w:link w:val="CommentSubjectChar"/>
    <w:uiPriority w:val="99"/>
    <w:semiHidden/>
    <w:unhideWhenUsed/>
    <w:rsid w:val="006559B8"/>
    <w:rPr>
      <w:b/>
      <w:bCs/>
    </w:rPr>
  </w:style>
  <w:style w:type="character" w:customStyle="1" w:styleId="CommentSubjectChar">
    <w:name w:val="Comment Subject Char"/>
    <w:basedOn w:val="CommentTextChar"/>
    <w:link w:val="CommentSubject"/>
    <w:uiPriority w:val="99"/>
    <w:semiHidden/>
    <w:rsid w:val="006559B8"/>
    <w:rPr>
      <w:b/>
      <w:bCs/>
      <w:sz w:val="20"/>
      <w:szCs w:val="20"/>
    </w:rPr>
  </w:style>
  <w:style w:type="table" w:styleId="ListTable6Colorful">
    <w:name w:val="List Table 6 Colorful"/>
    <w:basedOn w:val="TableNormal"/>
    <w:uiPriority w:val="51"/>
    <w:rsid w:val="00C7558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19689D"/>
    <w:pPr>
      <w:spacing w:before="100" w:beforeAutospacing="1" w:after="100" w:afterAutospacing="1" w:line="240" w:lineRule="auto"/>
    </w:pPr>
    <w:rPr>
      <w:rFonts w:eastAsia="Times New Roman"/>
    </w:rPr>
  </w:style>
  <w:style w:type="character" w:customStyle="1" w:styleId="UnresolvedMention3">
    <w:name w:val="Unresolved Mention3"/>
    <w:basedOn w:val="DefaultParagraphFont"/>
    <w:uiPriority w:val="99"/>
    <w:semiHidden/>
    <w:unhideWhenUsed/>
    <w:rsid w:val="00631759"/>
    <w:rPr>
      <w:color w:val="605E5C"/>
      <w:shd w:val="clear" w:color="auto" w:fill="E1DFDD"/>
    </w:rPr>
  </w:style>
  <w:style w:type="table" w:styleId="GridTable3-Accent3">
    <w:name w:val="Grid Table 3 Accent 3"/>
    <w:basedOn w:val="TableNormal"/>
    <w:uiPriority w:val="48"/>
    <w:rsid w:val="00D8685D"/>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2">
    <w:name w:val="Plain Table 2"/>
    <w:basedOn w:val="TableNormal"/>
    <w:uiPriority w:val="42"/>
    <w:rsid w:val="00D8685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8685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3E2BFA"/>
  </w:style>
  <w:style w:type="character" w:customStyle="1" w:styleId="UnresolvedMention4">
    <w:name w:val="Unresolved Mention4"/>
    <w:basedOn w:val="DefaultParagraphFont"/>
    <w:uiPriority w:val="99"/>
    <w:semiHidden/>
    <w:unhideWhenUsed/>
    <w:rsid w:val="003E2BFA"/>
    <w:rPr>
      <w:color w:val="605E5C"/>
      <w:shd w:val="clear" w:color="auto" w:fill="E1DFDD"/>
    </w:rPr>
  </w:style>
  <w:style w:type="table" w:styleId="GridTable4">
    <w:name w:val="Grid Table 4"/>
    <w:basedOn w:val="TableNormal"/>
    <w:uiPriority w:val="49"/>
    <w:rsid w:val="00FD7F1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4356C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62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6115">
      <w:bodyDiv w:val="1"/>
      <w:marLeft w:val="0"/>
      <w:marRight w:val="0"/>
      <w:marTop w:val="0"/>
      <w:marBottom w:val="0"/>
      <w:divBdr>
        <w:top w:val="none" w:sz="0" w:space="0" w:color="auto"/>
        <w:left w:val="none" w:sz="0" w:space="0" w:color="auto"/>
        <w:bottom w:val="none" w:sz="0" w:space="0" w:color="auto"/>
        <w:right w:val="none" w:sz="0" w:space="0" w:color="auto"/>
      </w:divBdr>
    </w:div>
    <w:div w:id="246115226">
      <w:bodyDiv w:val="1"/>
      <w:marLeft w:val="0"/>
      <w:marRight w:val="0"/>
      <w:marTop w:val="0"/>
      <w:marBottom w:val="0"/>
      <w:divBdr>
        <w:top w:val="none" w:sz="0" w:space="0" w:color="auto"/>
        <w:left w:val="none" w:sz="0" w:space="0" w:color="auto"/>
        <w:bottom w:val="none" w:sz="0" w:space="0" w:color="auto"/>
        <w:right w:val="none" w:sz="0" w:space="0" w:color="auto"/>
      </w:divBdr>
    </w:div>
    <w:div w:id="457602764">
      <w:bodyDiv w:val="1"/>
      <w:marLeft w:val="0"/>
      <w:marRight w:val="0"/>
      <w:marTop w:val="0"/>
      <w:marBottom w:val="0"/>
      <w:divBdr>
        <w:top w:val="none" w:sz="0" w:space="0" w:color="auto"/>
        <w:left w:val="none" w:sz="0" w:space="0" w:color="auto"/>
        <w:bottom w:val="none" w:sz="0" w:space="0" w:color="auto"/>
        <w:right w:val="none" w:sz="0" w:space="0" w:color="auto"/>
      </w:divBdr>
    </w:div>
    <w:div w:id="514736339">
      <w:bodyDiv w:val="1"/>
      <w:marLeft w:val="0"/>
      <w:marRight w:val="0"/>
      <w:marTop w:val="0"/>
      <w:marBottom w:val="0"/>
      <w:divBdr>
        <w:top w:val="none" w:sz="0" w:space="0" w:color="auto"/>
        <w:left w:val="none" w:sz="0" w:space="0" w:color="auto"/>
        <w:bottom w:val="none" w:sz="0" w:space="0" w:color="auto"/>
        <w:right w:val="none" w:sz="0" w:space="0" w:color="auto"/>
      </w:divBdr>
    </w:div>
    <w:div w:id="698631718">
      <w:bodyDiv w:val="1"/>
      <w:marLeft w:val="0"/>
      <w:marRight w:val="0"/>
      <w:marTop w:val="0"/>
      <w:marBottom w:val="0"/>
      <w:divBdr>
        <w:top w:val="none" w:sz="0" w:space="0" w:color="auto"/>
        <w:left w:val="none" w:sz="0" w:space="0" w:color="auto"/>
        <w:bottom w:val="none" w:sz="0" w:space="0" w:color="auto"/>
        <w:right w:val="none" w:sz="0" w:space="0" w:color="auto"/>
      </w:divBdr>
    </w:div>
    <w:div w:id="701395691">
      <w:bodyDiv w:val="1"/>
      <w:marLeft w:val="0"/>
      <w:marRight w:val="0"/>
      <w:marTop w:val="0"/>
      <w:marBottom w:val="0"/>
      <w:divBdr>
        <w:top w:val="none" w:sz="0" w:space="0" w:color="auto"/>
        <w:left w:val="none" w:sz="0" w:space="0" w:color="auto"/>
        <w:bottom w:val="none" w:sz="0" w:space="0" w:color="auto"/>
        <w:right w:val="none" w:sz="0" w:space="0" w:color="auto"/>
      </w:divBdr>
    </w:div>
    <w:div w:id="753673421">
      <w:bodyDiv w:val="1"/>
      <w:marLeft w:val="0"/>
      <w:marRight w:val="0"/>
      <w:marTop w:val="0"/>
      <w:marBottom w:val="0"/>
      <w:divBdr>
        <w:top w:val="none" w:sz="0" w:space="0" w:color="auto"/>
        <w:left w:val="none" w:sz="0" w:space="0" w:color="auto"/>
        <w:bottom w:val="none" w:sz="0" w:space="0" w:color="auto"/>
        <w:right w:val="none" w:sz="0" w:space="0" w:color="auto"/>
      </w:divBdr>
    </w:div>
    <w:div w:id="879122602">
      <w:bodyDiv w:val="1"/>
      <w:marLeft w:val="0"/>
      <w:marRight w:val="0"/>
      <w:marTop w:val="0"/>
      <w:marBottom w:val="0"/>
      <w:divBdr>
        <w:top w:val="none" w:sz="0" w:space="0" w:color="auto"/>
        <w:left w:val="none" w:sz="0" w:space="0" w:color="auto"/>
        <w:bottom w:val="none" w:sz="0" w:space="0" w:color="auto"/>
        <w:right w:val="none" w:sz="0" w:space="0" w:color="auto"/>
      </w:divBdr>
    </w:div>
    <w:div w:id="927273211">
      <w:bodyDiv w:val="1"/>
      <w:marLeft w:val="0"/>
      <w:marRight w:val="0"/>
      <w:marTop w:val="0"/>
      <w:marBottom w:val="0"/>
      <w:divBdr>
        <w:top w:val="none" w:sz="0" w:space="0" w:color="auto"/>
        <w:left w:val="none" w:sz="0" w:space="0" w:color="auto"/>
        <w:bottom w:val="none" w:sz="0" w:space="0" w:color="auto"/>
        <w:right w:val="none" w:sz="0" w:space="0" w:color="auto"/>
      </w:divBdr>
    </w:div>
    <w:div w:id="1033773003">
      <w:bodyDiv w:val="1"/>
      <w:marLeft w:val="0"/>
      <w:marRight w:val="0"/>
      <w:marTop w:val="0"/>
      <w:marBottom w:val="0"/>
      <w:divBdr>
        <w:top w:val="none" w:sz="0" w:space="0" w:color="auto"/>
        <w:left w:val="none" w:sz="0" w:space="0" w:color="auto"/>
        <w:bottom w:val="none" w:sz="0" w:space="0" w:color="auto"/>
        <w:right w:val="none" w:sz="0" w:space="0" w:color="auto"/>
      </w:divBdr>
    </w:div>
    <w:div w:id="1082991619">
      <w:bodyDiv w:val="1"/>
      <w:marLeft w:val="0"/>
      <w:marRight w:val="0"/>
      <w:marTop w:val="0"/>
      <w:marBottom w:val="0"/>
      <w:divBdr>
        <w:top w:val="none" w:sz="0" w:space="0" w:color="auto"/>
        <w:left w:val="none" w:sz="0" w:space="0" w:color="auto"/>
        <w:bottom w:val="none" w:sz="0" w:space="0" w:color="auto"/>
        <w:right w:val="none" w:sz="0" w:space="0" w:color="auto"/>
      </w:divBdr>
    </w:div>
    <w:div w:id="1287159444">
      <w:bodyDiv w:val="1"/>
      <w:marLeft w:val="0"/>
      <w:marRight w:val="0"/>
      <w:marTop w:val="0"/>
      <w:marBottom w:val="0"/>
      <w:divBdr>
        <w:top w:val="none" w:sz="0" w:space="0" w:color="auto"/>
        <w:left w:val="none" w:sz="0" w:space="0" w:color="auto"/>
        <w:bottom w:val="none" w:sz="0" w:space="0" w:color="auto"/>
        <w:right w:val="none" w:sz="0" w:space="0" w:color="auto"/>
      </w:divBdr>
    </w:div>
    <w:div w:id="1532836594">
      <w:bodyDiv w:val="1"/>
      <w:marLeft w:val="0"/>
      <w:marRight w:val="0"/>
      <w:marTop w:val="0"/>
      <w:marBottom w:val="0"/>
      <w:divBdr>
        <w:top w:val="none" w:sz="0" w:space="0" w:color="auto"/>
        <w:left w:val="none" w:sz="0" w:space="0" w:color="auto"/>
        <w:bottom w:val="none" w:sz="0" w:space="0" w:color="auto"/>
        <w:right w:val="none" w:sz="0" w:space="0" w:color="auto"/>
      </w:divBdr>
    </w:div>
    <w:div w:id="1664314991">
      <w:bodyDiv w:val="1"/>
      <w:marLeft w:val="0"/>
      <w:marRight w:val="0"/>
      <w:marTop w:val="0"/>
      <w:marBottom w:val="0"/>
      <w:divBdr>
        <w:top w:val="none" w:sz="0" w:space="0" w:color="auto"/>
        <w:left w:val="none" w:sz="0" w:space="0" w:color="auto"/>
        <w:bottom w:val="none" w:sz="0" w:space="0" w:color="auto"/>
        <w:right w:val="none" w:sz="0" w:space="0" w:color="auto"/>
      </w:divBdr>
    </w:div>
    <w:div w:id="1835416590">
      <w:bodyDiv w:val="1"/>
      <w:marLeft w:val="0"/>
      <w:marRight w:val="0"/>
      <w:marTop w:val="0"/>
      <w:marBottom w:val="0"/>
      <w:divBdr>
        <w:top w:val="none" w:sz="0" w:space="0" w:color="auto"/>
        <w:left w:val="none" w:sz="0" w:space="0" w:color="auto"/>
        <w:bottom w:val="none" w:sz="0" w:space="0" w:color="auto"/>
        <w:right w:val="none" w:sz="0" w:space="0" w:color="auto"/>
      </w:divBdr>
      <w:divsChild>
        <w:div w:id="571739708">
          <w:marLeft w:val="1080"/>
          <w:marRight w:val="0"/>
          <w:marTop w:val="100"/>
          <w:marBottom w:val="0"/>
          <w:divBdr>
            <w:top w:val="none" w:sz="0" w:space="0" w:color="auto"/>
            <w:left w:val="none" w:sz="0" w:space="0" w:color="auto"/>
            <w:bottom w:val="none" w:sz="0" w:space="0" w:color="auto"/>
            <w:right w:val="none" w:sz="0" w:space="0" w:color="auto"/>
          </w:divBdr>
        </w:div>
        <w:div w:id="1547062254">
          <w:marLeft w:val="1080"/>
          <w:marRight w:val="0"/>
          <w:marTop w:val="100"/>
          <w:marBottom w:val="0"/>
          <w:divBdr>
            <w:top w:val="none" w:sz="0" w:space="0" w:color="auto"/>
            <w:left w:val="none" w:sz="0" w:space="0" w:color="auto"/>
            <w:bottom w:val="none" w:sz="0" w:space="0" w:color="auto"/>
            <w:right w:val="none" w:sz="0" w:space="0" w:color="auto"/>
          </w:divBdr>
        </w:div>
        <w:div w:id="1624380333">
          <w:marLeft w:val="1080"/>
          <w:marRight w:val="0"/>
          <w:marTop w:val="100"/>
          <w:marBottom w:val="0"/>
          <w:divBdr>
            <w:top w:val="none" w:sz="0" w:space="0" w:color="auto"/>
            <w:left w:val="none" w:sz="0" w:space="0" w:color="auto"/>
            <w:bottom w:val="none" w:sz="0" w:space="0" w:color="auto"/>
            <w:right w:val="none" w:sz="0" w:space="0" w:color="auto"/>
          </w:divBdr>
        </w:div>
        <w:div w:id="2128817070">
          <w:marLeft w:val="360"/>
          <w:marRight w:val="0"/>
          <w:marTop w:val="200"/>
          <w:marBottom w:val="0"/>
          <w:divBdr>
            <w:top w:val="none" w:sz="0" w:space="0" w:color="auto"/>
            <w:left w:val="none" w:sz="0" w:space="0" w:color="auto"/>
            <w:bottom w:val="none" w:sz="0" w:space="0" w:color="auto"/>
            <w:right w:val="none" w:sz="0" w:space="0" w:color="auto"/>
          </w:divBdr>
        </w:div>
      </w:divsChild>
    </w:div>
    <w:div w:id="1921018332">
      <w:bodyDiv w:val="1"/>
      <w:marLeft w:val="0"/>
      <w:marRight w:val="0"/>
      <w:marTop w:val="0"/>
      <w:marBottom w:val="0"/>
      <w:divBdr>
        <w:top w:val="none" w:sz="0" w:space="0" w:color="auto"/>
        <w:left w:val="none" w:sz="0" w:space="0" w:color="auto"/>
        <w:bottom w:val="none" w:sz="0" w:space="0" w:color="auto"/>
        <w:right w:val="none" w:sz="0" w:space="0" w:color="auto"/>
      </w:divBdr>
    </w:div>
    <w:div w:id="21118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ttntraumatraining.org/uploads/4/6/2/3/46231093/impact_of_complex_trauma_on_schools.pdf" TargetMode="External"/><Relationship Id="rId18" Type="http://schemas.openxmlformats.org/officeDocument/2006/relationships/hyperlink" Target="https://www.nctsn.org/what-is-child-trauma/trauma-types/complex-trauma" TargetMode="External"/><Relationship Id="rId26" Type="http://schemas.openxmlformats.org/officeDocument/2006/relationships/hyperlink" Target="https://www.acf.hhs.gov/sites/default/files/documents/cb/cm2019.pdf" TargetMode="External"/><Relationship Id="rId39" Type="http://schemas.openxmlformats.org/officeDocument/2006/relationships/theme" Target="theme/theme1.xml"/><Relationship Id="rId21" Type="http://schemas.openxmlformats.org/officeDocument/2006/relationships/hyperlink" Target="https://www.childtrends.org/wp-content/uploads/2018/02/ACEsBriefErrata_2018.pdf"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tulsaworld.com/news/specialreports-databases/special-report-oklahoma-leads-the-nation-in-childhood-trauma-how-does-this-affect-our-state/collection_7089b3a4-4b3f-5d9d-987d-58f32653a390.html#3" TargetMode="External"/><Relationship Id="rId17" Type="http://schemas.openxmlformats.org/officeDocument/2006/relationships/hyperlink" Target="https://datacenter.kidscount.org/data/tables/5514-current-child-abuse-neglect-confirmations?loc=38&amp;loct=2#detailed/2/any/false/1729,37,871,870,573,869,36,868,867,133/any/12090,12091" TargetMode="External"/><Relationship Id="rId25" Type="http://schemas.openxmlformats.org/officeDocument/2006/relationships/hyperlink" Target="https://doi.org/10.2290/brainsci12020186" TargetMode="Externa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sst-d.org/resources/trauma-faqs/" TargetMode="External"/><Relationship Id="rId20" Type="http://schemas.openxmlformats.org/officeDocument/2006/relationships/hyperlink" Target="https://sde.ok.gov/child-nutrition-documents#Low-Income" TargetMode="External"/><Relationship Id="rId29"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statista.com/statistics/203831/number-of-child-abuse-cases-in-the-us-by-gender/" TargetMode="External"/><Relationship Id="rId32" Type="http://schemas.openxmlformats.org/officeDocument/2006/relationships/image" Target="media/image5.png"/><Relationship Id="rId37"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childhealthdata.org/browse/survey/results?q=7205&amp;r=1" TargetMode="External"/><Relationship Id="rId23" Type="http://schemas.openxmlformats.org/officeDocument/2006/relationships/hyperlink" Target="https://www.statista.com/statistics/203841/number-of-child-abuse-cases-in-the-us-by-state/" TargetMode="External"/><Relationship Id="rId28" Type="http://schemas.openxmlformats.org/officeDocument/2006/relationships/hyperlink" Target="http://www.k12.wa.us?CompassionateSchools/Resources.aspx" TargetMode="External"/><Relationship Id="rId36" Type="http://schemas.openxmlformats.org/officeDocument/2006/relationships/image" Target="media/image9.png"/><Relationship Id="rId10" Type="http://schemas.openxmlformats.org/officeDocument/2006/relationships/footer" Target="footer3.xml"/><Relationship Id="rId19" Type="http://schemas.openxmlformats.org/officeDocument/2006/relationships/hyperlink" Target="https://d.docs.live.net/ba26165e76184bec/OU/Dissertation/Novotney,%20A.%20(2017,%20August%2017).%20Women%20who%20experience%20trauma%20are%20twice%20as%20likely%20as%20men%20to%20develop%20PTSD.%20Here&#8217;s%20why.%20https:/www.apa.org/topics/women-girls/women-trauma"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erywellmind.com/bronfenbrenner-ecological-model-" TargetMode="External"/><Relationship Id="rId22" Type="http://schemas.openxmlformats.org/officeDocument/2006/relationships/hyperlink" Target="https://www.semanticscholar.org/paper/The-Bronfenbrenner-ecological-systems-theory-of-H&#228;rk&#246;nen/3d4f99b537bdd5b18745fdef084dc34b71978ffd" TargetMode="External"/><Relationship Id="rId27" Type="http://schemas.openxmlformats.org/officeDocument/2006/relationships/hyperlink" Target="https://www2.ed.gov/rschstat/eval/bullying/state-bullying-laws/state-bullying-laws.pdf" TargetMode="External"/><Relationship Id="rId30" Type="http://schemas.openxmlformats.org/officeDocument/2006/relationships/image" Target="media/image3.png"/><Relationship Id="rId35" Type="http://schemas.openxmlformats.org/officeDocument/2006/relationships/image" Target="media/image8.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DB36-A0F6-481C-AED8-45667233A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160</Pages>
  <Words>43555</Words>
  <Characters>248266</Characters>
  <Application>Microsoft Office Word</Application>
  <DocSecurity>0</DocSecurity>
  <Lines>2068</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291239</CharactersWithSpaces>
  <SharedDoc>false</SharedDoc>
  <HLinks>
    <vt:vector size="102" baseType="variant">
      <vt:variant>
        <vt:i4>655372</vt:i4>
      </vt:variant>
      <vt:variant>
        <vt:i4>48</vt:i4>
      </vt:variant>
      <vt:variant>
        <vt:i4>0</vt:i4>
      </vt:variant>
      <vt:variant>
        <vt:i4>5</vt:i4>
      </vt:variant>
      <vt:variant>
        <vt:lpwstr>http://www.k12.wa.us/?CompassionateSchools/Resources.aspx</vt:lpwstr>
      </vt:variant>
      <vt:variant>
        <vt:lpwstr/>
      </vt:variant>
      <vt:variant>
        <vt:i4>7209086</vt:i4>
      </vt:variant>
      <vt:variant>
        <vt:i4>45</vt:i4>
      </vt:variant>
      <vt:variant>
        <vt:i4>0</vt:i4>
      </vt:variant>
      <vt:variant>
        <vt:i4>5</vt:i4>
      </vt:variant>
      <vt:variant>
        <vt:lpwstr>https://www2.ed.gov/rschstat/eval/bullying/state-bullying-laws/state-bullying-laws.pdf</vt:lpwstr>
      </vt:variant>
      <vt:variant>
        <vt:lpwstr/>
      </vt:variant>
      <vt:variant>
        <vt:i4>2031686</vt:i4>
      </vt:variant>
      <vt:variant>
        <vt:i4>42</vt:i4>
      </vt:variant>
      <vt:variant>
        <vt:i4>0</vt:i4>
      </vt:variant>
      <vt:variant>
        <vt:i4>5</vt:i4>
      </vt:variant>
      <vt:variant>
        <vt:lpwstr>https://www.acf.hhs.gov/sites/default/files/documents/cb/cm2019.pdf</vt:lpwstr>
      </vt:variant>
      <vt:variant>
        <vt:lpwstr>page=32</vt:lpwstr>
      </vt:variant>
      <vt:variant>
        <vt:i4>2031711</vt:i4>
      </vt:variant>
      <vt:variant>
        <vt:i4>39</vt:i4>
      </vt:variant>
      <vt:variant>
        <vt:i4>0</vt:i4>
      </vt:variant>
      <vt:variant>
        <vt:i4>5</vt:i4>
      </vt:variant>
      <vt:variant>
        <vt:lpwstr>https://doi.org/10.2290/brainsci12020186</vt:lpwstr>
      </vt:variant>
      <vt:variant>
        <vt:lpwstr/>
      </vt:variant>
      <vt:variant>
        <vt:i4>3211391</vt:i4>
      </vt:variant>
      <vt:variant>
        <vt:i4>36</vt:i4>
      </vt:variant>
      <vt:variant>
        <vt:i4>0</vt:i4>
      </vt:variant>
      <vt:variant>
        <vt:i4>5</vt:i4>
      </vt:variant>
      <vt:variant>
        <vt:lpwstr>https://www.statista.com/statistics/203831/number-of-child-abuse-cases-in-the-us-by-%09gender/</vt:lpwstr>
      </vt:variant>
      <vt:variant>
        <vt:lpwstr/>
      </vt:variant>
      <vt:variant>
        <vt:i4>4849732</vt:i4>
      </vt:variant>
      <vt:variant>
        <vt:i4>33</vt:i4>
      </vt:variant>
      <vt:variant>
        <vt:i4>0</vt:i4>
      </vt:variant>
      <vt:variant>
        <vt:i4>5</vt:i4>
      </vt:variant>
      <vt:variant>
        <vt:lpwstr>https://www.statista.com/statistics/203841/number-of-child-abuse-cases-%09in-the-us-by-state/</vt:lpwstr>
      </vt:variant>
      <vt:variant>
        <vt:lpwstr/>
      </vt:variant>
      <vt:variant>
        <vt:i4>15794404</vt:i4>
      </vt:variant>
      <vt:variant>
        <vt:i4>30</vt:i4>
      </vt:variant>
      <vt:variant>
        <vt:i4>0</vt:i4>
      </vt:variant>
      <vt:variant>
        <vt:i4>5</vt:i4>
      </vt:variant>
      <vt:variant>
        <vt:lpwstr>https://www.semanticscholar.org/paper/The-Bronfenbrenner-ecological-%09systems-theory-of-Härkönen/3d4f99b537bdd5b18745fdef084dc34b71978ffd</vt:lpwstr>
      </vt:variant>
      <vt:variant>
        <vt:lpwstr/>
      </vt:variant>
      <vt:variant>
        <vt:i4>6357065</vt:i4>
      </vt:variant>
      <vt:variant>
        <vt:i4>27</vt:i4>
      </vt:variant>
      <vt:variant>
        <vt:i4>0</vt:i4>
      </vt:variant>
      <vt:variant>
        <vt:i4>5</vt:i4>
      </vt:variant>
      <vt:variant>
        <vt:lpwstr>https://www.childtrends.org/wp-content/uploads/2018/02/ACEsBriefErrata_2018.pdf</vt:lpwstr>
      </vt:variant>
      <vt:variant>
        <vt:lpwstr/>
      </vt:variant>
      <vt:variant>
        <vt:i4>655367</vt:i4>
      </vt:variant>
      <vt:variant>
        <vt:i4>24</vt:i4>
      </vt:variant>
      <vt:variant>
        <vt:i4>0</vt:i4>
      </vt:variant>
      <vt:variant>
        <vt:i4>5</vt:i4>
      </vt:variant>
      <vt:variant>
        <vt:lpwstr>https://sde.ok.gov/child-nutrition-%09documents</vt:lpwstr>
      </vt:variant>
      <vt:variant>
        <vt:lpwstr>Low-Income</vt:lpwstr>
      </vt:variant>
      <vt:variant>
        <vt:i4>541065316</vt:i4>
      </vt:variant>
      <vt:variant>
        <vt:i4>21</vt:i4>
      </vt:variant>
      <vt:variant>
        <vt:i4>0</vt:i4>
      </vt:variant>
      <vt:variant>
        <vt:i4>5</vt:i4>
      </vt:variant>
      <vt:variant>
        <vt:lpwstr>https://d.docs.live.net/ba26165e76184bec/OU/Dissertation/Novotney, A. (2017, August 17). Women who experience trauma are twice as likely as men to develop PTSD. Here’s why. https:/www.apa.org/topics/women-girls/women-trauma</vt:lpwstr>
      </vt:variant>
      <vt:variant>
        <vt:lpwstr/>
      </vt:variant>
      <vt:variant>
        <vt:i4>1179658</vt:i4>
      </vt:variant>
      <vt:variant>
        <vt:i4>18</vt:i4>
      </vt:variant>
      <vt:variant>
        <vt:i4>0</vt:i4>
      </vt:variant>
      <vt:variant>
        <vt:i4>5</vt:i4>
      </vt:variant>
      <vt:variant>
        <vt:lpwstr>https://www.nctsn.org/what-%09is-child-trauma/trauma-types/complex-trauma</vt:lpwstr>
      </vt:variant>
      <vt:variant>
        <vt:lpwstr/>
      </vt:variant>
      <vt:variant>
        <vt:i4>5767258</vt:i4>
      </vt:variant>
      <vt:variant>
        <vt:i4>15</vt:i4>
      </vt:variant>
      <vt:variant>
        <vt:i4>0</vt:i4>
      </vt:variant>
      <vt:variant>
        <vt:i4>5</vt:i4>
      </vt:variant>
      <vt:variant>
        <vt:lpwstr>https://datacenter.kidscount.org/data/tables/5514-current-child-abuse-neglect-%09confirmations?loc=38&amp;loct=2</vt:lpwstr>
      </vt:variant>
      <vt:variant>
        <vt:lpwstr>detailed/2/any/false/1729,37,871,870,573,869,36,868,867, 133/any/12090,12091</vt:lpwstr>
      </vt:variant>
      <vt:variant>
        <vt:i4>71</vt:i4>
      </vt:variant>
      <vt:variant>
        <vt:i4>12</vt:i4>
      </vt:variant>
      <vt:variant>
        <vt:i4>0</vt:i4>
      </vt:variant>
      <vt:variant>
        <vt:i4>5</vt:i4>
      </vt:variant>
      <vt:variant>
        <vt:lpwstr>https://www.isst-d.org/resources/trauma-faqs/</vt:lpwstr>
      </vt:variant>
      <vt:variant>
        <vt:lpwstr/>
      </vt:variant>
      <vt:variant>
        <vt:i4>5963807</vt:i4>
      </vt:variant>
      <vt:variant>
        <vt:i4>9</vt:i4>
      </vt:variant>
      <vt:variant>
        <vt:i4>0</vt:i4>
      </vt:variant>
      <vt:variant>
        <vt:i4>5</vt:i4>
      </vt:variant>
      <vt:variant>
        <vt:lpwstr>https://www.childhealthdata.org/browse/survey/results?q=7205&amp;r=1</vt:lpwstr>
      </vt:variant>
      <vt:variant>
        <vt:lpwstr/>
      </vt:variant>
      <vt:variant>
        <vt:i4>851994</vt:i4>
      </vt:variant>
      <vt:variant>
        <vt:i4>6</vt:i4>
      </vt:variant>
      <vt:variant>
        <vt:i4>0</vt:i4>
      </vt:variant>
      <vt:variant>
        <vt:i4>5</vt:i4>
      </vt:variant>
      <vt:variant>
        <vt:lpwstr>https://www.verywellmind.com/bronfenbrenner-ecological-model-</vt:lpwstr>
      </vt:variant>
      <vt:variant>
        <vt:lpwstr/>
      </vt:variant>
      <vt:variant>
        <vt:i4>1507376</vt:i4>
      </vt:variant>
      <vt:variant>
        <vt:i4>3</vt:i4>
      </vt:variant>
      <vt:variant>
        <vt:i4>0</vt:i4>
      </vt:variant>
      <vt:variant>
        <vt:i4>5</vt:i4>
      </vt:variant>
      <vt:variant>
        <vt:lpwstr>https://www.cttntraumatraining.org/uploads/4/6/2/3/46231093/impact_of_complex_trau%09ma_on_schools.pdf</vt:lpwstr>
      </vt:variant>
      <vt:variant>
        <vt:lpwstr/>
      </vt:variant>
      <vt:variant>
        <vt:i4>2818171</vt:i4>
      </vt:variant>
      <vt:variant>
        <vt:i4>0</vt:i4>
      </vt:variant>
      <vt:variant>
        <vt:i4>0</vt:i4>
      </vt:variant>
      <vt:variant>
        <vt:i4>5</vt:i4>
      </vt:variant>
      <vt:variant>
        <vt:lpwstr>https://tulsaworld.com/news/specialreports-databases/special-report-oklahoma-leads-%09the-nation-in-childhood-trauma-how-does-this-affect-our-state/collection_7089b3a4-%094b3f-5d9d-987d-58f32653a390.html</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Yahola</dc:creator>
  <cp:keywords/>
  <dc:description/>
  <cp:lastModifiedBy>Yahola, Lisa A.</cp:lastModifiedBy>
  <cp:revision>9</cp:revision>
  <cp:lastPrinted>2024-03-04T06:38:00Z</cp:lastPrinted>
  <dcterms:created xsi:type="dcterms:W3CDTF">2024-05-01T22:30:00Z</dcterms:created>
  <dcterms:modified xsi:type="dcterms:W3CDTF">2024-05-01T22:37:00Z</dcterms:modified>
</cp:coreProperties>
</file>