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AB368"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021166AA" w14:textId="77777777" w:rsidR="00A50007" w:rsidRPr="0008176F" w:rsidRDefault="0008176F" w:rsidP="0008176F">
          <w:pPr>
            <w:pStyle w:val="NoSpacing"/>
            <w:jc w:val="center"/>
            <w:rPr>
              <w:caps/>
            </w:rPr>
          </w:pPr>
          <w:r w:rsidRPr="0008176F">
            <w:rPr>
              <w:caps/>
            </w:rPr>
            <w:t>University of Oklahoma</w:t>
          </w:r>
        </w:p>
        <w:p w14:paraId="709C3EFA" w14:textId="77777777" w:rsidR="0008176F" w:rsidRPr="0008176F" w:rsidRDefault="0008176F" w:rsidP="0008176F">
          <w:pPr>
            <w:pStyle w:val="NoSpacing"/>
            <w:jc w:val="center"/>
            <w:rPr>
              <w:caps/>
            </w:rPr>
          </w:pPr>
        </w:p>
        <w:p w14:paraId="3528F801" w14:textId="77777777" w:rsidR="0008176F" w:rsidRPr="0008176F" w:rsidRDefault="0008176F" w:rsidP="0008176F">
          <w:pPr>
            <w:pStyle w:val="NoSpacing"/>
            <w:jc w:val="center"/>
            <w:rPr>
              <w:caps/>
            </w:rPr>
          </w:pPr>
          <w:r w:rsidRPr="0008176F">
            <w:rPr>
              <w:caps/>
            </w:rPr>
            <w:t>Graduate College</w:t>
          </w:r>
        </w:p>
      </w:sdtContent>
    </w:sdt>
    <w:p w14:paraId="7FBF2097" w14:textId="77777777" w:rsidR="0008176F" w:rsidRPr="0008176F" w:rsidRDefault="0008176F" w:rsidP="0008176F">
      <w:pPr>
        <w:pStyle w:val="NoSpacing"/>
        <w:jc w:val="center"/>
        <w:rPr>
          <w:caps/>
        </w:rPr>
      </w:pPr>
    </w:p>
    <w:p w14:paraId="62524614" w14:textId="77777777" w:rsidR="0008176F" w:rsidRPr="0008176F" w:rsidRDefault="0008176F" w:rsidP="0008176F">
      <w:pPr>
        <w:pStyle w:val="NoSpacing"/>
        <w:jc w:val="center"/>
        <w:rPr>
          <w:caps/>
        </w:rPr>
      </w:pPr>
    </w:p>
    <w:p w14:paraId="0957459C" w14:textId="77777777" w:rsidR="0008176F" w:rsidRPr="0008176F" w:rsidRDefault="0008176F" w:rsidP="0008176F">
      <w:pPr>
        <w:pStyle w:val="NoSpacing"/>
        <w:jc w:val="center"/>
        <w:rPr>
          <w:caps/>
        </w:rPr>
      </w:pPr>
    </w:p>
    <w:p w14:paraId="74162B10" w14:textId="77777777" w:rsidR="0008176F" w:rsidRPr="0008176F" w:rsidRDefault="0008176F" w:rsidP="0008176F">
      <w:pPr>
        <w:pStyle w:val="NoSpacing"/>
        <w:jc w:val="center"/>
        <w:rPr>
          <w:caps/>
        </w:rPr>
      </w:pPr>
    </w:p>
    <w:p w14:paraId="117F0A43" w14:textId="77777777" w:rsidR="0008176F" w:rsidRPr="0008176F" w:rsidRDefault="0008176F" w:rsidP="0008176F">
      <w:pPr>
        <w:pStyle w:val="NoSpacing"/>
        <w:jc w:val="center"/>
        <w:rPr>
          <w:caps/>
        </w:rPr>
      </w:pPr>
    </w:p>
    <w:p w14:paraId="51B97325" w14:textId="77777777" w:rsidR="0008176F" w:rsidRPr="0008176F" w:rsidRDefault="0008176F" w:rsidP="0008176F">
      <w:pPr>
        <w:pStyle w:val="NoSpacing"/>
        <w:jc w:val="center"/>
        <w:rPr>
          <w:caps/>
        </w:rPr>
      </w:pPr>
    </w:p>
    <w:p w14:paraId="5283453B"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rPr>
          <w:caps w:val="0"/>
        </w:rPr>
      </w:sdtEndPr>
      <w:sdtContent>
        <w:sdt>
          <w:sdtPr>
            <w:rPr>
              <w:rFonts w:asciiTheme="minorHAnsi" w:eastAsia="Times New Roman" w:hAnsiTheme="minorHAnsi"/>
              <w:caps/>
              <w:szCs w:val="32"/>
              <w:lang w:bidi="en-US"/>
            </w:rPr>
            <w:alias w:val="Click to enter thesis title"/>
            <w:tag w:val="Click to enter thesis title"/>
            <w:id w:val="1942496687"/>
            <w:placeholder>
              <w:docPart w:val="16005B0299C746149B51E8351DFF87C0"/>
            </w:placeholder>
          </w:sdtPr>
          <w:sdtEndPr>
            <w:rPr>
              <w:rFonts w:ascii="Times New Roman" w:eastAsiaTheme="minorEastAsia" w:hAnsi="Times New Roman"/>
              <w:szCs w:val="24"/>
              <w:lang w:bidi="ar-SA"/>
            </w:rPr>
          </w:sdtEndPr>
          <w:sdtContent>
            <w:p w14:paraId="1103CCC4" w14:textId="220354A5" w:rsidR="0008176F" w:rsidRPr="00114AE0" w:rsidRDefault="00114AE0" w:rsidP="00114AE0">
              <w:pPr>
                <w:pStyle w:val="NormalWeb"/>
                <w:jc w:val="center"/>
              </w:pPr>
              <w:r>
                <w:t>ADVANCING MULTIMODAL APPROACHES TO STUDY HUMAN BRAIN: IMPROVEMENTS IN SIMULTANEOUS EEG-FMRI ACQU</w:t>
              </w:r>
              <w:r w:rsidR="00D14794">
                <w:t>I</w:t>
              </w:r>
              <w:r>
                <w:t>SITION</w:t>
              </w:r>
            </w:p>
          </w:sdtContent>
        </w:sdt>
      </w:sdtContent>
    </w:sdt>
    <w:p w14:paraId="59D336FF" w14:textId="77777777" w:rsidR="0008176F" w:rsidRPr="0008176F" w:rsidRDefault="0008176F" w:rsidP="0008176F">
      <w:pPr>
        <w:pStyle w:val="NoSpacing"/>
        <w:jc w:val="center"/>
        <w:rPr>
          <w:caps/>
        </w:rPr>
      </w:pPr>
    </w:p>
    <w:p w14:paraId="16F1AC88" w14:textId="77777777" w:rsidR="0008176F" w:rsidRPr="0008176F" w:rsidRDefault="0008176F" w:rsidP="0008176F">
      <w:pPr>
        <w:pStyle w:val="NoSpacing"/>
        <w:jc w:val="center"/>
        <w:rPr>
          <w:caps/>
        </w:rPr>
      </w:pPr>
    </w:p>
    <w:p w14:paraId="5074935B" w14:textId="77777777" w:rsidR="0008176F" w:rsidRPr="0008176F" w:rsidRDefault="0008176F" w:rsidP="0008176F">
      <w:pPr>
        <w:pStyle w:val="NoSpacing"/>
        <w:jc w:val="center"/>
        <w:rPr>
          <w:caps/>
        </w:rPr>
      </w:pPr>
    </w:p>
    <w:p w14:paraId="2345DB82" w14:textId="77777777" w:rsidR="0008176F" w:rsidRPr="0008176F" w:rsidRDefault="0008176F" w:rsidP="0008176F">
      <w:pPr>
        <w:pStyle w:val="NoSpacing"/>
        <w:jc w:val="center"/>
        <w:rPr>
          <w:caps/>
        </w:rPr>
      </w:pPr>
    </w:p>
    <w:p w14:paraId="4A02CEB6" w14:textId="77777777" w:rsidR="0008176F" w:rsidRPr="0008176F" w:rsidRDefault="0008176F" w:rsidP="0008176F">
      <w:pPr>
        <w:pStyle w:val="NoSpacing"/>
        <w:jc w:val="center"/>
        <w:rPr>
          <w:caps/>
        </w:rPr>
      </w:pPr>
    </w:p>
    <w:p w14:paraId="68C0F6B4" w14:textId="77777777" w:rsidR="0008176F" w:rsidRPr="0008176F" w:rsidRDefault="0008176F" w:rsidP="0008176F">
      <w:pPr>
        <w:pStyle w:val="NoSpacing"/>
        <w:jc w:val="center"/>
        <w:rPr>
          <w:caps/>
        </w:rPr>
      </w:pPr>
    </w:p>
    <w:p w14:paraId="4DC54862" w14:textId="77777777" w:rsidR="0008176F" w:rsidRPr="0008176F" w:rsidRDefault="0008176F" w:rsidP="0008176F">
      <w:pPr>
        <w:pStyle w:val="NoSpacing"/>
        <w:jc w:val="center"/>
        <w:rPr>
          <w:caps/>
        </w:rPr>
      </w:pPr>
      <w:r w:rsidRPr="0008176F">
        <w:rPr>
          <w:caps/>
        </w:rPr>
        <w:t xml:space="preserve">A </w:t>
      </w:r>
      <w:r w:rsidR="00C063D6">
        <w:rPr>
          <w:caps/>
        </w:rPr>
        <w:t>Dissertation</w:t>
      </w:r>
    </w:p>
    <w:p w14:paraId="2476AE25" w14:textId="77777777" w:rsidR="0008176F" w:rsidRPr="0008176F" w:rsidRDefault="0008176F" w:rsidP="0008176F">
      <w:pPr>
        <w:pStyle w:val="NoSpacing"/>
        <w:jc w:val="center"/>
        <w:rPr>
          <w:caps/>
        </w:rPr>
      </w:pPr>
    </w:p>
    <w:p w14:paraId="78039369" w14:textId="77777777" w:rsidR="0008176F" w:rsidRPr="0008176F" w:rsidRDefault="0008176F" w:rsidP="0008176F">
      <w:pPr>
        <w:pStyle w:val="NoSpacing"/>
        <w:jc w:val="center"/>
        <w:rPr>
          <w:caps/>
        </w:rPr>
      </w:pPr>
      <w:r w:rsidRPr="0008176F">
        <w:rPr>
          <w:caps/>
        </w:rPr>
        <w:t>submitted to the Graduate Faculty</w:t>
      </w:r>
    </w:p>
    <w:p w14:paraId="3C3B1868" w14:textId="77777777" w:rsidR="0008176F" w:rsidRDefault="0008176F" w:rsidP="0008176F">
      <w:pPr>
        <w:pStyle w:val="NoSpacing"/>
        <w:jc w:val="center"/>
      </w:pPr>
    </w:p>
    <w:p w14:paraId="422431F6" w14:textId="77777777" w:rsidR="0008176F" w:rsidRDefault="0008176F" w:rsidP="0008176F">
      <w:pPr>
        <w:pStyle w:val="NoSpacing"/>
        <w:jc w:val="center"/>
      </w:pPr>
      <w:proofErr w:type="gramStart"/>
      <w:r>
        <w:t>in</w:t>
      </w:r>
      <w:proofErr w:type="gramEnd"/>
      <w:r>
        <w:t xml:space="preserve"> partial fulfillment of the requirements for the</w:t>
      </w:r>
    </w:p>
    <w:p w14:paraId="019D7E97" w14:textId="77777777" w:rsidR="0008176F" w:rsidRDefault="0008176F" w:rsidP="0008176F">
      <w:pPr>
        <w:pStyle w:val="NoSpacing"/>
        <w:jc w:val="center"/>
      </w:pPr>
    </w:p>
    <w:p w14:paraId="120E20A1" w14:textId="77777777" w:rsidR="0008176F" w:rsidRDefault="0008176F" w:rsidP="0008176F">
      <w:pPr>
        <w:pStyle w:val="NoSpacing"/>
        <w:jc w:val="center"/>
      </w:pPr>
      <w:r>
        <w:t>Degree of</w:t>
      </w:r>
    </w:p>
    <w:p w14:paraId="430675B0" w14:textId="77777777" w:rsidR="0008176F" w:rsidRDefault="0008176F" w:rsidP="0008176F">
      <w:pPr>
        <w:pStyle w:val="NoSpacing"/>
        <w:jc w:val="center"/>
      </w:pPr>
    </w:p>
    <w:p w14:paraId="69DDC4ED" w14:textId="77777777" w:rsidR="00C41651" w:rsidRDefault="00C41651" w:rsidP="00FC4BCA">
      <w:pPr>
        <w:pStyle w:val="NoSpacing"/>
        <w:spacing w:line="480" w:lineRule="auto"/>
        <w:jc w:val="center"/>
        <w:rPr>
          <w:caps/>
        </w:rPr>
      </w:pPr>
      <w:r w:rsidRPr="00C41651">
        <w:rPr>
          <w:caps/>
        </w:rPr>
        <w:t xml:space="preserve">DOCTOR OF PHILOSOPHY </w:t>
      </w:r>
    </w:p>
    <w:p w14:paraId="7BD8B47A" w14:textId="77777777" w:rsidR="00FC4BCA" w:rsidRDefault="00FC4BCA" w:rsidP="00FC4BCA">
      <w:pPr>
        <w:pStyle w:val="NoSpacing"/>
        <w:spacing w:line="480" w:lineRule="auto"/>
        <w:jc w:val="center"/>
        <w:rPr>
          <w:caps/>
        </w:rPr>
      </w:pPr>
      <w:r>
        <w:rPr>
          <w:caps/>
        </w:rPr>
        <w:t xml:space="preserve">In </w:t>
      </w:r>
    </w:p>
    <w:p w14:paraId="43909A3D" w14:textId="77777777" w:rsidR="00730F0A" w:rsidRPr="00FC4BCA" w:rsidRDefault="00FC4BCA" w:rsidP="00FC4BCA">
      <w:pPr>
        <w:pStyle w:val="NoSpacing"/>
        <w:spacing w:line="480" w:lineRule="auto"/>
        <w:jc w:val="center"/>
        <w:rPr>
          <w:caps/>
        </w:rPr>
      </w:pPr>
      <w:r>
        <w:rPr>
          <w:caps/>
        </w:rPr>
        <w:t>Electrical And Computer Engineering</w:t>
      </w:r>
    </w:p>
    <w:p w14:paraId="1D7A01FC" w14:textId="77777777" w:rsidR="00730F0A" w:rsidRDefault="00730F0A" w:rsidP="0008176F">
      <w:pPr>
        <w:pStyle w:val="NoSpacing"/>
        <w:jc w:val="center"/>
      </w:pPr>
    </w:p>
    <w:p w14:paraId="6CAAE2A2" w14:textId="77777777" w:rsidR="00730F0A" w:rsidRDefault="00730F0A" w:rsidP="0008176F">
      <w:pPr>
        <w:pStyle w:val="NoSpacing"/>
        <w:jc w:val="center"/>
      </w:pPr>
    </w:p>
    <w:p w14:paraId="72C542A1" w14:textId="77777777" w:rsidR="00730F0A" w:rsidRDefault="00730F0A" w:rsidP="00FC4BCA">
      <w:pPr>
        <w:pStyle w:val="NoSpacing"/>
      </w:pPr>
    </w:p>
    <w:p w14:paraId="149A1C58" w14:textId="77777777" w:rsidR="00730F0A" w:rsidRDefault="00730F0A" w:rsidP="0008176F">
      <w:pPr>
        <w:pStyle w:val="NoSpacing"/>
        <w:jc w:val="center"/>
      </w:pPr>
    </w:p>
    <w:p w14:paraId="773E0733" w14:textId="77777777" w:rsidR="00730F0A" w:rsidRDefault="00730F0A" w:rsidP="0008176F">
      <w:pPr>
        <w:pStyle w:val="NoSpacing"/>
        <w:jc w:val="center"/>
      </w:pPr>
    </w:p>
    <w:p w14:paraId="21A72850" w14:textId="77777777" w:rsidR="00730F0A" w:rsidRDefault="00730F0A" w:rsidP="0008176F">
      <w:pPr>
        <w:pStyle w:val="NoSpacing"/>
        <w:jc w:val="center"/>
      </w:pPr>
    </w:p>
    <w:p w14:paraId="24C25769" w14:textId="77777777" w:rsidR="00730F0A" w:rsidRDefault="00730F0A" w:rsidP="0008176F">
      <w:pPr>
        <w:pStyle w:val="NoSpacing"/>
        <w:jc w:val="center"/>
      </w:pPr>
      <w:r>
        <w:t>By</w:t>
      </w:r>
    </w:p>
    <w:p w14:paraId="4EA02286"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70593E2D" w14:textId="77777777" w:rsidR="00746E16" w:rsidRDefault="00A856F7" w:rsidP="00A856F7">
          <w:pPr>
            <w:pStyle w:val="NoSpacing"/>
            <w:jc w:val="center"/>
            <w:rPr>
              <w:caps/>
            </w:rPr>
          </w:pPr>
          <w:r>
            <w:rPr>
              <w:caps/>
            </w:rPr>
            <w:t>AHMAD MAYELI</w:t>
          </w:r>
        </w:p>
      </w:sdtContent>
    </w:sdt>
    <w:sdt>
      <w:sdtPr>
        <w:id w:val="30091838"/>
        <w:lock w:val="contentLocked"/>
        <w:placeholder>
          <w:docPart w:val="DefaultPlaceholder_22675703"/>
        </w:placeholder>
        <w:group/>
      </w:sdtPr>
      <w:sdtEndPr/>
      <w:sdtContent>
        <w:p w14:paraId="2AB339D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8BE9964" w14:textId="77777777" w:rsidR="00730F0A" w:rsidRDefault="006C793E" w:rsidP="00A856F7">
          <w:pPr>
            <w:pStyle w:val="NoSpacing"/>
            <w:jc w:val="center"/>
          </w:pPr>
          <w:r>
            <w:t>2019</w:t>
          </w:r>
        </w:p>
      </w:sdtContent>
    </w:sdt>
    <w:p w14:paraId="030F5238" w14:textId="77777777" w:rsidR="00730F0A" w:rsidRDefault="00730F0A" w:rsidP="00730F0A">
      <w:pPr>
        <w:pStyle w:val="NoSpacing"/>
        <w:jc w:val="center"/>
      </w:pPr>
    </w:p>
    <w:p w14:paraId="7DD1ED5B" w14:textId="77777777" w:rsidR="00730F0A" w:rsidRDefault="00730F0A" w:rsidP="00730F0A">
      <w:pPr>
        <w:pStyle w:val="NoSpacing"/>
        <w:jc w:val="center"/>
      </w:pPr>
    </w:p>
    <w:p w14:paraId="798BB30B" w14:textId="77777777" w:rsidR="00730F0A" w:rsidRDefault="00730F0A" w:rsidP="00730F0A">
      <w:pPr>
        <w:pStyle w:val="NoSpacing"/>
        <w:jc w:val="center"/>
      </w:pPr>
    </w:p>
    <w:p w14:paraId="7F60AEFE" w14:textId="77777777" w:rsidR="006B5C7A" w:rsidRDefault="006B5C7A" w:rsidP="00730F0A">
      <w:pPr>
        <w:pStyle w:val="NoSpacing"/>
        <w:jc w:val="center"/>
      </w:pPr>
    </w:p>
    <w:p w14:paraId="3B264C2C" w14:textId="77777777" w:rsidR="00C378FA" w:rsidRDefault="00C378FA" w:rsidP="00730F0A">
      <w:pPr>
        <w:pStyle w:val="NoSpacing"/>
        <w:jc w:val="center"/>
      </w:pPr>
    </w:p>
    <w:p w14:paraId="4744FE3D"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3CDA4439" w14:textId="77777777" w:rsidR="00C063D6" w:rsidRPr="0008176F" w:rsidRDefault="00C063D6" w:rsidP="00C063D6">
          <w:pPr>
            <w:pStyle w:val="NoSpacing"/>
            <w:rPr>
              <w:caps/>
            </w:rPr>
          </w:pPr>
          <w:r w:rsidRPr="00C063D6">
            <w:rPr>
              <w:caps/>
            </w:rPr>
            <w:t xml:space="preserve"> </w:t>
          </w:r>
        </w:p>
        <w:sdt>
          <w:sdtPr>
            <w:rPr>
              <w:caps/>
            </w:rPr>
            <w:alias w:val="Click to enter thesis title"/>
            <w:tag w:val="Click to enter thesis title"/>
            <w:id w:val="1557890441"/>
            <w:placeholder>
              <w:docPart w:val="4884DE19AF2E42D990FE86AAEC2B62C8"/>
            </w:placeholder>
          </w:sdtPr>
          <w:sdtEndPr/>
          <w:sdtContent>
            <w:p w14:paraId="1C782549" w14:textId="34DDFD6A" w:rsidR="00730F0A" w:rsidRPr="00730F0A" w:rsidRDefault="00D14794" w:rsidP="00C063D6">
              <w:pPr>
                <w:pStyle w:val="NoSpacing"/>
                <w:spacing w:line="480" w:lineRule="auto"/>
                <w:jc w:val="center"/>
                <w:rPr>
                  <w:caps/>
                </w:rPr>
              </w:pPr>
              <w:r w:rsidRPr="00D14794">
                <w:rPr>
                  <w:caps/>
                </w:rPr>
                <w:t>ADVANCING MULTIMODAL APPROACHES TO STUDY HUMAN BRAIN: IMPROVEMENTS IN SIMULTANEOUS EEG-FMRI ACQUISITION</w:t>
              </w:r>
            </w:p>
          </w:sdtContent>
        </w:sdt>
      </w:sdtContent>
    </w:sdt>
    <w:p w14:paraId="483B2E8C" w14:textId="77777777" w:rsidR="00730F0A" w:rsidRPr="00730F0A" w:rsidRDefault="00730F0A" w:rsidP="00730F0A">
      <w:pPr>
        <w:pStyle w:val="NoSpacing"/>
        <w:jc w:val="center"/>
        <w:rPr>
          <w:caps/>
        </w:rPr>
      </w:pPr>
    </w:p>
    <w:p w14:paraId="21758036" w14:textId="77777777" w:rsidR="00730F0A" w:rsidRPr="00730F0A" w:rsidRDefault="00730F0A" w:rsidP="00730F0A">
      <w:pPr>
        <w:pStyle w:val="NoSpacing"/>
        <w:jc w:val="center"/>
        <w:rPr>
          <w:caps/>
        </w:rPr>
      </w:pPr>
    </w:p>
    <w:p w14:paraId="33C458CE" w14:textId="77777777" w:rsidR="00730F0A" w:rsidRPr="00730F0A" w:rsidRDefault="00730F0A" w:rsidP="00C063D6">
      <w:pPr>
        <w:pStyle w:val="NoSpacing"/>
        <w:jc w:val="center"/>
        <w:rPr>
          <w:caps/>
        </w:rPr>
      </w:pPr>
      <w:r w:rsidRPr="00730F0A">
        <w:rPr>
          <w:caps/>
        </w:rPr>
        <w:t xml:space="preserve">A </w:t>
      </w:r>
      <w:r w:rsidR="00C063D6">
        <w:rPr>
          <w:caps/>
        </w:rPr>
        <w:t>DISSERTATION</w:t>
      </w:r>
      <w:r w:rsidRPr="00730F0A">
        <w:rPr>
          <w:caps/>
        </w:rPr>
        <w:t xml:space="preserve"> approved for the</w:t>
      </w:r>
    </w:p>
    <w:p w14:paraId="0E8FB1BA" w14:textId="77777777" w:rsidR="00746E16" w:rsidRDefault="007734CA" w:rsidP="00746E16">
      <w:pPr>
        <w:pStyle w:val="NoSpacing"/>
        <w:jc w:val="center"/>
        <w:rPr>
          <w:caps/>
        </w:rPr>
      </w:pPr>
      <w:r>
        <w:rPr>
          <w:caps/>
        </w:rPr>
        <w:t>School of Electrical And Computer Engineering</w:t>
      </w:r>
    </w:p>
    <w:p w14:paraId="39A1ECB6" w14:textId="77777777" w:rsidR="00730F0A" w:rsidRPr="00730F0A" w:rsidRDefault="00730F0A" w:rsidP="00730F0A">
      <w:pPr>
        <w:pStyle w:val="NoSpacing"/>
        <w:jc w:val="center"/>
        <w:rPr>
          <w:caps/>
        </w:rPr>
      </w:pPr>
    </w:p>
    <w:p w14:paraId="1402C82E" w14:textId="77777777" w:rsidR="00730F0A" w:rsidRPr="00730F0A" w:rsidRDefault="00730F0A" w:rsidP="00730F0A">
      <w:pPr>
        <w:pStyle w:val="NoSpacing"/>
        <w:jc w:val="center"/>
        <w:rPr>
          <w:caps/>
        </w:rPr>
      </w:pPr>
    </w:p>
    <w:p w14:paraId="49C639D1" w14:textId="77777777" w:rsidR="00730F0A" w:rsidRPr="00730F0A" w:rsidRDefault="00730F0A" w:rsidP="00730F0A">
      <w:pPr>
        <w:pStyle w:val="NoSpacing"/>
        <w:jc w:val="center"/>
        <w:rPr>
          <w:caps/>
        </w:rPr>
      </w:pPr>
    </w:p>
    <w:p w14:paraId="54A4EE1A" w14:textId="77777777" w:rsidR="00730F0A" w:rsidRDefault="00730F0A" w:rsidP="00730F0A">
      <w:pPr>
        <w:pStyle w:val="NoSpacing"/>
        <w:jc w:val="center"/>
        <w:rPr>
          <w:caps/>
        </w:rPr>
      </w:pPr>
    </w:p>
    <w:p w14:paraId="564F39DB" w14:textId="77777777" w:rsidR="00730F0A" w:rsidRPr="00730F0A" w:rsidRDefault="00730F0A" w:rsidP="00730F0A">
      <w:pPr>
        <w:pStyle w:val="NoSpacing"/>
        <w:jc w:val="center"/>
        <w:rPr>
          <w:caps/>
        </w:rPr>
      </w:pPr>
    </w:p>
    <w:p w14:paraId="386B5B4E" w14:textId="77777777" w:rsidR="00730F0A" w:rsidRPr="00730F0A" w:rsidRDefault="00730F0A" w:rsidP="00730F0A">
      <w:pPr>
        <w:pStyle w:val="NoSpacing"/>
        <w:jc w:val="center"/>
        <w:rPr>
          <w:caps/>
        </w:rPr>
      </w:pPr>
    </w:p>
    <w:p w14:paraId="099A8386" w14:textId="77777777" w:rsidR="00730F0A" w:rsidRPr="00730F0A" w:rsidRDefault="00730F0A" w:rsidP="00730F0A">
      <w:pPr>
        <w:pStyle w:val="NoSpacing"/>
        <w:jc w:val="center"/>
        <w:rPr>
          <w:caps/>
        </w:rPr>
      </w:pPr>
    </w:p>
    <w:p w14:paraId="07B46A66"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F627FCE" w14:textId="77777777" w:rsidR="00730F0A" w:rsidRPr="00730F0A" w:rsidRDefault="00730F0A" w:rsidP="00730F0A">
          <w:pPr>
            <w:pStyle w:val="NoSpacing"/>
            <w:jc w:val="center"/>
            <w:rPr>
              <w:caps/>
            </w:rPr>
          </w:pPr>
          <w:r w:rsidRPr="00730F0A">
            <w:rPr>
              <w:caps/>
            </w:rPr>
            <w:t>By</w:t>
          </w:r>
        </w:p>
      </w:sdtContent>
    </w:sdt>
    <w:p w14:paraId="70CDD6E0" w14:textId="77777777" w:rsidR="00730F0A" w:rsidRDefault="00730F0A" w:rsidP="00730F0A">
      <w:pPr>
        <w:pStyle w:val="NoSpacing"/>
        <w:jc w:val="center"/>
      </w:pPr>
    </w:p>
    <w:p w14:paraId="23B955CC" w14:textId="77777777" w:rsidR="00730F0A" w:rsidRDefault="00730F0A" w:rsidP="00730F0A">
      <w:pPr>
        <w:pStyle w:val="NoSpacing"/>
        <w:jc w:val="center"/>
      </w:pPr>
    </w:p>
    <w:p w14:paraId="181D47DB" w14:textId="77777777" w:rsidR="00730F0A" w:rsidRDefault="00730F0A" w:rsidP="00730F0A">
      <w:pPr>
        <w:pStyle w:val="NoSpacing"/>
        <w:jc w:val="center"/>
      </w:pPr>
    </w:p>
    <w:p w14:paraId="365A60BF" w14:textId="77777777" w:rsidR="00730F0A" w:rsidRPr="003B763D" w:rsidRDefault="003B763D" w:rsidP="00730F0A">
      <w:pPr>
        <w:pStyle w:val="NoSpacing"/>
        <w:jc w:val="right"/>
      </w:pPr>
      <w:r>
        <w:t>______________________________</w:t>
      </w:r>
    </w:p>
    <w:p w14:paraId="443E3E1A" w14:textId="4C091DC2" w:rsidR="00730F0A" w:rsidRDefault="003F16D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C48E8">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A856F7">
            <w:t>Hazem Refai</w:t>
          </w:r>
        </w:sdtContent>
      </w:sdt>
      <w:r w:rsidR="00730F0A">
        <w:t>, Chair</w:t>
      </w:r>
    </w:p>
    <w:p w14:paraId="22E1468F" w14:textId="77777777" w:rsidR="00730F0A" w:rsidRDefault="00730F0A" w:rsidP="00730F0A">
      <w:pPr>
        <w:pStyle w:val="NoSpacing"/>
        <w:jc w:val="right"/>
      </w:pPr>
    </w:p>
    <w:p w14:paraId="375CB0FE" w14:textId="77777777" w:rsidR="00730F0A" w:rsidRDefault="00730F0A" w:rsidP="00730F0A">
      <w:pPr>
        <w:pStyle w:val="NoSpacing"/>
        <w:jc w:val="right"/>
      </w:pPr>
    </w:p>
    <w:p w14:paraId="79FEE054" w14:textId="77777777" w:rsidR="00730F0A" w:rsidRPr="003B763D" w:rsidRDefault="003B763D" w:rsidP="00730F0A">
      <w:pPr>
        <w:pStyle w:val="NoSpacing"/>
        <w:jc w:val="right"/>
      </w:pPr>
      <w:r>
        <w:t>______________________________</w:t>
      </w:r>
    </w:p>
    <w:p w14:paraId="41F0F179" w14:textId="77777777" w:rsidR="00730F0A" w:rsidRDefault="003F16D4" w:rsidP="00A856F7">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9C48E8">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A856F7">
            <w:t>Jerzy Bodurka</w:t>
          </w:r>
        </w:sdtContent>
      </w:sdt>
      <w:r w:rsidR="00B60C82">
        <w:t>, Co-Chair</w:t>
      </w:r>
    </w:p>
    <w:p w14:paraId="536C8BA4" w14:textId="77777777" w:rsidR="00730F0A" w:rsidRDefault="00730F0A" w:rsidP="00730F0A">
      <w:pPr>
        <w:pStyle w:val="NoSpacing"/>
        <w:jc w:val="right"/>
      </w:pPr>
    </w:p>
    <w:p w14:paraId="063606DF" w14:textId="77777777" w:rsidR="00730F0A" w:rsidRDefault="00730F0A" w:rsidP="00730F0A">
      <w:pPr>
        <w:pStyle w:val="NoSpacing"/>
        <w:jc w:val="right"/>
      </w:pPr>
    </w:p>
    <w:p w14:paraId="61B248E4" w14:textId="77777777" w:rsidR="00730F0A" w:rsidRPr="003B763D" w:rsidRDefault="003B763D" w:rsidP="00730F0A">
      <w:pPr>
        <w:pStyle w:val="NoSpacing"/>
        <w:jc w:val="right"/>
      </w:pPr>
      <w:r>
        <w:t>______________________________</w:t>
      </w:r>
    </w:p>
    <w:p w14:paraId="0FA32F4B" w14:textId="77777777" w:rsidR="00730F0A" w:rsidRDefault="003F16D4" w:rsidP="004634B8">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C48E8">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4634B8" w:rsidRPr="004634B8">
            <w:t>James Sluss</w:t>
          </w:r>
          <w:r w:rsidR="004634B8" w:rsidRPr="004634B8">
            <w:cr/>
          </w:r>
        </w:sdtContent>
      </w:sdt>
    </w:p>
    <w:p w14:paraId="025A0945" w14:textId="77777777" w:rsidR="006F17DF" w:rsidRDefault="006F17DF" w:rsidP="006F17DF">
      <w:pPr>
        <w:pStyle w:val="NoSpacing"/>
        <w:jc w:val="right"/>
      </w:pPr>
    </w:p>
    <w:p w14:paraId="5322584F" w14:textId="77777777" w:rsidR="006F17DF" w:rsidRPr="003B763D" w:rsidRDefault="006F17DF" w:rsidP="006F17DF">
      <w:pPr>
        <w:pStyle w:val="NoSpacing"/>
        <w:jc w:val="right"/>
      </w:pPr>
      <w:r>
        <w:t>______________________________</w:t>
      </w:r>
    </w:p>
    <w:p w14:paraId="67A2AA09" w14:textId="77777777" w:rsidR="00730F0A" w:rsidRDefault="006F17DF" w:rsidP="004634B8">
      <w:pPr>
        <w:pStyle w:val="NoSpacing"/>
        <w:jc w:val="right"/>
      </w:pPr>
      <w:r>
        <w:t xml:space="preserve">Dr. </w:t>
      </w:r>
      <w:r w:rsidR="004634B8" w:rsidRPr="004634B8">
        <w:t>Thordur Runolfsson</w:t>
      </w:r>
      <w:r w:rsidR="004634B8" w:rsidRPr="004634B8">
        <w:cr/>
      </w:r>
    </w:p>
    <w:p w14:paraId="66621C38" w14:textId="77777777" w:rsidR="00730F0A" w:rsidRDefault="00730F0A" w:rsidP="00A856F7">
      <w:pPr>
        <w:pStyle w:val="NoSpacing"/>
      </w:pPr>
    </w:p>
    <w:p w14:paraId="5CE18156" w14:textId="77777777" w:rsidR="004634B8" w:rsidRPr="003B763D" w:rsidRDefault="004634B8" w:rsidP="004634B8">
      <w:pPr>
        <w:pStyle w:val="NoSpacing"/>
        <w:jc w:val="right"/>
      </w:pPr>
      <w:r>
        <w:t>______________________________</w:t>
      </w:r>
    </w:p>
    <w:p w14:paraId="522B96C9" w14:textId="0B95A0E3" w:rsidR="004634B8" w:rsidRDefault="004634B8" w:rsidP="000F3585">
      <w:pPr>
        <w:pStyle w:val="NoSpacing"/>
        <w:jc w:val="right"/>
      </w:pPr>
      <w:r>
        <w:t xml:space="preserve">Dr. </w:t>
      </w:r>
      <w:r w:rsidR="000F3585">
        <w:t>Vickie Lake</w:t>
      </w:r>
    </w:p>
    <w:p w14:paraId="6D446EFD" w14:textId="77777777" w:rsidR="00730F0A" w:rsidRDefault="00730F0A" w:rsidP="00730F0A">
      <w:pPr>
        <w:pStyle w:val="NoSpacing"/>
        <w:jc w:val="center"/>
      </w:pPr>
    </w:p>
    <w:p w14:paraId="7562D52C" w14:textId="77777777" w:rsidR="00730F0A" w:rsidRDefault="00730F0A" w:rsidP="00730F0A">
      <w:pPr>
        <w:pStyle w:val="NoSpacing"/>
        <w:jc w:val="center"/>
      </w:pPr>
    </w:p>
    <w:p w14:paraId="6B98DD29" w14:textId="77777777" w:rsidR="00730F0A" w:rsidRDefault="00730F0A" w:rsidP="00730F0A">
      <w:pPr>
        <w:pStyle w:val="NoSpacing"/>
        <w:jc w:val="center"/>
      </w:pPr>
    </w:p>
    <w:p w14:paraId="6269688D" w14:textId="77777777" w:rsidR="00730F0A" w:rsidRDefault="00730F0A" w:rsidP="00730F0A">
      <w:pPr>
        <w:pStyle w:val="NoSpacing"/>
        <w:jc w:val="center"/>
      </w:pPr>
    </w:p>
    <w:p w14:paraId="00DCD067" w14:textId="77777777" w:rsidR="00730F0A" w:rsidRDefault="00730F0A" w:rsidP="00730F0A">
      <w:pPr>
        <w:pStyle w:val="NoSpacing"/>
        <w:jc w:val="center"/>
      </w:pPr>
    </w:p>
    <w:p w14:paraId="3233B777" w14:textId="77777777" w:rsidR="00730F0A" w:rsidRDefault="00730F0A" w:rsidP="00730F0A">
      <w:pPr>
        <w:pStyle w:val="NoSpacing"/>
        <w:jc w:val="center"/>
      </w:pPr>
    </w:p>
    <w:p w14:paraId="051224FB" w14:textId="77777777" w:rsidR="00730F0A" w:rsidRDefault="00730F0A" w:rsidP="00730F0A">
      <w:pPr>
        <w:pStyle w:val="NoSpacing"/>
        <w:jc w:val="center"/>
      </w:pPr>
    </w:p>
    <w:p w14:paraId="24215A82" w14:textId="77777777" w:rsidR="00730F0A" w:rsidRDefault="00730F0A" w:rsidP="00730F0A">
      <w:pPr>
        <w:pStyle w:val="NoSpacing"/>
        <w:jc w:val="center"/>
      </w:pPr>
    </w:p>
    <w:p w14:paraId="2E99FA97" w14:textId="77777777" w:rsidR="00730F0A" w:rsidRDefault="00730F0A" w:rsidP="00730F0A">
      <w:pPr>
        <w:pStyle w:val="NoSpacing"/>
        <w:jc w:val="center"/>
      </w:pPr>
    </w:p>
    <w:p w14:paraId="4E957D35" w14:textId="376BC54A" w:rsidR="00730F0A" w:rsidRDefault="00730F0A" w:rsidP="00683A51">
      <w:pPr>
        <w:pStyle w:val="NoSpacing"/>
      </w:pPr>
    </w:p>
    <w:p w14:paraId="57F14793" w14:textId="77777777" w:rsidR="00730F0A" w:rsidRDefault="00730F0A" w:rsidP="00730F0A">
      <w:pPr>
        <w:pStyle w:val="NoSpacing"/>
        <w:jc w:val="center"/>
      </w:pPr>
    </w:p>
    <w:p w14:paraId="5E53ACC4" w14:textId="77777777" w:rsidR="00730F0A" w:rsidRDefault="00730F0A" w:rsidP="00730F0A">
      <w:pPr>
        <w:pStyle w:val="NoSpacing"/>
        <w:jc w:val="center"/>
      </w:pPr>
    </w:p>
    <w:p w14:paraId="4B17B74A" w14:textId="77777777" w:rsidR="00730F0A" w:rsidRDefault="00730F0A" w:rsidP="00730F0A">
      <w:pPr>
        <w:pStyle w:val="NoSpacing"/>
        <w:jc w:val="center"/>
      </w:pPr>
    </w:p>
    <w:p w14:paraId="67DF74C9" w14:textId="77777777" w:rsidR="00730F0A" w:rsidRDefault="00730F0A" w:rsidP="00730F0A">
      <w:pPr>
        <w:pStyle w:val="NoSpacing"/>
        <w:jc w:val="center"/>
      </w:pPr>
    </w:p>
    <w:p w14:paraId="02903A3C" w14:textId="77777777" w:rsidR="00730F0A" w:rsidRDefault="00730F0A" w:rsidP="00730F0A">
      <w:pPr>
        <w:pStyle w:val="NoSpacing"/>
        <w:jc w:val="center"/>
      </w:pPr>
    </w:p>
    <w:p w14:paraId="7216C2E5" w14:textId="77777777" w:rsidR="00730F0A" w:rsidRDefault="00730F0A" w:rsidP="00730F0A">
      <w:pPr>
        <w:pStyle w:val="NoSpacing"/>
        <w:jc w:val="center"/>
      </w:pPr>
    </w:p>
    <w:p w14:paraId="6E3FC6BF" w14:textId="77777777" w:rsidR="00730F0A" w:rsidRDefault="00730F0A" w:rsidP="00730F0A">
      <w:pPr>
        <w:pStyle w:val="NoSpacing"/>
        <w:jc w:val="center"/>
      </w:pPr>
    </w:p>
    <w:p w14:paraId="1FB89263" w14:textId="77777777" w:rsidR="00730F0A" w:rsidRDefault="00730F0A" w:rsidP="00730F0A">
      <w:pPr>
        <w:pStyle w:val="NoSpacing"/>
        <w:jc w:val="center"/>
      </w:pPr>
    </w:p>
    <w:p w14:paraId="06D4A354" w14:textId="77777777" w:rsidR="00730F0A" w:rsidRDefault="00730F0A" w:rsidP="00730F0A">
      <w:pPr>
        <w:pStyle w:val="NoSpacing"/>
        <w:jc w:val="center"/>
      </w:pPr>
    </w:p>
    <w:p w14:paraId="268A8C4F" w14:textId="77777777" w:rsidR="00730F0A" w:rsidRDefault="00730F0A" w:rsidP="00730F0A">
      <w:pPr>
        <w:pStyle w:val="NoSpacing"/>
        <w:jc w:val="center"/>
      </w:pPr>
    </w:p>
    <w:p w14:paraId="2C356E6B" w14:textId="77777777" w:rsidR="00730F0A" w:rsidRDefault="00730F0A" w:rsidP="00730F0A">
      <w:pPr>
        <w:pStyle w:val="NoSpacing"/>
        <w:jc w:val="center"/>
      </w:pPr>
    </w:p>
    <w:p w14:paraId="18D9CFCC" w14:textId="77777777" w:rsidR="00730F0A" w:rsidRDefault="00730F0A" w:rsidP="00730F0A">
      <w:pPr>
        <w:pStyle w:val="NoSpacing"/>
        <w:jc w:val="center"/>
      </w:pPr>
    </w:p>
    <w:p w14:paraId="77057F2D" w14:textId="77777777" w:rsidR="00730F0A" w:rsidRDefault="00730F0A" w:rsidP="00730F0A">
      <w:pPr>
        <w:pStyle w:val="NoSpacing"/>
        <w:jc w:val="center"/>
      </w:pPr>
    </w:p>
    <w:p w14:paraId="28ECD8C9" w14:textId="77777777" w:rsidR="00730F0A" w:rsidRDefault="00730F0A" w:rsidP="00730F0A">
      <w:pPr>
        <w:pStyle w:val="NoSpacing"/>
        <w:jc w:val="center"/>
      </w:pPr>
    </w:p>
    <w:p w14:paraId="21455F2D" w14:textId="77777777" w:rsidR="00730F0A" w:rsidRDefault="00730F0A" w:rsidP="00730F0A">
      <w:pPr>
        <w:pStyle w:val="NoSpacing"/>
        <w:jc w:val="center"/>
      </w:pPr>
    </w:p>
    <w:p w14:paraId="7D61181C" w14:textId="77777777" w:rsidR="00730F0A" w:rsidRDefault="00730F0A" w:rsidP="00730F0A">
      <w:pPr>
        <w:pStyle w:val="NoSpacing"/>
        <w:jc w:val="center"/>
      </w:pPr>
    </w:p>
    <w:p w14:paraId="10E6F76A" w14:textId="77777777" w:rsidR="00730F0A" w:rsidRDefault="00730F0A" w:rsidP="00730F0A">
      <w:pPr>
        <w:pStyle w:val="NoSpacing"/>
        <w:jc w:val="center"/>
      </w:pPr>
    </w:p>
    <w:p w14:paraId="07AE601F" w14:textId="77777777" w:rsidR="00730F0A" w:rsidRDefault="00730F0A" w:rsidP="00730F0A">
      <w:pPr>
        <w:pStyle w:val="NoSpacing"/>
        <w:jc w:val="center"/>
      </w:pPr>
    </w:p>
    <w:p w14:paraId="47AA4B18" w14:textId="77777777" w:rsidR="00730F0A" w:rsidRDefault="00730F0A" w:rsidP="00730F0A">
      <w:pPr>
        <w:pStyle w:val="NoSpacing"/>
        <w:jc w:val="center"/>
      </w:pPr>
    </w:p>
    <w:p w14:paraId="6B0FBCA5" w14:textId="77777777" w:rsidR="00730F0A" w:rsidRDefault="00730F0A" w:rsidP="00730F0A">
      <w:pPr>
        <w:pStyle w:val="NoSpacing"/>
        <w:jc w:val="center"/>
      </w:pPr>
    </w:p>
    <w:p w14:paraId="55C4F97B" w14:textId="77777777" w:rsidR="00730F0A" w:rsidRDefault="00730F0A" w:rsidP="00730F0A">
      <w:pPr>
        <w:pStyle w:val="NoSpacing"/>
        <w:jc w:val="center"/>
      </w:pPr>
    </w:p>
    <w:p w14:paraId="00A3C120" w14:textId="77777777" w:rsidR="00730F0A" w:rsidRDefault="00730F0A" w:rsidP="00730F0A">
      <w:pPr>
        <w:pStyle w:val="NoSpacing"/>
        <w:jc w:val="center"/>
      </w:pPr>
    </w:p>
    <w:p w14:paraId="25348925" w14:textId="77777777" w:rsidR="00730F0A" w:rsidRDefault="00730F0A" w:rsidP="00730F0A">
      <w:pPr>
        <w:pStyle w:val="NoSpacing"/>
        <w:jc w:val="center"/>
      </w:pPr>
    </w:p>
    <w:p w14:paraId="6B7E23D6" w14:textId="77777777" w:rsidR="00730F0A" w:rsidRDefault="00730F0A" w:rsidP="00730F0A">
      <w:pPr>
        <w:pStyle w:val="NoSpacing"/>
        <w:jc w:val="center"/>
      </w:pPr>
    </w:p>
    <w:p w14:paraId="6131B473" w14:textId="77777777" w:rsidR="00730F0A" w:rsidRDefault="00730F0A" w:rsidP="00730F0A">
      <w:pPr>
        <w:pStyle w:val="NoSpacing"/>
        <w:jc w:val="center"/>
      </w:pPr>
    </w:p>
    <w:p w14:paraId="4AE490FE" w14:textId="77777777" w:rsidR="007734CA" w:rsidRDefault="007734CA" w:rsidP="00730F0A">
      <w:pPr>
        <w:pStyle w:val="NoSpacing"/>
        <w:jc w:val="center"/>
      </w:pPr>
    </w:p>
    <w:p w14:paraId="3D9B4BB9" w14:textId="77777777" w:rsidR="007734CA" w:rsidRDefault="007734CA" w:rsidP="00730F0A">
      <w:pPr>
        <w:pStyle w:val="NoSpacing"/>
        <w:jc w:val="center"/>
      </w:pPr>
    </w:p>
    <w:p w14:paraId="09B4BDD2" w14:textId="77777777" w:rsidR="007734CA" w:rsidRDefault="007734CA" w:rsidP="00730F0A">
      <w:pPr>
        <w:pStyle w:val="NoSpacing"/>
        <w:jc w:val="center"/>
      </w:pPr>
    </w:p>
    <w:p w14:paraId="75E2CAF2" w14:textId="77777777" w:rsidR="007734CA" w:rsidRDefault="007734CA" w:rsidP="00730F0A">
      <w:pPr>
        <w:pStyle w:val="NoSpacing"/>
        <w:jc w:val="center"/>
      </w:pPr>
    </w:p>
    <w:p w14:paraId="1890A5D2" w14:textId="77777777" w:rsidR="007734CA" w:rsidRDefault="007734CA" w:rsidP="00730F0A">
      <w:pPr>
        <w:pStyle w:val="NoSpacing"/>
        <w:jc w:val="center"/>
      </w:pPr>
    </w:p>
    <w:p w14:paraId="06971345" w14:textId="77777777" w:rsidR="007734CA" w:rsidRDefault="007734CA" w:rsidP="00730F0A">
      <w:pPr>
        <w:pStyle w:val="NoSpacing"/>
        <w:jc w:val="center"/>
      </w:pPr>
    </w:p>
    <w:p w14:paraId="6CCB004D" w14:textId="77777777" w:rsidR="007734CA" w:rsidRDefault="007734CA" w:rsidP="00730F0A">
      <w:pPr>
        <w:pStyle w:val="NoSpacing"/>
        <w:jc w:val="center"/>
      </w:pPr>
    </w:p>
    <w:p w14:paraId="42D779B1" w14:textId="77777777" w:rsidR="00730F0A" w:rsidRDefault="00730F0A" w:rsidP="001E2FB2">
      <w:pPr>
        <w:pStyle w:val="NoSpacing"/>
      </w:pPr>
    </w:p>
    <w:p w14:paraId="5F644E8B" w14:textId="77777777" w:rsidR="00730F0A" w:rsidRDefault="00730F0A" w:rsidP="00730F0A">
      <w:pPr>
        <w:pStyle w:val="NoSpacing"/>
        <w:jc w:val="center"/>
      </w:pPr>
    </w:p>
    <w:p w14:paraId="26262322" w14:textId="77777777" w:rsidR="00730F0A" w:rsidRDefault="00730F0A" w:rsidP="00730F0A">
      <w:pPr>
        <w:pStyle w:val="NoSpacing"/>
        <w:jc w:val="center"/>
      </w:pPr>
    </w:p>
    <w:p w14:paraId="201E93C3" w14:textId="77777777" w:rsidR="00730F0A" w:rsidRDefault="003F16D4" w:rsidP="0000075F">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856F7">
            <w:rPr>
              <w:caps/>
            </w:rPr>
            <w:t>Ahmad Mayeli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856F7">
            <w:t>201</w:t>
          </w:r>
          <w:r w:rsidR="0000075F">
            <w:t>9</w:t>
          </w:r>
        </w:sdtContent>
      </w:sdt>
    </w:p>
    <w:p w14:paraId="50177376" w14:textId="77777777" w:rsidR="00730F0A" w:rsidRDefault="00730F0A" w:rsidP="00730F0A">
      <w:pPr>
        <w:pStyle w:val="NoSpacing"/>
        <w:jc w:val="center"/>
      </w:pPr>
      <w:r>
        <w:t>All Rights Reserved.</w:t>
      </w:r>
    </w:p>
    <w:p w14:paraId="2EB5449E" w14:textId="77777777" w:rsidR="008E1C26" w:rsidRDefault="008E1C26" w:rsidP="001E2FB2">
      <w:pPr>
        <w:sectPr w:rsidR="008E1C26" w:rsidSect="00C378FA">
          <w:pgSz w:w="12240" w:h="15840" w:code="1"/>
          <w:pgMar w:top="1440" w:right="1440" w:bottom="1440" w:left="2304" w:header="720" w:footer="720" w:gutter="0"/>
          <w:cols w:space="720"/>
          <w:docGrid w:linePitch="360"/>
        </w:sectPr>
      </w:pPr>
    </w:p>
    <w:p w14:paraId="7B163790" w14:textId="06464B49" w:rsidR="008E1C26" w:rsidRDefault="00775701" w:rsidP="00D14794">
      <w:pPr>
        <w:pStyle w:val="Title"/>
      </w:pPr>
      <w:bookmarkStart w:id="0" w:name="_Toc310579464"/>
      <w:bookmarkStart w:id="1" w:name="_Toc315681358"/>
      <w:bookmarkStart w:id="2" w:name="_Toc24111983"/>
      <w:r>
        <w:lastRenderedPageBreak/>
        <w:t>Acknowledgments</w:t>
      </w:r>
      <w:bookmarkEnd w:id="0"/>
      <w:bookmarkEnd w:id="1"/>
      <w:bookmarkEnd w:id="2"/>
    </w:p>
    <w:p w14:paraId="440537E5" w14:textId="59CAA06E" w:rsidR="00C00EB8" w:rsidRPr="00C00EB8" w:rsidRDefault="006D4B5A" w:rsidP="000F3585">
      <w:pPr>
        <w:shd w:val="clear" w:color="auto" w:fill="FFFFFF"/>
        <w:ind w:firstLine="360"/>
        <w:jc w:val="both"/>
        <w:rPr>
          <w:color w:val="222222"/>
        </w:rPr>
      </w:pPr>
      <w:r w:rsidRPr="0046315E">
        <w:t>First and foremost, I am deeply grateful to my advisors, Dr. Jerzy Bodurka and Dr. Ha</w:t>
      </w:r>
      <w:r w:rsidR="00D14794">
        <w:t>zem Refai, for their consistent</w:t>
      </w:r>
      <w:r w:rsidRPr="0046315E">
        <w:t xml:space="preserve"> support and providing me with guidance and encouragement.</w:t>
      </w:r>
      <w:r w:rsidR="001855E0" w:rsidRPr="0046315E">
        <w:t xml:space="preserve"> Dr. Jerzy Bodurka has </w:t>
      </w:r>
      <w:r w:rsidRPr="0046315E">
        <w:t xml:space="preserve">provided </w:t>
      </w:r>
      <w:r w:rsidR="001855E0" w:rsidRPr="0046315E">
        <w:t xml:space="preserve">me </w:t>
      </w:r>
      <w:r w:rsidRPr="0046315E">
        <w:t>incredible support</w:t>
      </w:r>
      <w:r w:rsidR="001855E0" w:rsidRPr="0046315E">
        <w:t xml:space="preserve"> </w:t>
      </w:r>
      <w:r w:rsidRPr="0046315E">
        <w:t xml:space="preserve">to find my research way and giving me an invaluable research opportunity </w:t>
      </w:r>
      <w:r w:rsidR="001855E0" w:rsidRPr="0046315E">
        <w:t xml:space="preserve">to </w:t>
      </w:r>
      <w:r w:rsidRPr="0046315E">
        <w:t>work on this project. Dr. Hazem Refai helped me with</w:t>
      </w:r>
      <w:r w:rsidR="001855E0" w:rsidRPr="0046315E">
        <w:t xml:space="preserve"> unconditional advice, support, and generosity through my Ph.D.</w:t>
      </w:r>
      <w:r w:rsidR="00C00EB8">
        <w:t xml:space="preserve"> </w:t>
      </w:r>
      <w:r w:rsidR="001855E0" w:rsidRPr="001855E0">
        <w:rPr>
          <w:color w:val="222222"/>
        </w:rPr>
        <w:t xml:space="preserve">I am </w:t>
      </w:r>
      <w:r w:rsidR="00C340C7" w:rsidRPr="00C340C7">
        <w:rPr>
          <w:color w:val="222222"/>
        </w:rPr>
        <w:t xml:space="preserve">very grateful to </w:t>
      </w:r>
      <w:r w:rsidR="001855E0" w:rsidRPr="001855E0">
        <w:rPr>
          <w:color w:val="222222"/>
        </w:rPr>
        <w:t xml:space="preserve">my </w:t>
      </w:r>
      <w:r w:rsidR="00C340C7">
        <w:rPr>
          <w:color w:val="222222"/>
        </w:rPr>
        <w:t xml:space="preserve">Ph.D. </w:t>
      </w:r>
      <w:r w:rsidR="001855E0" w:rsidRPr="001855E0">
        <w:rPr>
          <w:color w:val="222222"/>
        </w:rPr>
        <w:t xml:space="preserve">committee members Dr. </w:t>
      </w:r>
      <w:r w:rsidR="0046315E" w:rsidRPr="0046315E">
        <w:rPr>
          <w:color w:val="222222"/>
        </w:rPr>
        <w:t>Thordur Runolfsson</w:t>
      </w:r>
      <w:r w:rsidR="001855E0" w:rsidRPr="001855E0">
        <w:rPr>
          <w:color w:val="222222"/>
        </w:rPr>
        <w:t>, Dr.</w:t>
      </w:r>
      <w:r w:rsidR="0046315E">
        <w:rPr>
          <w:color w:val="222222"/>
        </w:rPr>
        <w:t xml:space="preserve"> James</w:t>
      </w:r>
      <w:r w:rsidR="001855E0" w:rsidRPr="001855E0">
        <w:rPr>
          <w:color w:val="222222"/>
        </w:rPr>
        <w:t xml:space="preserve"> </w:t>
      </w:r>
      <w:r w:rsidR="0046315E">
        <w:rPr>
          <w:color w:val="222222"/>
        </w:rPr>
        <w:t xml:space="preserve">Sluss, and Dr. </w:t>
      </w:r>
      <w:proofErr w:type="gramStart"/>
      <w:r w:rsidR="000F3585">
        <w:rPr>
          <w:color w:val="222222"/>
        </w:rPr>
        <w:t>Vickie  Lake</w:t>
      </w:r>
      <w:proofErr w:type="gramEnd"/>
      <w:r w:rsidR="00630AB0">
        <w:rPr>
          <w:color w:val="222222"/>
        </w:rPr>
        <w:t xml:space="preserve"> </w:t>
      </w:r>
      <w:r w:rsidR="00630AB0" w:rsidRPr="00630AB0">
        <w:rPr>
          <w:color w:val="222222"/>
        </w:rPr>
        <w:t>for their comments, feedback, and</w:t>
      </w:r>
      <w:r w:rsidR="00630AB0">
        <w:rPr>
          <w:color w:val="222222"/>
        </w:rPr>
        <w:t xml:space="preserve"> </w:t>
      </w:r>
      <w:r w:rsidR="00630AB0" w:rsidRPr="00630AB0">
        <w:rPr>
          <w:color w:val="222222"/>
        </w:rPr>
        <w:t>guidance</w:t>
      </w:r>
      <w:r w:rsidR="0046315E">
        <w:rPr>
          <w:color w:val="222222"/>
        </w:rPr>
        <w:t>.</w:t>
      </w:r>
    </w:p>
    <w:p w14:paraId="05594C3F" w14:textId="016EC0F3" w:rsidR="0046315E" w:rsidRDefault="0046315E" w:rsidP="00C340C7">
      <w:pPr>
        <w:shd w:val="clear" w:color="auto" w:fill="FFFFFF"/>
        <w:ind w:firstLine="360"/>
        <w:jc w:val="both"/>
        <w:rPr>
          <w:color w:val="222222"/>
        </w:rPr>
      </w:pPr>
      <w:r>
        <w:rPr>
          <w:color w:val="222222"/>
        </w:rPr>
        <w:t>At the Laureate Institute for Brain Research, my sincerest apprecia</w:t>
      </w:r>
      <w:r w:rsidR="0003649D">
        <w:rPr>
          <w:color w:val="222222"/>
        </w:rPr>
        <w:t>tion goes to Dr. Vadim Zotev,</w:t>
      </w:r>
      <w:r>
        <w:rPr>
          <w:color w:val="222222"/>
        </w:rPr>
        <w:t xml:space="preserve"> Dr. Masaya Misaki</w:t>
      </w:r>
      <w:r w:rsidR="00C340C7">
        <w:rPr>
          <w:color w:val="222222"/>
        </w:rPr>
        <w:t>,</w:t>
      </w:r>
      <w:r>
        <w:rPr>
          <w:color w:val="222222"/>
        </w:rPr>
        <w:t xml:space="preserve"> Dr. Qingfei Luo</w:t>
      </w:r>
      <w:r w:rsidR="00C340C7">
        <w:rPr>
          <w:color w:val="222222"/>
        </w:rPr>
        <w:t>, and Dr. Aki</w:t>
      </w:r>
      <w:r>
        <w:rPr>
          <w:color w:val="222222"/>
        </w:rPr>
        <w:t xml:space="preserve"> </w:t>
      </w:r>
      <w:r w:rsidR="00C340C7" w:rsidRPr="00C340C7">
        <w:rPr>
          <w:color w:val="222222"/>
        </w:rPr>
        <w:t xml:space="preserve">Tsuchiyagaito </w:t>
      </w:r>
      <w:r>
        <w:rPr>
          <w:color w:val="222222"/>
        </w:rPr>
        <w:t xml:space="preserve">for all their support and invaluable advice. It could not be possible for me to finish this work without their help and support. In addition, I would like to thanks all </w:t>
      </w:r>
      <w:r w:rsidR="00874925">
        <w:rPr>
          <w:color w:val="222222"/>
        </w:rPr>
        <w:t xml:space="preserve">other Dr. </w:t>
      </w:r>
      <w:proofErr w:type="spellStart"/>
      <w:r w:rsidR="00874925">
        <w:rPr>
          <w:color w:val="222222"/>
        </w:rPr>
        <w:t>Bodurka’s</w:t>
      </w:r>
      <w:proofErr w:type="spellEnd"/>
      <w:r w:rsidR="00874925">
        <w:rPr>
          <w:color w:val="222222"/>
        </w:rPr>
        <w:t xml:space="preserve"> lab members, </w:t>
      </w:r>
      <w:r w:rsidR="00D14794">
        <w:rPr>
          <w:color w:val="222222"/>
        </w:rPr>
        <w:t>principle investigators</w:t>
      </w:r>
      <w:r w:rsidR="00874925">
        <w:rPr>
          <w:color w:val="222222"/>
        </w:rPr>
        <w:t>, and staffs</w:t>
      </w:r>
      <w:r w:rsidR="00D14794">
        <w:rPr>
          <w:color w:val="222222"/>
        </w:rPr>
        <w:t xml:space="preserve"> at Laureate Institute for Brain Research, especially </w:t>
      </w:r>
      <w:r w:rsidR="00874925">
        <w:rPr>
          <w:color w:val="222222"/>
        </w:rPr>
        <w:t xml:space="preserve">Dr. Hamed Ekhtiari, Dr. Evan White, </w:t>
      </w:r>
      <w:r w:rsidR="00D14794">
        <w:rPr>
          <w:color w:val="222222"/>
        </w:rPr>
        <w:t xml:space="preserve">Dr. </w:t>
      </w:r>
      <w:r w:rsidR="00D14794">
        <w:t>Sahib Khalsa and Dr. Jennifer Stewart</w:t>
      </w:r>
      <w:r w:rsidR="00D14794">
        <w:rPr>
          <w:color w:val="222222"/>
        </w:rPr>
        <w:t xml:space="preserve"> </w:t>
      </w:r>
      <w:r>
        <w:rPr>
          <w:color w:val="222222"/>
        </w:rPr>
        <w:t xml:space="preserve">for their </w:t>
      </w:r>
      <w:r w:rsidR="00D14794">
        <w:rPr>
          <w:color w:val="222222"/>
        </w:rPr>
        <w:t xml:space="preserve">support, </w:t>
      </w:r>
      <w:r>
        <w:rPr>
          <w:color w:val="222222"/>
        </w:rPr>
        <w:t>friendship and contributions to my research during my graduate study.</w:t>
      </w:r>
    </w:p>
    <w:p w14:paraId="6A5F2A60" w14:textId="466FF12D" w:rsidR="00C00EB8" w:rsidRDefault="00C00EB8" w:rsidP="00260DE8">
      <w:pPr>
        <w:shd w:val="clear" w:color="auto" w:fill="FFFFFF"/>
        <w:ind w:firstLine="360"/>
        <w:jc w:val="both"/>
        <w:rPr>
          <w:color w:val="222222"/>
        </w:rPr>
      </w:pPr>
      <w:r w:rsidRPr="00C00EB8">
        <w:rPr>
          <w:color w:val="222222"/>
        </w:rPr>
        <w:t xml:space="preserve">I gratefully acknowledge the financial support </w:t>
      </w:r>
      <w:r w:rsidR="00630AB0">
        <w:rPr>
          <w:color w:val="222222"/>
        </w:rPr>
        <w:t xml:space="preserve">from the Laureate Institute for Brain Research and the </w:t>
      </w:r>
      <w:r w:rsidR="00630AB0">
        <w:t>agencies that funded my work: William K. Warren Foundation, National Institute of General Medical Sciences, National Institutes of Health.</w:t>
      </w:r>
    </w:p>
    <w:p w14:paraId="308B9E1E" w14:textId="0A8005E4" w:rsidR="0046315E" w:rsidRDefault="0046315E" w:rsidP="00630AB0">
      <w:pPr>
        <w:shd w:val="clear" w:color="auto" w:fill="FFFFFF"/>
        <w:ind w:firstLine="360"/>
        <w:jc w:val="both"/>
        <w:rPr>
          <w:rFonts w:ascii="Arial" w:hAnsi="Arial" w:cs="Arial"/>
          <w:color w:val="222222"/>
          <w:sz w:val="19"/>
          <w:szCs w:val="19"/>
        </w:rPr>
      </w:pPr>
      <w:r>
        <w:rPr>
          <w:color w:val="222222"/>
        </w:rPr>
        <w:lastRenderedPageBreak/>
        <w:t xml:space="preserve">I would like to give special thanks to my great friends, Dr. </w:t>
      </w:r>
      <w:proofErr w:type="spellStart"/>
      <w:r>
        <w:rPr>
          <w:color w:val="222222"/>
        </w:rPr>
        <w:t>Masoud</w:t>
      </w:r>
      <w:proofErr w:type="spellEnd"/>
      <w:r>
        <w:rPr>
          <w:color w:val="222222"/>
        </w:rPr>
        <w:t xml:space="preserve"> </w:t>
      </w:r>
      <w:proofErr w:type="spellStart"/>
      <w:r>
        <w:rPr>
          <w:color w:val="222222"/>
        </w:rPr>
        <w:t>Allahkarami</w:t>
      </w:r>
      <w:proofErr w:type="spellEnd"/>
      <w:r>
        <w:rPr>
          <w:color w:val="222222"/>
        </w:rPr>
        <w:t xml:space="preserve">, Dr. Leila </w:t>
      </w:r>
      <w:proofErr w:type="spellStart"/>
      <w:r>
        <w:rPr>
          <w:color w:val="222222"/>
        </w:rPr>
        <w:t>Seyed</w:t>
      </w:r>
      <w:proofErr w:type="spellEnd"/>
      <w:r>
        <w:rPr>
          <w:color w:val="222222"/>
        </w:rPr>
        <w:t xml:space="preserve"> </w:t>
      </w:r>
      <w:proofErr w:type="spellStart"/>
      <w:r>
        <w:rPr>
          <w:color w:val="222222"/>
        </w:rPr>
        <w:t>Faraji</w:t>
      </w:r>
      <w:proofErr w:type="spellEnd"/>
      <w:r w:rsidR="0003649D">
        <w:rPr>
          <w:color w:val="222222"/>
        </w:rPr>
        <w:t>,</w:t>
      </w:r>
      <w:r>
        <w:rPr>
          <w:color w:val="222222"/>
        </w:rPr>
        <w:t xml:space="preserve"> and Dr. Obada Al Zoubi</w:t>
      </w:r>
      <w:r w:rsidR="00C340C7">
        <w:rPr>
          <w:color w:val="222222"/>
        </w:rPr>
        <w:t>,</w:t>
      </w:r>
      <w:r>
        <w:rPr>
          <w:color w:val="222222"/>
        </w:rPr>
        <w:t xml:space="preserve"> for always encouraging me and being supportive. </w:t>
      </w:r>
    </w:p>
    <w:p w14:paraId="773DAF39" w14:textId="5AA39F94" w:rsidR="0046315E" w:rsidRDefault="0046315E" w:rsidP="00630AB0">
      <w:pPr>
        <w:shd w:val="clear" w:color="auto" w:fill="FFFFFF"/>
        <w:ind w:firstLine="360"/>
        <w:jc w:val="both"/>
        <w:rPr>
          <w:color w:val="222222"/>
        </w:rPr>
      </w:pPr>
      <w:r>
        <w:rPr>
          <w:color w:val="222222"/>
        </w:rPr>
        <w:t xml:space="preserve">Finally, </w:t>
      </w:r>
      <w:r w:rsidR="00C00EB8" w:rsidRPr="00C00EB8">
        <w:rPr>
          <w:color w:val="222222"/>
        </w:rPr>
        <w:t xml:space="preserve">I would like to express my deepest appreciation and dedicate this work </w:t>
      </w:r>
      <w:r>
        <w:rPr>
          <w:color w:val="222222"/>
        </w:rPr>
        <w:t xml:space="preserve">to my beloved parents, </w:t>
      </w:r>
      <w:proofErr w:type="spellStart"/>
      <w:r>
        <w:rPr>
          <w:color w:val="222222"/>
        </w:rPr>
        <w:t>Keykavous</w:t>
      </w:r>
      <w:proofErr w:type="spellEnd"/>
      <w:r>
        <w:rPr>
          <w:color w:val="222222"/>
        </w:rPr>
        <w:t xml:space="preserve"> Mayeli and </w:t>
      </w:r>
      <w:proofErr w:type="spellStart"/>
      <w:r>
        <w:rPr>
          <w:color w:val="222222"/>
        </w:rPr>
        <w:t>Esmat</w:t>
      </w:r>
      <w:proofErr w:type="spellEnd"/>
      <w:r>
        <w:rPr>
          <w:color w:val="222222"/>
        </w:rPr>
        <w:t xml:space="preserve"> </w:t>
      </w:r>
      <w:proofErr w:type="spellStart"/>
      <w:r>
        <w:rPr>
          <w:color w:val="222222"/>
        </w:rPr>
        <w:t>Soleimani</w:t>
      </w:r>
      <w:proofErr w:type="spellEnd"/>
      <w:r>
        <w:rPr>
          <w:color w:val="222222"/>
        </w:rPr>
        <w:t xml:space="preserve"> and my sisters, Mina, </w:t>
      </w:r>
      <w:proofErr w:type="spellStart"/>
      <w:r>
        <w:rPr>
          <w:color w:val="222222"/>
        </w:rPr>
        <w:t>Leili</w:t>
      </w:r>
      <w:proofErr w:type="spellEnd"/>
      <w:r>
        <w:rPr>
          <w:color w:val="222222"/>
        </w:rPr>
        <w:t xml:space="preserve"> and </w:t>
      </w:r>
      <w:proofErr w:type="spellStart"/>
      <w:r>
        <w:rPr>
          <w:color w:val="222222"/>
        </w:rPr>
        <w:t>Zibandeh</w:t>
      </w:r>
      <w:proofErr w:type="spellEnd"/>
      <w:r>
        <w:rPr>
          <w:color w:val="222222"/>
        </w:rPr>
        <w:t xml:space="preserve"> Mayeli for their willing encouragement and support during my study over the years. </w:t>
      </w:r>
    </w:p>
    <w:p w14:paraId="1CF6C5D4" w14:textId="77777777" w:rsidR="0023643D" w:rsidRDefault="0023643D" w:rsidP="00422F1D">
      <w:pPr>
        <w:shd w:val="clear" w:color="auto" w:fill="FFFFFF"/>
        <w:jc w:val="both"/>
        <w:rPr>
          <w:color w:val="222222"/>
        </w:rPr>
      </w:pPr>
    </w:p>
    <w:p w14:paraId="421015A1" w14:textId="77777777" w:rsidR="004634B8" w:rsidRDefault="004634B8" w:rsidP="00422F1D">
      <w:pPr>
        <w:shd w:val="clear" w:color="auto" w:fill="FFFFFF"/>
        <w:jc w:val="both"/>
        <w:rPr>
          <w:color w:val="222222"/>
        </w:rPr>
      </w:pPr>
    </w:p>
    <w:p w14:paraId="7E1AA37E" w14:textId="77777777" w:rsidR="004634B8" w:rsidRDefault="004634B8" w:rsidP="00422F1D">
      <w:pPr>
        <w:shd w:val="clear" w:color="auto" w:fill="FFFFFF"/>
        <w:jc w:val="both"/>
        <w:rPr>
          <w:color w:val="222222"/>
        </w:rPr>
      </w:pPr>
    </w:p>
    <w:p w14:paraId="5EFF0917" w14:textId="463FF5F2" w:rsidR="004634B8" w:rsidRDefault="004634B8" w:rsidP="00422F1D">
      <w:pPr>
        <w:shd w:val="clear" w:color="auto" w:fill="FFFFFF"/>
        <w:jc w:val="both"/>
        <w:rPr>
          <w:color w:val="222222"/>
        </w:rPr>
      </w:pPr>
    </w:p>
    <w:p w14:paraId="1ECB2C18" w14:textId="46D35863" w:rsidR="00683A51" w:rsidRDefault="00683A51" w:rsidP="00422F1D">
      <w:pPr>
        <w:shd w:val="clear" w:color="auto" w:fill="FFFFFF"/>
        <w:jc w:val="both"/>
        <w:rPr>
          <w:color w:val="222222"/>
        </w:rPr>
      </w:pPr>
    </w:p>
    <w:p w14:paraId="34F2AF4C" w14:textId="064D41DB" w:rsidR="00683A51" w:rsidRDefault="00683A51" w:rsidP="00422F1D">
      <w:pPr>
        <w:shd w:val="clear" w:color="auto" w:fill="FFFFFF"/>
        <w:jc w:val="both"/>
        <w:rPr>
          <w:color w:val="222222"/>
        </w:rPr>
      </w:pPr>
    </w:p>
    <w:p w14:paraId="5CE41C0A" w14:textId="53DE7045" w:rsidR="00683A51" w:rsidRDefault="00683A51" w:rsidP="00422F1D">
      <w:pPr>
        <w:shd w:val="clear" w:color="auto" w:fill="FFFFFF"/>
        <w:jc w:val="both"/>
        <w:rPr>
          <w:color w:val="222222"/>
        </w:rPr>
      </w:pPr>
    </w:p>
    <w:p w14:paraId="1785E567" w14:textId="0CB51BEC" w:rsidR="00683A51" w:rsidRDefault="00683A51" w:rsidP="00422F1D">
      <w:pPr>
        <w:shd w:val="clear" w:color="auto" w:fill="FFFFFF"/>
        <w:jc w:val="both"/>
        <w:rPr>
          <w:color w:val="222222"/>
        </w:rPr>
      </w:pPr>
    </w:p>
    <w:p w14:paraId="1AFCE0D0" w14:textId="150D6B26" w:rsidR="00683A51" w:rsidRDefault="00683A51" w:rsidP="00422F1D">
      <w:pPr>
        <w:shd w:val="clear" w:color="auto" w:fill="FFFFFF"/>
        <w:jc w:val="both"/>
        <w:rPr>
          <w:color w:val="222222"/>
        </w:rPr>
      </w:pPr>
    </w:p>
    <w:p w14:paraId="3ED45D89" w14:textId="64A15BBF" w:rsidR="00683A51" w:rsidRDefault="00683A51" w:rsidP="00422F1D">
      <w:pPr>
        <w:shd w:val="clear" w:color="auto" w:fill="FFFFFF"/>
        <w:jc w:val="both"/>
        <w:rPr>
          <w:color w:val="222222"/>
        </w:rPr>
      </w:pPr>
    </w:p>
    <w:p w14:paraId="1D498D19" w14:textId="004CF73B" w:rsidR="00683A51" w:rsidRDefault="00683A51" w:rsidP="00422F1D">
      <w:pPr>
        <w:shd w:val="clear" w:color="auto" w:fill="FFFFFF"/>
        <w:jc w:val="both"/>
        <w:rPr>
          <w:color w:val="222222"/>
        </w:rPr>
      </w:pPr>
    </w:p>
    <w:p w14:paraId="23B54683" w14:textId="29B23D50" w:rsidR="00683A51" w:rsidRDefault="00683A51" w:rsidP="00422F1D">
      <w:pPr>
        <w:shd w:val="clear" w:color="auto" w:fill="FFFFFF"/>
        <w:jc w:val="both"/>
        <w:rPr>
          <w:color w:val="222222"/>
        </w:rPr>
      </w:pPr>
    </w:p>
    <w:p w14:paraId="35E6E2E8" w14:textId="10580F38" w:rsidR="00683A51" w:rsidRDefault="00683A51" w:rsidP="00422F1D">
      <w:pPr>
        <w:shd w:val="clear" w:color="auto" w:fill="FFFFFF"/>
        <w:jc w:val="both"/>
        <w:rPr>
          <w:color w:val="222222"/>
        </w:rPr>
      </w:pPr>
    </w:p>
    <w:p w14:paraId="1D4C88E0" w14:textId="64AE9774" w:rsidR="00683A51" w:rsidRDefault="00683A51" w:rsidP="00422F1D">
      <w:pPr>
        <w:shd w:val="clear" w:color="auto" w:fill="FFFFFF"/>
        <w:jc w:val="both"/>
        <w:rPr>
          <w:color w:val="222222"/>
        </w:rPr>
      </w:pPr>
    </w:p>
    <w:p w14:paraId="7AF146D4" w14:textId="517EC1B4" w:rsidR="00683A51" w:rsidRDefault="00683A51" w:rsidP="00422F1D">
      <w:pPr>
        <w:shd w:val="clear" w:color="auto" w:fill="FFFFFF"/>
        <w:jc w:val="both"/>
        <w:rPr>
          <w:color w:val="222222"/>
        </w:rPr>
      </w:pPr>
    </w:p>
    <w:p w14:paraId="76232ACD" w14:textId="77777777" w:rsidR="00683A51" w:rsidRDefault="00683A51" w:rsidP="00422F1D">
      <w:pPr>
        <w:shd w:val="clear" w:color="auto" w:fill="FFFFFF"/>
        <w:jc w:val="both"/>
        <w:rPr>
          <w:color w:val="222222"/>
        </w:rPr>
      </w:pPr>
    </w:p>
    <w:p w14:paraId="790C9BFB" w14:textId="77777777" w:rsidR="0023643D" w:rsidRDefault="0023643D" w:rsidP="00422F1D">
      <w:pPr>
        <w:shd w:val="clear" w:color="auto" w:fill="FFFFFF"/>
        <w:jc w:val="both"/>
        <w:rPr>
          <w:rFonts w:ascii="Arial" w:hAnsi="Arial" w:cs="Arial"/>
          <w:color w:val="222222"/>
          <w:sz w:val="19"/>
          <w:szCs w:val="19"/>
        </w:rPr>
      </w:pPr>
    </w:p>
    <w:p w14:paraId="73C8EA36" w14:textId="77777777" w:rsidR="00775701" w:rsidRDefault="00775701" w:rsidP="000530CD">
      <w:pPr>
        <w:pStyle w:val="Title"/>
      </w:pPr>
      <w:bookmarkStart w:id="3" w:name="_Toc24111984"/>
      <w:r>
        <w:lastRenderedPageBreak/>
        <w:t xml:space="preserve">Table of </w:t>
      </w:r>
      <w:r w:rsidRPr="00775701">
        <w:t>Contents</w:t>
      </w:r>
      <w:bookmarkEnd w:id="3"/>
    </w:p>
    <w:p w14:paraId="7DCE0789" w14:textId="77777777" w:rsidR="009C4FEF" w:rsidRPr="0078679A" w:rsidRDefault="009C4FEF" w:rsidP="009C4FEF">
      <w:pPr>
        <w:pStyle w:val="NoSpacing"/>
      </w:pPr>
    </w:p>
    <w:p w14:paraId="6DCE985C" w14:textId="34EF7745" w:rsidR="00EB3885" w:rsidRDefault="00992DA7">
      <w:pPr>
        <w:pStyle w:val="TOC1"/>
        <w:rPr>
          <w:rFonts w:eastAsiaTheme="minorEastAsia" w:cstheme="minorBidi"/>
          <w:noProof/>
          <w:sz w:val="22"/>
          <w:szCs w:val="22"/>
          <w:lang w:bidi="ar-SA"/>
        </w:rPr>
      </w:pPr>
      <w:r>
        <w:fldChar w:fldCharType="begin"/>
      </w:r>
      <w:r>
        <w:instrText xml:space="preserve"> TOC \o "1-4" \h \z \u </w:instrText>
      </w:r>
      <w:r>
        <w:fldChar w:fldCharType="separate"/>
      </w:r>
      <w:hyperlink w:anchor="_Toc24111983" w:history="1">
        <w:r w:rsidR="00EB3885" w:rsidRPr="0036686B">
          <w:rPr>
            <w:rStyle w:val="Hyperlink"/>
            <w:b/>
            <w:bCs/>
            <w:noProof/>
          </w:rPr>
          <w:t>Acknowledgments</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_Toc24111983 \h </w:instrText>
        </w:r>
        <w:r w:rsidR="00EB3885" w:rsidRPr="0036686B">
          <w:rPr>
            <w:b/>
            <w:bCs/>
            <w:noProof/>
            <w:webHidden/>
          </w:rPr>
        </w:r>
        <w:r w:rsidR="00EB3885" w:rsidRPr="0036686B">
          <w:rPr>
            <w:b/>
            <w:bCs/>
            <w:noProof/>
            <w:webHidden/>
          </w:rPr>
          <w:fldChar w:fldCharType="separate"/>
        </w:r>
        <w:r w:rsidR="003F16D4">
          <w:rPr>
            <w:b/>
            <w:bCs/>
            <w:noProof/>
            <w:webHidden/>
          </w:rPr>
          <w:t>iv</w:t>
        </w:r>
        <w:r w:rsidR="00EB3885" w:rsidRPr="0036686B">
          <w:rPr>
            <w:b/>
            <w:bCs/>
            <w:noProof/>
            <w:webHidden/>
          </w:rPr>
          <w:fldChar w:fldCharType="end"/>
        </w:r>
      </w:hyperlink>
    </w:p>
    <w:p w14:paraId="1062E8A2" w14:textId="1B48A0A8" w:rsidR="00EB3885" w:rsidRDefault="003F16D4">
      <w:pPr>
        <w:pStyle w:val="TOC1"/>
        <w:rPr>
          <w:rFonts w:eastAsiaTheme="minorEastAsia" w:cstheme="minorBidi"/>
          <w:noProof/>
          <w:sz w:val="22"/>
          <w:szCs w:val="22"/>
          <w:lang w:bidi="ar-SA"/>
        </w:rPr>
      </w:pPr>
      <w:hyperlink w:anchor="_Toc24111985" w:history="1">
        <w:r w:rsidR="00EB3885" w:rsidRPr="0036686B">
          <w:rPr>
            <w:rStyle w:val="Hyperlink"/>
            <w:b/>
            <w:bCs/>
            <w:noProof/>
          </w:rPr>
          <w:t>List of Tables</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_Toc24111985 \h </w:instrText>
        </w:r>
        <w:r w:rsidR="00EB3885" w:rsidRPr="0036686B">
          <w:rPr>
            <w:b/>
            <w:bCs/>
            <w:noProof/>
            <w:webHidden/>
          </w:rPr>
        </w:r>
        <w:r w:rsidR="00EB3885" w:rsidRPr="0036686B">
          <w:rPr>
            <w:b/>
            <w:bCs/>
            <w:noProof/>
            <w:webHidden/>
          </w:rPr>
          <w:fldChar w:fldCharType="separate"/>
        </w:r>
        <w:r>
          <w:rPr>
            <w:b/>
            <w:bCs/>
            <w:noProof/>
            <w:webHidden/>
          </w:rPr>
          <w:t>viii</w:t>
        </w:r>
        <w:r w:rsidR="00EB3885" w:rsidRPr="0036686B">
          <w:rPr>
            <w:b/>
            <w:bCs/>
            <w:noProof/>
            <w:webHidden/>
          </w:rPr>
          <w:fldChar w:fldCharType="end"/>
        </w:r>
      </w:hyperlink>
    </w:p>
    <w:p w14:paraId="3D835C07" w14:textId="64EAF508" w:rsidR="00EB3885" w:rsidRDefault="003F16D4">
      <w:pPr>
        <w:pStyle w:val="TOC1"/>
        <w:rPr>
          <w:rFonts w:eastAsiaTheme="minorEastAsia" w:cstheme="minorBidi"/>
          <w:noProof/>
          <w:sz w:val="22"/>
          <w:szCs w:val="22"/>
          <w:lang w:bidi="ar-SA"/>
        </w:rPr>
      </w:pPr>
      <w:hyperlink w:anchor="_Toc24111986" w:history="1">
        <w:r w:rsidR="00EB3885" w:rsidRPr="0036686B">
          <w:rPr>
            <w:rStyle w:val="Hyperlink"/>
            <w:b/>
            <w:bCs/>
            <w:noProof/>
          </w:rPr>
          <w:t>List of Figures</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_Toc24111986 \h </w:instrText>
        </w:r>
        <w:r w:rsidR="00EB3885" w:rsidRPr="0036686B">
          <w:rPr>
            <w:b/>
            <w:bCs/>
            <w:noProof/>
            <w:webHidden/>
          </w:rPr>
        </w:r>
        <w:r w:rsidR="00EB3885" w:rsidRPr="0036686B">
          <w:rPr>
            <w:b/>
            <w:bCs/>
            <w:noProof/>
            <w:webHidden/>
          </w:rPr>
          <w:fldChar w:fldCharType="separate"/>
        </w:r>
        <w:r>
          <w:rPr>
            <w:b/>
            <w:bCs/>
            <w:noProof/>
            <w:webHidden/>
          </w:rPr>
          <w:t>ix</w:t>
        </w:r>
        <w:r w:rsidR="00EB3885" w:rsidRPr="0036686B">
          <w:rPr>
            <w:b/>
            <w:bCs/>
            <w:noProof/>
            <w:webHidden/>
          </w:rPr>
          <w:fldChar w:fldCharType="end"/>
        </w:r>
      </w:hyperlink>
    </w:p>
    <w:p w14:paraId="736E55D3" w14:textId="3D6BD62F" w:rsidR="00EB3885" w:rsidRDefault="003F16D4">
      <w:pPr>
        <w:pStyle w:val="TOC1"/>
        <w:rPr>
          <w:rFonts w:eastAsiaTheme="minorEastAsia" w:cstheme="minorBidi"/>
          <w:noProof/>
          <w:sz w:val="22"/>
          <w:szCs w:val="22"/>
          <w:lang w:bidi="ar-SA"/>
        </w:rPr>
      </w:pPr>
      <w:hyperlink w:anchor="_Toc24111987" w:history="1">
        <w:r w:rsidR="00EB3885" w:rsidRPr="0036686B">
          <w:rPr>
            <w:rStyle w:val="Hyperlink"/>
            <w:b/>
            <w:bCs/>
            <w:noProof/>
          </w:rPr>
          <w:t>Abstract</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_Toc24111987 \h </w:instrText>
        </w:r>
        <w:r w:rsidR="00EB3885" w:rsidRPr="0036686B">
          <w:rPr>
            <w:b/>
            <w:bCs/>
            <w:noProof/>
            <w:webHidden/>
          </w:rPr>
        </w:r>
        <w:r w:rsidR="00EB3885" w:rsidRPr="0036686B">
          <w:rPr>
            <w:b/>
            <w:bCs/>
            <w:noProof/>
            <w:webHidden/>
          </w:rPr>
          <w:fldChar w:fldCharType="separate"/>
        </w:r>
        <w:r>
          <w:rPr>
            <w:b/>
            <w:bCs/>
            <w:noProof/>
            <w:webHidden/>
          </w:rPr>
          <w:t>xii</w:t>
        </w:r>
        <w:r w:rsidR="00EB3885" w:rsidRPr="0036686B">
          <w:rPr>
            <w:b/>
            <w:bCs/>
            <w:noProof/>
            <w:webHidden/>
          </w:rPr>
          <w:fldChar w:fldCharType="end"/>
        </w:r>
      </w:hyperlink>
    </w:p>
    <w:p w14:paraId="6ADF8552" w14:textId="20F38458" w:rsidR="00EB3885" w:rsidRDefault="003F16D4">
      <w:pPr>
        <w:pStyle w:val="TOC1"/>
        <w:tabs>
          <w:tab w:val="left" w:pos="1440"/>
        </w:tabs>
        <w:rPr>
          <w:rFonts w:eastAsiaTheme="minorEastAsia" w:cstheme="minorBidi"/>
          <w:noProof/>
          <w:sz w:val="22"/>
          <w:szCs w:val="22"/>
          <w:lang w:bidi="ar-SA"/>
        </w:rPr>
      </w:pPr>
      <w:hyperlink w:anchor="_Toc24111988" w:history="1">
        <w:r w:rsidR="00EB3885" w:rsidRPr="0036686B">
          <w:rPr>
            <w:rStyle w:val="Hyperlink"/>
            <w:b/>
            <w:bCs/>
            <w:noProof/>
            <w14:scene3d>
              <w14:camera w14:prst="orthographicFront"/>
              <w14:lightRig w14:rig="threePt" w14:dir="t">
                <w14:rot w14:lat="0" w14:lon="0" w14:rev="0"/>
              </w14:lightRig>
            </w14:scene3d>
          </w:rPr>
          <w:t>Chapter 1:</w:t>
        </w:r>
        <w:r w:rsidR="00EB3885" w:rsidRPr="0036686B">
          <w:rPr>
            <w:rFonts w:eastAsiaTheme="minorEastAsia" w:cstheme="minorBidi"/>
            <w:b/>
            <w:bCs/>
            <w:noProof/>
            <w:sz w:val="22"/>
            <w:szCs w:val="22"/>
            <w:lang w:bidi="ar-SA"/>
          </w:rPr>
          <w:tab/>
        </w:r>
        <w:r w:rsidR="00EB3885" w:rsidRPr="0036686B">
          <w:rPr>
            <w:rStyle w:val="Hyperlink"/>
            <w:b/>
            <w:bCs/>
            <w:noProof/>
          </w:rPr>
          <w:t>Introduction</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_Toc24111988 \h </w:instrText>
        </w:r>
        <w:r w:rsidR="00EB3885" w:rsidRPr="0036686B">
          <w:rPr>
            <w:b/>
            <w:bCs/>
            <w:noProof/>
            <w:webHidden/>
          </w:rPr>
        </w:r>
        <w:r w:rsidR="00EB3885" w:rsidRPr="0036686B">
          <w:rPr>
            <w:b/>
            <w:bCs/>
            <w:noProof/>
            <w:webHidden/>
          </w:rPr>
          <w:fldChar w:fldCharType="separate"/>
        </w:r>
        <w:r>
          <w:rPr>
            <w:b/>
            <w:bCs/>
            <w:noProof/>
            <w:webHidden/>
          </w:rPr>
          <w:t>1</w:t>
        </w:r>
        <w:r w:rsidR="00EB3885" w:rsidRPr="0036686B">
          <w:rPr>
            <w:b/>
            <w:bCs/>
            <w:noProof/>
            <w:webHidden/>
          </w:rPr>
          <w:fldChar w:fldCharType="end"/>
        </w:r>
      </w:hyperlink>
    </w:p>
    <w:p w14:paraId="1C0A9CCB" w14:textId="00B4448A" w:rsidR="00EB3885" w:rsidRDefault="003F16D4">
      <w:pPr>
        <w:pStyle w:val="TOC2"/>
        <w:tabs>
          <w:tab w:val="right" w:leader="dot" w:pos="8486"/>
        </w:tabs>
        <w:rPr>
          <w:rFonts w:eastAsiaTheme="minorEastAsia" w:cstheme="minorBidi"/>
          <w:noProof/>
          <w:sz w:val="22"/>
          <w:szCs w:val="22"/>
          <w:lang w:bidi="ar-SA"/>
        </w:rPr>
      </w:pPr>
      <w:hyperlink w:anchor="_Toc24111989" w:history="1">
        <w:r w:rsidR="00EB3885" w:rsidRPr="006B76A4">
          <w:rPr>
            <w:rStyle w:val="Hyperlink"/>
            <w:noProof/>
          </w:rPr>
          <w:t>1.1</w:t>
        </w:r>
        <w:r w:rsidR="00EB3885">
          <w:rPr>
            <w:rFonts w:eastAsiaTheme="minorEastAsia" w:cstheme="minorBidi"/>
            <w:noProof/>
            <w:sz w:val="22"/>
            <w:szCs w:val="22"/>
            <w:lang w:bidi="ar-SA"/>
          </w:rPr>
          <w:tab/>
        </w:r>
        <w:r w:rsidR="00EB3885" w:rsidRPr="006B76A4">
          <w:rPr>
            <w:rStyle w:val="Hyperlink"/>
            <w:noProof/>
          </w:rPr>
          <w:t>Thesis Overview</w:t>
        </w:r>
        <w:r w:rsidR="00EB3885">
          <w:rPr>
            <w:noProof/>
            <w:webHidden/>
          </w:rPr>
          <w:tab/>
        </w:r>
        <w:r w:rsidR="00EB3885">
          <w:rPr>
            <w:noProof/>
            <w:webHidden/>
          </w:rPr>
          <w:fldChar w:fldCharType="begin"/>
        </w:r>
        <w:r w:rsidR="00EB3885">
          <w:rPr>
            <w:noProof/>
            <w:webHidden/>
          </w:rPr>
          <w:instrText xml:space="preserve"> PAGEREF _Toc24111989 \h </w:instrText>
        </w:r>
        <w:r w:rsidR="00EB3885">
          <w:rPr>
            <w:noProof/>
            <w:webHidden/>
          </w:rPr>
        </w:r>
        <w:r w:rsidR="00EB3885">
          <w:rPr>
            <w:noProof/>
            <w:webHidden/>
          </w:rPr>
          <w:fldChar w:fldCharType="separate"/>
        </w:r>
        <w:r>
          <w:rPr>
            <w:noProof/>
            <w:webHidden/>
          </w:rPr>
          <w:t>2</w:t>
        </w:r>
        <w:r w:rsidR="00EB3885">
          <w:rPr>
            <w:noProof/>
            <w:webHidden/>
          </w:rPr>
          <w:fldChar w:fldCharType="end"/>
        </w:r>
      </w:hyperlink>
    </w:p>
    <w:p w14:paraId="5E2DD0EA" w14:textId="530A144C" w:rsidR="00EB3885" w:rsidRDefault="003F16D4">
      <w:pPr>
        <w:pStyle w:val="TOC1"/>
        <w:tabs>
          <w:tab w:val="left" w:pos="1440"/>
        </w:tabs>
        <w:rPr>
          <w:rFonts w:eastAsiaTheme="minorEastAsia" w:cstheme="minorBidi"/>
          <w:noProof/>
          <w:sz w:val="22"/>
          <w:szCs w:val="22"/>
          <w:lang w:bidi="ar-SA"/>
        </w:rPr>
      </w:pPr>
      <w:hyperlink w:anchor="_Toc24111990" w:history="1">
        <w:r w:rsidR="00EB3885" w:rsidRPr="0036686B">
          <w:rPr>
            <w:rStyle w:val="Hyperlink"/>
            <w:b/>
            <w:bCs/>
            <w:noProof/>
            <w14:scene3d>
              <w14:camera w14:prst="orthographicFront"/>
              <w14:lightRig w14:rig="threePt" w14:dir="t">
                <w14:rot w14:lat="0" w14:lon="0" w14:rev="0"/>
              </w14:lightRig>
            </w14:scene3d>
          </w:rPr>
          <w:t>Chapter 2:</w:t>
        </w:r>
        <w:r w:rsidR="00EB3885" w:rsidRPr="0036686B">
          <w:rPr>
            <w:rFonts w:eastAsiaTheme="minorEastAsia" w:cstheme="minorBidi"/>
            <w:b/>
            <w:bCs/>
            <w:noProof/>
            <w:sz w:val="22"/>
            <w:szCs w:val="22"/>
            <w:lang w:bidi="ar-SA"/>
          </w:rPr>
          <w:tab/>
        </w:r>
        <w:r w:rsidR="00EB3885" w:rsidRPr="0036686B">
          <w:rPr>
            <w:rStyle w:val="Hyperlink"/>
            <w:b/>
            <w:bCs/>
            <w:noProof/>
          </w:rPr>
          <w:t>Neuroimaging Modalities</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_Toc24111990 \h </w:instrText>
        </w:r>
        <w:r w:rsidR="00EB3885" w:rsidRPr="0036686B">
          <w:rPr>
            <w:b/>
            <w:bCs/>
            <w:noProof/>
            <w:webHidden/>
          </w:rPr>
        </w:r>
        <w:r w:rsidR="00EB3885" w:rsidRPr="0036686B">
          <w:rPr>
            <w:b/>
            <w:bCs/>
            <w:noProof/>
            <w:webHidden/>
          </w:rPr>
          <w:fldChar w:fldCharType="separate"/>
        </w:r>
        <w:r>
          <w:rPr>
            <w:b/>
            <w:bCs/>
            <w:noProof/>
            <w:webHidden/>
          </w:rPr>
          <w:t>4</w:t>
        </w:r>
        <w:r w:rsidR="00EB3885" w:rsidRPr="0036686B">
          <w:rPr>
            <w:b/>
            <w:bCs/>
            <w:noProof/>
            <w:webHidden/>
          </w:rPr>
          <w:fldChar w:fldCharType="end"/>
        </w:r>
      </w:hyperlink>
    </w:p>
    <w:p w14:paraId="1EB4918D" w14:textId="1FA0C6DF" w:rsidR="00EB3885" w:rsidRDefault="003F16D4">
      <w:pPr>
        <w:pStyle w:val="TOC2"/>
        <w:tabs>
          <w:tab w:val="right" w:leader="dot" w:pos="8486"/>
        </w:tabs>
        <w:rPr>
          <w:rFonts w:eastAsiaTheme="minorEastAsia" w:cstheme="minorBidi"/>
          <w:noProof/>
          <w:sz w:val="22"/>
          <w:szCs w:val="22"/>
          <w:lang w:bidi="ar-SA"/>
        </w:rPr>
      </w:pPr>
      <w:hyperlink w:anchor="_Toc24111991" w:history="1">
        <w:r w:rsidR="00EB3885" w:rsidRPr="006B76A4">
          <w:rPr>
            <w:rStyle w:val="Hyperlink"/>
            <w:noProof/>
          </w:rPr>
          <w:t>2.1</w:t>
        </w:r>
        <w:r w:rsidR="00EB3885">
          <w:rPr>
            <w:rFonts w:eastAsiaTheme="minorEastAsia" w:cstheme="minorBidi"/>
            <w:noProof/>
            <w:sz w:val="22"/>
            <w:szCs w:val="22"/>
            <w:lang w:bidi="ar-SA"/>
          </w:rPr>
          <w:tab/>
        </w:r>
        <w:r w:rsidR="00EB3885" w:rsidRPr="006B76A4">
          <w:rPr>
            <w:rStyle w:val="Hyperlink"/>
            <w:noProof/>
          </w:rPr>
          <w:t>Introduction</w:t>
        </w:r>
        <w:r w:rsidR="00EB3885">
          <w:rPr>
            <w:noProof/>
            <w:webHidden/>
          </w:rPr>
          <w:tab/>
        </w:r>
        <w:r w:rsidR="00EB3885">
          <w:rPr>
            <w:noProof/>
            <w:webHidden/>
          </w:rPr>
          <w:fldChar w:fldCharType="begin"/>
        </w:r>
        <w:r w:rsidR="00EB3885">
          <w:rPr>
            <w:noProof/>
            <w:webHidden/>
          </w:rPr>
          <w:instrText xml:space="preserve"> PAGEREF _Toc24111991 \h </w:instrText>
        </w:r>
        <w:r w:rsidR="00EB3885">
          <w:rPr>
            <w:noProof/>
            <w:webHidden/>
          </w:rPr>
        </w:r>
        <w:r w:rsidR="00EB3885">
          <w:rPr>
            <w:noProof/>
            <w:webHidden/>
          </w:rPr>
          <w:fldChar w:fldCharType="separate"/>
        </w:r>
        <w:r>
          <w:rPr>
            <w:noProof/>
            <w:webHidden/>
          </w:rPr>
          <w:t>4</w:t>
        </w:r>
        <w:r w:rsidR="00EB3885">
          <w:rPr>
            <w:noProof/>
            <w:webHidden/>
          </w:rPr>
          <w:fldChar w:fldCharType="end"/>
        </w:r>
      </w:hyperlink>
    </w:p>
    <w:p w14:paraId="1040A152" w14:textId="57B6BD81" w:rsidR="00EB3885" w:rsidRDefault="003F16D4">
      <w:pPr>
        <w:pStyle w:val="TOC2"/>
        <w:tabs>
          <w:tab w:val="right" w:leader="dot" w:pos="8486"/>
        </w:tabs>
        <w:rPr>
          <w:rFonts w:eastAsiaTheme="minorEastAsia" w:cstheme="minorBidi"/>
          <w:noProof/>
          <w:sz w:val="22"/>
          <w:szCs w:val="22"/>
          <w:lang w:bidi="ar-SA"/>
        </w:rPr>
      </w:pPr>
      <w:hyperlink w:anchor="_Toc24111992" w:history="1">
        <w:r w:rsidR="00EB3885" w:rsidRPr="006B76A4">
          <w:rPr>
            <w:rStyle w:val="Hyperlink"/>
            <w:noProof/>
          </w:rPr>
          <w:t>2.2</w:t>
        </w:r>
        <w:r w:rsidR="00EB3885">
          <w:rPr>
            <w:rFonts w:eastAsiaTheme="minorEastAsia" w:cstheme="minorBidi"/>
            <w:noProof/>
            <w:sz w:val="22"/>
            <w:szCs w:val="22"/>
            <w:lang w:bidi="ar-SA"/>
          </w:rPr>
          <w:tab/>
        </w:r>
        <w:r w:rsidR="00EB3885" w:rsidRPr="006B76A4">
          <w:rPr>
            <w:rStyle w:val="Hyperlink"/>
            <w:noProof/>
          </w:rPr>
          <w:t>EEG</w:t>
        </w:r>
        <w:r w:rsidR="00EB3885">
          <w:rPr>
            <w:noProof/>
            <w:webHidden/>
          </w:rPr>
          <w:tab/>
        </w:r>
        <w:r w:rsidR="00EB3885">
          <w:rPr>
            <w:noProof/>
            <w:webHidden/>
          </w:rPr>
          <w:fldChar w:fldCharType="begin"/>
        </w:r>
        <w:r w:rsidR="00EB3885">
          <w:rPr>
            <w:noProof/>
            <w:webHidden/>
          </w:rPr>
          <w:instrText xml:space="preserve"> PAGEREF _Toc24111992 \h </w:instrText>
        </w:r>
        <w:r w:rsidR="00EB3885">
          <w:rPr>
            <w:noProof/>
            <w:webHidden/>
          </w:rPr>
        </w:r>
        <w:r w:rsidR="00EB3885">
          <w:rPr>
            <w:noProof/>
            <w:webHidden/>
          </w:rPr>
          <w:fldChar w:fldCharType="separate"/>
        </w:r>
        <w:r>
          <w:rPr>
            <w:noProof/>
            <w:webHidden/>
          </w:rPr>
          <w:t>5</w:t>
        </w:r>
        <w:r w:rsidR="00EB3885">
          <w:rPr>
            <w:noProof/>
            <w:webHidden/>
          </w:rPr>
          <w:fldChar w:fldCharType="end"/>
        </w:r>
      </w:hyperlink>
    </w:p>
    <w:p w14:paraId="1A798B20" w14:textId="19880F81" w:rsidR="00EB3885" w:rsidRDefault="003F16D4">
      <w:pPr>
        <w:pStyle w:val="TOC2"/>
        <w:tabs>
          <w:tab w:val="right" w:leader="dot" w:pos="8486"/>
        </w:tabs>
        <w:rPr>
          <w:rFonts w:eastAsiaTheme="minorEastAsia" w:cstheme="minorBidi"/>
          <w:noProof/>
          <w:sz w:val="22"/>
          <w:szCs w:val="22"/>
          <w:lang w:bidi="ar-SA"/>
        </w:rPr>
      </w:pPr>
      <w:hyperlink w:anchor="_Toc24111993" w:history="1">
        <w:r w:rsidR="00EB3885" w:rsidRPr="006B76A4">
          <w:rPr>
            <w:rStyle w:val="Hyperlink"/>
            <w:noProof/>
          </w:rPr>
          <w:t>2.3</w:t>
        </w:r>
        <w:r w:rsidR="00EB3885">
          <w:rPr>
            <w:rFonts w:eastAsiaTheme="minorEastAsia" w:cstheme="minorBidi"/>
            <w:noProof/>
            <w:sz w:val="22"/>
            <w:szCs w:val="22"/>
            <w:lang w:bidi="ar-SA"/>
          </w:rPr>
          <w:tab/>
        </w:r>
        <w:r w:rsidR="00EB3885" w:rsidRPr="006B76A4">
          <w:rPr>
            <w:rStyle w:val="Hyperlink"/>
            <w:noProof/>
          </w:rPr>
          <w:t>fMRI</w:t>
        </w:r>
        <w:r w:rsidR="00EB3885">
          <w:rPr>
            <w:noProof/>
            <w:webHidden/>
          </w:rPr>
          <w:tab/>
        </w:r>
        <w:r w:rsidR="00EB3885">
          <w:rPr>
            <w:noProof/>
            <w:webHidden/>
          </w:rPr>
          <w:fldChar w:fldCharType="begin"/>
        </w:r>
        <w:r w:rsidR="00EB3885">
          <w:rPr>
            <w:noProof/>
            <w:webHidden/>
          </w:rPr>
          <w:instrText xml:space="preserve"> PAGEREF _Toc24111993 \h </w:instrText>
        </w:r>
        <w:r w:rsidR="00EB3885">
          <w:rPr>
            <w:noProof/>
            <w:webHidden/>
          </w:rPr>
        </w:r>
        <w:r w:rsidR="00EB3885">
          <w:rPr>
            <w:noProof/>
            <w:webHidden/>
          </w:rPr>
          <w:fldChar w:fldCharType="separate"/>
        </w:r>
        <w:r>
          <w:rPr>
            <w:noProof/>
            <w:webHidden/>
          </w:rPr>
          <w:t>7</w:t>
        </w:r>
        <w:r w:rsidR="00EB3885">
          <w:rPr>
            <w:noProof/>
            <w:webHidden/>
          </w:rPr>
          <w:fldChar w:fldCharType="end"/>
        </w:r>
      </w:hyperlink>
    </w:p>
    <w:p w14:paraId="43DB1747" w14:textId="0CF1CDA3" w:rsidR="00EB3885" w:rsidRDefault="003F16D4">
      <w:pPr>
        <w:pStyle w:val="TOC2"/>
        <w:tabs>
          <w:tab w:val="right" w:leader="dot" w:pos="8486"/>
        </w:tabs>
        <w:rPr>
          <w:rFonts w:eastAsiaTheme="minorEastAsia" w:cstheme="minorBidi"/>
          <w:noProof/>
          <w:sz w:val="22"/>
          <w:szCs w:val="22"/>
          <w:lang w:bidi="ar-SA"/>
        </w:rPr>
      </w:pPr>
      <w:hyperlink w:anchor="_Toc24111994" w:history="1">
        <w:r w:rsidR="00EB3885" w:rsidRPr="006B76A4">
          <w:rPr>
            <w:rStyle w:val="Hyperlink"/>
            <w:noProof/>
          </w:rPr>
          <w:t>2.4</w:t>
        </w:r>
        <w:r w:rsidR="00EB3885">
          <w:rPr>
            <w:rFonts w:eastAsiaTheme="minorEastAsia" w:cstheme="minorBidi"/>
            <w:noProof/>
            <w:sz w:val="22"/>
            <w:szCs w:val="22"/>
            <w:lang w:bidi="ar-SA"/>
          </w:rPr>
          <w:tab/>
        </w:r>
        <w:r w:rsidR="00EB3885" w:rsidRPr="006B76A4">
          <w:rPr>
            <w:rStyle w:val="Hyperlink"/>
            <w:noProof/>
          </w:rPr>
          <w:t>Simultaneous EEG-fMRI</w:t>
        </w:r>
        <w:r w:rsidR="00EB3885">
          <w:rPr>
            <w:noProof/>
            <w:webHidden/>
          </w:rPr>
          <w:tab/>
        </w:r>
        <w:r w:rsidR="00EB3885">
          <w:rPr>
            <w:noProof/>
            <w:webHidden/>
          </w:rPr>
          <w:fldChar w:fldCharType="begin"/>
        </w:r>
        <w:r w:rsidR="00EB3885">
          <w:rPr>
            <w:noProof/>
            <w:webHidden/>
          </w:rPr>
          <w:instrText xml:space="preserve"> PAGEREF _Toc24111994 \h </w:instrText>
        </w:r>
        <w:r w:rsidR="00EB3885">
          <w:rPr>
            <w:noProof/>
            <w:webHidden/>
          </w:rPr>
        </w:r>
        <w:r w:rsidR="00EB3885">
          <w:rPr>
            <w:noProof/>
            <w:webHidden/>
          </w:rPr>
          <w:fldChar w:fldCharType="separate"/>
        </w:r>
        <w:r>
          <w:rPr>
            <w:noProof/>
            <w:webHidden/>
          </w:rPr>
          <w:t>8</w:t>
        </w:r>
        <w:r w:rsidR="00EB3885">
          <w:rPr>
            <w:noProof/>
            <w:webHidden/>
          </w:rPr>
          <w:fldChar w:fldCharType="end"/>
        </w:r>
      </w:hyperlink>
    </w:p>
    <w:p w14:paraId="4718D1AA" w14:textId="7DD0C2E2" w:rsidR="00EB3885" w:rsidRDefault="003F16D4">
      <w:pPr>
        <w:pStyle w:val="TOC2"/>
        <w:tabs>
          <w:tab w:val="right" w:leader="dot" w:pos="8486"/>
        </w:tabs>
        <w:rPr>
          <w:rFonts w:eastAsiaTheme="minorEastAsia" w:cstheme="minorBidi"/>
          <w:noProof/>
          <w:sz w:val="22"/>
          <w:szCs w:val="22"/>
          <w:lang w:bidi="ar-SA"/>
        </w:rPr>
      </w:pPr>
      <w:hyperlink w:anchor="_Toc24111995" w:history="1">
        <w:r w:rsidR="00EB3885" w:rsidRPr="006B76A4">
          <w:rPr>
            <w:rStyle w:val="Hyperlink"/>
            <w:noProof/>
          </w:rPr>
          <w:t>2.5</w:t>
        </w:r>
        <w:r w:rsidR="00EB3885">
          <w:rPr>
            <w:rFonts w:eastAsiaTheme="minorEastAsia" w:cstheme="minorBidi"/>
            <w:noProof/>
            <w:sz w:val="22"/>
            <w:szCs w:val="22"/>
            <w:lang w:bidi="ar-SA"/>
          </w:rPr>
          <w:tab/>
        </w:r>
        <w:r w:rsidR="00EB3885" w:rsidRPr="006B76A4">
          <w:rPr>
            <w:rStyle w:val="Hyperlink"/>
            <w:noProof/>
          </w:rPr>
          <w:t>Pupilometry</w:t>
        </w:r>
        <w:r w:rsidR="00EB3885">
          <w:rPr>
            <w:noProof/>
            <w:webHidden/>
          </w:rPr>
          <w:tab/>
        </w:r>
        <w:r w:rsidR="00EB3885">
          <w:rPr>
            <w:noProof/>
            <w:webHidden/>
          </w:rPr>
          <w:fldChar w:fldCharType="begin"/>
        </w:r>
        <w:r w:rsidR="00EB3885">
          <w:rPr>
            <w:noProof/>
            <w:webHidden/>
          </w:rPr>
          <w:instrText xml:space="preserve"> PAGEREF _Toc24111995 \h </w:instrText>
        </w:r>
        <w:r w:rsidR="00EB3885">
          <w:rPr>
            <w:noProof/>
            <w:webHidden/>
          </w:rPr>
        </w:r>
        <w:r w:rsidR="00EB3885">
          <w:rPr>
            <w:noProof/>
            <w:webHidden/>
          </w:rPr>
          <w:fldChar w:fldCharType="separate"/>
        </w:r>
        <w:r>
          <w:rPr>
            <w:noProof/>
            <w:webHidden/>
          </w:rPr>
          <w:t>12</w:t>
        </w:r>
        <w:r w:rsidR="00EB3885">
          <w:rPr>
            <w:noProof/>
            <w:webHidden/>
          </w:rPr>
          <w:fldChar w:fldCharType="end"/>
        </w:r>
      </w:hyperlink>
    </w:p>
    <w:p w14:paraId="1E303C8E" w14:textId="0B20DBF7" w:rsidR="00EB3885" w:rsidRDefault="003F16D4">
      <w:pPr>
        <w:pStyle w:val="TOC1"/>
        <w:tabs>
          <w:tab w:val="left" w:pos="1440"/>
        </w:tabs>
        <w:rPr>
          <w:rFonts w:eastAsiaTheme="minorEastAsia" w:cstheme="minorBidi"/>
          <w:noProof/>
          <w:sz w:val="22"/>
          <w:szCs w:val="22"/>
          <w:lang w:bidi="ar-SA"/>
        </w:rPr>
      </w:pPr>
      <w:hyperlink w:anchor="_Toc24111996" w:history="1">
        <w:r w:rsidR="00EB3885" w:rsidRPr="0036686B">
          <w:rPr>
            <w:rStyle w:val="Hyperlink"/>
            <w:b/>
            <w:bCs/>
            <w:noProof/>
            <w14:scene3d>
              <w14:camera w14:prst="orthographicFront"/>
              <w14:lightRig w14:rig="threePt" w14:dir="t">
                <w14:rot w14:lat="0" w14:lon="0" w14:rev="0"/>
              </w14:lightRig>
            </w14:scene3d>
          </w:rPr>
          <w:t>Chapter 3:</w:t>
        </w:r>
        <w:r w:rsidR="00EB3885" w:rsidRPr="0036686B">
          <w:rPr>
            <w:rFonts w:eastAsiaTheme="minorEastAsia" w:cstheme="minorBidi"/>
            <w:b/>
            <w:bCs/>
            <w:noProof/>
            <w:sz w:val="22"/>
            <w:szCs w:val="22"/>
            <w:lang w:bidi="ar-SA"/>
          </w:rPr>
          <w:tab/>
        </w:r>
        <w:r w:rsidR="00EB3885" w:rsidRPr="0036686B">
          <w:rPr>
            <w:rStyle w:val="Hyperlink"/>
            <w:b/>
            <w:bCs/>
            <w:noProof/>
          </w:rPr>
          <w:t>Automated Pipeline for EEG Artifact Reduction Recorded during fMRI (APPEAR)</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_Toc24111996 \h </w:instrText>
        </w:r>
        <w:r w:rsidR="00EB3885" w:rsidRPr="0036686B">
          <w:rPr>
            <w:b/>
            <w:bCs/>
            <w:noProof/>
            <w:webHidden/>
          </w:rPr>
        </w:r>
        <w:r w:rsidR="00EB3885" w:rsidRPr="0036686B">
          <w:rPr>
            <w:b/>
            <w:bCs/>
            <w:noProof/>
            <w:webHidden/>
          </w:rPr>
          <w:fldChar w:fldCharType="separate"/>
        </w:r>
        <w:r>
          <w:rPr>
            <w:b/>
            <w:bCs/>
            <w:noProof/>
            <w:webHidden/>
          </w:rPr>
          <w:t>13</w:t>
        </w:r>
        <w:r w:rsidR="00EB3885" w:rsidRPr="0036686B">
          <w:rPr>
            <w:b/>
            <w:bCs/>
            <w:noProof/>
            <w:webHidden/>
          </w:rPr>
          <w:fldChar w:fldCharType="end"/>
        </w:r>
      </w:hyperlink>
    </w:p>
    <w:p w14:paraId="3B8FC63D" w14:textId="1CC1F506" w:rsidR="00EB3885" w:rsidRDefault="003F16D4">
      <w:pPr>
        <w:pStyle w:val="TOC2"/>
        <w:tabs>
          <w:tab w:val="right" w:leader="dot" w:pos="8486"/>
        </w:tabs>
        <w:rPr>
          <w:rFonts w:eastAsiaTheme="minorEastAsia" w:cstheme="minorBidi"/>
          <w:noProof/>
          <w:sz w:val="22"/>
          <w:szCs w:val="22"/>
          <w:lang w:bidi="ar-SA"/>
        </w:rPr>
      </w:pPr>
      <w:hyperlink w:anchor="_Toc24111997" w:history="1">
        <w:r w:rsidR="00EB3885" w:rsidRPr="006B76A4">
          <w:rPr>
            <w:rStyle w:val="Hyperlink"/>
            <w:noProof/>
          </w:rPr>
          <w:t>3.1</w:t>
        </w:r>
        <w:r w:rsidR="00EB3885">
          <w:rPr>
            <w:rFonts w:eastAsiaTheme="minorEastAsia" w:cstheme="minorBidi"/>
            <w:noProof/>
            <w:sz w:val="22"/>
            <w:szCs w:val="22"/>
            <w:lang w:bidi="ar-SA"/>
          </w:rPr>
          <w:tab/>
        </w:r>
        <w:r w:rsidR="00EB3885" w:rsidRPr="006B76A4">
          <w:rPr>
            <w:rStyle w:val="Hyperlink"/>
            <w:noProof/>
          </w:rPr>
          <w:t>Introduction</w:t>
        </w:r>
        <w:r w:rsidR="00EB3885">
          <w:rPr>
            <w:noProof/>
            <w:webHidden/>
          </w:rPr>
          <w:tab/>
        </w:r>
        <w:r w:rsidR="00EB3885">
          <w:rPr>
            <w:noProof/>
            <w:webHidden/>
          </w:rPr>
          <w:fldChar w:fldCharType="begin"/>
        </w:r>
        <w:r w:rsidR="00EB3885">
          <w:rPr>
            <w:noProof/>
            <w:webHidden/>
          </w:rPr>
          <w:instrText xml:space="preserve"> PAGEREF _Toc24111997 \h </w:instrText>
        </w:r>
        <w:r w:rsidR="00EB3885">
          <w:rPr>
            <w:noProof/>
            <w:webHidden/>
          </w:rPr>
        </w:r>
        <w:r w:rsidR="00EB3885">
          <w:rPr>
            <w:noProof/>
            <w:webHidden/>
          </w:rPr>
          <w:fldChar w:fldCharType="separate"/>
        </w:r>
        <w:r>
          <w:rPr>
            <w:noProof/>
            <w:webHidden/>
          </w:rPr>
          <w:t>13</w:t>
        </w:r>
        <w:r w:rsidR="00EB3885">
          <w:rPr>
            <w:noProof/>
            <w:webHidden/>
          </w:rPr>
          <w:fldChar w:fldCharType="end"/>
        </w:r>
      </w:hyperlink>
    </w:p>
    <w:p w14:paraId="15B4E3E9" w14:textId="54A2AB68" w:rsidR="00EB3885" w:rsidRDefault="003F16D4">
      <w:pPr>
        <w:pStyle w:val="TOC2"/>
        <w:tabs>
          <w:tab w:val="right" w:leader="dot" w:pos="8486"/>
        </w:tabs>
        <w:rPr>
          <w:rFonts w:eastAsiaTheme="minorEastAsia" w:cstheme="minorBidi"/>
          <w:noProof/>
          <w:sz w:val="22"/>
          <w:szCs w:val="22"/>
          <w:lang w:bidi="ar-SA"/>
        </w:rPr>
      </w:pPr>
      <w:hyperlink w:anchor="_Toc24111998" w:history="1">
        <w:r w:rsidR="00EB3885" w:rsidRPr="006B76A4">
          <w:rPr>
            <w:rStyle w:val="Hyperlink"/>
            <w:noProof/>
          </w:rPr>
          <w:t>3.2</w:t>
        </w:r>
        <w:r w:rsidR="00EB3885">
          <w:rPr>
            <w:rFonts w:eastAsiaTheme="minorEastAsia" w:cstheme="minorBidi"/>
            <w:noProof/>
            <w:sz w:val="22"/>
            <w:szCs w:val="22"/>
            <w:lang w:bidi="ar-SA"/>
          </w:rPr>
          <w:tab/>
        </w:r>
        <w:r w:rsidR="00EB3885" w:rsidRPr="006B76A4">
          <w:rPr>
            <w:rStyle w:val="Hyperlink"/>
            <w:noProof/>
          </w:rPr>
          <w:t>Methods</w:t>
        </w:r>
        <w:r w:rsidR="00EB3885">
          <w:rPr>
            <w:noProof/>
            <w:webHidden/>
          </w:rPr>
          <w:tab/>
        </w:r>
        <w:r w:rsidR="00EB3885">
          <w:rPr>
            <w:noProof/>
            <w:webHidden/>
          </w:rPr>
          <w:fldChar w:fldCharType="begin"/>
        </w:r>
        <w:r w:rsidR="00EB3885">
          <w:rPr>
            <w:noProof/>
            <w:webHidden/>
          </w:rPr>
          <w:instrText xml:space="preserve"> PAGEREF _Toc24111998 \h </w:instrText>
        </w:r>
        <w:r w:rsidR="00EB3885">
          <w:rPr>
            <w:noProof/>
            <w:webHidden/>
          </w:rPr>
        </w:r>
        <w:r w:rsidR="00EB3885">
          <w:rPr>
            <w:noProof/>
            <w:webHidden/>
          </w:rPr>
          <w:fldChar w:fldCharType="separate"/>
        </w:r>
        <w:r>
          <w:rPr>
            <w:noProof/>
            <w:webHidden/>
          </w:rPr>
          <w:t>15</w:t>
        </w:r>
        <w:r w:rsidR="00EB3885">
          <w:rPr>
            <w:noProof/>
            <w:webHidden/>
          </w:rPr>
          <w:fldChar w:fldCharType="end"/>
        </w:r>
      </w:hyperlink>
    </w:p>
    <w:p w14:paraId="57981BA3" w14:textId="0AC1F8DD" w:rsidR="00EB3885" w:rsidRDefault="003F16D4">
      <w:pPr>
        <w:pStyle w:val="TOC3"/>
        <w:tabs>
          <w:tab w:val="left" w:pos="1440"/>
          <w:tab w:val="right" w:leader="dot" w:pos="8486"/>
        </w:tabs>
        <w:rPr>
          <w:rFonts w:eastAsiaTheme="minorEastAsia" w:cstheme="minorBidi"/>
          <w:noProof/>
          <w:sz w:val="22"/>
          <w:szCs w:val="22"/>
          <w:lang w:bidi="ar-SA"/>
        </w:rPr>
      </w:pPr>
      <w:hyperlink w:anchor="_Toc24111999" w:history="1">
        <w:r w:rsidR="00EB3885" w:rsidRPr="006B76A4">
          <w:rPr>
            <w:rStyle w:val="Hyperlink"/>
            <w:noProof/>
          </w:rPr>
          <w:t>3.2.1</w:t>
        </w:r>
        <w:r w:rsidR="00EB3885">
          <w:rPr>
            <w:rFonts w:eastAsiaTheme="minorEastAsia" w:cstheme="minorBidi"/>
            <w:noProof/>
            <w:sz w:val="22"/>
            <w:szCs w:val="22"/>
            <w:lang w:bidi="ar-SA"/>
          </w:rPr>
          <w:tab/>
        </w:r>
        <w:r w:rsidR="00EB3885" w:rsidRPr="006B76A4">
          <w:rPr>
            <w:rStyle w:val="Hyperlink"/>
            <w:noProof/>
          </w:rPr>
          <w:t>APPEAR</w:t>
        </w:r>
        <w:r w:rsidR="00EB3885">
          <w:rPr>
            <w:noProof/>
            <w:webHidden/>
          </w:rPr>
          <w:tab/>
        </w:r>
        <w:r w:rsidR="00EB3885">
          <w:rPr>
            <w:noProof/>
            <w:webHidden/>
          </w:rPr>
          <w:fldChar w:fldCharType="begin"/>
        </w:r>
        <w:r w:rsidR="00EB3885">
          <w:rPr>
            <w:noProof/>
            <w:webHidden/>
          </w:rPr>
          <w:instrText xml:space="preserve"> PAGEREF _Toc24111999 \h </w:instrText>
        </w:r>
        <w:r w:rsidR="00EB3885">
          <w:rPr>
            <w:noProof/>
            <w:webHidden/>
          </w:rPr>
        </w:r>
        <w:r w:rsidR="00EB3885">
          <w:rPr>
            <w:noProof/>
            <w:webHidden/>
          </w:rPr>
          <w:fldChar w:fldCharType="separate"/>
        </w:r>
        <w:r>
          <w:rPr>
            <w:noProof/>
            <w:webHidden/>
          </w:rPr>
          <w:t>15</w:t>
        </w:r>
        <w:r w:rsidR="00EB3885">
          <w:rPr>
            <w:noProof/>
            <w:webHidden/>
          </w:rPr>
          <w:fldChar w:fldCharType="end"/>
        </w:r>
      </w:hyperlink>
    </w:p>
    <w:p w14:paraId="01692CB0" w14:textId="2F03EE96" w:rsidR="00EB3885" w:rsidRDefault="003F16D4">
      <w:pPr>
        <w:pStyle w:val="TOC4"/>
        <w:tabs>
          <w:tab w:val="left" w:pos="2328"/>
        </w:tabs>
        <w:rPr>
          <w:rFonts w:eastAsiaTheme="minorEastAsia" w:cstheme="minorBidi"/>
          <w:noProof/>
          <w:sz w:val="22"/>
          <w:szCs w:val="22"/>
          <w:lang w:bidi="ar-SA"/>
        </w:rPr>
      </w:pPr>
      <w:hyperlink w:anchor="_Toc24112000" w:history="1">
        <w:r w:rsidR="00EB3885" w:rsidRPr="006B76A4">
          <w:rPr>
            <w:rStyle w:val="Hyperlink"/>
            <w:noProof/>
            <w14:scene3d>
              <w14:camera w14:prst="orthographicFront"/>
              <w14:lightRig w14:rig="threePt" w14:dir="t">
                <w14:rot w14:lat="0" w14:lon="0" w14:rev="0"/>
              </w14:lightRig>
            </w14:scene3d>
          </w:rPr>
          <w:t>3.2.1.1</w:t>
        </w:r>
        <w:r w:rsidR="00EB3885">
          <w:rPr>
            <w:rFonts w:eastAsiaTheme="minorEastAsia" w:cstheme="minorBidi"/>
            <w:noProof/>
            <w:sz w:val="22"/>
            <w:szCs w:val="22"/>
            <w:lang w:bidi="ar-SA"/>
          </w:rPr>
          <w:tab/>
        </w:r>
        <w:r w:rsidR="00EB3885" w:rsidRPr="006B76A4">
          <w:rPr>
            <w:rStyle w:val="Hyperlink"/>
            <w:noProof/>
          </w:rPr>
          <w:t>AAS/OBS and Filtering</w:t>
        </w:r>
        <w:r w:rsidR="00EB3885">
          <w:rPr>
            <w:noProof/>
            <w:webHidden/>
          </w:rPr>
          <w:tab/>
        </w:r>
        <w:r w:rsidR="00EB3885">
          <w:rPr>
            <w:noProof/>
            <w:webHidden/>
          </w:rPr>
          <w:fldChar w:fldCharType="begin"/>
        </w:r>
        <w:r w:rsidR="00EB3885">
          <w:rPr>
            <w:noProof/>
            <w:webHidden/>
          </w:rPr>
          <w:instrText xml:space="preserve"> PAGEREF _Toc24112000 \h </w:instrText>
        </w:r>
        <w:r w:rsidR="00EB3885">
          <w:rPr>
            <w:noProof/>
            <w:webHidden/>
          </w:rPr>
        </w:r>
        <w:r w:rsidR="00EB3885">
          <w:rPr>
            <w:noProof/>
            <w:webHidden/>
          </w:rPr>
          <w:fldChar w:fldCharType="separate"/>
        </w:r>
        <w:r>
          <w:rPr>
            <w:noProof/>
            <w:webHidden/>
          </w:rPr>
          <w:t>16</w:t>
        </w:r>
        <w:r w:rsidR="00EB3885">
          <w:rPr>
            <w:noProof/>
            <w:webHidden/>
          </w:rPr>
          <w:fldChar w:fldCharType="end"/>
        </w:r>
      </w:hyperlink>
    </w:p>
    <w:p w14:paraId="3AE401B4" w14:textId="520E389B" w:rsidR="00EB3885" w:rsidRDefault="003F16D4">
      <w:pPr>
        <w:pStyle w:val="TOC4"/>
        <w:tabs>
          <w:tab w:val="left" w:pos="2328"/>
        </w:tabs>
        <w:rPr>
          <w:rFonts w:eastAsiaTheme="minorEastAsia" w:cstheme="minorBidi"/>
          <w:noProof/>
          <w:sz w:val="22"/>
          <w:szCs w:val="22"/>
          <w:lang w:bidi="ar-SA"/>
        </w:rPr>
      </w:pPr>
      <w:hyperlink w:anchor="_Toc24112001" w:history="1">
        <w:r w:rsidR="00EB3885" w:rsidRPr="006B76A4">
          <w:rPr>
            <w:rStyle w:val="Hyperlink"/>
            <w:noProof/>
            <w14:scene3d>
              <w14:camera w14:prst="orthographicFront"/>
              <w14:lightRig w14:rig="threePt" w14:dir="t">
                <w14:rot w14:lat="0" w14:lon="0" w14:rev="0"/>
              </w14:lightRig>
            </w14:scene3d>
          </w:rPr>
          <w:t>3.2.1.2</w:t>
        </w:r>
        <w:r w:rsidR="00EB3885">
          <w:rPr>
            <w:rFonts w:eastAsiaTheme="minorEastAsia" w:cstheme="minorBidi"/>
            <w:noProof/>
            <w:sz w:val="22"/>
            <w:szCs w:val="22"/>
            <w:lang w:bidi="ar-SA"/>
          </w:rPr>
          <w:tab/>
        </w:r>
        <w:r w:rsidR="00EB3885" w:rsidRPr="006B76A4">
          <w:rPr>
            <w:rStyle w:val="Hyperlink"/>
            <w:noProof/>
          </w:rPr>
          <w:t>ICA</w:t>
        </w:r>
        <w:r w:rsidR="00EB3885">
          <w:rPr>
            <w:noProof/>
            <w:webHidden/>
          </w:rPr>
          <w:tab/>
        </w:r>
        <w:r w:rsidR="00EB3885">
          <w:rPr>
            <w:noProof/>
            <w:webHidden/>
          </w:rPr>
          <w:fldChar w:fldCharType="begin"/>
        </w:r>
        <w:r w:rsidR="00EB3885">
          <w:rPr>
            <w:noProof/>
            <w:webHidden/>
          </w:rPr>
          <w:instrText xml:space="preserve"> PAGEREF _Toc24112001 \h </w:instrText>
        </w:r>
        <w:r w:rsidR="00EB3885">
          <w:rPr>
            <w:noProof/>
            <w:webHidden/>
          </w:rPr>
        </w:r>
        <w:r w:rsidR="00EB3885">
          <w:rPr>
            <w:noProof/>
            <w:webHidden/>
          </w:rPr>
          <w:fldChar w:fldCharType="separate"/>
        </w:r>
        <w:r>
          <w:rPr>
            <w:noProof/>
            <w:webHidden/>
          </w:rPr>
          <w:t>19</w:t>
        </w:r>
        <w:r w:rsidR="00EB3885">
          <w:rPr>
            <w:noProof/>
            <w:webHidden/>
          </w:rPr>
          <w:fldChar w:fldCharType="end"/>
        </w:r>
      </w:hyperlink>
    </w:p>
    <w:p w14:paraId="58221ED9" w14:textId="11663DAD" w:rsidR="00EB3885" w:rsidRDefault="003F16D4">
      <w:pPr>
        <w:pStyle w:val="TOC4"/>
        <w:tabs>
          <w:tab w:val="left" w:pos="2328"/>
        </w:tabs>
        <w:rPr>
          <w:rFonts w:eastAsiaTheme="minorEastAsia" w:cstheme="minorBidi"/>
          <w:noProof/>
          <w:sz w:val="22"/>
          <w:szCs w:val="22"/>
          <w:lang w:bidi="ar-SA"/>
        </w:rPr>
      </w:pPr>
      <w:hyperlink w:anchor="_Toc24112002" w:history="1">
        <w:r w:rsidR="00EB3885" w:rsidRPr="006B76A4">
          <w:rPr>
            <w:rStyle w:val="Hyperlink"/>
            <w:noProof/>
            <w14:scene3d>
              <w14:camera w14:prst="orthographicFront"/>
              <w14:lightRig w14:rig="threePt" w14:dir="t">
                <w14:rot w14:lat="0" w14:lon="0" w14:rev="0"/>
              </w14:lightRig>
            </w14:scene3d>
          </w:rPr>
          <w:t>3.2.1.3</w:t>
        </w:r>
        <w:r w:rsidR="00EB3885">
          <w:rPr>
            <w:rFonts w:eastAsiaTheme="minorEastAsia" w:cstheme="minorBidi"/>
            <w:noProof/>
            <w:sz w:val="22"/>
            <w:szCs w:val="22"/>
            <w:lang w:bidi="ar-SA"/>
          </w:rPr>
          <w:tab/>
        </w:r>
        <w:r w:rsidR="00EB3885" w:rsidRPr="006B76A4">
          <w:rPr>
            <w:rStyle w:val="Hyperlink"/>
            <w:noProof/>
          </w:rPr>
          <w:t>Automatic IC Classification</w:t>
        </w:r>
        <w:r w:rsidR="00EB3885">
          <w:rPr>
            <w:noProof/>
            <w:webHidden/>
          </w:rPr>
          <w:tab/>
        </w:r>
        <w:r w:rsidR="00EB3885">
          <w:rPr>
            <w:noProof/>
            <w:webHidden/>
          </w:rPr>
          <w:fldChar w:fldCharType="begin"/>
        </w:r>
        <w:r w:rsidR="00EB3885">
          <w:rPr>
            <w:noProof/>
            <w:webHidden/>
          </w:rPr>
          <w:instrText xml:space="preserve"> PAGEREF _Toc24112002 \h </w:instrText>
        </w:r>
        <w:r w:rsidR="00EB3885">
          <w:rPr>
            <w:noProof/>
            <w:webHidden/>
          </w:rPr>
        </w:r>
        <w:r w:rsidR="00EB3885">
          <w:rPr>
            <w:noProof/>
            <w:webHidden/>
          </w:rPr>
          <w:fldChar w:fldCharType="separate"/>
        </w:r>
        <w:r>
          <w:rPr>
            <w:noProof/>
            <w:webHidden/>
          </w:rPr>
          <w:t>20</w:t>
        </w:r>
        <w:r w:rsidR="00EB3885">
          <w:rPr>
            <w:noProof/>
            <w:webHidden/>
          </w:rPr>
          <w:fldChar w:fldCharType="end"/>
        </w:r>
      </w:hyperlink>
    </w:p>
    <w:p w14:paraId="30064293" w14:textId="40BFD5C2" w:rsidR="00EB3885" w:rsidRDefault="003F16D4">
      <w:pPr>
        <w:pStyle w:val="TOC4"/>
        <w:tabs>
          <w:tab w:val="left" w:pos="2328"/>
        </w:tabs>
        <w:rPr>
          <w:rFonts w:eastAsiaTheme="minorEastAsia" w:cstheme="minorBidi"/>
          <w:noProof/>
          <w:sz w:val="22"/>
          <w:szCs w:val="22"/>
          <w:lang w:bidi="ar-SA"/>
        </w:rPr>
      </w:pPr>
      <w:hyperlink w:anchor="_Toc24112003" w:history="1">
        <w:r w:rsidR="00EB3885" w:rsidRPr="006B76A4">
          <w:rPr>
            <w:rStyle w:val="Hyperlink"/>
            <w:noProof/>
            <w14:scene3d>
              <w14:camera w14:prst="orthographicFront"/>
              <w14:lightRig w14:rig="threePt" w14:dir="t">
                <w14:rot w14:lat="0" w14:lon="0" w14:rev="0"/>
              </w14:lightRig>
            </w14:scene3d>
          </w:rPr>
          <w:t>3.2.1.4</w:t>
        </w:r>
        <w:r w:rsidR="00EB3885">
          <w:rPr>
            <w:rFonts w:eastAsiaTheme="minorEastAsia" w:cstheme="minorBidi"/>
            <w:noProof/>
            <w:sz w:val="22"/>
            <w:szCs w:val="22"/>
            <w:lang w:bidi="ar-SA"/>
          </w:rPr>
          <w:tab/>
        </w:r>
        <w:r w:rsidR="00EB3885" w:rsidRPr="006B76A4">
          <w:rPr>
            <w:rStyle w:val="Hyperlink"/>
            <w:noProof/>
          </w:rPr>
          <w:t>Reconstructing EEG Data after ICA Decomposition</w:t>
        </w:r>
        <w:r w:rsidR="00EB3885">
          <w:rPr>
            <w:noProof/>
            <w:webHidden/>
          </w:rPr>
          <w:tab/>
        </w:r>
        <w:r w:rsidR="00EB3885">
          <w:rPr>
            <w:noProof/>
            <w:webHidden/>
          </w:rPr>
          <w:fldChar w:fldCharType="begin"/>
        </w:r>
        <w:r w:rsidR="00EB3885">
          <w:rPr>
            <w:noProof/>
            <w:webHidden/>
          </w:rPr>
          <w:instrText xml:space="preserve"> PAGEREF _Toc24112003 \h </w:instrText>
        </w:r>
        <w:r w:rsidR="00EB3885">
          <w:rPr>
            <w:noProof/>
            <w:webHidden/>
          </w:rPr>
        </w:r>
        <w:r w:rsidR="00EB3885">
          <w:rPr>
            <w:noProof/>
            <w:webHidden/>
          </w:rPr>
          <w:fldChar w:fldCharType="separate"/>
        </w:r>
        <w:r>
          <w:rPr>
            <w:noProof/>
            <w:webHidden/>
          </w:rPr>
          <w:t>30</w:t>
        </w:r>
        <w:r w:rsidR="00EB3885">
          <w:rPr>
            <w:noProof/>
            <w:webHidden/>
          </w:rPr>
          <w:fldChar w:fldCharType="end"/>
        </w:r>
      </w:hyperlink>
    </w:p>
    <w:p w14:paraId="7B34CFC6" w14:textId="413C6807" w:rsidR="00EB3885" w:rsidRDefault="003F16D4">
      <w:pPr>
        <w:pStyle w:val="TOC3"/>
        <w:tabs>
          <w:tab w:val="left" w:pos="1440"/>
          <w:tab w:val="right" w:leader="dot" w:pos="8486"/>
        </w:tabs>
        <w:rPr>
          <w:rFonts w:eastAsiaTheme="minorEastAsia" w:cstheme="minorBidi"/>
          <w:noProof/>
          <w:sz w:val="22"/>
          <w:szCs w:val="22"/>
          <w:lang w:bidi="ar-SA"/>
        </w:rPr>
      </w:pPr>
      <w:hyperlink w:anchor="_Toc24112004" w:history="1">
        <w:r w:rsidR="00EB3885" w:rsidRPr="006B76A4">
          <w:rPr>
            <w:rStyle w:val="Hyperlink"/>
            <w:noProof/>
          </w:rPr>
          <w:t>3.2.2</w:t>
        </w:r>
        <w:r w:rsidR="00EB3885">
          <w:rPr>
            <w:rFonts w:eastAsiaTheme="minorEastAsia" w:cstheme="minorBidi"/>
            <w:noProof/>
            <w:sz w:val="22"/>
            <w:szCs w:val="22"/>
            <w:lang w:bidi="ar-SA"/>
          </w:rPr>
          <w:tab/>
        </w:r>
        <w:r w:rsidR="00EB3885" w:rsidRPr="006B76A4">
          <w:rPr>
            <w:rStyle w:val="Hyperlink"/>
            <w:noProof/>
          </w:rPr>
          <w:t>Data Acquisition</w:t>
        </w:r>
        <w:r w:rsidR="00EB3885">
          <w:rPr>
            <w:noProof/>
            <w:webHidden/>
          </w:rPr>
          <w:tab/>
        </w:r>
        <w:r w:rsidR="00EB3885">
          <w:rPr>
            <w:noProof/>
            <w:webHidden/>
          </w:rPr>
          <w:fldChar w:fldCharType="begin"/>
        </w:r>
        <w:r w:rsidR="00EB3885">
          <w:rPr>
            <w:noProof/>
            <w:webHidden/>
          </w:rPr>
          <w:instrText xml:space="preserve"> PAGEREF _Toc24112004 \h </w:instrText>
        </w:r>
        <w:r w:rsidR="00EB3885">
          <w:rPr>
            <w:noProof/>
            <w:webHidden/>
          </w:rPr>
        </w:r>
        <w:r w:rsidR="00EB3885">
          <w:rPr>
            <w:noProof/>
            <w:webHidden/>
          </w:rPr>
          <w:fldChar w:fldCharType="separate"/>
        </w:r>
        <w:r>
          <w:rPr>
            <w:noProof/>
            <w:webHidden/>
          </w:rPr>
          <w:t>30</w:t>
        </w:r>
        <w:r w:rsidR="00EB3885">
          <w:rPr>
            <w:noProof/>
            <w:webHidden/>
          </w:rPr>
          <w:fldChar w:fldCharType="end"/>
        </w:r>
      </w:hyperlink>
    </w:p>
    <w:p w14:paraId="3413DEFC" w14:textId="3843E480" w:rsidR="00EB3885" w:rsidRDefault="003F16D4">
      <w:pPr>
        <w:pStyle w:val="TOC3"/>
        <w:tabs>
          <w:tab w:val="left" w:pos="1440"/>
          <w:tab w:val="right" w:leader="dot" w:pos="8486"/>
        </w:tabs>
        <w:rPr>
          <w:rFonts w:eastAsiaTheme="minorEastAsia" w:cstheme="minorBidi"/>
          <w:noProof/>
          <w:sz w:val="22"/>
          <w:szCs w:val="22"/>
          <w:lang w:bidi="ar-SA"/>
        </w:rPr>
      </w:pPr>
      <w:hyperlink w:anchor="_Toc24112005" w:history="1">
        <w:r w:rsidR="00EB3885" w:rsidRPr="006B76A4">
          <w:rPr>
            <w:rStyle w:val="Hyperlink"/>
            <w:noProof/>
          </w:rPr>
          <w:t>3.2.3</w:t>
        </w:r>
        <w:r w:rsidR="00EB3885">
          <w:rPr>
            <w:rFonts w:eastAsiaTheme="minorEastAsia" w:cstheme="minorBidi"/>
            <w:noProof/>
            <w:sz w:val="22"/>
            <w:szCs w:val="22"/>
            <w:lang w:bidi="ar-SA"/>
          </w:rPr>
          <w:tab/>
        </w:r>
        <w:r w:rsidR="00EB3885" w:rsidRPr="006B76A4">
          <w:rPr>
            <w:rStyle w:val="Hyperlink"/>
            <w:noProof/>
          </w:rPr>
          <w:t>Evaluation</w:t>
        </w:r>
        <w:r w:rsidR="00EB3885">
          <w:rPr>
            <w:noProof/>
            <w:webHidden/>
          </w:rPr>
          <w:tab/>
        </w:r>
        <w:r w:rsidR="00EB3885">
          <w:rPr>
            <w:noProof/>
            <w:webHidden/>
          </w:rPr>
          <w:fldChar w:fldCharType="begin"/>
        </w:r>
        <w:r w:rsidR="00EB3885">
          <w:rPr>
            <w:noProof/>
            <w:webHidden/>
          </w:rPr>
          <w:instrText xml:space="preserve"> PAGEREF _Toc24112005 \h </w:instrText>
        </w:r>
        <w:r w:rsidR="00EB3885">
          <w:rPr>
            <w:noProof/>
            <w:webHidden/>
          </w:rPr>
        </w:r>
        <w:r w:rsidR="00EB3885">
          <w:rPr>
            <w:noProof/>
            <w:webHidden/>
          </w:rPr>
          <w:fldChar w:fldCharType="separate"/>
        </w:r>
        <w:r>
          <w:rPr>
            <w:noProof/>
            <w:webHidden/>
          </w:rPr>
          <w:t>31</w:t>
        </w:r>
        <w:r w:rsidR="00EB3885">
          <w:rPr>
            <w:noProof/>
            <w:webHidden/>
          </w:rPr>
          <w:fldChar w:fldCharType="end"/>
        </w:r>
      </w:hyperlink>
    </w:p>
    <w:p w14:paraId="795E2D5B" w14:textId="10F49890" w:rsidR="00EB3885" w:rsidRDefault="003F16D4">
      <w:pPr>
        <w:pStyle w:val="TOC4"/>
        <w:tabs>
          <w:tab w:val="left" w:pos="2328"/>
        </w:tabs>
        <w:rPr>
          <w:rFonts w:eastAsiaTheme="minorEastAsia" w:cstheme="minorBidi"/>
          <w:noProof/>
          <w:sz w:val="22"/>
          <w:szCs w:val="22"/>
          <w:lang w:bidi="ar-SA"/>
        </w:rPr>
      </w:pPr>
      <w:hyperlink w:anchor="_Toc24112006" w:history="1">
        <w:r w:rsidR="00EB3885" w:rsidRPr="006B76A4">
          <w:rPr>
            <w:rStyle w:val="Hyperlink"/>
            <w:noProof/>
            <w14:scene3d>
              <w14:camera w14:prst="orthographicFront"/>
              <w14:lightRig w14:rig="threePt" w14:dir="t">
                <w14:rot w14:lat="0" w14:lon="0" w14:rev="0"/>
              </w14:lightRig>
            </w14:scene3d>
          </w:rPr>
          <w:t>3.2.3.1</w:t>
        </w:r>
        <w:r w:rsidR="00EB3885">
          <w:rPr>
            <w:rFonts w:eastAsiaTheme="minorEastAsia" w:cstheme="minorBidi"/>
            <w:noProof/>
            <w:sz w:val="22"/>
            <w:szCs w:val="22"/>
            <w:lang w:bidi="ar-SA"/>
          </w:rPr>
          <w:tab/>
        </w:r>
        <w:r w:rsidR="00EB3885" w:rsidRPr="006B76A4">
          <w:rPr>
            <w:rStyle w:val="Hyperlink"/>
            <w:noProof/>
          </w:rPr>
          <w:t>Stop Signal ERP</w:t>
        </w:r>
        <w:r w:rsidR="00EB3885">
          <w:rPr>
            <w:noProof/>
            <w:webHidden/>
          </w:rPr>
          <w:tab/>
        </w:r>
        <w:r w:rsidR="00EB3885">
          <w:rPr>
            <w:noProof/>
            <w:webHidden/>
          </w:rPr>
          <w:fldChar w:fldCharType="begin"/>
        </w:r>
        <w:r w:rsidR="00EB3885">
          <w:rPr>
            <w:noProof/>
            <w:webHidden/>
          </w:rPr>
          <w:instrText xml:space="preserve"> PAGEREF _Toc24112006 \h </w:instrText>
        </w:r>
        <w:r w:rsidR="00EB3885">
          <w:rPr>
            <w:noProof/>
            <w:webHidden/>
          </w:rPr>
        </w:r>
        <w:r w:rsidR="00EB3885">
          <w:rPr>
            <w:noProof/>
            <w:webHidden/>
          </w:rPr>
          <w:fldChar w:fldCharType="separate"/>
        </w:r>
        <w:r>
          <w:rPr>
            <w:noProof/>
            <w:webHidden/>
          </w:rPr>
          <w:t>32</w:t>
        </w:r>
        <w:r w:rsidR="00EB3885">
          <w:rPr>
            <w:noProof/>
            <w:webHidden/>
          </w:rPr>
          <w:fldChar w:fldCharType="end"/>
        </w:r>
      </w:hyperlink>
    </w:p>
    <w:p w14:paraId="2CFEE4A9" w14:textId="19F11964" w:rsidR="00EB3885" w:rsidRDefault="003F16D4">
      <w:pPr>
        <w:pStyle w:val="TOC4"/>
        <w:tabs>
          <w:tab w:val="left" w:pos="2328"/>
        </w:tabs>
        <w:rPr>
          <w:rFonts w:eastAsiaTheme="minorEastAsia" w:cstheme="minorBidi"/>
          <w:noProof/>
          <w:sz w:val="22"/>
          <w:szCs w:val="22"/>
          <w:lang w:bidi="ar-SA"/>
        </w:rPr>
      </w:pPr>
      <w:hyperlink w:anchor="_Toc24112007" w:history="1">
        <w:r w:rsidR="00EB3885" w:rsidRPr="006B76A4">
          <w:rPr>
            <w:rStyle w:val="Hyperlink"/>
            <w:noProof/>
            <w14:scene3d>
              <w14:camera w14:prst="orthographicFront"/>
              <w14:lightRig w14:rig="threePt" w14:dir="t">
                <w14:rot w14:lat="0" w14:lon="0" w14:rev="0"/>
              </w14:lightRig>
            </w14:scene3d>
          </w:rPr>
          <w:t>3.2.3.2</w:t>
        </w:r>
        <w:r w:rsidR="00EB3885">
          <w:rPr>
            <w:rFonts w:eastAsiaTheme="minorEastAsia" w:cstheme="minorBidi"/>
            <w:noProof/>
            <w:sz w:val="22"/>
            <w:szCs w:val="22"/>
            <w:lang w:bidi="ar-SA"/>
          </w:rPr>
          <w:tab/>
        </w:r>
        <w:r w:rsidR="00EB3885" w:rsidRPr="006B76A4">
          <w:rPr>
            <w:rStyle w:val="Hyperlink"/>
            <w:noProof/>
          </w:rPr>
          <w:t>Resting-State</w:t>
        </w:r>
        <w:r w:rsidR="00EB3885">
          <w:rPr>
            <w:noProof/>
            <w:webHidden/>
          </w:rPr>
          <w:tab/>
        </w:r>
        <w:r w:rsidR="00EB3885">
          <w:rPr>
            <w:noProof/>
            <w:webHidden/>
          </w:rPr>
          <w:fldChar w:fldCharType="begin"/>
        </w:r>
        <w:r w:rsidR="00EB3885">
          <w:rPr>
            <w:noProof/>
            <w:webHidden/>
          </w:rPr>
          <w:instrText xml:space="preserve"> PAGEREF _Toc24112007 \h </w:instrText>
        </w:r>
        <w:r w:rsidR="00EB3885">
          <w:rPr>
            <w:noProof/>
            <w:webHidden/>
          </w:rPr>
        </w:r>
        <w:r w:rsidR="00EB3885">
          <w:rPr>
            <w:noProof/>
            <w:webHidden/>
          </w:rPr>
          <w:fldChar w:fldCharType="separate"/>
        </w:r>
        <w:r>
          <w:rPr>
            <w:noProof/>
            <w:webHidden/>
          </w:rPr>
          <w:t>34</w:t>
        </w:r>
        <w:r w:rsidR="00EB3885">
          <w:rPr>
            <w:noProof/>
            <w:webHidden/>
          </w:rPr>
          <w:fldChar w:fldCharType="end"/>
        </w:r>
      </w:hyperlink>
    </w:p>
    <w:p w14:paraId="4996F0C0" w14:textId="209FAC1A" w:rsidR="00EB3885" w:rsidRDefault="003F16D4">
      <w:pPr>
        <w:pStyle w:val="TOC2"/>
        <w:tabs>
          <w:tab w:val="right" w:leader="dot" w:pos="8486"/>
        </w:tabs>
        <w:rPr>
          <w:rFonts w:eastAsiaTheme="minorEastAsia" w:cstheme="minorBidi"/>
          <w:noProof/>
          <w:sz w:val="22"/>
          <w:szCs w:val="22"/>
          <w:lang w:bidi="ar-SA"/>
        </w:rPr>
      </w:pPr>
      <w:hyperlink w:anchor="_Toc24112008" w:history="1">
        <w:r w:rsidR="00EB3885" w:rsidRPr="006B76A4">
          <w:rPr>
            <w:rStyle w:val="Hyperlink"/>
            <w:noProof/>
          </w:rPr>
          <w:t>3.3</w:t>
        </w:r>
        <w:r w:rsidR="00EB3885">
          <w:rPr>
            <w:rFonts w:eastAsiaTheme="minorEastAsia" w:cstheme="minorBidi"/>
            <w:noProof/>
            <w:sz w:val="22"/>
            <w:szCs w:val="22"/>
            <w:lang w:bidi="ar-SA"/>
          </w:rPr>
          <w:tab/>
        </w:r>
        <w:r w:rsidR="00EB3885" w:rsidRPr="006B76A4">
          <w:rPr>
            <w:rStyle w:val="Hyperlink"/>
            <w:noProof/>
          </w:rPr>
          <w:t>Results</w:t>
        </w:r>
        <w:r w:rsidR="00EB3885">
          <w:rPr>
            <w:noProof/>
            <w:webHidden/>
          </w:rPr>
          <w:tab/>
        </w:r>
        <w:r w:rsidR="00EB3885">
          <w:rPr>
            <w:noProof/>
            <w:webHidden/>
          </w:rPr>
          <w:fldChar w:fldCharType="begin"/>
        </w:r>
        <w:r w:rsidR="00EB3885">
          <w:rPr>
            <w:noProof/>
            <w:webHidden/>
          </w:rPr>
          <w:instrText xml:space="preserve"> PAGEREF _Toc24112008 \h </w:instrText>
        </w:r>
        <w:r w:rsidR="00EB3885">
          <w:rPr>
            <w:noProof/>
            <w:webHidden/>
          </w:rPr>
        </w:r>
        <w:r w:rsidR="00EB3885">
          <w:rPr>
            <w:noProof/>
            <w:webHidden/>
          </w:rPr>
          <w:fldChar w:fldCharType="separate"/>
        </w:r>
        <w:r>
          <w:rPr>
            <w:noProof/>
            <w:webHidden/>
          </w:rPr>
          <w:t>35</w:t>
        </w:r>
        <w:r w:rsidR="00EB3885">
          <w:rPr>
            <w:noProof/>
            <w:webHidden/>
          </w:rPr>
          <w:fldChar w:fldCharType="end"/>
        </w:r>
      </w:hyperlink>
    </w:p>
    <w:p w14:paraId="3E9EC8EC" w14:textId="02287291" w:rsidR="00EB3885" w:rsidRDefault="003F16D4">
      <w:pPr>
        <w:pStyle w:val="TOC2"/>
        <w:tabs>
          <w:tab w:val="right" w:leader="dot" w:pos="8486"/>
        </w:tabs>
        <w:rPr>
          <w:rFonts w:eastAsiaTheme="minorEastAsia" w:cstheme="minorBidi"/>
          <w:noProof/>
          <w:sz w:val="22"/>
          <w:szCs w:val="22"/>
          <w:lang w:bidi="ar-SA"/>
        </w:rPr>
      </w:pPr>
      <w:hyperlink w:anchor="_Toc24112009" w:history="1">
        <w:r w:rsidR="00EB3885" w:rsidRPr="006B76A4">
          <w:rPr>
            <w:rStyle w:val="Hyperlink"/>
            <w:rFonts w:ascii="Times New Roman" w:hAnsi="Times New Roman"/>
            <w:noProof/>
          </w:rPr>
          <w:t>3.4</w:t>
        </w:r>
        <w:r w:rsidR="00EB3885">
          <w:rPr>
            <w:rFonts w:eastAsiaTheme="minorEastAsia" w:cstheme="minorBidi"/>
            <w:noProof/>
            <w:sz w:val="22"/>
            <w:szCs w:val="22"/>
            <w:lang w:bidi="ar-SA"/>
          </w:rPr>
          <w:tab/>
        </w:r>
        <w:r w:rsidR="00EB3885" w:rsidRPr="006B76A4">
          <w:rPr>
            <w:rStyle w:val="Hyperlink"/>
            <w:rFonts w:ascii="Times New Roman" w:hAnsi="Times New Roman"/>
            <w:noProof/>
          </w:rPr>
          <w:t>Conclusion</w:t>
        </w:r>
        <w:r w:rsidR="00EB3885">
          <w:rPr>
            <w:noProof/>
            <w:webHidden/>
          </w:rPr>
          <w:tab/>
        </w:r>
        <w:r w:rsidR="00EB3885">
          <w:rPr>
            <w:noProof/>
            <w:webHidden/>
          </w:rPr>
          <w:fldChar w:fldCharType="begin"/>
        </w:r>
        <w:r w:rsidR="00EB3885">
          <w:rPr>
            <w:noProof/>
            <w:webHidden/>
          </w:rPr>
          <w:instrText xml:space="preserve"> PAGEREF _Toc24112009 \h </w:instrText>
        </w:r>
        <w:r w:rsidR="00EB3885">
          <w:rPr>
            <w:noProof/>
            <w:webHidden/>
          </w:rPr>
        </w:r>
        <w:r w:rsidR="00EB3885">
          <w:rPr>
            <w:noProof/>
            <w:webHidden/>
          </w:rPr>
          <w:fldChar w:fldCharType="separate"/>
        </w:r>
        <w:r>
          <w:rPr>
            <w:noProof/>
            <w:webHidden/>
          </w:rPr>
          <w:t>46</w:t>
        </w:r>
        <w:r w:rsidR="00EB3885">
          <w:rPr>
            <w:noProof/>
            <w:webHidden/>
          </w:rPr>
          <w:fldChar w:fldCharType="end"/>
        </w:r>
      </w:hyperlink>
    </w:p>
    <w:p w14:paraId="6C8ED109" w14:textId="3C521655" w:rsidR="00EB3885" w:rsidRDefault="003F16D4">
      <w:pPr>
        <w:pStyle w:val="TOC1"/>
        <w:tabs>
          <w:tab w:val="left" w:pos="1440"/>
        </w:tabs>
        <w:rPr>
          <w:rFonts w:eastAsiaTheme="minorEastAsia" w:cstheme="minorBidi"/>
          <w:noProof/>
          <w:sz w:val="22"/>
          <w:szCs w:val="22"/>
          <w:lang w:bidi="ar-SA"/>
        </w:rPr>
      </w:pPr>
      <w:hyperlink w:anchor="_Toc24112010" w:history="1">
        <w:r w:rsidR="00EB3885" w:rsidRPr="0036686B">
          <w:rPr>
            <w:rStyle w:val="Hyperlink"/>
            <w:b/>
            <w:bCs/>
            <w:noProof/>
            <w14:scene3d>
              <w14:camera w14:prst="orthographicFront"/>
              <w14:lightRig w14:rig="threePt" w14:dir="t">
                <w14:rot w14:lat="0" w14:lon="0" w14:rev="0"/>
              </w14:lightRig>
            </w14:scene3d>
          </w:rPr>
          <w:t>Chapter 4:</w:t>
        </w:r>
        <w:r w:rsidR="00EB3885" w:rsidRPr="0036686B">
          <w:rPr>
            <w:rFonts w:eastAsiaTheme="minorEastAsia" w:cstheme="minorBidi"/>
            <w:b/>
            <w:bCs/>
            <w:noProof/>
            <w:sz w:val="22"/>
            <w:szCs w:val="22"/>
            <w:lang w:bidi="ar-SA"/>
          </w:rPr>
          <w:tab/>
        </w:r>
        <w:r w:rsidR="00EB3885" w:rsidRPr="0036686B">
          <w:rPr>
            <w:rStyle w:val="Hyperlink"/>
            <w:b/>
            <w:bCs/>
            <w:noProof/>
          </w:rPr>
          <w:t>Integra</w:t>
        </w:r>
        <w:bookmarkStart w:id="4" w:name="_GoBack"/>
        <w:bookmarkEnd w:id="4"/>
        <w:r w:rsidR="00EB3885" w:rsidRPr="0036686B">
          <w:rPr>
            <w:rStyle w:val="Hyperlink"/>
            <w:b/>
            <w:bCs/>
            <w:noProof/>
          </w:rPr>
          <w:t>tion of Simultaneous Resting-State EEG, fMRI, and Eye Tracker Methods to Determine and Verify Vigilance Metrics</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_Toc24112010 \h </w:instrText>
        </w:r>
        <w:r w:rsidR="00EB3885" w:rsidRPr="0036686B">
          <w:rPr>
            <w:b/>
            <w:bCs/>
            <w:noProof/>
            <w:webHidden/>
          </w:rPr>
        </w:r>
        <w:r w:rsidR="00EB3885" w:rsidRPr="0036686B">
          <w:rPr>
            <w:b/>
            <w:bCs/>
            <w:noProof/>
            <w:webHidden/>
          </w:rPr>
          <w:fldChar w:fldCharType="separate"/>
        </w:r>
        <w:r>
          <w:rPr>
            <w:b/>
            <w:bCs/>
            <w:noProof/>
            <w:webHidden/>
          </w:rPr>
          <w:t>49</w:t>
        </w:r>
        <w:r w:rsidR="00EB3885" w:rsidRPr="0036686B">
          <w:rPr>
            <w:b/>
            <w:bCs/>
            <w:noProof/>
            <w:webHidden/>
          </w:rPr>
          <w:fldChar w:fldCharType="end"/>
        </w:r>
      </w:hyperlink>
    </w:p>
    <w:p w14:paraId="3DF6352A" w14:textId="3270EBAC" w:rsidR="00EB3885" w:rsidRDefault="003F16D4">
      <w:pPr>
        <w:pStyle w:val="TOC2"/>
        <w:tabs>
          <w:tab w:val="right" w:leader="dot" w:pos="8486"/>
        </w:tabs>
        <w:rPr>
          <w:rFonts w:eastAsiaTheme="minorEastAsia" w:cstheme="minorBidi"/>
          <w:noProof/>
          <w:sz w:val="22"/>
          <w:szCs w:val="22"/>
          <w:lang w:bidi="ar-SA"/>
        </w:rPr>
      </w:pPr>
      <w:hyperlink w:anchor="_Toc24112011" w:history="1">
        <w:r w:rsidR="00EB3885" w:rsidRPr="006B76A4">
          <w:rPr>
            <w:rStyle w:val="Hyperlink"/>
            <w:noProof/>
          </w:rPr>
          <w:t>4.1</w:t>
        </w:r>
        <w:r w:rsidR="00EB3885">
          <w:rPr>
            <w:rFonts w:eastAsiaTheme="minorEastAsia" w:cstheme="minorBidi"/>
            <w:noProof/>
            <w:sz w:val="22"/>
            <w:szCs w:val="22"/>
            <w:lang w:bidi="ar-SA"/>
          </w:rPr>
          <w:tab/>
        </w:r>
        <w:r w:rsidR="00EB3885" w:rsidRPr="006B76A4">
          <w:rPr>
            <w:rStyle w:val="Hyperlink"/>
            <w:noProof/>
          </w:rPr>
          <w:t>Introduction</w:t>
        </w:r>
        <w:r w:rsidR="00EB3885">
          <w:rPr>
            <w:noProof/>
            <w:webHidden/>
          </w:rPr>
          <w:tab/>
        </w:r>
        <w:r w:rsidR="00EB3885">
          <w:rPr>
            <w:noProof/>
            <w:webHidden/>
          </w:rPr>
          <w:fldChar w:fldCharType="begin"/>
        </w:r>
        <w:r w:rsidR="00EB3885">
          <w:rPr>
            <w:noProof/>
            <w:webHidden/>
          </w:rPr>
          <w:instrText xml:space="preserve"> PAGEREF _Toc24112011 \h </w:instrText>
        </w:r>
        <w:r w:rsidR="00EB3885">
          <w:rPr>
            <w:noProof/>
            <w:webHidden/>
          </w:rPr>
        </w:r>
        <w:r w:rsidR="00EB3885">
          <w:rPr>
            <w:noProof/>
            <w:webHidden/>
          </w:rPr>
          <w:fldChar w:fldCharType="separate"/>
        </w:r>
        <w:r>
          <w:rPr>
            <w:noProof/>
            <w:webHidden/>
          </w:rPr>
          <w:t>49</w:t>
        </w:r>
        <w:r w:rsidR="00EB3885">
          <w:rPr>
            <w:noProof/>
            <w:webHidden/>
          </w:rPr>
          <w:fldChar w:fldCharType="end"/>
        </w:r>
      </w:hyperlink>
    </w:p>
    <w:p w14:paraId="29625F81" w14:textId="127CFAA2" w:rsidR="00EB3885" w:rsidRDefault="003F16D4">
      <w:pPr>
        <w:pStyle w:val="TOC2"/>
        <w:tabs>
          <w:tab w:val="right" w:leader="dot" w:pos="8486"/>
        </w:tabs>
        <w:rPr>
          <w:rFonts w:eastAsiaTheme="minorEastAsia" w:cstheme="minorBidi"/>
          <w:noProof/>
          <w:sz w:val="22"/>
          <w:szCs w:val="22"/>
          <w:lang w:bidi="ar-SA"/>
        </w:rPr>
      </w:pPr>
      <w:hyperlink w:anchor="_Toc24112012" w:history="1">
        <w:r w:rsidR="00EB3885" w:rsidRPr="006B76A4">
          <w:rPr>
            <w:rStyle w:val="Hyperlink"/>
            <w:noProof/>
          </w:rPr>
          <w:t>4.2</w:t>
        </w:r>
        <w:r w:rsidR="00EB3885">
          <w:rPr>
            <w:rFonts w:eastAsiaTheme="minorEastAsia" w:cstheme="minorBidi"/>
            <w:noProof/>
            <w:sz w:val="22"/>
            <w:szCs w:val="22"/>
            <w:lang w:bidi="ar-SA"/>
          </w:rPr>
          <w:tab/>
        </w:r>
        <w:r w:rsidR="00EB3885" w:rsidRPr="006B76A4">
          <w:rPr>
            <w:rStyle w:val="Hyperlink"/>
            <w:noProof/>
          </w:rPr>
          <w:t>Data Collection</w:t>
        </w:r>
        <w:r w:rsidR="00EB3885">
          <w:rPr>
            <w:noProof/>
            <w:webHidden/>
          </w:rPr>
          <w:tab/>
        </w:r>
        <w:r w:rsidR="00EB3885">
          <w:rPr>
            <w:noProof/>
            <w:webHidden/>
          </w:rPr>
          <w:fldChar w:fldCharType="begin"/>
        </w:r>
        <w:r w:rsidR="00EB3885">
          <w:rPr>
            <w:noProof/>
            <w:webHidden/>
          </w:rPr>
          <w:instrText xml:space="preserve"> PAGEREF _Toc24112012 \h </w:instrText>
        </w:r>
        <w:r w:rsidR="00EB3885">
          <w:rPr>
            <w:noProof/>
            <w:webHidden/>
          </w:rPr>
        </w:r>
        <w:r w:rsidR="00EB3885">
          <w:rPr>
            <w:noProof/>
            <w:webHidden/>
          </w:rPr>
          <w:fldChar w:fldCharType="separate"/>
        </w:r>
        <w:r>
          <w:rPr>
            <w:noProof/>
            <w:webHidden/>
          </w:rPr>
          <w:t>52</w:t>
        </w:r>
        <w:r w:rsidR="00EB3885">
          <w:rPr>
            <w:noProof/>
            <w:webHidden/>
          </w:rPr>
          <w:fldChar w:fldCharType="end"/>
        </w:r>
      </w:hyperlink>
    </w:p>
    <w:p w14:paraId="3DF6AA23" w14:textId="069A44A5" w:rsidR="00EB3885" w:rsidRDefault="003F16D4">
      <w:pPr>
        <w:pStyle w:val="TOC2"/>
        <w:tabs>
          <w:tab w:val="right" w:leader="dot" w:pos="8486"/>
        </w:tabs>
        <w:rPr>
          <w:rFonts w:eastAsiaTheme="minorEastAsia" w:cstheme="minorBidi"/>
          <w:noProof/>
          <w:sz w:val="22"/>
          <w:szCs w:val="22"/>
          <w:lang w:bidi="ar-SA"/>
        </w:rPr>
      </w:pPr>
      <w:hyperlink w:anchor="_Toc24112013" w:history="1">
        <w:r w:rsidR="00EB3885" w:rsidRPr="006B76A4">
          <w:rPr>
            <w:rStyle w:val="Hyperlink"/>
            <w:noProof/>
          </w:rPr>
          <w:t>4.3</w:t>
        </w:r>
        <w:r w:rsidR="00EB3885">
          <w:rPr>
            <w:rFonts w:eastAsiaTheme="minorEastAsia" w:cstheme="minorBidi"/>
            <w:noProof/>
            <w:sz w:val="22"/>
            <w:szCs w:val="22"/>
            <w:lang w:bidi="ar-SA"/>
          </w:rPr>
          <w:tab/>
        </w:r>
        <w:r w:rsidR="00EB3885" w:rsidRPr="006B76A4">
          <w:rPr>
            <w:rStyle w:val="Hyperlink"/>
            <w:noProof/>
          </w:rPr>
          <w:t>Data Analysis</w:t>
        </w:r>
        <w:r w:rsidR="00EB3885">
          <w:rPr>
            <w:noProof/>
            <w:webHidden/>
          </w:rPr>
          <w:tab/>
        </w:r>
        <w:r w:rsidR="00EB3885">
          <w:rPr>
            <w:noProof/>
            <w:webHidden/>
          </w:rPr>
          <w:fldChar w:fldCharType="begin"/>
        </w:r>
        <w:r w:rsidR="00EB3885">
          <w:rPr>
            <w:noProof/>
            <w:webHidden/>
          </w:rPr>
          <w:instrText xml:space="preserve"> PAGEREF _Toc24112013 \h </w:instrText>
        </w:r>
        <w:r w:rsidR="00EB3885">
          <w:rPr>
            <w:noProof/>
            <w:webHidden/>
          </w:rPr>
        </w:r>
        <w:r w:rsidR="00EB3885">
          <w:rPr>
            <w:noProof/>
            <w:webHidden/>
          </w:rPr>
          <w:fldChar w:fldCharType="separate"/>
        </w:r>
        <w:r>
          <w:rPr>
            <w:noProof/>
            <w:webHidden/>
          </w:rPr>
          <w:t>53</w:t>
        </w:r>
        <w:r w:rsidR="00EB3885">
          <w:rPr>
            <w:noProof/>
            <w:webHidden/>
          </w:rPr>
          <w:fldChar w:fldCharType="end"/>
        </w:r>
      </w:hyperlink>
    </w:p>
    <w:p w14:paraId="3AE9C520" w14:textId="02D708E7" w:rsidR="00EB3885" w:rsidRDefault="003F16D4">
      <w:pPr>
        <w:pStyle w:val="TOC3"/>
        <w:tabs>
          <w:tab w:val="left" w:pos="1440"/>
          <w:tab w:val="right" w:leader="dot" w:pos="8486"/>
        </w:tabs>
        <w:rPr>
          <w:rFonts w:eastAsiaTheme="minorEastAsia" w:cstheme="minorBidi"/>
          <w:noProof/>
          <w:sz w:val="22"/>
          <w:szCs w:val="22"/>
          <w:lang w:bidi="ar-SA"/>
        </w:rPr>
      </w:pPr>
      <w:hyperlink w:anchor="_Toc24112014" w:history="1">
        <w:r w:rsidR="00EB3885" w:rsidRPr="006B76A4">
          <w:rPr>
            <w:rStyle w:val="Hyperlink"/>
            <w:noProof/>
          </w:rPr>
          <w:t>4.3.1</w:t>
        </w:r>
        <w:r w:rsidR="00EB3885">
          <w:rPr>
            <w:rFonts w:eastAsiaTheme="minorEastAsia" w:cstheme="minorBidi"/>
            <w:noProof/>
            <w:sz w:val="22"/>
            <w:szCs w:val="22"/>
            <w:lang w:bidi="ar-SA"/>
          </w:rPr>
          <w:tab/>
        </w:r>
        <w:r w:rsidR="00EB3885" w:rsidRPr="006B76A4">
          <w:rPr>
            <w:rStyle w:val="Hyperlink"/>
            <w:noProof/>
          </w:rPr>
          <w:t>Preprocessing</w:t>
        </w:r>
        <w:r w:rsidR="00EB3885">
          <w:rPr>
            <w:noProof/>
            <w:webHidden/>
          </w:rPr>
          <w:tab/>
        </w:r>
        <w:r w:rsidR="00EB3885">
          <w:rPr>
            <w:noProof/>
            <w:webHidden/>
          </w:rPr>
          <w:fldChar w:fldCharType="begin"/>
        </w:r>
        <w:r w:rsidR="00EB3885">
          <w:rPr>
            <w:noProof/>
            <w:webHidden/>
          </w:rPr>
          <w:instrText xml:space="preserve"> PAGEREF _Toc24112014 \h </w:instrText>
        </w:r>
        <w:r w:rsidR="00EB3885">
          <w:rPr>
            <w:noProof/>
            <w:webHidden/>
          </w:rPr>
        </w:r>
        <w:r w:rsidR="00EB3885">
          <w:rPr>
            <w:noProof/>
            <w:webHidden/>
          </w:rPr>
          <w:fldChar w:fldCharType="separate"/>
        </w:r>
        <w:r>
          <w:rPr>
            <w:noProof/>
            <w:webHidden/>
          </w:rPr>
          <w:t>54</w:t>
        </w:r>
        <w:r w:rsidR="00EB3885">
          <w:rPr>
            <w:noProof/>
            <w:webHidden/>
          </w:rPr>
          <w:fldChar w:fldCharType="end"/>
        </w:r>
      </w:hyperlink>
    </w:p>
    <w:p w14:paraId="353C303F" w14:textId="476F3036" w:rsidR="00EB3885" w:rsidRDefault="003F16D4">
      <w:pPr>
        <w:pStyle w:val="TOC3"/>
        <w:tabs>
          <w:tab w:val="left" w:pos="1440"/>
          <w:tab w:val="right" w:leader="dot" w:pos="8486"/>
        </w:tabs>
        <w:rPr>
          <w:rFonts w:eastAsiaTheme="minorEastAsia" w:cstheme="minorBidi"/>
          <w:noProof/>
          <w:sz w:val="22"/>
          <w:szCs w:val="22"/>
          <w:lang w:bidi="ar-SA"/>
        </w:rPr>
      </w:pPr>
      <w:hyperlink w:anchor="_Toc24112015" w:history="1">
        <w:r w:rsidR="00EB3885" w:rsidRPr="006B76A4">
          <w:rPr>
            <w:rStyle w:val="Hyperlink"/>
            <w:noProof/>
          </w:rPr>
          <w:t>4.3.2</w:t>
        </w:r>
        <w:r w:rsidR="00EB3885">
          <w:rPr>
            <w:rFonts w:eastAsiaTheme="minorEastAsia" w:cstheme="minorBidi"/>
            <w:noProof/>
            <w:sz w:val="22"/>
            <w:szCs w:val="22"/>
            <w:lang w:bidi="ar-SA"/>
          </w:rPr>
          <w:tab/>
        </w:r>
        <w:r w:rsidR="00EB3885" w:rsidRPr="006B76A4">
          <w:rPr>
            <w:rStyle w:val="Hyperlink"/>
            <w:noProof/>
          </w:rPr>
          <w:t>Postprocessing</w:t>
        </w:r>
        <w:r w:rsidR="00EB3885">
          <w:rPr>
            <w:noProof/>
            <w:webHidden/>
          </w:rPr>
          <w:tab/>
        </w:r>
        <w:r w:rsidR="00EB3885">
          <w:rPr>
            <w:noProof/>
            <w:webHidden/>
          </w:rPr>
          <w:fldChar w:fldCharType="begin"/>
        </w:r>
        <w:r w:rsidR="00EB3885">
          <w:rPr>
            <w:noProof/>
            <w:webHidden/>
          </w:rPr>
          <w:instrText xml:space="preserve"> PAGEREF _Toc24112015 \h </w:instrText>
        </w:r>
        <w:r w:rsidR="00EB3885">
          <w:rPr>
            <w:noProof/>
            <w:webHidden/>
          </w:rPr>
        </w:r>
        <w:r w:rsidR="00EB3885">
          <w:rPr>
            <w:noProof/>
            <w:webHidden/>
          </w:rPr>
          <w:fldChar w:fldCharType="separate"/>
        </w:r>
        <w:r>
          <w:rPr>
            <w:noProof/>
            <w:webHidden/>
          </w:rPr>
          <w:t>56</w:t>
        </w:r>
        <w:r w:rsidR="00EB3885">
          <w:rPr>
            <w:noProof/>
            <w:webHidden/>
          </w:rPr>
          <w:fldChar w:fldCharType="end"/>
        </w:r>
      </w:hyperlink>
    </w:p>
    <w:p w14:paraId="6113AFA2" w14:textId="66E8B3DE" w:rsidR="00EB3885" w:rsidRDefault="003F16D4">
      <w:pPr>
        <w:pStyle w:val="TOC2"/>
        <w:tabs>
          <w:tab w:val="right" w:leader="dot" w:pos="8486"/>
        </w:tabs>
        <w:rPr>
          <w:rFonts w:eastAsiaTheme="minorEastAsia" w:cstheme="minorBidi"/>
          <w:noProof/>
          <w:sz w:val="22"/>
          <w:szCs w:val="22"/>
          <w:lang w:bidi="ar-SA"/>
        </w:rPr>
      </w:pPr>
      <w:hyperlink w:anchor="_Toc24112016" w:history="1">
        <w:r w:rsidR="00EB3885" w:rsidRPr="006B76A4">
          <w:rPr>
            <w:rStyle w:val="Hyperlink"/>
            <w:noProof/>
          </w:rPr>
          <w:t>4.4</w:t>
        </w:r>
        <w:r w:rsidR="00EB3885">
          <w:rPr>
            <w:rFonts w:eastAsiaTheme="minorEastAsia" w:cstheme="minorBidi"/>
            <w:noProof/>
            <w:sz w:val="22"/>
            <w:szCs w:val="22"/>
            <w:lang w:bidi="ar-SA"/>
          </w:rPr>
          <w:tab/>
        </w:r>
        <w:r w:rsidR="00EB3885" w:rsidRPr="006B76A4">
          <w:rPr>
            <w:rStyle w:val="Hyperlink"/>
            <w:noProof/>
          </w:rPr>
          <w:t>Results</w:t>
        </w:r>
        <w:r w:rsidR="00EB3885">
          <w:rPr>
            <w:noProof/>
            <w:webHidden/>
          </w:rPr>
          <w:tab/>
        </w:r>
        <w:r w:rsidR="00EB3885">
          <w:rPr>
            <w:noProof/>
            <w:webHidden/>
          </w:rPr>
          <w:fldChar w:fldCharType="begin"/>
        </w:r>
        <w:r w:rsidR="00EB3885">
          <w:rPr>
            <w:noProof/>
            <w:webHidden/>
          </w:rPr>
          <w:instrText xml:space="preserve"> PAGEREF _Toc24112016 \h </w:instrText>
        </w:r>
        <w:r w:rsidR="00EB3885">
          <w:rPr>
            <w:noProof/>
            <w:webHidden/>
          </w:rPr>
        </w:r>
        <w:r w:rsidR="00EB3885">
          <w:rPr>
            <w:noProof/>
            <w:webHidden/>
          </w:rPr>
          <w:fldChar w:fldCharType="separate"/>
        </w:r>
        <w:r>
          <w:rPr>
            <w:noProof/>
            <w:webHidden/>
          </w:rPr>
          <w:t>58</w:t>
        </w:r>
        <w:r w:rsidR="00EB3885">
          <w:rPr>
            <w:noProof/>
            <w:webHidden/>
          </w:rPr>
          <w:fldChar w:fldCharType="end"/>
        </w:r>
      </w:hyperlink>
    </w:p>
    <w:p w14:paraId="4B45D662" w14:textId="5AC6A598" w:rsidR="00EB3885" w:rsidRDefault="003F16D4">
      <w:pPr>
        <w:pStyle w:val="TOC2"/>
        <w:tabs>
          <w:tab w:val="right" w:leader="dot" w:pos="8486"/>
        </w:tabs>
        <w:rPr>
          <w:rFonts w:eastAsiaTheme="minorEastAsia" w:cstheme="minorBidi"/>
          <w:noProof/>
          <w:sz w:val="22"/>
          <w:szCs w:val="22"/>
          <w:lang w:bidi="ar-SA"/>
        </w:rPr>
      </w:pPr>
      <w:hyperlink w:anchor="_Toc24112017" w:history="1">
        <w:r w:rsidR="00EB3885" w:rsidRPr="006B76A4">
          <w:rPr>
            <w:rStyle w:val="Hyperlink"/>
            <w:noProof/>
          </w:rPr>
          <w:t>4.5</w:t>
        </w:r>
        <w:r w:rsidR="00EB3885">
          <w:rPr>
            <w:rFonts w:eastAsiaTheme="minorEastAsia" w:cstheme="minorBidi"/>
            <w:noProof/>
            <w:sz w:val="22"/>
            <w:szCs w:val="22"/>
            <w:lang w:bidi="ar-SA"/>
          </w:rPr>
          <w:tab/>
        </w:r>
        <w:r w:rsidR="00EB3885" w:rsidRPr="006B76A4">
          <w:rPr>
            <w:rStyle w:val="Hyperlink"/>
            <w:noProof/>
          </w:rPr>
          <w:t>Discussion</w:t>
        </w:r>
        <w:r w:rsidR="00EB3885">
          <w:rPr>
            <w:noProof/>
            <w:webHidden/>
          </w:rPr>
          <w:tab/>
        </w:r>
        <w:r w:rsidR="00EB3885">
          <w:rPr>
            <w:noProof/>
            <w:webHidden/>
          </w:rPr>
          <w:fldChar w:fldCharType="begin"/>
        </w:r>
        <w:r w:rsidR="00EB3885">
          <w:rPr>
            <w:noProof/>
            <w:webHidden/>
          </w:rPr>
          <w:instrText xml:space="preserve"> PAGEREF _Toc24112017 \h </w:instrText>
        </w:r>
        <w:r w:rsidR="00EB3885">
          <w:rPr>
            <w:noProof/>
            <w:webHidden/>
          </w:rPr>
        </w:r>
        <w:r w:rsidR="00EB3885">
          <w:rPr>
            <w:noProof/>
            <w:webHidden/>
          </w:rPr>
          <w:fldChar w:fldCharType="separate"/>
        </w:r>
        <w:r>
          <w:rPr>
            <w:noProof/>
            <w:webHidden/>
          </w:rPr>
          <w:t>69</w:t>
        </w:r>
        <w:r w:rsidR="00EB3885">
          <w:rPr>
            <w:noProof/>
            <w:webHidden/>
          </w:rPr>
          <w:fldChar w:fldCharType="end"/>
        </w:r>
      </w:hyperlink>
    </w:p>
    <w:p w14:paraId="513E4318" w14:textId="024FAF4C" w:rsidR="00EB3885" w:rsidRDefault="003F16D4">
      <w:pPr>
        <w:pStyle w:val="TOC2"/>
        <w:tabs>
          <w:tab w:val="right" w:leader="dot" w:pos="8486"/>
        </w:tabs>
        <w:rPr>
          <w:rFonts w:eastAsiaTheme="minorEastAsia" w:cstheme="minorBidi"/>
          <w:noProof/>
          <w:sz w:val="22"/>
          <w:szCs w:val="22"/>
          <w:lang w:bidi="ar-SA"/>
        </w:rPr>
      </w:pPr>
      <w:hyperlink w:anchor="_Toc24112018" w:history="1">
        <w:r w:rsidR="00EB3885" w:rsidRPr="006B76A4">
          <w:rPr>
            <w:rStyle w:val="Hyperlink"/>
            <w:noProof/>
          </w:rPr>
          <w:t>4.6</w:t>
        </w:r>
        <w:r w:rsidR="00EB3885">
          <w:rPr>
            <w:rFonts w:eastAsiaTheme="minorEastAsia" w:cstheme="minorBidi"/>
            <w:noProof/>
            <w:sz w:val="22"/>
            <w:szCs w:val="22"/>
            <w:lang w:bidi="ar-SA"/>
          </w:rPr>
          <w:tab/>
        </w:r>
        <w:r w:rsidR="00EB3885" w:rsidRPr="006B76A4">
          <w:rPr>
            <w:rStyle w:val="Hyperlink"/>
            <w:noProof/>
          </w:rPr>
          <w:t>Conclusion</w:t>
        </w:r>
        <w:r w:rsidR="00EB3885">
          <w:rPr>
            <w:noProof/>
            <w:webHidden/>
          </w:rPr>
          <w:tab/>
        </w:r>
        <w:r w:rsidR="00EB3885">
          <w:rPr>
            <w:noProof/>
            <w:webHidden/>
          </w:rPr>
          <w:fldChar w:fldCharType="begin"/>
        </w:r>
        <w:r w:rsidR="00EB3885">
          <w:rPr>
            <w:noProof/>
            <w:webHidden/>
          </w:rPr>
          <w:instrText xml:space="preserve"> PAGEREF _Toc24112018 \h </w:instrText>
        </w:r>
        <w:r w:rsidR="00EB3885">
          <w:rPr>
            <w:noProof/>
            <w:webHidden/>
          </w:rPr>
        </w:r>
        <w:r w:rsidR="00EB3885">
          <w:rPr>
            <w:noProof/>
            <w:webHidden/>
          </w:rPr>
          <w:fldChar w:fldCharType="separate"/>
        </w:r>
        <w:r>
          <w:rPr>
            <w:noProof/>
            <w:webHidden/>
          </w:rPr>
          <w:t>73</w:t>
        </w:r>
        <w:r w:rsidR="00EB3885">
          <w:rPr>
            <w:noProof/>
            <w:webHidden/>
          </w:rPr>
          <w:fldChar w:fldCharType="end"/>
        </w:r>
      </w:hyperlink>
    </w:p>
    <w:p w14:paraId="5CA0D339" w14:textId="54A61839" w:rsidR="00EB3885" w:rsidRDefault="003F16D4">
      <w:pPr>
        <w:pStyle w:val="TOC1"/>
        <w:tabs>
          <w:tab w:val="left" w:pos="1440"/>
        </w:tabs>
        <w:rPr>
          <w:rFonts w:eastAsiaTheme="minorEastAsia" w:cstheme="minorBidi"/>
          <w:noProof/>
          <w:sz w:val="22"/>
          <w:szCs w:val="22"/>
          <w:lang w:bidi="ar-SA"/>
        </w:rPr>
      </w:pPr>
      <w:hyperlink w:anchor="_Toc24112019" w:history="1">
        <w:r w:rsidR="00EB3885" w:rsidRPr="0036686B">
          <w:rPr>
            <w:rStyle w:val="Hyperlink"/>
            <w:b/>
            <w:bCs/>
            <w:noProof/>
            <w14:scene3d>
              <w14:camera w14:prst="orthographicFront"/>
              <w14:lightRig w14:rig="threePt" w14:dir="t">
                <w14:rot w14:lat="0" w14:lon="0" w14:rev="0"/>
              </w14:lightRig>
            </w14:scene3d>
          </w:rPr>
          <w:t>Chapter 5:</w:t>
        </w:r>
        <w:r w:rsidR="00EB3885" w:rsidRPr="0036686B">
          <w:rPr>
            <w:rFonts w:eastAsiaTheme="minorEastAsia" w:cstheme="minorBidi"/>
            <w:b/>
            <w:bCs/>
            <w:noProof/>
            <w:sz w:val="22"/>
            <w:szCs w:val="22"/>
            <w:lang w:bidi="ar-SA"/>
          </w:rPr>
          <w:tab/>
        </w:r>
        <w:r w:rsidR="00EB3885" w:rsidRPr="0036686B">
          <w:rPr>
            <w:rStyle w:val="Hyperlink"/>
            <w:b/>
            <w:bCs/>
            <w:noProof/>
          </w:rPr>
          <w:t>Conclusion and Future Work</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_Toc24112019 \h </w:instrText>
        </w:r>
        <w:r w:rsidR="00EB3885" w:rsidRPr="0036686B">
          <w:rPr>
            <w:b/>
            <w:bCs/>
            <w:noProof/>
            <w:webHidden/>
          </w:rPr>
        </w:r>
        <w:r w:rsidR="00EB3885" w:rsidRPr="0036686B">
          <w:rPr>
            <w:b/>
            <w:bCs/>
            <w:noProof/>
            <w:webHidden/>
          </w:rPr>
          <w:fldChar w:fldCharType="separate"/>
        </w:r>
        <w:r>
          <w:rPr>
            <w:b/>
            <w:bCs/>
            <w:noProof/>
            <w:webHidden/>
          </w:rPr>
          <w:t>75</w:t>
        </w:r>
        <w:r w:rsidR="00EB3885" w:rsidRPr="0036686B">
          <w:rPr>
            <w:b/>
            <w:bCs/>
            <w:noProof/>
            <w:webHidden/>
          </w:rPr>
          <w:fldChar w:fldCharType="end"/>
        </w:r>
      </w:hyperlink>
    </w:p>
    <w:p w14:paraId="20D413F1" w14:textId="48E61063" w:rsidR="00EB3885" w:rsidRDefault="003F16D4">
      <w:pPr>
        <w:pStyle w:val="TOC2"/>
        <w:tabs>
          <w:tab w:val="right" w:leader="dot" w:pos="8486"/>
        </w:tabs>
        <w:rPr>
          <w:rFonts w:eastAsiaTheme="minorEastAsia" w:cstheme="minorBidi"/>
          <w:noProof/>
          <w:sz w:val="22"/>
          <w:szCs w:val="22"/>
          <w:lang w:bidi="ar-SA"/>
        </w:rPr>
      </w:pPr>
      <w:hyperlink w:anchor="_Toc24112020" w:history="1">
        <w:r w:rsidR="00EB3885" w:rsidRPr="006B76A4">
          <w:rPr>
            <w:rStyle w:val="Hyperlink"/>
            <w:noProof/>
          </w:rPr>
          <w:t>5.1</w:t>
        </w:r>
        <w:r w:rsidR="00EB3885">
          <w:rPr>
            <w:rFonts w:eastAsiaTheme="minorEastAsia" w:cstheme="minorBidi"/>
            <w:noProof/>
            <w:sz w:val="22"/>
            <w:szCs w:val="22"/>
            <w:lang w:bidi="ar-SA"/>
          </w:rPr>
          <w:tab/>
        </w:r>
        <w:r w:rsidR="00EB3885" w:rsidRPr="006B76A4">
          <w:rPr>
            <w:rStyle w:val="Hyperlink"/>
            <w:noProof/>
          </w:rPr>
          <w:t>Conclusion</w:t>
        </w:r>
        <w:r w:rsidR="00EB3885">
          <w:rPr>
            <w:noProof/>
            <w:webHidden/>
          </w:rPr>
          <w:tab/>
        </w:r>
        <w:r w:rsidR="00EB3885">
          <w:rPr>
            <w:noProof/>
            <w:webHidden/>
          </w:rPr>
          <w:fldChar w:fldCharType="begin"/>
        </w:r>
        <w:r w:rsidR="00EB3885">
          <w:rPr>
            <w:noProof/>
            <w:webHidden/>
          </w:rPr>
          <w:instrText xml:space="preserve"> PAGEREF _Toc24112020 \h </w:instrText>
        </w:r>
        <w:r w:rsidR="00EB3885">
          <w:rPr>
            <w:noProof/>
            <w:webHidden/>
          </w:rPr>
        </w:r>
        <w:r w:rsidR="00EB3885">
          <w:rPr>
            <w:noProof/>
            <w:webHidden/>
          </w:rPr>
          <w:fldChar w:fldCharType="separate"/>
        </w:r>
        <w:r>
          <w:rPr>
            <w:noProof/>
            <w:webHidden/>
          </w:rPr>
          <w:t>75</w:t>
        </w:r>
        <w:r w:rsidR="00EB3885">
          <w:rPr>
            <w:noProof/>
            <w:webHidden/>
          </w:rPr>
          <w:fldChar w:fldCharType="end"/>
        </w:r>
      </w:hyperlink>
    </w:p>
    <w:p w14:paraId="030DBD0D" w14:textId="245736E5" w:rsidR="00EB3885" w:rsidRDefault="003F16D4">
      <w:pPr>
        <w:pStyle w:val="TOC2"/>
        <w:tabs>
          <w:tab w:val="right" w:leader="dot" w:pos="8486"/>
        </w:tabs>
        <w:rPr>
          <w:rFonts w:eastAsiaTheme="minorEastAsia" w:cstheme="minorBidi"/>
          <w:noProof/>
          <w:sz w:val="22"/>
          <w:szCs w:val="22"/>
          <w:lang w:bidi="ar-SA"/>
        </w:rPr>
      </w:pPr>
      <w:hyperlink w:anchor="_Toc24112021" w:history="1">
        <w:r w:rsidR="00EB3885" w:rsidRPr="006B76A4">
          <w:rPr>
            <w:rStyle w:val="Hyperlink"/>
            <w:noProof/>
          </w:rPr>
          <w:t>5.2</w:t>
        </w:r>
        <w:r w:rsidR="00EB3885">
          <w:rPr>
            <w:rFonts w:eastAsiaTheme="minorEastAsia" w:cstheme="minorBidi"/>
            <w:noProof/>
            <w:sz w:val="22"/>
            <w:szCs w:val="22"/>
            <w:lang w:bidi="ar-SA"/>
          </w:rPr>
          <w:tab/>
        </w:r>
        <w:r w:rsidR="00EB3885" w:rsidRPr="006B76A4">
          <w:rPr>
            <w:rStyle w:val="Hyperlink"/>
            <w:noProof/>
          </w:rPr>
          <w:t>Future Works</w:t>
        </w:r>
        <w:r w:rsidR="00EB3885">
          <w:rPr>
            <w:noProof/>
            <w:webHidden/>
          </w:rPr>
          <w:tab/>
        </w:r>
        <w:r w:rsidR="00EB3885">
          <w:rPr>
            <w:noProof/>
            <w:webHidden/>
          </w:rPr>
          <w:fldChar w:fldCharType="begin"/>
        </w:r>
        <w:r w:rsidR="00EB3885">
          <w:rPr>
            <w:noProof/>
            <w:webHidden/>
          </w:rPr>
          <w:instrText xml:space="preserve"> PAGEREF _Toc24112021 \h </w:instrText>
        </w:r>
        <w:r w:rsidR="00EB3885">
          <w:rPr>
            <w:noProof/>
            <w:webHidden/>
          </w:rPr>
        </w:r>
        <w:r w:rsidR="00EB3885">
          <w:rPr>
            <w:noProof/>
            <w:webHidden/>
          </w:rPr>
          <w:fldChar w:fldCharType="separate"/>
        </w:r>
        <w:r>
          <w:rPr>
            <w:noProof/>
            <w:webHidden/>
          </w:rPr>
          <w:t>76</w:t>
        </w:r>
        <w:r w:rsidR="00EB3885">
          <w:rPr>
            <w:noProof/>
            <w:webHidden/>
          </w:rPr>
          <w:fldChar w:fldCharType="end"/>
        </w:r>
      </w:hyperlink>
    </w:p>
    <w:p w14:paraId="411A4D8D" w14:textId="6AD3FF6C" w:rsidR="00EB3885" w:rsidRDefault="003F16D4">
      <w:pPr>
        <w:pStyle w:val="TOC1"/>
        <w:rPr>
          <w:rFonts w:eastAsiaTheme="minorEastAsia" w:cstheme="minorBidi"/>
          <w:noProof/>
          <w:sz w:val="22"/>
          <w:szCs w:val="22"/>
          <w:lang w:bidi="ar-SA"/>
        </w:rPr>
      </w:pPr>
      <w:hyperlink w:anchor="_Toc24112022" w:history="1">
        <w:r w:rsidR="00EB3885" w:rsidRPr="0036686B">
          <w:rPr>
            <w:rStyle w:val="Hyperlink"/>
            <w:b/>
            <w:bCs/>
            <w:noProof/>
          </w:rPr>
          <w:t>References</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_Toc24112022 \h </w:instrText>
        </w:r>
        <w:r w:rsidR="00EB3885" w:rsidRPr="0036686B">
          <w:rPr>
            <w:b/>
            <w:bCs/>
            <w:noProof/>
            <w:webHidden/>
          </w:rPr>
        </w:r>
        <w:r w:rsidR="00EB3885" w:rsidRPr="0036686B">
          <w:rPr>
            <w:b/>
            <w:bCs/>
            <w:noProof/>
            <w:webHidden/>
          </w:rPr>
          <w:fldChar w:fldCharType="separate"/>
        </w:r>
        <w:r>
          <w:rPr>
            <w:b/>
            <w:bCs/>
            <w:noProof/>
            <w:webHidden/>
          </w:rPr>
          <w:t>78</w:t>
        </w:r>
        <w:r w:rsidR="00EB3885" w:rsidRPr="0036686B">
          <w:rPr>
            <w:b/>
            <w:bCs/>
            <w:noProof/>
            <w:webHidden/>
          </w:rPr>
          <w:fldChar w:fldCharType="end"/>
        </w:r>
      </w:hyperlink>
    </w:p>
    <w:p w14:paraId="291DEC0C" w14:textId="073BF1EA" w:rsidR="00EB3885" w:rsidRDefault="003F16D4">
      <w:pPr>
        <w:pStyle w:val="TOC1"/>
        <w:rPr>
          <w:rFonts w:eastAsiaTheme="minorEastAsia" w:cstheme="minorBidi"/>
          <w:noProof/>
          <w:sz w:val="22"/>
          <w:szCs w:val="22"/>
          <w:lang w:bidi="ar-SA"/>
        </w:rPr>
      </w:pPr>
      <w:hyperlink w:anchor="_Toc24112023" w:history="1">
        <w:r w:rsidR="00EB3885" w:rsidRPr="0036686B">
          <w:rPr>
            <w:rStyle w:val="Hyperlink"/>
            <w:b/>
            <w:bCs/>
            <w:noProof/>
          </w:rPr>
          <w:t>Appendix A. Abbreviations</w:t>
        </w:r>
        <w:r w:rsidR="00EB3885">
          <w:rPr>
            <w:noProof/>
            <w:webHidden/>
          </w:rPr>
          <w:tab/>
        </w:r>
        <w:r w:rsidR="00EB3885" w:rsidRPr="0036686B">
          <w:rPr>
            <w:b/>
            <w:bCs/>
            <w:noProof/>
            <w:webHidden/>
          </w:rPr>
          <w:fldChar w:fldCharType="begin"/>
        </w:r>
        <w:r w:rsidR="00EB3885" w:rsidRPr="0036686B">
          <w:rPr>
            <w:b/>
            <w:bCs/>
            <w:noProof/>
            <w:webHidden/>
          </w:rPr>
          <w:instrText xml:space="preserve"> PAGEREF _Toc24112023 \h </w:instrText>
        </w:r>
        <w:r w:rsidR="00EB3885" w:rsidRPr="0036686B">
          <w:rPr>
            <w:b/>
            <w:bCs/>
            <w:noProof/>
            <w:webHidden/>
          </w:rPr>
        </w:r>
        <w:r w:rsidR="00EB3885" w:rsidRPr="0036686B">
          <w:rPr>
            <w:b/>
            <w:bCs/>
            <w:noProof/>
            <w:webHidden/>
          </w:rPr>
          <w:fldChar w:fldCharType="separate"/>
        </w:r>
        <w:r>
          <w:rPr>
            <w:b/>
            <w:bCs/>
            <w:noProof/>
            <w:webHidden/>
          </w:rPr>
          <w:t>88</w:t>
        </w:r>
        <w:r w:rsidR="00EB3885" w:rsidRPr="0036686B">
          <w:rPr>
            <w:b/>
            <w:bCs/>
            <w:noProof/>
            <w:webHidden/>
          </w:rPr>
          <w:fldChar w:fldCharType="end"/>
        </w:r>
      </w:hyperlink>
    </w:p>
    <w:p w14:paraId="743259BB" w14:textId="2C630549" w:rsidR="00775701" w:rsidRDefault="00992DA7" w:rsidP="000530CD">
      <w:pPr>
        <w:pStyle w:val="Title"/>
      </w:pPr>
      <w:r>
        <w:lastRenderedPageBreak/>
        <w:fldChar w:fldCharType="end"/>
      </w:r>
      <w:bookmarkStart w:id="5" w:name="_Toc310579465"/>
      <w:bookmarkStart w:id="6" w:name="_Toc24111985"/>
      <w:r w:rsidR="00DA1971">
        <w:t>List of Tables</w:t>
      </w:r>
      <w:bookmarkEnd w:id="5"/>
      <w:bookmarkEnd w:id="6"/>
    </w:p>
    <w:p w14:paraId="4AA946D4" w14:textId="77777777" w:rsidR="009C4FEF" w:rsidRDefault="009C4FEF" w:rsidP="009C4FEF">
      <w:pPr>
        <w:pStyle w:val="NoSpacing"/>
      </w:pPr>
    </w:p>
    <w:p w14:paraId="7161500D" w14:textId="08E26C09" w:rsidR="00DC3C92" w:rsidRDefault="00AA4AED" w:rsidP="00DC3C92">
      <w:pPr>
        <w:pStyle w:val="TableofFigures"/>
        <w:tabs>
          <w:tab w:val="right" w:leader="dot" w:pos="8486"/>
        </w:tabs>
        <w:jc w:val="both"/>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27060876"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2</w:t>
        </w:r>
        <w:r w:rsidR="00DC3C92" w:rsidRPr="00DC3C92">
          <w:rPr>
            <w:rStyle w:val="Hyperlink"/>
            <w:b/>
            <w:bCs/>
            <w:noProof/>
          </w:rPr>
          <w:noBreakHyphen/>
          <w:t>1.</w:t>
        </w:r>
        <w:r w:rsidR="00DC3C92" w:rsidRPr="00E261EB">
          <w:rPr>
            <w:rStyle w:val="Hyperlink"/>
            <w:noProof/>
          </w:rPr>
          <w:t xml:space="preserve"> EEG frequency bands</w:t>
        </w:r>
        <w:r w:rsidR="00DC3C92">
          <w:rPr>
            <w:noProof/>
            <w:webHidden/>
          </w:rPr>
          <w:tab/>
        </w:r>
        <w:r w:rsidR="00DC3C92">
          <w:rPr>
            <w:noProof/>
            <w:webHidden/>
          </w:rPr>
          <w:fldChar w:fldCharType="begin"/>
        </w:r>
        <w:r w:rsidR="00DC3C92">
          <w:rPr>
            <w:noProof/>
            <w:webHidden/>
          </w:rPr>
          <w:instrText xml:space="preserve"> PAGEREF _Toc27060876 \h </w:instrText>
        </w:r>
        <w:r w:rsidR="00DC3C92">
          <w:rPr>
            <w:noProof/>
            <w:webHidden/>
          </w:rPr>
        </w:r>
        <w:r w:rsidR="00DC3C92">
          <w:rPr>
            <w:noProof/>
            <w:webHidden/>
          </w:rPr>
          <w:fldChar w:fldCharType="separate"/>
        </w:r>
        <w:r w:rsidR="003F16D4">
          <w:rPr>
            <w:noProof/>
            <w:webHidden/>
          </w:rPr>
          <w:t>6</w:t>
        </w:r>
        <w:r w:rsidR="00DC3C92">
          <w:rPr>
            <w:noProof/>
            <w:webHidden/>
          </w:rPr>
          <w:fldChar w:fldCharType="end"/>
        </w:r>
      </w:hyperlink>
    </w:p>
    <w:p w14:paraId="3D48F73D" w14:textId="122DB29F"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77"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3</w:t>
        </w:r>
        <w:r w:rsidR="00DC3C92" w:rsidRPr="00DC3C92">
          <w:rPr>
            <w:rStyle w:val="Hyperlink"/>
            <w:b/>
            <w:bCs/>
            <w:noProof/>
          </w:rPr>
          <w:noBreakHyphen/>
          <w:t>1.</w:t>
        </w:r>
        <w:r w:rsidR="00DC3C92" w:rsidRPr="00E261EB">
          <w:rPr>
            <w:rStyle w:val="Hyperlink"/>
            <w:noProof/>
          </w:rPr>
          <w:t xml:space="preserve"> </w:t>
        </w:r>
        <w:r w:rsidR="00DC3C92" w:rsidRPr="00E261EB">
          <w:rPr>
            <w:rStyle w:val="Hyperlink"/>
            <w:rFonts w:ascii="Times New Roman" w:eastAsia="Calibri" w:hAnsi="Times New Roman"/>
            <w:i/>
            <w:iCs/>
            <w:noProof/>
          </w:rPr>
          <w:t>T</w:t>
        </w:r>
        <w:r w:rsidR="00DC3C92" w:rsidRPr="00E261EB">
          <w:rPr>
            <w:rStyle w:val="Hyperlink"/>
            <w:rFonts w:ascii="Times New Roman" w:eastAsia="Calibri" w:hAnsi="Times New Roman"/>
            <w:noProof/>
          </w:rPr>
          <w:t>-tests comparing mean amplitude N2, P3 across automated and manual processing.</w:t>
        </w:r>
        <w:r w:rsidR="00DC3C92">
          <w:rPr>
            <w:noProof/>
            <w:webHidden/>
          </w:rPr>
          <w:tab/>
        </w:r>
        <w:r w:rsidR="00DC3C92">
          <w:rPr>
            <w:noProof/>
            <w:webHidden/>
          </w:rPr>
          <w:fldChar w:fldCharType="begin"/>
        </w:r>
        <w:r w:rsidR="00DC3C92">
          <w:rPr>
            <w:noProof/>
            <w:webHidden/>
          </w:rPr>
          <w:instrText xml:space="preserve"> PAGEREF _Toc27060877 \h </w:instrText>
        </w:r>
        <w:r w:rsidR="00DC3C92">
          <w:rPr>
            <w:noProof/>
            <w:webHidden/>
          </w:rPr>
        </w:r>
        <w:r w:rsidR="00DC3C92">
          <w:rPr>
            <w:noProof/>
            <w:webHidden/>
          </w:rPr>
          <w:fldChar w:fldCharType="separate"/>
        </w:r>
        <w:r>
          <w:rPr>
            <w:noProof/>
            <w:webHidden/>
          </w:rPr>
          <w:t>36</w:t>
        </w:r>
        <w:r w:rsidR="00DC3C92">
          <w:rPr>
            <w:noProof/>
            <w:webHidden/>
          </w:rPr>
          <w:fldChar w:fldCharType="end"/>
        </w:r>
      </w:hyperlink>
    </w:p>
    <w:p w14:paraId="3341A405" w14:textId="458C6094"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78"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3</w:t>
        </w:r>
        <w:r w:rsidR="00DC3C92" w:rsidRPr="00DC3C92">
          <w:rPr>
            <w:rStyle w:val="Hyperlink"/>
            <w:b/>
            <w:bCs/>
            <w:noProof/>
          </w:rPr>
          <w:noBreakHyphen/>
          <w:t>2.</w:t>
        </w:r>
        <w:r w:rsidR="00DC3C92" w:rsidRPr="00E261EB">
          <w:rPr>
            <w:rStyle w:val="Hyperlink"/>
            <w:noProof/>
          </w:rPr>
          <w:t xml:space="preserve"> </w:t>
        </w:r>
        <w:r w:rsidR="00DC3C92" w:rsidRPr="00E261EB">
          <w:rPr>
            <w:rStyle w:val="Hyperlink"/>
            <w:rFonts w:ascii="Times New Roman" w:eastAsia="Calibri" w:hAnsi="Times New Roman"/>
            <w:i/>
            <w:iCs/>
            <w:noProof/>
          </w:rPr>
          <w:t>T</w:t>
        </w:r>
        <w:r w:rsidR="00DC3C92" w:rsidRPr="00E261EB">
          <w:rPr>
            <w:rStyle w:val="Hyperlink"/>
            <w:rFonts w:ascii="Times New Roman" w:eastAsia="Calibri" w:hAnsi="Times New Roman"/>
            <w:noProof/>
          </w:rPr>
          <w:t>-tests comparing signal-to-noise ratios N2 and P3 across automated and manual processing.</w:t>
        </w:r>
        <w:r w:rsidR="00DC3C92">
          <w:rPr>
            <w:noProof/>
            <w:webHidden/>
          </w:rPr>
          <w:tab/>
        </w:r>
        <w:r w:rsidR="00DC3C92">
          <w:rPr>
            <w:noProof/>
            <w:webHidden/>
          </w:rPr>
          <w:fldChar w:fldCharType="begin"/>
        </w:r>
        <w:r w:rsidR="00DC3C92">
          <w:rPr>
            <w:noProof/>
            <w:webHidden/>
          </w:rPr>
          <w:instrText xml:space="preserve"> PAGEREF _Toc27060878 \h </w:instrText>
        </w:r>
        <w:r w:rsidR="00DC3C92">
          <w:rPr>
            <w:noProof/>
            <w:webHidden/>
          </w:rPr>
        </w:r>
        <w:r w:rsidR="00DC3C92">
          <w:rPr>
            <w:noProof/>
            <w:webHidden/>
          </w:rPr>
          <w:fldChar w:fldCharType="separate"/>
        </w:r>
        <w:r>
          <w:rPr>
            <w:noProof/>
            <w:webHidden/>
          </w:rPr>
          <w:t>38</w:t>
        </w:r>
        <w:r w:rsidR="00DC3C92">
          <w:rPr>
            <w:noProof/>
            <w:webHidden/>
          </w:rPr>
          <w:fldChar w:fldCharType="end"/>
        </w:r>
      </w:hyperlink>
    </w:p>
    <w:p w14:paraId="783E2AE1" w14:textId="25EAD808"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79"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3</w:t>
        </w:r>
        <w:r w:rsidR="00DC3C92" w:rsidRPr="00DC3C92">
          <w:rPr>
            <w:rStyle w:val="Hyperlink"/>
            <w:b/>
            <w:bCs/>
            <w:noProof/>
          </w:rPr>
          <w:noBreakHyphen/>
          <w:t>3.</w:t>
        </w:r>
        <w:r w:rsidR="00DC3C92" w:rsidRPr="00E261EB">
          <w:rPr>
            <w:rStyle w:val="Hyperlink"/>
            <w:noProof/>
          </w:rPr>
          <w:t xml:space="preserve"> </w:t>
        </w:r>
        <w:r w:rsidR="00DC3C92" w:rsidRPr="00E261EB">
          <w:rPr>
            <w:rStyle w:val="Hyperlink"/>
            <w:rFonts w:ascii="Times New Roman" w:eastAsia="Calibri" w:hAnsi="Times New Roman"/>
            <w:noProof/>
          </w:rPr>
          <w:t>Signal-to-noise ratios by individual subjects for the N2 Automated</w:t>
        </w:r>
        <w:r w:rsidR="00DC3C92">
          <w:rPr>
            <w:noProof/>
            <w:webHidden/>
          </w:rPr>
          <w:tab/>
        </w:r>
        <w:r w:rsidR="00DC3C92">
          <w:rPr>
            <w:noProof/>
            <w:webHidden/>
          </w:rPr>
          <w:fldChar w:fldCharType="begin"/>
        </w:r>
        <w:r w:rsidR="00DC3C92">
          <w:rPr>
            <w:noProof/>
            <w:webHidden/>
          </w:rPr>
          <w:instrText xml:space="preserve"> PAGEREF _Toc27060879 \h </w:instrText>
        </w:r>
        <w:r w:rsidR="00DC3C92">
          <w:rPr>
            <w:noProof/>
            <w:webHidden/>
          </w:rPr>
        </w:r>
        <w:r w:rsidR="00DC3C92">
          <w:rPr>
            <w:noProof/>
            <w:webHidden/>
          </w:rPr>
          <w:fldChar w:fldCharType="separate"/>
        </w:r>
        <w:r>
          <w:rPr>
            <w:noProof/>
            <w:webHidden/>
          </w:rPr>
          <w:t>39</w:t>
        </w:r>
        <w:r w:rsidR="00DC3C92">
          <w:rPr>
            <w:noProof/>
            <w:webHidden/>
          </w:rPr>
          <w:fldChar w:fldCharType="end"/>
        </w:r>
      </w:hyperlink>
    </w:p>
    <w:p w14:paraId="03FFFC7E" w14:textId="128FF60F"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0"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3</w:t>
        </w:r>
        <w:r w:rsidR="00DC3C92" w:rsidRPr="00DC3C92">
          <w:rPr>
            <w:rStyle w:val="Hyperlink"/>
            <w:b/>
            <w:bCs/>
            <w:noProof/>
          </w:rPr>
          <w:noBreakHyphen/>
          <w:t>4</w:t>
        </w:r>
        <w:r w:rsidR="00DC3C92" w:rsidRPr="00DC3C92">
          <w:rPr>
            <w:rStyle w:val="Hyperlink"/>
            <w:rFonts w:ascii="Times New Roman" w:eastAsia="Calibri" w:hAnsi="Times New Roman"/>
            <w:b/>
            <w:bCs/>
            <w:noProof/>
          </w:rPr>
          <w:t>.</w:t>
        </w:r>
        <w:r w:rsidR="00DC3C92" w:rsidRPr="00E261EB">
          <w:rPr>
            <w:rStyle w:val="Hyperlink"/>
            <w:rFonts w:ascii="Times New Roman" w:eastAsia="Calibri" w:hAnsi="Times New Roman"/>
            <w:noProof/>
          </w:rPr>
          <w:t xml:space="preserve"> Signal-to-noise ratios by individual subjects for the P3 Automated</w:t>
        </w:r>
        <w:r w:rsidR="00DC3C92">
          <w:rPr>
            <w:noProof/>
            <w:webHidden/>
          </w:rPr>
          <w:tab/>
        </w:r>
        <w:r w:rsidR="00DC3C92">
          <w:rPr>
            <w:noProof/>
            <w:webHidden/>
          </w:rPr>
          <w:fldChar w:fldCharType="begin"/>
        </w:r>
        <w:r w:rsidR="00DC3C92">
          <w:rPr>
            <w:noProof/>
            <w:webHidden/>
          </w:rPr>
          <w:instrText xml:space="preserve"> PAGEREF _Toc27060880 \h </w:instrText>
        </w:r>
        <w:r w:rsidR="00DC3C92">
          <w:rPr>
            <w:noProof/>
            <w:webHidden/>
          </w:rPr>
        </w:r>
        <w:r w:rsidR="00DC3C92">
          <w:rPr>
            <w:noProof/>
            <w:webHidden/>
          </w:rPr>
          <w:fldChar w:fldCharType="separate"/>
        </w:r>
        <w:r>
          <w:rPr>
            <w:noProof/>
            <w:webHidden/>
          </w:rPr>
          <w:t>39</w:t>
        </w:r>
        <w:r w:rsidR="00DC3C92">
          <w:rPr>
            <w:noProof/>
            <w:webHidden/>
          </w:rPr>
          <w:fldChar w:fldCharType="end"/>
        </w:r>
      </w:hyperlink>
    </w:p>
    <w:p w14:paraId="0E861FE7" w14:textId="0E2E9805"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1"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3</w:t>
        </w:r>
        <w:r w:rsidR="00DC3C92" w:rsidRPr="00DC3C92">
          <w:rPr>
            <w:rStyle w:val="Hyperlink"/>
            <w:b/>
            <w:bCs/>
            <w:noProof/>
          </w:rPr>
          <w:noBreakHyphen/>
          <w:t>5.</w:t>
        </w:r>
        <w:r w:rsidR="00DC3C92" w:rsidRPr="00E261EB">
          <w:rPr>
            <w:rStyle w:val="Hyperlink"/>
            <w:noProof/>
          </w:rPr>
          <w:t xml:space="preserve"> </w:t>
        </w:r>
        <w:r w:rsidR="00DC3C92" w:rsidRPr="00E261EB">
          <w:rPr>
            <w:rStyle w:val="Hyperlink"/>
            <w:rFonts w:ascii="Times New Roman" w:eastAsia="Calibri" w:hAnsi="Times New Roman"/>
            <w:noProof/>
          </w:rPr>
          <w:t>Signal to noise ratios in the grand average waveforms.</w:t>
        </w:r>
        <w:r w:rsidR="00DC3C92">
          <w:rPr>
            <w:noProof/>
            <w:webHidden/>
          </w:rPr>
          <w:tab/>
        </w:r>
        <w:r w:rsidR="00DC3C92">
          <w:rPr>
            <w:noProof/>
            <w:webHidden/>
          </w:rPr>
          <w:fldChar w:fldCharType="begin"/>
        </w:r>
        <w:r w:rsidR="00DC3C92">
          <w:rPr>
            <w:noProof/>
            <w:webHidden/>
          </w:rPr>
          <w:instrText xml:space="preserve"> PAGEREF _Toc27060881 \h </w:instrText>
        </w:r>
        <w:r w:rsidR="00DC3C92">
          <w:rPr>
            <w:noProof/>
            <w:webHidden/>
          </w:rPr>
        </w:r>
        <w:r w:rsidR="00DC3C92">
          <w:rPr>
            <w:noProof/>
            <w:webHidden/>
          </w:rPr>
          <w:fldChar w:fldCharType="separate"/>
        </w:r>
        <w:r>
          <w:rPr>
            <w:noProof/>
            <w:webHidden/>
          </w:rPr>
          <w:t>40</w:t>
        </w:r>
        <w:r w:rsidR="00DC3C92">
          <w:rPr>
            <w:noProof/>
            <w:webHidden/>
          </w:rPr>
          <w:fldChar w:fldCharType="end"/>
        </w:r>
      </w:hyperlink>
    </w:p>
    <w:p w14:paraId="4A82A840" w14:textId="673A9CF3"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2"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3</w:t>
        </w:r>
        <w:r w:rsidR="00DC3C92" w:rsidRPr="00DC3C92">
          <w:rPr>
            <w:rStyle w:val="Hyperlink"/>
            <w:b/>
            <w:bCs/>
            <w:noProof/>
          </w:rPr>
          <w:noBreakHyphen/>
          <w:t>6</w:t>
        </w:r>
        <w:r w:rsidR="00DC3C92" w:rsidRPr="00DC3C92">
          <w:rPr>
            <w:rStyle w:val="Hyperlink"/>
            <w:rFonts w:ascii="Times New Roman" w:eastAsia="Calibri" w:hAnsi="Times New Roman"/>
            <w:b/>
            <w:bCs/>
            <w:noProof/>
          </w:rPr>
          <w:t>.</w:t>
        </w:r>
        <w:r w:rsidR="00DC3C92" w:rsidRPr="00E261EB">
          <w:rPr>
            <w:rStyle w:val="Hyperlink"/>
            <w:rFonts w:ascii="Times New Roman" w:eastAsia="Calibri" w:hAnsi="Times New Roman"/>
            <w:noProof/>
          </w:rPr>
          <w:t xml:space="preserve"> Signal-to-noise ratios by individual subjects for the N2 Manual in the grand average waveforms</w:t>
        </w:r>
        <w:r w:rsidR="00DC3C92">
          <w:rPr>
            <w:noProof/>
            <w:webHidden/>
          </w:rPr>
          <w:tab/>
        </w:r>
        <w:r w:rsidR="00DC3C92">
          <w:rPr>
            <w:noProof/>
            <w:webHidden/>
          </w:rPr>
          <w:fldChar w:fldCharType="begin"/>
        </w:r>
        <w:r w:rsidR="00DC3C92">
          <w:rPr>
            <w:noProof/>
            <w:webHidden/>
          </w:rPr>
          <w:instrText xml:space="preserve"> PAGEREF _Toc27060882 \h </w:instrText>
        </w:r>
        <w:r w:rsidR="00DC3C92">
          <w:rPr>
            <w:noProof/>
            <w:webHidden/>
          </w:rPr>
        </w:r>
        <w:r w:rsidR="00DC3C92">
          <w:rPr>
            <w:noProof/>
            <w:webHidden/>
          </w:rPr>
          <w:fldChar w:fldCharType="separate"/>
        </w:r>
        <w:r>
          <w:rPr>
            <w:noProof/>
            <w:webHidden/>
          </w:rPr>
          <w:t>41</w:t>
        </w:r>
        <w:r w:rsidR="00DC3C92">
          <w:rPr>
            <w:noProof/>
            <w:webHidden/>
          </w:rPr>
          <w:fldChar w:fldCharType="end"/>
        </w:r>
      </w:hyperlink>
    </w:p>
    <w:p w14:paraId="117D7618" w14:textId="59151D52"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3"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3</w:t>
        </w:r>
        <w:r w:rsidR="00DC3C92" w:rsidRPr="00DC3C92">
          <w:rPr>
            <w:rStyle w:val="Hyperlink"/>
            <w:b/>
            <w:bCs/>
            <w:noProof/>
          </w:rPr>
          <w:noBreakHyphen/>
          <w:t>7.</w:t>
        </w:r>
        <w:r w:rsidR="00DC3C92" w:rsidRPr="00E261EB">
          <w:rPr>
            <w:rStyle w:val="Hyperlink"/>
            <w:noProof/>
          </w:rPr>
          <w:t xml:space="preserve"> </w:t>
        </w:r>
        <w:r w:rsidR="00DC3C92" w:rsidRPr="00E261EB">
          <w:rPr>
            <w:rStyle w:val="Hyperlink"/>
            <w:rFonts w:ascii="Times New Roman" w:eastAsia="Calibri" w:hAnsi="Times New Roman"/>
            <w:noProof/>
          </w:rPr>
          <w:t>Signal-to-noise ratios by individual subjects for the P3 Manual in the grand average waveforms.</w:t>
        </w:r>
        <w:r w:rsidR="00DC3C92">
          <w:rPr>
            <w:noProof/>
            <w:webHidden/>
          </w:rPr>
          <w:tab/>
        </w:r>
        <w:r w:rsidR="00DC3C92">
          <w:rPr>
            <w:noProof/>
            <w:webHidden/>
          </w:rPr>
          <w:fldChar w:fldCharType="begin"/>
        </w:r>
        <w:r w:rsidR="00DC3C92">
          <w:rPr>
            <w:noProof/>
            <w:webHidden/>
          </w:rPr>
          <w:instrText xml:space="preserve"> PAGEREF _Toc27060883 \h </w:instrText>
        </w:r>
        <w:r w:rsidR="00DC3C92">
          <w:rPr>
            <w:noProof/>
            <w:webHidden/>
          </w:rPr>
        </w:r>
        <w:r w:rsidR="00DC3C92">
          <w:rPr>
            <w:noProof/>
            <w:webHidden/>
          </w:rPr>
          <w:fldChar w:fldCharType="separate"/>
        </w:r>
        <w:r>
          <w:rPr>
            <w:noProof/>
            <w:webHidden/>
          </w:rPr>
          <w:t>41</w:t>
        </w:r>
        <w:r w:rsidR="00DC3C92">
          <w:rPr>
            <w:noProof/>
            <w:webHidden/>
          </w:rPr>
          <w:fldChar w:fldCharType="end"/>
        </w:r>
      </w:hyperlink>
    </w:p>
    <w:p w14:paraId="15283E34" w14:textId="4744BDFE"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4"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4</w:t>
        </w:r>
        <w:r w:rsidR="00DC3C92" w:rsidRPr="00DC3C92">
          <w:rPr>
            <w:rStyle w:val="Hyperlink"/>
            <w:b/>
            <w:bCs/>
            <w:noProof/>
          </w:rPr>
          <w:noBreakHyphen/>
          <w:t>1</w:t>
        </w:r>
        <w:r w:rsidR="00DC3C92" w:rsidRPr="00DC3C92">
          <w:rPr>
            <w:rStyle w:val="Hyperlink"/>
            <w:rFonts w:asciiTheme="majorBidi" w:hAnsiTheme="majorBidi" w:cstheme="majorBidi"/>
            <w:b/>
            <w:bCs/>
            <w:noProof/>
          </w:rPr>
          <w:t>.</w:t>
        </w:r>
        <w:r w:rsidR="00DC3C92" w:rsidRPr="00E261EB">
          <w:rPr>
            <w:rStyle w:val="Hyperlink"/>
            <w:rFonts w:asciiTheme="majorBidi" w:hAnsiTheme="majorBidi" w:cstheme="majorBidi"/>
            <w:noProof/>
          </w:rPr>
          <w:t xml:space="preserve"> Percentages of missing pupil size data</w:t>
        </w:r>
        <w:r w:rsidR="00DC3C92">
          <w:rPr>
            <w:noProof/>
            <w:webHidden/>
          </w:rPr>
          <w:tab/>
        </w:r>
        <w:r w:rsidR="00DC3C92">
          <w:rPr>
            <w:noProof/>
            <w:webHidden/>
          </w:rPr>
          <w:fldChar w:fldCharType="begin"/>
        </w:r>
        <w:r w:rsidR="00DC3C92">
          <w:rPr>
            <w:noProof/>
            <w:webHidden/>
          </w:rPr>
          <w:instrText xml:space="preserve"> PAGEREF _Toc27060884 \h </w:instrText>
        </w:r>
        <w:r w:rsidR="00DC3C92">
          <w:rPr>
            <w:noProof/>
            <w:webHidden/>
          </w:rPr>
        </w:r>
        <w:r w:rsidR="00DC3C92">
          <w:rPr>
            <w:noProof/>
            <w:webHidden/>
          </w:rPr>
          <w:fldChar w:fldCharType="separate"/>
        </w:r>
        <w:r>
          <w:rPr>
            <w:noProof/>
            <w:webHidden/>
          </w:rPr>
          <w:t>55</w:t>
        </w:r>
        <w:r w:rsidR="00DC3C92">
          <w:rPr>
            <w:noProof/>
            <w:webHidden/>
          </w:rPr>
          <w:fldChar w:fldCharType="end"/>
        </w:r>
      </w:hyperlink>
    </w:p>
    <w:p w14:paraId="43E70F4E" w14:textId="74A4B66E"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5"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4</w:t>
        </w:r>
        <w:r w:rsidR="00DC3C92" w:rsidRPr="00DC3C92">
          <w:rPr>
            <w:rStyle w:val="Hyperlink"/>
            <w:b/>
            <w:bCs/>
            <w:noProof/>
          </w:rPr>
          <w:noBreakHyphen/>
          <w:t>2.</w:t>
        </w:r>
        <w:r w:rsidR="00DC3C92" w:rsidRPr="00E261EB">
          <w:rPr>
            <w:rStyle w:val="Hyperlink"/>
            <w:noProof/>
          </w:rPr>
          <w:t xml:space="preserve"> </w:t>
        </w:r>
        <w:r w:rsidR="00DC3C92" w:rsidRPr="00E261EB">
          <w:rPr>
            <w:rStyle w:val="Hyperlink"/>
            <w:rFonts w:asciiTheme="majorBidi" w:hAnsiTheme="majorBidi" w:cstheme="majorBidi"/>
            <w:noProof/>
          </w:rPr>
          <w:t>The details of correlations between pupil size and EEG features.</w:t>
        </w:r>
        <w:r w:rsidR="00DC3C92">
          <w:rPr>
            <w:noProof/>
            <w:webHidden/>
          </w:rPr>
          <w:tab/>
        </w:r>
        <w:r w:rsidR="00DC3C92">
          <w:rPr>
            <w:noProof/>
            <w:webHidden/>
          </w:rPr>
          <w:fldChar w:fldCharType="begin"/>
        </w:r>
        <w:r w:rsidR="00DC3C92">
          <w:rPr>
            <w:noProof/>
            <w:webHidden/>
          </w:rPr>
          <w:instrText xml:space="preserve"> PAGEREF _Toc27060885 \h </w:instrText>
        </w:r>
        <w:r w:rsidR="00DC3C92">
          <w:rPr>
            <w:noProof/>
            <w:webHidden/>
          </w:rPr>
        </w:r>
        <w:r w:rsidR="00DC3C92">
          <w:rPr>
            <w:noProof/>
            <w:webHidden/>
          </w:rPr>
          <w:fldChar w:fldCharType="separate"/>
        </w:r>
        <w:r>
          <w:rPr>
            <w:noProof/>
            <w:webHidden/>
          </w:rPr>
          <w:t>58</w:t>
        </w:r>
        <w:r w:rsidR="00DC3C92">
          <w:rPr>
            <w:noProof/>
            <w:webHidden/>
          </w:rPr>
          <w:fldChar w:fldCharType="end"/>
        </w:r>
      </w:hyperlink>
    </w:p>
    <w:p w14:paraId="124308F1" w14:textId="49ECE685"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6"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4</w:t>
        </w:r>
        <w:r w:rsidR="00DC3C92" w:rsidRPr="00DC3C92">
          <w:rPr>
            <w:rStyle w:val="Hyperlink"/>
            <w:b/>
            <w:bCs/>
            <w:noProof/>
          </w:rPr>
          <w:noBreakHyphen/>
          <w:t>3.</w:t>
        </w:r>
        <w:r w:rsidR="00DC3C92" w:rsidRPr="00E261EB">
          <w:rPr>
            <w:rStyle w:val="Hyperlink"/>
            <w:noProof/>
          </w:rPr>
          <w:t xml:space="preserve"> </w:t>
        </w:r>
        <w:r w:rsidR="00DC3C92" w:rsidRPr="00E261EB">
          <w:rPr>
            <w:rStyle w:val="Hyperlink"/>
            <w:rFonts w:asciiTheme="majorBidi" w:hAnsiTheme="majorBidi" w:cstheme="majorBidi"/>
            <w:noProof/>
          </w:rPr>
          <w:t>Brain regions correlated to power spectral density in frontal and occipital beta power (FOBP).</w:t>
        </w:r>
        <w:r w:rsidR="00DC3C92">
          <w:rPr>
            <w:noProof/>
            <w:webHidden/>
          </w:rPr>
          <w:tab/>
        </w:r>
        <w:r w:rsidR="00DC3C92">
          <w:rPr>
            <w:noProof/>
            <w:webHidden/>
          </w:rPr>
          <w:fldChar w:fldCharType="begin"/>
        </w:r>
        <w:r w:rsidR="00DC3C92">
          <w:rPr>
            <w:noProof/>
            <w:webHidden/>
          </w:rPr>
          <w:instrText xml:space="preserve"> PAGEREF _Toc27060886 \h </w:instrText>
        </w:r>
        <w:r w:rsidR="00DC3C92">
          <w:rPr>
            <w:noProof/>
            <w:webHidden/>
          </w:rPr>
        </w:r>
        <w:r w:rsidR="00DC3C92">
          <w:rPr>
            <w:noProof/>
            <w:webHidden/>
          </w:rPr>
          <w:fldChar w:fldCharType="separate"/>
        </w:r>
        <w:r>
          <w:rPr>
            <w:noProof/>
            <w:webHidden/>
          </w:rPr>
          <w:t>62</w:t>
        </w:r>
        <w:r w:rsidR="00DC3C92">
          <w:rPr>
            <w:noProof/>
            <w:webHidden/>
          </w:rPr>
          <w:fldChar w:fldCharType="end"/>
        </w:r>
      </w:hyperlink>
    </w:p>
    <w:p w14:paraId="30BAC4B7" w14:textId="6869E561"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7"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4</w:t>
        </w:r>
        <w:r w:rsidR="00DC3C92" w:rsidRPr="00DC3C92">
          <w:rPr>
            <w:rStyle w:val="Hyperlink"/>
            <w:b/>
            <w:bCs/>
            <w:noProof/>
          </w:rPr>
          <w:noBreakHyphen/>
          <w:t>4</w:t>
        </w:r>
        <w:r w:rsidR="00DC3C92" w:rsidRPr="00DC3C92">
          <w:rPr>
            <w:rStyle w:val="Hyperlink"/>
            <w:rFonts w:asciiTheme="majorBidi" w:hAnsiTheme="majorBidi" w:cstheme="majorBidi"/>
            <w:b/>
            <w:bCs/>
            <w:noProof/>
          </w:rPr>
          <w:t>.</w:t>
        </w:r>
        <w:r w:rsidR="00DC3C92" w:rsidRPr="00E261EB">
          <w:rPr>
            <w:rStyle w:val="Hyperlink"/>
            <w:rFonts w:asciiTheme="majorBidi" w:hAnsiTheme="majorBidi" w:cstheme="majorBidi"/>
            <w:noProof/>
          </w:rPr>
          <w:t xml:space="preserve"> Brain regions correlated to power spectral density in the beta band (channels F3, F4, Fz, O1, O2, and Oz) without physiological noise correction.</w:t>
        </w:r>
        <w:r w:rsidR="00DC3C92">
          <w:rPr>
            <w:noProof/>
            <w:webHidden/>
          </w:rPr>
          <w:tab/>
        </w:r>
        <w:r w:rsidR="00DC3C92">
          <w:rPr>
            <w:noProof/>
            <w:webHidden/>
          </w:rPr>
          <w:fldChar w:fldCharType="begin"/>
        </w:r>
        <w:r w:rsidR="00DC3C92">
          <w:rPr>
            <w:noProof/>
            <w:webHidden/>
          </w:rPr>
          <w:instrText xml:space="preserve"> PAGEREF _Toc27060887 \h </w:instrText>
        </w:r>
        <w:r w:rsidR="00DC3C92">
          <w:rPr>
            <w:noProof/>
            <w:webHidden/>
          </w:rPr>
        </w:r>
        <w:r w:rsidR="00DC3C92">
          <w:rPr>
            <w:noProof/>
            <w:webHidden/>
          </w:rPr>
          <w:fldChar w:fldCharType="separate"/>
        </w:r>
        <w:r>
          <w:rPr>
            <w:noProof/>
            <w:webHidden/>
          </w:rPr>
          <w:t>63</w:t>
        </w:r>
        <w:r w:rsidR="00DC3C92">
          <w:rPr>
            <w:noProof/>
            <w:webHidden/>
          </w:rPr>
          <w:fldChar w:fldCharType="end"/>
        </w:r>
      </w:hyperlink>
    </w:p>
    <w:p w14:paraId="08197F0B" w14:textId="5CCCA717"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8"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4</w:t>
        </w:r>
        <w:r w:rsidR="00DC3C92" w:rsidRPr="00DC3C92">
          <w:rPr>
            <w:rStyle w:val="Hyperlink"/>
            <w:b/>
            <w:bCs/>
            <w:noProof/>
          </w:rPr>
          <w:noBreakHyphen/>
          <w:t>5</w:t>
        </w:r>
        <w:r w:rsidR="00DC3C92" w:rsidRPr="00DC3C92">
          <w:rPr>
            <w:rStyle w:val="Hyperlink"/>
            <w:rFonts w:asciiTheme="majorBidi" w:hAnsiTheme="majorBidi" w:cstheme="majorBidi"/>
            <w:b/>
            <w:bCs/>
            <w:noProof/>
          </w:rPr>
          <w:t>.</w:t>
        </w:r>
        <w:r w:rsidR="00DC3C92" w:rsidRPr="00E261EB">
          <w:rPr>
            <w:rStyle w:val="Hyperlink"/>
            <w:rFonts w:asciiTheme="majorBidi" w:hAnsiTheme="majorBidi" w:cstheme="majorBidi"/>
            <w:noProof/>
          </w:rPr>
          <w:t xml:space="preserve"> Brain regions correlated to pupil size.</w:t>
        </w:r>
        <w:r w:rsidR="00DC3C92">
          <w:rPr>
            <w:noProof/>
            <w:webHidden/>
          </w:rPr>
          <w:tab/>
        </w:r>
        <w:r w:rsidR="00DC3C92">
          <w:rPr>
            <w:noProof/>
            <w:webHidden/>
          </w:rPr>
          <w:fldChar w:fldCharType="begin"/>
        </w:r>
        <w:r w:rsidR="00DC3C92">
          <w:rPr>
            <w:noProof/>
            <w:webHidden/>
          </w:rPr>
          <w:instrText xml:space="preserve"> PAGEREF _Toc27060888 \h </w:instrText>
        </w:r>
        <w:r w:rsidR="00DC3C92">
          <w:rPr>
            <w:noProof/>
            <w:webHidden/>
          </w:rPr>
        </w:r>
        <w:r w:rsidR="00DC3C92">
          <w:rPr>
            <w:noProof/>
            <w:webHidden/>
          </w:rPr>
          <w:fldChar w:fldCharType="separate"/>
        </w:r>
        <w:r>
          <w:rPr>
            <w:noProof/>
            <w:webHidden/>
          </w:rPr>
          <w:t>67</w:t>
        </w:r>
        <w:r w:rsidR="00DC3C92">
          <w:rPr>
            <w:noProof/>
            <w:webHidden/>
          </w:rPr>
          <w:fldChar w:fldCharType="end"/>
        </w:r>
      </w:hyperlink>
    </w:p>
    <w:p w14:paraId="552B8550" w14:textId="59A57499" w:rsidR="00DC3C92" w:rsidRDefault="003F16D4" w:rsidP="00DC3C92">
      <w:pPr>
        <w:pStyle w:val="TableofFigures"/>
        <w:tabs>
          <w:tab w:val="right" w:leader="dot" w:pos="8486"/>
        </w:tabs>
        <w:jc w:val="both"/>
        <w:rPr>
          <w:rFonts w:eastAsiaTheme="minorEastAsia" w:cstheme="minorBidi"/>
          <w:noProof/>
          <w:sz w:val="22"/>
          <w:szCs w:val="22"/>
          <w:lang w:bidi="ar-SA"/>
        </w:rPr>
      </w:pPr>
      <w:hyperlink w:anchor="_Toc27060889" w:history="1">
        <w:r w:rsidR="00DC3C92" w:rsidRPr="00DC3C92">
          <w:rPr>
            <w:rStyle w:val="Hyperlink"/>
            <w:b/>
            <w:bCs/>
            <w:noProof/>
          </w:rPr>
          <w:t xml:space="preserve">Table </w:t>
        </w:r>
        <w:r w:rsidR="00DC3C92" w:rsidRPr="00DC3C92">
          <w:rPr>
            <w:rStyle w:val="Hyperlink"/>
            <w:b/>
            <w:bCs/>
            <w:noProof/>
            <w:cs/>
          </w:rPr>
          <w:t>‎</w:t>
        </w:r>
        <w:r w:rsidR="00DC3C92" w:rsidRPr="00DC3C92">
          <w:rPr>
            <w:rStyle w:val="Hyperlink"/>
            <w:b/>
            <w:bCs/>
            <w:noProof/>
          </w:rPr>
          <w:t>4</w:t>
        </w:r>
        <w:r w:rsidR="00DC3C92" w:rsidRPr="00DC3C92">
          <w:rPr>
            <w:rStyle w:val="Hyperlink"/>
            <w:b/>
            <w:bCs/>
            <w:noProof/>
          </w:rPr>
          <w:noBreakHyphen/>
          <w:t>6.</w:t>
        </w:r>
        <w:r w:rsidR="00DC3C92" w:rsidRPr="00E261EB">
          <w:rPr>
            <w:rStyle w:val="Hyperlink"/>
            <w:noProof/>
          </w:rPr>
          <w:t xml:space="preserve"> </w:t>
        </w:r>
        <w:r w:rsidR="00DC3C92" w:rsidRPr="00E261EB">
          <w:rPr>
            <w:rStyle w:val="Hyperlink"/>
            <w:rFonts w:asciiTheme="majorBidi" w:hAnsiTheme="majorBidi" w:cstheme="majorBidi"/>
            <w:noProof/>
          </w:rPr>
          <w:t>Brain regions correlated to pupil size without physiological noise correction.</w:t>
        </w:r>
        <w:r w:rsidR="00DC3C92">
          <w:rPr>
            <w:noProof/>
            <w:webHidden/>
          </w:rPr>
          <w:tab/>
        </w:r>
        <w:r w:rsidR="00DC3C92">
          <w:rPr>
            <w:noProof/>
            <w:webHidden/>
          </w:rPr>
          <w:fldChar w:fldCharType="begin"/>
        </w:r>
        <w:r w:rsidR="00DC3C92">
          <w:rPr>
            <w:noProof/>
            <w:webHidden/>
          </w:rPr>
          <w:instrText xml:space="preserve"> PAGEREF _Toc27060889 \h </w:instrText>
        </w:r>
        <w:r w:rsidR="00DC3C92">
          <w:rPr>
            <w:noProof/>
            <w:webHidden/>
          </w:rPr>
        </w:r>
        <w:r w:rsidR="00DC3C92">
          <w:rPr>
            <w:noProof/>
            <w:webHidden/>
          </w:rPr>
          <w:fldChar w:fldCharType="separate"/>
        </w:r>
        <w:r>
          <w:rPr>
            <w:noProof/>
            <w:webHidden/>
          </w:rPr>
          <w:t>69</w:t>
        </w:r>
        <w:r w:rsidR="00DC3C92">
          <w:rPr>
            <w:noProof/>
            <w:webHidden/>
          </w:rPr>
          <w:fldChar w:fldCharType="end"/>
        </w:r>
      </w:hyperlink>
    </w:p>
    <w:p w14:paraId="6FE731BE" w14:textId="36F5F4A1" w:rsidR="009C4FEF" w:rsidRPr="00DE2E49" w:rsidRDefault="00AA4AED" w:rsidP="002E650F">
      <w:pPr>
        <w:pStyle w:val="TableofFigures"/>
        <w:tabs>
          <w:tab w:val="right" w:leader="dot" w:pos="8486"/>
        </w:tabs>
        <w:jc w:val="both"/>
        <w:rPr>
          <w:rFonts w:eastAsiaTheme="minorEastAsia" w:cstheme="minorBidi"/>
          <w:noProof/>
          <w:sz w:val="22"/>
          <w:szCs w:val="22"/>
          <w:lang w:bidi="ar-SA"/>
        </w:rPr>
      </w:pPr>
      <w:r>
        <w:lastRenderedPageBreak/>
        <w:fldChar w:fldCharType="end"/>
      </w:r>
    </w:p>
    <w:p w14:paraId="136C2AA8" w14:textId="2DB215E5" w:rsidR="00306FB9" w:rsidRDefault="00306FB9" w:rsidP="002E650F">
      <w:pPr>
        <w:pStyle w:val="Title"/>
      </w:pPr>
      <w:bookmarkStart w:id="7" w:name="_Toc435637602"/>
      <w:bookmarkStart w:id="8" w:name="_Toc24111986"/>
      <w:r>
        <w:t>List of Figures</w:t>
      </w:r>
      <w:bookmarkEnd w:id="7"/>
      <w:bookmarkEnd w:id="8"/>
    </w:p>
    <w:p w14:paraId="2249ED8D" w14:textId="76D635CB" w:rsidR="00EB3885" w:rsidRDefault="00306FB9" w:rsidP="002E650F">
      <w:pPr>
        <w:pStyle w:val="TableofFigures"/>
        <w:tabs>
          <w:tab w:val="right" w:leader="dot" w:pos="8486"/>
        </w:tabs>
        <w:jc w:val="both"/>
        <w:rPr>
          <w:rFonts w:eastAsiaTheme="minorEastAsia" w:cstheme="minorBidi"/>
          <w:noProof/>
          <w:sz w:val="22"/>
          <w:szCs w:val="22"/>
          <w:lang w:bidi="ar-SA"/>
        </w:rPr>
      </w:pPr>
      <w:r>
        <w:fldChar w:fldCharType="begin"/>
      </w:r>
      <w:r>
        <w:instrText xml:space="preserve"> TOC \h \z \c "Figure" </w:instrText>
      </w:r>
      <w:r>
        <w:fldChar w:fldCharType="separate"/>
      </w:r>
      <w:hyperlink w:anchor="_Toc24112024"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2</w:t>
        </w:r>
        <w:r w:rsidR="00EB3885" w:rsidRPr="00C34830">
          <w:rPr>
            <w:rStyle w:val="Hyperlink"/>
            <w:b/>
            <w:bCs/>
            <w:noProof/>
          </w:rPr>
          <w:noBreakHyphen/>
          <w:t>1:</w:t>
        </w:r>
        <w:r w:rsidR="00EB3885" w:rsidRPr="00C34830">
          <w:rPr>
            <w:rStyle w:val="Hyperlink"/>
            <w:noProof/>
          </w:rPr>
          <w:t xml:space="preserve"> EEG time course with gradient artifact (sampled at 5000 S/s) and after reducing that artifact with average artifact subtraction (AAS) sampled at 250 S/s.</w:t>
        </w:r>
        <w:r w:rsidR="00EB3885">
          <w:rPr>
            <w:noProof/>
            <w:webHidden/>
          </w:rPr>
          <w:tab/>
        </w:r>
        <w:r w:rsidR="00EB3885">
          <w:rPr>
            <w:noProof/>
            <w:webHidden/>
          </w:rPr>
          <w:fldChar w:fldCharType="begin"/>
        </w:r>
        <w:r w:rsidR="00EB3885">
          <w:rPr>
            <w:noProof/>
            <w:webHidden/>
          </w:rPr>
          <w:instrText xml:space="preserve"> PAGEREF _Toc24112024 \h </w:instrText>
        </w:r>
        <w:r w:rsidR="00EB3885">
          <w:rPr>
            <w:noProof/>
            <w:webHidden/>
          </w:rPr>
        </w:r>
        <w:r w:rsidR="00EB3885">
          <w:rPr>
            <w:noProof/>
            <w:webHidden/>
          </w:rPr>
          <w:fldChar w:fldCharType="separate"/>
        </w:r>
        <w:r w:rsidR="003F16D4">
          <w:rPr>
            <w:noProof/>
            <w:webHidden/>
          </w:rPr>
          <w:t>10</w:t>
        </w:r>
        <w:r w:rsidR="00EB3885">
          <w:rPr>
            <w:noProof/>
            <w:webHidden/>
          </w:rPr>
          <w:fldChar w:fldCharType="end"/>
        </w:r>
      </w:hyperlink>
    </w:p>
    <w:p w14:paraId="092B0501" w14:textId="564485BB"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25" w:history="1">
        <w:r w:rsidR="00EB3885" w:rsidRPr="00841B82">
          <w:rPr>
            <w:rStyle w:val="Hyperlink"/>
            <w:b/>
            <w:bCs/>
            <w:noProof/>
          </w:rPr>
          <w:t xml:space="preserve">Figure </w:t>
        </w:r>
        <w:r w:rsidR="00EB3885" w:rsidRPr="00841B82">
          <w:rPr>
            <w:rStyle w:val="Hyperlink"/>
            <w:b/>
            <w:bCs/>
            <w:noProof/>
            <w:cs/>
          </w:rPr>
          <w:t>‎</w:t>
        </w:r>
        <w:r w:rsidR="00EB3885" w:rsidRPr="00841B82">
          <w:rPr>
            <w:rStyle w:val="Hyperlink"/>
            <w:b/>
            <w:bCs/>
            <w:noProof/>
          </w:rPr>
          <w:t>2</w:t>
        </w:r>
        <w:r w:rsidR="00EB3885" w:rsidRPr="00841B82">
          <w:rPr>
            <w:rStyle w:val="Hyperlink"/>
            <w:b/>
            <w:bCs/>
            <w:noProof/>
          </w:rPr>
          <w:noBreakHyphen/>
          <w:t>2:</w:t>
        </w:r>
        <w:r w:rsidR="00EB3885" w:rsidRPr="00C34830">
          <w:rPr>
            <w:rStyle w:val="Hyperlink"/>
            <w:noProof/>
          </w:rPr>
          <w:t xml:space="preserve"> EEG time course with ballistocardiogram (BCG) artifact and its reduced artifact using average artifact subtraction (AAS) both sampled at 250 S/s.</w:t>
        </w:r>
        <w:r w:rsidR="00EB3885">
          <w:rPr>
            <w:noProof/>
            <w:webHidden/>
          </w:rPr>
          <w:tab/>
        </w:r>
        <w:r w:rsidR="00EB3885">
          <w:rPr>
            <w:noProof/>
            <w:webHidden/>
          </w:rPr>
          <w:fldChar w:fldCharType="begin"/>
        </w:r>
        <w:r w:rsidR="00EB3885">
          <w:rPr>
            <w:noProof/>
            <w:webHidden/>
          </w:rPr>
          <w:instrText xml:space="preserve"> PAGEREF _Toc24112025 \h </w:instrText>
        </w:r>
        <w:r w:rsidR="00EB3885">
          <w:rPr>
            <w:noProof/>
            <w:webHidden/>
          </w:rPr>
        </w:r>
        <w:r w:rsidR="00EB3885">
          <w:rPr>
            <w:noProof/>
            <w:webHidden/>
          </w:rPr>
          <w:fldChar w:fldCharType="separate"/>
        </w:r>
        <w:r>
          <w:rPr>
            <w:noProof/>
            <w:webHidden/>
          </w:rPr>
          <w:t>11</w:t>
        </w:r>
        <w:r w:rsidR="00EB3885">
          <w:rPr>
            <w:noProof/>
            <w:webHidden/>
          </w:rPr>
          <w:fldChar w:fldCharType="end"/>
        </w:r>
      </w:hyperlink>
    </w:p>
    <w:p w14:paraId="526BB57A" w14:textId="498FECB0"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26" w:history="1">
        <w:r w:rsidR="00EB3885" w:rsidRPr="00841B82">
          <w:rPr>
            <w:rStyle w:val="Hyperlink"/>
            <w:b/>
            <w:bCs/>
            <w:noProof/>
          </w:rPr>
          <w:t xml:space="preserve">Figure </w:t>
        </w:r>
        <w:r w:rsidR="00EB3885" w:rsidRPr="00841B82">
          <w:rPr>
            <w:rStyle w:val="Hyperlink"/>
            <w:b/>
            <w:bCs/>
            <w:noProof/>
            <w:cs/>
          </w:rPr>
          <w:t>‎</w:t>
        </w:r>
        <w:r w:rsidR="00EB3885" w:rsidRPr="00841B82">
          <w:rPr>
            <w:rStyle w:val="Hyperlink"/>
            <w:b/>
            <w:bCs/>
            <w:noProof/>
          </w:rPr>
          <w:t>3</w:t>
        </w:r>
        <w:r w:rsidR="00EB3885" w:rsidRPr="00841B82">
          <w:rPr>
            <w:rStyle w:val="Hyperlink"/>
            <w:b/>
            <w:bCs/>
            <w:noProof/>
          </w:rPr>
          <w:noBreakHyphen/>
          <w:t>1:</w:t>
        </w:r>
        <w:r w:rsidR="00EB3885" w:rsidRPr="00C34830">
          <w:rPr>
            <w:rStyle w:val="Hyperlink"/>
            <w:noProof/>
          </w:rPr>
          <w:t xml:space="preserve"> </w:t>
        </w:r>
        <w:r w:rsidR="00EB3885" w:rsidRPr="00C34830">
          <w:rPr>
            <w:rStyle w:val="Hyperlink"/>
            <w:rFonts w:asciiTheme="majorBidi" w:hAnsiTheme="majorBidi" w:cstheme="majorBidi"/>
            <w:noProof/>
          </w:rPr>
          <w:t xml:space="preserve">The </w:t>
        </w:r>
        <w:r w:rsidR="00EB3885" w:rsidRPr="00C34830">
          <w:rPr>
            <w:rStyle w:val="Hyperlink"/>
            <w:rFonts w:ascii="Times New Roman" w:hAnsi="Times New Roman"/>
            <w:noProof/>
          </w:rPr>
          <w:t>APPEAR</w:t>
        </w:r>
        <w:r w:rsidR="00EB3885" w:rsidRPr="00C34830">
          <w:rPr>
            <w:rStyle w:val="Hyperlink"/>
            <w:rFonts w:asciiTheme="majorBidi" w:hAnsiTheme="majorBidi" w:cstheme="majorBidi"/>
            <w:noProof/>
          </w:rPr>
          <w:t xml:space="preserve"> Flowchart.</w:t>
        </w:r>
        <w:r w:rsidR="00EB3885">
          <w:rPr>
            <w:noProof/>
            <w:webHidden/>
          </w:rPr>
          <w:tab/>
        </w:r>
        <w:r w:rsidR="00EB3885">
          <w:rPr>
            <w:noProof/>
            <w:webHidden/>
          </w:rPr>
          <w:fldChar w:fldCharType="begin"/>
        </w:r>
        <w:r w:rsidR="00EB3885">
          <w:rPr>
            <w:noProof/>
            <w:webHidden/>
          </w:rPr>
          <w:instrText xml:space="preserve"> PAGEREF _Toc24112026 \h </w:instrText>
        </w:r>
        <w:r w:rsidR="00EB3885">
          <w:rPr>
            <w:noProof/>
            <w:webHidden/>
          </w:rPr>
        </w:r>
        <w:r w:rsidR="00EB3885">
          <w:rPr>
            <w:noProof/>
            <w:webHidden/>
          </w:rPr>
          <w:fldChar w:fldCharType="separate"/>
        </w:r>
        <w:r>
          <w:rPr>
            <w:noProof/>
            <w:webHidden/>
          </w:rPr>
          <w:t>18</w:t>
        </w:r>
        <w:r w:rsidR="00EB3885">
          <w:rPr>
            <w:noProof/>
            <w:webHidden/>
          </w:rPr>
          <w:fldChar w:fldCharType="end"/>
        </w:r>
      </w:hyperlink>
    </w:p>
    <w:p w14:paraId="091DF96B" w14:textId="15F543CA"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27" w:history="1">
        <w:r w:rsidR="00EB3885" w:rsidRPr="00841B82">
          <w:rPr>
            <w:rStyle w:val="Hyperlink"/>
            <w:b/>
            <w:bCs/>
            <w:noProof/>
          </w:rPr>
          <w:t xml:space="preserve">Figure </w:t>
        </w:r>
        <w:r w:rsidR="00EB3885" w:rsidRPr="00841B82">
          <w:rPr>
            <w:rStyle w:val="Hyperlink"/>
            <w:b/>
            <w:bCs/>
            <w:noProof/>
            <w:cs/>
          </w:rPr>
          <w:t>‎</w:t>
        </w:r>
        <w:r w:rsidR="00EB3885" w:rsidRPr="00841B82">
          <w:rPr>
            <w:rStyle w:val="Hyperlink"/>
            <w:b/>
            <w:bCs/>
            <w:noProof/>
          </w:rPr>
          <w:t>3</w:t>
        </w:r>
        <w:r w:rsidR="00EB3885" w:rsidRPr="00841B82">
          <w:rPr>
            <w:rStyle w:val="Hyperlink"/>
            <w:b/>
            <w:bCs/>
            <w:noProof/>
          </w:rPr>
          <w:noBreakHyphen/>
          <w:t>2</w:t>
        </w:r>
        <w:r w:rsidR="00EB3885" w:rsidRPr="00841B82">
          <w:rPr>
            <w:rStyle w:val="Hyperlink"/>
            <w:rFonts w:asciiTheme="majorBidi" w:hAnsiTheme="majorBidi" w:cstheme="majorBidi"/>
            <w:b/>
            <w:bCs/>
            <w:noProof/>
          </w:rPr>
          <w:t>:</w:t>
        </w:r>
        <w:r w:rsidR="00EB3885" w:rsidRPr="00C34830">
          <w:rPr>
            <w:rStyle w:val="Hyperlink"/>
            <w:rFonts w:asciiTheme="majorBidi" w:hAnsiTheme="majorBidi" w:cstheme="majorBidi"/>
            <w:noProof/>
          </w:rPr>
          <w:t xml:space="preserve"> Comparison between Power Spectral Density (PSD) After Applying Average Artifact Subtraction (AAS, black line) and Optimal Basis Sets (OBS, red line).</w:t>
        </w:r>
        <w:r w:rsidR="00EB3885">
          <w:rPr>
            <w:noProof/>
            <w:webHidden/>
          </w:rPr>
          <w:tab/>
        </w:r>
        <w:r w:rsidR="00EB3885">
          <w:rPr>
            <w:noProof/>
            <w:webHidden/>
          </w:rPr>
          <w:fldChar w:fldCharType="begin"/>
        </w:r>
        <w:r w:rsidR="00EB3885">
          <w:rPr>
            <w:noProof/>
            <w:webHidden/>
          </w:rPr>
          <w:instrText xml:space="preserve"> PAGEREF _Toc24112027 \h </w:instrText>
        </w:r>
        <w:r w:rsidR="00EB3885">
          <w:rPr>
            <w:noProof/>
            <w:webHidden/>
          </w:rPr>
        </w:r>
        <w:r w:rsidR="00EB3885">
          <w:rPr>
            <w:noProof/>
            <w:webHidden/>
          </w:rPr>
          <w:fldChar w:fldCharType="separate"/>
        </w:r>
        <w:r>
          <w:rPr>
            <w:noProof/>
            <w:webHidden/>
          </w:rPr>
          <w:t>19</w:t>
        </w:r>
        <w:r w:rsidR="00EB3885">
          <w:rPr>
            <w:noProof/>
            <w:webHidden/>
          </w:rPr>
          <w:fldChar w:fldCharType="end"/>
        </w:r>
      </w:hyperlink>
    </w:p>
    <w:p w14:paraId="5DF62728" w14:textId="62AB3D11"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28"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3</w:t>
        </w:r>
        <w:r w:rsidR="00EB3885" w:rsidRPr="00C34830">
          <w:rPr>
            <w:rStyle w:val="Hyperlink"/>
            <w:b/>
            <w:bCs/>
            <w:noProof/>
          </w:rPr>
          <w:noBreakHyphen/>
          <w:t>3</w:t>
        </w:r>
        <w:r w:rsidR="00EB3885" w:rsidRPr="00C34830">
          <w:rPr>
            <w:rStyle w:val="Hyperlink"/>
            <w:rFonts w:asciiTheme="majorBidi" w:eastAsia="Calibri" w:hAnsiTheme="majorBidi" w:cstheme="majorBidi"/>
            <w:b/>
            <w:bCs/>
            <w:noProof/>
            <w:kern w:val="24"/>
          </w:rPr>
          <w:t>:</w:t>
        </w:r>
        <w:r w:rsidR="00EB3885" w:rsidRPr="00C34830">
          <w:rPr>
            <w:rStyle w:val="Hyperlink"/>
            <w:rFonts w:asciiTheme="majorBidi" w:eastAsia="Calibri" w:hAnsiTheme="majorBidi" w:cstheme="majorBidi"/>
            <w:noProof/>
            <w:kern w:val="24"/>
          </w:rPr>
          <w:t xml:space="preserve"> An Example of Ballistocardiogram (BCG) Component.</w:t>
        </w:r>
        <w:r w:rsidR="00EB3885">
          <w:rPr>
            <w:noProof/>
            <w:webHidden/>
          </w:rPr>
          <w:tab/>
        </w:r>
        <w:r w:rsidR="00EB3885">
          <w:rPr>
            <w:noProof/>
            <w:webHidden/>
          </w:rPr>
          <w:fldChar w:fldCharType="begin"/>
        </w:r>
        <w:r w:rsidR="00EB3885">
          <w:rPr>
            <w:noProof/>
            <w:webHidden/>
          </w:rPr>
          <w:instrText xml:space="preserve"> PAGEREF _Toc24112028 \h </w:instrText>
        </w:r>
        <w:r w:rsidR="00EB3885">
          <w:rPr>
            <w:noProof/>
            <w:webHidden/>
          </w:rPr>
        </w:r>
        <w:r w:rsidR="00EB3885">
          <w:rPr>
            <w:noProof/>
            <w:webHidden/>
          </w:rPr>
          <w:fldChar w:fldCharType="separate"/>
        </w:r>
        <w:r>
          <w:rPr>
            <w:noProof/>
            <w:webHidden/>
          </w:rPr>
          <w:t>25</w:t>
        </w:r>
        <w:r w:rsidR="00EB3885">
          <w:rPr>
            <w:noProof/>
            <w:webHidden/>
          </w:rPr>
          <w:fldChar w:fldCharType="end"/>
        </w:r>
      </w:hyperlink>
    </w:p>
    <w:p w14:paraId="47490698" w14:textId="570E3731"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29" w:history="1">
        <w:r w:rsidR="00EB3885" w:rsidRPr="00841B82">
          <w:rPr>
            <w:rStyle w:val="Hyperlink"/>
            <w:b/>
            <w:bCs/>
            <w:noProof/>
          </w:rPr>
          <w:t xml:space="preserve">Figure </w:t>
        </w:r>
        <w:r w:rsidR="00EB3885" w:rsidRPr="00841B82">
          <w:rPr>
            <w:rStyle w:val="Hyperlink"/>
            <w:b/>
            <w:bCs/>
            <w:noProof/>
            <w:cs/>
          </w:rPr>
          <w:t>‎</w:t>
        </w:r>
        <w:r w:rsidR="00EB3885" w:rsidRPr="00841B82">
          <w:rPr>
            <w:rStyle w:val="Hyperlink"/>
            <w:b/>
            <w:bCs/>
            <w:noProof/>
          </w:rPr>
          <w:t>3</w:t>
        </w:r>
        <w:r w:rsidR="00EB3885" w:rsidRPr="00841B82">
          <w:rPr>
            <w:rStyle w:val="Hyperlink"/>
            <w:b/>
            <w:bCs/>
            <w:noProof/>
          </w:rPr>
          <w:noBreakHyphen/>
          <w:t>4:</w:t>
        </w:r>
        <w:r w:rsidR="00EB3885" w:rsidRPr="00C34830">
          <w:rPr>
            <w:rStyle w:val="Hyperlink"/>
            <w:noProof/>
          </w:rPr>
          <w:t xml:space="preserve"> </w:t>
        </w:r>
        <w:r w:rsidR="00EB3885" w:rsidRPr="00C34830">
          <w:rPr>
            <w:rStyle w:val="Hyperlink"/>
            <w:rFonts w:asciiTheme="majorBidi" w:eastAsia="Calibri" w:hAnsiTheme="majorBidi" w:cstheme="majorBidi"/>
            <w:noProof/>
            <w:kern w:val="24"/>
          </w:rPr>
          <w:t>An Example of Blink Component. Blink ICs can be identified by their strong spatial projection in the frontal area and low frequency activity in delta band.</w:t>
        </w:r>
        <w:r w:rsidR="00EB3885">
          <w:rPr>
            <w:noProof/>
            <w:webHidden/>
          </w:rPr>
          <w:tab/>
        </w:r>
        <w:r w:rsidR="00EB3885">
          <w:rPr>
            <w:noProof/>
            <w:webHidden/>
          </w:rPr>
          <w:fldChar w:fldCharType="begin"/>
        </w:r>
        <w:r w:rsidR="00EB3885">
          <w:rPr>
            <w:noProof/>
            <w:webHidden/>
          </w:rPr>
          <w:instrText xml:space="preserve"> PAGEREF _Toc24112029 \h </w:instrText>
        </w:r>
        <w:r w:rsidR="00EB3885">
          <w:rPr>
            <w:noProof/>
            <w:webHidden/>
          </w:rPr>
        </w:r>
        <w:r w:rsidR="00EB3885">
          <w:rPr>
            <w:noProof/>
            <w:webHidden/>
          </w:rPr>
          <w:fldChar w:fldCharType="separate"/>
        </w:r>
        <w:r>
          <w:rPr>
            <w:noProof/>
            <w:webHidden/>
          </w:rPr>
          <w:t>26</w:t>
        </w:r>
        <w:r w:rsidR="00EB3885">
          <w:rPr>
            <w:noProof/>
            <w:webHidden/>
          </w:rPr>
          <w:fldChar w:fldCharType="end"/>
        </w:r>
      </w:hyperlink>
    </w:p>
    <w:p w14:paraId="578EBF9F" w14:textId="22A5E576"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0" w:history="1">
        <w:r w:rsidR="00EB3885" w:rsidRPr="00841B82">
          <w:rPr>
            <w:rStyle w:val="Hyperlink"/>
            <w:b/>
            <w:bCs/>
            <w:noProof/>
          </w:rPr>
          <w:t xml:space="preserve">Figure </w:t>
        </w:r>
        <w:r w:rsidR="00EB3885" w:rsidRPr="00841B82">
          <w:rPr>
            <w:rStyle w:val="Hyperlink"/>
            <w:b/>
            <w:bCs/>
            <w:noProof/>
            <w:cs/>
          </w:rPr>
          <w:t>‎</w:t>
        </w:r>
        <w:r w:rsidR="00EB3885" w:rsidRPr="00841B82">
          <w:rPr>
            <w:rStyle w:val="Hyperlink"/>
            <w:b/>
            <w:bCs/>
            <w:noProof/>
          </w:rPr>
          <w:t>3</w:t>
        </w:r>
        <w:r w:rsidR="00EB3885" w:rsidRPr="00841B82">
          <w:rPr>
            <w:rStyle w:val="Hyperlink"/>
            <w:b/>
            <w:bCs/>
            <w:noProof/>
          </w:rPr>
          <w:noBreakHyphen/>
          <w:t>5:</w:t>
        </w:r>
        <w:r w:rsidR="00EB3885" w:rsidRPr="00C34830">
          <w:rPr>
            <w:rStyle w:val="Hyperlink"/>
            <w:noProof/>
          </w:rPr>
          <w:t xml:space="preserve"> </w:t>
        </w:r>
        <w:r w:rsidR="00EB3885" w:rsidRPr="00C34830">
          <w:rPr>
            <w:rStyle w:val="Hyperlink"/>
            <w:rFonts w:asciiTheme="majorBidi" w:eastAsia="Calibri" w:hAnsiTheme="majorBidi" w:cstheme="majorBidi"/>
            <w:noProof/>
            <w:kern w:val="24"/>
          </w:rPr>
          <w:t>An Example of a Single Channel Component. This type of artifact affects mostly one or two electrodes due to either strong muscle activity around that electrode or to poor contact.</w:t>
        </w:r>
        <w:r w:rsidR="00EB3885">
          <w:rPr>
            <w:noProof/>
            <w:webHidden/>
          </w:rPr>
          <w:tab/>
        </w:r>
        <w:r w:rsidR="00EB3885">
          <w:rPr>
            <w:noProof/>
            <w:webHidden/>
          </w:rPr>
          <w:fldChar w:fldCharType="begin"/>
        </w:r>
        <w:r w:rsidR="00EB3885">
          <w:rPr>
            <w:noProof/>
            <w:webHidden/>
          </w:rPr>
          <w:instrText xml:space="preserve"> PAGEREF _Toc24112030 \h </w:instrText>
        </w:r>
        <w:r w:rsidR="00EB3885">
          <w:rPr>
            <w:noProof/>
            <w:webHidden/>
          </w:rPr>
        </w:r>
        <w:r w:rsidR="00EB3885">
          <w:rPr>
            <w:noProof/>
            <w:webHidden/>
          </w:rPr>
          <w:fldChar w:fldCharType="separate"/>
        </w:r>
        <w:r>
          <w:rPr>
            <w:noProof/>
            <w:webHidden/>
          </w:rPr>
          <w:t>28</w:t>
        </w:r>
        <w:r w:rsidR="00EB3885">
          <w:rPr>
            <w:noProof/>
            <w:webHidden/>
          </w:rPr>
          <w:fldChar w:fldCharType="end"/>
        </w:r>
      </w:hyperlink>
    </w:p>
    <w:p w14:paraId="1A5A1EC4" w14:textId="202C66FD"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1" w:history="1">
        <w:r w:rsidR="00EB3885" w:rsidRPr="00841B82">
          <w:rPr>
            <w:rStyle w:val="Hyperlink"/>
            <w:b/>
            <w:bCs/>
            <w:noProof/>
          </w:rPr>
          <w:t xml:space="preserve">Figure </w:t>
        </w:r>
        <w:r w:rsidR="00EB3885" w:rsidRPr="00841B82">
          <w:rPr>
            <w:rStyle w:val="Hyperlink"/>
            <w:b/>
            <w:bCs/>
            <w:noProof/>
            <w:cs/>
          </w:rPr>
          <w:t>‎</w:t>
        </w:r>
        <w:r w:rsidR="00EB3885" w:rsidRPr="00841B82">
          <w:rPr>
            <w:rStyle w:val="Hyperlink"/>
            <w:b/>
            <w:bCs/>
            <w:noProof/>
          </w:rPr>
          <w:t>3</w:t>
        </w:r>
        <w:r w:rsidR="00EB3885" w:rsidRPr="00841B82">
          <w:rPr>
            <w:rStyle w:val="Hyperlink"/>
            <w:b/>
            <w:bCs/>
            <w:noProof/>
          </w:rPr>
          <w:noBreakHyphen/>
          <w:t>6:</w:t>
        </w:r>
        <w:r w:rsidR="00EB3885" w:rsidRPr="00C34830">
          <w:rPr>
            <w:rStyle w:val="Hyperlink"/>
            <w:noProof/>
          </w:rPr>
          <w:t xml:space="preserve"> </w:t>
        </w:r>
        <w:r w:rsidR="00EB3885" w:rsidRPr="00C34830">
          <w:rPr>
            <w:rStyle w:val="Hyperlink"/>
            <w:rFonts w:asciiTheme="majorBidi" w:eastAsia="Calibri" w:hAnsiTheme="majorBidi" w:cstheme="majorBidi"/>
            <w:noProof/>
            <w:kern w:val="24"/>
          </w:rPr>
          <w:t xml:space="preserve">An Example of Muscle Component. Muscle electrical activity or “electromyogenic” (EMG) artifacts exhibit widespread high-frequency activity due to asynchronous motor action units. </w:t>
        </w:r>
        <w:r w:rsidR="00EB3885" w:rsidRPr="00C34830">
          <w:rPr>
            <w:rStyle w:val="Hyperlink"/>
            <w:rFonts w:ascii="Times New Roman" w:hAnsi="Times New Roman"/>
            <w:noProof/>
          </w:rPr>
          <w:t>These components are flagged if the power of the signal is spread out in frequencies higher than 30 Hz, known as the gamma band.</w:t>
        </w:r>
        <w:r w:rsidR="00EB3885">
          <w:rPr>
            <w:noProof/>
            <w:webHidden/>
          </w:rPr>
          <w:tab/>
        </w:r>
        <w:r w:rsidR="00EB3885">
          <w:rPr>
            <w:noProof/>
            <w:webHidden/>
          </w:rPr>
          <w:fldChar w:fldCharType="begin"/>
        </w:r>
        <w:r w:rsidR="00EB3885">
          <w:rPr>
            <w:noProof/>
            <w:webHidden/>
          </w:rPr>
          <w:instrText xml:space="preserve"> PAGEREF _Toc24112031 \h </w:instrText>
        </w:r>
        <w:r w:rsidR="00EB3885">
          <w:rPr>
            <w:noProof/>
            <w:webHidden/>
          </w:rPr>
        </w:r>
        <w:r w:rsidR="00EB3885">
          <w:rPr>
            <w:noProof/>
            <w:webHidden/>
          </w:rPr>
          <w:fldChar w:fldCharType="separate"/>
        </w:r>
        <w:r>
          <w:rPr>
            <w:noProof/>
            <w:webHidden/>
          </w:rPr>
          <w:t>29</w:t>
        </w:r>
        <w:r w:rsidR="00EB3885">
          <w:rPr>
            <w:noProof/>
            <w:webHidden/>
          </w:rPr>
          <w:fldChar w:fldCharType="end"/>
        </w:r>
      </w:hyperlink>
    </w:p>
    <w:p w14:paraId="0E5AFD2E" w14:textId="466489F1"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2" w:history="1">
        <w:r w:rsidR="00EB3885" w:rsidRPr="00841B82">
          <w:rPr>
            <w:rStyle w:val="Hyperlink"/>
            <w:b/>
            <w:bCs/>
            <w:noProof/>
          </w:rPr>
          <w:t xml:space="preserve">Figure </w:t>
        </w:r>
        <w:r w:rsidR="00EB3885" w:rsidRPr="00841B82">
          <w:rPr>
            <w:rStyle w:val="Hyperlink"/>
            <w:b/>
            <w:bCs/>
            <w:noProof/>
            <w:cs/>
          </w:rPr>
          <w:t>‎</w:t>
        </w:r>
        <w:r w:rsidR="00EB3885" w:rsidRPr="00841B82">
          <w:rPr>
            <w:rStyle w:val="Hyperlink"/>
            <w:b/>
            <w:bCs/>
            <w:noProof/>
          </w:rPr>
          <w:t>3</w:t>
        </w:r>
        <w:r w:rsidR="00EB3885" w:rsidRPr="00841B82">
          <w:rPr>
            <w:rStyle w:val="Hyperlink"/>
            <w:b/>
            <w:bCs/>
            <w:noProof/>
          </w:rPr>
          <w:noBreakHyphen/>
          <w:t>7:</w:t>
        </w:r>
        <w:r w:rsidR="00EB3885" w:rsidRPr="00C34830">
          <w:rPr>
            <w:rStyle w:val="Hyperlink"/>
            <w:noProof/>
          </w:rPr>
          <w:t xml:space="preserve"> Comparison of </w:t>
        </w:r>
        <w:r w:rsidR="00EB3885" w:rsidRPr="00C34830">
          <w:rPr>
            <w:rStyle w:val="Hyperlink"/>
            <w:rFonts w:asciiTheme="majorBidi" w:hAnsiTheme="majorBidi" w:cstheme="majorBidi"/>
            <w:noProof/>
          </w:rPr>
          <w:t xml:space="preserve">waveforms (A) and topographical maps for ERP waveforms after applying APPEAR and manual correction (B1: N2 scalp topography from the </w:t>
        </w:r>
        <w:r w:rsidR="00EB3885" w:rsidRPr="00C34830">
          <w:rPr>
            <w:rStyle w:val="Hyperlink"/>
            <w:rFonts w:asciiTheme="majorBidi" w:hAnsiTheme="majorBidi" w:cstheme="majorBidi"/>
            <w:noProof/>
          </w:rPr>
          <w:lastRenderedPageBreak/>
          <w:t>automated correction; C1: N2 scalp topography from the manual correction; B2: P3 scalp topography from the automated correction; C2: P3 scalp topography from the manual correction).</w:t>
        </w:r>
        <w:r w:rsidR="00EB3885">
          <w:rPr>
            <w:noProof/>
            <w:webHidden/>
          </w:rPr>
          <w:tab/>
        </w:r>
        <w:r w:rsidR="00EB3885">
          <w:rPr>
            <w:noProof/>
            <w:webHidden/>
          </w:rPr>
          <w:fldChar w:fldCharType="begin"/>
        </w:r>
        <w:r w:rsidR="00EB3885">
          <w:rPr>
            <w:noProof/>
            <w:webHidden/>
          </w:rPr>
          <w:instrText xml:space="preserve"> PAGEREF _Toc24112032 \h </w:instrText>
        </w:r>
        <w:r w:rsidR="00EB3885">
          <w:rPr>
            <w:noProof/>
            <w:webHidden/>
          </w:rPr>
        </w:r>
        <w:r w:rsidR="00EB3885">
          <w:rPr>
            <w:noProof/>
            <w:webHidden/>
          </w:rPr>
          <w:fldChar w:fldCharType="separate"/>
        </w:r>
        <w:r>
          <w:rPr>
            <w:noProof/>
            <w:webHidden/>
          </w:rPr>
          <w:t>37</w:t>
        </w:r>
        <w:r w:rsidR="00EB3885">
          <w:rPr>
            <w:noProof/>
            <w:webHidden/>
          </w:rPr>
          <w:fldChar w:fldCharType="end"/>
        </w:r>
      </w:hyperlink>
    </w:p>
    <w:p w14:paraId="53AF751F" w14:textId="5F117C4A"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3" w:history="1">
        <w:r w:rsidR="00EB3885" w:rsidRPr="00841B82">
          <w:rPr>
            <w:rStyle w:val="Hyperlink"/>
            <w:b/>
            <w:bCs/>
            <w:noProof/>
          </w:rPr>
          <w:t xml:space="preserve">Figure </w:t>
        </w:r>
        <w:r w:rsidR="00EB3885" w:rsidRPr="00841B82">
          <w:rPr>
            <w:rStyle w:val="Hyperlink"/>
            <w:b/>
            <w:bCs/>
            <w:noProof/>
            <w:cs/>
          </w:rPr>
          <w:t>‎</w:t>
        </w:r>
        <w:r w:rsidR="00EB3885" w:rsidRPr="00841B82">
          <w:rPr>
            <w:rStyle w:val="Hyperlink"/>
            <w:b/>
            <w:bCs/>
            <w:noProof/>
          </w:rPr>
          <w:t>3</w:t>
        </w:r>
        <w:r w:rsidR="00EB3885" w:rsidRPr="00841B82">
          <w:rPr>
            <w:rStyle w:val="Hyperlink"/>
            <w:b/>
            <w:bCs/>
            <w:noProof/>
          </w:rPr>
          <w:noBreakHyphen/>
          <w:t>8:</w:t>
        </w:r>
        <w:r w:rsidR="00EB3885" w:rsidRPr="00C34830">
          <w:rPr>
            <w:rStyle w:val="Hyperlink"/>
            <w:noProof/>
          </w:rPr>
          <w:t xml:space="preserve"> </w:t>
        </w:r>
        <w:r w:rsidR="00EB3885" w:rsidRPr="00C34830">
          <w:rPr>
            <w:rStyle w:val="Hyperlink"/>
            <w:rFonts w:asciiTheme="majorBidi" w:hAnsiTheme="majorBidi" w:cstheme="majorBidi"/>
            <w:noProof/>
          </w:rPr>
          <w:t xml:space="preserve">The time/frequency comparison (Wavelet) between </w:t>
        </w:r>
        <w:r w:rsidR="00EB3885" w:rsidRPr="00C34830">
          <w:rPr>
            <w:rStyle w:val="Hyperlink"/>
            <w:rFonts w:ascii="Times New Roman" w:hAnsi="Times New Roman"/>
            <w:noProof/>
          </w:rPr>
          <w:t>APPEAR</w:t>
        </w:r>
        <w:r w:rsidR="00EB3885" w:rsidRPr="00C34830">
          <w:rPr>
            <w:rStyle w:val="Hyperlink"/>
            <w:rFonts w:asciiTheme="majorBidi" w:hAnsiTheme="majorBidi" w:cstheme="majorBidi"/>
            <w:noProof/>
          </w:rPr>
          <w:t xml:space="preserve"> (upper rows) and manually-corrected EEG data (lower rows) for all individual subjects.</w:t>
        </w:r>
        <w:r w:rsidR="00EB3885">
          <w:rPr>
            <w:noProof/>
            <w:webHidden/>
          </w:rPr>
          <w:tab/>
        </w:r>
        <w:r w:rsidR="00EB3885">
          <w:rPr>
            <w:noProof/>
            <w:webHidden/>
          </w:rPr>
          <w:fldChar w:fldCharType="begin"/>
        </w:r>
        <w:r w:rsidR="00EB3885">
          <w:rPr>
            <w:noProof/>
            <w:webHidden/>
          </w:rPr>
          <w:instrText xml:space="preserve"> PAGEREF _Toc24112033 \h </w:instrText>
        </w:r>
        <w:r w:rsidR="00EB3885">
          <w:rPr>
            <w:noProof/>
            <w:webHidden/>
          </w:rPr>
        </w:r>
        <w:r w:rsidR="00EB3885">
          <w:rPr>
            <w:noProof/>
            <w:webHidden/>
          </w:rPr>
          <w:fldChar w:fldCharType="separate"/>
        </w:r>
        <w:r>
          <w:rPr>
            <w:noProof/>
            <w:webHidden/>
          </w:rPr>
          <w:t>45</w:t>
        </w:r>
        <w:r w:rsidR="00EB3885">
          <w:rPr>
            <w:noProof/>
            <w:webHidden/>
          </w:rPr>
          <w:fldChar w:fldCharType="end"/>
        </w:r>
      </w:hyperlink>
    </w:p>
    <w:p w14:paraId="0D2D14EF" w14:textId="549B6083"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4" w:history="1">
        <w:r w:rsidR="00EB3885" w:rsidRPr="00841B82">
          <w:rPr>
            <w:rStyle w:val="Hyperlink"/>
            <w:b/>
            <w:bCs/>
            <w:noProof/>
          </w:rPr>
          <w:t xml:space="preserve">Figure </w:t>
        </w:r>
        <w:r w:rsidR="00EB3885" w:rsidRPr="00841B82">
          <w:rPr>
            <w:rStyle w:val="Hyperlink"/>
            <w:b/>
            <w:bCs/>
            <w:noProof/>
            <w:cs/>
          </w:rPr>
          <w:t>‎</w:t>
        </w:r>
        <w:r w:rsidR="00EB3885" w:rsidRPr="00841B82">
          <w:rPr>
            <w:rStyle w:val="Hyperlink"/>
            <w:b/>
            <w:bCs/>
            <w:noProof/>
          </w:rPr>
          <w:t>3</w:t>
        </w:r>
        <w:r w:rsidR="00EB3885" w:rsidRPr="00841B82">
          <w:rPr>
            <w:rStyle w:val="Hyperlink"/>
            <w:b/>
            <w:bCs/>
            <w:noProof/>
          </w:rPr>
          <w:noBreakHyphen/>
          <w:t>9:</w:t>
        </w:r>
        <w:r w:rsidR="00EB3885" w:rsidRPr="00C34830">
          <w:rPr>
            <w:rStyle w:val="Hyperlink"/>
            <w:noProof/>
          </w:rPr>
          <w:t xml:space="preserve"> </w:t>
        </w:r>
        <w:r w:rsidR="00EB3885" w:rsidRPr="00C34830">
          <w:rPr>
            <w:rStyle w:val="Hyperlink"/>
            <w:rFonts w:asciiTheme="majorBidi" w:hAnsiTheme="majorBidi" w:cstheme="majorBidi"/>
            <w:noProof/>
          </w:rPr>
          <w:t xml:space="preserve">Powers Spectral Density (PSD) Comparison between AAS, </w:t>
        </w:r>
        <w:r w:rsidR="00EB3885" w:rsidRPr="00C34830">
          <w:rPr>
            <w:rStyle w:val="Hyperlink"/>
            <w:rFonts w:ascii="Times New Roman" w:hAnsi="Times New Roman"/>
            <w:noProof/>
          </w:rPr>
          <w:t>APPEAR</w:t>
        </w:r>
        <w:r w:rsidR="00EB3885" w:rsidRPr="00C34830">
          <w:rPr>
            <w:rStyle w:val="Hyperlink"/>
            <w:rFonts w:asciiTheme="majorBidi" w:hAnsiTheme="majorBidi" w:cstheme="majorBidi"/>
            <w:noProof/>
          </w:rPr>
          <w:t>, and Manually Corrected EEG Data in (A) Delta; (B) Theta; (C) Alpha; and (D) Beta band.</w:t>
        </w:r>
        <w:r w:rsidR="00EB3885">
          <w:rPr>
            <w:noProof/>
            <w:webHidden/>
          </w:rPr>
          <w:tab/>
        </w:r>
        <w:r w:rsidR="00EB3885">
          <w:rPr>
            <w:noProof/>
            <w:webHidden/>
          </w:rPr>
          <w:fldChar w:fldCharType="begin"/>
        </w:r>
        <w:r w:rsidR="00EB3885">
          <w:rPr>
            <w:noProof/>
            <w:webHidden/>
          </w:rPr>
          <w:instrText xml:space="preserve"> PAGEREF _Toc24112034 \h </w:instrText>
        </w:r>
        <w:r w:rsidR="00EB3885">
          <w:rPr>
            <w:noProof/>
            <w:webHidden/>
          </w:rPr>
        </w:r>
        <w:r w:rsidR="00EB3885">
          <w:rPr>
            <w:noProof/>
            <w:webHidden/>
          </w:rPr>
          <w:fldChar w:fldCharType="separate"/>
        </w:r>
        <w:r>
          <w:rPr>
            <w:noProof/>
            <w:webHidden/>
          </w:rPr>
          <w:t>46</w:t>
        </w:r>
        <w:r w:rsidR="00EB3885">
          <w:rPr>
            <w:noProof/>
            <w:webHidden/>
          </w:rPr>
          <w:fldChar w:fldCharType="end"/>
        </w:r>
      </w:hyperlink>
    </w:p>
    <w:p w14:paraId="1588D32B" w14:textId="3759F614"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5"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4</w:t>
        </w:r>
        <w:r w:rsidR="00EB3885" w:rsidRPr="00C34830">
          <w:rPr>
            <w:rStyle w:val="Hyperlink"/>
            <w:b/>
            <w:bCs/>
            <w:noProof/>
          </w:rPr>
          <w:noBreakHyphen/>
          <w:t>1</w:t>
        </w:r>
        <w:r w:rsidR="00EB3885" w:rsidRPr="00C34830">
          <w:rPr>
            <w:rStyle w:val="Hyperlink"/>
            <w:rFonts w:asciiTheme="majorBidi" w:hAnsiTheme="majorBidi" w:cstheme="majorBidi"/>
            <w:b/>
            <w:bCs/>
            <w:noProof/>
          </w:rPr>
          <w:t xml:space="preserve">: </w:t>
        </w:r>
        <w:r w:rsidR="00EB3885" w:rsidRPr="00C34830">
          <w:rPr>
            <w:rStyle w:val="Hyperlink"/>
            <w:rFonts w:asciiTheme="majorBidi" w:hAnsiTheme="majorBidi" w:cstheme="majorBidi"/>
            <w:noProof/>
          </w:rPr>
          <w:t>The data analysis flowchart.</w:t>
        </w:r>
        <w:r w:rsidR="00EB3885">
          <w:rPr>
            <w:noProof/>
            <w:webHidden/>
          </w:rPr>
          <w:tab/>
        </w:r>
        <w:r w:rsidR="00EB3885">
          <w:rPr>
            <w:noProof/>
            <w:webHidden/>
          </w:rPr>
          <w:fldChar w:fldCharType="begin"/>
        </w:r>
        <w:r w:rsidR="00EB3885">
          <w:rPr>
            <w:noProof/>
            <w:webHidden/>
          </w:rPr>
          <w:instrText xml:space="preserve"> PAGEREF _Toc24112035 \h </w:instrText>
        </w:r>
        <w:r w:rsidR="00EB3885">
          <w:rPr>
            <w:noProof/>
            <w:webHidden/>
          </w:rPr>
        </w:r>
        <w:r w:rsidR="00EB3885">
          <w:rPr>
            <w:noProof/>
            <w:webHidden/>
          </w:rPr>
          <w:fldChar w:fldCharType="separate"/>
        </w:r>
        <w:r>
          <w:rPr>
            <w:noProof/>
            <w:webHidden/>
          </w:rPr>
          <w:t>54</w:t>
        </w:r>
        <w:r w:rsidR="00EB3885">
          <w:rPr>
            <w:noProof/>
            <w:webHidden/>
          </w:rPr>
          <w:fldChar w:fldCharType="end"/>
        </w:r>
      </w:hyperlink>
    </w:p>
    <w:p w14:paraId="3D19D0E5" w14:textId="094B242B"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6"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4</w:t>
        </w:r>
        <w:r w:rsidR="00EB3885" w:rsidRPr="00C34830">
          <w:rPr>
            <w:rStyle w:val="Hyperlink"/>
            <w:b/>
            <w:bCs/>
            <w:noProof/>
          </w:rPr>
          <w:noBreakHyphen/>
          <w:t>2:</w:t>
        </w:r>
        <w:r w:rsidR="00EB3885" w:rsidRPr="00C34830">
          <w:rPr>
            <w:rStyle w:val="Hyperlink"/>
            <w:noProof/>
          </w:rPr>
          <w:t xml:space="preserve"> </w:t>
        </w:r>
        <w:r w:rsidR="00EB3885" w:rsidRPr="00C34830">
          <w:rPr>
            <w:rStyle w:val="Hyperlink"/>
            <w:rFonts w:asciiTheme="majorBidi" w:hAnsiTheme="majorBidi" w:cstheme="majorBidi"/>
            <w:noProof/>
          </w:rPr>
          <w:t>Association between following EEG features from frontal (i.e., (F3, F4, and Fz) and occipital (O1, O2, and Oz)) electrodes: (A) Alpha power; (B) Beta power; (C) Alpha ration and the pupil size.</w:t>
        </w:r>
        <w:r w:rsidR="00EB3885">
          <w:rPr>
            <w:noProof/>
            <w:webHidden/>
          </w:rPr>
          <w:tab/>
        </w:r>
        <w:r w:rsidR="00EB3885">
          <w:rPr>
            <w:noProof/>
            <w:webHidden/>
          </w:rPr>
          <w:fldChar w:fldCharType="begin"/>
        </w:r>
        <w:r w:rsidR="00EB3885">
          <w:rPr>
            <w:noProof/>
            <w:webHidden/>
          </w:rPr>
          <w:instrText xml:space="preserve"> PAGEREF _Toc24112036 \h </w:instrText>
        </w:r>
        <w:r w:rsidR="00EB3885">
          <w:rPr>
            <w:noProof/>
            <w:webHidden/>
          </w:rPr>
        </w:r>
        <w:r w:rsidR="00EB3885">
          <w:rPr>
            <w:noProof/>
            <w:webHidden/>
          </w:rPr>
          <w:fldChar w:fldCharType="separate"/>
        </w:r>
        <w:r>
          <w:rPr>
            <w:noProof/>
            <w:webHidden/>
          </w:rPr>
          <w:t>59</w:t>
        </w:r>
        <w:r w:rsidR="00EB3885">
          <w:rPr>
            <w:noProof/>
            <w:webHidden/>
          </w:rPr>
          <w:fldChar w:fldCharType="end"/>
        </w:r>
      </w:hyperlink>
    </w:p>
    <w:p w14:paraId="226FA47B" w14:textId="59EB75EC"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7"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4</w:t>
        </w:r>
        <w:r w:rsidR="00EB3885" w:rsidRPr="00C34830">
          <w:rPr>
            <w:rStyle w:val="Hyperlink"/>
            <w:b/>
            <w:bCs/>
            <w:noProof/>
          </w:rPr>
          <w:noBreakHyphen/>
          <w:t xml:space="preserve">3: </w:t>
        </w:r>
        <w:r w:rsidR="00EB3885" w:rsidRPr="00C34830">
          <w:rPr>
            <w:rStyle w:val="Hyperlink"/>
            <w:rFonts w:asciiTheme="majorBidi" w:hAnsiTheme="majorBidi" w:cstheme="majorBidi"/>
            <w:noProof/>
          </w:rPr>
          <w:t>Association between the following average EEG features among all channels: (A) Alpha power; (B) Beta power; (C) Alpha ration, and pupil size.</w:t>
        </w:r>
        <w:r w:rsidR="00EB3885">
          <w:rPr>
            <w:noProof/>
            <w:webHidden/>
          </w:rPr>
          <w:tab/>
        </w:r>
        <w:r w:rsidR="00EB3885">
          <w:rPr>
            <w:noProof/>
            <w:webHidden/>
          </w:rPr>
          <w:fldChar w:fldCharType="begin"/>
        </w:r>
        <w:r w:rsidR="00EB3885">
          <w:rPr>
            <w:noProof/>
            <w:webHidden/>
          </w:rPr>
          <w:instrText xml:space="preserve"> PAGEREF _Toc24112037 \h </w:instrText>
        </w:r>
        <w:r w:rsidR="00EB3885">
          <w:rPr>
            <w:noProof/>
            <w:webHidden/>
          </w:rPr>
        </w:r>
        <w:r w:rsidR="00EB3885">
          <w:rPr>
            <w:noProof/>
            <w:webHidden/>
          </w:rPr>
          <w:fldChar w:fldCharType="separate"/>
        </w:r>
        <w:r>
          <w:rPr>
            <w:noProof/>
            <w:webHidden/>
          </w:rPr>
          <w:t>60</w:t>
        </w:r>
        <w:r w:rsidR="00EB3885">
          <w:rPr>
            <w:noProof/>
            <w:webHidden/>
          </w:rPr>
          <w:fldChar w:fldCharType="end"/>
        </w:r>
      </w:hyperlink>
    </w:p>
    <w:p w14:paraId="3005BA82" w14:textId="09B6C75E"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8"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4</w:t>
        </w:r>
        <w:r w:rsidR="00EB3885" w:rsidRPr="00C34830">
          <w:rPr>
            <w:rStyle w:val="Hyperlink"/>
            <w:b/>
            <w:bCs/>
            <w:noProof/>
          </w:rPr>
          <w:noBreakHyphen/>
          <w:t>4:</w:t>
        </w:r>
        <w:r w:rsidR="00EB3885" w:rsidRPr="00C34830">
          <w:rPr>
            <w:rStyle w:val="Hyperlink"/>
            <w:noProof/>
          </w:rPr>
          <w:t xml:space="preserve"> </w:t>
        </w:r>
        <w:r w:rsidR="00EB3885" w:rsidRPr="00C34830">
          <w:rPr>
            <w:rStyle w:val="Hyperlink"/>
            <w:rFonts w:asciiTheme="majorBidi" w:hAnsiTheme="majorBidi" w:cstheme="majorBidi"/>
            <w:noProof/>
          </w:rPr>
          <w:t>Power spectral density in the frontal and occipital beta power (FOBP) correlation Map.</w:t>
        </w:r>
        <w:r w:rsidR="00EB3885">
          <w:rPr>
            <w:noProof/>
            <w:webHidden/>
          </w:rPr>
          <w:tab/>
        </w:r>
        <w:r w:rsidR="00EB3885">
          <w:rPr>
            <w:noProof/>
            <w:webHidden/>
          </w:rPr>
          <w:fldChar w:fldCharType="begin"/>
        </w:r>
        <w:r w:rsidR="00EB3885">
          <w:rPr>
            <w:noProof/>
            <w:webHidden/>
          </w:rPr>
          <w:instrText xml:space="preserve"> PAGEREF _Toc24112038 \h </w:instrText>
        </w:r>
        <w:r w:rsidR="00EB3885">
          <w:rPr>
            <w:noProof/>
            <w:webHidden/>
          </w:rPr>
        </w:r>
        <w:r w:rsidR="00EB3885">
          <w:rPr>
            <w:noProof/>
            <w:webHidden/>
          </w:rPr>
          <w:fldChar w:fldCharType="separate"/>
        </w:r>
        <w:r>
          <w:rPr>
            <w:noProof/>
            <w:webHidden/>
          </w:rPr>
          <w:t>62</w:t>
        </w:r>
        <w:r w:rsidR="00EB3885">
          <w:rPr>
            <w:noProof/>
            <w:webHidden/>
          </w:rPr>
          <w:fldChar w:fldCharType="end"/>
        </w:r>
      </w:hyperlink>
    </w:p>
    <w:p w14:paraId="66D0CD10" w14:textId="7F6C19C6"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39"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4</w:t>
        </w:r>
        <w:r w:rsidR="00EB3885" w:rsidRPr="00C34830">
          <w:rPr>
            <w:rStyle w:val="Hyperlink"/>
            <w:b/>
            <w:bCs/>
            <w:noProof/>
          </w:rPr>
          <w:noBreakHyphen/>
          <w:t>5:</w:t>
        </w:r>
        <w:r w:rsidR="00EB3885" w:rsidRPr="00C34830">
          <w:rPr>
            <w:rStyle w:val="Hyperlink"/>
            <w:noProof/>
          </w:rPr>
          <w:t xml:space="preserve"> </w:t>
        </w:r>
        <w:r w:rsidR="00EB3885" w:rsidRPr="00C34830">
          <w:rPr>
            <w:rStyle w:val="Hyperlink"/>
            <w:rFonts w:asciiTheme="majorBidi" w:hAnsiTheme="majorBidi" w:cstheme="majorBidi"/>
            <w:noProof/>
          </w:rPr>
          <w:t>Power spectral density in the frontal and occipital beta power (FOBP) correlation Map without physiological noise correction.</w:t>
        </w:r>
        <w:r w:rsidR="00EB3885">
          <w:rPr>
            <w:noProof/>
            <w:webHidden/>
          </w:rPr>
          <w:tab/>
        </w:r>
        <w:r w:rsidR="00EB3885">
          <w:rPr>
            <w:noProof/>
            <w:webHidden/>
          </w:rPr>
          <w:fldChar w:fldCharType="begin"/>
        </w:r>
        <w:r w:rsidR="00EB3885">
          <w:rPr>
            <w:noProof/>
            <w:webHidden/>
          </w:rPr>
          <w:instrText xml:space="preserve"> PAGEREF _Toc24112039 \h </w:instrText>
        </w:r>
        <w:r w:rsidR="00EB3885">
          <w:rPr>
            <w:noProof/>
            <w:webHidden/>
          </w:rPr>
        </w:r>
        <w:r w:rsidR="00EB3885">
          <w:rPr>
            <w:noProof/>
            <w:webHidden/>
          </w:rPr>
          <w:fldChar w:fldCharType="separate"/>
        </w:r>
        <w:r>
          <w:rPr>
            <w:noProof/>
            <w:webHidden/>
          </w:rPr>
          <w:t>63</w:t>
        </w:r>
        <w:r w:rsidR="00EB3885">
          <w:rPr>
            <w:noProof/>
            <w:webHidden/>
          </w:rPr>
          <w:fldChar w:fldCharType="end"/>
        </w:r>
      </w:hyperlink>
    </w:p>
    <w:p w14:paraId="7357D5B9" w14:textId="7852B190"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40"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4</w:t>
        </w:r>
        <w:r w:rsidR="00EB3885" w:rsidRPr="00C34830">
          <w:rPr>
            <w:rStyle w:val="Hyperlink"/>
            <w:b/>
            <w:bCs/>
            <w:noProof/>
          </w:rPr>
          <w:noBreakHyphen/>
          <w:t xml:space="preserve">6: </w:t>
        </w:r>
        <w:r w:rsidR="00EB3885" w:rsidRPr="00C34830">
          <w:rPr>
            <w:rStyle w:val="Hyperlink"/>
            <w:rFonts w:asciiTheme="majorBidi" w:hAnsiTheme="majorBidi" w:cstheme="majorBidi"/>
            <w:noProof/>
          </w:rPr>
          <w:t>Association between frontal and occipital beta power (FOBP) and heart rate.</w:t>
        </w:r>
        <w:r w:rsidR="00EB3885">
          <w:rPr>
            <w:noProof/>
            <w:webHidden/>
          </w:rPr>
          <w:tab/>
        </w:r>
        <w:r w:rsidR="00EB3885">
          <w:rPr>
            <w:noProof/>
            <w:webHidden/>
          </w:rPr>
          <w:fldChar w:fldCharType="begin"/>
        </w:r>
        <w:r w:rsidR="00EB3885">
          <w:rPr>
            <w:noProof/>
            <w:webHidden/>
          </w:rPr>
          <w:instrText xml:space="preserve"> PAGEREF _Toc24112040 \h </w:instrText>
        </w:r>
        <w:r w:rsidR="00EB3885">
          <w:rPr>
            <w:noProof/>
            <w:webHidden/>
          </w:rPr>
        </w:r>
        <w:r w:rsidR="00EB3885">
          <w:rPr>
            <w:noProof/>
            <w:webHidden/>
          </w:rPr>
          <w:fldChar w:fldCharType="separate"/>
        </w:r>
        <w:r>
          <w:rPr>
            <w:noProof/>
            <w:webHidden/>
          </w:rPr>
          <w:t>65</w:t>
        </w:r>
        <w:r w:rsidR="00EB3885">
          <w:rPr>
            <w:noProof/>
            <w:webHidden/>
          </w:rPr>
          <w:fldChar w:fldCharType="end"/>
        </w:r>
      </w:hyperlink>
    </w:p>
    <w:p w14:paraId="0BAEFE2A" w14:textId="76C1675D"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41"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4</w:t>
        </w:r>
        <w:r w:rsidR="00EB3885" w:rsidRPr="00C34830">
          <w:rPr>
            <w:rStyle w:val="Hyperlink"/>
            <w:b/>
            <w:bCs/>
            <w:noProof/>
          </w:rPr>
          <w:noBreakHyphen/>
          <w:t>7:</w:t>
        </w:r>
        <w:r w:rsidR="00EB3885" w:rsidRPr="00C34830">
          <w:rPr>
            <w:rStyle w:val="Hyperlink"/>
            <w:noProof/>
          </w:rPr>
          <w:t xml:space="preserve"> </w:t>
        </w:r>
        <w:r w:rsidR="00EB3885" w:rsidRPr="00C34830">
          <w:rPr>
            <w:rStyle w:val="Hyperlink"/>
            <w:rFonts w:asciiTheme="majorBidi" w:hAnsiTheme="majorBidi" w:cstheme="majorBidi"/>
            <w:noProof/>
          </w:rPr>
          <w:t>Association Between EEG Power in Beta Band and heart rate.</w:t>
        </w:r>
        <w:r w:rsidR="00EB3885">
          <w:rPr>
            <w:noProof/>
            <w:webHidden/>
          </w:rPr>
          <w:tab/>
        </w:r>
        <w:r w:rsidR="00EB3885">
          <w:rPr>
            <w:noProof/>
            <w:webHidden/>
          </w:rPr>
          <w:fldChar w:fldCharType="begin"/>
        </w:r>
        <w:r w:rsidR="00EB3885">
          <w:rPr>
            <w:noProof/>
            <w:webHidden/>
          </w:rPr>
          <w:instrText xml:space="preserve"> PAGEREF _Toc24112041 \h </w:instrText>
        </w:r>
        <w:r w:rsidR="00EB3885">
          <w:rPr>
            <w:noProof/>
            <w:webHidden/>
          </w:rPr>
        </w:r>
        <w:r w:rsidR="00EB3885">
          <w:rPr>
            <w:noProof/>
            <w:webHidden/>
          </w:rPr>
          <w:fldChar w:fldCharType="separate"/>
        </w:r>
        <w:r>
          <w:rPr>
            <w:noProof/>
            <w:webHidden/>
          </w:rPr>
          <w:t>65</w:t>
        </w:r>
        <w:r w:rsidR="00EB3885">
          <w:rPr>
            <w:noProof/>
            <w:webHidden/>
          </w:rPr>
          <w:fldChar w:fldCharType="end"/>
        </w:r>
      </w:hyperlink>
    </w:p>
    <w:p w14:paraId="535950B9" w14:textId="00E9F7FD"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42" w:history="1">
        <w:r w:rsidR="00EB3885" w:rsidRPr="00C34830">
          <w:rPr>
            <w:rStyle w:val="Hyperlink"/>
            <w:b/>
            <w:bCs/>
            <w:noProof/>
          </w:rPr>
          <w:t xml:space="preserve">Figure </w:t>
        </w:r>
        <w:r w:rsidR="00EB3885" w:rsidRPr="00C34830">
          <w:rPr>
            <w:rStyle w:val="Hyperlink"/>
            <w:b/>
            <w:bCs/>
            <w:noProof/>
            <w:cs/>
          </w:rPr>
          <w:t>‎</w:t>
        </w:r>
        <w:r w:rsidR="00EB3885" w:rsidRPr="00C34830">
          <w:rPr>
            <w:rStyle w:val="Hyperlink"/>
            <w:b/>
            <w:bCs/>
            <w:noProof/>
          </w:rPr>
          <w:t>4</w:t>
        </w:r>
        <w:r w:rsidR="00EB3885" w:rsidRPr="00C34830">
          <w:rPr>
            <w:rStyle w:val="Hyperlink"/>
            <w:b/>
            <w:bCs/>
            <w:noProof/>
          </w:rPr>
          <w:noBreakHyphen/>
          <w:t xml:space="preserve">8: </w:t>
        </w:r>
        <w:r w:rsidR="00EB3885" w:rsidRPr="00C34830">
          <w:rPr>
            <w:rStyle w:val="Hyperlink"/>
            <w:rFonts w:asciiTheme="majorBidi" w:hAnsiTheme="majorBidi" w:cstheme="majorBidi"/>
            <w:noProof/>
          </w:rPr>
          <w:t>Pupil size correlation map achieved by using pupil size as a regressor in fMRI GLM analysis.</w:t>
        </w:r>
        <w:r w:rsidR="00EB3885">
          <w:rPr>
            <w:noProof/>
            <w:webHidden/>
          </w:rPr>
          <w:tab/>
        </w:r>
        <w:r w:rsidR="00EB3885">
          <w:rPr>
            <w:noProof/>
            <w:webHidden/>
          </w:rPr>
          <w:fldChar w:fldCharType="begin"/>
        </w:r>
        <w:r w:rsidR="00EB3885">
          <w:rPr>
            <w:noProof/>
            <w:webHidden/>
          </w:rPr>
          <w:instrText xml:space="preserve"> PAGEREF _Toc24112042 \h </w:instrText>
        </w:r>
        <w:r w:rsidR="00EB3885">
          <w:rPr>
            <w:noProof/>
            <w:webHidden/>
          </w:rPr>
        </w:r>
        <w:r w:rsidR="00EB3885">
          <w:rPr>
            <w:noProof/>
            <w:webHidden/>
          </w:rPr>
          <w:fldChar w:fldCharType="separate"/>
        </w:r>
        <w:r>
          <w:rPr>
            <w:noProof/>
            <w:webHidden/>
          </w:rPr>
          <w:t>66</w:t>
        </w:r>
        <w:r w:rsidR="00EB3885">
          <w:rPr>
            <w:noProof/>
            <w:webHidden/>
          </w:rPr>
          <w:fldChar w:fldCharType="end"/>
        </w:r>
      </w:hyperlink>
    </w:p>
    <w:p w14:paraId="247A9D47" w14:textId="06259F91" w:rsidR="00EB3885" w:rsidRDefault="003F16D4" w:rsidP="002E650F">
      <w:pPr>
        <w:pStyle w:val="TableofFigures"/>
        <w:tabs>
          <w:tab w:val="right" w:leader="dot" w:pos="8486"/>
        </w:tabs>
        <w:jc w:val="both"/>
        <w:rPr>
          <w:rFonts w:eastAsiaTheme="minorEastAsia" w:cstheme="minorBidi"/>
          <w:noProof/>
          <w:sz w:val="22"/>
          <w:szCs w:val="22"/>
          <w:lang w:bidi="ar-SA"/>
        </w:rPr>
      </w:pPr>
      <w:hyperlink w:anchor="_Toc24112043" w:history="1">
        <w:r w:rsidR="00EB3885" w:rsidRPr="00C34830">
          <w:rPr>
            <w:rStyle w:val="Hyperlink"/>
            <w:rFonts w:asciiTheme="majorBidi" w:hAnsiTheme="majorBidi" w:cstheme="majorBidi"/>
            <w:b/>
            <w:bCs/>
            <w:noProof/>
          </w:rPr>
          <w:t xml:space="preserve">Figure </w:t>
        </w:r>
        <w:r w:rsidR="00EB3885" w:rsidRPr="00C34830">
          <w:rPr>
            <w:rStyle w:val="Hyperlink"/>
            <w:rFonts w:asciiTheme="majorBidi" w:hAnsiTheme="majorBidi" w:cstheme="majorBidi"/>
            <w:b/>
            <w:bCs/>
            <w:noProof/>
            <w:cs/>
          </w:rPr>
          <w:t>‎</w:t>
        </w:r>
        <w:r w:rsidR="00EB3885" w:rsidRPr="00C34830">
          <w:rPr>
            <w:rStyle w:val="Hyperlink"/>
            <w:rFonts w:asciiTheme="majorBidi" w:hAnsiTheme="majorBidi" w:cstheme="majorBidi"/>
            <w:b/>
            <w:bCs/>
            <w:noProof/>
          </w:rPr>
          <w:t>4</w:t>
        </w:r>
        <w:r w:rsidR="00EB3885" w:rsidRPr="00C34830">
          <w:rPr>
            <w:rStyle w:val="Hyperlink"/>
            <w:rFonts w:asciiTheme="majorBidi" w:hAnsiTheme="majorBidi" w:cstheme="majorBidi"/>
            <w:b/>
            <w:bCs/>
            <w:noProof/>
          </w:rPr>
          <w:noBreakHyphen/>
          <w:t xml:space="preserve">9: </w:t>
        </w:r>
        <w:r w:rsidR="00EB3885" w:rsidRPr="00C34830">
          <w:rPr>
            <w:rStyle w:val="Hyperlink"/>
            <w:rFonts w:asciiTheme="majorBidi" w:hAnsiTheme="majorBidi" w:cstheme="majorBidi"/>
            <w:noProof/>
          </w:rPr>
          <w:t>Pupil size correlation map without physiological noise correction, achieved by using pupil size as a regressor in fMRI GLM analysis.</w:t>
        </w:r>
        <w:r w:rsidR="00EB3885">
          <w:rPr>
            <w:noProof/>
            <w:webHidden/>
          </w:rPr>
          <w:tab/>
        </w:r>
        <w:r w:rsidR="00EB3885">
          <w:rPr>
            <w:noProof/>
            <w:webHidden/>
          </w:rPr>
          <w:fldChar w:fldCharType="begin"/>
        </w:r>
        <w:r w:rsidR="00EB3885">
          <w:rPr>
            <w:noProof/>
            <w:webHidden/>
          </w:rPr>
          <w:instrText xml:space="preserve"> PAGEREF _Toc24112043 \h </w:instrText>
        </w:r>
        <w:r w:rsidR="00EB3885">
          <w:rPr>
            <w:noProof/>
            <w:webHidden/>
          </w:rPr>
        </w:r>
        <w:r w:rsidR="00EB3885">
          <w:rPr>
            <w:noProof/>
            <w:webHidden/>
          </w:rPr>
          <w:fldChar w:fldCharType="separate"/>
        </w:r>
        <w:r>
          <w:rPr>
            <w:noProof/>
            <w:webHidden/>
          </w:rPr>
          <w:t>68</w:t>
        </w:r>
        <w:r w:rsidR="00EB3885">
          <w:rPr>
            <w:noProof/>
            <w:webHidden/>
          </w:rPr>
          <w:fldChar w:fldCharType="end"/>
        </w:r>
      </w:hyperlink>
    </w:p>
    <w:p w14:paraId="35107142" w14:textId="36AD2909" w:rsidR="00306FB9" w:rsidRDefault="00306FB9" w:rsidP="002E650F">
      <w:pPr>
        <w:pStyle w:val="NoSpacing"/>
        <w:jc w:val="both"/>
      </w:pPr>
      <w:r>
        <w:fldChar w:fldCharType="end"/>
      </w:r>
    </w:p>
    <w:p w14:paraId="52D5BB3B" w14:textId="77777777" w:rsidR="00DE2E49" w:rsidRDefault="00DE2E49" w:rsidP="002E650F">
      <w:pPr>
        <w:pStyle w:val="NoSpacing"/>
        <w:jc w:val="both"/>
      </w:pPr>
    </w:p>
    <w:p w14:paraId="3C8DDDDF" w14:textId="3B57950F" w:rsidR="00244CEB" w:rsidRPr="00244CEB" w:rsidRDefault="00DA1971" w:rsidP="000530CD">
      <w:pPr>
        <w:pStyle w:val="Title"/>
      </w:pPr>
      <w:r>
        <w:br w:type="page"/>
      </w:r>
      <w:bookmarkStart w:id="9" w:name="_Toc310579467"/>
      <w:bookmarkStart w:id="10" w:name="_Toc435637603"/>
      <w:bookmarkStart w:id="11" w:name="_Toc24111987"/>
      <w:r w:rsidR="00645FD3">
        <w:lastRenderedPageBreak/>
        <w:t>Abstract</w:t>
      </w:r>
      <w:bookmarkEnd w:id="9"/>
      <w:bookmarkEnd w:id="10"/>
      <w:bookmarkEnd w:id="11"/>
    </w:p>
    <w:p w14:paraId="0646F6D4" w14:textId="25573D82" w:rsidR="00467F4C" w:rsidRPr="003710A8" w:rsidRDefault="00467F4C" w:rsidP="00C340C7">
      <w:pPr>
        <w:autoSpaceDE w:val="0"/>
        <w:autoSpaceDN w:val="0"/>
        <w:adjustRightInd w:val="0"/>
        <w:spacing w:before="180" w:after="180"/>
        <w:jc w:val="both"/>
        <w:rPr>
          <w:rFonts w:ascii="Times New Roman" w:hAnsi="Times New Roman"/>
        </w:rPr>
      </w:pPr>
      <w:r w:rsidRPr="003710A8">
        <w:rPr>
          <w:rFonts w:ascii="Times New Roman" w:hAnsi="Times New Roman"/>
        </w:rPr>
        <w:t xml:space="preserve">The </w:t>
      </w:r>
      <w:r w:rsidRPr="0042637C">
        <w:rPr>
          <w:rFonts w:asciiTheme="majorBidi" w:hAnsiTheme="majorBidi" w:cstheme="majorBidi"/>
        </w:rPr>
        <w:t>primary aim of the study detailed in this dissertation was improving the quality of simultaneous electroencephalography (EEG) and functional magnetic resonance imaging (fMRI) experiments. Two common challenges to use concurrent EEG-fMRI tests are addressed herein. The first is the presence of EEG artifacts during simultaneous EEG</w:t>
      </w:r>
      <w:r w:rsidRPr="003710A8">
        <w:rPr>
          <w:rFonts w:ascii="Times New Roman" w:hAnsi="Times New Roman"/>
        </w:rPr>
        <w:t>-fMRI</w:t>
      </w:r>
      <w:r>
        <w:rPr>
          <w:rFonts w:ascii="Times New Roman" w:hAnsi="Times New Roman"/>
        </w:rPr>
        <w:t xml:space="preserve">, which </w:t>
      </w:r>
      <w:r w:rsidRPr="003710A8">
        <w:rPr>
          <w:rFonts w:ascii="Times New Roman" w:hAnsi="Times New Roman"/>
        </w:rPr>
        <w:t xml:space="preserve">require more </w:t>
      </w:r>
      <w:r>
        <w:rPr>
          <w:rFonts w:ascii="Times New Roman" w:hAnsi="Times New Roman"/>
        </w:rPr>
        <w:t xml:space="preserve">consideration than </w:t>
      </w:r>
      <w:r w:rsidRPr="003710A8">
        <w:rPr>
          <w:rFonts w:ascii="Times New Roman" w:hAnsi="Times New Roman"/>
        </w:rPr>
        <w:t xml:space="preserve">EEG data recorded outside the scanner. </w:t>
      </w:r>
      <w:r>
        <w:rPr>
          <w:rFonts w:ascii="Times New Roman" w:hAnsi="Times New Roman"/>
        </w:rPr>
        <w:t>To mitigate</w:t>
      </w:r>
      <w:r w:rsidRPr="003710A8">
        <w:rPr>
          <w:rFonts w:ascii="Times New Roman" w:hAnsi="Times New Roman"/>
        </w:rPr>
        <w:t xml:space="preserve"> </w:t>
      </w:r>
      <w:r>
        <w:rPr>
          <w:rFonts w:ascii="Times New Roman" w:hAnsi="Times New Roman"/>
        </w:rPr>
        <w:t xml:space="preserve">this </w:t>
      </w:r>
      <w:r w:rsidRPr="003710A8">
        <w:rPr>
          <w:rFonts w:ascii="Times New Roman" w:hAnsi="Times New Roman"/>
        </w:rPr>
        <w:t>issue, a fully automated artifact correction pipeline was developed.</w:t>
      </w:r>
      <w:r>
        <w:rPr>
          <w:rFonts w:ascii="Times New Roman" w:hAnsi="Times New Roman"/>
        </w:rPr>
        <w:t xml:space="preserve"> In the proposed pipeline, </w:t>
      </w:r>
      <w:r w:rsidRPr="003710A8">
        <w:rPr>
          <w:rFonts w:ascii="Times New Roman" w:hAnsi="Times New Roman"/>
        </w:rPr>
        <w:t xml:space="preserve">magnetic resonance (MR) environmental (i.e., gradient and </w:t>
      </w:r>
      <w:proofErr w:type="spellStart"/>
      <w:r w:rsidRPr="003710A8">
        <w:rPr>
          <w:rFonts w:ascii="Times New Roman" w:hAnsi="Times New Roman"/>
        </w:rPr>
        <w:t>ballistocardiogram</w:t>
      </w:r>
      <w:proofErr w:type="spellEnd"/>
      <w:r w:rsidRPr="003710A8">
        <w:rPr>
          <w:rFonts w:ascii="Times New Roman" w:hAnsi="Times New Roman"/>
        </w:rPr>
        <w:t xml:space="preserve"> </w:t>
      </w:r>
      <w:r>
        <w:rPr>
          <w:rFonts w:ascii="Times New Roman" w:hAnsi="Times New Roman"/>
        </w:rPr>
        <w:t>[</w:t>
      </w:r>
      <w:r w:rsidRPr="003710A8">
        <w:rPr>
          <w:rFonts w:ascii="Times New Roman" w:hAnsi="Times New Roman"/>
        </w:rPr>
        <w:t>BCG</w:t>
      </w:r>
      <w:r>
        <w:rPr>
          <w:rFonts w:ascii="Times New Roman" w:hAnsi="Times New Roman"/>
        </w:rPr>
        <w:t>])</w:t>
      </w:r>
      <w:r w:rsidRPr="003710A8">
        <w:rPr>
          <w:rFonts w:ascii="Times New Roman" w:hAnsi="Times New Roman"/>
        </w:rPr>
        <w:t xml:space="preserve"> artifacts </w:t>
      </w:r>
      <w:r>
        <w:rPr>
          <w:rFonts w:ascii="Times New Roman" w:hAnsi="Times New Roman"/>
        </w:rPr>
        <w:t>were reduced using</w:t>
      </w:r>
      <w:r w:rsidRPr="003710A8">
        <w:rPr>
          <w:rFonts w:ascii="Times New Roman" w:hAnsi="Times New Roman"/>
        </w:rPr>
        <w:t xml:space="preserve"> optimal basis sets (OBS) and average artifact subtraction (AAS</w:t>
      </w:r>
      <w:r>
        <w:rPr>
          <w:rFonts w:ascii="Times New Roman" w:hAnsi="Times New Roman"/>
        </w:rPr>
        <w:t>). Subsequently, i</w:t>
      </w:r>
      <w:r w:rsidRPr="003710A8">
        <w:rPr>
          <w:rFonts w:ascii="Times New Roman" w:hAnsi="Times New Roman"/>
        </w:rPr>
        <w:t xml:space="preserve">ndependent component analysis (ICA) </w:t>
      </w:r>
      <w:r>
        <w:rPr>
          <w:rFonts w:ascii="Times New Roman" w:hAnsi="Times New Roman"/>
        </w:rPr>
        <w:t xml:space="preserve">was leveraged </w:t>
      </w:r>
      <w:r w:rsidRPr="003710A8">
        <w:rPr>
          <w:rFonts w:ascii="Times New Roman" w:hAnsi="Times New Roman"/>
        </w:rPr>
        <w:t>for reducing physiological artifacts (e.g., eye blinks, saccade and muscle artifacts)</w:t>
      </w:r>
      <w:r>
        <w:rPr>
          <w:rFonts w:ascii="Times New Roman" w:hAnsi="Times New Roman"/>
        </w:rPr>
        <w:t>,</w:t>
      </w:r>
      <w:r w:rsidRPr="003710A8">
        <w:rPr>
          <w:rFonts w:ascii="Times New Roman" w:hAnsi="Times New Roman"/>
        </w:rPr>
        <w:t xml:space="preserve"> </w:t>
      </w:r>
      <w:r>
        <w:rPr>
          <w:rFonts w:ascii="Times New Roman" w:hAnsi="Times New Roman"/>
        </w:rPr>
        <w:t>in addition to</w:t>
      </w:r>
      <w:r w:rsidRPr="003710A8">
        <w:rPr>
          <w:rFonts w:ascii="Times New Roman" w:hAnsi="Times New Roman"/>
        </w:rPr>
        <w:t xml:space="preserve"> residual BCG artifacts. </w:t>
      </w:r>
      <w:r>
        <w:rPr>
          <w:rFonts w:ascii="Times New Roman" w:hAnsi="Times New Roman"/>
        </w:rPr>
        <w:t>T</w:t>
      </w:r>
      <w:r w:rsidRPr="004377CD">
        <w:rPr>
          <w:rFonts w:ascii="Times New Roman" w:hAnsi="Times New Roman"/>
        </w:rPr>
        <w:t xml:space="preserve">o validate </w:t>
      </w:r>
      <w:r>
        <w:rPr>
          <w:rFonts w:ascii="Times New Roman" w:hAnsi="Times New Roman"/>
        </w:rPr>
        <w:t>pipeline performance,</w:t>
      </w:r>
      <w:r w:rsidRPr="004377CD">
        <w:rPr>
          <w:rFonts w:ascii="Times New Roman" w:hAnsi="Times New Roman"/>
        </w:rPr>
        <w:t xml:space="preserve"> both resting-state (time/frequency and frequency analysis) and task-based (event related potential</w:t>
      </w:r>
      <w:r>
        <w:rPr>
          <w:rFonts w:ascii="Times New Roman" w:hAnsi="Times New Roman"/>
        </w:rPr>
        <w:t xml:space="preserve"> [ERP]</w:t>
      </w:r>
      <w:r w:rsidRPr="004377CD">
        <w:rPr>
          <w:rFonts w:ascii="Times New Roman" w:hAnsi="Times New Roman"/>
        </w:rPr>
        <w:t xml:space="preserve">) EEG data from </w:t>
      </w:r>
      <w:r>
        <w:rPr>
          <w:rFonts w:ascii="Times New Roman" w:hAnsi="Times New Roman"/>
        </w:rPr>
        <w:t>eight</w:t>
      </w:r>
      <w:r w:rsidRPr="004377CD">
        <w:rPr>
          <w:rFonts w:ascii="Times New Roman" w:hAnsi="Times New Roman"/>
        </w:rPr>
        <w:t xml:space="preserve"> </w:t>
      </w:r>
      <w:r>
        <w:rPr>
          <w:rFonts w:ascii="Times New Roman" w:hAnsi="Times New Roman"/>
        </w:rPr>
        <w:t xml:space="preserve">healthy </w:t>
      </w:r>
      <w:r w:rsidRPr="004377CD">
        <w:rPr>
          <w:rFonts w:ascii="Times New Roman" w:hAnsi="Times New Roman"/>
        </w:rPr>
        <w:t>participants</w:t>
      </w:r>
      <w:r>
        <w:rPr>
          <w:rFonts w:ascii="Times New Roman" w:hAnsi="Times New Roman"/>
        </w:rPr>
        <w:t xml:space="preserve"> were tested</w:t>
      </w:r>
      <w:r w:rsidRPr="004377CD">
        <w:rPr>
          <w:rFonts w:ascii="Times New Roman" w:hAnsi="Times New Roman"/>
        </w:rPr>
        <w:t xml:space="preserve">. </w:t>
      </w:r>
      <w:r>
        <w:rPr>
          <w:rFonts w:ascii="Times New Roman" w:hAnsi="Times New Roman"/>
        </w:rPr>
        <w:t>This data was</w:t>
      </w:r>
      <w:r w:rsidRPr="004377CD">
        <w:rPr>
          <w:rFonts w:ascii="Times New Roman" w:hAnsi="Times New Roman"/>
        </w:rPr>
        <w:t xml:space="preserve"> compared </w:t>
      </w:r>
      <w:r>
        <w:rPr>
          <w:rFonts w:ascii="Times New Roman" w:hAnsi="Times New Roman"/>
        </w:rPr>
        <w:t xml:space="preserve">with </w:t>
      </w:r>
      <w:r w:rsidRPr="004377CD">
        <w:rPr>
          <w:rFonts w:ascii="Times New Roman" w:hAnsi="Times New Roman"/>
        </w:rPr>
        <w:t xml:space="preserve">the time/frequency and frequency results achieved by </w:t>
      </w:r>
      <w:r>
        <w:rPr>
          <w:rFonts w:ascii="Times New Roman" w:hAnsi="Times New Roman"/>
        </w:rPr>
        <w:t>matching</w:t>
      </w:r>
      <w:r w:rsidRPr="004377CD">
        <w:rPr>
          <w:rFonts w:ascii="Times New Roman" w:hAnsi="Times New Roman"/>
        </w:rPr>
        <w:t xml:space="preserve"> </w:t>
      </w:r>
      <w:r w:rsidRPr="00427A55">
        <w:rPr>
          <w:rFonts w:ascii="Times New Roman" w:hAnsi="Times New Roman"/>
        </w:rPr>
        <w:t>meticulously, manually corrected EEG data to the automatically corrected EEG data. No significant difference was found between results. A comparison between ERP results (e.g., amplitude measures and SNR) also showed no differences between manually corrected and fully automated EEG corrected data. The second challenge addressed in this work is the low experimental control over the subject's actual behavior during the eyes-open resting-state fMRI (</w:t>
      </w:r>
      <w:proofErr w:type="spellStart"/>
      <w:r w:rsidRPr="00427A55">
        <w:rPr>
          <w:rFonts w:ascii="Times New Roman" w:hAnsi="Times New Roman"/>
        </w:rPr>
        <w:t>rsfMRI</w:t>
      </w:r>
      <w:proofErr w:type="spellEnd"/>
      <w:r w:rsidRPr="00427A55">
        <w:rPr>
          <w:rFonts w:ascii="Times New Roman" w:hAnsi="Times New Roman"/>
        </w:rPr>
        <w:t>). This</w:t>
      </w:r>
      <w:r>
        <w:rPr>
          <w:rFonts w:ascii="Times New Roman" w:hAnsi="Times New Roman"/>
        </w:rPr>
        <w:t xml:space="preserve"> technique</w:t>
      </w:r>
      <w:r w:rsidRPr="003710A8">
        <w:rPr>
          <w:rFonts w:ascii="Times New Roman" w:hAnsi="Times New Roman"/>
        </w:rPr>
        <w:t xml:space="preserve"> has been widely used for studying the (presumably) awake and alert human brain using multimodal EEG-fMRI</w:t>
      </w:r>
      <w:r>
        <w:rPr>
          <w:rFonts w:ascii="Times New Roman" w:hAnsi="Times New Roman"/>
        </w:rPr>
        <w:t xml:space="preserve">; however, </w:t>
      </w:r>
      <w:r w:rsidRPr="003710A8">
        <w:rPr>
          <w:rFonts w:ascii="Times New Roman" w:hAnsi="Times New Roman"/>
        </w:rPr>
        <w:lastRenderedPageBreak/>
        <w:t xml:space="preserve">objective and verified experimental measures to quantify </w:t>
      </w:r>
      <w:r w:rsidR="00197836">
        <w:rPr>
          <w:rFonts w:ascii="Times New Roman" w:hAnsi="Times New Roman"/>
        </w:rPr>
        <w:t xml:space="preserve">the </w:t>
      </w:r>
      <w:r w:rsidRPr="003710A8">
        <w:rPr>
          <w:rFonts w:ascii="Times New Roman" w:hAnsi="Times New Roman"/>
        </w:rPr>
        <w:t xml:space="preserve">degree of alertness (e.g., vigilance) are not readily available. To this end, </w:t>
      </w:r>
      <w:r>
        <w:rPr>
          <w:rFonts w:ascii="Times New Roman" w:hAnsi="Times New Roman"/>
        </w:rPr>
        <w:t>the</w:t>
      </w:r>
      <w:r w:rsidRPr="003710A8">
        <w:rPr>
          <w:rFonts w:ascii="Times New Roman" w:hAnsi="Times New Roman"/>
        </w:rPr>
        <w:t xml:space="preserve"> study </w:t>
      </w:r>
      <w:r>
        <w:rPr>
          <w:rFonts w:ascii="Times New Roman" w:hAnsi="Times New Roman"/>
        </w:rPr>
        <w:t xml:space="preserve">reported in this dissertation </w:t>
      </w:r>
      <w:r w:rsidRPr="003710A8">
        <w:rPr>
          <w:rFonts w:ascii="Times New Roman" w:hAnsi="Times New Roman"/>
        </w:rPr>
        <w:t xml:space="preserve">investigated whether simultaneous multimodal EEG, </w:t>
      </w:r>
      <w:proofErr w:type="spellStart"/>
      <w:r w:rsidRPr="003710A8">
        <w:rPr>
          <w:rFonts w:ascii="Times New Roman" w:hAnsi="Times New Roman"/>
        </w:rPr>
        <w:t>rsfMRI</w:t>
      </w:r>
      <w:proofErr w:type="spellEnd"/>
      <w:r w:rsidRPr="003710A8">
        <w:rPr>
          <w:rFonts w:ascii="Times New Roman" w:hAnsi="Times New Roman"/>
        </w:rPr>
        <w:t xml:space="preserve"> and eye-tracker experiments </w:t>
      </w:r>
      <w:r>
        <w:rPr>
          <w:rFonts w:ascii="Times New Roman" w:hAnsi="Times New Roman"/>
        </w:rPr>
        <w:t>could</w:t>
      </w:r>
      <w:r w:rsidRPr="003710A8">
        <w:rPr>
          <w:rFonts w:ascii="Times New Roman" w:hAnsi="Times New Roman"/>
        </w:rPr>
        <w:t xml:space="preserve"> be used to extract objective and robust biomarkers of vigilance in healthy human subjects (n</w:t>
      </w:r>
      <w:r>
        <w:rPr>
          <w:rFonts w:ascii="Times New Roman" w:hAnsi="Times New Roman"/>
        </w:rPr>
        <w:t xml:space="preserve"> </w:t>
      </w:r>
      <w:r w:rsidRPr="003710A8">
        <w:rPr>
          <w:rFonts w:ascii="Times New Roman" w:hAnsi="Times New Roman"/>
        </w:rPr>
        <w:t>=</w:t>
      </w:r>
      <w:r>
        <w:rPr>
          <w:rFonts w:ascii="Times New Roman" w:hAnsi="Times New Roman"/>
        </w:rPr>
        <w:t xml:space="preserve"> </w:t>
      </w:r>
      <w:r w:rsidRPr="003710A8">
        <w:rPr>
          <w:rFonts w:ascii="Times New Roman" w:hAnsi="Times New Roman"/>
        </w:rPr>
        <w:t xml:space="preserve">10) during cross fixation. Frontal and occipital beta power (FOBP) </w:t>
      </w:r>
      <w:r>
        <w:rPr>
          <w:rFonts w:ascii="Times New Roman" w:hAnsi="Times New Roman"/>
        </w:rPr>
        <w:t xml:space="preserve">were found to </w:t>
      </w:r>
      <w:r w:rsidRPr="003710A8">
        <w:rPr>
          <w:rFonts w:ascii="Times New Roman" w:hAnsi="Times New Roman"/>
        </w:rPr>
        <w:t>correlate (</w:t>
      </w:r>
      <w:r w:rsidRPr="00427A55">
        <w:rPr>
          <w:rFonts w:ascii="Times New Roman" w:hAnsi="Times New Roman"/>
        </w:rPr>
        <w:t>r = 0.306, p&lt;0.001</w:t>
      </w:r>
      <w:r w:rsidRPr="003710A8">
        <w:rPr>
          <w:rFonts w:ascii="Times New Roman" w:hAnsi="Times New Roman"/>
        </w:rPr>
        <w:t xml:space="preserve">) with pupil size fluctuation, </w:t>
      </w:r>
      <w:r>
        <w:rPr>
          <w:rFonts w:ascii="Times New Roman" w:hAnsi="Times New Roman"/>
        </w:rPr>
        <w:t xml:space="preserve">which is </w:t>
      </w:r>
      <w:r w:rsidRPr="003710A8">
        <w:rPr>
          <w:rFonts w:ascii="Times New Roman" w:hAnsi="Times New Roman"/>
        </w:rPr>
        <w:t xml:space="preserve">an indirect index for locus </w:t>
      </w:r>
      <w:proofErr w:type="spellStart"/>
      <w:r w:rsidRPr="003710A8">
        <w:rPr>
          <w:rFonts w:ascii="Times New Roman" w:hAnsi="Times New Roman"/>
        </w:rPr>
        <w:t>coeruleus</w:t>
      </w:r>
      <w:proofErr w:type="spellEnd"/>
      <w:r w:rsidRPr="003710A8">
        <w:rPr>
          <w:rFonts w:ascii="Times New Roman" w:hAnsi="Times New Roman"/>
        </w:rPr>
        <w:t xml:space="preserve"> activity implicated in vigilance regulation. Moreover, FOBP </w:t>
      </w:r>
      <w:r>
        <w:rPr>
          <w:rFonts w:ascii="Times New Roman" w:hAnsi="Times New Roman"/>
        </w:rPr>
        <w:t xml:space="preserve">was </w:t>
      </w:r>
      <w:r w:rsidRPr="003710A8">
        <w:rPr>
          <w:rFonts w:ascii="Times New Roman" w:hAnsi="Times New Roman"/>
        </w:rPr>
        <w:t>also correlated with heart rate (</w:t>
      </w:r>
      <w:r w:rsidRPr="00427A55">
        <w:rPr>
          <w:rFonts w:ascii="Times New Roman" w:hAnsi="Times New Roman"/>
        </w:rPr>
        <w:t>r</w:t>
      </w:r>
      <w:r>
        <w:rPr>
          <w:rFonts w:ascii="Times New Roman" w:hAnsi="Times New Roman"/>
        </w:rPr>
        <w:t xml:space="preserve"> </w:t>
      </w:r>
      <w:r w:rsidRPr="00427A55">
        <w:rPr>
          <w:rFonts w:ascii="Times New Roman" w:hAnsi="Times New Roman"/>
        </w:rPr>
        <w:t>=</w:t>
      </w:r>
      <w:r>
        <w:rPr>
          <w:rFonts w:ascii="Times New Roman" w:hAnsi="Times New Roman"/>
        </w:rPr>
        <w:t xml:space="preserve"> </w:t>
      </w:r>
      <w:r w:rsidRPr="00427A55">
        <w:rPr>
          <w:rFonts w:ascii="Times New Roman" w:hAnsi="Times New Roman"/>
        </w:rPr>
        <w:t>0.255, p</w:t>
      </w:r>
      <w:r>
        <w:rPr>
          <w:rFonts w:ascii="Times New Roman" w:hAnsi="Times New Roman"/>
        </w:rPr>
        <w:t>&lt;0.</w:t>
      </w:r>
      <w:r w:rsidRPr="00427A55">
        <w:rPr>
          <w:rFonts w:ascii="Times New Roman" w:hAnsi="Times New Roman"/>
        </w:rPr>
        <w:t>001</w:t>
      </w:r>
      <w:r w:rsidRPr="003710A8">
        <w:rPr>
          <w:rFonts w:ascii="Times New Roman" w:hAnsi="Times New Roman"/>
        </w:rPr>
        <w:t>)</w:t>
      </w:r>
      <w:r>
        <w:rPr>
          <w:rFonts w:ascii="Times New Roman" w:hAnsi="Times New Roman"/>
        </w:rPr>
        <w:t xml:space="preserve"> and </w:t>
      </w:r>
      <w:r w:rsidRPr="003710A8">
        <w:rPr>
          <w:rFonts w:ascii="Times New Roman" w:hAnsi="Times New Roman"/>
        </w:rPr>
        <w:t xml:space="preserve">several brain regions in an anti-correlated network, including the bilateral insula and inferior parietal lobule. </w:t>
      </w:r>
      <w:r>
        <w:rPr>
          <w:rFonts w:ascii="Times New Roman" w:hAnsi="Times New Roman"/>
        </w:rPr>
        <w:t>R</w:t>
      </w:r>
      <w:r w:rsidRPr="003710A8">
        <w:rPr>
          <w:rFonts w:ascii="Times New Roman" w:hAnsi="Times New Roman"/>
        </w:rPr>
        <w:t>esults support the conclusion that FOBP is an objective and robust biomarker of vigilance in healthy human subjects.</w:t>
      </w:r>
    </w:p>
    <w:p w14:paraId="53F256A0" w14:textId="4D119840" w:rsidR="00244CEB" w:rsidRDefault="00244CEB" w:rsidP="006B7F85">
      <w:pPr>
        <w:autoSpaceDE w:val="0"/>
        <w:autoSpaceDN w:val="0"/>
        <w:adjustRightInd w:val="0"/>
        <w:spacing w:before="180" w:after="180"/>
        <w:jc w:val="both"/>
        <w:rPr>
          <w:rFonts w:asciiTheme="majorHAnsi" w:hAnsiTheme="majorHAnsi" w:cstheme="majorHAnsi"/>
          <w:lang w:bidi="ar-SA"/>
        </w:rPr>
      </w:pPr>
    </w:p>
    <w:p w14:paraId="370AB0A8" w14:textId="4982FFD8" w:rsidR="00244CEB" w:rsidRDefault="00244CEB" w:rsidP="006B7F85">
      <w:pPr>
        <w:autoSpaceDE w:val="0"/>
        <w:autoSpaceDN w:val="0"/>
        <w:adjustRightInd w:val="0"/>
        <w:spacing w:before="180" w:after="180"/>
        <w:jc w:val="both"/>
        <w:rPr>
          <w:rFonts w:asciiTheme="majorHAnsi" w:hAnsiTheme="majorHAnsi" w:cstheme="majorHAnsi"/>
          <w:lang w:bidi="ar-SA"/>
        </w:rPr>
      </w:pPr>
    </w:p>
    <w:p w14:paraId="419DDFBB" w14:textId="3948A523" w:rsidR="00244CEB" w:rsidRDefault="00244CEB" w:rsidP="006B7F85">
      <w:pPr>
        <w:autoSpaceDE w:val="0"/>
        <w:autoSpaceDN w:val="0"/>
        <w:adjustRightInd w:val="0"/>
        <w:spacing w:before="180" w:after="180"/>
        <w:jc w:val="both"/>
        <w:rPr>
          <w:rFonts w:asciiTheme="majorHAnsi" w:hAnsiTheme="majorHAnsi" w:cstheme="majorHAnsi"/>
          <w:lang w:bidi="ar-SA"/>
        </w:rPr>
      </w:pPr>
    </w:p>
    <w:p w14:paraId="32F3FDA4" w14:textId="57F9033A" w:rsidR="00244CEB" w:rsidRDefault="00244CEB" w:rsidP="006B7F85">
      <w:pPr>
        <w:autoSpaceDE w:val="0"/>
        <w:autoSpaceDN w:val="0"/>
        <w:adjustRightInd w:val="0"/>
        <w:spacing w:before="180" w:after="180"/>
        <w:jc w:val="both"/>
        <w:rPr>
          <w:rFonts w:asciiTheme="majorHAnsi" w:hAnsiTheme="majorHAnsi" w:cstheme="majorHAnsi"/>
          <w:lang w:bidi="ar-SA"/>
        </w:rPr>
      </w:pPr>
    </w:p>
    <w:p w14:paraId="65E9F348" w14:textId="0F42BFA8" w:rsidR="00244CEB" w:rsidRPr="00244CEB" w:rsidRDefault="00244CEB" w:rsidP="00244CEB">
      <w:pPr>
        <w:tabs>
          <w:tab w:val="left" w:pos="2558"/>
        </w:tabs>
        <w:rPr>
          <w:rFonts w:asciiTheme="majorHAnsi" w:hAnsiTheme="majorHAnsi" w:cstheme="majorHAnsi"/>
          <w:lang w:bidi="ar-SA"/>
        </w:rPr>
        <w:sectPr w:rsidR="00244CEB" w:rsidRPr="00244CEB" w:rsidSect="00775701">
          <w:footerReference w:type="default" r:id="rId8"/>
          <w:pgSz w:w="12240" w:h="15840" w:code="1"/>
          <w:pgMar w:top="1440" w:right="1440" w:bottom="1440" w:left="2304" w:header="720" w:footer="720" w:gutter="0"/>
          <w:pgNumType w:fmt="lowerRoman" w:start="4"/>
          <w:cols w:space="720"/>
          <w:docGrid w:linePitch="360"/>
        </w:sectPr>
      </w:pPr>
    </w:p>
    <w:p w14:paraId="44927565" w14:textId="42CBB80B" w:rsidR="00244CEB" w:rsidRPr="00244CEB" w:rsidRDefault="00873E6C" w:rsidP="000530CD">
      <w:pPr>
        <w:pStyle w:val="Heading1"/>
      </w:pPr>
      <w:bookmarkStart w:id="12" w:name="_Toc24111988"/>
      <w:r w:rsidRPr="00683A51">
        <w:lastRenderedPageBreak/>
        <w:t>Introduction</w:t>
      </w:r>
      <w:bookmarkEnd w:id="12"/>
    </w:p>
    <w:p w14:paraId="31C15E6F" w14:textId="1EEC9C2E" w:rsidR="00467F4C" w:rsidRPr="003710A8" w:rsidRDefault="00416440" w:rsidP="00467F4C">
      <w:pPr>
        <w:ind w:firstLine="720"/>
        <w:jc w:val="both"/>
        <w:rPr>
          <w:rFonts w:ascii="Times New Roman" w:hAnsi="Times New Roman"/>
        </w:rPr>
      </w:pPr>
      <w:r>
        <w:rPr>
          <w:rFonts w:ascii="Times New Roman" w:hAnsi="Times New Roman"/>
        </w:rPr>
        <w:t xml:space="preserve">The </w:t>
      </w:r>
      <w:r w:rsidR="00467F4C" w:rsidRPr="003710A8">
        <w:rPr>
          <w:rFonts w:ascii="Times New Roman" w:hAnsi="Times New Roman"/>
        </w:rPr>
        <w:t xml:space="preserve">brain is the most </w:t>
      </w:r>
      <w:r w:rsidR="00467F4C">
        <w:rPr>
          <w:rFonts w:ascii="Times New Roman" w:hAnsi="Times New Roman"/>
        </w:rPr>
        <w:t>critical</w:t>
      </w:r>
      <w:r w:rsidR="00467F4C" w:rsidRPr="003710A8">
        <w:rPr>
          <w:rFonts w:ascii="Times New Roman" w:hAnsi="Times New Roman"/>
        </w:rPr>
        <w:t xml:space="preserve"> and complex organ in the human body</w:t>
      </w:r>
      <w:r w:rsidR="00467F4C">
        <w:rPr>
          <w:rFonts w:ascii="Times New Roman" w:hAnsi="Times New Roman"/>
        </w:rPr>
        <w:t>. Not only does the brain control cognitive functions (e.g., e</w:t>
      </w:r>
      <w:r w:rsidR="00467F4C" w:rsidRPr="003710A8">
        <w:rPr>
          <w:rFonts w:ascii="Times New Roman" w:hAnsi="Times New Roman"/>
        </w:rPr>
        <w:t xml:space="preserve">motion, memory, </w:t>
      </w:r>
      <w:r w:rsidR="00467F4C">
        <w:rPr>
          <w:rFonts w:ascii="Times New Roman" w:hAnsi="Times New Roman"/>
        </w:rPr>
        <w:t xml:space="preserve">and </w:t>
      </w:r>
      <w:r w:rsidR="00467F4C" w:rsidRPr="003710A8">
        <w:rPr>
          <w:rFonts w:ascii="Times New Roman" w:hAnsi="Times New Roman"/>
        </w:rPr>
        <w:t>sense</w:t>
      </w:r>
      <w:r w:rsidR="00467F4C">
        <w:rPr>
          <w:rFonts w:ascii="Times New Roman" w:hAnsi="Times New Roman"/>
        </w:rPr>
        <w:t xml:space="preserve">), </w:t>
      </w:r>
      <w:r w:rsidR="006375DE">
        <w:rPr>
          <w:rFonts w:ascii="Times New Roman" w:hAnsi="Times New Roman"/>
        </w:rPr>
        <w:t>but</w:t>
      </w:r>
      <w:r w:rsidR="00D04E2F">
        <w:rPr>
          <w:rFonts w:ascii="Times New Roman" w:hAnsi="Times New Roman"/>
        </w:rPr>
        <w:t xml:space="preserve"> more</w:t>
      </w:r>
      <w:r w:rsidR="006375DE">
        <w:rPr>
          <w:rFonts w:ascii="Times New Roman" w:hAnsi="Times New Roman"/>
        </w:rPr>
        <w:t xml:space="preserve"> </w:t>
      </w:r>
      <w:r w:rsidR="00467F4C">
        <w:rPr>
          <w:rFonts w:ascii="Times New Roman" w:hAnsi="Times New Roman"/>
        </w:rPr>
        <w:t xml:space="preserve">importantly, it </w:t>
      </w:r>
      <w:r w:rsidR="00467F4C" w:rsidRPr="003710A8">
        <w:rPr>
          <w:rFonts w:ascii="Times New Roman" w:hAnsi="Times New Roman"/>
        </w:rPr>
        <w:t>control</w:t>
      </w:r>
      <w:r w:rsidR="00467F4C">
        <w:rPr>
          <w:rFonts w:ascii="Times New Roman" w:hAnsi="Times New Roman"/>
        </w:rPr>
        <w:t>s</w:t>
      </w:r>
      <w:r w:rsidR="00467F4C" w:rsidRPr="003710A8">
        <w:rPr>
          <w:rFonts w:ascii="Times New Roman" w:hAnsi="Times New Roman"/>
        </w:rPr>
        <w:t xml:space="preserve"> vital body functions (e.g., breathing, movement, and cardiac function</w:t>
      </w:r>
      <w:r w:rsidR="00467F4C">
        <w:rPr>
          <w:rFonts w:ascii="Times New Roman" w:hAnsi="Times New Roman"/>
        </w:rPr>
        <w:t>s</w:t>
      </w:r>
      <w:r w:rsidR="00467F4C" w:rsidRPr="003710A8">
        <w:rPr>
          <w:rFonts w:ascii="Times New Roman" w:hAnsi="Times New Roman"/>
        </w:rPr>
        <w:t xml:space="preserve">). </w:t>
      </w:r>
      <w:r w:rsidR="00467F4C">
        <w:rPr>
          <w:rFonts w:ascii="Times New Roman" w:hAnsi="Times New Roman"/>
        </w:rPr>
        <w:t>B</w:t>
      </w:r>
      <w:r w:rsidR="00467F4C" w:rsidRPr="003710A8">
        <w:rPr>
          <w:rFonts w:ascii="Times New Roman" w:hAnsi="Times New Roman"/>
        </w:rPr>
        <w:t xml:space="preserve">rain </w:t>
      </w:r>
      <w:r w:rsidR="00467F4C">
        <w:rPr>
          <w:rFonts w:ascii="Times New Roman" w:hAnsi="Times New Roman"/>
        </w:rPr>
        <w:t xml:space="preserve">research </w:t>
      </w:r>
      <w:r w:rsidR="00467F4C" w:rsidRPr="003710A8">
        <w:rPr>
          <w:rFonts w:ascii="Times New Roman" w:hAnsi="Times New Roman"/>
        </w:rPr>
        <w:t>involve</w:t>
      </w:r>
      <w:r w:rsidR="00467F4C">
        <w:rPr>
          <w:rFonts w:ascii="Times New Roman" w:hAnsi="Times New Roman"/>
        </w:rPr>
        <w:t>s</w:t>
      </w:r>
      <w:r w:rsidR="00467F4C" w:rsidRPr="003710A8">
        <w:rPr>
          <w:rFonts w:ascii="Times New Roman" w:hAnsi="Times New Roman"/>
        </w:rPr>
        <w:t xml:space="preserve"> varied </w:t>
      </w:r>
      <w:r w:rsidR="00467F4C">
        <w:rPr>
          <w:rFonts w:ascii="Times New Roman" w:hAnsi="Times New Roman"/>
        </w:rPr>
        <w:t>professionals</w:t>
      </w:r>
      <w:r w:rsidR="006375DE">
        <w:rPr>
          <w:rFonts w:ascii="Times New Roman" w:hAnsi="Times New Roman"/>
        </w:rPr>
        <w:t xml:space="preserve"> from many scientific disciplines</w:t>
      </w:r>
      <w:r w:rsidR="00467F4C" w:rsidRPr="003710A8">
        <w:rPr>
          <w:rFonts w:ascii="Times New Roman" w:hAnsi="Times New Roman"/>
        </w:rPr>
        <w:t xml:space="preserve">, </w:t>
      </w:r>
      <w:r w:rsidR="006375DE">
        <w:rPr>
          <w:rFonts w:ascii="Times New Roman" w:hAnsi="Times New Roman"/>
        </w:rPr>
        <w:t xml:space="preserve">spanning from math and physics, engineering, neuroscience, </w:t>
      </w:r>
      <w:r w:rsidR="00D04E2F">
        <w:rPr>
          <w:rFonts w:ascii="Times New Roman" w:hAnsi="Times New Roman"/>
        </w:rPr>
        <w:t>physiology</w:t>
      </w:r>
      <w:r w:rsidR="00C340C7">
        <w:rPr>
          <w:rFonts w:ascii="Times New Roman" w:hAnsi="Times New Roman"/>
        </w:rPr>
        <w:t>,</w:t>
      </w:r>
      <w:r w:rsidR="00D04E2F">
        <w:rPr>
          <w:rFonts w:ascii="Times New Roman" w:hAnsi="Times New Roman"/>
        </w:rPr>
        <w:t xml:space="preserve"> and</w:t>
      </w:r>
      <w:r w:rsidR="006375DE">
        <w:rPr>
          <w:rFonts w:ascii="Times New Roman" w:hAnsi="Times New Roman"/>
        </w:rPr>
        <w:t xml:space="preserve"> more clinically oriented </w:t>
      </w:r>
      <w:r w:rsidR="00A572B9">
        <w:rPr>
          <w:rFonts w:ascii="Times New Roman" w:hAnsi="Times New Roman"/>
        </w:rPr>
        <w:t xml:space="preserve">fields such as </w:t>
      </w:r>
      <w:r w:rsidR="00467F4C" w:rsidRPr="003710A8">
        <w:rPr>
          <w:rFonts w:ascii="Times New Roman" w:hAnsi="Times New Roman"/>
        </w:rPr>
        <w:t>psychiatr</w:t>
      </w:r>
      <w:r w:rsidR="006375DE">
        <w:rPr>
          <w:rFonts w:ascii="Times New Roman" w:hAnsi="Times New Roman"/>
        </w:rPr>
        <w:t>y</w:t>
      </w:r>
      <w:r w:rsidR="00A572B9">
        <w:rPr>
          <w:rFonts w:ascii="Times New Roman" w:hAnsi="Times New Roman"/>
        </w:rPr>
        <w:t xml:space="preserve"> and</w:t>
      </w:r>
      <w:r w:rsidR="00467F4C" w:rsidRPr="003710A8">
        <w:rPr>
          <w:rFonts w:ascii="Times New Roman" w:hAnsi="Times New Roman"/>
        </w:rPr>
        <w:t xml:space="preserve"> neurolog</w:t>
      </w:r>
      <w:r w:rsidR="006375DE">
        <w:rPr>
          <w:rFonts w:ascii="Times New Roman" w:hAnsi="Times New Roman"/>
        </w:rPr>
        <w:t>y</w:t>
      </w:r>
      <w:r w:rsidR="00467F4C" w:rsidRPr="003710A8">
        <w:rPr>
          <w:rFonts w:ascii="Times New Roman" w:hAnsi="Times New Roman"/>
        </w:rPr>
        <w:t>.</w:t>
      </w:r>
      <w:r w:rsidR="006375DE">
        <w:rPr>
          <w:rFonts w:ascii="Times New Roman" w:hAnsi="Times New Roman"/>
        </w:rPr>
        <w:t xml:space="preserve"> Several b</w:t>
      </w:r>
      <w:r w:rsidR="00467F4C" w:rsidRPr="003710A8">
        <w:rPr>
          <w:rFonts w:ascii="Times New Roman" w:hAnsi="Times New Roman"/>
        </w:rPr>
        <w:t xml:space="preserve">rain imaging techniques are </w:t>
      </w:r>
      <w:r w:rsidR="00467F4C">
        <w:rPr>
          <w:rFonts w:ascii="Times New Roman" w:hAnsi="Times New Roman"/>
        </w:rPr>
        <w:t>designed</w:t>
      </w:r>
      <w:r w:rsidR="00467F4C" w:rsidRPr="003710A8">
        <w:rPr>
          <w:rFonts w:ascii="Times New Roman" w:hAnsi="Times New Roman"/>
        </w:rPr>
        <w:t xml:space="preserve"> to study brain activity noninvasively and to further diagnose problems and diseases associated with </w:t>
      </w:r>
      <w:r w:rsidR="006375DE">
        <w:rPr>
          <w:rFonts w:ascii="Times New Roman" w:hAnsi="Times New Roman"/>
        </w:rPr>
        <w:t xml:space="preserve">abnormalities in </w:t>
      </w:r>
      <w:r w:rsidR="00467F4C" w:rsidRPr="003710A8">
        <w:rPr>
          <w:rFonts w:ascii="Times New Roman" w:hAnsi="Times New Roman"/>
        </w:rPr>
        <w:t>brain functioning and its structures.</w:t>
      </w:r>
    </w:p>
    <w:p w14:paraId="6250A17D" w14:textId="3697E16B" w:rsidR="00467F4C" w:rsidRPr="003710A8" w:rsidRDefault="00467F4C" w:rsidP="00467F4C">
      <w:pPr>
        <w:ind w:firstLine="720"/>
        <w:jc w:val="both"/>
        <w:rPr>
          <w:rFonts w:ascii="Times New Roman" w:hAnsi="Times New Roman"/>
        </w:rPr>
      </w:pPr>
      <w:r w:rsidRPr="003710A8">
        <w:rPr>
          <w:rFonts w:ascii="Times New Roman" w:hAnsi="Times New Roman"/>
        </w:rPr>
        <w:t>Th</w:t>
      </w:r>
      <w:r>
        <w:rPr>
          <w:rFonts w:ascii="Times New Roman" w:hAnsi="Times New Roman"/>
        </w:rPr>
        <w:t>is</w:t>
      </w:r>
      <w:r w:rsidRPr="003710A8">
        <w:rPr>
          <w:rFonts w:ascii="Times New Roman" w:hAnsi="Times New Roman"/>
        </w:rPr>
        <w:t xml:space="preserve"> dissertation </w:t>
      </w:r>
      <w:r>
        <w:rPr>
          <w:rFonts w:ascii="Times New Roman" w:hAnsi="Times New Roman"/>
        </w:rPr>
        <w:t>contributes to the</w:t>
      </w:r>
      <w:r w:rsidRPr="003710A8">
        <w:rPr>
          <w:rFonts w:ascii="Times New Roman" w:hAnsi="Times New Roman"/>
        </w:rPr>
        <w:t xml:space="preserve"> </w:t>
      </w:r>
      <w:r>
        <w:rPr>
          <w:rFonts w:ascii="Times New Roman" w:hAnsi="Times New Roman"/>
        </w:rPr>
        <w:t xml:space="preserve">field of </w:t>
      </w:r>
      <w:r w:rsidRPr="003710A8">
        <w:rPr>
          <w:rFonts w:ascii="Times New Roman" w:hAnsi="Times New Roman"/>
        </w:rPr>
        <w:t xml:space="preserve">multimodal </w:t>
      </w:r>
      <w:r w:rsidR="006375DE">
        <w:rPr>
          <w:rFonts w:ascii="Times New Roman" w:hAnsi="Times New Roman"/>
        </w:rPr>
        <w:t xml:space="preserve">brain </w:t>
      </w:r>
      <w:r w:rsidRPr="003710A8">
        <w:rPr>
          <w:rFonts w:ascii="Times New Roman" w:hAnsi="Times New Roman"/>
        </w:rPr>
        <w:t xml:space="preserve">neuroimaging </w:t>
      </w:r>
      <w:r>
        <w:rPr>
          <w:rFonts w:ascii="Times New Roman" w:hAnsi="Times New Roman"/>
        </w:rPr>
        <w:t>in the following ways.</w:t>
      </w:r>
    </w:p>
    <w:p w14:paraId="4A501818" w14:textId="77777777" w:rsidR="00467F4C" w:rsidRPr="003710A8" w:rsidRDefault="00467F4C" w:rsidP="00467F4C">
      <w:pPr>
        <w:numPr>
          <w:ilvl w:val="0"/>
          <w:numId w:val="40"/>
        </w:numPr>
        <w:contextualSpacing/>
        <w:jc w:val="both"/>
        <w:rPr>
          <w:rFonts w:ascii="Times New Roman" w:hAnsi="Times New Roman"/>
        </w:rPr>
      </w:pPr>
      <w:r w:rsidRPr="003710A8">
        <w:rPr>
          <w:rFonts w:ascii="Times New Roman" w:hAnsi="Times New Roman"/>
        </w:rPr>
        <w:t>Th</w:t>
      </w:r>
      <w:r>
        <w:rPr>
          <w:rFonts w:ascii="Times New Roman" w:hAnsi="Times New Roman"/>
        </w:rPr>
        <w:t>e</w:t>
      </w:r>
      <w:r w:rsidRPr="003710A8">
        <w:rPr>
          <w:rFonts w:ascii="Times New Roman" w:hAnsi="Times New Roman"/>
        </w:rPr>
        <w:t xml:space="preserve"> study addresse</w:t>
      </w:r>
      <w:r>
        <w:rPr>
          <w:rFonts w:ascii="Times New Roman" w:hAnsi="Times New Roman"/>
        </w:rPr>
        <w:t>d</w:t>
      </w:r>
      <w:r w:rsidRPr="003710A8">
        <w:rPr>
          <w:rFonts w:ascii="Times New Roman" w:hAnsi="Times New Roman"/>
        </w:rPr>
        <w:t xml:space="preserve"> the quality of EEG data recorded simultaneously with fMRI, which </w:t>
      </w:r>
      <w:r>
        <w:rPr>
          <w:rFonts w:ascii="Times New Roman" w:hAnsi="Times New Roman"/>
        </w:rPr>
        <w:t>is an</w:t>
      </w:r>
      <w:r w:rsidRPr="003710A8">
        <w:rPr>
          <w:rFonts w:ascii="Times New Roman" w:hAnsi="Times New Roman"/>
        </w:rPr>
        <w:t xml:space="preserve"> ongoing challenge for such experiments.  To do so</w:t>
      </w:r>
      <w:r>
        <w:rPr>
          <w:rFonts w:ascii="Times New Roman" w:hAnsi="Times New Roman"/>
        </w:rPr>
        <w:t>,</w:t>
      </w:r>
    </w:p>
    <w:p w14:paraId="7DB928D5" w14:textId="77777777" w:rsidR="00467F4C" w:rsidRPr="003710A8" w:rsidRDefault="00467F4C" w:rsidP="00467F4C">
      <w:pPr>
        <w:numPr>
          <w:ilvl w:val="1"/>
          <w:numId w:val="40"/>
        </w:numPr>
        <w:contextualSpacing/>
        <w:jc w:val="both"/>
        <w:rPr>
          <w:rFonts w:ascii="Times New Roman" w:hAnsi="Times New Roman"/>
        </w:rPr>
      </w:pPr>
      <w:r>
        <w:rPr>
          <w:rFonts w:ascii="Times New Roman" w:hAnsi="Times New Roman"/>
        </w:rPr>
        <w:t>t</w:t>
      </w:r>
      <w:r w:rsidRPr="003710A8">
        <w:rPr>
          <w:rFonts w:ascii="Times New Roman" w:hAnsi="Times New Roman"/>
        </w:rPr>
        <w:t xml:space="preserve">he efficiency of removing BCG artifact using two </w:t>
      </w:r>
      <w:r>
        <w:rPr>
          <w:rFonts w:ascii="Times New Roman" w:hAnsi="Times New Roman"/>
        </w:rPr>
        <w:t xml:space="preserve">of the </w:t>
      </w:r>
      <w:r w:rsidRPr="003710A8">
        <w:rPr>
          <w:rFonts w:ascii="Times New Roman" w:hAnsi="Times New Roman"/>
        </w:rPr>
        <w:t>most common approaches (i.e., AAS, and OBS) was investigated</w:t>
      </w:r>
      <w:r>
        <w:rPr>
          <w:rFonts w:ascii="Times New Roman" w:hAnsi="Times New Roman"/>
        </w:rPr>
        <w:t>;</w:t>
      </w:r>
    </w:p>
    <w:p w14:paraId="43606498" w14:textId="6407A6DF" w:rsidR="00467F4C" w:rsidRPr="003710A8" w:rsidRDefault="00467F4C" w:rsidP="00467F4C">
      <w:pPr>
        <w:numPr>
          <w:ilvl w:val="1"/>
          <w:numId w:val="40"/>
        </w:numPr>
        <w:contextualSpacing/>
        <w:jc w:val="both"/>
        <w:rPr>
          <w:rFonts w:ascii="Times New Roman" w:hAnsi="Times New Roman"/>
        </w:rPr>
      </w:pPr>
      <w:r>
        <w:rPr>
          <w:rFonts w:ascii="Times New Roman" w:hAnsi="Times New Roman"/>
        </w:rPr>
        <w:t>a</w:t>
      </w:r>
      <w:r w:rsidRPr="003710A8">
        <w:rPr>
          <w:rFonts w:ascii="Times New Roman" w:hAnsi="Times New Roman"/>
        </w:rPr>
        <w:t xml:space="preserve"> fully automated pipeline was</w:t>
      </w:r>
      <w:r w:rsidR="006375DE">
        <w:rPr>
          <w:rFonts w:ascii="Times New Roman" w:hAnsi="Times New Roman"/>
        </w:rPr>
        <w:t xml:space="preserve"> developed</w:t>
      </w:r>
      <w:r w:rsidRPr="003710A8">
        <w:rPr>
          <w:rFonts w:ascii="Times New Roman" w:hAnsi="Times New Roman"/>
        </w:rPr>
        <w:t xml:space="preserve"> to remove artifacts from EEG acquired with fMRI</w:t>
      </w:r>
      <w:r>
        <w:rPr>
          <w:rFonts w:ascii="Times New Roman" w:hAnsi="Times New Roman"/>
        </w:rPr>
        <w:t>; and</w:t>
      </w:r>
    </w:p>
    <w:p w14:paraId="640006BD" w14:textId="77777777" w:rsidR="00467F4C" w:rsidRPr="003710A8" w:rsidRDefault="00467F4C" w:rsidP="00467F4C">
      <w:pPr>
        <w:numPr>
          <w:ilvl w:val="1"/>
          <w:numId w:val="40"/>
        </w:numPr>
        <w:spacing w:after="120" w:line="360" w:lineRule="auto"/>
        <w:contextualSpacing/>
        <w:jc w:val="both"/>
        <w:rPr>
          <w:rFonts w:ascii="Times New Roman" w:hAnsi="Times New Roman"/>
        </w:rPr>
      </w:pPr>
      <w:proofErr w:type="gramStart"/>
      <w:r>
        <w:rPr>
          <w:rFonts w:ascii="Times New Roman" w:hAnsi="Times New Roman"/>
        </w:rPr>
        <w:t>t</w:t>
      </w:r>
      <w:r w:rsidRPr="003710A8">
        <w:rPr>
          <w:rFonts w:ascii="Times New Roman" w:hAnsi="Times New Roman"/>
        </w:rPr>
        <w:t>he</w:t>
      </w:r>
      <w:proofErr w:type="gramEnd"/>
      <w:r w:rsidRPr="003710A8">
        <w:rPr>
          <w:rFonts w:ascii="Times New Roman" w:hAnsi="Times New Roman"/>
        </w:rPr>
        <w:t xml:space="preserve"> automated algorithm was validated with resting-state and task-based EEG data for large scale EEG-fMRI studies.</w:t>
      </w:r>
    </w:p>
    <w:p w14:paraId="700F7399" w14:textId="77777777" w:rsidR="00467F4C" w:rsidRPr="003710A8" w:rsidRDefault="00467F4C" w:rsidP="00467F4C">
      <w:pPr>
        <w:jc w:val="both"/>
        <w:rPr>
          <w:rFonts w:ascii="Times New Roman" w:hAnsi="Times New Roman"/>
        </w:rPr>
      </w:pPr>
    </w:p>
    <w:p w14:paraId="1BD2A6DA" w14:textId="77777777" w:rsidR="00467F4C" w:rsidRPr="003710A8" w:rsidRDefault="00467F4C" w:rsidP="00467F4C">
      <w:pPr>
        <w:numPr>
          <w:ilvl w:val="0"/>
          <w:numId w:val="40"/>
        </w:numPr>
        <w:contextualSpacing/>
        <w:jc w:val="both"/>
        <w:rPr>
          <w:rFonts w:ascii="Times New Roman" w:hAnsi="Times New Roman"/>
        </w:rPr>
      </w:pPr>
      <w:r>
        <w:rPr>
          <w:rFonts w:ascii="Times New Roman" w:hAnsi="Times New Roman"/>
        </w:rPr>
        <w:t>An e</w:t>
      </w:r>
      <w:r w:rsidRPr="003710A8">
        <w:rPr>
          <w:rFonts w:ascii="Times New Roman" w:hAnsi="Times New Roman"/>
        </w:rPr>
        <w:t>ye</w:t>
      </w:r>
      <w:r>
        <w:rPr>
          <w:rFonts w:ascii="Times New Roman" w:hAnsi="Times New Roman"/>
        </w:rPr>
        <w:t>-</w:t>
      </w:r>
      <w:r w:rsidRPr="003710A8">
        <w:rPr>
          <w:rFonts w:ascii="Times New Roman" w:hAnsi="Times New Roman"/>
        </w:rPr>
        <w:t xml:space="preserve">tracking technique </w:t>
      </w:r>
      <w:r>
        <w:rPr>
          <w:rFonts w:ascii="Times New Roman" w:hAnsi="Times New Roman"/>
        </w:rPr>
        <w:t xml:space="preserve">was integrated </w:t>
      </w:r>
      <w:r w:rsidRPr="003710A8">
        <w:rPr>
          <w:rFonts w:ascii="Times New Roman" w:hAnsi="Times New Roman"/>
        </w:rPr>
        <w:t xml:space="preserve">as a reliable measure of subject </w:t>
      </w:r>
      <w:r>
        <w:rPr>
          <w:rFonts w:ascii="Times New Roman" w:hAnsi="Times New Roman"/>
        </w:rPr>
        <w:t>attentiveness</w:t>
      </w:r>
      <w:r w:rsidRPr="003710A8">
        <w:rPr>
          <w:rFonts w:ascii="Times New Roman" w:hAnsi="Times New Roman"/>
        </w:rPr>
        <w:t xml:space="preserve"> to find EEG features associated with vigilance for further use in simultaneous EEG-fMRI experiments</w:t>
      </w:r>
      <w:r>
        <w:rPr>
          <w:rFonts w:ascii="Times New Roman" w:hAnsi="Times New Roman"/>
        </w:rPr>
        <w:t xml:space="preserve"> and t</w:t>
      </w:r>
      <w:r w:rsidRPr="003710A8">
        <w:rPr>
          <w:rFonts w:ascii="Times New Roman" w:hAnsi="Times New Roman"/>
        </w:rPr>
        <w:t xml:space="preserve">o have better control over common paradigm simultaneous EEG-fMRI (i.e., eyes-open resting state). </w:t>
      </w:r>
      <w:r>
        <w:rPr>
          <w:rFonts w:ascii="Times New Roman" w:hAnsi="Times New Roman"/>
        </w:rPr>
        <w:t>Results showed that</w:t>
      </w:r>
    </w:p>
    <w:p w14:paraId="7B57ACD1" w14:textId="0EE83DA0" w:rsidR="00467F4C" w:rsidRPr="003710A8" w:rsidRDefault="00467F4C" w:rsidP="00A572B9">
      <w:pPr>
        <w:numPr>
          <w:ilvl w:val="1"/>
          <w:numId w:val="40"/>
        </w:numPr>
        <w:contextualSpacing/>
        <w:jc w:val="both"/>
        <w:rPr>
          <w:rFonts w:ascii="Times New Roman" w:hAnsi="Times New Roman"/>
        </w:rPr>
      </w:pPr>
      <w:r w:rsidRPr="003710A8">
        <w:rPr>
          <w:rFonts w:ascii="Times New Roman" w:hAnsi="Times New Roman"/>
        </w:rPr>
        <w:t xml:space="preserve">EEG frontal and </w:t>
      </w:r>
      <w:r w:rsidR="00A572B9">
        <w:rPr>
          <w:rFonts w:ascii="Times New Roman" w:hAnsi="Times New Roman"/>
        </w:rPr>
        <w:t xml:space="preserve">occipital </w:t>
      </w:r>
      <w:r w:rsidRPr="003710A8">
        <w:rPr>
          <w:rFonts w:ascii="Times New Roman" w:hAnsi="Times New Roman"/>
        </w:rPr>
        <w:t xml:space="preserve">beta power (FOBP) </w:t>
      </w:r>
      <w:r w:rsidR="00A572B9">
        <w:rPr>
          <w:rFonts w:ascii="Times New Roman" w:hAnsi="Times New Roman"/>
        </w:rPr>
        <w:t>is</w:t>
      </w:r>
      <w:r>
        <w:rPr>
          <w:rFonts w:ascii="Times New Roman" w:hAnsi="Times New Roman"/>
        </w:rPr>
        <w:t xml:space="preserve"> </w:t>
      </w:r>
      <w:r w:rsidRPr="003710A8">
        <w:rPr>
          <w:rFonts w:ascii="Times New Roman" w:hAnsi="Times New Roman"/>
        </w:rPr>
        <w:t>associated with pupil size in resting-state fMRI (</w:t>
      </w:r>
      <w:r>
        <w:rPr>
          <w:rFonts w:ascii="Times New Roman" w:hAnsi="Times New Roman"/>
        </w:rPr>
        <w:t xml:space="preserve">i.e., </w:t>
      </w:r>
      <w:r w:rsidRPr="003710A8">
        <w:rPr>
          <w:rFonts w:ascii="Times New Roman" w:hAnsi="Times New Roman"/>
        </w:rPr>
        <w:t>eyes-open)</w:t>
      </w:r>
      <w:r>
        <w:rPr>
          <w:rFonts w:ascii="Times New Roman" w:hAnsi="Times New Roman"/>
        </w:rPr>
        <w:t>;</w:t>
      </w:r>
    </w:p>
    <w:p w14:paraId="6D8DD3E5" w14:textId="77777777" w:rsidR="00467F4C" w:rsidRPr="003710A8" w:rsidRDefault="00467F4C" w:rsidP="00467F4C">
      <w:pPr>
        <w:numPr>
          <w:ilvl w:val="1"/>
          <w:numId w:val="40"/>
        </w:numPr>
        <w:contextualSpacing/>
        <w:jc w:val="both"/>
        <w:rPr>
          <w:rFonts w:ascii="Times New Roman" w:hAnsi="Times New Roman"/>
        </w:rPr>
      </w:pPr>
      <w:r w:rsidRPr="003710A8">
        <w:rPr>
          <w:rFonts w:ascii="Times New Roman" w:hAnsi="Times New Roman"/>
        </w:rPr>
        <w:t>FOBP is positively correlated with heart rate</w:t>
      </w:r>
      <w:r>
        <w:rPr>
          <w:rFonts w:ascii="Times New Roman" w:hAnsi="Times New Roman"/>
        </w:rPr>
        <w:t>,</w:t>
      </w:r>
      <w:r w:rsidRPr="003710A8">
        <w:rPr>
          <w:rFonts w:ascii="Times New Roman" w:hAnsi="Times New Roman"/>
        </w:rPr>
        <w:t xml:space="preserve"> as well as regions of the anti-correlated network</w:t>
      </w:r>
      <w:r>
        <w:rPr>
          <w:rFonts w:ascii="Times New Roman" w:hAnsi="Times New Roman"/>
        </w:rPr>
        <w:t>; and</w:t>
      </w:r>
    </w:p>
    <w:p w14:paraId="3878C313" w14:textId="6E978E4A" w:rsidR="00104F88" w:rsidRPr="00467F4C" w:rsidRDefault="00467F4C" w:rsidP="00467F4C">
      <w:pPr>
        <w:numPr>
          <w:ilvl w:val="1"/>
          <w:numId w:val="40"/>
        </w:numPr>
        <w:contextualSpacing/>
        <w:jc w:val="both"/>
        <w:rPr>
          <w:rFonts w:ascii="Times New Roman" w:hAnsi="Times New Roman"/>
        </w:rPr>
      </w:pPr>
      <w:r w:rsidRPr="003710A8">
        <w:rPr>
          <w:rFonts w:ascii="Times New Roman" w:hAnsi="Times New Roman"/>
        </w:rPr>
        <w:t xml:space="preserve">FOBP or heart rate </w:t>
      </w:r>
      <w:r>
        <w:rPr>
          <w:rFonts w:ascii="Times New Roman" w:hAnsi="Times New Roman"/>
        </w:rPr>
        <w:t xml:space="preserve">could be proposed </w:t>
      </w:r>
      <w:r w:rsidRPr="003710A8">
        <w:rPr>
          <w:rFonts w:ascii="Times New Roman" w:hAnsi="Times New Roman"/>
        </w:rPr>
        <w:t>as a vigilance</w:t>
      </w:r>
      <w:r>
        <w:rPr>
          <w:rFonts w:ascii="Times New Roman" w:hAnsi="Times New Roman"/>
        </w:rPr>
        <w:t xml:space="preserve">-level index in eyes-open </w:t>
      </w:r>
      <w:proofErr w:type="spellStart"/>
      <w:r>
        <w:rPr>
          <w:rFonts w:ascii="Times New Roman" w:hAnsi="Times New Roman"/>
        </w:rPr>
        <w:t>rsfMRI</w:t>
      </w:r>
      <w:proofErr w:type="spellEnd"/>
      <w:r w:rsidR="00104F88" w:rsidRPr="00467F4C">
        <w:rPr>
          <w:rFonts w:asciiTheme="majorBidi" w:hAnsiTheme="majorBidi" w:cstheme="majorBidi"/>
        </w:rPr>
        <w:t>.</w:t>
      </w:r>
    </w:p>
    <w:p w14:paraId="6482D6BB" w14:textId="1C39C150" w:rsidR="00F25812" w:rsidRPr="000530CD" w:rsidRDefault="00AC71E2" w:rsidP="000530CD">
      <w:pPr>
        <w:pStyle w:val="Heading2"/>
      </w:pPr>
      <w:bookmarkStart w:id="13" w:name="_Toc24111989"/>
      <w:r w:rsidRPr="000530CD">
        <w:t>Thesis Overview</w:t>
      </w:r>
      <w:bookmarkEnd w:id="13"/>
    </w:p>
    <w:p w14:paraId="6F1D811A" w14:textId="3FD671F5" w:rsidR="00467F4C" w:rsidRPr="003710A8" w:rsidRDefault="00467F4C" w:rsidP="00467F4C">
      <w:pPr>
        <w:ind w:firstLine="720"/>
        <w:jc w:val="both"/>
        <w:rPr>
          <w:rFonts w:ascii="Times New Roman" w:hAnsi="Times New Roman"/>
        </w:rPr>
      </w:pPr>
      <w:r w:rsidRPr="003710A8">
        <w:rPr>
          <w:rFonts w:ascii="Times New Roman" w:hAnsi="Times New Roman"/>
        </w:rPr>
        <w:t xml:space="preserve">The remainder of this dissertation is organized </w:t>
      </w:r>
      <w:r>
        <w:rPr>
          <w:rFonts w:ascii="Times New Roman" w:hAnsi="Times New Roman"/>
        </w:rPr>
        <w:t>in the following way</w:t>
      </w:r>
      <w:r w:rsidR="006375DE">
        <w:rPr>
          <w:rFonts w:ascii="Times New Roman" w:hAnsi="Times New Roman"/>
        </w:rPr>
        <w:t>:</w:t>
      </w:r>
    </w:p>
    <w:p w14:paraId="3504EAC7" w14:textId="55D1BF14" w:rsidR="00467F4C" w:rsidRPr="003710A8" w:rsidRDefault="00467F4C" w:rsidP="00D04E2F">
      <w:pPr>
        <w:spacing w:before="180" w:after="180"/>
        <w:jc w:val="both"/>
        <w:rPr>
          <w:rFonts w:ascii="Times New Roman" w:hAnsi="Times New Roman"/>
        </w:rPr>
      </w:pPr>
      <w:r w:rsidRPr="00D04E2F">
        <w:rPr>
          <w:rFonts w:ascii="Times New Roman" w:hAnsi="Times New Roman"/>
          <w:b/>
        </w:rPr>
        <w:t>Chapter 2</w:t>
      </w:r>
      <w:r w:rsidR="006375DE">
        <w:rPr>
          <w:rFonts w:ascii="Times New Roman" w:hAnsi="Times New Roman"/>
          <w:b/>
        </w:rPr>
        <w:t>:</w:t>
      </w:r>
      <w:r w:rsidR="006375DE">
        <w:rPr>
          <w:rFonts w:ascii="Times New Roman" w:hAnsi="Times New Roman"/>
        </w:rPr>
        <w:t xml:space="preserve"> D</w:t>
      </w:r>
      <w:r w:rsidRPr="003710A8">
        <w:rPr>
          <w:rFonts w:ascii="Times New Roman" w:hAnsi="Times New Roman"/>
        </w:rPr>
        <w:t>etails of three techniques used in this work are discussed</w:t>
      </w:r>
      <w:r>
        <w:rPr>
          <w:rFonts w:ascii="Times New Roman" w:hAnsi="Times New Roman"/>
        </w:rPr>
        <w:t xml:space="preserve">: EEG, fMRI, and </w:t>
      </w:r>
      <w:proofErr w:type="spellStart"/>
      <w:r w:rsidRPr="003710A8">
        <w:rPr>
          <w:rFonts w:ascii="Times New Roman" w:hAnsi="Times New Roman"/>
        </w:rPr>
        <w:t>pupilometry</w:t>
      </w:r>
      <w:proofErr w:type="spellEnd"/>
      <w:r>
        <w:rPr>
          <w:rFonts w:ascii="Times New Roman" w:hAnsi="Times New Roman"/>
        </w:rPr>
        <w:t xml:space="preserve">. </w:t>
      </w:r>
      <w:r w:rsidRPr="003710A8">
        <w:rPr>
          <w:rFonts w:ascii="Times New Roman" w:hAnsi="Times New Roman"/>
        </w:rPr>
        <w:t xml:space="preserve">Simultaneous EEG-fMRI </w:t>
      </w:r>
      <w:r>
        <w:rPr>
          <w:rFonts w:ascii="Times New Roman" w:hAnsi="Times New Roman"/>
        </w:rPr>
        <w:t>wa</w:t>
      </w:r>
      <w:r w:rsidRPr="003710A8">
        <w:rPr>
          <w:rFonts w:ascii="Times New Roman" w:hAnsi="Times New Roman"/>
        </w:rPr>
        <w:t xml:space="preserve">s the primary modality utilized in this dissertation. </w:t>
      </w:r>
      <w:r>
        <w:rPr>
          <w:rFonts w:ascii="Times New Roman" w:hAnsi="Times New Roman"/>
        </w:rPr>
        <w:t>Three facets are detailed:</w:t>
      </w:r>
      <w:r w:rsidRPr="003710A8">
        <w:rPr>
          <w:rFonts w:ascii="Times New Roman" w:hAnsi="Times New Roman"/>
        </w:rPr>
        <w:t xml:space="preserve"> </w:t>
      </w:r>
      <w:r>
        <w:rPr>
          <w:rFonts w:ascii="Times New Roman" w:hAnsi="Times New Roman"/>
        </w:rPr>
        <w:t xml:space="preserve">1) the </w:t>
      </w:r>
      <w:r w:rsidRPr="003710A8">
        <w:rPr>
          <w:rFonts w:ascii="Times New Roman" w:hAnsi="Times New Roman"/>
        </w:rPr>
        <w:t xml:space="preserve">technology and operation of EEG and fMRI, </w:t>
      </w:r>
      <w:r>
        <w:rPr>
          <w:rFonts w:ascii="Times New Roman" w:hAnsi="Times New Roman"/>
        </w:rPr>
        <w:t xml:space="preserve">2) </w:t>
      </w:r>
      <w:r w:rsidRPr="003710A8">
        <w:rPr>
          <w:rFonts w:ascii="Times New Roman" w:hAnsi="Times New Roman"/>
        </w:rPr>
        <w:t xml:space="preserve">the reason for combining these modalities, </w:t>
      </w:r>
      <w:r>
        <w:rPr>
          <w:rFonts w:ascii="Times New Roman" w:hAnsi="Times New Roman"/>
        </w:rPr>
        <w:t xml:space="preserve">and 3) </w:t>
      </w:r>
      <w:r w:rsidRPr="003710A8">
        <w:rPr>
          <w:rFonts w:ascii="Times New Roman" w:hAnsi="Times New Roman"/>
        </w:rPr>
        <w:t xml:space="preserve">the challenges encountered for such a combination. </w:t>
      </w:r>
      <w:r>
        <w:rPr>
          <w:rFonts w:ascii="Times New Roman" w:hAnsi="Times New Roman"/>
        </w:rPr>
        <w:t>An</w:t>
      </w:r>
      <w:r w:rsidRPr="003710A8">
        <w:rPr>
          <w:rFonts w:ascii="Times New Roman" w:hAnsi="Times New Roman"/>
        </w:rPr>
        <w:t xml:space="preserve"> overview of the third technique (i.e., </w:t>
      </w:r>
      <w:proofErr w:type="spellStart"/>
      <w:r w:rsidRPr="003710A8">
        <w:rPr>
          <w:rFonts w:ascii="Times New Roman" w:hAnsi="Times New Roman"/>
        </w:rPr>
        <w:t>pupilometry</w:t>
      </w:r>
      <w:proofErr w:type="spellEnd"/>
      <w:r w:rsidRPr="003710A8">
        <w:rPr>
          <w:rFonts w:ascii="Times New Roman" w:hAnsi="Times New Roman"/>
        </w:rPr>
        <w:t>) used in this work</w:t>
      </w:r>
      <w:r>
        <w:rPr>
          <w:rFonts w:ascii="Times New Roman" w:hAnsi="Times New Roman"/>
        </w:rPr>
        <w:t xml:space="preserve"> is discussed at the end of this chapter</w:t>
      </w:r>
      <w:r w:rsidRPr="003710A8">
        <w:rPr>
          <w:rFonts w:ascii="Times New Roman" w:hAnsi="Times New Roman"/>
        </w:rPr>
        <w:t>.</w:t>
      </w:r>
    </w:p>
    <w:p w14:paraId="25A14C92" w14:textId="252CF2EB" w:rsidR="00467F4C" w:rsidRPr="003710A8" w:rsidRDefault="00467F4C" w:rsidP="00D04E2F">
      <w:pPr>
        <w:spacing w:before="180" w:after="180"/>
        <w:jc w:val="both"/>
        <w:rPr>
          <w:rFonts w:ascii="Times New Roman" w:hAnsi="Times New Roman"/>
        </w:rPr>
      </w:pPr>
      <w:r w:rsidRPr="00D04E2F">
        <w:rPr>
          <w:rFonts w:ascii="Times New Roman" w:hAnsi="Times New Roman"/>
          <w:b/>
        </w:rPr>
        <w:lastRenderedPageBreak/>
        <w:t>Chapter 3</w:t>
      </w:r>
      <w:r w:rsidR="006375DE">
        <w:rPr>
          <w:rFonts w:ascii="Times New Roman" w:hAnsi="Times New Roman"/>
        </w:rPr>
        <w:t>: D</w:t>
      </w:r>
      <w:r w:rsidRPr="003710A8">
        <w:rPr>
          <w:rFonts w:ascii="Times New Roman" w:hAnsi="Times New Roman"/>
        </w:rPr>
        <w:t>etails the presence of EEG artifacts during simultaneous</w:t>
      </w:r>
      <w:r>
        <w:rPr>
          <w:rFonts w:ascii="Times New Roman" w:hAnsi="Times New Roman"/>
        </w:rPr>
        <w:t>ly</w:t>
      </w:r>
      <w:r w:rsidRPr="003710A8">
        <w:rPr>
          <w:rFonts w:ascii="Times New Roman" w:hAnsi="Times New Roman"/>
        </w:rPr>
        <w:t xml:space="preserve"> recording EEG and fMRI. To addre</w:t>
      </w:r>
      <w:r w:rsidR="00A572B9">
        <w:rPr>
          <w:rFonts w:ascii="Times New Roman" w:hAnsi="Times New Roman"/>
        </w:rPr>
        <w:t>ss this issue, a fully automated</w:t>
      </w:r>
      <w:r w:rsidRPr="003710A8">
        <w:rPr>
          <w:rFonts w:ascii="Times New Roman" w:hAnsi="Times New Roman"/>
        </w:rPr>
        <w:t xml:space="preserve"> pipeline</w:t>
      </w:r>
      <w:r w:rsidRPr="003710A8">
        <w:rPr>
          <w:rFonts w:ascii="Times New Roman" w:hAnsi="Times New Roman"/>
          <w:color w:val="FF0000"/>
        </w:rPr>
        <w:t xml:space="preserve"> </w:t>
      </w:r>
      <w:r w:rsidRPr="003710A8">
        <w:rPr>
          <w:rFonts w:ascii="Times New Roman" w:hAnsi="Times New Roman"/>
        </w:rPr>
        <w:t>was developed using OBS, AAS, and ICA to reduce all types of artifacts appearing on the EEG signal during fMRI acquisition. The efficiency of the developed pipeline was evaluated using several methods.</w:t>
      </w:r>
    </w:p>
    <w:p w14:paraId="6FC1CE98" w14:textId="4BC1BD40" w:rsidR="00467F4C" w:rsidRPr="003710A8" w:rsidRDefault="00467F4C" w:rsidP="00D04E2F">
      <w:pPr>
        <w:spacing w:before="180" w:after="180"/>
        <w:jc w:val="both"/>
        <w:rPr>
          <w:rFonts w:ascii="Times New Roman" w:hAnsi="Times New Roman"/>
        </w:rPr>
      </w:pPr>
      <w:r w:rsidRPr="00D04E2F">
        <w:rPr>
          <w:rFonts w:ascii="Times New Roman" w:hAnsi="Times New Roman"/>
          <w:b/>
        </w:rPr>
        <w:t>Chapter 4</w:t>
      </w:r>
      <w:r w:rsidR="006375DE">
        <w:rPr>
          <w:rFonts w:ascii="Times New Roman" w:hAnsi="Times New Roman"/>
        </w:rPr>
        <w:t>: R</w:t>
      </w:r>
      <w:r w:rsidR="006375DE" w:rsidRPr="003710A8">
        <w:rPr>
          <w:rFonts w:ascii="Times New Roman" w:hAnsi="Times New Roman"/>
        </w:rPr>
        <w:t xml:space="preserve">esults from simultaneous eyes-open </w:t>
      </w:r>
      <w:proofErr w:type="spellStart"/>
      <w:r w:rsidR="006375DE" w:rsidRPr="003710A8">
        <w:rPr>
          <w:rFonts w:ascii="Times New Roman" w:hAnsi="Times New Roman"/>
        </w:rPr>
        <w:t>rsfMRI</w:t>
      </w:r>
      <w:proofErr w:type="spellEnd"/>
      <w:r w:rsidR="006375DE" w:rsidRPr="003710A8">
        <w:rPr>
          <w:rFonts w:ascii="Times New Roman" w:hAnsi="Times New Roman"/>
        </w:rPr>
        <w:t>, EEG, eye-tracking, and heart rate signals recorded from healthy participants were reported.</w:t>
      </w:r>
      <w:r w:rsidR="006375DE">
        <w:rPr>
          <w:rFonts w:ascii="Times New Roman" w:hAnsi="Times New Roman"/>
        </w:rPr>
        <w:t xml:space="preserve"> The </w:t>
      </w:r>
      <w:proofErr w:type="spellStart"/>
      <w:r w:rsidRPr="003710A8">
        <w:rPr>
          <w:rFonts w:ascii="Times New Roman" w:hAnsi="Times New Roman"/>
        </w:rPr>
        <w:t>rsfMRI</w:t>
      </w:r>
      <w:proofErr w:type="spellEnd"/>
      <w:r w:rsidRPr="003710A8">
        <w:rPr>
          <w:rFonts w:ascii="Times New Roman" w:hAnsi="Times New Roman"/>
        </w:rPr>
        <w:t xml:space="preserve"> has </w:t>
      </w:r>
      <w:r>
        <w:rPr>
          <w:rFonts w:ascii="Times New Roman" w:hAnsi="Times New Roman"/>
        </w:rPr>
        <w:t xml:space="preserve">recently </w:t>
      </w:r>
      <w:r w:rsidRPr="003710A8">
        <w:rPr>
          <w:rFonts w:ascii="Times New Roman" w:hAnsi="Times New Roman"/>
        </w:rPr>
        <w:t xml:space="preserve">become an important tool for studying the human brain due to its simplicity and non-invasiveness, as well as its requisite of least effort from subjects. However, an individual’s degree of change in vigilance during </w:t>
      </w:r>
      <w:proofErr w:type="spellStart"/>
      <w:r w:rsidRPr="003710A8">
        <w:rPr>
          <w:rFonts w:ascii="Times New Roman" w:hAnsi="Times New Roman"/>
        </w:rPr>
        <w:t>rsfMRI</w:t>
      </w:r>
      <w:proofErr w:type="spellEnd"/>
      <w:r w:rsidRPr="003710A8">
        <w:rPr>
          <w:rFonts w:ascii="Times New Roman" w:hAnsi="Times New Roman"/>
        </w:rPr>
        <w:t xml:space="preserve"> may affect resting-state network and functional connectivity results. </w:t>
      </w:r>
      <w:r w:rsidR="006375DE">
        <w:rPr>
          <w:rFonts w:ascii="Times New Roman" w:hAnsi="Times New Roman"/>
        </w:rPr>
        <w:t>To address this problem from experimental data collected</w:t>
      </w:r>
      <w:r w:rsidRPr="003710A8">
        <w:rPr>
          <w:rFonts w:ascii="Times New Roman" w:hAnsi="Times New Roman"/>
        </w:rPr>
        <w:t xml:space="preserve">, </w:t>
      </w:r>
      <w:r w:rsidR="006375DE">
        <w:rPr>
          <w:rFonts w:ascii="Times New Roman" w:hAnsi="Times New Roman"/>
        </w:rPr>
        <w:t>f</w:t>
      </w:r>
      <w:r w:rsidRPr="003710A8">
        <w:rPr>
          <w:rFonts w:ascii="Times New Roman" w:hAnsi="Times New Roman"/>
        </w:rPr>
        <w:t xml:space="preserve">irst, EEG features associated with pupil dimension </w:t>
      </w:r>
      <w:r>
        <w:rPr>
          <w:rFonts w:ascii="Times New Roman" w:hAnsi="Times New Roman"/>
        </w:rPr>
        <w:t xml:space="preserve">were determined, </w:t>
      </w:r>
      <w:r w:rsidRPr="003710A8">
        <w:rPr>
          <w:rFonts w:ascii="Times New Roman" w:hAnsi="Times New Roman"/>
        </w:rPr>
        <w:t xml:space="preserve">and these features </w:t>
      </w:r>
      <w:r>
        <w:rPr>
          <w:rFonts w:ascii="Times New Roman" w:hAnsi="Times New Roman"/>
        </w:rPr>
        <w:t xml:space="preserve">were validated </w:t>
      </w:r>
      <w:r w:rsidRPr="003710A8">
        <w:rPr>
          <w:rFonts w:ascii="Times New Roman" w:hAnsi="Times New Roman"/>
        </w:rPr>
        <w:t xml:space="preserve">by correlating them with heart rate changes associated with arousal. </w:t>
      </w:r>
      <w:r>
        <w:rPr>
          <w:rFonts w:ascii="Times New Roman" w:hAnsi="Times New Roman"/>
        </w:rPr>
        <w:t>Next</w:t>
      </w:r>
      <w:r w:rsidRPr="003710A8">
        <w:rPr>
          <w:rFonts w:ascii="Times New Roman" w:hAnsi="Times New Roman"/>
        </w:rPr>
        <w:t xml:space="preserve">, the relationship between these validated EEG features and BOLD fMRI signals </w:t>
      </w:r>
      <w:r>
        <w:rPr>
          <w:rFonts w:ascii="Times New Roman" w:hAnsi="Times New Roman"/>
        </w:rPr>
        <w:t xml:space="preserve">was investigated </w:t>
      </w:r>
      <w:r w:rsidRPr="003710A8">
        <w:rPr>
          <w:rFonts w:ascii="Times New Roman" w:hAnsi="Times New Roman"/>
        </w:rPr>
        <w:t>to illustrate the spatial and temporal characteristics of the brain’s vigilance response.</w:t>
      </w:r>
    </w:p>
    <w:p w14:paraId="3E435DCC" w14:textId="35C02DC4" w:rsidR="00306FB9" w:rsidRDefault="00467F4C" w:rsidP="00D04E2F">
      <w:pPr>
        <w:spacing w:before="180" w:after="180"/>
        <w:jc w:val="both"/>
      </w:pPr>
      <w:r w:rsidRPr="00D04E2F">
        <w:rPr>
          <w:rFonts w:ascii="Times New Roman" w:hAnsi="Times New Roman"/>
          <w:b/>
        </w:rPr>
        <w:t>Chapter 5</w:t>
      </w:r>
      <w:r w:rsidR="006375DE">
        <w:rPr>
          <w:rFonts w:ascii="Times New Roman" w:hAnsi="Times New Roman"/>
        </w:rPr>
        <w:t>: S</w:t>
      </w:r>
      <w:r w:rsidRPr="003710A8">
        <w:rPr>
          <w:rFonts w:ascii="Times New Roman" w:hAnsi="Times New Roman"/>
        </w:rPr>
        <w:t xml:space="preserve">ummarizes the findings of </w:t>
      </w:r>
      <w:r>
        <w:rPr>
          <w:rFonts w:ascii="Times New Roman" w:hAnsi="Times New Roman"/>
        </w:rPr>
        <w:t>the</w:t>
      </w:r>
      <w:r w:rsidRPr="003710A8">
        <w:rPr>
          <w:rFonts w:ascii="Times New Roman" w:hAnsi="Times New Roman"/>
        </w:rPr>
        <w:t xml:space="preserve"> work </w:t>
      </w:r>
      <w:r>
        <w:rPr>
          <w:rFonts w:ascii="Times New Roman" w:hAnsi="Times New Roman"/>
        </w:rPr>
        <w:t xml:space="preserve">reported herein </w:t>
      </w:r>
      <w:r w:rsidRPr="003710A8">
        <w:rPr>
          <w:rFonts w:ascii="Times New Roman" w:hAnsi="Times New Roman"/>
        </w:rPr>
        <w:t xml:space="preserve">and </w:t>
      </w:r>
      <w:r>
        <w:rPr>
          <w:rFonts w:ascii="Times New Roman" w:hAnsi="Times New Roman"/>
        </w:rPr>
        <w:t>forecasts</w:t>
      </w:r>
      <w:r w:rsidRPr="003710A8">
        <w:rPr>
          <w:rFonts w:ascii="Times New Roman" w:hAnsi="Times New Roman"/>
        </w:rPr>
        <w:t xml:space="preserve"> future works</w:t>
      </w:r>
      <w:r w:rsidR="00306FB9">
        <w:t>.</w:t>
      </w:r>
    </w:p>
    <w:p w14:paraId="397233AD" w14:textId="71BA8A04" w:rsidR="0012556E" w:rsidRDefault="0012556E" w:rsidP="004B6F21">
      <w:pPr>
        <w:spacing w:before="180" w:after="180"/>
        <w:ind w:firstLine="360"/>
        <w:jc w:val="both"/>
      </w:pPr>
    </w:p>
    <w:p w14:paraId="212C5E8D" w14:textId="20FC364B" w:rsidR="0036138B" w:rsidRDefault="0036138B" w:rsidP="00774BB7">
      <w:pPr>
        <w:spacing w:before="180" w:after="180"/>
        <w:jc w:val="both"/>
      </w:pPr>
    </w:p>
    <w:p w14:paraId="06BB98C4" w14:textId="6D8829E1" w:rsidR="00467F4C" w:rsidRDefault="00467F4C" w:rsidP="00774BB7">
      <w:pPr>
        <w:spacing w:before="180" w:after="180"/>
        <w:jc w:val="both"/>
      </w:pPr>
    </w:p>
    <w:p w14:paraId="1BBB9AFF" w14:textId="3F631667" w:rsidR="00861BCC" w:rsidRDefault="00861BCC" w:rsidP="00774BB7">
      <w:pPr>
        <w:spacing w:before="180" w:after="180"/>
        <w:jc w:val="both"/>
      </w:pPr>
    </w:p>
    <w:p w14:paraId="6ABE280D" w14:textId="77777777" w:rsidR="00861BCC" w:rsidRDefault="00861BCC" w:rsidP="00774BB7">
      <w:pPr>
        <w:spacing w:before="180" w:after="180"/>
        <w:jc w:val="both"/>
      </w:pPr>
    </w:p>
    <w:p w14:paraId="5141CECD" w14:textId="47080CAD" w:rsidR="00FE16BF" w:rsidRPr="00FE16BF" w:rsidRDefault="000E20AF" w:rsidP="000530CD">
      <w:pPr>
        <w:pStyle w:val="Heading1"/>
      </w:pPr>
      <w:bookmarkStart w:id="14" w:name="_Toc24111990"/>
      <w:r>
        <w:t>Neuroimaging Modalities</w:t>
      </w:r>
      <w:bookmarkStart w:id="15" w:name="_Toc21803075"/>
      <w:bookmarkStart w:id="16" w:name="_Toc21803156"/>
      <w:bookmarkStart w:id="17" w:name="_Toc21804482"/>
      <w:bookmarkEnd w:id="14"/>
      <w:bookmarkEnd w:id="15"/>
      <w:bookmarkEnd w:id="16"/>
      <w:bookmarkEnd w:id="17"/>
    </w:p>
    <w:p w14:paraId="64A780A9" w14:textId="694B8408" w:rsidR="00D26556" w:rsidRPr="00683A51" w:rsidRDefault="000E20AF" w:rsidP="000530CD">
      <w:pPr>
        <w:pStyle w:val="Heading2"/>
      </w:pPr>
      <w:bookmarkStart w:id="18" w:name="_Toc24111991"/>
      <w:r w:rsidRPr="00683A51">
        <w:t>Introduction</w:t>
      </w:r>
      <w:bookmarkEnd w:id="18"/>
    </w:p>
    <w:p w14:paraId="08FFCCB5" w14:textId="7B7767A0" w:rsidR="003B0CF8" w:rsidRDefault="003B0CF8" w:rsidP="00C340C7">
      <w:pPr>
        <w:ind w:firstLine="720"/>
        <w:jc w:val="both"/>
        <w:rPr>
          <w:rFonts w:asciiTheme="majorBidi" w:hAnsiTheme="majorBidi" w:cstheme="majorBidi"/>
        </w:rPr>
      </w:pPr>
      <w:r w:rsidRPr="004B6F21">
        <w:rPr>
          <w:rFonts w:asciiTheme="majorBidi" w:hAnsiTheme="majorBidi" w:cstheme="majorBidi"/>
        </w:rPr>
        <w:t xml:space="preserve">A number of accepted </w:t>
      </w:r>
      <w:r>
        <w:rPr>
          <w:rFonts w:asciiTheme="majorBidi" w:hAnsiTheme="majorBidi" w:cstheme="majorBidi"/>
        </w:rPr>
        <w:t>techniques</w:t>
      </w:r>
      <w:r w:rsidRPr="004B6F21">
        <w:rPr>
          <w:rFonts w:asciiTheme="majorBidi" w:hAnsiTheme="majorBidi" w:cstheme="majorBidi"/>
        </w:rPr>
        <w:t xml:space="preserve"> for imaging and studying brain function </w:t>
      </w:r>
      <w:r>
        <w:rPr>
          <w:rFonts w:asciiTheme="majorBidi" w:hAnsiTheme="majorBidi" w:cstheme="majorBidi"/>
        </w:rPr>
        <w:t>ha</w:t>
      </w:r>
      <w:r w:rsidR="001660EF">
        <w:rPr>
          <w:rFonts w:asciiTheme="majorBidi" w:hAnsiTheme="majorBidi" w:cstheme="majorBidi"/>
        </w:rPr>
        <w:t>ve</w:t>
      </w:r>
      <w:r>
        <w:rPr>
          <w:rFonts w:asciiTheme="majorBidi" w:hAnsiTheme="majorBidi" w:cstheme="majorBidi"/>
        </w:rPr>
        <w:t xml:space="preserve"> been developed in </w:t>
      </w:r>
      <w:r w:rsidR="001660EF">
        <w:rPr>
          <w:rFonts w:asciiTheme="majorBidi" w:hAnsiTheme="majorBidi" w:cstheme="majorBidi"/>
        </w:rPr>
        <w:t xml:space="preserve">the </w:t>
      </w:r>
      <w:r>
        <w:rPr>
          <w:rFonts w:asciiTheme="majorBidi" w:hAnsiTheme="majorBidi" w:cstheme="majorBidi"/>
        </w:rPr>
        <w:t>last several decades</w:t>
      </w:r>
      <w:r w:rsidRPr="004B6F21">
        <w:rPr>
          <w:rFonts w:asciiTheme="majorBidi" w:hAnsiTheme="majorBidi" w:cstheme="majorBidi"/>
        </w:rPr>
        <w:t xml:space="preserve"> </w:t>
      </w:r>
      <w:r w:rsidR="006375DE">
        <w:rPr>
          <w:rFonts w:asciiTheme="majorBidi" w:hAnsiTheme="majorBidi" w:cstheme="majorBidi"/>
        </w:rPr>
        <w:t xml:space="preserve">such as </w:t>
      </w:r>
      <w:r w:rsidR="008F77A7">
        <w:rPr>
          <w:rFonts w:asciiTheme="majorBidi" w:hAnsiTheme="majorBidi" w:cstheme="majorBidi"/>
        </w:rPr>
        <w:t>functional magnetic resonance i</w:t>
      </w:r>
      <w:r w:rsidR="006375DE">
        <w:rPr>
          <w:rFonts w:asciiTheme="majorBidi" w:hAnsiTheme="majorBidi" w:cstheme="majorBidi"/>
        </w:rPr>
        <w:t>maging (</w:t>
      </w:r>
      <w:r w:rsidRPr="004B6F21">
        <w:rPr>
          <w:rFonts w:asciiTheme="majorBidi" w:hAnsiTheme="majorBidi" w:cstheme="majorBidi"/>
        </w:rPr>
        <w:t>fMRI</w:t>
      </w:r>
      <w:r w:rsidR="006375DE">
        <w:rPr>
          <w:rFonts w:asciiTheme="majorBidi" w:hAnsiTheme="majorBidi" w:cstheme="majorBidi"/>
        </w:rPr>
        <w:t>)</w:t>
      </w:r>
      <w:r w:rsidRPr="004B6F21">
        <w:rPr>
          <w:rFonts w:asciiTheme="majorBidi" w:hAnsiTheme="majorBidi" w:cstheme="majorBidi"/>
        </w:rPr>
        <w:t xml:space="preserve">, </w:t>
      </w:r>
      <w:r w:rsidR="006375DE">
        <w:rPr>
          <w:rFonts w:asciiTheme="majorBidi" w:hAnsiTheme="majorBidi" w:cstheme="majorBidi"/>
        </w:rPr>
        <w:t>positron emission tomography (</w:t>
      </w:r>
      <w:r w:rsidRPr="004B6F21">
        <w:rPr>
          <w:rFonts w:asciiTheme="majorBidi" w:hAnsiTheme="majorBidi" w:cstheme="majorBidi"/>
        </w:rPr>
        <w:t>PET</w:t>
      </w:r>
      <w:r w:rsidR="006375DE">
        <w:rPr>
          <w:rFonts w:asciiTheme="majorBidi" w:hAnsiTheme="majorBidi" w:cstheme="majorBidi"/>
        </w:rPr>
        <w:t>)</w:t>
      </w:r>
      <w:r w:rsidRPr="004B6F21">
        <w:rPr>
          <w:rFonts w:asciiTheme="majorBidi" w:hAnsiTheme="majorBidi" w:cstheme="majorBidi"/>
        </w:rPr>
        <w:t xml:space="preserve">, </w:t>
      </w:r>
      <w:r w:rsidR="006375DE">
        <w:rPr>
          <w:rFonts w:asciiTheme="majorBidi" w:hAnsiTheme="majorBidi" w:cstheme="majorBidi"/>
        </w:rPr>
        <w:t>electroencephalography (</w:t>
      </w:r>
      <w:r w:rsidRPr="004B6F21">
        <w:rPr>
          <w:rFonts w:asciiTheme="majorBidi" w:hAnsiTheme="majorBidi" w:cstheme="majorBidi"/>
        </w:rPr>
        <w:t>EEG</w:t>
      </w:r>
      <w:r w:rsidR="006375DE">
        <w:rPr>
          <w:rFonts w:asciiTheme="majorBidi" w:hAnsiTheme="majorBidi" w:cstheme="majorBidi"/>
        </w:rPr>
        <w:t>)</w:t>
      </w:r>
      <w:r w:rsidRPr="004B6F21">
        <w:rPr>
          <w:rFonts w:asciiTheme="majorBidi" w:hAnsiTheme="majorBidi" w:cstheme="majorBidi"/>
        </w:rPr>
        <w:t xml:space="preserve">, </w:t>
      </w:r>
      <w:r w:rsidR="006375DE">
        <w:rPr>
          <w:rFonts w:asciiTheme="majorBidi" w:hAnsiTheme="majorBidi" w:cstheme="majorBidi"/>
        </w:rPr>
        <w:t>magnetoencephalography (</w:t>
      </w:r>
      <w:r w:rsidRPr="004B6F21">
        <w:rPr>
          <w:rFonts w:asciiTheme="majorBidi" w:hAnsiTheme="majorBidi" w:cstheme="majorBidi"/>
        </w:rPr>
        <w:t>MEG</w:t>
      </w:r>
      <w:r w:rsidR="006375DE">
        <w:rPr>
          <w:rFonts w:asciiTheme="majorBidi" w:hAnsiTheme="majorBidi" w:cstheme="majorBidi"/>
        </w:rPr>
        <w:t>)</w:t>
      </w:r>
      <w:r w:rsidRPr="004B6F21">
        <w:rPr>
          <w:rFonts w:asciiTheme="majorBidi" w:hAnsiTheme="majorBidi" w:cstheme="majorBidi"/>
        </w:rPr>
        <w:t xml:space="preserve">, and </w:t>
      </w:r>
      <w:r w:rsidR="006375DE">
        <w:rPr>
          <w:rFonts w:asciiTheme="majorBidi" w:hAnsiTheme="majorBidi" w:cstheme="majorBidi"/>
        </w:rPr>
        <w:t>functional near infrared  spectroscopy (</w:t>
      </w:r>
      <w:proofErr w:type="spellStart"/>
      <w:r w:rsidR="006375DE">
        <w:rPr>
          <w:rFonts w:asciiTheme="majorBidi" w:hAnsiTheme="majorBidi" w:cstheme="majorBidi"/>
        </w:rPr>
        <w:t>f</w:t>
      </w:r>
      <w:r w:rsidRPr="004B6F21">
        <w:rPr>
          <w:rFonts w:asciiTheme="majorBidi" w:hAnsiTheme="majorBidi" w:cstheme="majorBidi"/>
        </w:rPr>
        <w:t>NIRS</w:t>
      </w:r>
      <w:proofErr w:type="spellEnd"/>
      <w:r w:rsidRPr="004B6F21">
        <w:rPr>
          <w:rFonts w:asciiTheme="majorBidi" w:hAnsiTheme="majorBidi" w:cstheme="majorBidi"/>
        </w:rPr>
        <w:t>)</w:t>
      </w:r>
      <w:r w:rsidR="00AC7AAD">
        <w:rPr>
          <w:rFonts w:asciiTheme="majorBidi" w:hAnsiTheme="majorBidi" w:cstheme="majorBidi"/>
        </w:rPr>
        <w:t xml:space="preserve"> </w:t>
      </w:r>
      <w:r w:rsidR="00AC7AAD">
        <w:rPr>
          <w:rFonts w:asciiTheme="majorBidi" w:hAnsiTheme="majorBidi" w:cstheme="majorBidi"/>
        </w:rPr>
        <w:fldChar w:fldCharType="begin"/>
      </w:r>
      <w:r w:rsidR="00AC7AAD">
        <w:rPr>
          <w:rFonts w:asciiTheme="majorBidi" w:hAnsiTheme="majorBidi" w:cstheme="majorBidi"/>
        </w:rPr>
        <w:instrText xml:space="preserve"> ADDIN EN.CITE &lt;EndNote&gt;&lt;Cite&gt;&lt;Author&gt;Raichle&lt;/Author&gt;&lt;Year&gt;2003&lt;/Year&gt;&lt;RecNum&gt;89&lt;/RecNum&gt;&lt;DisplayText&gt;[1]&lt;/DisplayText&gt;&lt;record&gt;&lt;rec-number&gt;89&lt;/rec-number&gt;&lt;foreign-keys&gt;&lt;key app="EN" db-id="v9a0wv2z2vtstyedwv6v9e23stxtr9xvt0d9" timestamp="1567964525"&gt;89&lt;/key&gt;&lt;/foreign-keys&gt;&lt;ref-type name="Journal Article"&gt;17&lt;/ref-type&gt;&lt;contributors&gt;&lt;authors&gt;&lt;author&gt;Raichle, Marcus E&lt;/author&gt;&lt;/authors&gt;&lt;/contributors&gt;&lt;titles&gt;&lt;title&gt;Functional brain imaging and human brain function&lt;/title&gt;&lt;secondary-title&gt;Journal of Neuroscience&lt;/secondary-title&gt;&lt;/titles&gt;&lt;periodical&gt;&lt;full-title&gt;Journal of Neuroscience&lt;/full-title&gt;&lt;/periodical&gt;&lt;pages&gt;3959-3962&lt;/pages&gt;&lt;volume&gt;23&lt;/volume&gt;&lt;number&gt;10&lt;/number&gt;&lt;dates&gt;&lt;year&gt;2003&lt;/year&gt;&lt;/dates&gt;&lt;isbn&gt;0270-6474&lt;/isbn&gt;&lt;urls&gt;&lt;/urls&gt;&lt;/record&gt;&lt;/Cite&gt;&lt;/EndNote&gt;</w:instrText>
      </w:r>
      <w:r w:rsidR="00AC7AAD">
        <w:rPr>
          <w:rFonts w:asciiTheme="majorBidi" w:hAnsiTheme="majorBidi" w:cstheme="majorBidi"/>
        </w:rPr>
        <w:fldChar w:fldCharType="separate"/>
      </w:r>
      <w:r w:rsidR="00AC7AAD">
        <w:rPr>
          <w:rFonts w:asciiTheme="majorBidi" w:hAnsiTheme="majorBidi" w:cstheme="majorBidi"/>
          <w:noProof/>
        </w:rPr>
        <w:t>[1]</w:t>
      </w:r>
      <w:r w:rsidR="00AC7AAD">
        <w:rPr>
          <w:rFonts w:asciiTheme="majorBidi" w:hAnsiTheme="majorBidi" w:cstheme="majorBidi"/>
        </w:rPr>
        <w:fldChar w:fldCharType="end"/>
      </w:r>
      <w:r w:rsidRPr="004B6F21">
        <w:rPr>
          <w:rFonts w:asciiTheme="majorBidi" w:hAnsiTheme="majorBidi" w:cstheme="majorBidi"/>
        </w:rPr>
        <w:t xml:space="preserve">; each is </w:t>
      </w:r>
      <w:r>
        <w:rPr>
          <w:rFonts w:asciiTheme="majorBidi" w:hAnsiTheme="majorBidi" w:cstheme="majorBidi"/>
        </w:rPr>
        <w:t>specified</w:t>
      </w:r>
      <w:r w:rsidRPr="004B6F21">
        <w:rPr>
          <w:rFonts w:asciiTheme="majorBidi" w:hAnsiTheme="majorBidi" w:cstheme="majorBidi"/>
        </w:rPr>
        <w:t xml:space="preserve"> by different spatiotemporal resolutions and </w:t>
      </w:r>
      <w:r>
        <w:rPr>
          <w:rFonts w:asciiTheme="majorBidi" w:hAnsiTheme="majorBidi" w:cstheme="majorBidi"/>
        </w:rPr>
        <w:t>divided</w:t>
      </w:r>
      <w:r w:rsidRPr="004B6F21">
        <w:rPr>
          <w:rFonts w:asciiTheme="majorBidi" w:hAnsiTheme="majorBidi" w:cstheme="majorBidi"/>
        </w:rPr>
        <w:t xml:space="preserve"> </w:t>
      </w:r>
      <w:r>
        <w:rPr>
          <w:rFonts w:asciiTheme="majorBidi" w:hAnsiTheme="majorBidi" w:cstheme="majorBidi"/>
        </w:rPr>
        <w:t xml:space="preserve">into </w:t>
      </w:r>
      <w:r w:rsidRPr="004B6F21">
        <w:rPr>
          <w:rFonts w:asciiTheme="majorBidi" w:hAnsiTheme="majorBidi" w:cstheme="majorBidi"/>
        </w:rPr>
        <w:t xml:space="preserve">two categories: direct </w:t>
      </w:r>
      <w:r>
        <w:rPr>
          <w:rFonts w:asciiTheme="majorBidi" w:hAnsiTheme="majorBidi" w:cstheme="majorBidi"/>
        </w:rPr>
        <w:t>(e.g.</w:t>
      </w:r>
      <w:r w:rsidR="00E93DBC">
        <w:rPr>
          <w:rFonts w:asciiTheme="majorBidi" w:hAnsiTheme="majorBidi" w:cstheme="majorBidi"/>
        </w:rPr>
        <w:t>,</w:t>
      </w:r>
      <w:r>
        <w:rPr>
          <w:rFonts w:asciiTheme="majorBidi" w:hAnsiTheme="majorBidi" w:cstheme="majorBidi"/>
        </w:rPr>
        <w:t xml:space="preserve"> MEG and EEG) </w:t>
      </w:r>
      <w:r w:rsidRPr="004B6F21">
        <w:rPr>
          <w:rFonts w:asciiTheme="majorBidi" w:hAnsiTheme="majorBidi" w:cstheme="majorBidi"/>
        </w:rPr>
        <w:t>and indirect</w:t>
      </w:r>
      <w:r>
        <w:rPr>
          <w:rFonts w:asciiTheme="majorBidi" w:hAnsiTheme="majorBidi" w:cstheme="majorBidi"/>
        </w:rPr>
        <w:t xml:space="preserve"> (e.g., PET</w:t>
      </w:r>
      <w:r w:rsidR="006375DE">
        <w:rPr>
          <w:rFonts w:asciiTheme="majorBidi" w:hAnsiTheme="majorBidi" w:cstheme="majorBidi"/>
        </w:rPr>
        <w:t>, NIRS, and f</w:t>
      </w:r>
      <w:r>
        <w:rPr>
          <w:rFonts w:asciiTheme="majorBidi" w:hAnsiTheme="majorBidi" w:cstheme="majorBidi"/>
        </w:rPr>
        <w:t>MRI)</w:t>
      </w:r>
      <w:r w:rsidRPr="004B6F21">
        <w:rPr>
          <w:rFonts w:asciiTheme="majorBidi" w:hAnsiTheme="majorBidi" w:cstheme="majorBidi"/>
        </w:rPr>
        <w:t xml:space="preserve"> measurement</w:t>
      </w:r>
      <w:r w:rsidR="00FD2D50">
        <w:rPr>
          <w:rFonts w:asciiTheme="majorBidi" w:hAnsiTheme="majorBidi" w:cstheme="majorBidi"/>
        </w:rPr>
        <w:t>s of neural activities</w:t>
      </w:r>
      <w:r w:rsidRPr="004B6F21">
        <w:rPr>
          <w:rFonts w:asciiTheme="majorBidi" w:hAnsiTheme="majorBidi" w:cstheme="majorBidi"/>
        </w:rPr>
        <w:t xml:space="preserve">. </w:t>
      </w:r>
      <w:proofErr w:type="gramStart"/>
      <w:r w:rsidRPr="004B6F21">
        <w:rPr>
          <w:rFonts w:asciiTheme="majorBidi" w:hAnsiTheme="majorBidi" w:cstheme="majorBidi"/>
        </w:rPr>
        <w:t>fMRI</w:t>
      </w:r>
      <w:proofErr w:type="gramEnd"/>
      <w:r w:rsidRPr="004B6F21">
        <w:rPr>
          <w:rFonts w:asciiTheme="majorBidi" w:hAnsiTheme="majorBidi" w:cstheme="majorBidi"/>
        </w:rPr>
        <w:t xml:space="preserve"> is an indirect </w:t>
      </w:r>
      <w:r>
        <w:rPr>
          <w:rFonts w:asciiTheme="majorBidi" w:hAnsiTheme="majorBidi" w:cstheme="majorBidi"/>
        </w:rPr>
        <w:t>tool</w:t>
      </w:r>
      <w:r w:rsidRPr="004B6F21">
        <w:rPr>
          <w:rFonts w:asciiTheme="majorBidi" w:hAnsiTheme="majorBidi" w:cstheme="majorBidi"/>
        </w:rPr>
        <w:t xml:space="preserve"> for measuring brain activity that uses </w:t>
      </w:r>
      <w:r w:rsidR="006375DE" w:rsidRPr="008F77A7">
        <w:rPr>
          <w:rFonts w:asciiTheme="majorBidi" w:hAnsiTheme="majorBidi" w:cstheme="majorBidi"/>
          <w:vertAlign w:val="superscript"/>
        </w:rPr>
        <w:t>1</w:t>
      </w:r>
      <w:r w:rsidR="006375DE">
        <w:rPr>
          <w:rFonts w:asciiTheme="majorBidi" w:hAnsiTheme="majorBidi" w:cstheme="majorBidi"/>
        </w:rPr>
        <w:t xml:space="preserve">H nuclear magnetic resonance phenomena and </w:t>
      </w:r>
      <w:r w:rsidRPr="004B6F21">
        <w:rPr>
          <w:rFonts w:asciiTheme="majorBidi" w:hAnsiTheme="majorBidi" w:cstheme="majorBidi"/>
        </w:rPr>
        <w:t xml:space="preserve">MRI </w:t>
      </w:r>
      <w:r w:rsidR="006375DE">
        <w:rPr>
          <w:rFonts w:asciiTheme="majorBidi" w:hAnsiTheme="majorBidi" w:cstheme="majorBidi"/>
        </w:rPr>
        <w:t xml:space="preserve">imaging </w:t>
      </w:r>
      <w:r w:rsidRPr="004B6F21">
        <w:rPr>
          <w:rFonts w:asciiTheme="majorBidi" w:hAnsiTheme="majorBidi" w:cstheme="majorBidi"/>
        </w:rPr>
        <w:t>technology</w:t>
      </w:r>
      <w:r w:rsidR="006375DE">
        <w:rPr>
          <w:rFonts w:asciiTheme="majorBidi" w:hAnsiTheme="majorBidi" w:cstheme="majorBidi"/>
        </w:rPr>
        <w:t xml:space="preserve">. fMRI signal is sensitive to </w:t>
      </w:r>
      <w:r w:rsidRPr="004B6F21">
        <w:rPr>
          <w:rFonts w:asciiTheme="majorBidi" w:hAnsiTheme="majorBidi" w:cstheme="majorBidi"/>
        </w:rPr>
        <w:t>the</w:t>
      </w:r>
      <w:r w:rsidR="006375DE">
        <w:rPr>
          <w:rFonts w:asciiTheme="majorBidi" w:hAnsiTheme="majorBidi" w:cstheme="majorBidi"/>
        </w:rPr>
        <w:t xml:space="preserve"> hemodynamic changes (e.g., blood-ox</w:t>
      </w:r>
      <w:r w:rsidR="00A572B9">
        <w:rPr>
          <w:rFonts w:asciiTheme="majorBidi" w:hAnsiTheme="majorBidi" w:cstheme="majorBidi"/>
        </w:rPr>
        <w:t>ygenation level dependent [BOLD]</w:t>
      </w:r>
      <w:r w:rsidR="006375DE">
        <w:rPr>
          <w:rFonts w:asciiTheme="majorBidi" w:hAnsiTheme="majorBidi" w:cstheme="majorBidi"/>
        </w:rPr>
        <w:t xml:space="preserve"> contrast) resulted from neuronal activity in </w:t>
      </w:r>
      <w:r w:rsidRPr="004B6F21">
        <w:rPr>
          <w:rFonts w:asciiTheme="majorBidi" w:hAnsiTheme="majorBidi" w:cstheme="majorBidi"/>
        </w:rPr>
        <w:t xml:space="preserve">brain regions </w:t>
      </w:r>
      <w:r w:rsidR="00306FB9">
        <w:rPr>
          <w:rFonts w:asciiTheme="majorBidi" w:hAnsiTheme="majorBidi" w:cstheme="majorBidi"/>
        </w:rPr>
        <w:t xml:space="preserve">associated </w:t>
      </w:r>
      <w:r w:rsidR="001660EF">
        <w:rPr>
          <w:rFonts w:asciiTheme="majorBidi" w:hAnsiTheme="majorBidi" w:cstheme="majorBidi"/>
        </w:rPr>
        <w:t>with</w:t>
      </w:r>
      <w:r w:rsidR="00306FB9">
        <w:rPr>
          <w:rFonts w:asciiTheme="majorBidi" w:hAnsiTheme="majorBidi" w:cstheme="majorBidi"/>
        </w:rPr>
        <w:t xml:space="preserve"> resting-state</w:t>
      </w:r>
      <w:r w:rsidR="001660EF">
        <w:rPr>
          <w:rFonts w:asciiTheme="majorBidi" w:hAnsiTheme="majorBidi" w:cstheme="majorBidi"/>
        </w:rPr>
        <w:t>,</w:t>
      </w:r>
      <w:r w:rsidR="00306FB9">
        <w:rPr>
          <w:rFonts w:asciiTheme="majorBidi" w:hAnsiTheme="majorBidi" w:cstheme="majorBidi"/>
        </w:rPr>
        <w:t xml:space="preserve"> respon</w:t>
      </w:r>
      <w:r w:rsidR="001660EF">
        <w:rPr>
          <w:rFonts w:asciiTheme="majorBidi" w:hAnsiTheme="majorBidi" w:cstheme="majorBidi"/>
        </w:rPr>
        <w:t>se</w:t>
      </w:r>
      <w:r>
        <w:rPr>
          <w:rFonts w:asciiTheme="majorBidi" w:hAnsiTheme="majorBidi" w:cstheme="majorBidi"/>
        </w:rPr>
        <w:t xml:space="preserve"> to</w:t>
      </w:r>
      <w:r w:rsidRPr="004B6F21">
        <w:rPr>
          <w:rFonts w:asciiTheme="majorBidi" w:hAnsiTheme="majorBidi" w:cstheme="majorBidi"/>
        </w:rPr>
        <w:t xml:space="preserve"> a task</w:t>
      </w:r>
      <w:r w:rsidR="00986E6A">
        <w:rPr>
          <w:rFonts w:asciiTheme="majorBidi" w:hAnsiTheme="majorBidi" w:cstheme="majorBidi"/>
        </w:rPr>
        <w:t>,</w:t>
      </w:r>
      <w:r w:rsidRPr="004B6F21">
        <w:rPr>
          <w:rFonts w:asciiTheme="majorBidi" w:hAnsiTheme="majorBidi" w:cstheme="majorBidi"/>
        </w:rPr>
        <w:t xml:space="preserve"> or </w:t>
      </w:r>
      <w:r w:rsidR="006375DE">
        <w:rPr>
          <w:rFonts w:asciiTheme="majorBidi" w:hAnsiTheme="majorBidi" w:cstheme="majorBidi"/>
        </w:rPr>
        <w:t xml:space="preserve">cognitive functions such as </w:t>
      </w:r>
      <w:r w:rsidRPr="004B6F21">
        <w:rPr>
          <w:rFonts w:asciiTheme="majorBidi" w:hAnsiTheme="majorBidi" w:cstheme="majorBidi"/>
        </w:rPr>
        <w:t>emotion</w:t>
      </w:r>
      <w:r>
        <w:rPr>
          <w:rFonts w:asciiTheme="majorBidi" w:hAnsiTheme="majorBidi" w:cstheme="majorBidi"/>
        </w:rPr>
        <w:t xml:space="preserve"> processing.</w:t>
      </w:r>
      <w:r w:rsidR="00AC7AAD">
        <w:rPr>
          <w:rFonts w:asciiTheme="majorBidi" w:hAnsiTheme="majorBidi" w:cstheme="majorBidi"/>
        </w:rPr>
        <w:t xml:space="preserve"> </w:t>
      </w:r>
      <w:r>
        <w:rPr>
          <w:rFonts w:asciiTheme="majorBidi" w:hAnsiTheme="majorBidi" w:cstheme="majorBidi"/>
        </w:rPr>
        <w:t xml:space="preserve">In order </w:t>
      </w:r>
      <w:r w:rsidRPr="004B6F21">
        <w:rPr>
          <w:rFonts w:asciiTheme="majorBidi" w:hAnsiTheme="majorBidi" w:cstheme="majorBidi"/>
        </w:rPr>
        <w:t xml:space="preserve">to accommodate increased demand </w:t>
      </w:r>
      <w:r>
        <w:rPr>
          <w:rFonts w:asciiTheme="majorBidi" w:hAnsiTheme="majorBidi" w:cstheme="majorBidi"/>
        </w:rPr>
        <w:t>for</w:t>
      </w:r>
      <w:r w:rsidRPr="004B6F21">
        <w:rPr>
          <w:rFonts w:asciiTheme="majorBidi" w:hAnsiTheme="majorBidi" w:cstheme="majorBidi"/>
        </w:rPr>
        <w:t xml:space="preserve"> local </w:t>
      </w:r>
      <w:r w:rsidR="006375DE">
        <w:rPr>
          <w:rFonts w:asciiTheme="majorBidi" w:hAnsiTheme="majorBidi" w:cstheme="majorBidi"/>
        </w:rPr>
        <w:t xml:space="preserve">neuronal </w:t>
      </w:r>
      <w:r w:rsidRPr="004B6F21">
        <w:rPr>
          <w:rFonts w:asciiTheme="majorBidi" w:hAnsiTheme="majorBidi" w:cstheme="majorBidi"/>
        </w:rPr>
        <w:t>activity</w:t>
      </w:r>
      <w:r>
        <w:rPr>
          <w:rFonts w:asciiTheme="majorBidi" w:hAnsiTheme="majorBidi" w:cstheme="majorBidi"/>
        </w:rPr>
        <w:t>,</w:t>
      </w:r>
      <w:r w:rsidR="006375DE">
        <w:rPr>
          <w:rFonts w:asciiTheme="majorBidi" w:hAnsiTheme="majorBidi" w:cstheme="majorBidi"/>
        </w:rPr>
        <w:t xml:space="preserve"> both </w:t>
      </w:r>
      <w:r w:rsidRPr="004B6F21">
        <w:rPr>
          <w:rFonts w:asciiTheme="majorBidi" w:hAnsiTheme="majorBidi" w:cstheme="majorBidi"/>
        </w:rPr>
        <w:t>oxygen consumption</w:t>
      </w:r>
      <w:r w:rsidR="006375DE">
        <w:rPr>
          <w:rFonts w:asciiTheme="majorBidi" w:hAnsiTheme="majorBidi" w:cstheme="majorBidi"/>
        </w:rPr>
        <w:t xml:space="preserve"> and</w:t>
      </w:r>
      <w:r w:rsidRPr="004B6F21">
        <w:rPr>
          <w:rFonts w:asciiTheme="majorBidi" w:hAnsiTheme="majorBidi" w:cstheme="majorBidi"/>
        </w:rPr>
        <w:t xml:space="preserve"> blood flow </w:t>
      </w:r>
      <w:r w:rsidR="00306FB9">
        <w:rPr>
          <w:rFonts w:asciiTheme="majorBidi" w:hAnsiTheme="majorBidi" w:cstheme="majorBidi"/>
        </w:rPr>
        <w:t>increase</w:t>
      </w:r>
      <w:r>
        <w:rPr>
          <w:rFonts w:asciiTheme="majorBidi" w:hAnsiTheme="majorBidi" w:cstheme="majorBidi"/>
        </w:rPr>
        <w:t xml:space="preserve"> in local brain regions</w:t>
      </w:r>
      <w:r w:rsidR="006375DE">
        <w:rPr>
          <w:rFonts w:asciiTheme="majorBidi" w:hAnsiTheme="majorBidi" w:cstheme="majorBidi"/>
        </w:rPr>
        <w:t xml:space="preserve"> and could be detected and measured with BOLD fMRI</w:t>
      </w:r>
      <w:r>
        <w:rPr>
          <w:rFonts w:asciiTheme="majorBidi" w:hAnsiTheme="majorBidi" w:cstheme="majorBidi"/>
        </w:rPr>
        <w:t>.</w:t>
      </w:r>
      <w:r w:rsidRPr="004B6F21">
        <w:rPr>
          <w:rFonts w:asciiTheme="majorBidi" w:hAnsiTheme="majorBidi" w:cstheme="majorBidi"/>
        </w:rPr>
        <w:t xml:space="preserve"> </w:t>
      </w:r>
      <w:r w:rsidR="008F77A7">
        <w:rPr>
          <w:rFonts w:asciiTheme="majorBidi" w:hAnsiTheme="majorBidi" w:cstheme="majorBidi"/>
        </w:rPr>
        <w:t>PET</w:t>
      </w:r>
      <w:r w:rsidRPr="004B6F21">
        <w:rPr>
          <w:rFonts w:asciiTheme="majorBidi" w:hAnsiTheme="majorBidi" w:cstheme="majorBidi"/>
        </w:rPr>
        <w:t xml:space="preserve"> utilizes </w:t>
      </w:r>
      <w:r w:rsidR="008F77A7" w:rsidRPr="004B6F21">
        <w:rPr>
          <w:rFonts w:asciiTheme="majorBidi" w:hAnsiTheme="majorBidi" w:cstheme="majorBidi"/>
        </w:rPr>
        <w:t>a</w:t>
      </w:r>
      <w:r w:rsidR="008F77A7">
        <w:rPr>
          <w:rFonts w:asciiTheme="majorBidi" w:hAnsiTheme="majorBidi" w:cstheme="majorBidi"/>
        </w:rPr>
        <w:t>nnihilation phenomena</w:t>
      </w:r>
      <w:r w:rsidR="006375DE">
        <w:rPr>
          <w:rFonts w:asciiTheme="majorBidi" w:hAnsiTheme="majorBidi" w:cstheme="majorBidi"/>
        </w:rPr>
        <w:t xml:space="preserve"> of positrons emitted from injected </w:t>
      </w:r>
      <w:r w:rsidRPr="004B6F21">
        <w:rPr>
          <w:rFonts w:asciiTheme="majorBidi" w:hAnsiTheme="majorBidi" w:cstheme="majorBidi"/>
        </w:rPr>
        <w:t>radioactive substance</w:t>
      </w:r>
      <w:r w:rsidR="00944EF1">
        <w:rPr>
          <w:rFonts w:asciiTheme="majorBidi" w:hAnsiTheme="majorBidi" w:cstheme="majorBidi"/>
        </w:rPr>
        <w:t>s</w:t>
      </w:r>
      <w:r w:rsidRPr="004B6F21">
        <w:rPr>
          <w:rFonts w:asciiTheme="majorBidi" w:hAnsiTheme="majorBidi" w:cstheme="majorBidi"/>
        </w:rPr>
        <w:t xml:space="preserve"> to map functional processes in the brain</w:t>
      </w:r>
      <w:r>
        <w:rPr>
          <w:rFonts w:asciiTheme="majorBidi" w:hAnsiTheme="majorBidi" w:cstheme="majorBidi"/>
        </w:rPr>
        <w:t xml:space="preserve"> </w:t>
      </w:r>
      <w:r w:rsidRPr="003B0CF8">
        <w:rPr>
          <w:rFonts w:asciiTheme="majorBidi" w:hAnsiTheme="majorBidi" w:cstheme="majorBidi"/>
        </w:rPr>
        <w:t>on a cellular level</w:t>
      </w:r>
      <w:r w:rsidRPr="004B6F21">
        <w:rPr>
          <w:rFonts w:asciiTheme="majorBidi" w:hAnsiTheme="majorBidi" w:cstheme="majorBidi"/>
        </w:rPr>
        <w:t xml:space="preserve">. </w:t>
      </w:r>
      <w:r w:rsidR="006375DE">
        <w:rPr>
          <w:rFonts w:asciiTheme="majorBidi" w:hAnsiTheme="majorBidi" w:cstheme="majorBidi"/>
        </w:rPr>
        <w:t>Localized i</w:t>
      </w:r>
      <w:r w:rsidRPr="004B6F21">
        <w:rPr>
          <w:rFonts w:asciiTheme="majorBidi" w:hAnsiTheme="majorBidi" w:cstheme="majorBidi"/>
        </w:rPr>
        <w:t>ncreased consumption of radioactive substance</w:t>
      </w:r>
      <w:r w:rsidR="006375DE">
        <w:rPr>
          <w:rFonts w:asciiTheme="majorBidi" w:hAnsiTheme="majorBidi" w:cstheme="majorBidi"/>
        </w:rPr>
        <w:t xml:space="preserve"> and increased count of gamma </w:t>
      </w:r>
      <w:r w:rsidR="006375DE">
        <w:rPr>
          <w:rFonts w:asciiTheme="majorBidi" w:hAnsiTheme="majorBidi" w:cstheme="majorBidi"/>
        </w:rPr>
        <w:lastRenderedPageBreak/>
        <w:t>rays emitted during positrons and electron annihilations events reflects</w:t>
      </w:r>
      <w:r w:rsidR="008F77A7">
        <w:rPr>
          <w:rFonts w:asciiTheme="majorBidi" w:hAnsiTheme="majorBidi" w:cstheme="majorBidi"/>
        </w:rPr>
        <w:t xml:space="preserve"> an</w:t>
      </w:r>
      <w:r w:rsidRPr="004B6F21">
        <w:rPr>
          <w:rFonts w:asciiTheme="majorBidi" w:hAnsiTheme="majorBidi" w:cstheme="majorBidi"/>
        </w:rPr>
        <w:t xml:space="preserve"> </w:t>
      </w:r>
      <w:r w:rsidR="008F77A7">
        <w:rPr>
          <w:rFonts w:asciiTheme="majorBidi" w:hAnsiTheme="majorBidi" w:cstheme="majorBidi"/>
        </w:rPr>
        <w:t>increase</w:t>
      </w:r>
      <w:r w:rsidRPr="004B6F21">
        <w:rPr>
          <w:rFonts w:asciiTheme="majorBidi" w:hAnsiTheme="majorBidi" w:cstheme="majorBidi"/>
        </w:rPr>
        <w:t xml:space="preserve"> </w:t>
      </w:r>
      <w:r w:rsidR="006375DE">
        <w:rPr>
          <w:rFonts w:asciiTheme="majorBidi" w:hAnsiTheme="majorBidi" w:cstheme="majorBidi"/>
        </w:rPr>
        <w:t xml:space="preserve">in brain metabolic activity and </w:t>
      </w:r>
      <w:r w:rsidR="001660EF">
        <w:rPr>
          <w:rFonts w:asciiTheme="majorBidi" w:hAnsiTheme="majorBidi" w:cstheme="majorBidi"/>
        </w:rPr>
        <w:t xml:space="preserve">is </w:t>
      </w:r>
      <w:r w:rsidR="006375DE">
        <w:rPr>
          <w:rFonts w:asciiTheme="majorBidi" w:hAnsiTheme="majorBidi" w:cstheme="majorBidi"/>
        </w:rPr>
        <w:t>capture and imaged</w:t>
      </w:r>
      <w:r>
        <w:rPr>
          <w:rFonts w:asciiTheme="majorBidi" w:hAnsiTheme="majorBidi" w:cstheme="majorBidi"/>
        </w:rPr>
        <w:t xml:space="preserve"> by a PET scanner</w:t>
      </w:r>
      <w:r w:rsidRPr="004B6F21">
        <w:rPr>
          <w:rFonts w:asciiTheme="majorBidi" w:hAnsiTheme="majorBidi" w:cstheme="majorBidi"/>
        </w:rPr>
        <w:t xml:space="preserve">. </w:t>
      </w:r>
      <w:r w:rsidR="006375DE">
        <w:rPr>
          <w:rFonts w:asciiTheme="majorBidi" w:hAnsiTheme="majorBidi" w:cstheme="majorBidi"/>
        </w:rPr>
        <w:t>Brain electric</w:t>
      </w:r>
      <w:r w:rsidR="00C340C7">
        <w:rPr>
          <w:rFonts w:asciiTheme="majorBidi" w:hAnsiTheme="majorBidi" w:cstheme="majorBidi"/>
        </w:rPr>
        <w:t>al</w:t>
      </w:r>
      <w:r w:rsidR="006375DE">
        <w:rPr>
          <w:rFonts w:asciiTheme="majorBidi" w:hAnsiTheme="majorBidi" w:cstheme="majorBidi"/>
        </w:rPr>
        <w:t xml:space="preserve"> activity (e.g.</w:t>
      </w:r>
      <w:r w:rsidR="00004EC8">
        <w:rPr>
          <w:rFonts w:asciiTheme="majorBidi" w:hAnsiTheme="majorBidi" w:cstheme="majorBidi"/>
        </w:rPr>
        <w:t>,</w:t>
      </w:r>
      <w:r w:rsidR="006375DE">
        <w:rPr>
          <w:rFonts w:asciiTheme="majorBidi" w:hAnsiTheme="majorBidi" w:cstheme="majorBidi"/>
        </w:rPr>
        <w:t xml:space="preserve"> ionic current</w:t>
      </w:r>
      <w:r w:rsidR="006375DE" w:rsidRPr="00A572B9">
        <w:rPr>
          <w:rFonts w:asciiTheme="majorBidi" w:hAnsiTheme="majorBidi" w:cstheme="majorBidi"/>
        </w:rPr>
        <w:t xml:space="preserve">s resulting from brain neuronal activity) generates </w:t>
      </w:r>
      <w:r w:rsidR="008F77A7" w:rsidRPr="00A572B9">
        <w:rPr>
          <w:rFonts w:asciiTheme="majorBidi" w:hAnsiTheme="majorBidi" w:cstheme="majorBidi"/>
        </w:rPr>
        <w:t>e</w:t>
      </w:r>
      <w:r w:rsidR="006375DE" w:rsidRPr="00A572B9">
        <w:rPr>
          <w:rFonts w:asciiTheme="majorBidi" w:hAnsiTheme="majorBidi" w:cstheme="majorBidi"/>
        </w:rPr>
        <w:t xml:space="preserve">lectric and </w:t>
      </w:r>
      <w:r w:rsidR="008F77A7" w:rsidRPr="00A572B9">
        <w:rPr>
          <w:rFonts w:asciiTheme="majorBidi" w:hAnsiTheme="majorBidi" w:cstheme="majorBidi"/>
        </w:rPr>
        <w:t>m</w:t>
      </w:r>
      <w:r w:rsidR="006375DE" w:rsidRPr="00A572B9">
        <w:rPr>
          <w:rFonts w:asciiTheme="majorBidi" w:hAnsiTheme="majorBidi" w:cstheme="majorBidi"/>
        </w:rPr>
        <w:t>agnetic fields both propagate through space and time</w:t>
      </w:r>
      <w:r w:rsidR="00004EC8" w:rsidRPr="00A572B9">
        <w:rPr>
          <w:rFonts w:asciiTheme="majorBidi" w:hAnsiTheme="majorBidi" w:cstheme="majorBidi"/>
        </w:rPr>
        <w:t>,</w:t>
      </w:r>
      <w:r w:rsidR="006375DE" w:rsidRPr="00A572B9">
        <w:rPr>
          <w:rFonts w:asciiTheme="majorBidi" w:hAnsiTheme="majorBidi" w:cstheme="majorBidi"/>
        </w:rPr>
        <w:t xml:space="preserve"> and their effects can be measured </w:t>
      </w:r>
      <w:r w:rsidR="00E71646" w:rsidRPr="00A572B9">
        <w:rPr>
          <w:rFonts w:asciiTheme="majorBidi" w:hAnsiTheme="majorBidi" w:cstheme="majorBidi"/>
        </w:rPr>
        <w:t>using</w:t>
      </w:r>
      <w:r w:rsidR="006375DE" w:rsidRPr="00A572B9">
        <w:rPr>
          <w:rFonts w:asciiTheme="majorBidi" w:hAnsiTheme="majorBidi" w:cstheme="majorBidi"/>
        </w:rPr>
        <w:t xml:space="preserve"> electrodes placed on the scalp (</w:t>
      </w:r>
      <w:r w:rsidR="00E71646" w:rsidRPr="00A572B9">
        <w:rPr>
          <w:rFonts w:asciiTheme="majorBidi" w:hAnsiTheme="majorBidi" w:cstheme="majorBidi"/>
        </w:rPr>
        <w:t xml:space="preserve">EEG) </w:t>
      </w:r>
      <w:r w:rsidR="001053DB" w:rsidRPr="00A572B9">
        <w:rPr>
          <w:rFonts w:asciiTheme="majorBidi" w:hAnsiTheme="majorBidi" w:cstheme="majorBidi"/>
        </w:rPr>
        <w:t xml:space="preserve">or </w:t>
      </w:r>
      <w:r w:rsidR="00E71646" w:rsidRPr="00A572B9">
        <w:rPr>
          <w:rFonts w:asciiTheme="majorBidi" w:hAnsiTheme="majorBidi" w:cstheme="majorBidi"/>
        </w:rPr>
        <w:t>magnetic field intensity sensors (MEG) surrounding at close proximity of the scalp</w:t>
      </w:r>
      <w:r w:rsidR="006375DE" w:rsidRPr="00A572B9">
        <w:rPr>
          <w:rFonts w:asciiTheme="majorBidi" w:hAnsiTheme="majorBidi" w:cstheme="majorBidi"/>
        </w:rPr>
        <w:t>. Both</w:t>
      </w:r>
      <w:r w:rsidR="006375DE">
        <w:rPr>
          <w:rFonts w:asciiTheme="majorBidi" w:hAnsiTheme="majorBidi" w:cstheme="majorBidi"/>
        </w:rPr>
        <w:t xml:space="preserve"> MEG and EEG m</w:t>
      </w:r>
      <w:r w:rsidR="001053DB">
        <w:rPr>
          <w:rFonts w:asciiTheme="majorBidi" w:hAnsiTheme="majorBidi" w:cstheme="majorBidi"/>
        </w:rPr>
        <w:t>easured activities are</w:t>
      </w:r>
      <w:r w:rsidRPr="004B6F21">
        <w:rPr>
          <w:rFonts w:asciiTheme="majorBidi" w:hAnsiTheme="majorBidi" w:cstheme="majorBidi"/>
        </w:rPr>
        <w:t xml:space="preserve"> the sum</w:t>
      </w:r>
      <w:r w:rsidR="001660EF">
        <w:rPr>
          <w:rFonts w:asciiTheme="majorBidi" w:hAnsiTheme="majorBidi" w:cstheme="majorBidi"/>
        </w:rPr>
        <w:t>mation</w:t>
      </w:r>
      <w:r w:rsidRPr="004B6F21">
        <w:rPr>
          <w:rFonts w:asciiTheme="majorBidi" w:hAnsiTheme="majorBidi" w:cstheme="majorBidi"/>
        </w:rPr>
        <w:t xml:space="preserve"> of synchronous </w:t>
      </w:r>
      <w:r w:rsidR="006375DE">
        <w:rPr>
          <w:rFonts w:asciiTheme="majorBidi" w:hAnsiTheme="majorBidi" w:cstheme="majorBidi"/>
        </w:rPr>
        <w:t xml:space="preserve">in time and space </w:t>
      </w:r>
      <w:r w:rsidRPr="004B6F21">
        <w:rPr>
          <w:rFonts w:asciiTheme="majorBidi" w:hAnsiTheme="majorBidi" w:cstheme="majorBidi"/>
        </w:rPr>
        <w:t>activity from thousands, sometimes millions, of neurons in the brain</w:t>
      </w:r>
      <w:r w:rsidR="006375DE">
        <w:rPr>
          <w:rFonts w:asciiTheme="majorBidi" w:hAnsiTheme="majorBidi" w:cstheme="majorBidi"/>
        </w:rPr>
        <w:t xml:space="preserve"> [2-5]</w:t>
      </w:r>
      <w:r w:rsidRPr="004B6F21">
        <w:rPr>
          <w:rFonts w:asciiTheme="majorBidi" w:hAnsiTheme="majorBidi" w:cstheme="majorBidi"/>
        </w:rPr>
        <w:t xml:space="preserve">. </w:t>
      </w:r>
      <w:r>
        <w:rPr>
          <w:rFonts w:asciiTheme="majorBidi" w:hAnsiTheme="majorBidi" w:cstheme="majorBidi"/>
        </w:rPr>
        <w:t>MEG often comprise</w:t>
      </w:r>
      <w:r w:rsidR="001660EF">
        <w:rPr>
          <w:rFonts w:asciiTheme="majorBidi" w:hAnsiTheme="majorBidi" w:cstheme="majorBidi"/>
        </w:rPr>
        <w:t>s</w:t>
      </w:r>
      <w:r>
        <w:rPr>
          <w:rFonts w:asciiTheme="majorBidi" w:hAnsiTheme="majorBidi" w:cstheme="majorBidi"/>
        </w:rPr>
        <w:t xml:space="preserve"> an EEG recording system in order to </w:t>
      </w:r>
      <w:r w:rsidR="00C340C7">
        <w:rPr>
          <w:rFonts w:asciiTheme="majorBidi" w:hAnsiTheme="majorBidi" w:cstheme="majorBidi"/>
        </w:rPr>
        <w:t>record EEG-MEG simultaneously</w:t>
      </w:r>
      <w:r>
        <w:rPr>
          <w:rFonts w:asciiTheme="majorBidi" w:hAnsiTheme="majorBidi" w:cstheme="majorBidi"/>
        </w:rPr>
        <w:t>.</w:t>
      </w:r>
      <w:r w:rsidRPr="004B6F21">
        <w:rPr>
          <w:rFonts w:asciiTheme="majorBidi" w:hAnsiTheme="majorBidi" w:cstheme="majorBidi"/>
        </w:rPr>
        <w:t xml:space="preserve"> </w:t>
      </w:r>
      <w:proofErr w:type="spellStart"/>
      <w:proofErr w:type="gramStart"/>
      <w:r w:rsidRPr="004B6F21">
        <w:rPr>
          <w:rFonts w:asciiTheme="majorBidi" w:hAnsiTheme="majorBidi" w:cstheme="majorBidi"/>
        </w:rPr>
        <w:t>fNIR</w:t>
      </w:r>
      <w:r w:rsidR="00B9797D">
        <w:rPr>
          <w:rFonts w:asciiTheme="majorBidi" w:hAnsiTheme="majorBidi" w:cstheme="majorBidi"/>
        </w:rPr>
        <w:t>S</w:t>
      </w:r>
      <w:proofErr w:type="spellEnd"/>
      <w:proofErr w:type="gramEnd"/>
      <w:r w:rsidRPr="004B6F21">
        <w:rPr>
          <w:rFonts w:asciiTheme="majorBidi" w:hAnsiTheme="majorBidi" w:cstheme="majorBidi"/>
        </w:rPr>
        <w:t xml:space="preserve"> is a</w:t>
      </w:r>
      <w:r w:rsidR="00FD2D50">
        <w:rPr>
          <w:rFonts w:asciiTheme="majorBidi" w:hAnsiTheme="majorBidi" w:cstheme="majorBidi"/>
        </w:rPr>
        <w:t>nother</w:t>
      </w:r>
      <w:r w:rsidRPr="004B6F21">
        <w:rPr>
          <w:rFonts w:asciiTheme="majorBidi" w:hAnsiTheme="majorBidi" w:cstheme="majorBidi"/>
        </w:rPr>
        <w:t xml:space="preserve"> powerful imaging tool for measuring hemodynamic responses associated with neuron behavior. </w:t>
      </w:r>
      <w:r>
        <w:rPr>
          <w:rFonts w:asciiTheme="majorBidi" w:hAnsiTheme="majorBidi" w:cstheme="majorBidi"/>
        </w:rPr>
        <w:t xml:space="preserve">The </w:t>
      </w:r>
      <w:r w:rsidR="006375DE">
        <w:rPr>
          <w:rFonts w:asciiTheme="majorBidi" w:hAnsiTheme="majorBidi" w:cstheme="majorBidi"/>
        </w:rPr>
        <w:t xml:space="preserve">changes in </w:t>
      </w:r>
      <w:r w:rsidRPr="003B0CF8">
        <w:rPr>
          <w:rFonts w:asciiTheme="majorBidi" w:hAnsiTheme="majorBidi" w:cstheme="majorBidi"/>
        </w:rPr>
        <w:t xml:space="preserve">blood flow </w:t>
      </w:r>
      <w:r w:rsidR="006375DE">
        <w:rPr>
          <w:rFonts w:asciiTheme="majorBidi" w:hAnsiTheme="majorBidi" w:cstheme="majorBidi"/>
        </w:rPr>
        <w:t xml:space="preserve">and oxygenation </w:t>
      </w:r>
      <w:r w:rsidRPr="003B0CF8">
        <w:rPr>
          <w:rFonts w:asciiTheme="majorBidi" w:hAnsiTheme="majorBidi" w:cstheme="majorBidi"/>
        </w:rPr>
        <w:t xml:space="preserve">in the </w:t>
      </w:r>
      <w:r w:rsidR="006375DE">
        <w:rPr>
          <w:rFonts w:asciiTheme="majorBidi" w:hAnsiTheme="majorBidi" w:cstheme="majorBidi"/>
        </w:rPr>
        <w:t>brain cortical areas are reflected in absorption spectra of</w:t>
      </w:r>
      <w:r w:rsidRPr="003B0CF8">
        <w:rPr>
          <w:rFonts w:asciiTheme="majorBidi" w:hAnsiTheme="majorBidi" w:cstheme="majorBidi"/>
        </w:rPr>
        <w:t xml:space="preserve"> near-infrared light</w:t>
      </w:r>
      <w:r w:rsidR="006375DE">
        <w:rPr>
          <w:rFonts w:asciiTheme="majorBidi" w:hAnsiTheme="majorBidi" w:cstheme="majorBidi"/>
        </w:rPr>
        <w:t xml:space="preserve"> region</w:t>
      </w:r>
      <w:r w:rsidRPr="003B0CF8">
        <w:rPr>
          <w:rFonts w:asciiTheme="majorBidi" w:hAnsiTheme="majorBidi" w:cstheme="majorBidi"/>
        </w:rPr>
        <w:t xml:space="preserve">. </w:t>
      </w:r>
      <w:r w:rsidR="006375DE">
        <w:rPr>
          <w:rFonts w:asciiTheme="majorBidi" w:hAnsiTheme="majorBidi" w:cstheme="majorBidi"/>
        </w:rPr>
        <w:t>Because of limited capacity of near-infrared light to penetrate the whole brain, this technique reflects only brain neuronal activity in cortical areas</w:t>
      </w:r>
      <w:r w:rsidRPr="004B6F21">
        <w:rPr>
          <w:rFonts w:asciiTheme="majorBidi" w:hAnsiTheme="majorBidi" w:cstheme="majorBidi"/>
        </w:rPr>
        <w:t>.</w:t>
      </w:r>
    </w:p>
    <w:p w14:paraId="585CF227" w14:textId="77777777" w:rsidR="00D26556" w:rsidRPr="000530CD" w:rsidRDefault="000E20AF" w:rsidP="000530CD">
      <w:pPr>
        <w:pStyle w:val="Heading2"/>
      </w:pPr>
      <w:bookmarkStart w:id="19" w:name="_Toc24111992"/>
      <w:r w:rsidRPr="000530CD">
        <w:t>EEG</w:t>
      </w:r>
      <w:bookmarkEnd w:id="19"/>
    </w:p>
    <w:p w14:paraId="442A12EF" w14:textId="7711C30F" w:rsidR="00961035" w:rsidRPr="00961035" w:rsidRDefault="002541AD" w:rsidP="00F16AA9">
      <w:pPr>
        <w:ind w:firstLine="720"/>
        <w:jc w:val="both"/>
        <w:rPr>
          <w:rFonts w:asciiTheme="majorBidi" w:hAnsiTheme="majorBidi" w:cstheme="majorBidi"/>
        </w:rPr>
      </w:pPr>
      <w:proofErr w:type="spellStart"/>
      <w:r w:rsidRPr="00961035">
        <w:rPr>
          <w:rFonts w:asciiTheme="majorBidi" w:hAnsiTheme="majorBidi" w:cstheme="majorBidi"/>
        </w:rPr>
        <w:t>Caton</w:t>
      </w:r>
      <w:proofErr w:type="spellEnd"/>
      <w:r w:rsidR="00961035" w:rsidRPr="00961035">
        <w:rPr>
          <w:rFonts w:asciiTheme="majorBidi" w:hAnsiTheme="majorBidi" w:cstheme="majorBidi"/>
        </w:rPr>
        <w:t xml:space="preserve"> first discovered </w:t>
      </w:r>
      <w:r w:rsidRPr="00961035">
        <w:rPr>
          <w:rFonts w:asciiTheme="majorBidi" w:hAnsiTheme="majorBidi" w:cstheme="majorBidi"/>
        </w:rPr>
        <w:t xml:space="preserve">electrical activity </w:t>
      </w:r>
      <w:r>
        <w:rPr>
          <w:rFonts w:asciiTheme="majorBidi" w:hAnsiTheme="majorBidi" w:cstheme="majorBidi"/>
        </w:rPr>
        <w:t xml:space="preserve">in the brain </w:t>
      </w:r>
      <w:r w:rsidR="00961035" w:rsidRPr="00961035">
        <w:rPr>
          <w:rFonts w:asciiTheme="majorBidi" w:hAnsiTheme="majorBidi" w:cstheme="majorBidi"/>
        </w:rPr>
        <w:t>in 1874</w:t>
      </w:r>
      <w:r>
        <w:rPr>
          <w:rFonts w:asciiTheme="majorBidi" w:hAnsiTheme="majorBidi" w:cstheme="majorBidi"/>
        </w:rPr>
        <w:t xml:space="preserve"> </w:t>
      </w:r>
      <w:r>
        <w:rPr>
          <w:rFonts w:asciiTheme="majorBidi" w:hAnsiTheme="majorBidi" w:cstheme="majorBidi"/>
        </w:rPr>
        <w:fldChar w:fldCharType="begin"/>
      </w:r>
      <w:r w:rsidR="00F16AA9">
        <w:rPr>
          <w:rFonts w:asciiTheme="majorBidi" w:hAnsiTheme="majorBidi" w:cstheme="majorBidi"/>
        </w:rPr>
        <w:instrText xml:space="preserve"> ADDIN EN.CITE &lt;EndNote&gt;&lt;Cite&gt;&lt;Author&gt;Caton&lt;/Author&gt;&lt;Year&gt;1875&lt;/Year&gt;&lt;RecNum&gt;76&lt;/RecNum&gt;&lt;DisplayText&gt;[2]&lt;/DisplayText&gt;&lt;record&gt;&lt;rec-number&gt;76&lt;/rec-number&gt;&lt;foreign-keys&gt;&lt;key app="EN" db-id="v9a0wv2z2vtstyedwv6v9e23stxtr9xvt0d9" timestamp="1567959034"&gt;76&lt;/key&gt;&lt;/foreign-keys&gt;&lt;ref-type name="Journal Article"&gt;17&lt;/ref-type&gt;&lt;contributors&gt;&lt;authors&gt;&lt;author&gt;Caton, Richard&lt;/author&gt;&lt;/authors&gt;&lt;/contributors&gt;&lt;titles&gt;&lt;title&gt;Electrical currents of the brain&lt;/title&gt;&lt;secondary-title&gt;The Journal of Nervous and Mental Disease&lt;/secondary-title&gt;&lt;/titles&gt;&lt;periodical&gt;&lt;full-title&gt;The Journal of Nervous and Mental Disease&lt;/full-title&gt;&lt;/periodical&gt;&lt;pages&gt;610&lt;/pages&gt;&lt;volume&gt;2&lt;/volume&gt;&lt;number&gt;4&lt;/number&gt;&lt;dates&gt;&lt;year&gt;1875&lt;/year&gt;&lt;/dates&gt;&lt;isbn&gt;0022-3018&lt;/isbn&gt;&lt;urls&gt;&lt;/urls&gt;&lt;/record&gt;&lt;/Cite&gt;&lt;/EndNote&gt;</w:instrText>
      </w:r>
      <w:r>
        <w:rPr>
          <w:rFonts w:asciiTheme="majorBidi" w:hAnsiTheme="majorBidi" w:cstheme="majorBidi"/>
        </w:rPr>
        <w:fldChar w:fldCharType="separate"/>
      </w:r>
      <w:r w:rsidR="00F16AA9">
        <w:rPr>
          <w:rFonts w:asciiTheme="majorBidi" w:hAnsiTheme="majorBidi" w:cstheme="majorBidi"/>
          <w:noProof/>
        </w:rPr>
        <w:t>[2]</w:t>
      </w:r>
      <w:r>
        <w:rPr>
          <w:rFonts w:asciiTheme="majorBidi" w:hAnsiTheme="majorBidi" w:cstheme="majorBidi"/>
        </w:rPr>
        <w:fldChar w:fldCharType="end"/>
      </w:r>
      <w:r>
        <w:rPr>
          <w:rFonts w:asciiTheme="majorBidi" w:hAnsiTheme="majorBidi" w:cstheme="majorBidi"/>
        </w:rPr>
        <w:t xml:space="preserve">. </w:t>
      </w:r>
      <w:r w:rsidR="00961035" w:rsidRPr="00961035">
        <w:rPr>
          <w:rFonts w:asciiTheme="majorBidi" w:hAnsiTheme="majorBidi" w:cstheme="majorBidi"/>
        </w:rPr>
        <w:t>Hans Berger, widely recognized as the father of EEG, published the first EEG results</w:t>
      </w:r>
      <w:r w:rsidR="00F37F9A">
        <w:rPr>
          <w:rFonts w:asciiTheme="majorBidi" w:hAnsiTheme="majorBidi" w:cstheme="majorBidi"/>
        </w:rPr>
        <w:t xml:space="preserve"> from the human scalp, recorded</w:t>
      </w:r>
      <w:r w:rsidR="00961035" w:rsidRPr="00961035">
        <w:rPr>
          <w:rFonts w:asciiTheme="majorBidi" w:hAnsiTheme="majorBidi" w:cstheme="majorBidi"/>
        </w:rPr>
        <w:t xml:space="preserve"> </w:t>
      </w:r>
      <w:r w:rsidRPr="00961035">
        <w:rPr>
          <w:rFonts w:asciiTheme="majorBidi" w:hAnsiTheme="majorBidi" w:cstheme="majorBidi"/>
        </w:rPr>
        <w:t>in 1929</w:t>
      </w:r>
      <w:r>
        <w:rPr>
          <w:rFonts w:asciiTheme="majorBidi" w:hAnsiTheme="majorBidi" w:cstheme="majorBidi"/>
        </w:rPr>
        <w:t xml:space="preserve"> </w:t>
      </w:r>
      <w:r>
        <w:rPr>
          <w:rFonts w:asciiTheme="majorBidi" w:hAnsiTheme="majorBidi" w:cstheme="majorBidi"/>
        </w:rPr>
        <w:fldChar w:fldCharType="begin"/>
      </w:r>
      <w:r w:rsidR="00F16AA9">
        <w:rPr>
          <w:rFonts w:asciiTheme="majorBidi" w:hAnsiTheme="majorBidi" w:cstheme="majorBidi"/>
        </w:rPr>
        <w:instrText xml:space="preserve"> ADDIN EN.CITE &lt;EndNote&gt;&lt;Cite&gt;&lt;Author&gt;Berger&lt;/Author&gt;&lt;Year&gt;1929&lt;/Year&gt;&lt;RecNum&gt;77&lt;/RecNum&gt;&lt;DisplayText&gt;[3]&lt;/DisplayText&gt;&lt;record&gt;&lt;rec-number&gt;77&lt;/rec-number&gt;&lt;foreign-keys&gt;&lt;key app="EN" db-id="v9a0wv2z2vtstyedwv6v9e23stxtr9xvt0d9" timestamp="1567959042"&gt;77&lt;/key&gt;&lt;/foreign-keys&gt;&lt;ref-type name="Journal Article"&gt;17&lt;/ref-type&gt;&lt;contributors&gt;&lt;authors&gt;&lt;author&gt;Berger, Hans&lt;/author&gt;&lt;/authors&gt;&lt;/contributors&gt;&lt;titles&gt;&lt;title&gt;Über das elektrenkephalogramm des menschen&lt;/title&gt;&lt;secondary-title&gt;European archives of psychiatry and clinical neuroscience&lt;/secondary-title&gt;&lt;/titles&gt;&lt;periodical&gt;&lt;full-title&gt;European Archives of Psychiatry and Clinical Neuroscience&lt;/full-title&gt;&lt;/periodical&gt;&lt;pages&gt;527-570&lt;/pages&gt;&lt;volume&gt;87&lt;/volume&gt;&lt;number&gt;1&lt;/number&gt;&lt;dates&gt;&lt;year&gt;1929&lt;/year&gt;&lt;/dates&gt;&lt;isbn&gt;0940-1334&lt;/isbn&gt;&lt;urls&gt;&lt;/urls&gt;&lt;/record&gt;&lt;/Cite&gt;&lt;/EndNote&gt;</w:instrText>
      </w:r>
      <w:r>
        <w:rPr>
          <w:rFonts w:asciiTheme="majorBidi" w:hAnsiTheme="majorBidi" w:cstheme="majorBidi"/>
        </w:rPr>
        <w:fldChar w:fldCharType="separate"/>
      </w:r>
      <w:r w:rsidR="00F16AA9">
        <w:rPr>
          <w:rFonts w:asciiTheme="majorBidi" w:hAnsiTheme="majorBidi" w:cstheme="majorBidi"/>
          <w:noProof/>
        </w:rPr>
        <w:t>[3]</w:t>
      </w:r>
      <w:r>
        <w:rPr>
          <w:rFonts w:asciiTheme="majorBidi" w:hAnsiTheme="majorBidi" w:cstheme="majorBidi"/>
        </w:rPr>
        <w:fldChar w:fldCharType="end"/>
      </w:r>
      <w:r w:rsidR="00961035" w:rsidRPr="00961035">
        <w:rPr>
          <w:rFonts w:asciiTheme="majorBidi" w:hAnsiTheme="majorBidi" w:cstheme="majorBidi"/>
        </w:rPr>
        <w:t>.</w:t>
      </w:r>
      <w:r>
        <w:rPr>
          <w:rFonts w:asciiTheme="majorBidi" w:hAnsiTheme="majorBidi" w:cstheme="majorBidi"/>
        </w:rPr>
        <w:t xml:space="preserve"> However, it took </w:t>
      </w:r>
      <w:r w:rsidR="00E1330A">
        <w:rPr>
          <w:rFonts w:asciiTheme="majorBidi" w:hAnsiTheme="majorBidi" w:cstheme="majorBidi"/>
        </w:rPr>
        <w:t>a</w:t>
      </w:r>
      <w:r w:rsidR="008A56EC">
        <w:rPr>
          <w:rFonts w:asciiTheme="majorBidi" w:hAnsiTheme="majorBidi" w:cstheme="majorBidi"/>
        </w:rPr>
        <w:t xml:space="preserve">n extended period of time </w:t>
      </w:r>
      <w:r w:rsidR="00F37F9A">
        <w:rPr>
          <w:rFonts w:asciiTheme="majorBidi" w:hAnsiTheme="majorBidi" w:cstheme="majorBidi"/>
        </w:rPr>
        <w:t xml:space="preserve">for </w:t>
      </w:r>
      <w:r>
        <w:rPr>
          <w:rFonts w:asciiTheme="majorBidi" w:hAnsiTheme="majorBidi" w:cstheme="majorBidi"/>
        </w:rPr>
        <w:t xml:space="preserve">EEG </w:t>
      </w:r>
      <w:r w:rsidR="00F37F9A">
        <w:rPr>
          <w:rFonts w:asciiTheme="majorBidi" w:hAnsiTheme="majorBidi" w:cstheme="majorBidi"/>
        </w:rPr>
        <w:t xml:space="preserve">to become </w:t>
      </w:r>
      <w:r>
        <w:rPr>
          <w:rFonts w:asciiTheme="majorBidi" w:hAnsiTheme="majorBidi" w:cstheme="majorBidi"/>
        </w:rPr>
        <w:t xml:space="preserve">an acceptable neuroimaging technique for measuring brain activity, and that didn’t happen until EEG alpha rhythm was demonstrated by Adrian and </w:t>
      </w:r>
      <w:proofErr w:type="spellStart"/>
      <w:r>
        <w:rPr>
          <w:rFonts w:asciiTheme="majorBidi" w:hAnsiTheme="majorBidi" w:cstheme="majorBidi"/>
        </w:rPr>
        <w:t>Mattew</w:t>
      </w:r>
      <w:proofErr w:type="spellEnd"/>
      <w:r>
        <w:rPr>
          <w:rFonts w:asciiTheme="majorBidi" w:hAnsiTheme="majorBidi" w:cstheme="majorBidi"/>
        </w:rPr>
        <w:t xml:space="preserve"> </w:t>
      </w:r>
      <w:r>
        <w:rPr>
          <w:rFonts w:asciiTheme="majorBidi" w:hAnsiTheme="majorBidi" w:cstheme="majorBidi"/>
        </w:rPr>
        <w:fldChar w:fldCharType="begin"/>
      </w:r>
      <w:r w:rsidR="00F16AA9">
        <w:rPr>
          <w:rFonts w:asciiTheme="majorBidi" w:hAnsiTheme="majorBidi" w:cstheme="majorBidi"/>
        </w:rPr>
        <w:instrText xml:space="preserve"> ADDIN EN.CITE &lt;EndNote&gt;&lt;Cite&gt;&lt;Author&gt;Adrian&lt;/Author&gt;&lt;Year&gt;1934&lt;/Year&gt;&lt;RecNum&gt;87&lt;/RecNum&gt;&lt;DisplayText&gt;[4]&lt;/DisplayText&gt;&lt;record&gt;&lt;rec-number&gt;87&lt;/rec-number&gt;&lt;foreign-keys&gt;&lt;key app="EN" db-id="v9a0wv2z2vtstyedwv6v9e23stxtr9xvt0d9" timestamp="1567959701"&gt;87&lt;/key&gt;&lt;/foreign-keys&gt;&lt;ref-type name="Journal Article"&gt;17&lt;/ref-type&gt;&lt;contributors&gt;&lt;authors&gt;&lt;author&gt;Adrian, Edgar Douglas&lt;/author&gt;&lt;author&gt;Matthews, Brian HC&lt;/author&gt;&lt;/authors&gt;&lt;/contributors&gt;&lt;titles&gt;&lt;title&gt;The Berger rhythm: potential changes from the occipital lobes in man&lt;/title&gt;&lt;secondary-title&gt;Brain&lt;/secondary-title&gt;&lt;/titles&gt;&lt;periodical&gt;&lt;full-title&gt;Brain&lt;/full-title&gt;&lt;/periodical&gt;&lt;pages&gt;355-385&lt;/pages&gt;&lt;volume&gt;57&lt;/volume&gt;&lt;number&gt;4&lt;/number&gt;&lt;dates&gt;&lt;year&gt;1934&lt;/year&gt;&lt;/dates&gt;&lt;isbn&gt;1460-2156&lt;/isbn&gt;&lt;urls&gt;&lt;/urls&gt;&lt;/record&gt;&lt;/Cite&gt;&lt;/EndNote&gt;</w:instrText>
      </w:r>
      <w:r>
        <w:rPr>
          <w:rFonts w:asciiTheme="majorBidi" w:hAnsiTheme="majorBidi" w:cstheme="majorBidi"/>
        </w:rPr>
        <w:fldChar w:fldCharType="separate"/>
      </w:r>
      <w:r w:rsidR="00F16AA9">
        <w:rPr>
          <w:rFonts w:asciiTheme="majorBidi" w:hAnsiTheme="majorBidi" w:cstheme="majorBidi"/>
          <w:noProof/>
        </w:rPr>
        <w:t>[4]</w:t>
      </w:r>
      <w:r>
        <w:rPr>
          <w:rFonts w:asciiTheme="majorBidi" w:hAnsiTheme="majorBidi" w:cstheme="majorBidi"/>
        </w:rPr>
        <w:fldChar w:fldCharType="end"/>
      </w:r>
      <w:r>
        <w:rPr>
          <w:rFonts w:asciiTheme="majorBidi" w:hAnsiTheme="majorBidi" w:cstheme="majorBidi"/>
        </w:rPr>
        <w:t xml:space="preserve"> in </w:t>
      </w:r>
      <w:r w:rsidR="00F37F9A">
        <w:rPr>
          <w:rFonts w:asciiTheme="majorBidi" w:hAnsiTheme="majorBidi" w:cstheme="majorBidi"/>
        </w:rPr>
        <w:t>human</w:t>
      </w:r>
      <w:r>
        <w:rPr>
          <w:rFonts w:asciiTheme="majorBidi" w:hAnsiTheme="majorBidi" w:cstheme="majorBidi"/>
        </w:rPr>
        <w:t xml:space="preserve"> occipital lobes.</w:t>
      </w:r>
      <w:r w:rsidR="00F16AA9">
        <w:rPr>
          <w:rFonts w:asciiTheme="majorBidi" w:hAnsiTheme="majorBidi" w:cstheme="majorBidi"/>
        </w:rPr>
        <w:t xml:space="preserve"> </w:t>
      </w:r>
    </w:p>
    <w:p w14:paraId="1D2537AA" w14:textId="03A7C024" w:rsidR="00961035" w:rsidRPr="00961035" w:rsidRDefault="00961035" w:rsidP="00F136B9">
      <w:pPr>
        <w:ind w:firstLine="720"/>
        <w:jc w:val="both"/>
        <w:rPr>
          <w:rFonts w:asciiTheme="majorBidi" w:hAnsiTheme="majorBidi" w:cstheme="majorBidi"/>
        </w:rPr>
      </w:pPr>
      <w:r w:rsidRPr="00961035">
        <w:rPr>
          <w:rFonts w:asciiTheme="majorBidi" w:hAnsiTheme="majorBidi" w:cstheme="majorBidi"/>
        </w:rPr>
        <w:lastRenderedPageBreak/>
        <w:t xml:space="preserve">EEG </w:t>
      </w:r>
      <w:r w:rsidR="00654CED">
        <w:rPr>
          <w:rFonts w:asciiTheme="majorBidi" w:hAnsiTheme="majorBidi" w:cstheme="majorBidi"/>
        </w:rPr>
        <w:t>represents</w:t>
      </w:r>
      <w:r w:rsidRPr="00961035">
        <w:rPr>
          <w:rFonts w:asciiTheme="majorBidi" w:hAnsiTheme="majorBidi" w:cstheme="majorBidi"/>
        </w:rPr>
        <w:t xml:space="preserve"> patterns of both normal and abnormal </w:t>
      </w:r>
      <w:r w:rsidR="00654CED">
        <w:rPr>
          <w:rFonts w:asciiTheme="majorBidi" w:hAnsiTheme="majorBidi" w:cstheme="majorBidi"/>
        </w:rPr>
        <w:t>neural (electrical)</w:t>
      </w:r>
      <w:r w:rsidRPr="00961035">
        <w:rPr>
          <w:rFonts w:asciiTheme="majorBidi" w:hAnsiTheme="majorBidi" w:cstheme="majorBidi"/>
        </w:rPr>
        <w:t xml:space="preserve"> activity while individuals are awake and during sleep. Fourier </w:t>
      </w:r>
      <w:r w:rsidR="00654CED">
        <w:rPr>
          <w:rFonts w:asciiTheme="majorBidi" w:hAnsiTheme="majorBidi" w:cstheme="majorBidi"/>
        </w:rPr>
        <w:t>transform</w:t>
      </w:r>
      <w:r w:rsidR="00F37F9A">
        <w:rPr>
          <w:rFonts w:asciiTheme="majorBidi" w:hAnsiTheme="majorBidi" w:cstheme="majorBidi"/>
        </w:rPr>
        <w:t>ation</w:t>
      </w:r>
      <w:r w:rsidRPr="00961035">
        <w:rPr>
          <w:rFonts w:asciiTheme="majorBidi" w:hAnsiTheme="majorBidi" w:cstheme="majorBidi"/>
        </w:rPr>
        <w:t xml:space="preserve"> is</w:t>
      </w:r>
      <w:r w:rsidR="00654CED">
        <w:rPr>
          <w:rFonts w:asciiTheme="majorBidi" w:hAnsiTheme="majorBidi" w:cstheme="majorBidi"/>
        </w:rPr>
        <w:t xml:space="preserve"> commonly</w:t>
      </w:r>
      <w:r w:rsidRPr="00961035">
        <w:rPr>
          <w:rFonts w:asciiTheme="majorBidi" w:hAnsiTheme="majorBidi" w:cstheme="majorBidi"/>
        </w:rPr>
        <w:t xml:space="preserve"> used to </w:t>
      </w:r>
      <w:r w:rsidR="00654CED">
        <w:rPr>
          <w:rFonts w:asciiTheme="majorBidi" w:hAnsiTheme="majorBidi" w:cstheme="majorBidi"/>
        </w:rPr>
        <w:t xml:space="preserve">divide EEG </w:t>
      </w:r>
      <w:r w:rsidR="00EE2F44">
        <w:rPr>
          <w:rFonts w:asciiTheme="majorBidi" w:hAnsiTheme="majorBidi" w:cstheme="majorBidi"/>
        </w:rPr>
        <w:t>signal</w:t>
      </w:r>
      <w:r w:rsidR="00654CED">
        <w:rPr>
          <w:rFonts w:asciiTheme="majorBidi" w:hAnsiTheme="majorBidi" w:cstheme="majorBidi"/>
        </w:rPr>
        <w:t xml:space="preserve"> into c</w:t>
      </w:r>
      <w:r w:rsidRPr="00961035">
        <w:rPr>
          <w:rFonts w:asciiTheme="majorBidi" w:hAnsiTheme="majorBidi" w:cstheme="majorBidi"/>
        </w:rPr>
        <w:t xml:space="preserve">ertain EEG </w:t>
      </w:r>
      <w:r w:rsidR="00DB1E6C">
        <w:rPr>
          <w:rFonts w:asciiTheme="majorBidi" w:hAnsiTheme="majorBidi" w:cstheme="majorBidi"/>
        </w:rPr>
        <w:t xml:space="preserve">frequency </w:t>
      </w:r>
      <w:r w:rsidRPr="00961035">
        <w:rPr>
          <w:rFonts w:asciiTheme="majorBidi" w:hAnsiTheme="majorBidi" w:cstheme="majorBidi"/>
        </w:rPr>
        <w:t>bands (</w:t>
      </w:r>
      <w:r w:rsidR="00654CED">
        <w:rPr>
          <w:rFonts w:asciiTheme="majorBidi" w:hAnsiTheme="majorBidi" w:cstheme="majorBidi"/>
        </w:rPr>
        <w:t>i.e.,</w:t>
      </w:r>
      <w:r w:rsidR="00A572B9">
        <w:rPr>
          <w:rFonts w:asciiTheme="majorBidi" w:hAnsiTheme="majorBidi" w:cstheme="majorBidi"/>
        </w:rPr>
        <w:t xml:space="preserve"> delta, theta, alpha, beta, and g</w:t>
      </w:r>
      <w:r w:rsidRPr="00961035">
        <w:rPr>
          <w:rFonts w:asciiTheme="majorBidi" w:hAnsiTheme="majorBidi" w:cstheme="majorBidi"/>
        </w:rPr>
        <w:t>amma</w:t>
      </w:r>
      <w:r w:rsidR="00DB1E6C">
        <w:rPr>
          <w:rFonts w:asciiTheme="majorBidi" w:hAnsiTheme="majorBidi" w:cstheme="majorBidi"/>
        </w:rPr>
        <w:t>), shown in Table 2.1</w:t>
      </w:r>
      <w:r w:rsidRPr="00961035">
        <w:rPr>
          <w:rFonts w:asciiTheme="majorBidi" w:hAnsiTheme="majorBidi" w:cstheme="majorBidi"/>
        </w:rPr>
        <w:t xml:space="preserve">. </w:t>
      </w:r>
      <w:r w:rsidR="00654CED">
        <w:rPr>
          <w:rFonts w:asciiTheme="majorBidi" w:hAnsiTheme="majorBidi" w:cstheme="majorBidi"/>
        </w:rPr>
        <w:t>Each of these frequency bands</w:t>
      </w:r>
      <w:r w:rsidRPr="00961035">
        <w:rPr>
          <w:rFonts w:asciiTheme="majorBidi" w:hAnsiTheme="majorBidi" w:cstheme="majorBidi"/>
        </w:rPr>
        <w:t xml:space="preserve"> </w:t>
      </w:r>
      <w:r w:rsidR="00986E6A">
        <w:rPr>
          <w:rFonts w:asciiTheme="majorBidi" w:hAnsiTheme="majorBidi" w:cstheme="majorBidi"/>
        </w:rPr>
        <w:t>is</w:t>
      </w:r>
      <w:r w:rsidR="00F37F9A" w:rsidRPr="00961035">
        <w:rPr>
          <w:rFonts w:asciiTheme="majorBidi" w:hAnsiTheme="majorBidi" w:cstheme="majorBidi"/>
        </w:rPr>
        <w:t xml:space="preserve"> </w:t>
      </w:r>
      <w:r w:rsidRPr="00961035">
        <w:rPr>
          <w:rFonts w:asciiTheme="majorBidi" w:hAnsiTheme="majorBidi" w:cstheme="majorBidi"/>
        </w:rPr>
        <w:t>associated with certain mental properties</w:t>
      </w:r>
      <w:r w:rsidR="00E1330A">
        <w:rPr>
          <w:rFonts w:asciiTheme="majorBidi" w:hAnsiTheme="majorBidi" w:cstheme="majorBidi"/>
        </w:rPr>
        <w:t xml:space="preserve"> </w:t>
      </w:r>
      <w:r w:rsidR="00E1330A">
        <w:rPr>
          <w:rFonts w:asciiTheme="majorBidi" w:hAnsiTheme="majorBidi" w:cstheme="majorBidi"/>
        </w:rPr>
        <w:fldChar w:fldCharType="begin">
          <w:fldData xml:space="preserve">PEVuZE5vdGU+PENpdGU+PEF1dGhvcj5PbGJyaWNoPC9BdXRob3I+PFllYXI+MjAwOTwvWWVhcj48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</w:fldData>
        </w:fldChar>
      </w:r>
      <w:r w:rsidR="00F16AA9">
        <w:rPr>
          <w:rFonts w:asciiTheme="majorBidi" w:hAnsiTheme="majorBidi" w:cstheme="majorBidi"/>
        </w:rPr>
        <w:instrText xml:space="preserve"> ADDIN EN.CITE </w:instrText>
      </w:r>
      <w:r w:rsidR="00F16AA9">
        <w:rPr>
          <w:rFonts w:asciiTheme="majorBidi" w:hAnsiTheme="majorBidi" w:cstheme="majorBidi"/>
        </w:rPr>
        <w:fldChar w:fldCharType="begin">
          <w:fldData xml:space="preserve">PEVuZE5vdGU+PENpdGU+PEF1dGhvcj5PbGJyaWNoPC9BdXRob3I+PFllYXI+MjAwOTwvWWVhcj48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</w:fldData>
        </w:fldChar>
      </w:r>
      <w:r w:rsidR="00F16AA9">
        <w:rPr>
          <w:rFonts w:asciiTheme="majorBidi" w:hAnsiTheme="majorBidi" w:cstheme="majorBidi"/>
        </w:rPr>
        <w:instrText xml:space="preserve"> ADDIN EN.CITE.DATA </w:instrText>
      </w:r>
      <w:r w:rsidR="00F16AA9">
        <w:rPr>
          <w:rFonts w:asciiTheme="majorBidi" w:hAnsiTheme="majorBidi" w:cstheme="majorBidi"/>
        </w:rPr>
      </w:r>
      <w:r w:rsidR="00F16AA9">
        <w:rPr>
          <w:rFonts w:asciiTheme="majorBidi" w:hAnsiTheme="majorBidi" w:cstheme="majorBidi"/>
        </w:rPr>
        <w:fldChar w:fldCharType="end"/>
      </w:r>
      <w:r w:rsidR="00E1330A">
        <w:rPr>
          <w:rFonts w:asciiTheme="majorBidi" w:hAnsiTheme="majorBidi" w:cstheme="majorBidi"/>
        </w:rPr>
      </w:r>
      <w:r w:rsidR="00E1330A">
        <w:rPr>
          <w:rFonts w:asciiTheme="majorBidi" w:hAnsiTheme="majorBidi" w:cstheme="majorBidi"/>
        </w:rPr>
        <w:fldChar w:fldCharType="separate"/>
      </w:r>
      <w:r w:rsidR="00F16AA9">
        <w:rPr>
          <w:rFonts w:asciiTheme="majorBidi" w:hAnsiTheme="majorBidi" w:cstheme="majorBidi"/>
          <w:noProof/>
        </w:rPr>
        <w:t>[5-8]</w:t>
      </w:r>
      <w:r w:rsidR="00E1330A">
        <w:rPr>
          <w:rFonts w:asciiTheme="majorBidi" w:hAnsiTheme="majorBidi" w:cstheme="majorBidi"/>
        </w:rPr>
        <w:fldChar w:fldCharType="end"/>
      </w:r>
      <w:r w:rsidR="00A572B9">
        <w:rPr>
          <w:rFonts w:asciiTheme="majorBidi" w:hAnsiTheme="majorBidi" w:cstheme="majorBidi"/>
        </w:rPr>
        <w:t>. Delta and t</w:t>
      </w:r>
      <w:r w:rsidRPr="00961035">
        <w:rPr>
          <w:rFonts w:asciiTheme="majorBidi" w:hAnsiTheme="majorBidi" w:cstheme="majorBidi"/>
        </w:rPr>
        <w:t>heta are low-frequency EEG patterns that appear mostly during</w:t>
      </w:r>
      <w:r w:rsidR="00A572B9">
        <w:rPr>
          <w:rFonts w:asciiTheme="majorBidi" w:hAnsiTheme="majorBidi" w:cstheme="majorBidi"/>
        </w:rPr>
        <w:t xml:space="preserve"> sleep. However, low amplitude t</w:t>
      </w:r>
      <w:r w:rsidRPr="00961035">
        <w:rPr>
          <w:rFonts w:asciiTheme="majorBidi" w:hAnsiTheme="majorBidi" w:cstheme="majorBidi"/>
        </w:rPr>
        <w:t xml:space="preserve">heta rhythms are also apparent in waking EEG measurements. In general, </w:t>
      </w:r>
      <w:r w:rsidR="00F37F9A">
        <w:rPr>
          <w:rFonts w:asciiTheme="majorBidi" w:hAnsiTheme="majorBidi" w:cstheme="majorBidi"/>
        </w:rPr>
        <w:t xml:space="preserve">the </w:t>
      </w:r>
      <w:r w:rsidR="00A572B9">
        <w:rPr>
          <w:rFonts w:asciiTheme="majorBidi" w:hAnsiTheme="majorBidi" w:cstheme="majorBidi"/>
        </w:rPr>
        <w:t>a</w:t>
      </w:r>
      <w:r w:rsidRPr="00961035">
        <w:rPr>
          <w:rFonts w:asciiTheme="majorBidi" w:hAnsiTheme="majorBidi" w:cstheme="majorBidi"/>
        </w:rPr>
        <w:t xml:space="preserve">lpha rhythm is the predominant EEG wave pattern </w:t>
      </w:r>
      <w:r w:rsidR="00F37F9A">
        <w:rPr>
          <w:rFonts w:asciiTheme="majorBidi" w:hAnsiTheme="majorBidi" w:cstheme="majorBidi"/>
        </w:rPr>
        <w:t>in</w:t>
      </w:r>
      <w:r w:rsidRPr="00961035">
        <w:rPr>
          <w:rFonts w:asciiTheme="majorBidi" w:hAnsiTheme="majorBidi" w:cstheme="majorBidi"/>
        </w:rPr>
        <w:t xml:space="preserve"> an adult in a state of resting wakefulness. Beta rhythms occur when subjects are alert </w:t>
      </w:r>
      <w:r w:rsidR="00E1330A">
        <w:rPr>
          <w:rFonts w:asciiTheme="majorBidi" w:hAnsiTheme="majorBidi" w:cstheme="majorBidi"/>
        </w:rPr>
        <w:t>as well as when</w:t>
      </w:r>
      <w:r w:rsidRPr="00961035">
        <w:rPr>
          <w:rFonts w:asciiTheme="majorBidi" w:hAnsiTheme="majorBidi" w:cstheme="majorBidi"/>
        </w:rPr>
        <w:t xml:space="preserve"> </w:t>
      </w:r>
      <w:r w:rsidR="00F37F9A">
        <w:rPr>
          <w:rFonts w:asciiTheme="majorBidi" w:hAnsiTheme="majorBidi" w:cstheme="majorBidi"/>
        </w:rPr>
        <w:t xml:space="preserve">they are </w:t>
      </w:r>
      <w:r w:rsidRPr="00961035">
        <w:rPr>
          <w:rFonts w:asciiTheme="majorBidi" w:hAnsiTheme="majorBidi" w:cstheme="majorBidi"/>
        </w:rPr>
        <w:t xml:space="preserve">attentive to external stimuli. </w:t>
      </w:r>
    </w:p>
    <w:tbl>
      <w:tblPr>
        <w:tblStyle w:val="TableGrid"/>
        <w:tblpPr w:leftFromText="180" w:rightFromText="180" w:vertAnchor="text" w:horzAnchor="page" w:tblpX="4726" w:tblpY="593"/>
        <w:tblOverlap w:val="never"/>
        <w:tblW w:w="3807" w:type="dxa"/>
        <w:tblLook w:val="04A0" w:firstRow="1" w:lastRow="0" w:firstColumn="1" w:lastColumn="0" w:noHBand="0" w:noVBand="1"/>
      </w:tblPr>
      <w:tblGrid>
        <w:gridCol w:w="1777"/>
        <w:gridCol w:w="2030"/>
      </w:tblGrid>
      <w:tr w:rsidR="00FD2D50" w:rsidRPr="008D6495" w14:paraId="452BE44D" w14:textId="77777777" w:rsidTr="00FD2D50">
        <w:trPr>
          <w:trHeight w:val="440"/>
        </w:trPr>
        <w:tc>
          <w:tcPr>
            <w:tcW w:w="1777" w:type="dxa"/>
          </w:tcPr>
          <w:p w14:paraId="37D535B9" w14:textId="77777777" w:rsidR="00FD2D50" w:rsidRPr="008D6495" w:rsidRDefault="00FD2D50" w:rsidP="00D04E2F">
            <w:pPr>
              <w:spacing w:line="240" w:lineRule="auto"/>
              <w:ind w:firstLine="720"/>
              <w:jc w:val="center"/>
              <w:rPr>
                <w:rFonts w:ascii="Times New Roman" w:hAnsi="Times New Roman"/>
                <w:b/>
                <w:bCs/>
                <w:lang w:bidi="ar-SA"/>
              </w:rPr>
            </w:pPr>
            <w:bookmarkStart w:id="20" w:name="_Ref19088653"/>
            <w:bookmarkStart w:id="21" w:name="_Toc435637636"/>
            <w:r>
              <w:rPr>
                <w:rFonts w:ascii="Times New Roman" w:hAnsi="Times New Roman"/>
                <w:b/>
                <w:bCs/>
                <w:lang w:bidi="ar-SA"/>
              </w:rPr>
              <w:t>Rhythm</w:t>
            </w:r>
          </w:p>
        </w:tc>
        <w:tc>
          <w:tcPr>
            <w:tcW w:w="2030" w:type="dxa"/>
          </w:tcPr>
          <w:p w14:paraId="7DF8F64A" w14:textId="77777777" w:rsidR="00FD2D50" w:rsidRDefault="00FD2D50" w:rsidP="00D04E2F">
            <w:pPr>
              <w:spacing w:line="240" w:lineRule="auto"/>
              <w:ind w:firstLine="720"/>
              <w:jc w:val="center"/>
              <w:rPr>
                <w:rFonts w:ascii="Times New Roman" w:hAnsi="Times New Roman"/>
                <w:b/>
                <w:bCs/>
                <w:lang w:bidi="ar-SA"/>
              </w:rPr>
            </w:pPr>
            <w:r>
              <w:rPr>
                <w:rFonts w:ascii="Times New Roman" w:hAnsi="Times New Roman"/>
                <w:b/>
                <w:bCs/>
                <w:lang w:bidi="ar-SA"/>
              </w:rPr>
              <w:t>Frequency</w:t>
            </w:r>
          </w:p>
          <w:p w14:paraId="097AC032" w14:textId="090E4B5D" w:rsidR="006375DE" w:rsidRPr="008D6495" w:rsidRDefault="006375DE" w:rsidP="00D04E2F">
            <w:pPr>
              <w:spacing w:line="240" w:lineRule="auto"/>
              <w:ind w:firstLine="720"/>
              <w:jc w:val="center"/>
              <w:rPr>
                <w:rFonts w:ascii="Times New Roman" w:hAnsi="Times New Roman"/>
                <w:b/>
                <w:bCs/>
                <w:lang w:bidi="ar-SA"/>
              </w:rPr>
            </w:pPr>
            <w:r>
              <w:rPr>
                <w:rFonts w:ascii="Times New Roman" w:hAnsi="Times New Roman"/>
                <w:b/>
                <w:bCs/>
                <w:lang w:bidi="ar-SA"/>
              </w:rPr>
              <w:t>[Hz]</w:t>
            </w:r>
          </w:p>
        </w:tc>
      </w:tr>
      <w:tr w:rsidR="00FD2D50" w:rsidRPr="008D6495" w14:paraId="13ED4FB7" w14:textId="77777777" w:rsidTr="00FD2D50">
        <w:trPr>
          <w:trHeight w:val="330"/>
        </w:trPr>
        <w:tc>
          <w:tcPr>
            <w:tcW w:w="1777" w:type="dxa"/>
            <w:hideMark/>
          </w:tcPr>
          <w:p w14:paraId="3FE24945" w14:textId="77777777" w:rsidR="00FD2D50" w:rsidRPr="008D6495" w:rsidRDefault="00FD2D50" w:rsidP="006375DE">
            <w:pPr>
              <w:spacing w:line="240" w:lineRule="auto"/>
              <w:ind w:firstLine="720"/>
              <w:jc w:val="center"/>
              <w:rPr>
                <w:rFonts w:ascii="Times New Roman" w:hAnsi="Times New Roman"/>
                <w:b/>
                <w:bCs/>
                <w:color w:val="000000"/>
                <w:lang w:bidi="ar-SA"/>
              </w:rPr>
            </w:pPr>
            <w:r w:rsidRPr="008D6495">
              <w:rPr>
                <w:rFonts w:ascii="Times New Roman" w:hAnsi="Times New Roman"/>
                <w:b/>
                <w:bCs/>
                <w:color w:val="000000"/>
                <w:lang w:bidi="ar-SA"/>
              </w:rPr>
              <w:t>Delta</w:t>
            </w:r>
          </w:p>
        </w:tc>
        <w:tc>
          <w:tcPr>
            <w:tcW w:w="2030" w:type="dxa"/>
            <w:hideMark/>
          </w:tcPr>
          <w:p w14:paraId="6721BA19" w14:textId="77777777" w:rsidR="00FD2D50" w:rsidRPr="008D6495" w:rsidRDefault="00FD2D50" w:rsidP="006375DE">
            <w:pPr>
              <w:spacing w:line="240" w:lineRule="auto"/>
              <w:ind w:firstLine="720"/>
              <w:jc w:val="center"/>
              <w:rPr>
                <w:rFonts w:ascii="Times New Roman" w:hAnsi="Times New Roman"/>
                <w:color w:val="000000"/>
                <w:lang w:bidi="ar-SA"/>
              </w:rPr>
            </w:pPr>
            <w:r w:rsidRPr="008D6495">
              <w:rPr>
                <w:rFonts w:ascii="Times New Roman" w:hAnsi="Times New Roman"/>
                <w:color w:val="000000"/>
                <w:lang w:bidi="ar-SA"/>
              </w:rPr>
              <w:t>0.1-</w:t>
            </w:r>
            <w:r>
              <w:rPr>
                <w:rFonts w:ascii="Times New Roman" w:hAnsi="Times New Roman"/>
                <w:color w:val="000000"/>
                <w:lang w:bidi="ar-SA"/>
              </w:rPr>
              <w:t>4</w:t>
            </w:r>
          </w:p>
        </w:tc>
      </w:tr>
      <w:tr w:rsidR="00FD2D50" w:rsidRPr="008D6495" w14:paraId="473945C5" w14:textId="77777777" w:rsidTr="00FD2D50">
        <w:trPr>
          <w:trHeight w:val="330"/>
        </w:trPr>
        <w:tc>
          <w:tcPr>
            <w:tcW w:w="1777" w:type="dxa"/>
            <w:hideMark/>
          </w:tcPr>
          <w:p w14:paraId="1217D1E9" w14:textId="77777777" w:rsidR="00FD2D50" w:rsidRPr="008D6495" w:rsidRDefault="00FD2D50" w:rsidP="006375DE">
            <w:pPr>
              <w:spacing w:line="240" w:lineRule="auto"/>
              <w:ind w:firstLine="720"/>
              <w:jc w:val="center"/>
              <w:rPr>
                <w:rFonts w:ascii="Times New Roman" w:hAnsi="Times New Roman"/>
                <w:b/>
                <w:bCs/>
                <w:color w:val="000000"/>
                <w:lang w:bidi="ar-SA"/>
              </w:rPr>
            </w:pPr>
            <w:r w:rsidRPr="008D6495">
              <w:rPr>
                <w:rFonts w:ascii="Times New Roman" w:hAnsi="Times New Roman"/>
                <w:b/>
                <w:bCs/>
                <w:color w:val="000000"/>
                <w:lang w:bidi="ar-SA"/>
              </w:rPr>
              <w:t>Theta</w:t>
            </w:r>
          </w:p>
        </w:tc>
        <w:tc>
          <w:tcPr>
            <w:tcW w:w="2030" w:type="dxa"/>
            <w:hideMark/>
          </w:tcPr>
          <w:p w14:paraId="36DC947D" w14:textId="77777777" w:rsidR="00FD2D50" w:rsidRPr="008D6495" w:rsidRDefault="00FD2D50" w:rsidP="006375DE">
            <w:pPr>
              <w:spacing w:line="240" w:lineRule="auto"/>
              <w:ind w:firstLine="720"/>
              <w:jc w:val="center"/>
              <w:rPr>
                <w:rFonts w:ascii="Times New Roman" w:hAnsi="Times New Roman"/>
                <w:color w:val="000000"/>
                <w:lang w:bidi="ar-SA"/>
              </w:rPr>
            </w:pPr>
            <w:r w:rsidRPr="008D6495">
              <w:rPr>
                <w:rFonts w:ascii="Times New Roman" w:hAnsi="Times New Roman"/>
                <w:color w:val="000000"/>
                <w:lang w:bidi="ar-SA"/>
              </w:rPr>
              <w:t>4-7</w:t>
            </w:r>
          </w:p>
        </w:tc>
      </w:tr>
      <w:tr w:rsidR="00FD2D50" w:rsidRPr="008D6495" w14:paraId="3E448535" w14:textId="77777777" w:rsidTr="00FD2D50">
        <w:trPr>
          <w:trHeight w:val="330"/>
        </w:trPr>
        <w:tc>
          <w:tcPr>
            <w:tcW w:w="1777" w:type="dxa"/>
            <w:hideMark/>
          </w:tcPr>
          <w:p w14:paraId="7B365F8B" w14:textId="77777777" w:rsidR="00FD2D50" w:rsidRPr="008D6495" w:rsidRDefault="00FD2D50" w:rsidP="006375DE">
            <w:pPr>
              <w:spacing w:line="240" w:lineRule="auto"/>
              <w:ind w:firstLine="720"/>
              <w:jc w:val="center"/>
              <w:rPr>
                <w:rFonts w:ascii="Times New Roman" w:hAnsi="Times New Roman"/>
                <w:b/>
                <w:bCs/>
                <w:color w:val="000000"/>
                <w:lang w:bidi="ar-SA"/>
              </w:rPr>
            </w:pPr>
            <w:r w:rsidRPr="008D6495">
              <w:rPr>
                <w:rFonts w:ascii="Times New Roman" w:hAnsi="Times New Roman"/>
                <w:b/>
                <w:bCs/>
                <w:color w:val="000000"/>
                <w:lang w:bidi="ar-SA"/>
              </w:rPr>
              <w:t>Alpha</w:t>
            </w:r>
          </w:p>
        </w:tc>
        <w:tc>
          <w:tcPr>
            <w:tcW w:w="2030" w:type="dxa"/>
            <w:hideMark/>
          </w:tcPr>
          <w:p w14:paraId="6FFC548C" w14:textId="77777777" w:rsidR="00FD2D50" w:rsidRPr="008D6495" w:rsidRDefault="00FD2D50" w:rsidP="006375DE">
            <w:pPr>
              <w:spacing w:line="240" w:lineRule="auto"/>
              <w:ind w:firstLine="720"/>
              <w:jc w:val="center"/>
              <w:rPr>
                <w:rFonts w:ascii="Times New Roman" w:hAnsi="Times New Roman"/>
                <w:color w:val="000000"/>
                <w:lang w:bidi="ar-SA"/>
              </w:rPr>
            </w:pPr>
            <w:r>
              <w:rPr>
                <w:rFonts w:ascii="Times New Roman" w:hAnsi="Times New Roman"/>
                <w:color w:val="000000"/>
                <w:lang w:bidi="ar-SA"/>
              </w:rPr>
              <w:t>7-13</w:t>
            </w:r>
          </w:p>
        </w:tc>
      </w:tr>
      <w:tr w:rsidR="00FD2D50" w:rsidRPr="008D6495" w14:paraId="07B0516F" w14:textId="77777777" w:rsidTr="00FD2D50">
        <w:trPr>
          <w:trHeight w:val="330"/>
        </w:trPr>
        <w:tc>
          <w:tcPr>
            <w:tcW w:w="1777" w:type="dxa"/>
            <w:hideMark/>
          </w:tcPr>
          <w:p w14:paraId="65B70FF4" w14:textId="77777777" w:rsidR="00FD2D50" w:rsidRPr="008D6495" w:rsidRDefault="00FD2D50" w:rsidP="006375DE">
            <w:pPr>
              <w:spacing w:line="240" w:lineRule="auto"/>
              <w:ind w:firstLine="720"/>
              <w:jc w:val="center"/>
              <w:rPr>
                <w:rFonts w:ascii="Times New Roman" w:hAnsi="Times New Roman"/>
                <w:b/>
                <w:bCs/>
                <w:color w:val="000000"/>
                <w:lang w:bidi="ar-SA"/>
              </w:rPr>
            </w:pPr>
            <w:r w:rsidRPr="008D6495">
              <w:rPr>
                <w:rFonts w:ascii="Times New Roman" w:hAnsi="Times New Roman"/>
                <w:b/>
                <w:bCs/>
                <w:color w:val="000000"/>
                <w:lang w:bidi="ar-SA"/>
              </w:rPr>
              <w:t>Beta</w:t>
            </w:r>
          </w:p>
        </w:tc>
        <w:tc>
          <w:tcPr>
            <w:tcW w:w="2030" w:type="dxa"/>
            <w:hideMark/>
          </w:tcPr>
          <w:p w14:paraId="3AEBEB58" w14:textId="77777777" w:rsidR="00FD2D50" w:rsidRPr="008D6495" w:rsidRDefault="00FD2D50" w:rsidP="006375DE">
            <w:pPr>
              <w:spacing w:line="240" w:lineRule="auto"/>
              <w:ind w:firstLine="720"/>
              <w:jc w:val="center"/>
              <w:rPr>
                <w:rFonts w:ascii="Times New Roman" w:hAnsi="Times New Roman"/>
                <w:color w:val="000000"/>
                <w:lang w:bidi="ar-SA"/>
              </w:rPr>
            </w:pPr>
            <w:r w:rsidRPr="008D6495">
              <w:rPr>
                <w:rFonts w:ascii="Times New Roman" w:hAnsi="Times New Roman"/>
                <w:color w:val="000000"/>
                <w:lang w:bidi="ar-SA"/>
              </w:rPr>
              <w:t>1</w:t>
            </w:r>
            <w:r>
              <w:rPr>
                <w:rFonts w:ascii="Times New Roman" w:hAnsi="Times New Roman"/>
                <w:color w:val="000000"/>
                <w:lang w:bidi="ar-SA"/>
              </w:rPr>
              <w:t>3</w:t>
            </w:r>
            <w:r w:rsidRPr="008D6495">
              <w:rPr>
                <w:rFonts w:ascii="Times New Roman" w:hAnsi="Times New Roman"/>
                <w:color w:val="000000"/>
                <w:lang w:bidi="ar-SA"/>
              </w:rPr>
              <w:t>-30</w:t>
            </w:r>
          </w:p>
        </w:tc>
      </w:tr>
      <w:tr w:rsidR="00FD2D50" w:rsidRPr="008D6495" w14:paraId="601C4061" w14:textId="77777777" w:rsidTr="00FD2D50">
        <w:trPr>
          <w:trHeight w:val="330"/>
        </w:trPr>
        <w:tc>
          <w:tcPr>
            <w:tcW w:w="1777" w:type="dxa"/>
            <w:hideMark/>
          </w:tcPr>
          <w:p w14:paraId="1230C739" w14:textId="77777777" w:rsidR="00FD2D50" w:rsidRPr="008D6495" w:rsidRDefault="00FD2D50" w:rsidP="006375DE">
            <w:pPr>
              <w:spacing w:line="240" w:lineRule="auto"/>
              <w:ind w:firstLine="720"/>
              <w:jc w:val="center"/>
              <w:rPr>
                <w:rFonts w:ascii="Times New Roman" w:hAnsi="Times New Roman"/>
                <w:b/>
                <w:bCs/>
                <w:color w:val="000000"/>
                <w:lang w:bidi="ar-SA"/>
              </w:rPr>
            </w:pPr>
            <w:r w:rsidRPr="008D6495">
              <w:rPr>
                <w:rFonts w:ascii="Times New Roman" w:hAnsi="Times New Roman"/>
                <w:b/>
                <w:bCs/>
                <w:color w:val="000000"/>
                <w:lang w:bidi="ar-SA"/>
              </w:rPr>
              <w:t>Gamma</w:t>
            </w:r>
          </w:p>
        </w:tc>
        <w:tc>
          <w:tcPr>
            <w:tcW w:w="2030" w:type="dxa"/>
            <w:hideMark/>
          </w:tcPr>
          <w:p w14:paraId="74579C83" w14:textId="77777777" w:rsidR="00FD2D50" w:rsidRPr="008D6495" w:rsidRDefault="00FD2D50" w:rsidP="006375DE">
            <w:pPr>
              <w:spacing w:line="240" w:lineRule="auto"/>
              <w:ind w:firstLine="720"/>
              <w:jc w:val="center"/>
              <w:rPr>
                <w:rFonts w:ascii="Times New Roman" w:hAnsi="Times New Roman"/>
                <w:color w:val="000000"/>
                <w:lang w:bidi="ar-SA"/>
              </w:rPr>
            </w:pPr>
            <w:r w:rsidRPr="008D6495">
              <w:rPr>
                <w:rFonts w:ascii="Times New Roman" w:hAnsi="Times New Roman"/>
                <w:color w:val="000000"/>
                <w:lang w:bidi="ar-SA"/>
              </w:rPr>
              <w:t>&gt;30</w:t>
            </w:r>
          </w:p>
        </w:tc>
      </w:tr>
    </w:tbl>
    <w:p w14:paraId="36DEAD91" w14:textId="38718F9E" w:rsidR="00961035" w:rsidRPr="008D6495" w:rsidRDefault="00FD2D50" w:rsidP="00FD2D50">
      <w:pPr>
        <w:pStyle w:val="Caption"/>
        <w:jc w:val="center"/>
      </w:pPr>
      <w:r w:rsidRPr="008D6495">
        <w:t xml:space="preserve"> </w:t>
      </w:r>
      <w:bookmarkStart w:id="22" w:name="_Toc27060876"/>
      <w:r w:rsidR="00961035" w:rsidRPr="008D6495">
        <w:t xml:space="preserve">Table </w:t>
      </w:r>
      <w:r w:rsidR="003F16D4">
        <w:fldChar w:fldCharType="begin"/>
      </w:r>
      <w:r w:rsidR="003F16D4">
        <w:instrText xml:space="preserve"> STYLEREF 1 \s </w:instrText>
      </w:r>
      <w:r w:rsidR="003F16D4">
        <w:fldChar w:fldCharType="separate"/>
      </w:r>
      <w:r w:rsidR="00C10226">
        <w:rPr>
          <w:noProof/>
          <w:cs/>
        </w:rPr>
        <w:t>‎</w:t>
      </w:r>
      <w:r w:rsidR="00C10226">
        <w:rPr>
          <w:noProof/>
        </w:rPr>
        <w:t>2</w:t>
      </w:r>
      <w:r w:rsidR="003F16D4">
        <w:rPr>
          <w:noProof/>
        </w:rPr>
        <w:fldChar w:fldCharType="end"/>
      </w:r>
      <w:r w:rsidR="00A35F53">
        <w:noBreakHyphen/>
      </w:r>
      <w:r w:rsidR="003F16D4">
        <w:fldChar w:fldCharType="begin"/>
      </w:r>
      <w:r w:rsidR="003F16D4">
        <w:instrText xml:space="preserve"> SEQ Table \* ARABIC \s 1 </w:instrText>
      </w:r>
      <w:r w:rsidR="003F16D4">
        <w:fldChar w:fldCharType="separate"/>
      </w:r>
      <w:r w:rsidR="00C10226">
        <w:rPr>
          <w:noProof/>
        </w:rPr>
        <w:t>1</w:t>
      </w:r>
      <w:r w:rsidR="003F16D4">
        <w:rPr>
          <w:noProof/>
        </w:rPr>
        <w:fldChar w:fldCharType="end"/>
      </w:r>
      <w:bookmarkEnd w:id="20"/>
      <w:r w:rsidR="00674253">
        <w:t>.</w:t>
      </w:r>
      <w:r w:rsidR="00961035" w:rsidRPr="008D6495">
        <w:t xml:space="preserve"> </w:t>
      </w:r>
      <w:r w:rsidR="00961035" w:rsidRPr="0000075F">
        <w:rPr>
          <w:b w:val="0"/>
          <w:bCs w:val="0"/>
        </w:rPr>
        <w:t>EEG frequency bands</w:t>
      </w:r>
      <w:bookmarkEnd w:id="21"/>
      <w:bookmarkEnd w:id="22"/>
    </w:p>
    <w:p w14:paraId="17B575D6" w14:textId="77777777" w:rsidR="00961035" w:rsidRPr="00961035" w:rsidRDefault="00961035" w:rsidP="002736D4">
      <w:pPr>
        <w:ind w:firstLine="720"/>
        <w:jc w:val="both"/>
        <w:rPr>
          <w:rFonts w:asciiTheme="majorBidi" w:hAnsiTheme="majorBidi" w:cstheme="majorBidi"/>
        </w:rPr>
      </w:pPr>
      <w:r>
        <w:rPr>
          <w:rFonts w:asciiTheme="majorBidi" w:hAnsiTheme="majorBidi" w:cstheme="majorBidi"/>
        </w:rPr>
        <w:br w:type="textWrapping" w:clear="all"/>
      </w:r>
    </w:p>
    <w:p w14:paraId="27764446" w14:textId="51AE2558" w:rsidR="00961035" w:rsidRPr="00961035" w:rsidRDefault="00E1330A" w:rsidP="00C340C7">
      <w:pPr>
        <w:ind w:firstLine="720"/>
        <w:jc w:val="both"/>
        <w:rPr>
          <w:rFonts w:asciiTheme="majorBidi" w:hAnsiTheme="majorBidi" w:cstheme="majorBidi"/>
        </w:rPr>
      </w:pPr>
      <w:r>
        <w:rPr>
          <w:rFonts w:asciiTheme="majorBidi" w:hAnsiTheme="majorBidi" w:cstheme="majorBidi"/>
        </w:rPr>
        <w:t xml:space="preserve">One of the main advantages of </w:t>
      </w:r>
      <w:r w:rsidR="00961035" w:rsidRPr="00961035">
        <w:rPr>
          <w:rFonts w:asciiTheme="majorBidi" w:hAnsiTheme="majorBidi" w:cstheme="majorBidi"/>
        </w:rPr>
        <w:t xml:space="preserve">EEG </w:t>
      </w:r>
      <w:r>
        <w:rPr>
          <w:rFonts w:asciiTheme="majorBidi" w:hAnsiTheme="majorBidi" w:cstheme="majorBidi"/>
        </w:rPr>
        <w:t xml:space="preserve">is </w:t>
      </w:r>
      <w:r w:rsidR="00306D4B">
        <w:rPr>
          <w:rFonts w:asciiTheme="majorBidi" w:hAnsiTheme="majorBidi" w:cstheme="majorBidi"/>
        </w:rPr>
        <w:t>its</w:t>
      </w:r>
      <w:r>
        <w:rPr>
          <w:rFonts w:asciiTheme="majorBidi" w:hAnsiTheme="majorBidi" w:cstheme="majorBidi"/>
        </w:rPr>
        <w:t xml:space="preserve"> high temporal resolution </w:t>
      </w:r>
      <w:r w:rsidRPr="00E1330A">
        <w:rPr>
          <w:rFonts w:asciiTheme="majorBidi" w:hAnsiTheme="majorBidi" w:cstheme="majorBidi"/>
        </w:rPr>
        <w:t xml:space="preserve">on the order of </w:t>
      </w:r>
      <w:r w:rsidR="00961035" w:rsidRPr="00961035">
        <w:rPr>
          <w:rFonts w:asciiTheme="majorBidi" w:hAnsiTheme="majorBidi" w:cstheme="majorBidi"/>
        </w:rPr>
        <w:t xml:space="preserve">milliseconds. However, </w:t>
      </w:r>
      <w:r>
        <w:rPr>
          <w:rFonts w:asciiTheme="majorBidi" w:hAnsiTheme="majorBidi" w:cstheme="majorBidi"/>
        </w:rPr>
        <w:t xml:space="preserve">a drawback for EEG is </w:t>
      </w:r>
      <w:r w:rsidR="00306D4B">
        <w:rPr>
          <w:rFonts w:asciiTheme="majorBidi" w:hAnsiTheme="majorBidi" w:cstheme="majorBidi"/>
        </w:rPr>
        <w:t>its</w:t>
      </w:r>
      <w:r w:rsidR="00F0538F">
        <w:rPr>
          <w:rFonts w:asciiTheme="majorBidi" w:hAnsiTheme="majorBidi" w:cstheme="majorBidi"/>
        </w:rPr>
        <w:t xml:space="preserve"> </w:t>
      </w:r>
      <w:r w:rsidRPr="00961035">
        <w:rPr>
          <w:rFonts w:asciiTheme="majorBidi" w:hAnsiTheme="majorBidi" w:cstheme="majorBidi"/>
        </w:rPr>
        <w:t>poor source spatial localization accuracy</w:t>
      </w:r>
      <w:r>
        <w:rPr>
          <w:rFonts w:asciiTheme="majorBidi" w:hAnsiTheme="majorBidi" w:cstheme="majorBidi"/>
        </w:rPr>
        <w:t xml:space="preserve">, due to </w:t>
      </w:r>
      <w:r w:rsidR="00961035" w:rsidRPr="00961035">
        <w:rPr>
          <w:rFonts w:asciiTheme="majorBidi" w:hAnsiTheme="majorBidi" w:cstheme="majorBidi"/>
        </w:rPr>
        <w:t>individual geometry and conductivity as well as</w:t>
      </w:r>
      <w:r w:rsidR="00306D4B">
        <w:rPr>
          <w:rFonts w:asciiTheme="majorBidi" w:hAnsiTheme="majorBidi" w:cstheme="majorBidi"/>
        </w:rPr>
        <w:t xml:space="preserve"> a</w:t>
      </w:r>
      <w:r w:rsidR="00961035" w:rsidRPr="00961035">
        <w:rPr>
          <w:rFonts w:asciiTheme="majorBidi" w:hAnsiTheme="majorBidi" w:cstheme="majorBidi"/>
        </w:rPr>
        <w:t xml:space="preserve"> limited number of EEG electrodes</w:t>
      </w:r>
      <w:r>
        <w:rPr>
          <w:rFonts w:asciiTheme="majorBidi" w:hAnsiTheme="majorBidi" w:cstheme="majorBidi"/>
        </w:rPr>
        <w:t xml:space="preserve"> </w:t>
      </w:r>
      <w:r>
        <w:rPr>
          <w:rFonts w:asciiTheme="majorBidi" w:hAnsiTheme="majorBidi" w:cstheme="majorBidi"/>
        </w:rPr>
        <w:fldChar w:fldCharType="begin"/>
      </w:r>
      <w:r w:rsidR="00F16AA9">
        <w:rPr>
          <w:rFonts w:asciiTheme="majorBidi" w:hAnsiTheme="majorBidi" w:cstheme="majorBidi"/>
        </w:rPr>
        <w:instrText xml:space="preserve"> ADDIN EN.CITE &lt;EndNote&gt;&lt;Cite&gt;&lt;Author&gt;Burle&lt;/Author&gt;&lt;Year&gt;2015&lt;/Year&gt;&lt;RecNum&gt;109&lt;/RecNum&gt;&lt;DisplayText&gt;[9]&lt;/DisplayText&gt;&lt;record&gt;&lt;rec-number&gt;109&lt;/rec-number&gt;&lt;foreign-keys&gt;&lt;key app="EN" db-id="v9a0wv2z2vtstyedwv6v9e23stxtr9xvt0d9" timestamp="1568061731"&gt;109&lt;/key&gt;&lt;/foreign-keys&gt;&lt;ref-type name="Journal Article"&gt;17&lt;/ref-type&gt;&lt;contributors&gt;&lt;authors&gt;&lt;author&gt;Burle, Boris&lt;/author&gt;&lt;author&gt;Spieser, Laure&lt;/author&gt;&lt;author&gt;Roger, Clémence&lt;/author&gt;&lt;author&gt;Casini, Laurence&lt;/author&gt;&lt;author&gt;Hasbroucq, Thierry&lt;/author&gt;&lt;author&gt;Vidal, Franck&lt;/author&gt;&lt;/authors&gt;&lt;/contributors&gt;&lt;titles&gt;&lt;title&gt;Spatial and temporal resolutions of EEG: Is it really black and white? A scalp current density view&lt;/title&gt;&lt;secondary-title&gt;International Journal of Psychophysiology&lt;/secondary-title&gt;&lt;/titles&gt;&lt;periodical&gt;&lt;full-title&gt;International Journal of Psychophysiology&lt;/full-title&gt;&lt;/periodical&gt;&lt;pages&gt;210-220&lt;/pages&gt;&lt;volume&gt;97&lt;/volume&gt;&lt;number&gt;3&lt;/number&gt;&lt;dates&gt;&lt;year&gt;2015&lt;/year&gt;&lt;/dates&gt;&lt;isbn&gt;0167-8760&lt;/isbn&gt;&lt;urls&gt;&lt;/urls&gt;&lt;/record&gt;&lt;/Cite&gt;&lt;/EndNote&gt;</w:instrText>
      </w:r>
      <w:r>
        <w:rPr>
          <w:rFonts w:asciiTheme="majorBidi" w:hAnsiTheme="majorBidi" w:cstheme="majorBidi"/>
        </w:rPr>
        <w:fldChar w:fldCharType="separate"/>
      </w:r>
      <w:r w:rsidR="00F16AA9">
        <w:rPr>
          <w:rFonts w:asciiTheme="majorBidi" w:hAnsiTheme="majorBidi" w:cstheme="majorBidi"/>
          <w:noProof/>
        </w:rPr>
        <w:t>[9]</w:t>
      </w:r>
      <w:r>
        <w:rPr>
          <w:rFonts w:asciiTheme="majorBidi" w:hAnsiTheme="majorBidi" w:cstheme="majorBidi"/>
        </w:rPr>
        <w:fldChar w:fldCharType="end"/>
      </w:r>
      <w:r w:rsidR="00961035" w:rsidRPr="00961035">
        <w:rPr>
          <w:rFonts w:asciiTheme="majorBidi" w:hAnsiTheme="majorBidi" w:cstheme="majorBidi"/>
        </w:rPr>
        <w:t>.</w:t>
      </w:r>
    </w:p>
    <w:p w14:paraId="7F25E760" w14:textId="1DF44578" w:rsidR="00E14FB8" w:rsidRPr="008863C5" w:rsidRDefault="00E1330A" w:rsidP="00C340C7">
      <w:pPr>
        <w:ind w:firstLine="720"/>
        <w:jc w:val="both"/>
        <w:rPr>
          <w:rFonts w:asciiTheme="majorBidi" w:hAnsiTheme="majorBidi" w:cstheme="majorBidi"/>
        </w:rPr>
      </w:pPr>
      <w:r>
        <w:rPr>
          <w:rFonts w:asciiTheme="majorBidi" w:hAnsiTheme="majorBidi" w:cstheme="majorBidi"/>
        </w:rPr>
        <w:t xml:space="preserve">Further, </w:t>
      </w:r>
      <w:r w:rsidR="00961035" w:rsidRPr="00961035">
        <w:rPr>
          <w:rFonts w:asciiTheme="majorBidi" w:hAnsiTheme="majorBidi" w:cstheme="majorBidi"/>
        </w:rPr>
        <w:t xml:space="preserve">EEG is a highly sensitive </w:t>
      </w:r>
      <w:r>
        <w:rPr>
          <w:rFonts w:asciiTheme="majorBidi" w:hAnsiTheme="majorBidi" w:cstheme="majorBidi"/>
        </w:rPr>
        <w:t>measure</w:t>
      </w:r>
      <w:r w:rsidR="00961035" w:rsidRPr="00961035">
        <w:rPr>
          <w:rFonts w:asciiTheme="majorBidi" w:hAnsiTheme="majorBidi" w:cstheme="majorBidi"/>
        </w:rPr>
        <w:t xml:space="preserve"> that can easily be </w:t>
      </w:r>
      <w:r>
        <w:rPr>
          <w:rFonts w:asciiTheme="majorBidi" w:hAnsiTheme="majorBidi" w:cstheme="majorBidi"/>
        </w:rPr>
        <w:t>obscured</w:t>
      </w:r>
      <w:r w:rsidR="00961035" w:rsidRPr="00961035">
        <w:rPr>
          <w:rFonts w:asciiTheme="majorBidi" w:hAnsiTheme="majorBidi" w:cstheme="majorBidi"/>
        </w:rPr>
        <w:t xml:space="preserve"> by unwanted non-cerebral electrical activity (i.e., artifacts)</w:t>
      </w:r>
      <w:r>
        <w:rPr>
          <w:rFonts w:asciiTheme="majorBidi" w:hAnsiTheme="majorBidi" w:cstheme="majorBidi"/>
        </w:rPr>
        <w:fldChar w:fldCharType="begin"/>
      </w:r>
      <w:r w:rsidR="00F16AA9">
        <w:rPr>
          <w:rFonts w:asciiTheme="majorBidi" w:hAnsiTheme="majorBidi" w:cstheme="majorBidi"/>
        </w:rPr>
        <w:instrText xml:space="preserve"> ADDIN EN.CITE &lt;EndNote&gt;&lt;Cite&gt;&lt;Author&gt;Rahman&lt;/Author&gt;&lt;Year&gt;2015&lt;/Year&gt;&lt;RecNum&gt;83&lt;/RecNum&gt;&lt;DisplayText&gt;[10]&lt;/DisplayText&gt;&lt;record&gt;&lt;rec-number&gt;83&lt;/rec-number&gt;&lt;foreign-keys&gt;&lt;key app="EN" db-id="v9a0wv2z2vtstyedwv6v9e23stxtr9xvt0d9" timestamp="1567959179"&gt;83&lt;/key&gt;&lt;/foreign-keys&gt;&lt;ref-type name="Conference Proceedings"&gt;10&lt;/ref-type&gt;&lt;contributors&gt;&lt;authors&gt;&lt;author&gt;Rahman, Faridah Abd&lt;/author&gt;&lt;author&gt;Othman, Mohd Fauzi&lt;/author&gt;&lt;author&gt;Shaharuddin, Nurul Aimi&lt;/author&gt;&lt;/authors&gt;&lt;/contributors&gt;&lt;titles&gt;&lt;title&gt;A review on the current state of artifact removal methods for electroencephalogram signals&lt;/title&gt;&lt;secondary-title&gt;2015 10th Asian Control Conference (ASCC)&lt;/secondary-title&gt;&lt;/titles&gt;&lt;pages&gt;1-6&lt;/pages&gt;&lt;dates&gt;&lt;year&gt;2015&lt;/year&gt;&lt;/dates&gt;&lt;publisher&gt;IEEE&lt;/publisher&gt;&lt;isbn&gt;1479978620&lt;/isbn&gt;&lt;urls&gt;&lt;/urls&gt;&lt;/record&gt;&lt;/Cite&gt;&lt;/EndNote&gt;</w:instrText>
      </w:r>
      <w:r>
        <w:rPr>
          <w:rFonts w:asciiTheme="majorBidi" w:hAnsiTheme="majorBidi" w:cstheme="majorBidi"/>
        </w:rPr>
        <w:fldChar w:fldCharType="separate"/>
      </w:r>
      <w:r w:rsidR="00F16AA9">
        <w:rPr>
          <w:rFonts w:asciiTheme="majorBidi" w:hAnsiTheme="majorBidi" w:cstheme="majorBidi"/>
          <w:noProof/>
        </w:rPr>
        <w:t>[10]</w:t>
      </w:r>
      <w:r>
        <w:rPr>
          <w:rFonts w:asciiTheme="majorBidi" w:hAnsiTheme="majorBidi" w:cstheme="majorBidi"/>
        </w:rPr>
        <w:fldChar w:fldCharType="end"/>
      </w:r>
      <w:r w:rsidR="00961035" w:rsidRPr="00961035">
        <w:rPr>
          <w:rFonts w:asciiTheme="majorBidi" w:hAnsiTheme="majorBidi" w:cstheme="majorBidi"/>
        </w:rPr>
        <w:t xml:space="preserve">. </w:t>
      </w:r>
      <w:r>
        <w:rPr>
          <w:rFonts w:asciiTheme="majorBidi" w:hAnsiTheme="majorBidi" w:cstheme="majorBidi"/>
        </w:rPr>
        <w:t>Eye (ocular)</w:t>
      </w:r>
      <w:r w:rsidR="00961035" w:rsidRPr="00961035">
        <w:rPr>
          <w:rFonts w:asciiTheme="majorBidi" w:hAnsiTheme="majorBidi" w:cstheme="majorBidi"/>
        </w:rPr>
        <w:t xml:space="preserve">, muscle, and movement are common types </w:t>
      </w:r>
      <w:r>
        <w:rPr>
          <w:rFonts w:asciiTheme="majorBidi" w:hAnsiTheme="majorBidi" w:cstheme="majorBidi"/>
        </w:rPr>
        <w:t>of EEG artifacts</w:t>
      </w:r>
      <w:r w:rsidR="00986E6A">
        <w:rPr>
          <w:rFonts w:asciiTheme="majorBidi" w:hAnsiTheme="majorBidi" w:cstheme="majorBidi"/>
        </w:rPr>
        <w:t>,</w:t>
      </w:r>
      <w:r w:rsidR="00306D4B">
        <w:rPr>
          <w:rFonts w:asciiTheme="majorBidi" w:hAnsiTheme="majorBidi" w:cstheme="majorBidi"/>
        </w:rPr>
        <w:t xml:space="preserve"> and </w:t>
      </w:r>
      <w:r>
        <w:rPr>
          <w:rFonts w:asciiTheme="majorBidi" w:hAnsiTheme="majorBidi" w:cstheme="majorBidi"/>
        </w:rPr>
        <w:t>each of them affect</w:t>
      </w:r>
      <w:r w:rsidR="00E93DBC">
        <w:rPr>
          <w:rFonts w:asciiTheme="majorBidi" w:hAnsiTheme="majorBidi" w:cstheme="majorBidi"/>
        </w:rPr>
        <w:t>s</w:t>
      </w:r>
      <w:r>
        <w:rPr>
          <w:rFonts w:asciiTheme="majorBidi" w:hAnsiTheme="majorBidi" w:cstheme="majorBidi"/>
        </w:rPr>
        <w:t xml:space="preserve"> specific EEG frequency band</w:t>
      </w:r>
      <w:r w:rsidR="00306D4B">
        <w:rPr>
          <w:rFonts w:asciiTheme="majorBidi" w:hAnsiTheme="majorBidi" w:cstheme="majorBidi"/>
        </w:rPr>
        <w:t>s</w:t>
      </w:r>
      <w:r>
        <w:rPr>
          <w:rFonts w:asciiTheme="majorBidi" w:hAnsiTheme="majorBidi" w:cstheme="majorBidi"/>
        </w:rPr>
        <w:t xml:space="preserve">. </w:t>
      </w:r>
      <w:r w:rsidR="00961035" w:rsidRPr="00961035">
        <w:rPr>
          <w:rFonts w:asciiTheme="majorBidi" w:hAnsiTheme="majorBidi" w:cstheme="majorBidi"/>
        </w:rPr>
        <w:t xml:space="preserve">Ocular artifacts </w:t>
      </w:r>
      <w:r>
        <w:rPr>
          <w:rFonts w:asciiTheme="majorBidi" w:hAnsiTheme="majorBidi" w:cstheme="majorBidi"/>
        </w:rPr>
        <w:t>can be</w:t>
      </w:r>
      <w:r w:rsidR="00961035" w:rsidRPr="00961035">
        <w:rPr>
          <w:rFonts w:asciiTheme="majorBidi" w:hAnsiTheme="majorBidi" w:cstheme="majorBidi"/>
        </w:rPr>
        <w:t xml:space="preserve"> generated by </w:t>
      </w:r>
      <w:r w:rsidR="00F0538F">
        <w:rPr>
          <w:rFonts w:asciiTheme="majorBidi" w:hAnsiTheme="majorBidi" w:cstheme="majorBidi"/>
        </w:rPr>
        <w:t xml:space="preserve">the </w:t>
      </w:r>
      <w:r w:rsidR="00961035" w:rsidRPr="00961035">
        <w:rPr>
          <w:rFonts w:asciiTheme="majorBidi" w:hAnsiTheme="majorBidi" w:cstheme="majorBidi"/>
        </w:rPr>
        <w:t xml:space="preserve">subject’s eye blinks and eye </w:t>
      </w:r>
      <w:r w:rsidR="00961035" w:rsidRPr="00961035">
        <w:rPr>
          <w:rFonts w:asciiTheme="majorBidi" w:hAnsiTheme="majorBidi" w:cstheme="majorBidi"/>
        </w:rPr>
        <w:lastRenderedPageBreak/>
        <w:t xml:space="preserve">movements and primarily </w:t>
      </w:r>
      <w:r>
        <w:rPr>
          <w:rFonts w:asciiTheme="majorBidi" w:hAnsiTheme="majorBidi" w:cstheme="majorBidi"/>
        </w:rPr>
        <w:t>appear</w:t>
      </w:r>
      <w:r w:rsidR="00961035" w:rsidRPr="00961035">
        <w:rPr>
          <w:rFonts w:asciiTheme="majorBidi" w:hAnsiTheme="majorBidi" w:cstheme="majorBidi"/>
        </w:rPr>
        <w:t xml:space="preserve"> in the delta range</w:t>
      </w:r>
      <w:r w:rsidR="00B66561">
        <w:rPr>
          <w:rFonts w:asciiTheme="majorBidi" w:hAnsiTheme="majorBidi" w:cstheme="majorBidi"/>
        </w:rPr>
        <w:t xml:space="preserve"> </w:t>
      </w:r>
      <w:r w:rsidR="00B66561">
        <w:rPr>
          <w:rFonts w:asciiTheme="majorBidi" w:hAnsiTheme="majorBidi" w:cstheme="majorBidi"/>
        </w:rPr>
        <w:fldChar w:fldCharType="begin"/>
      </w:r>
      <w:r w:rsidR="00F16AA9">
        <w:rPr>
          <w:rFonts w:asciiTheme="majorBidi" w:hAnsiTheme="majorBidi" w:cstheme="majorBidi"/>
        </w:rPr>
        <w:instrText xml:space="preserve"> ADDIN EN.CITE &lt;EndNote&gt;&lt;Cite&gt;&lt;Author&gt;Lins&lt;/Author&gt;&lt;Year&gt;1993&lt;/Year&gt;&lt;RecNum&gt;111&lt;/RecNum&gt;&lt;DisplayText&gt;[11]&lt;/DisplayText&gt;&lt;record&gt;&lt;rec-number&gt;111&lt;/rec-number&gt;&lt;foreign-keys&gt;&lt;key app="EN" db-id="v9a0wv2z2vtstyedwv6v9e23stxtr9xvt0d9" timestamp="1568064384"&gt;111&lt;/key&gt;&lt;/foreign-keys&gt;&lt;ref-type name="Journal Article"&gt;17&lt;/ref-type&gt;&lt;contributors&gt;&lt;authors&gt;&lt;author&gt;Lins, Otavio G&lt;/author&gt;&lt;author&gt;Picton, Terence W&lt;/author&gt;&lt;author&gt;Berg, Patrick&lt;/author&gt;&lt;author&gt;Scherg, Michael&lt;/author&gt;&lt;/authors&gt;&lt;/contributors&gt;&lt;titles&gt;&lt;title&gt;Ocular artifacts in EEG and event-related potentials I: Scalp topography&lt;/title&gt;&lt;secondary-title&gt;Brain topography&lt;/secondary-title&gt;&lt;/titles&gt;&lt;periodical&gt;&lt;full-title&gt;Brain topography&lt;/full-title&gt;&lt;/periodical&gt;&lt;pages&gt;51-63&lt;/pages&gt;&lt;volume&gt;6&lt;/volume&gt;&lt;number&gt;1&lt;/number&gt;&lt;dates&gt;&lt;year&gt;1993&lt;/year&gt;&lt;/dates&gt;&lt;isbn&gt;0896-0267&lt;/isbn&gt;&lt;urls&gt;&lt;/urls&gt;&lt;/record&gt;&lt;/Cite&gt;&lt;/EndNote&gt;</w:instrText>
      </w:r>
      <w:r w:rsidR="00B66561">
        <w:rPr>
          <w:rFonts w:asciiTheme="majorBidi" w:hAnsiTheme="majorBidi" w:cstheme="majorBidi"/>
        </w:rPr>
        <w:fldChar w:fldCharType="separate"/>
      </w:r>
      <w:r w:rsidR="00F16AA9">
        <w:rPr>
          <w:rFonts w:asciiTheme="majorBidi" w:hAnsiTheme="majorBidi" w:cstheme="majorBidi"/>
          <w:noProof/>
        </w:rPr>
        <w:t>[11]</w:t>
      </w:r>
      <w:r w:rsidR="00B66561">
        <w:rPr>
          <w:rFonts w:asciiTheme="majorBidi" w:hAnsiTheme="majorBidi" w:cstheme="majorBidi"/>
        </w:rPr>
        <w:fldChar w:fldCharType="end"/>
      </w:r>
      <w:r w:rsidR="00961035" w:rsidRPr="00961035">
        <w:rPr>
          <w:rFonts w:asciiTheme="majorBidi" w:hAnsiTheme="majorBidi" w:cstheme="majorBidi"/>
        </w:rPr>
        <w:t xml:space="preserve">. Myogenic activity due to </w:t>
      </w:r>
      <w:r w:rsidR="00306D4B">
        <w:rPr>
          <w:rFonts w:asciiTheme="majorBidi" w:hAnsiTheme="majorBidi" w:cstheme="majorBidi"/>
        </w:rPr>
        <w:t xml:space="preserve">the </w:t>
      </w:r>
      <w:r w:rsidR="00961035" w:rsidRPr="00961035">
        <w:rPr>
          <w:rFonts w:asciiTheme="majorBidi" w:hAnsiTheme="majorBidi" w:cstheme="majorBidi"/>
        </w:rPr>
        <w:t xml:space="preserve">contraction of head muscles is the </w:t>
      </w:r>
      <w:r>
        <w:rPr>
          <w:rFonts w:asciiTheme="majorBidi" w:hAnsiTheme="majorBidi" w:cstheme="majorBidi"/>
        </w:rPr>
        <w:t>source of muscle artifacts</w:t>
      </w:r>
      <w:r w:rsidR="00306D4B">
        <w:rPr>
          <w:rFonts w:asciiTheme="majorBidi" w:hAnsiTheme="majorBidi" w:cstheme="majorBidi"/>
        </w:rPr>
        <w:t>, which are</w:t>
      </w:r>
      <w:r>
        <w:rPr>
          <w:rFonts w:asciiTheme="majorBidi" w:hAnsiTheme="majorBidi" w:cstheme="majorBidi"/>
        </w:rPr>
        <w:t xml:space="preserve"> </w:t>
      </w:r>
      <w:r w:rsidRPr="00961035">
        <w:rPr>
          <w:rFonts w:asciiTheme="majorBidi" w:hAnsiTheme="majorBidi" w:cstheme="majorBidi"/>
        </w:rPr>
        <w:t xml:space="preserve">primarily evident in the </w:t>
      </w:r>
      <w:r>
        <w:rPr>
          <w:rFonts w:asciiTheme="majorBidi" w:hAnsiTheme="majorBidi" w:cstheme="majorBidi"/>
        </w:rPr>
        <w:t>beta and gamma bands</w:t>
      </w:r>
      <w:r w:rsidR="00B66561">
        <w:rPr>
          <w:rFonts w:asciiTheme="majorBidi" w:hAnsiTheme="majorBidi" w:cstheme="majorBidi"/>
        </w:rPr>
        <w:t xml:space="preserve"> </w:t>
      </w:r>
      <w:r w:rsidR="00B66561">
        <w:rPr>
          <w:rFonts w:asciiTheme="majorBidi" w:hAnsiTheme="majorBidi" w:cstheme="majorBidi"/>
        </w:rPr>
        <w:fldChar w:fldCharType="begin"/>
      </w:r>
      <w:r w:rsidR="00F16AA9">
        <w:rPr>
          <w:rFonts w:asciiTheme="majorBidi" w:hAnsiTheme="majorBidi" w:cstheme="majorBidi"/>
        </w:rPr>
        <w:instrText xml:space="preserve"> ADDIN EN.CITE &lt;EndNote&gt;&lt;Cite&gt;&lt;Author&gt;McMenamin&lt;/Author&gt;&lt;Year&gt;2010&lt;/Year&gt;&lt;RecNum&gt;5&lt;/RecNum&gt;&lt;DisplayText&gt;[12]&lt;/DisplayText&gt;&lt;record&gt;&lt;rec-number&gt;5&lt;/rec-number&gt;&lt;foreign-keys&gt;&lt;key app="EN" db-id="fawfrpfv4pwerwed00pxwzsopatt0rpzdxd9" timestamp="1565878516"&gt;5&lt;/key&gt;&lt;/foreign-keys&gt;&lt;ref-type name="Journal Article"&gt;17&lt;/ref-type&gt;&lt;contributors&gt;&lt;authors&gt;&lt;author&gt;McMenamin, Brenton W&lt;/author&gt;&lt;author&gt;Shackman, Alexander J&lt;/author&gt;&lt;author&gt;Maxwell, Jeffrey S&lt;/author&gt;&lt;author&gt;Bachhuber, David RW&lt;/author&gt;&lt;author&gt;Koppenhaver, Adam M&lt;/author&gt;&lt;author&gt;Greischar, Lawrence L&lt;/author&gt;&lt;author&gt;Davidson, Richard J&lt;/author&gt;&lt;/authors&gt;&lt;/contributors&gt;&lt;titles&gt;&lt;title&gt;Validation of ICA-based myogenic artifact correction for scalp and source-localized EEG&lt;/title&gt;&lt;secondary-title&gt;Neuroimage&lt;/secondary-title&gt;&lt;/titles&gt;&lt;periodical&gt;&lt;full-title&gt;Neuroimage&lt;/full-title&gt;&lt;/periodical&gt;&lt;pages&gt;2416-2432&lt;/pages&gt;&lt;volume&gt;49&lt;/volume&gt;&lt;number&gt;3&lt;/number&gt;&lt;dates&gt;&lt;year&gt;2010&lt;/year&gt;&lt;/dates&gt;&lt;isbn&gt;1053-8119&lt;/isbn&gt;&lt;urls&gt;&lt;/urls&gt;&lt;/record&gt;&lt;/Cite&gt;&lt;/EndNote&gt;</w:instrText>
      </w:r>
      <w:r w:rsidR="00B66561">
        <w:rPr>
          <w:rFonts w:asciiTheme="majorBidi" w:hAnsiTheme="majorBidi" w:cstheme="majorBidi"/>
        </w:rPr>
        <w:fldChar w:fldCharType="separate"/>
      </w:r>
      <w:r w:rsidR="00F16AA9">
        <w:rPr>
          <w:rFonts w:asciiTheme="majorBidi" w:hAnsiTheme="majorBidi" w:cstheme="majorBidi"/>
          <w:noProof/>
        </w:rPr>
        <w:t>[12]</w:t>
      </w:r>
      <w:r w:rsidR="00B66561">
        <w:rPr>
          <w:rFonts w:asciiTheme="majorBidi" w:hAnsiTheme="majorBidi" w:cstheme="majorBidi"/>
        </w:rPr>
        <w:fldChar w:fldCharType="end"/>
      </w:r>
      <w:r w:rsidR="00961035" w:rsidRPr="00961035">
        <w:rPr>
          <w:rFonts w:asciiTheme="majorBidi" w:hAnsiTheme="majorBidi" w:cstheme="majorBidi"/>
        </w:rPr>
        <w:t>. Head and body or electrode-wire movement can also generate movement artifacts</w:t>
      </w:r>
      <w:r>
        <w:rPr>
          <w:rFonts w:asciiTheme="majorBidi" w:hAnsiTheme="majorBidi" w:cstheme="majorBidi"/>
        </w:rPr>
        <w:t xml:space="preserve"> </w:t>
      </w:r>
      <w:r w:rsidR="00306D4B">
        <w:rPr>
          <w:rFonts w:asciiTheme="majorBidi" w:hAnsiTheme="majorBidi" w:cstheme="majorBidi"/>
        </w:rPr>
        <w:t xml:space="preserve">that </w:t>
      </w:r>
      <w:r>
        <w:rPr>
          <w:rFonts w:asciiTheme="majorBidi" w:hAnsiTheme="majorBidi" w:cstheme="majorBidi"/>
        </w:rPr>
        <w:t xml:space="preserve">affect </w:t>
      </w:r>
      <w:r w:rsidR="00306D4B">
        <w:rPr>
          <w:rFonts w:asciiTheme="majorBidi" w:hAnsiTheme="majorBidi" w:cstheme="majorBidi"/>
        </w:rPr>
        <w:t xml:space="preserve">various </w:t>
      </w:r>
      <w:r>
        <w:rPr>
          <w:rFonts w:asciiTheme="majorBidi" w:hAnsiTheme="majorBidi" w:cstheme="majorBidi"/>
        </w:rPr>
        <w:t xml:space="preserve">frequency bands but </w:t>
      </w:r>
      <w:r w:rsidR="00306D4B">
        <w:rPr>
          <w:rFonts w:asciiTheme="majorBidi" w:hAnsiTheme="majorBidi" w:cstheme="majorBidi"/>
        </w:rPr>
        <w:t>occur primarily in the</w:t>
      </w:r>
      <w:r>
        <w:rPr>
          <w:rFonts w:asciiTheme="majorBidi" w:hAnsiTheme="majorBidi" w:cstheme="majorBidi"/>
        </w:rPr>
        <w:t xml:space="preserve"> delta band</w:t>
      </w:r>
      <w:r w:rsidR="00B66561">
        <w:rPr>
          <w:rFonts w:asciiTheme="majorBidi" w:hAnsiTheme="majorBidi" w:cstheme="majorBidi"/>
        </w:rPr>
        <w:t xml:space="preserve"> </w:t>
      </w:r>
      <w:r w:rsidR="00B66561">
        <w:rPr>
          <w:rFonts w:asciiTheme="majorBidi" w:hAnsiTheme="majorBidi" w:cstheme="majorBidi"/>
        </w:rPr>
        <w:fldChar w:fldCharType="begin"/>
      </w:r>
      <w:r w:rsidR="00F16AA9">
        <w:rPr>
          <w:rFonts w:asciiTheme="majorBidi" w:hAnsiTheme="majorBidi" w:cstheme="majorBidi"/>
        </w:rPr>
        <w:instrText xml:space="preserve"> ADDIN EN.CITE &lt;EndNote&gt;&lt;Cite&gt;&lt;Author&gt;Britton&lt;/Author&gt;&lt;Year&gt;2016&lt;/Year&gt;&lt;RecNum&gt;110&lt;/RecNum&gt;&lt;DisplayText&gt;[13]&lt;/DisplayText&gt;&lt;record&gt;&lt;rec-number&gt;110&lt;/rec-number&gt;&lt;foreign-keys&gt;&lt;key app="EN" db-id="v9a0wv2z2vtstyedwv6v9e23stxtr9xvt0d9" timestamp="1568063911"&gt;110&lt;/key&gt;&lt;/foreign-keys&gt;&lt;ref-type name="Book"&gt;6&lt;/ref-type&gt;&lt;contributors&gt;&lt;authors&gt;&lt;author&gt;Britton, Jeffrey W&lt;/author&gt;&lt;author&gt;Frey, Lauren C&lt;/author&gt;&lt;author&gt;Hopp, JL&lt;/author&gt;&lt;author&gt;Korb, P&lt;/author&gt;&lt;author&gt;Koubeissi, MZ&lt;/author&gt;&lt;author&gt;Lievens, WE&lt;/author&gt;&lt;author&gt;Pestana-Knight, EM&lt;/author&gt;&lt;author&gt;St, EK Louis&lt;/author&gt;&lt;/authors&gt;&lt;/contributors&gt;&lt;titles&gt;&lt;title&gt;Electroencephalography (EEG): An introductory text and atlas of normal and abnormal findings in adults, children, and infants&lt;/title&gt;&lt;/titles&gt;&lt;dates&gt;&lt;year&gt;2016&lt;/year&gt;&lt;/dates&gt;&lt;publisher&gt;American Epilepsy Society, Chicago&lt;/publisher&gt;&lt;isbn&gt;0997975601&lt;/isbn&gt;&lt;urls&gt;&lt;/urls&gt;&lt;/record&gt;&lt;/Cite&gt;&lt;/EndNote&gt;</w:instrText>
      </w:r>
      <w:r w:rsidR="00B66561">
        <w:rPr>
          <w:rFonts w:asciiTheme="majorBidi" w:hAnsiTheme="majorBidi" w:cstheme="majorBidi"/>
        </w:rPr>
        <w:fldChar w:fldCharType="separate"/>
      </w:r>
      <w:r w:rsidR="00F16AA9">
        <w:rPr>
          <w:rFonts w:asciiTheme="majorBidi" w:hAnsiTheme="majorBidi" w:cstheme="majorBidi"/>
          <w:noProof/>
        </w:rPr>
        <w:t>[13]</w:t>
      </w:r>
      <w:r w:rsidR="00B66561">
        <w:rPr>
          <w:rFonts w:asciiTheme="majorBidi" w:hAnsiTheme="majorBidi" w:cstheme="majorBidi"/>
        </w:rPr>
        <w:fldChar w:fldCharType="end"/>
      </w:r>
      <w:r w:rsidR="00961035" w:rsidRPr="00961035">
        <w:rPr>
          <w:rFonts w:asciiTheme="majorBidi" w:hAnsiTheme="majorBidi" w:cstheme="majorBidi"/>
        </w:rPr>
        <w:t xml:space="preserve">. In addition to the aforementioned artifacts, </w:t>
      </w:r>
      <w:r w:rsidR="00FD2D50">
        <w:rPr>
          <w:rFonts w:asciiTheme="majorHAnsi" w:hAnsiTheme="majorHAnsi" w:cstheme="majorHAnsi"/>
          <w:lang w:bidi="ar-SA"/>
        </w:rPr>
        <w:t xml:space="preserve">magnetic resonance (MR) environmental artifacts </w:t>
      </w:r>
      <w:r>
        <w:rPr>
          <w:rFonts w:asciiTheme="majorBidi" w:hAnsiTheme="majorBidi" w:cstheme="majorBidi"/>
        </w:rPr>
        <w:t xml:space="preserve">could </w:t>
      </w:r>
      <w:r w:rsidR="00961035" w:rsidRPr="00961035">
        <w:rPr>
          <w:rFonts w:asciiTheme="majorBidi" w:hAnsiTheme="majorBidi" w:cstheme="majorBidi"/>
        </w:rPr>
        <w:t xml:space="preserve">obscure EEG data </w:t>
      </w:r>
      <w:r w:rsidR="00306D4B">
        <w:rPr>
          <w:rFonts w:asciiTheme="majorBidi" w:hAnsiTheme="majorBidi" w:cstheme="majorBidi"/>
        </w:rPr>
        <w:t>further</w:t>
      </w:r>
      <w:r>
        <w:rPr>
          <w:rFonts w:asciiTheme="majorBidi" w:hAnsiTheme="majorBidi" w:cstheme="majorBidi"/>
        </w:rPr>
        <w:t xml:space="preserve"> </w:t>
      </w:r>
      <w:r w:rsidR="00961035" w:rsidRPr="00961035">
        <w:rPr>
          <w:rFonts w:asciiTheme="majorBidi" w:hAnsiTheme="majorBidi" w:cstheme="majorBidi"/>
        </w:rPr>
        <w:t>when</w:t>
      </w:r>
      <w:r>
        <w:rPr>
          <w:rFonts w:asciiTheme="majorBidi" w:hAnsiTheme="majorBidi" w:cstheme="majorBidi"/>
        </w:rPr>
        <w:t xml:space="preserve"> EEG</w:t>
      </w:r>
      <w:r w:rsidR="00961035" w:rsidRPr="00961035">
        <w:rPr>
          <w:rFonts w:asciiTheme="majorBidi" w:hAnsiTheme="majorBidi" w:cstheme="majorBidi"/>
        </w:rPr>
        <w:t xml:space="preserve"> measurements are recorded inside </w:t>
      </w:r>
      <w:r w:rsidR="00306D4B">
        <w:rPr>
          <w:rFonts w:asciiTheme="majorBidi" w:hAnsiTheme="majorBidi" w:cstheme="majorBidi"/>
        </w:rPr>
        <w:t>an</w:t>
      </w:r>
      <w:r w:rsidR="00306D4B" w:rsidRPr="00961035">
        <w:rPr>
          <w:rFonts w:asciiTheme="majorBidi" w:hAnsiTheme="majorBidi" w:cstheme="majorBidi"/>
        </w:rPr>
        <w:t xml:space="preserve"> </w:t>
      </w:r>
      <w:r w:rsidR="00961035" w:rsidRPr="00961035">
        <w:rPr>
          <w:rFonts w:asciiTheme="majorBidi" w:hAnsiTheme="majorBidi" w:cstheme="majorBidi"/>
        </w:rPr>
        <w:t>MRI scanner. This phenomenon is discussed in gre</w:t>
      </w:r>
      <w:r>
        <w:rPr>
          <w:rFonts w:asciiTheme="majorBidi" w:hAnsiTheme="majorBidi" w:cstheme="majorBidi"/>
        </w:rPr>
        <w:t>ater detail in the next section and next chapter</w:t>
      </w:r>
      <w:r w:rsidR="00961035" w:rsidRPr="00961035">
        <w:rPr>
          <w:rFonts w:asciiTheme="majorBidi" w:hAnsiTheme="majorBidi" w:cstheme="majorBidi"/>
        </w:rPr>
        <w:t>.</w:t>
      </w:r>
    </w:p>
    <w:p w14:paraId="6C2A45AF" w14:textId="77777777" w:rsidR="00445AAB" w:rsidRDefault="000E20AF" w:rsidP="000530CD">
      <w:pPr>
        <w:pStyle w:val="Heading2"/>
      </w:pPr>
      <w:bookmarkStart w:id="23" w:name="_Toc24111993"/>
      <w:proofErr w:type="gramStart"/>
      <w:r>
        <w:t>fMRI</w:t>
      </w:r>
      <w:bookmarkEnd w:id="23"/>
      <w:proofErr w:type="gramEnd"/>
    </w:p>
    <w:p w14:paraId="2CC03580" w14:textId="2E9326F1" w:rsidR="00F8565F" w:rsidRDefault="00961035" w:rsidP="00F16AA9">
      <w:pPr>
        <w:spacing w:before="180" w:after="180"/>
        <w:ind w:firstLine="720"/>
        <w:jc w:val="both"/>
      </w:pPr>
      <w:bookmarkStart w:id="24" w:name="_Toc435637608"/>
      <w:r w:rsidRPr="00F70872">
        <w:t>Magnetic</w:t>
      </w:r>
      <w:r>
        <w:t xml:space="preserve"> </w:t>
      </w:r>
      <w:r w:rsidRPr="00311A5B">
        <w:t xml:space="preserve">Resonance Imaging (MRI) </w:t>
      </w:r>
      <w:r w:rsidR="00F8565F">
        <w:t xml:space="preserve">is a safe and non-invasive tool for imaging the brain </w:t>
      </w:r>
      <w:r w:rsidR="00306D4B">
        <w:t>and</w:t>
      </w:r>
      <w:r w:rsidR="00F8565F">
        <w:t xml:space="preserve"> biological human and animal structures. </w:t>
      </w:r>
      <w:r w:rsidR="00306D4B">
        <w:t xml:space="preserve">An </w:t>
      </w:r>
      <w:r w:rsidR="00F8565F">
        <w:t>MRI machine</w:t>
      </w:r>
      <w:r w:rsidR="00F8565F" w:rsidRPr="00311A5B">
        <w:t xml:space="preserve"> is composed of a magnet, magnetic gradient coils, a radio frequency </w:t>
      </w:r>
      <w:r w:rsidR="00F8565F">
        <w:t xml:space="preserve">(RF) </w:t>
      </w:r>
      <w:r w:rsidR="00F8565F" w:rsidRPr="00311A5B">
        <w:t xml:space="preserve">receiver </w:t>
      </w:r>
      <w:r w:rsidR="00F8565F">
        <w:t xml:space="preserve">and </w:t>
      </w:r>
      <w:r w:rsidR="00F8565F" w:rsidRPr="00311A5B">
        <w:t xml:space="preserve">transmitter, </w:t>
      </w:r>
      <w:r w:rsidR="00C340C7">
        <w:t xml:space="preserve">an </w:t>
      </w:r>
      <w:r w:rsidR="006375DE">
        <w:t xml:space="preserve">MRI signal receiver, </w:t>
      </w:r>
      <w:r w:rsidR="00F8565F" w:rsidRPr="00311A5B">
        <w:t xml:space="preserve">and a computer for controlling </w:t>
      </w:r>
      <w:r w:rsidR="006375DE">
        <w:t xml:space="preserve">hardware, </w:t>
      </w:r>
      <w:r w:rsidR="00F8565F" w:rsidRPr="00311A5B">
        <w:t>signal acquisition</w:t>
      </w:r>
      <w:r w:rsidR="00C340C7">
        <w:t>,</w:t>
      </w:r>
      <w:r w:rsidR="00F8565F" w:rsidRPr="00311A5B">
        <w:t xml:space="preserve"> and </w:t>
      </w:r>
      <w:r w:rsidR="006375DE">
        <w:t xml:space="preserve">displaying/storing/managing reconstructed </w:t>
      </w:r>
      <w:r w:rsidR="00F8565F" w:rsidRPr="00311A5B">
        <w:t>MR images</w:t>
      </w:r>
      <w:r w:rsidR="00F8565F">
        <w:t xml:space="preserve"> </w:t>
      </w:r>
      <w:r w:rsidR="00F8565F">
        <w:fldChar w:fldCharType="begin"/>
      </w:r>
      <w:r w:rsidR="00F16AA9">
        <w:instrText xml:space="preserve"> ADDIN EN.CITE &lt;EndNote&gt;&lt;Cite&gt;&lt;Author&gt;Hidalgo‐Tobon&lt;/Author&gt;&lt;Year&gt;2010&lt;/Year&gt;&lt;RecNum&gt;113&lt;/RecNum&gt;&lt;DisplayText&gt;[14]&lt;/DisplayText&gt;&lt;record&gt;&lt;rec-number&gt;113&lt;/rec-number&gt;&lt;foreign-keys&gt;&lt;key app="EN" db-id="v9a0wv2z2vtstyedwv6v9e23stxtr9xvt0d9" timestamp="1568163663"&gt;113&lt;/key&gt;&lt;/foreign-keys&gt;&lt;ref-type name="Journal Article"&gt;17&lt;/ref-type&gt;&lt;contributors&gt;&lt;authors&gt;&lt;author&gt;Hidalgo‐Tobon, SS&lt;/author&gt;&lt;/authors&gt;&lt;/contributors&gt;&lt;titles&gt;&lt;title&gt;Theory of gradient coil design methods for magnetic resonance imaging&lt;/title&gt;&lt;secondary-title&gt;Concepts in Magnetic Resonance Part A&lt;/secondary-title&gt;&lt;/titles&gt;&lt;periodical&gt;&lt;full-title&gt;Concepts in Magnetic Resonance Part A&lt;/full-title&gt;&lt;/periodical&gt;&lt;pages&gt;223-242&lt;/pages&gt;&lt;volume&gt;36&lt;/volume&gt;&lt;number&gt;4&lt;/number&gt;&lt;dates&gt;&lt;year&gt;2010&lt;/year&gt;&lt;/dates&gt;&lt;isbn&gt;1546-6086&lt;/isbn&gt;&lt;urls&gt;&lt;/urls&gt;&lt;/record&gt;&lt;/Cite&gt;&lt;/EndNote&gt;</w:instrText>
      </w:r>
      <w:r w:rsidR="00F8565F">
        <w:fldChar w:fldCharType="separate"/>
      </w:r>
      <w:r w:rsidR="00F16AA9">
        <w:rPr>
          <w:noProof/>
        </w:rPr>
        <w:t>[14]</w:t>
      </w:r>
      <w:r w:rsidR="00F8565F">
        <w:fldChar w:fldCharType="end"/>
      </w:r>
      <w:r w:rsidR="00F8565F" w:rsidRPr="00311A5B">
        <w:t xml:space="preserve">. </w:t>
      </w:r>
    </w:p>
    <w:p w14:paraId="64D12AC4" w14:textId="5BBD6678" w:rsidR="00E671BC" w:rsidRPr="00F8565F" w:rsidRDefault="00F8565F" w:rsidP="00C340C7">
      <w:pPr>
        <w:spacing w:before="180" w:after="180"/>
        <w:ind w:firstLine="720"/>
        <w:jc w:val="both"/>
      </w:pPr>
      <w:r>
        <w:t xml:space="preserve">MRI </w:t>
      </w:r>
      <w:r w:rsidR="00FB5138">
        <w:t>machine</w:t>
      </w:r>
      <w:r w:rsidR="00306D4B">
        <w:t>s</w:t>
      </w:r>
      <w:r w:rsidR="00FB5138">
        <w:t xml:space="preserve"> </w:t>
      </w:r>
      <w:r w:rsidR="00306D4B">
        <w:t>are</w:t>
      </w:r>
      <w:r w:rsidR="00FB5138">
        <w:t xml:space="preserve"> widely </w:t>
      </w:r>
      <w:r>
        <w:t>used to</w:t>
      </w:r>
      <w:r w:rsidRPr="00311A5B">
        <w:t xml:space="preserve"> investigate brain functionality over time</w:t>
      </w:r>
      <w:r>
        <w:t>, which is known as functional magnetic resonance imaging (fMRI)</w:t>
      </w:r>
      <w:r w:rsidRPr="00311A5B">
        <w:t>.</w:t>
      </w:r>
      <w:r>
        <w:t xml:space="preserve"> </w:t>
      </w:r>
      <w:proofErr w:type="gramStart"/>
      <w:r>
        <w:t>fMRI</w:t>
      </w:r>
      <w:proofErr w:type="gramEnd"/>
      <w:r>
        <w:t xml:space="preserve"> relies on the association between neural activities inside the brain and vasculature. </w:t>
      </w:r>
      <w:r w:rsidR="00961035" w:rsidRPr="00A278EF">
        <w:rPr>
          <w:noProof/>
        </w:rPr>
        <w:t>Blood-oxygen-level dependent</w:t>
      </w:r>
      <w:r w:rsidR="00961035" w:rsidRPr="00311A5B">
        <w:t xml:space="preserve"> (BOLD) contrast imaging is the </w:t>
      </w:r>
      <w:r>
        <w:t xml:space="preserve">most </w:t>
      </w:r>
      <w:r w:rsidR="00961035">
        <w:t>dominant</w:t>
      </w:r>
      <w:r w:rsidR="00961035" w:rsidRPr="00311A5B">
        <w:t xml:space="preserve"> method employed </w:t>
      </w:r>
      <w:r w:rsidR="00306D4B">
        <w:t xml:space="preserve">in </w:t>
      </w:r>
      <w:r w:rsidR="00961035" w:rsidRPr="00311A5B">
        <w:t xml:space="preserve">fMRI. </w:t>
      </w:r>
      <w:r w:rsidR="00C340C7">
        <w:rPr>
          <w:noProof/>
        </w:rPr>
        <w:t>The n</w:t>
      </w:r>
      <w:r w:rsidR="00961035" w:rsidRPr="00A278EF">
        <w:rPr>
          <w:noProof/>
        </w:rPr>
        <w:t>eural</w:t>
      </w:r>
      <w:r w:rsidR="00961035">
        <w:t xml:space="preserve"> activity uses up oxygen</w:t>
      </w:r>
      <w:r w:rsidR="00986E6A">
        <w:t>,</w:t>
      </w:r>
      <w:r w:rsidR="00961035">
        <w:t xml:space="preserve"> and</w:t>
      </w:r>
      <w:r w:rsidR="0025480C">
        <w:t xml:space="preserve"> the</w:t>
      </w:r>
      <w:r w:rsidR="00961035" w:rsidRPr="00311A5B">
        <w:t xml:space="preserve"> vasculature </w:t>
      </w:r>
      <w:r w:rsidR="00306D4B" w:rsidRPr="00311A5B">
        <w:t>respon</w:t>
      </w:r>
      <w:r w:rsidR="00306D4B">
        <w:t>ds</w:t>
      </w:r>
      <w:r w:rsidR="00306D4B" w:rsidRPr="00311A5B">
        <w:t xml:space="preserve"> </w:t>
      </w:r>
      <w:r>
        <w:t>by providing</w:t>
      </w:r>
      <w:r w:rsidR="00961035" w:rsidRPr="00311A5B">
        <w:t xml:space="preserve"> more highly oxygenated blood </w:t>
      </w:r>
      <w:r w:rsidR="00961035">
        <w:t>to local brain regions</w:t>
      </w:r>
      <w:r>
        <w:t xml:space="preserve"> </w:t>
      </w:r>
      <w:r>
        <w:fldChar w:fldCharType="begin"/>
      </w:r>
      <w:r w:rsidR="00F16AA9">
        <w:instrText xml:space="preserve"> ADDIN EN.CITE &lt;EndNote&gt;&lt;Cite&gt;&lt;Author&gt;Huettel&lt;/Author&gt;&lt;Year&gt;2004&lt;/Year&gt;&lt;RecNum&gt;15&lt;/RecNum&gt;&lt;DisplayText&gt;[15]&lt;/DisplayText&gt;&lt;record&gt;&lt;rec-number&gt;15&lt;/rec-number&gt;&lt;foreign-keys&gt;&lt;key app="EN" db-id="v9a0wv2z2vtstyedwv6v9e23stxtr9xvt0d9" timestamp="1561253788"&gt;15&lt;/key&gt;&lt;/foreign-keys&gt;&lt;ref-type name="Book"&gt;6&lt;/ref-type&gt;&lt;contributors&gt;&lt;authors&gt;&lt;author&gt;Huettel, Scott A&lt;/author&gt;&lt;author&gt;Song, Allen W&lt;/author&gt;&lt;author&gt;McCarthy, Gregory&lt;/author&gt;&lt;/authors&gt;&lt;/contributors&gt;&lt;titles&gt;&lt;title&gt;Functional magnetic resonance imaging&lt;/title&gt;&lt;/titles&gt;&lt;volume&gt;1&lt;/volume&gt;&lt;dates&gt;&lt;year&gt;2004&lt;/year&gt;&lt;/dates&gt;&lt;publisher&gt;Sinauer Associates Sunderland, MA&lt;/publisher&gt;&lt;urls&gt;&lt;/urls&gt;&lt;/record&gt;&lt;/Cite&gt;&lt;/EndNote&gt;</w:instrText>
      </w:r>
      <w:r>
        <w:fldChar w:fldCharType="separate"/>
      </w:r>
      <w:r w:rsidR="00F16AA9">
        <w:rPr>
          <w:noProof/>
        </w:rPr>
        <w:t>[15]</w:t>
      </w:r>
      <w:r>
        <w:fldChar w:fldCharType="end"/>
      </w:r>
      <w:r w:rsidR="00961035">
        <w:t xml:space="preserve">. </w:t>
      </w:r>
      <w:r w:rsidR="00961035" w:rsidRPr="00A278EF">
        <w:rPr>
          <w:noProof/>
        </w:rPr>
        <w:t>This</w:t>
      </w:r>
      <w:r w:rsidR="00961035">
        <w:t xml:space="preserve"> results in</w:t>
      </w:r>
      <w:r w:rsidR="00961035" w:rsidRPr="00311A5B">
        <w:t xml:space="preserve"> </w:t>
      </w:r>
      <w:r w:rsidR="00961035">
        <w:t xml:space="preserve">a </w:t>
      </w:r>
      <w:r w:rsidR="00961035" w:rsidRPr="00A278EF">
        <w:rPr>
          <w:noProof/>
        </w:rPr>
        <w:t>measurable</w:t>
      </w:r>
      <w:r w:rsidR="00961035" w:rsidRPr="00311A5B">
        <w:t xml:space="preserve"> change in the amount of oxygen in the blood, </w:t>
      </w:r>
      <w:r w:rsidR="00961035">
        <w:t xml:space="preserve">which </w:t>
      </w:r>
      <w:r w:rsidR="0025480C">
        <w:t>is taken as</w:t>
      </w:r>
      <w:r w:rsidR="00961035" w:rsidRPr="00311A5B">
        <w:t xml:space="preserve"> the amount of local neur</w:t>
      </w:r>
      <w:r w:rsidR="00961035">
        <w:t xml:space="preserve">al </w:t>
      </w:r>
      <w:r w:rsidR="00961035">
        <w:lastRenderedPageBreak/>
        <w:t xml:space="preserve">activity, and the </w:t>
      </w:r>
      <w:r w:rsidR="00961035" w:rsidRPr="00A278EF">
        <w:rPr>
          <w:noProof/>
        </w:rPr>
        <w:t>measured</w:t>
      </w:r>
      <w:r w:rsidR="00961035" w:rsidRPr="00311A5B">
        <w:t xml:space="preserve"> signal </w:t>
      </w:r>
      <w:r w:rsidR="00961035" w:rsidRPr="00A278EF">
        <w:rPr>
          <w:noProof/>
        </w:rPr>
        <w:t xml:space="preserve">is </w:t>
      </w:r>
      <w:r>
        <w:rPr>
          <w:noProof/>
        </w:rPr>
        <w:t>known</w:t>
      </w:r>
      <w:r w:rsidR="00961035">
        <w:t xml:space="preserve"> as the BOLD signal.</w:t>
      </w:r>
      <w:r>
        <w:t xml:space="preserve"> </w:t>
      </w:r>
      <w:r w:rsidRPr="00F8565F">
        <w:t>Unlike EEG, fMRI suffers from limited time resolution resulting from slow hemodynamic response. However, it is characterized by high spatial resolution.</w:t>
      </w:r>
      <w:bookmarkEnd w:id="24"/>
    </w:p>
    <w:p w14:paraId="4762950B" w14:textId="77777777" w:rsidR="009745F5" w:rsidRDefault="000E20AF" w:rsidP="000530CD">
      <w:pPr>
        <w:pStyle w:val="Heading2"/>
      </w:pPr>
      <w:bookmarkStart w:id="25" w:name="_Ref21888711"/>
      <w:bookmarkStart w:id="26" w:name="_Toc24111994"/>
      <w:r>
        <w:t>Simultaneous EEG-fMRI</w:t>
      </w:r>
      <w:bookmarkEnd w:id="25"/>
      <w:bookmarkEnd w:id="26"/>
    </w:p>
    <w:p w14:paraId="2BFC99CB" w14:textId="2D70F4E5" w:rsidR="003A36E9" w:rsidRDefault="00961035" w:rsidP="00C340C7">
      <w:pPr>
        <w:autoSpaceDE w:val="0"/>
        <w:autoSpaceDN w:val="0"/>
        <w:adjustRightInd w:val="0"/>
        <w:spacing w:before="180" w:after="180"/>
        <w:ind w:firstLine="720"/>
        <w:jc w:val="both"/>
        <w:rPr>
          <w:rFonts w:asciiTheme="majorBidi" w:hAnsiTheme="majorBidi" w:cstheme="majorBidi"/>
          <w:lang w:bidi="ar-SA"/>
        </w:rPr>
      </w:pPr>
      <w:r>
        <w:t>Each neuroimaging modalit</w:t>
      </w:r>
      <w:r w:rsidR="00241DF0">
        <w:t>y</w:t>
      </w:r>
      <w:r>
        <w:t xml:space="preserve"> has </w:t>
      </w:r>
      <w:r w:rsidR="00F0538F">
        <w:t>its</w:t>
      </w:r>
      <w:r>
        <w:t xml:space="preserve"> own advantages and disadvantages. </w:t>
      </w:r>
      <w:r w:rsidR="00241DF0">
        <w:t xml:space="preserve">In </w:t>
      </w:r>
      <w:r>
        <w:t xml:space="preserve">studying </w:t>
      </w:r>
      <w:r w:rsidR="00241DF0">
        <w:t xml:space="preserve">the complexities of the </w:t>
      </w:r>
      <w:r>
        <w:t>human brain, combining modalities help</w:t>
      </w:r>
      <w:r w:rsidR="00241DF0">
        <w:t>s</w:t>
      </w:r>
      <w:r>
        <w:t xml:space="preserve"> </w:t>
      </w:r>
      <w:r w:rsidR="00F0538F">
        <w:t>integrate</w:t>
      </w:r>
      <w:r>
        <w:t xml:space="preserve"> different advantages from </w:t>
      </w:r>
      <w:r w:rsidR="00241DF0">
        <w:t xml:space="preserve">varying </w:t>
      </w:r>
      <w:r>
        <w:t>modalities and leverage</w:t>
      </w:r>
      <w:r w:rsidR="00241DF0">
        <w:t>s</w:t>
      </w:r>
      <w:r>
        <w:t xml:space="preserve"> their disadvantages to better understand brain structure and functionality. </w:t>
      </w:r>
      <w:r w:rsidRPr="007D54B6">
        <w:t>EEG and fMRI are the most widespread, noninvasive, and safe</w:t>
      </w:r>
      <w:r w:rsidR="00241DF0">
        <w:t>st</w:t>
      </w:r>
      <w:r w:rsidRPr="007D54B6">
        <w:t xml:space="preserve"> techniques for detecting and characterizing relevant changes in brain states and further investigating their relation</w:t>
      </w:r>
      <w:r w:rsidR="00241DF0">
        <w:t>ships</w:t>
      </w:r>
      <w:r w:rsidRPr="007D54B6">
        <w:t xml:space="preserve"> </w:t>
      </w:r>
      <w:r w:rsidR="00241DF0">
        <w:t>with</w:t>
      </w:r>
      <w:r>
        <w:t xml:space="preserve"> </w:t>
      </w:r>
      <w:r w:rsidRPr="00A278EF">
        <w:rPr>
          <w:noProof/>
        </w:rPr>
        <w:t>neuronal</w:t>
      </w:r>
      <w:r w:rsidRPr="007D54B6">
        <w:t xml:space="preserve"> activity. </w:t>
      </w:r>
      <w:r w:rsidR="00F0538F" w:rsidRPr="00961035">
        <w:t>Notabl</w:t>
      </w:r>
      <w:r w:rsidR="00241DF0">
        <w:t>y</w:t>
      </w:r>
      <w:r w:rsidRPr="00961035">
        <w:t>, combin</w:t>
      </w:r>
      <w:r w:rsidR="00241DF0">
        <w:t>in</w:t>
      </w:r>
      <w:r w:rsidRPr="00961035">
        <w:t xml:space="preserve">g </w:t>
      </w:r>
      <w:r w:rsidR="00F0538F" w:rsidRPr="00961035">
        <w:t>neuroimaging</w:t>
      </w:r>
      <w:r w:rsidRPr="00961035">
        <w:t xml:space="preserve"> techniques </w:t>
      </w:r>
      <w:r w:rsidR="00241DF0">
        <w:t>is</w:t>
      </w:r>
      <w:r w:rsidRPr="00961035">
        <w:t xml:space="preserve"> not limited to EEG-fMRI.</w:t>
      </w:r>
      <w:r>
        <w:t xml:space="preserve"> </w:t>
      </w:r>
      <w:r w:rsidR="00F71CF2">
        <w:t>However, c</w:t>
      </w:r>
      <w:r w:rsidRPr="007D54B6">
        <w:t>ombining th</w:t>
      </w:r>
      <w:r w:rsidR="00241DF0">
        <w:t>e</w:t>
      </w:r>
      <w:r w:rsidRPr="007D54B6">
        <w:t xml:space="preserve">se two modalities </w:t>
      </w:r>
      <w:r w:rsidR="00FD2D50">
        <w:t xml:space="preserve">(i.e., EEG and fMRI) </w:t>
      </w:r>
      <w:r w:rsidR="00241DF0">
        <w:t xml:space="preserve">is </w:t>
      </w:r>
      <w:r w:rsidR="00F71CF2">
        <w:t xml:space="preserve">beneficial since they can </w:t>
      </w:r>
      <w:r w:rsidR="00F0538F">
        <w:t>compensate</w:t>
      </w:r>
      <w:r w:rsidR="00241DF0">
        <w:t xml:space="preserve"> for</w:t>
      </w:r>
      <w:r w:rsidR="00F71CF2">
        <w:t xml:space="preserve"> each other</w:t>
      </w:r>
      <w:r w:rsidR="00241DF0">
        <w:t>’s</w:t>
      </w:r>
      <w:r w:rsidR="00F71CF2">
        <w:t xml:space="preserve"> </w:t>
      </w:r>
      <w:r w:rsidR="00FD2BDC">
        <w:t xml:space="preserve">weaknesses </w:t>
      </w:r>
      <w:r w:rsidR="00F71CF2">
        <w:t xml:space="preserve">very well. In other words, simultaneous EEG-fMRI </w:t>
      </w:r>
      <w:r w:rsidRPr="007D54B6">
        <w:t xml:space="preserve">leverages the high temporal resolution of the EEG and the high </w:t>
      </w:r>
      <w:r>
        <w:t xml:space="preserve">spatial resolution of the fMRI. </w:t>
      </w:r>
      <w:r w:rsidR="00F71CF2" w:rsidRPr="008A74C1">
        <w:rPr>
          <w:rFonts w:asciiTheme="majorBidi" w:hAnsiTheme="majorBidi" w:cstheme="majorBidi"/>
        </w:rPr>
        <w:t>Furthermore, EEG is a direct measure of brain activity</w:t>
      </w:r>
      <w:r w:rsidR="00B9797D">
        <w:rPr>
          <w:rFonts w:asciiTheme="majorBidi" w:hAnsiTheme="majorBidi" w:cstheme="majorBidi"/>
        </w:rPr>
        <w:t>,</w:t>
      </w:r>
      <w:r w:rsidR="00F71CF2">
        <w:rPr>
          <w:rFonts w:asciiTheme="majorBidi" w:hAnsiTheme="majorBidi" w:cstheme="majorBidi"/>
        </w:rPr>
        <w:t xml:space="preserve"> and </w:t>
      </w:r>
      <w:r w:rsidR="00F71CF2" w:rsidRPr="008A74C1">
        <w:rPr>
          <w:rFonts w:asciiTheme="majorBidi" w:hAnsiTheme="majorBidi" w:cstheme="majorBidi"/>
        </w:rPr>
        <w:t>fMRI</w:t>
      </w:r>
      <w:r w:rsidR="00F71CF2">
        <w:rPr>
          <w:rFonts w:asciiTheme="majorBidi" w:hAnsiTheme="majorBidi" w:cstheme="majorBidi"/>
        </w:rPr>
        <w:t xml:space="preserve"> is an indirect measure</w:t>
      </w:r>
      <w:r w:rsidR="00B9797D">
        <w:rPr>
          <w:rFonts w:asciiTheme="majorBidi" w:hAnsiTheme="majorBidi" w:cstheme="majorBidi"/>
        </w:rPr>
        <w:t>;</w:t>
      </w:r>
      <w:r w:rsidR="00F71CF2" w:rsidRPr="008A74C1">
        <w:rPr>
          <w:rFonts w:asciiTheme="majorBidi" w:hAnsiTheme="majorBidi" w:cstheme="majorBidi"/>
        </w:rPr>
        <w:t xml:space="preserve"> </w:t>
      </w:r>
      <w:r w:rsidR="00F71CF2">
        <w:rPr>
          <w:rFonts w:asciiTheme="majorBidi" w:hAnsiTheme="majorBidi" w:cstheme="majorBidi"/>
        </w:rPr>
        <w:t>therefore</w:t>
      </w:r>
      <w:r w:rsidR="00B9797D">
        <w:rPr>
          <w:rFonts w:asciiTheme="majorBidi" w:hAnsiTheme="majorBidi" w:cstheme="majorBidi"/>
        </w:rPr>
        <w:t>,</w:t>
      </w:r>
      <w:r w:rsidR="00F71CF2">
        <w:rPr>
          <w:rFonts w:asciiTheme="majorBidi" w:hAnsiTheme="majorBidi" w:cstheme="majorBidi"/>
        </w:rPr>
        <w:t xml:space="preserve"> </w:t>
      </w:r>
      <w:r w:rsidR="00F71CF2" w:rsidRPr="008A74C1">
        <w:rPr>
          <w:rFonts w:asciiTheme="majorBidi" w:hAnsiTheme="majorBidi" w:cstheme="majorBidi"/>
        </w:rPr>
        <w:t xml:space="preserve">simultaneous </w:t>
      </w:r>
      <w:r w:rsidR="00F71CF2" w:rsidRPr="00AA1CA4">
        <w:rPr>
          <w:rFonts w:asciiTheme="majorBidi" w:hAnsiTheme="majorBidi" w:cstheme="majorBidi"/>
        </w:rPr>
        <w:t xml:space="preserve">EEG-fMRI measurements can </w:t>
      </w:r>
      <w:r w:rsidR="00F71CF2">
        <w:rPr>
          <w:rFonts w:asciiTheme="majorBidi" w:hAnsiTheme="majorBidi" w:cstheme="majorBidi"/>
        </w:rPr>
        <w:t>aid in cross</w:t>
      </w:r>
      <w:r w:rsidR="00B9797D">
        <w:rPr>
          <w:rFonts w:asciiTheme="majorBidi" w:hAnsiTheme="majorBidi" w:cstheme="majorBidi"/>
        </w:rPr>
        <w:t>-</w:t>
      </w:r>
      <w:r w:rsidR="00F71CF2" w:rsidRPr="00AA1CA4">
        <w:rPr>
          <w:rFonts w:asciiTheme="majorBidi" w:hAnsiTheme="majorBidi" w:cstheme="majorBidi"/>
        </w:rPr>
        <w:t>validat</w:t>
      </w:r>
      <w:r w:rsidR="00F71CF2">
        <w:rPr>
          <w:rFonts w:asciiTheme="majorBidi" w:hAnsiTheme="majorBidi" w:cstheme="majorBidi"/>
        </w:rPr>
        <w:t>ion</w:t>
      </w:r>
      <w:r w:rsidR="00F71CF2" w:rsidRPr="00AA1CA4">
        <w:rPr>
          <w:rFonts w:asciiTheme="majorBidi" w:hAnsiTheme="majorBidi" w:cstheme="majorBidi"/>
        </w:rPr>
        <w:t>.</w:t>
      </w:r>
      <w:r w:rsidR="00F71CF2" w:rsidRPr="00F71CF2">
        <w:rPr>
          <w:rFonts w:asciiTheme="majorBidi" w:hAnsiTheme="majorBidi" w:cstheme="majorBidi"/>
        </w:rPr>
        <w:t xml:space="preserve"> </w:t>
      </w:r>
      <w:r w:rsidR="00F71CF2">
        <w:rPr>
          <w:rFonts w:asciiTheme="majorBidi" w:hAnsiTheme="majorBidi" w:cstheme="majorBidi"/>
        </w:rPr>
        <w:t>Despite the advantages of combining EEG and fMRI,</w:t>
      </w:r>
      <w:r w:rsidR="00F71CF2" w:rsidRPr="008A74C1">
        <w:rPr>
          <w:rFonts w:asciiTheme="majorBidi" w:hAnsiTheme="majorBidi" w:cstheme="majorBidi"/>
        </w:rPr>
        <w:t xml:space="preserve"> </w:t>
      </w:r>
      <w:r w:rsidR="00F71CF2">
        <w:rPr>
          <w:rFonts w:asciiTheme="majorBidi" w:hAnsiTheme="majorBidi" w:cstheme="majorBidi"/>
        </w:rPr>
        <w:t>three</w:t>
      </w:r>
      <w:r w:rsidR="00F71CF2" w:rsidRPr="008A74C1">
        <w:rPr>
          <w:rFonts w:asciiTheme="majorBidi" w:hAnsiTheme="majorBidi" w:cstheme="majorBidi"/>
        </w:rPr>
        <w:t xml:space="preserve"> </w:t>
      </w:r>
      <w:r w:rsidR="00F71CF2">
        <w:rPr>
          <w:rFonts w:asciiTheme="majorBidi" w:hAnsiTheme="majorBidi" w:cstheme="majorBidi"/>
        </w:rPr>
        <w:t>main</w:t>
      </w:r>
      <w:r w:rsidR="00F71CF2" w:rsidRPr="008A74C1">
        <w:rPr>
          <w:rFonts w:asciiTheme="majorBidi" w:hAnsiTheme="majorBidi" w:cstheme="majorBidi"/>
        </w:rPr>
        <w:t xml:space="preserve"> challenges </w:t>
      </w:r>
      <w:r w:rsidR="00F71CF2">
        <w:rPr>
          <w:rFonts w:asciiTheme="majorBidi" w:hAnsiTheme="majorBidi" w:cstheme="majorBidi"/>
        </w:rPr>
        <w:t>must be considered when</w:t>
      </w:r>
      <w:r w:rsidR="00F71CF2" w:rsidRPr="008A74C1">
        <w:rPr>
          <w:rFonts w:asciiTheme="majorBidi" w:hAnsiTheme="majorBidi" w:cstheme="majorBidi"/>
        </w:rPr>
        <w:t xml:space="preserve"> </w:t>
      </w:r>
      <w:r w:rsidR="00F71CF2">
        <w:rPr>
          <w:rFonts w:asciiTheme="majorBidi" w:hAnsiTheme="majorBidi" w:cstheme="majorBidi"/>
        </w:rPr>
        <w:t xml:space="preserve">simultaneously </w:t>
      </w:r>
      <w:r w:rsidR="00F71CF2" w:rsidRPr="008A74C1">
        <w:rPr>
          <w:rFonts w:asciiTheme="majorBidi" w:hAnsiTheme="majorBidi" w:cstheme="majorBidi"/>
        </w:rPr>
        <w:t xml:space="preserve">acquiring </w:t>
      </w:r>
      <w:r w:rsidR="00F71CF2">
        <w:rPr>
          <w:rFonts w:asciiTheme="majorBidi" w:hAnsiTheme="majorBidi" w:cstheme="majorBidi"/>
        </w:rPr>
        <w:t>these two modalities:</w:t>
      </w:r>
      <w:r w:rsidR="00F71CF2" w:rsidRPr="008A74C1">
        <w:rPr>
          <w:rFonts w:asciiTheme="majorBidi" w:hAnsiTheme="majorBidi" w:cstheme="majorBidi"/>
        </w:rPr>
        <w:t xml:space="preserve"> </w:t>
      </w:r>
      <w:r w:rsidR="00F71CF2" w:rsidRPr="008A74C1">
        <w:rPr>
          <w:rFonts w:asciiTheme="majorBidi" w:hAnsiTheme="majorBidi" w:cstheme="majorBidi"/>
          <w:lang w:bidi="ar-SA"/>
        </w:rPr>
        <w:t>patient safety, EEG quality</w:t>
      </w:r>
      <w:r w:rsidR="00F71CF2">
        <w:rPr>
          <w:rFonts w:asciiTheme="majorBidi" w:hAnsiTheme="majorBidi" w:cstheme="majorBidi"/>
          <w:lang w:bidi="ar-SA"/>
        </w:rPr>
        <w:t>,</w:t>
      </w:r>
      <w:r w:rsidR="00F71CF2" w:rsidRPr="008A74C1">
        <w:rPr>
          <w:rFonts w:asciiTheme="majorBidi" w:hAnsiTheme="majorBidi" w:cstheme="majorBidi"/>
          <w:lang w:bidi="ar-SA"/>
        </w:rPr>
        <w:t xml:space="preserve"> and </w:t>
      </w:r>
      <w:r w:rsidR="00F71CF2">
        <w:rPr>
          <w:rFonts w:asciiTheme="majorBidi" w:hAnsiTheme="majorBidi" w:cstheme="majorBidi"/>
          <w:lang w:bidi="ar-SA"/>
        </w:rPr>
        <w:t xml:space="preserve">fMRI image quality </w:t>
      </w:r>
      <w:r w:rsidR="00F71CF2">
        <w:rPr>
          <w:rFonts w:asciiTheme="majorBidi" w:hAnsiTheme="majorBidi" w:cstheme="majorBidi"/>
          <w:lang w:bidi="ar-SA"/>
        </w:rPr>
        <w:fldChar w:fldCharType="begin"/>
      </w:r>
      <w:r w:rsidR="00F16AA9">
        <w:rPr>
          <w:rFonts w:asciiTheme="majorBidi" w:hAnsiTheme="majorBidi" w:cstheme="majorBidi"/>
          <w:lang w:bidi="ar-SA"/>
        </w:rPr>
        <w:instrText xml:space="preserve"> ADDIN EN.CITE &lt;EndNote&gt;&lt;Cite&gt;&lt;Author&gt;Mulert&lt;/Author&gt;&lt;Year&gt;2009&lt;/Year&gt;&lt;RecNum&gt;90&lt;/RecNum&gt;&lt;DisplayText&gt;[16]&lt;/DisplayText&gt;&lt;record&gt;&lt;rec-number&gt;90&lt;/rec-number&gt;&lt;foreign-keys&gt;&lt;key app="EN" db-id="v9a0wv2z2vtstyedwv6v9e23stxtr9xvt0d9" timestamp="1567971360"&gt;90&lt;/key&gt;&lt;/foreign-keys&gt;&lt;ref-type name="Book"&gt;6&lt;/ref-type&gt;&lt;contributors&gt;&lt;authors&gt;&lt;author&gt;Mulert, Christoph&lt;/author&gt;&lt;author&gt;Lemieux, Louis&lt;/author&gt;&lt;/authors&gt;&lt;/contributors&gt;&lt;titles&gt;&lt;title&gt;EEG-fMRI: physiological basis, technique, and applications&lt;/title&gt;&lt;/titles&gt;&lt;dates&gt;&lt;year&gt;2009&lt;/year&gt;&lt;/dates&gt;&lt;publisher&gt;Springer Science &amp;amp; Business Media&lt;/publisher&gt;&lt;isbn&gt;3540879196&lt;/isbn&gt;&lt;urls&gt;&lt;/urls&gt;&lt;/record&gt;&lt;/Cite&gt;&lt;/EndNote&gt;</w:instrText>
      </w:r>
      <w:r w:rsidR="00F71CF2">
        <w:rPr>
          <w:rFonts w:asciiTheme="majorBidi" w:hAnsiTheme="majorBidi" w:cstheme="majorBidi"/>
          <w:lang w:bidi="ar-SA"/>
        </w:rPr>
        <w:fldChar w:fldCharType="separate"/>
      </w:r>
      <w:r w:rsidR="00F16AA9">
        <w:rPr>
          <w:rFonts w:asciiTheme="majorBidi" w:hAnsiTheme="majorBidi" w:cstheme="majorBidi"/>
          <w:noProof/>
          <w:lang w:bidi="ar-SA"/>
        </w:rPr>
        <w:t>[16]</w:t>
      </w:r>
      <w:r w:rsidR="00F71CF2">
        <w:rPr>
          <w:rFonts w:asciiTheme="majorBidi" w:hAnsiTheme="majorBidi" w:cstheme="majorBidi"/>
          <w:lang w:bidi="ar-SA"/>
        </w:rPr>
        <w:fldChar w:fldCharType="end"/>
      </w:r>
      <w:r w:rsidR="00F71CF2">
        <w:rPr>
          <w:rFonts w:asciiTheme="majorBidi" w:hAnsiTheme="majorBidi" w:cstheme="majorBidi"/>
          <w:lang w:bidi="ar-SA"/>
        </w:rPr>
        <w:t>. T</w:t>
      </w:r>
      <w:r w:rsidR="00F71CF2" w:rsidRPr="00F71CF2">
        <w:rPr>
          <w:rFonts w:asciiTheme="majorBidi" w:hAnsiTheme="majorBidi" w:cstheme="majorBidi"/>
          <w:lang w:bidi="ar-SA"/>
        </w:rPr>
        <w:t>wo considerations must be taken into accoun</w:t>
      </w:r>
      <w:r w:rsidR="00F71CF2">
        <w:rPr>
          <w:rFonts w:asciiTheme="majorBidi" w:hAnsiTheme="majorBidi" w:cstheme="majorBidi"/>
          <w:lang w:bidi="ar-SA"/>
        </w:rPr>
        <w:t xml:space="preserve">t regarding </w:t>
      </w:r>
      <w:r w:rsidR="00306FB9">
        <w:rPr>
          <w:rFonts w:asciiTheme="majorBidi" w:hAnsiTheme="majorBidi" w:cstheme="majorBidi"/>
          <w:lang w:bidi="ar-SA"/>
        </w:rPr>
        <w:t>simultaneous EEG-fMRI safety.</w:t>
      </w:r>
      <w:r w:rsidR="00F71CF2" w:rsidRPr="00F71CF2">
        <w:rPr>
          <w:rFonts w:asciiTheme="majorBidi" w:hAnsiTheme="majorBidi" w:cstheme="majorBidi"/>
          <w:lang w:bidi="ar-SA"/>
        </w:rPr>
        <w:t xml:space="preserve"> </w:t>
      </w:r>
      <w:r w:rsidR="00F71CF2">
        <w:rPr>
          <w:rFonts w:asciiTheme="majorBidi" w:hAnsiTheme="majorBidi" w:cstheme="majorBidi"/>
          <w:lang w:bidi="ar-SA"/>
        </w:rPr>
        <w:t>The first is that the</w:t>
      </w:r>
      <w:r w:rsidR="00F71CF2" w:rsidRPr="008A74C1">
        <w:rPr>
          <w:rFonts w:asciiTheme="majorBidi" w:hAnsiTheme="majorBidi" w:cstheme="majorBidi"/>
          <w:lang w:bidi="ar-SA"/>
        </w:rPr>
        <w:t xml:space="preserve"> </w:t>
      </w:r>
      <w:r w:rsidR="00F71CF2">
        <w:rPr>
          <w:rFonts w:asciiTheme="majorBidi" w:hAnsiTheme="majorBidi" w:cstheme="majorBidi"/>
        </w:rPr>
        <w:t>f</w:t>
      </w:r>
      <w:r w:rsidR="00F71CF2" w:rsidRPr="00512D38">
        <w:rPr>
          <w:rFonts w:asciiTheme="majorBidi" w:hAnsiTheme="majorBidi" w:cstheme="majorBidi"/>
        </w:rPr>
        <w:t>erromagnetic materials</w:t>
      </w:r>
      <w:r w:rsidR="00F71CF2">
        <w:rPr>
          <w:rFonts w:asciiTheme="majorBidi" w:hAnsiTheme="majorBidi" w:cstheme="majorBidi"/>
        </w:rPr>
        <w:t xml:space="preserve"> </w:t>
      </w:r>
      <w:r w:rsidR="00F71CF2" w:rsidRPr="00512D38">
        <w:rPr>
          <w:rFonts w:asciiTheme="majorBidi" w:hAnsiTheme="majorBidi" w:cstheme="majorBidi"/>
        </w:rPr>
        <w:t>should not be taken</w:t>
      </w:r>
      <w:r w:rsidR="00F71CF2" w:rsidRPr="00512D38">
        <w:rPr>
          <w:rFonts w:asciiTheme="majorBidi" w:hAnsiTheme="majorBidi" w:cstheme="majorBidi"/>
          <w:lang w:bidi="ar-SA"/>
        </w:rPr>
        <w:t xml:space="preserve"> into the </w:t>
      </w:r>
      <w:r w:rsidR="00F71CF2" w:rsidRPr="008A74C1">
        <w:rPr>
          <w:rFonts w:asciiTheme="majorBidi" w:hAnsiTheme="majorBidi" w:cstheme="majorBidi"/>
          <w:lang w:bidi="ar-SA"/>
        </w:rPr>
        <w:t>scanner</w:t>
      </w:r>
      <w:r w:rsidR="00F71CF2">
        <w:rPr>
          <w:rFonts w:asciiTheme="majorBidi" w:hAnsiTheme="majorBidi" w:cstheme="majorBidi"/>
          <w:lang w:bidi="ar-SA"/>
        </w:rPr>
        <w:t xml:space="preserve">. </w:t>
      </w:r>
      <w:r w:rsidR="00F71CF2" w:rsidRPr="008A74C1">
        <w:rPr>
          <w:rFonts w:asciiTheme="majorBidi" w:hAnsiTheme="majorBidi" w:cstheme="majorBidi"/>
          <w:lang w:bidi="ar-SA"/>
        </w:rPr>
        <w:t xml:space="preserve">The </w:t>
      </w:r>
      <w:r w:rsidR="00F71CF2">
        <w:rPr>
          <w:rFonts w:asciiTheme="majorBidi" w:hAnsiTheme="majorBidi" w:cstheme="majorBidi"/>
          <w:lang w:bidi="ar-SA"/>
        </w:rPr>
        <w:t xml:space="preserve">second is </w:t>
      </w:r>
      <w:r w:rsidR="00F71CF2">
        <w:t>excessive heating</w:t>
      </w:r>
      <w:r w:rsidR="00241DF0">
        <w:t xml:space="preserve"> in </w:t>
      </w:r>
      <w:r w:rsidR="00241DF0">
        <w:rPr>
          <w:rFonts w:asciiTheme="majorBidi" w:hAnsiTheme="majorBidi" w:cstheme="majorBidi"/>
          <w:lang w:bidi="ar-SA"/>
        </w:rPr>
        <w:t>EEG electrodes</w:t>
      </w:r>
      <w:r w:rsidR="00F71CF2">
        <w:t xml:space="preserve"> </w:t>
      </w:r>
      <w:r w:rsidR="00F71CF2">
        <w:rPr>
          <w:rFonts w:asciiTheme="majorBidi" w:hAnsiTheme="majorBidi" w:cstheme="majorBidi"/>
          <w:lang w:bidi="ar-SA"/>
        </w:rPr>
        <w:t xml:space="preserve">due to </w:t>
      </w:r>
      <w:r w:rsidR="00F71CF2" w:rsidRPr="008A74C1">
        <w:rPr>
          <w:rFonts w:asciiTheme="majorBidi" w:hAnsiTheme="majorBidi" w:cstheme="majorBidi"/>
          <w:lang w:bidi="ar-SA"/>
        </w:rPr>
        <w:t>current</w:t>
      </w:r>
      <w:r w:rsidR="00241DF0">
        <w:rPr>
          <w:rFonts w:asciiTheme="majorBidi" w:hAnsiTheme="majorBidi" w:cstheme="majorBidi"/>
          <w:lang w:bidi="ar-SA"/>
        </w:rPr>
        <w:t xml:space="preserve"> induction</w:t>
      </w:r>
      <w:r w:rsidR="00F71CF2">
        <w:rPr>
          <w:rFonts w:asciiTheme="majorBidi" w:hAnsiTheme="majorBidi" w:cstheme="majorBidi"/>
          <w:lang w:bidi="ar-SA"/>
        </w:rPr>
        <w:t xml:space="preserve"> </w:t>
      </w:r>
      <w:r w:rsidR="00241DF0">
        <w:rPr>
          <w:rFonts w:asciiTheme="majorBidi" w:hAnsiTheme="majorBidi" w:cstheme="majorBidi"/>
          <w:lang w:bidi="ar-SA"/>
        </w:rPr>
        <w:t xml:space="preserve">from </w:t>
      </w:r>
      <w:r w:rsidR="00F71CF2">
        <w:rPr>
          <w:rFonts w:asciiTheme="majorBidi" w:hAnsiTheme="majorBidi" w:cstheme="majorBidi"/>
          <w:lang w:bidi="ar-SA"/>
        </w:rPr>
        <w:t xml:space="preserve">the </w:t>
      </w:r>
      <w:r w:rsidR="00F71CF2" w:rsidRPr="008A74C1">
        <w:rPr>
          <w:rFonts w:asciiTheme="majorBidi" w:hAnsiTheme="majorBidi" w:cstheme="majorBidi"/>
          <w:lang w:bidi="ar-SA"/>
        </w:rPr>
        <w:t xml:space="preserve">interaction between EEG electrodes and </w:t>
      </w:r>
      <w:r w:rsidR="00F71CF2">
        <w:rPr>
          <w:rFonts w:asciiTheme="majorBidi" w:hAnsiTheme="majorBidi" w:cstheme="majorBidi"/>
          <w:lang w:bidi="ar-SA"/>
        </w:rPr>
        <w:t xml:space="preserve">the </w:t>
      </w:r>
      <w:r w:rsidR="00F71CF2" w:rsidRPr="008A74C1">
        <w:rPr>
          <w:rFonts w:asciiTheme="majorBidi" w:hAnsiTheme="majorBidi" w:cstheme="majorBidi"/>
          <w:lang w:bidi="ar-SA"/>
        </w:rPr>
        <w:t xml:space="preserve">attached wire </w:t>
      </w:r>
      <w:r w:rsidR="00F71CF2">
        <w:rPr>
          <w:rFonts w:asciiTheme="majorBidi" w:hAnsiTheme="majorBidi" w:cstheme="majorBidi"/>
          <w:lang w:bidi="ar-SA"/>
        </w:rPr>
        <w:fldChar w:fldCharType="begin"/>
      </w:r>
      <w:r w:rsidR="00F16AA9">
        <w:rPr>
          <w:rFonts w:asciiTheme="majorBidi" w:hAnsiTheme="majorBidi" w:cstheme="majorBidi"/>
          <w:lang w:bidi="ar-SA"/>
        </w:rPr>
        <w:instrText xml:space="preserve"> ADDIN EN.CITE &lt;EndNote&gt;&lt;Cite&gt;&lt;Author&gt;Lemieux&lt;/Author&gt;&lt;Year&gt;1999&lt;/Year&gt;&lt;RecNum&gt;91&lt;/RecNum&gt;&lt;DisplayText&gt;[17]&lt;/DisplayText&gt;&lt;record&gt;&lt;rec-number&gt;91&lt;/rec-number&gt;&lt;foreign-keys&gt;&lt;key app="EN" db-id="v9a0wv2z2vtstyedwv6v9e23stxtr9xvt0d9" timestamp="1567972602"&gt;91&lt;/key&gt;&lt;/foreign-keys&gt;&lt;ref-type name="Journal Article"&gt;17&lt;/ref-type&gt;&lt;contributors&gt;&lt;authors&gt;&lt;author&gt;Lemieux, L&lt;/author&gt;&lt;author&gt;Allen, PJ&lt;/author&gt;&lt;author&gt;Krakow, K&lt;/author&gt;&lt;author&gt;Symms, MR&lt;/author&gt;&lt;author&gt;Fish, DR&lt;/author&gt;&lt;/authors&gt;&lt;/contributors&gt;&lt;titles&gt;&lt;title&gt;Methodological issues in EEG-correlated functional MRI experiments&lt;/title&gt;&lt;secondary-title&gt;IJBEM&lt;/secondary-title&gt;&lt;/titles&gt;&lt;periodical&gt;&lt;full-title&gt;IJBEM&lt;/full-title&gt;&lt;/periodical&gt;&lt;pages&gt;87-95&lt;/pages&gt;&lt;volume&gt;1&lt;/volume&gt;&lt;number&gt;1&lt;/number&gt;&lt;dates&gt;&lt;year&gt;1999&lt;/year&gt;&lt;/dates&gt;&lt;urls&gt;&lt;/urls&gt;&lt;/record&gt;&lt;/Cite&gt;&lt;/EndNote&gt;</w:instrText>
      </w:r>
      <w:r w:rsidR="00F71CF2">
        <w:rPr>
          <w:rFonts w:asciiTheme="majorBidi" w:hAnsiTheme="majorBidi" w:cstheme="majorBidi"/>
          <w:lang w:bidi="ar-SA"/>
        </w:rPr>
        <w:fldChar w:fldCharType="separate"/>
      </w:r>
      <w:r w:rsidR="00F16AA9">
        <w:rPr>
          <w:rFonts w:asciiTheme="majorBidi" w:hAnsiTheme="majorBidi" w:cstheme="majorBidi"/>
          <w:noProof/>
          <w:lang w:bidi="ar-SA"/>
        </w:rPr>
        <w:t>[17]</w:t>
      </w:r>
      <w:r w:rsidR="00F71CF2">
        <w:rPr>
          <w:rFonts w:asciiTheme="majorBidi" w:hAnsiTheme="majorBidi" w:cstheme="majorBidi"/>
          <w:lang w:bidi="ar-SA"/>
        </w:rPr>
        <w:fldChar w:fldCharType="end"/>
      </w:r>
      <w:r w:rsidR="00F71CF2" w:rsidRPr="008A74C1">
        <w:rPr>
          <w:rFonts w:asciiTheme="majorBidi" w:hAnsiTheme="majorBidi" w:cstheme="majorBidi"/>
          <w:lang w:bidi="ar-SA"/>
        </w:rPr>
        <w:t xml:space="preserve">. </w:t>
      </w:r>
      <w:r w:rsidR="00F71CF2" w:rsidRPr="008A74C1">
        <w:rPr>
          <w:rFonts w:asciiTheme="majorBidi" w:hAnsiTheme="majorBidi" w:cstheme="majorBidi"/>
          <w:shd w:val="clear" w:color="auto" w:fill="FFFFFF"/>
        </w:rPr>
        <w:lastRenderedPageBreak/>
        <w:t xml:space="preserve">After </w:t>
      </w:r>
      <w:r w:rsidR="00F71CF2">
        <w:rPr>
          <w:rFonts w:asciiTheme="majorBidi" w:hAnsiTheme="majorBidi" w:cstheme="majorBidi"/>
          <w:shd w:val="clear" w:color="auto" w:fill="FFFFFF"/>
        </w:rPr>
        <w:t xml:space="preserve">several </w:t>
      </w:r>
      <w:r w:rsidR="00F71CF2" w:rsidRPr="008A74C1">
        <w:rPr>
          <w:rFonts w:asciiTheme="majorBidi" w:hAnsiTheme="majorBidi" w:cstheme="majorBidi"/>
          <w:shd w:val="clear" w:color="auto" w:fill="FFFFFF"/>
        </w:rPr>
        <w:t xml:space="preserve">years of </w:t>
      </w:r>
      <w:r w:rsidR="00F71CF2">
        <w:rPr>
          <w:rFonts w:asciiTheme="majorBidi" w:hAnsiTheme="majorBidi" w:cstheme="majorBidi"/>
          <w:shd w:val="clear" w:color="auto" w:fill="FFFFFF"/>
        </w:rPr>
        <w:t xml:space="preserve">developing </w:t>
      </w:r>
      <w:r w:rsidR="00F71CF2" w:rsidRPr="008A74C1">
        <w:rPr>
          <w:rFonts w:asciiTheme="majorBidi" w:hAnsiTheme="majorBidi" w:cstheme="majorBidi"/>
          <w:shd w:val="clear" w:color="auto" w:fill="FFFFFF"/>
        </w:rPr>
        <w:t>simultaneous EEG-fMRI</w:t>
      </w:r>
      <w:r w:rsidR="00F71CF2">
        <w:rPr>
          <w:rFonts w:asciiTheme="majorBidi" w:hAnsiTheme="majorBidi" w:cstheme="majorBidi"/>
          <w:shd w:val="clear" w:color="auto" w:fill="FFFFFF"/>
        </w:rPr>
        <w:t xml:space="preserve"> techniques,</w:t>
      </w:r>
      <w:r w:rsidR="00F71CF2" w:rsidRPr="008A74C1">
        <w:rPr>
          <w:rFonts w:asciiTheme="majorBidi" w:hAnsiTheme="majorBidi" w:cstheme="majorBidi"/>
          <w:shd w:val="clear" w:color="auto" w:fill="FFFFFF"/>
        </w:rPr>
        <w:t xml:space="preserve"> safety issues can </w:t>
      </w:r>
      <w:r w:rsidR="00F71CF2">
        <w:rPr>
          <w:rFonts w:asciiTheme="majorBidi" w:hAnsiTheme="majorBidi" w:cstheme="majorBidi"/>
          <w:shd w:val="clear" w:color="auto" w:fill="FFFFFF"/>
        </w:rPr>
        <w:t xml:space="preserve">now </w:t>
      </w:r>
      <w:r w:rsidR="00F71CF2" w:rsidRPr="008A74C1">
        <w:rPr>
          <w:rFonts w:asciiTheme="majorBidi" w:hAnsiTheme="majorBidi" w:cstheme="majorBidi"/>
          <w:shd w:val="clear" w:color="auto" w:fill="FFFFFF"/>
        </w:rPr>
        <w:t xml:space="preserve">be </w:t>
      </w:r>
      <w:r w:rsidR="00F71CF2">
        <w:rPr>
          <w:color w:val="000000"/>
          <w:shd w:val="clear" w:color="auto" w:fill="FFFFFF"/>
        </w:rPr>
        <w:t xml:space="preserve">sufficiently </w:t>
      </w:r>
      <w:r w:rsidR="00F71CF2" w:rsidRPr="008A74C1">
        <w:rPr>
          <w:rFonts w:asciiTheme="majorBidi" w:hAnsiTheme="majorBidi" w:cstheme="majorBidi"/>
          <w:shd w:val="clear" w:color="auto" w:fill="FFFFFF"/>
        </w:rPr>
        <w:t>addressed</w:t>
      </w:r>
      <w:r w:rsidR="00F71CF2">
        <w:rPr>
          <w:rFonts w:asciiTheme="majorBidi" w:hAnsiTheme="majorBidi" w:cstheme="majorBidi"/>
          <w:shd w:val="clear" w:color="auto" w:fill="FFFFFF"/>
        </w:rPr>
        <w:t xml:space="preserve"> </w:t>
      </w:r>
      <w:r w:rsidR="00F71CF2">
        <w:rPr>
          <w:rFonts w:asciiTheme="majorBidi" w:hAnsiTheme="majorBidi" w:cstheme="majorBidi"/>
          <w:shd w:val="clear" w:color="auto" w:fill="FFFFFF"/>
        </w:rPr>
        <w:fldChar w:fldCharType="begin"/>
      </w:r>
      <w:r w:rsidR="00F16AA9">
        <w:rPr>
          <w:rFonts w:asciiTheme="majorBidi" w:hAnsiTheme="majorBidi" w:cstheme="majorBidi"/>
          <w:shd w:val="clear" w:color="auto" w:fill="FFFFFF"/>
        </w:rPr>
        <w:instrText xml:space="preserve"> ADDIN EN.CITE &lt;EndNote&gt;&lt;Cite&gt;&lt;Author&gt;Mulert&lt;/Author&gt;&lt;Year&gt;2013&lt;/Year&gt;&lt;RecNum&gt;92&lt;/RecNum&gt;&lt;DisplayText&gt;[18]&lt;/DisplayText&gt;&lt;record&gt;&lt;rec-number&gt;92&lt;/rec-number&gt;&lt;foreign-keys&gt;&lt;key app="EN" db-id="v9a0wv2z2vtstyedwv6v9e23stxtr9xvt0d9" timestamp="1567973358"&gt;92&lt;/key&gt;&lt;/foreign-keys&gt;&lt;ref-type name="Journal Article"&gt;17&lt;/ref-type&gt;&lt;contributors&gt;&lt;authors&gt;&lt;author&gt;Mulert, Christoph&lt;/author&gt;&lt;/authors&gt;&lt;/contributors&gt;&lt;titles&gt;&lt;title&gt;Simultaneous EEG and fMRI: towards the characterization of structure and dynamics of brain networks&lt;/title&gt;&lt;secondary-title&gt;Dialogues in clinical neuroscience&lt;/secondary-title&gt;&lt;/titles&gt;&lt;periodical&gt;&lt;full-title&gt;Dialogues in clinical neuroscience&lt;/full-title&gt;&lt;/periodical&gt;&lt;pages&gt;381&lt;/pages&gt;&lt;volume&gt;15&lt;/volume&gt;&lt;number&gt;3&lt;/number&gt;&lt;dates&gt;&lt;year&gt;2013&lt;/year&gt;&lt;/dates&gt;&lt;urls&gt;&lt;/urls&gt;&lt;/record&gt;&lt;/Cite&gt;&lt;/EndNote&gt;</w:instrText>
      </w:r>
      <w:r w:rsidR="00F71CF2">
        <w:rPr>
          <w:rFonts w:asciiTheme="majorBidi" w:hAnsiTheme="majorBidi" w:cstheme="majorBidi"/>
          <w:shd w:val="clear" w:color="auto" w:fill="FFFFFF"/>
        </w:rPr>
        <w:fldChar w:fldCharType="separate"/>
      </w:r>
      <w:r w:rsidR="00F16AA9">
        <w:rPr>
          <w:rFonts w:asciiTheme="majorBidi" w:hAnsiTheme="majorBidi" w:cstheme="majorBidi"/>
          <w:noProof/>
          <w:shd w:val="clear" w:color="auto" w:fill="FFFFFF"/>
        </w:rPr>
        <w:t>[18]</w:t>
      </w:r>
      <w:r w:rsidR="00F71CF2">
        <w:rPr>
          <w:rFonts w:asciiTheme="majorBidi" w:hAnsiTheme="majorBidi" w:cstheme="majorBidi"/>
          <w:shd w:val="clear" w:color="auto" w:fill="FFFFFF"/>
        </w:rPr>
        <w:fldChar w:fldCharType="end"/>
      </w:r>
      <w:r w:rsidR="00F71CF2" w:rsidRPr="008A74C1">
        <w:rPr>
          <w:rFonts w:asciiTheme="majorBidi" w:hAnsiTheme="majorBidi" w:cstheme="majorBidi"/>
          <w:shd w:val="clear" w:color="auto" w:fill="FFFFFF"/>
        </w:rPr>
        <w:t>.</w:t>
      </w:r>
      <w:r w:rsidR="00F71CF2" w:rsidRPr="008A74C1">
        <w:rPr>
          <w:rFonts w:asciiTheme="majorBidi" w:hAnsiTheme="majorBidi" w:cstheme="majorBidi"/>
          <w:lang w:bidi="ar-SA"/>
        </w:rPr>
        <w:t xml:space="preserve"> </w:t>
      </w:r>
      <w:r w:rsidR="00C340C7">
        <w:rPr>
          <w:rFonts w:asciiTheme="majorBidi" w:hAnsiTheme="majorBidi" w:cstheme="majorBidi"/>
          <w:lang w:bidi="ar-SA"/>
        </w:rPr>
        <w:t>The c</w:t>
      </w:r>
      <w:r w:rsidR="00F71CF2" w:rsidRPr="00F71CF2">
        <w:rPr>
          <w:rFonts w:asciiTheme="majorBidi" w:hAnsiTheme="majorBidi" w:cstheme="majorBidi"/>
          <w:lang w:bidi="ar-SA"/>
        </w:rPr>
        <w:t>areful design of EEG equipment</w:t>
      </w:r>
      <w:r w:rsidR="00F71CF2">
        <w:rPr>
          <w:rFonts w:asciiTheme="majorBidi" w:hAnsiTheme="majorBidi" w:cstheme="majorBidi"/>
          <w:lang w:bidi="ar-SA"/>
        </w:rPr>
        <w:t xml:space="preserve"> can avoid any EEG i</w:t>
      </w:r>
      <w:r w:rsidR="00F71CF2" w:rsidRPr="00F71CF2">
        <w:rPr>
          <w:rFonts w:asciiTheme="majorBidi" w:hAnsiTheme="majorBidi" w:cstheme="majorBidi"/>
          <w:lang w:bidi="ar-SA"/>
        </w:rPr>
        <w:t>nteract</w:t>
      </w:r>
      <w:r w:rsidR="00F71CF2">
        <w:rPr>
          <w:rFonts w:asciiTheme="majorBidi" w:hAnsiTheme="majorBidi" w:cstheme="majorBidi"/>
          <w:lang w:bidi="ar-SA"/>
        </w:rPr>
        <w:t>ion</w:t>
      </w:r>
      <w:r w:rsidR="00F71CF2" w:rsidRPr="00F71CF2">
        <w:rPr>
          <w:rFonts w:asciiTheme="majorBidi" w:hAnsiTheme="majorBidi" w:cstheme="majorBidi"/>
          <w:lang w:bidi="ar-SA"/>
        </w:rPr>
        <w:t xml:space="preserve"> with the static and rotating magnetic</w:t>
      </w:r>
      <w:r w:rsidR="00F71CF2">
        <w:rPr>
          <w:rFonts w:asciiTheme="majorBidi" w:hAnsiTheme="majorBidi" w:cstheme="majorBidi"/>
          <w:lang w:bidi="ar-SA"/>
        </w:rPr>
        <w:t xml:space="preserve"> </w:t>
      </w:r>
      <w:r w:rsidR="00F71CF2" w:rsidRPr="00F71CF2">
        <w:rPr>
          <w:rFonts w:asciiTheme="majorBidi" w:hAnsiTheme="majorBidi" w:cstheme="majorBidi"/>
          <w:lang w:bidi="ar-SA"/>
        </w:rPr>
        <w:t>fields required for signal excitation and reception</w:t>
      </w:r>
      <w:r w:rsidR="00F71CF2">
        <w:rPr>
          <w:rFonts w:asciiTheme="majorBidi" w:hAnsiTheme="majorBidi" w:cstheme="majorBidi"/>
          <w:lang w:bidi="ar-SA"/>
        </w:rPr>
        <w:t xml:space="preserve"> in fMRI </w:t>
      </w:r>
      <w:r w:rsidR="00306FB9">
        <w:rPr>
          <w:rFonts w:asciiTheme="majorBidi" w:hAnsiTheme="majorBidi" w:cstheme="majorBidi"/>
          <w:lang w:bidi="ar-SA"/>
        </w:rPr>
        <w:t>acquisition</w:t>
      </w:r>
      <w:r w:rsidR="00F71CF2" w:rsidRPr="008A74C1">
        <w:rPr>
          <w:rFonts w:asciiTheme="majorBidi" w:hAnsiTheme="majorBidi" w:cstheme="majorBidi"/>
          <w:lang w:bidi="ar-SA"/>
        </w:rPr>
        <w:t xml:space="preserve">. </w:t>
      </w:r>
      <w:r w:rsidR="00241DF0">
        <w:rPr>
          <w:rFonts w:asciiTheme="majorBidi" w:hAnsiTheme="majorBidi" w:cstheme="majorBidi"/>
          <w:lang w:bidi="ar-SA"/>
        </w:rPr>
        <w:t>As such,</w:t>
      </w:r>
      <w:r w:rsidR="00F71CF2">
        <w:rPr>
          <w:rFonts w:asciiTheme="majorBidi" w:hAnsiTheme="majorBidi" w:cstheme="majorBidi"/>
          <w:lang w:bidi="ar-SA"/>
        </w:rPr>
        <w:t xml:space="preserve"> no extra p</w:t>
      </w:r>
      <w:r w:rsidR="00306FB9">
        <w:rPr>
          <w:rFonts w:asciiTheme="majorBidi" w:hAnsiTheme="majorBidi" w:cstheme="majorBidi"/>
          <w:lang w:bidi="ar-SA"/>
        </w:rPr>
        <w:t>r</w:t>
      </w:r>
      <w:r w:rsidR="00F71CF2">
        <w:rPr>
          <w:rFonts w:asciiTheme="majorBidi" w:hAnsiTheme="majorBidi" w:cstheme="majorBidi"/>
          <w:lang w:bidi="ar-SA"/>
        </w:rPr>
        <w:t>e</w:t>
      </w:r>
      <w:r w:rsidR="00306FB9">
        <w:rPr>
          <w:rFonts w:asciiTheme="majorBidi" w:hAnsiTheme="majorBidi" w:cstheme="majorBidi"/>
          <w:lang w:bidi="ar-SA"/>
        </w:rPr>
        <w:t>-</w:t>
      </w:r>
      <w:r w:rsidR="00F0538F">
        <w:rPr>
          <w:rFonts w:asciiTheme="majorBidi" w:hAnsiTheme="majorBidi" w:cstheme="majorBidi"/>
          <w:lang w:bidi="ar-SA"/>
        </w:rPr>
        <w:t>processing</w:t>
      </w:r>
      <w:r w:rsidR="00F71CF2">
        <w:rPr>
          <w:rFonts w:asciiTheme="majorBidi" w:hAnsiTheme="majorBidi" w:cstheme="majorBidi"/>
          <w:lang w:bidi="ar-SA"/>
        </w:rPr>
        <w:t xml:space="preserve"> </w:t>
      </w:r>
      <w:r w:rsidR="00306FB9">
        <w:rPr>
          <w:rFonts w:asciiTheme="majorBidi" w:hAnsiTheme="majorBidi" w:cstheme="majorBidi"/>
          <w:lang w:bidi="ar-SA"/>
        </w:rPr>
        <w:t xml:space="preserve">is </w:t>
      </w:r>
      <w:r w:rsidR="00F71CF2">
        <w:rPr>
          <w:rFonts w:asciiTheme="majorBidi" w:hAnsiTheme="majorBidi" w:cstheme="majorBidi"/>
          <w:lang w:bidi="ar-SA"/>
        </w:rPr>
        <w:t>required for fMRI data after simultaneous</w:t>
      </w:r>
      <w:r w:rsidR="00241DF0">
        <w:rPr>
          <w:rFonts w:asciiTheme="majorBidi" w:hAnsiTheme="majorBidi" w:cstheme="majorBidi"/>
          <w:lang w:bidi="ar-SA"/>
        </w:rPr>
        <w:t xml:space="preserve"> recording</w:t>
      </w:r>
      <w:r w:rsidR="00F71CF2">
        <w:rPr>
          <w:rFonts w:asciiTheme="majorBidi" w:hAnsiTheme="majorBidi" w:cstheme="majorBidi"/>
          <w:lang w:bidi="ar-SA"/>
        </w:rPr>
        <w:t xml:space="preserve"> with EEG</w:t>
      </w:r>
      <w:r w:rsidR="00765B48">
        <w:rPr>
          <w:rFonts w:asciiTheme="majorBidi" w:hAnsiTheme="majorBidi" w:cstheme="majorBidi"/>
          <w:lang w:bidi="ar-SA"/>
        </w:rPr>
        <w:t xml:space="preserve"> </w:t>
      </w:r>
      <w:r w:rsidR="00765B48">
        <w:rPr>
          <w:rFonts w:asciiTheme="majorBidi" w:hAnsiTheme="majorBidi" w:cstheme="majorBidi"/>
          <w:lang w:bidi="ar-SA"/>
        </w:rPr>
        <w:fldChar w:fldCharType="begin"/>
      </w:r>
      <w:r w:rsidR="00F16AA9">
        <w:rPr>
          <w:rFonts w:asciiTheme="majorBidi" w:hAnsiTheme="majorBidi" w:cstheme="majorBidi"/>
          <w:lang w:bidi="ar-SA"/>
        </w:rPr>
        <w:instrText xml:space="preserve"> ADDIN EN.CITE &lt;EndNote&gt;&lt;Cite&gt;&lt;Author&gt;Mullinger&lt;/Author&gt;&lt;Year&gt;2008&lt;/Year&gt;&lt;RecNum&gt;93&lt;/RecNum&gt;&lt;DisplayText&gt;[19, 20]&lt;/DisplayText&gt;&lt;record&gt;&lt;rec-number&gt;93&lt;/rec-number&gt;&lt;foreign-keys&gt;&lt;key app="EN" db-id="v9a0wv2z2vtstyedwv6v9e23stxtr9xvt0d9" timestamp="1567974693"&gt;93&lt;/key&gt;&lt;/foreign-keys&gt;&lt;ref-type name="Journal Article"&gt;17&lt;/ref-type&gt;&lt;contributors&gt;&lt;authors&gt;&lt;author&gt;Mullinger, Karen&lt;/author&gt;&lt;author&gt;Debener, Stefan&lt;/author&gt;&lt;author&gt;Coxon, Ronald&lt;/author&gt;&lt;author&gt;Bowtell, Richard&lt;/author&gt;&lt;/authors&gt;&lt;/contributors&gt;&lt;titles&gt;&lt;title&gt;Effects of simultaneous EEG recording on MRI data quality at 1.5, 3 and 7 tesla&lt;/title&gt;&lt;secondary-title&gt;International Journal of Psychophysiology&lt;/secondary-title&gt;&lt;/titles&gt;&lt;periodical&gt;&lt;full-title&gt;International Journal of Psychophysiology&lt;/full-title&gt;&lt;/periodical&gt;&lt;pages&gt;178-188&lt;/pages&gt;&lt;volume&gt;67&lt;/volume&gt;&lt;number&gt;3&lt;/number&gt;&lt;dates&gt;&lt;year&gt;2008&lt;/year&gt;&lt;/dates&gt;&lt;isbn&gt;0167-8760&lt;/isbn&gt;&lt;urls&gt;&lt;/urls&gt;&lt;/record&gt;&lt;/Cite&gt;&lt;Cite&gt;&lt;Author&gt;Carmichael&lt;/Author&gt;&lt;Year&gt;2009&lt;/Year&gt;&lt;RecNum&gt;94&lt;/RecNum&gt;&lt;record&gt;&lt;rec-number&gt;94&lt;/rec-number&gt;&lt;foreign-keys&gt;&lt;key app="EN" db-id="v9a0wv2z2vtstyedwv6v9e23stxtr9xvt0d9" timestamp="1567974789"&gt;94&lt;/key&gt;&lt;/foreign-keys&gt;&lt;ref-type name="Book Section"&gt;5&lt;/ref-type&gt;&lt;contributors&gt;&lt;authors&gt;&lt;author&gt;Carmichael, David&lt;/author&gt;&lt;/authors&gt;&lt;/contributors&gt;&lt;titles&gt;&lt;title&gt;Image quality issues&lt;/title&gt;&lt;secondary-title&gt;EEG-fMRI&lt;/secondary-title&gt;&lt;/titles&gt;&lt;pages&gt;173-199&lt;/pages&gt;&lt;dates&gt;&lt;year&gt;2009&lt;/year&gt;&lt;/dates&gt;&lt;publisher&gt;Springer&lt;/publisher&gt;&lt;urls&gt;&lt;/urls&gt;&lt;/record&gt;&lt;/Cite&gt;&lt;/EndNote&gt;</w:instrText>
      </w:r>
      <w:r w:rsidR="00765B48">
        <w:rPr>
          <w:rFonts w:asciiTheme="majorBidi" w:hAnsiTheme="majorBidi" w:cstheme="majorBidi"/>
          <w:lang w:bidi="ar-SA"/>
        </w:rPr>
        <w:fldChar w:fldCharType="separate"/>
      </w:r>
      <w:r w:rsidR="00F16AA9">
        <w:rPr>
          <w:rFonts w:asciiTheme="majorBidi" w:hAnsiTheme="majorBidi" w:cstheme="majorBidi"/>
          <w:noProof/>
          <w:lang w:bidi="ar-SA"/>
        </w:rPr>
        <w:t>[19, 20]</w:t>
      </w:r>
      <w:r w:rsidR="00765B48">
        <w:rPr>
          <w:rFonts w:asciiTheme="majorBidi" w:hAnsiTheme="majorBidi" w:cstheme="majorBidi"/>
          <w:lang w:bidi="ar-SA"/>
        </w:rPr>
        <w:fldChar w:fldCharType="end"/>
      </w:r>
      <w:r w:rsidR="00F71CF2">
        <w:rPr>
          <w:rFonts w:asciiTheme="majorBidi" w:hAnsiTheme="majorBidi" w:cstheme="majorBidi"/>
          <w:lang w:bidi="ar-SA"/>
        </w:rPr>
        <w:t xml:space="preserve">. </w:t>
      </w:r>
      <w:r w:rsidR="00FD2D50">
        <w:rPr>
          <w:rFonts w:asciiTheme="majorBidi" w:hAnsiTheme="majorBidi" w:cstheme="majorBidi"/>
          <w:lang w:bidi="ar-SA"/>
        </w:rPr>
        <w:t>However, r</w:t>
      </w:r>
      <w:r w:rsidR="00F71CF2" w:rsidRPr="008A74C1">
        <w:rPr>
          <w:rFonts w:asciiTheme="majorBidi" w:hAnsiTheme="majorBidi" w:cstheme="majorBidi"/>
          <w:lang w:bidi="ar-SA"/>
        </w:rPr>
        <w:t>ecording EEG inside the scanner and acquiring</w:t>
      </w:r>
      <w:r w:rsidR="00F71CF2">
        <w:rPr>
          <w:rFonts w:asciiTheme="majorBidi" w:hAnsiTheme="majorBidi" w:cstheme="majorBidi"/>
          <w:lang w:bidi="ar-SA"/>
        </w:rPr>
        <w:t xml:space="preserve"> EEG signals</w:t>
      </w:r>
      <w:r w:rsidR="00F71CF2" w:rsidRPr="008A74C1">
        <w:rPr>
          <w:rFonts w:asciiTheme="majorBidi" w:hAnsiTheme="majorBidi" w:cstheme="majorBidi"/>
          <w:lang w:bidi="ar-SA"/>
        </w:rPr>
        <w:t xml:space="preserve"> during fMRI acquisition result</w:t>
      </w:r>
      <w:r w:rsidR="00241DF0">
        <w:rPr>
          <w:rFonts w:asciiTheme="majorBidi" w:hAnsiTheme="majorBidi" w:cstheme="majorBidi"/>
          <w:lang w:bidi="ar-SA"/>
        </w:rPr>
        <w:t>s in</w:t>
      </w:r>
      <w:r w:rsidR="00F71CF2" w:rsidRPr="008A74C1">
        <w:rPr>
          <w:rFonts w:asciiTheme="majorBidi" w:hAnsiTheme="majorBidi" w:cstheme="majorBidi"/>
          <w:lang w:bidi="ar-SA"/>
        </w:rPr>
        <w:t xml:space="preserve"> EEG signal </w:t>
      </w:r>
      <w:r w:rsidR="00F71CF2">
        <w:rPr>
          <w:rFonts w:asciiTheme="majorBidi" w:hAnsiTheme="majorBidi" w:cstheme="majorBidi"/>
          <w:lang w:bidi="ar-SA"/>
        </w:rPr>
        <w:t xml:space="preserve">contamination from </w:t>
      </w:r>
      <w:proofErr w:type="spellStart"/>
      <w:r w:rsidR="00F71CF2">
        <w:rPr>
          <w:rFonts w:asciiTheme="majorBidi" w:hAnsiTheme="majorBidi" w:cstheme="majorBidi"/>
          <w:lang w:bidi="ar-SA"/>
        </w:rPr>
        <w:t>ba</w:t>
      </w:r>
      <w:r w:rsidR="00B9797D">
        <w:rPr>
          <w:rFonts w:asciiTheme="majorBidi" w:hAnsiTheme="majorBidi" w:cstheme="majorBidi"/>
          <w:lang w:bidi="ar-SA"/>
        </w:rPr>
        <w:t>l</w:t>
      </w:r>
      <w:r w:rsidR="00F71CF2">
        <w:rPr>
          <w:rFonts w:asciiTheme="majorBidi" w:hAnsiTheme="majorBidi" w:cstheme="majorBidi"/>
          <w:lang w:bidi="ar-SA"/>
        </w:rPr>
        <w:t>listocardiogram</w:t>
      </w:r>
      <w:proofErr w:type="spellEnd"/>
      <w:r w:rsidR="00F71CF2">
        <w:rPr>
          <w:rFonts w:asciiTheme="majorBidi" w:hAnsiTheme="majorBidi" w:cstheme="majorBidi"/>
          <w:lang w:bidi="ar-SA"/>
        </w:rPr>
        <w:t xml:space="preserve"> (BCG) and gradient</w:t>
      </w:r>
      <w:r w:rsidR="00F71CF2" w:rsidRPr="008A74C1">
        <w:rPr>
          <w:rFonts w:asciiTheme="majorBidi" w:hAnsiTheme="majorBidi" w:cstheme="majorBidi"/>
          <w:lang w:bidi="ar-SA"/>
        </w:rPr>
        <w:t xml:space="preserve"> artifacts</w:t>
      </w:r>
      <w:r w:rsidR="00F71CF2">
        <w:rPr>
          <w:rFonts w:asciiTheme="majorBidi" w:hAnsiTheme="majorBidi" w:cstheme="majorBidi"/>
          <w:lang w:bidi="ar-SA"/>
        </w:rPr>
        <w:t>, respectively</w:t>
      </w:r>
      <w:r w:rsidR="00F71CF2" w:rsidRPr="008A74C1">
        <w:rPr>
          <w:rFonts w:asciiTheme="majorBidi" w:hAnsiTheme="majorBidi" w:cstheme="majorBidi"/>
          <w:lang w:bidi="ar-SA"/>
        </w:rPr>
        <w:t xml:space="preserve">. </w:t>
      </w:r>
      <w:r w:rsidR="00241DF0">
        <w:rPr>
          <w:rFonts w:asciiTheme="majorBidi" w:hAnsiTheme="majorBidi" w:cstheme="majorBidi"/>
          <w:lang w:bidi="ar-SA"/>
        </w:rPr>
        <w:br/>
        <w:t>P</w:t>
      </w:r>
      <w:r w:rsidR="00765B48">
        <w:rPr>
          <w:rFonts w:asciiTheme="majorBidi" w:hAnsiTheme="majorBidi" w:cstheme="majorBidi"/>
          <w:lang w:bidi="ar-SA"/>
        </w:rPr>
        <w:t>hysiological artifacts</w:t>
      </w:r>
      <w:r w:rsidR="00241DF0">
        <w:rPr>
          <w:rFonts w:asciiTheme="majorBidi" w:hAnsiTheme="majorBidi" w:cstheme="majorBidi"/>
          <w:lang w:bidi="ar-SA"/>
        </w:rPr>
        <w:t>,</w:t>
      </w:r>
      <w:r w:rsidR="00765B48">
        <w:rPr>
          <w:rFonts w:asciiTheme="majorBidi" w:hAnsiTheme="majorBidi" w:cstheme="majorBidi"/>
          <w:lang w:bidi="ar-SA"/>
        </w:rPr>
        <w:t xml:space="preserve"> such as blink</w:t>
      </w:r>
      <w:r w:rsidR="00241DF0">
        <w:rPr>
          <w:rFonts w:asciiTheme="majorBidi" w:hAnsiTheme="majorBidi" w:cstheme="majorBidi"/>
          <w:lang w:bidi="ar-SA"/>
        </w:rPr>
        <w:t>ing</w:t>
      </w:r>
      <w:r w:rsidR="00765B48">
        <w:rPr>
          <w:rFonts w:asciiTheme="majorBidi" w:hAnsiTheme="majorBidi" w:cstheme="majorBidi"/>
          <w:lang w:bidi="ar-SA"/>
        </w:rPr>
        <w:t xml:space="preserve"> and </w:t>
      </w:r>
      <w:r w:rsidR="00F0538F">
        <w:rPr>
          <w:rFonts w:asciiTheme="majorBidi" w:hAnsiTheme="majorBidi" w:cstheme="majorBidi"/>
          <w:lang w:bidi="ar-SA"/>
        </w:rPr>
        <w:t>muscle</w:t>
      </w:r>
      <w:r w:rsidR="00765B48">
        <w:rPr>
          <w:rFonts w:asciiTheme="majorBidi" w:hAnsiTheme="majorBidi" w:cstheme="majorBidi"/>
          <w:lang w:bidi="ar-SA"/>
        </w:rPr>
        <w:t xml:space="preserve"> artifacts</w:t>
      </w:r>
      <w:r w:rsidR="00241DF0">
        <w:rPr>
          <w:rFonts w:asciiTheme="majorBidi" w:hAnsiTheme="majorBidi" w:cstheme="majorBidi"/>
          <w:lang w:bidi="ar-SA"/>
        </w:rPr>
        <w:t>,</w:t>
      </w:r>
      <w:r w:rsidR="00765B48">
        <w:rPr>
          <w:rFonts w:asciiTheme="majorBidi" w:hAnsiTheme="majorBidi" w:cstheme="majorBidi"/>
          <w:lang w:bidi="ar-SA"/>
        </w:rPr>
        <w:t xml:space="preserve"> contaminate the EEG data regardless of </w:t>
      </w:r>
      <w:r w:rsidR="00241DF0">
        <w:rPr>
          <w:rFonts w:asciiTheme="majorBidi" w:hAnsiTheme="majorBidi" w:cstheme="majorBidi"/>
          <w:lang w:bidi="ar-SA"/>
        </w:rPr>
        <w:t xml:space="preserve">whether EEG is being </w:t>
      </w:r>
      <w:r w:rsidR="00765B48">
        <w:rPr>
          <w:rFonts w:asciiTheme="majorBidi" w:hAnsiTheme="majorBidi" w:cstheme="majorBidi"/>
          <w:lang w:bidi="ar-SA"/>
        </w:rPr>
        <w:t>record</w:t>
      </w:r>
      <w:r w:rsidR="00241DF0">
        <w:rPr>
          <w:rFonts w:asciiTheme="majorBidi" w:hAnsiTheme="majorBidi" w:cstheme="majorBidi"/>
          <w:lang w:bidi="ar-SA"/>
        </w:rPr>
        <w:t>ed</w:t>
      </w:r>
      <w:r w:rsidR="00765B48">
        <w:rPr>
          <w:rFonts w:asciiTheme="majorBidi" w:hAnsiTheme="majorBidi" w:cstheme="majorBidi"/>
          <w:lang w:bidi="ar-SA"/>
        </w:rPr>
        <w:t xml:space="preserve"> inside or </w:t>
      </w:r>
      <w:r w:rsidR="00F0538F">
        <w:rPr>
          <w:rFonts w:asciiTheme="majorBidi" w:hAnsiTheme="majorBidi" w:cstheme="majorBidi"/>
          <w:lang w:bidi="ar-SA"/>
        </w:rPr>
        <w:t>outside</w:t>
      </w:r>
      <w:r w:rsidR="00765B48">
        <w:rPr>
          <w:rFonts w:asciiTheme="majorBidi" w:hAnsiTheme="majorBidi" w:cstheme="majorBidi"/>
          <w:lang w:bidi="ar-SA"/>
        </w:rPr>
        <w:t xml:space="preserve"> the scanner. </w:t>
      </w:r>
    </w:p>
    <w:p w14:paraId="5E8AB76B" w14:textId="4175C538" w:rsidR="00CF7B1B" w:rsidRDefault="00765B48" w:rsidP="00C340C7">
      <w:pPr>
        <w:autoSpaceDE w:val="0"/>
        <w:autoSpaceDN w:val="0"/>
        <w:adjustRightInd w:val="0"/>
        <w:spacing w:before="180" w:after="180"/>
        <w:ind w:firstLine="720"/>
        <w:jc w:val="both"/>
        <w:rPr>
          <w:rFonts w:asciiTheme="majorBidi" w:hAnsiTheme="majorBidi" w:cstheme="majorBidi"/>
        </w:rPr>
      </w:pPr>
      <w:r>
        <w:rPr>
          <w:rFonts w:asciiTheme="majorBidi" w:hAnsiTheme="majorBidi" w:cstheme="majorBidi"/>
          <w:lang w:bidi="ar-SA"/>
        </w:rPr>
        <w:t>R</w:t>
      </w:r>
      <w:r w:rsidRPr="00765B48">
        <w:rPr>
          <w:rFonts w:asciiTheme="majorBidi" w:hAnsiTheme="majorBidi" w:cstheme="majorBidi"/>
          <w:lang w:bidi="ar-SA"/>
        </w:rPr>
        <w:t>apidly varying magnetic field gradients for spatial encoding of MR signal</w:t>
      </w:r>
      <w:r>
        <w:rPr>
          <w:rFonts w:asciiTheme="majorBidi" w:hAnsiTheme="majorBidi" w:cstheme="majorBidi"/>
          <w:lang w:bidi="ar-SA"/>
        </w:rPr>
        <w:t xml:space="preserve"> during</w:t>
      </w:r>
      <w:r w:rsidRPr="00765B48">
        <w:rPr>
          <w:rFonts w:asciiTheme="majorBidi" w:hAnsiTheme="majorBidi" w:cstheme="majorBidi"/>
          <w:lang w:bidi="ar-SA"/>
        </w:rPr>
        <w:t xml:space="preserve"> fMRI acquisition </w:t>
      </w:r>
      <w:r>
        <w:rPr>
          <w:rFonts w:asciiTheme="majorBidi" w:hAnsiTheme="majorBidi" w:cstheme="majorBidi"/>
          <w:lang w:bidi="ar-SA"/>
        </w:rPr>
        <w:t>induce</w:t>
      </w:r>
      <w:r w:rsidRPr="00765B48">
        <w:rPr>
          <w:rFonts w:asciiTheme="majorBidi" w:hAnsiTheme="majorBidi" w:cstheme="majorBidi"/>
          <w:lang w:bidi="ar-SA"/>
        </w:rPr>
        <w:t xml:space="preserve"> </w:t>
      </w:r>
      <w:r>
        <w:rPr>
          <w:rFonts w:asciiTheme="majorBidi" w:hAnsiTheme="majorBidi" w:cstheme="majorBidi"/>
          <w:lang w:bidi="ar-SA"/>
        </w:rPr>
        <w:t>gradient</w:t>
      </w:r>
      <w:r w:rsidRPr="00765B48">
        <w:rPr>
          <w:rFonts w:asciiTheme="majorBidi" w:hAnsiTheme="majorBidi" w:cstheme="majorBidi"/>
          <w:lang w:bidi="ar-SA"/>
        </w:rPr>
        <w:t xml:space="preserve"> artifac</w:t>
      </w:r>
      <w:r>
        <w:rPr>
          <w:rFonts w:asciiTheme="majorBidi" w:hAnsiTheme="majorBidi" w:cstheme="majorBidi"/>
          <w:lang w:bidi="ar-SA"/>
        </w:rPr>
        <w:t>t</w:t>
      </w:r>
      <w:r w:rsidR="004C34B7">
        <w:rPr>
          <w:rFonts w:asciiTheme="majorBidi" w:hAnsiTheme="majorBidi" w:cstheme="majorBidi"/>
          <w:lang w:bidi="ar-SA"/>
        </w:rPr>
        <w:t>s</w:t>
      </w:r>
      <w:r w:rsidRPr="00765B48">
        <w:rPr>
          <w:rFonts w:asciiTheme="majorBidi" w:hAnsiTheme="majorBidi" w:cstheme="majorBidi"/>
          <w:lang w:bidi="ar-SA"/>
        </w:rPr>
        <w:t xml:space="preserve"> </w:t>
      </w:r>
      <w:r>
        <w:rPr>
          <w:rFonts w:asciiTheme="majorBidi" w:hAnsiTheme="majorBidi" w:cstheme="majorBidi"/>
          <w:lang w:bidi="ar-SA"/>
        </w:rPr>
        <w:t xml:space="preserve">in the EEG signal </w:t>
      </w:r>
      <w:r>
        <w:rPr>
          <w:rFonts w:asciiTheme="majorBidi" w:hAnsiTheme="majorBidi" w:cstheme="majorBidi"/>
          <w:lang w:bidi="ar-SA"/>
        </w:rPr>
        <w:fldChar w:fldCharType="begin"/>
      </w:r>
      <w:r w:rsidR="00F16AA9">
        <w:rPr>
          <w:rFonts w:asciiTheme="majorBidi" w:hAnsiTheme="majorBidi" w:cstheme="majorBidi"/>
          <w:lang w:bidi="ar-SA"/>
        </w:rPr>
        <w:instrText xml:space="preserve"> ADDIN EN.CITE &lt;EndNote&gt;&lt;Cite&gt;&lt;Author&gt;Ritter&lt;/Author&gt;&lt;Year&gt;2009&lt;/Year&gt;&lt;RecNum&gt;95&lt;/RecNum&gt;&lt;DisplayText&gt;[21]&lt;/DisplayText&gt;&lt;record&gt;&lt;rec-number&gt;95&lt;/rec-number&gt;&lt;foreign-keys&gt;&lt;key app="EN" db-id="v9a0wv2z2vtstyedwv6v9e23stxtr9xvt0d9" timestamp="1567976110"&gt;95&lt;/key&gt;&lt;/foreign-keys&gt;&lt;ref-type name="Book Section"&gt;5&lt;/ref-type&gt;&lt;contributors&gt;&lt;authors&gt;&lt;author&gt;Ritter, Petra&lt;/author&gt;&lt;author&gt;Becker, Robert&lt;/author&gt;&lt;author&gt;Freyer, Frank&lt;/author&gt;&lt;author&gt;Villringer, Arno&lt;/author&gt;&lt;/authors&gt;&lt;/contributors&gt;&lt;titles&gt;&lt;title&gt;EEG quality: the image acquisition artefact&lt;/title&gt;&lt;secondary-title&gt;EEG-fMRI&lt;/secondary-title&gt;&lt;/titles&gt;&lt;pages&gt;153-171&lt;/pages&gt;&lt;dates&gt;&lt;year&gt;2009&lt;/year&gt;&lt;/dates&gt;&lt;publisher&gt;Springer&lt;/publisher&gt;&lt;urls&gt;&lt;/urls&gt;&lt;/record&gt;&lt;/Cite&gt;&lt;/EndNote&gt;</w:instrText>
      </w:r>
      <w:r>
        <w:rPr>
          <w:rFonts w:asciiTheme="majorBidi" w:hAnsiTheme="majorBidi" w:cstheme="majorBidi"/>
          <w:lang w:bidi="ar-SA"/>
        </w:rPr>
        <w:fldChar w:fldCharType="separate"/>
      </w:r>
      <w:r w:rsidR="00F16AA9">
        <w:rPr>
          <w:rFonts w:asciiTheme="majorBidi" w:hAnsiTheme="majorBidi" w:cstheme="majorBidi"/>
          <w:noProof/>
          <w:lang w:bidi="ar-SA"/>
        </w:rPr>
        <w:t>[21]</w:t>
      </w:r>
      <w:r>
        <w:rPr>
          <w:rFonts w:asciiTheme="majorBidi" w:hAnsiTheme="majorBidi" w:cstheme="majorBidi"/>
          <w:lang w:bidi="ar-SA"/>
        </w:rPr>
        <w:fldChar w:fldCharType="end"/>
      </w:r>
      <w:r w:rsidRPr="00765B48">
        <w:rPr>
          <w:rFonts w:asciiTheme="majorBidi" w:hAnsiTheme="majorBidi" w:cstheme="majorBidi"/>
          <w:lang w:bidi="ar-SA"/>
        </w:rPr>
        <w:t xml:space="preserve">. </w:t>
      </w:r>
      <w:r>
        <w:rPr>
          <w:rFonts w:asciiTheme="majorBidi" w:hAnsiTheme="majorBidi" w:cstheme="majorBidi"/>
          <w:lang w:bidi="ar-SA"/>
        </w:rPr>
        <w:t>Further</w:t>
      </w:r>
      <w:r w:rsidRPr="00765B48">
        <w:rPr>
          <w:rFonts w:asciiTheme="majorBidi" w:hAnsiTheme="majorBidi" w:cstheme="majorBidi"/>
          <w:lang w:bidi="ar-SA"/>
        </w:rPr>
        <w:t xml:space="preserve">, </w:t>
      </w:r>
      <w:r w:rsidR="004C34B7">
        <w:rPr>
          <w:rFonts w:asciiTheme="majorBidi" w:hAnsiTheme="majorBidi" w:cstheme="majorBidi"/>
          <w:lang w:bidi="ar-SA"/>
        </w:rPr>
        <w:t xml:space="preserve">a </w:t>
      </w:r>
      <w:r>
        <w:rPr>
          <w:rFonts w:asciiTheme="majorBidi" w:hAnsiTheme="majorBidi" w:cstheme="majorBidi"/>
          <w:lang w:bidi="ar-SA"/>
        </w:rPr>
        <w:t>R</w:t>
      </w:r>
      <w:r w:rsidRPr="00765B48">
        <w:rPr>
          <w:rFonts w:asciiTheme="majorBidi" w:hAnsiTheme="majorBidi" w:cstheme="majorBidi"/>
          <w:lang w:bidi="ar-SA"/>
        </w:rPr>
        <w:t>adiofrequency (RF) electromagnetic field applied</w:t>
      </w:r>
      <w:r>
        <w:rPr>
          <w:rFonts w:asciiTheme="majorBidi" w:hAnsiTheme="majorBidi" w:cstheme="majorBidi"/>
          <w:lang w:bidi="ar-SA"/>
        </w:rPr>
        <w:t xml:space="preserve"> d</w:t>
      </w:r>
      <w:r w:rsidRPr="00765B48">
        <w:rPr>
          <w:rFonts w:asciiTheme="majorBidi" w:hAnsiTheme="majorBidi" w:cstheme="majorBidi"/>
          <w:lang w:bidi="ar-SA"/>
        </w:rPr>
        <w:t xml:space="preserve">uring imaging for spin excitation </w:t>
      </w:r>
      <w:r w:rsidR="004C34B7">
        <w:rPr>
          <w:rFonts w:asciiTheme="majorBidi" w:hAnsiTheme="majorBidi" w:cstheme="majorBidi"/>
          <w:lang w:bidi="ar-SA"/>
        </w:rPr>
        <w:t>induces</w:t>
      </w:r>
      <w:r>
        <w:rPr>
          <w:rFonts w:asciiTheme="majorBidi" w:hAnsiTheme="majorBidi" w:cstheme="majorBidi"/>
          <w:lang w:bidi="ar-SA"/>
        </w:rPr>
        <w:t xml:space="preserve"> noises in EEG data. </w:t>
      </w:r>
      <w:r w:rsidR="00FD2D50">
        <w:rPr>
          <w:rFonts w:asciiTheme="majorBidi" w:hAnsiTheme="majorBidi" w:cstheme="majorBidi"/>
          <w:lang w:bidi="ar-SA"/>
        </w:rPr>
        <w:t>N</w:t>
      </w:r>
      <w:r w:rsidR="00FD2D50" w:rsidRPr="00FD2D50">
        <w:rPr>
          <w:rFonts w:asciiTheme="majorBidi" w:hAnsiTheme="majorBidi" w:cstheme="majorBidi"/>
          <w:lang w:bidi="ar-SA"/>
        </w:rPr>
        <w:t>onetheless</w:t>
      </w:r>
      <w:r>
        <w:rPr>
          <w:rFonts w:asciiTheme="majorBidi" w:hAnsiTheme="majorBidi" w:cstheme="majorBidi"/>
          <w:lang w:bidi="ar-SA"/>
        </w:rPr>
        <w:t xml:space="preserve">, </w:t>
      </w:r>
      <w:r w:rsidRPr="00765B48">
        <w:rPr>
          <w:rFonts w:asciiTheme="majorBidi" w:hAnsiTheme="majorBidi" w:cstheme="majorBidi"/>
          <w:lang w:bidi="ar-SA"/>
        </w:rPr>
        <w:t xml:space="preserve">the frequency </w:t>
      </w:r>
      <w:r>
        <w:rPr>
          <w:rFonts w:asciiTheme="majorBidi" w:hAnsiTheme="majorBidi" w:cstheme="majorBidi"/>
          <w:lang w:bidi="ar-SA"/>
        </w:rPr>
        <w:t xml:space="preserve">range </w:t>
      </w:r>
      <w:r w:rsidRPr="00765B48">
        <w:rPr>
          <w:rFonts w:asciiTheme="majorBidi" w:hAnsiTheme="majorBidi" w:cstheme="majorBidi"/>
          <w:lang w:bidi="ar-SA"/>
        </w:rPr>
        <w:t>of the RF pulses</w:t>
      </w:r>
      <w:r>
        <w:rPr>
          <w:rFonts w:asciiTheme="majorBidi" w:hAnsiTheme="majorBidi" w:cstheme="majorBidi"/>
          <w:lang w:bidi="ar-SA"/>
        </w:rPr>
        <w:t xml:space="preserve"> is</w:t>
      </w:r>
      <w:r w:rsidRPr="00765B48">
        <w:rPr>
          <w:rFonts w:asciiTheme="majorBidi" w:hAnsiTheme="majorBidi" w:cstheme="majorBidi"/>
          <w:lang w:bidi="ar-SA"/>
        </w:rPr>
        <w:t xml:space="preserve"> outside the frequency range of conventional EEG amplifiers</w:t>
      </w:r>
      <w:r w:rsidR="004C34B7">
        <w:rPr>
          <w:rFonts w:asciiTheme="majorBidi" w:hAnsiTheme="majorBidi" w:cstheme="majorBidi"/>
          <w:lang w:bidi="ar-SA"/>
        </w:rPr>
        <w:t>,</w:t>
      </w:r>
      <w:r w:rsidRPr="00765B48">
        <w:rPr>
          <w:rFonts w:asciiTheme="majorBidi" w:hAnsiTheme="majorBidi" w:cstheme="majorBidi"/>
          <w:lang w:bidi="ar-SA"/>
        </w:rPr>
        <w:t xml:space="preserve"> resu</w:t>
      </w:r>
      <w:r>
        <w:rPr>
          <w:rFonts w:asciiTheme="majorBidi" w:hAnsiTheme="majorBidi" w:cstheme="majorBidi"/>
          <w:lang w:bidi="ar-SA"/>
        </w:rPr>
        <w:t xml:space="preserve">lting in </w:t>
      </w:r>
      <w:r w:rsidR="00C340C7">
        <w:rPr>
          <w:rFonts w:asciiTheme="majorBidi" w:hAnsiTheme="majorBidi" w:cstheme="majorBidi"/>
          <w:lang w:bidi="ar-SA"/>
        </w:rPr>
        <w:t>significan</w:t>
      </w:r>
      <w:r>
        <w:rPr>
          <w:rFonts w:asciiTheme="majorBidi" w:hAnsiTheme="majorBidi" w:cstheme="majorBidi"/>
          <w:lang w:bidi="ar-SA"/>
        </w:rPr>
        <w:t>tly attenuated arti</w:t>
      </w:r>
      <w:r w:rsidRPr="00765B48">
        <w:rPr>
          <w:rFonts w:asciiTheme="majorBidi" w:hAnsiTheme="majorBidi" w:cstheme="majorBidi"/>
          <w:lang w:bidi="ar-SA"/>
        </w:rPr>
        <w:t>facts</w:t>
      </w:r>
      <w:r>
        <w:rPr>
          <w:rFonts w:asciiTheme="majorBidi" w:hAnsiTheme="majorBidi" w:cstheme="majorBidi"/>
          <w:lang w:bidi="ar-SA"/>
        </w:rPr>
        <w:t xml:space="preserve"> </w:t>
      </w:r>
      <w:r>
        <w:rPr>
          <w:rFonts w:asciiTheme="majorBidi" w:hAnsiTheme="majorBidi" w:cstheme="majorBidi"/>
          <w:lang w:bidi="ar-SA"/>
        </w:rPr>
        <w:fldChar w:fldCharType="begin"/>
      </w:r>
      <w:r w:rsidR="00F16AA9">
        <w:rPr>
          <w:rFonts w:asciiTheme="majorBidi" w:hAnsiTheme="majorBidi" w:cstheme="majorBidi"/>
          <w:lang w:bidi="ar-SA"/>
        </w:rPr>
        <w:instrText xml:space="preserve"> ADDIN EN.CITE &lt;EndNote&gt;&lt;Cite&gt;&lt;Author&gt;Ritter&lt;/Author&gt;&lt;Year&gt;2009&lt;/Year&gt;&lt;RecNum&gt;95&lt;/RecNum&gt;&lt;DisplayText&gt;[21]&lt;/DisplayText&gt;&lt;record&gt;&lt;rec-number&gt;95&lt;/rec-number&gt;&lt;foreign-keys&gt;&lt;key app="EN" db-id="v9a0wv2z2vtstyedwv6v9e23stxtr9xvt0d9" timestamp="1567976110"&gt;95&lt;/key&gt;&lt;/foreign-keys&gt;&lt;ref-type name="Book Section"&gt;5&lt;/ref-type&gt;&lt;contributors&gt;&lt;authors&gt;&lt;author&gt;Ritter, Petra&lt;/author&gt;&lt;author&gt;Becker, Robert&lt;/author&gt;&lt;author&gt;Freyer, Frank&lt;/author&gt;&lt;author&gt;Villringer, Arno&lt;/author&gt;&lt;/authors&gt;&lt;/contributors&gt;&lt;titles&gt;&lt;title&gt;EEG quality: the image acquisition artefact&lt;/title&gt;&lt;secondary-title&gt;EEG-fMRI&lt;/secondary-title&gt;&lt;/titles&gt;&lt;pages&gt;153-171&lt;/pages&gt;&lt;dates&gt;&lt;year&gt;2009&lt;/year&gt;&lt;/dates&gt;&lt;publisher&gt;Springer&lt;/publisher&gt;&lt;urls&gt;&lt;/urls&gt;&lt;/record&gt;&lt;/Cite&gt;&lt;/EndNote&gt;</w:instrText>
      </w:r>
      <w:r>
        <w:rPr>
          <w:rFonts w:asciiTheme="majorBidi" w:hAnsiTheme="majorBidi" w:cstheme="majorBidi"/>
          <w:lang w:bidi="ar-SA"/>
        </w:rPr>
        <w:fldChar w:fldCharType="separate"/>
      </w:r>
      <w:r w:rsidR="00F16AA9">
        <w:rPr>
          <w:rFonts w:asciiTheme="majorBidi" w:hAnsiTheme="majorBidi" w:cstheme="majorBidi"/>
          <w:noProof/>
          <w:lang w:bidi="ar-SA"/>
        </w:rPr>
        <w:t>[21]</w:t>
      </w:r>
      <w:r>
        <w:rPr>
          <w:rFonts w:asciiTheme="majorBidi" w:hAnsiTheme="majorBidi" w:cstheme="majorBidi"/>
          <w:lang w:bidi="ar-SA"/>
        </w:rPr>
        <w:fldChar w:fldCharType="end"/>
      </w:r>
      <w:r w:rsidRPr="00765B48">
        <w:rPr>
          <w:rFonts w:asciiTheme="majorBidi" w:hAnsiTheme="majorBidi" w:cstheme="majorBidi"/>
          <w:lang w:bidi="ar-SA"/>
        </w:rPr>
        <w:t>.</w:t>
      </w:r>
      <w:r>
        <w:rPr>
          <w:rFonts w:asciiTheme="majorBidi" w:hAnsiTheme="majorBidi" w:cstheme="majorBidi"/>
          <w:lang w:bidi="ar-SA"/>
        </w:rPr>
        <w:t xml:space="preserve"> Gradient</w:t>
      </w:r>
      <w:r w:rsidRPr="00765B48">
        <w:rPr>
          <w:rFonts w:asciiTheme="majorBidi" w:hAnsiTheme="majorBidi" w:cstheme="majorBidi"/>
          <w:lang w:bidi="ar-SA"/>
        </w:rPr>
        <w:t xml:space="preserve"> artifacts</w:t>
      </w:r>
      <w:r w:rsidR="004C34B7">
        <w:rPr>
          <w:rFonts w:asciiTheme="majorBidi" w:hAnsiTheme="majorBidi" w:cstheme="majorBidi"/>
          <w:lang w:bidi="ar-SA"/>
        </w:rPr>
        <w:t>’</w:t>
      </w:r>
      <w:r w:rsidRPr="00765B48">
        <w:rPr>
          <w:rFonts w:asciiTheme="majorBidi" w:hAnsiTheme="majorBidi" w:cstheme="majorBidi"/>
          <w:lang w:bidi="ar-SA"/>
        </w:rPr>
        <w:t xml:space="preserve"> </w:t>
      </w:r>
      <w:r>
        <w:rPr>
          <w:rFonts w:asciiTheme="majorBidi" w:hAnsiTheme="majorBidi" w:cstheme="majorBidi"/>
          <w:lang w:bidi="ar-SA"/>
        </w:rPr>
        <w:t>amplitude</w:t>
      </w:r>
      <w:r w:rsidR="004C34B7">
        <w:rPr>
          <w:rFonts w:asciiTheme="majorBidi" w:hAnsiTheme="majorBidi" w:cstheme="majorBidi"/>
          <w:lang w:bidi="ar-SA"/>
        </w:rPr>
        <w:t>s</w:t>
      </w:r>
      <w:r>
        <w:rPr>
          <w:rFonts w:asciiTheme="majorBidi" w:hAnsiTheme="majorBidi" w:cstheme="majorBidi"/>
          <w:lang w:bidi="ar-SA"/>
        </w:rPr>
        <w:t xml:space="preserve"> </w:t>
      </w:r>
      <w:r w:rsidRPr="00765B48">
        <w:rPr>
          <w:rFonts w:asciiTheme="majorBidi" w:hAnsiTheme="majorBidi" w:cstheme="majorBidi"/>
          <w:lang w:bidi="ar-SA"/>
        </w:rPr>
        <w:t xml:space="preserve">appear at </w:t>
      </w:r>
      <w:r w:rsidR="003A36E9">
        <w:rPr>
          <w:rFonts w:asciiTheme="majorBidi" w:hAnsiTheme="majorBidi" w:cstheme="majorBidi"/>
          <w:lang w:bidi="ar-SA"/>
        </w:rPr>
        <w:t xml:space="preserve">a </w:t>
      </w:r>
      <w:r w:rsidRPr="00765B48">
        <w:rPr>
          <w:rFonts w:asciiTheme="majorBidi" w:hAnsiTheme="majorBidi" w:cstheme="majorBidi"/>
          <w:lang w:bidi="ar-SA"/>
        </w:rPr>
        <w:t xml:space="preserve">much higher </w:t>
      </w:r>
      <w:r>
        <w:rPr>
          <w:rFonts w:asciiTheme="majorBidi" w:hAnsiTheme="majorBidi" w:cstheme="majorBidi"/>
          <w:lang w:bidi="ar-SA"/>
        </w:rPr>
        <w:t>rate</w:t>
      </w:r>
      <w:r w:rsidRPr="00765B48">
        <w:rPr>
          <w:rFonts w:asciiTheme="majorBidi" w:hAnsiTheme="majorBidi" w:cstheme="majorBidi"/>
          <w:lang w:bidi="ar-SA"/>
        </w:rPr>
        <w:t xml:space="preserve"> than normal</w:t>
      </w:r>
      <w:r w:rsidR="00306FB9">
        <w:rPr>
          <w:rFonts w:asciiTheme="majorBidi" w:hAnsiTheme="majorBidi" w:cstheme="majorBidi"/>
          <w:lang w:bidi="ar-SA"/>
        </w:rPr>
        <w:t xml:space="preserve"> brain EEG signals (see</w:t>
      </w:r>
      <w:r w:rsidR="00FD2D50">
        <w:rPr>
          <w:rFonts w:asciiTheme="majorBidi" w:hAnsiTheme="majorBidi" w:cstheme="majorBidi"/>
          <w:lang w:bidi="ar-SA"/>
        </w:rPr>
        <w:t xml:space="preserve"> </w:t>
      </w:r>
      <w:r w:rsidR="00FD2D50">
        <w:rPr>
          <w:rFonts w:asciiTheme="majorBidi" w:hAnsiTheme="majorBidi" w:cstheme="majorBidi"/>
          <w:lang w:bidi="ar-SA"/>
        </w:rPr>
        <w:fldChar w:fldCharType="begin"/>
      </w:r>
      <w:r w:rsidR="00FD2D50">
        <w:rPr>
          <w:rFonts w:asciiTheme="majorBidi" w:hAnsiTheme="majorBidi" w:cstheme="majorBidi"/>
          <w:lang w:bidi="ar-SA"/>
        </w:rPr>
        <w:instrText xml:space="preserve"> REF _Ref19089265 \h </w:instrText>
      </w:r>
      <w:r w:rsidR="00FD2D50">
        <w:rPr>
          <w:rFonts w:asciiTheme="majorBidi" w:hAnsiTheme="majorBidi" w:cstheme="majorBidi"/>
          <w:lang w:bidi="ar-SA"/>
        </w:rPr>
      </w:r>
      <w:r w:rsidR="00FD2D50">
        <w:rPr>
          <w:rFonts w:asciiTheme="majorBidi" w:hAnsiTheme="majorBidi" w:cstheme="majorBidi"/>
          <w:lang w:bidi="ar-SA"/>
        </w:rPr>
        <w:fldChar w:fldCharType="separate"/>
      </w:r>
      <w:r w:rsidR="00FD2D50">
        <w:t xml:space="preserve">Figure </w:t>
      </w:r>
      <w:r w:rsidR="00FD2D50">
        <w:rPr>
          <w:noProof/>
          <w:cs/>
        </w:rPr>
        <w:t>‎</w:t>
      </w:r>
      <w:r w:rsidR="00FD2D50">
        <w:rPr>
          <w:noProof/>
        </w:rPr>
        <w:t>2</w:t>
      </w:r>
      <w:r w:rsidR="00FD2D50">
        <w:noBreakHyphen/>
      </w:r>
      <w:r w:rsidR="00FD2D50">
        <w:rPr>
          <w:noProof/>
        </w:rPr>
        <w:t>1</w:t>
      </w:r>
      <w:r w:rsidR="00FD2D50">
        <w:rPr>
          <w:rFonts w:asciiTheme="majorBidi" w:hAnsiTheme="majorBidi" w:cstheme="majorBidi"/>
          <w:lang w:bidi="ar-SA"/>
        </w:rPr>
        <w:fldChar w:fldCharType="end"/>
      </w:r>
      <w:r w:rsidRPr="00765B48">
        <w:rPr>
          <w:rFonts w:asciiTheme="majorBidi" w:hAnsiTheme="majorBidi" w:cstheme="majorBidi"/>
          <w:lang w:bidi="ar-SA"/>
        </w:rPr>
        <w:t>)</w:t>
      </w:r>
      <w:r w:rsidR="003A36E9">
        <w:rPr>
          <w:rFonts w:asciiTheme="majorBidi" w:hAnsiTheme="majorBidi" w:cstheme="majorBidi"/>
          <w:lang w:bidi="ar-SA"/>
        </w:rPr>
        <w:t xml:space="preserve">, and need to be </w:t>
      </w:r>
      <w:r>
        <w:rPr>
          <w:rFonts w:asciiTheme="majorBidi" w:hAnsiTheme="majorBidi" w:cstheme="majorBidi"/>
          <w:lang w:bidi="ar-SA"/>
        </w:rPr>
        <w:t>re</w:t>
      </w:r>
      <w:r w:rsidR="003A36E9">
        <w:rPr>
          <w:rFonts w:asciiTheme="majorBidi" w:hAnsiTheme="majorBidi" w:cstheme="majorBidi"/>
          <w:lang w:bidi="ar-SA"/>
        </w:rPr>
        <w:t>duced</w:t>
      </w:r>
      <w:r>
        <w:rPr>
          <w:rFonts w:asciiTheme="majorBidi" w:hAnsiTheme="majorBidi" w:cstheme="majorBidi"/>
          <w:lang w:bidi="ar-SA"/>
        </w:rPr>
        <w:t>/r</w:t>
      </w:r>
      <w:r w:rsidR="003A36E9">
        <w:rPr>
          <w:rFonts w:asciiTheme="majorBidi" w:hAnsiTheme="majorBidi" w:cstheme="majorBidi"/>
          <w:lang w:bidi="ar-SA"/>
        </w:rPr>
        <w:t>emoved</w:t>
      </w:r>
      <w:r>
        <w:rPr>
          <w:rFonts w:asciiTheme="majorBidi" w:hAnsiTheme="majorBidi" w:cstheme="majorBidi"/>
          <w:lang w:bidi="ar-SA"/>
        </w:rPr>
        <w:t xml:space="preserve"> </w:t>
      </w:r>
      <w:r w:rsidR="003A36E9">
        <w:rPr>
          <w:rFonts w:asciiTheme="majorBidi" w:hAnsiTheme="majorBidi" w:cstheme="majorBidi"/>
          <w:lang w:bidi="ar-SA"/>
        </w:rPr>
        <w:t xml:space="preserve">in the first step. </w:t>
      </w:r>
      <w:r w:rsidR="003A36E9">
        <w:rPr>
          <w:rFonts w:asciiTheme="majorBidi" w:hAnsiTheme="majorBidi" w:cstheme="majorBidi"/>
        </w:rPr>
        <w:t xml:space="preserve">Average artifact subtraction (AAS) </w:t>
      </w:r>
      <w:r w:rsidR="003A36E9">
        <w:rPr>
          <w:rFonts w:asciiTheme="majorBidi" w:hAnsiTheme="majorBidi" w:cstheme="majorBidi"/>
        </w:rPr>
        <w:fldChar w:fldCharType="begin"/>
      </w:r>
      <w:r w:rsidR="00F16AA9">
        <w:rPr>
          <w:rFonts w:asciiTheme="majorBidi" w:hAnsiTheme="majorBidi" w:cstheme="majorBidi"/>
        </w:rPr>
        <w:instrText xml:space="preserve"> ADDIN EN.CITE &lt;EndNote&gt;&lt;Cite&gt;&lt;Author&gt;Allen&lt;/Author&gt;&lt;Year&gt;2000&lt;/Year&gt;&lt;RecNum&gt;7&lt;/RecNum&gt;&lt;DisplayText&gt;[22]&lt;/DisplayText&gt;&lt;record&gt;&lt;rec-number&gt;7&lt;/rec-number&gt;&lt;foreign-keys&gt;&lt;key app="EN" db-id="fawfrpfv4pwerwed00pxwzsopatt0rpzdxd9" timestamp="1565878550"&gt;7&lt;/key&gt;&lt;/foreign-keys&gt;&lt;ref-type name="Journal Article"&gt;17&lt;/ref-type&gt;&lt;contributors&gt;&lt;authors&gt;&lt;author&gt;Allen, Philip J&lt;/author&gt;&lt;author&gt;Josephs, Oliver&lt;/author&gt;&lt;author&gt;Turner, Robert&lt;/author&gt;&lt;/authors&gt;&lt;/contributors&gt;&lt;titles&gt;&lt;title&gt;A method for removing imaging artifact from continuous EEG recorded during functional MRI&lt;/title&gt;&lt;secondary-title&gt;Neuroimage&lt;/secondary-title&gt;&lt;/titles&gt;&lt;periodical&gt;&lt;full-title&gt;Neuroimage&lt;/full-title&gt;&lt;/periodical&gt;&lt;pages&gt;230-239&lt;/pages&gt;&lt;volume&gt;12&lt;/volume&gt;&lt;number&gt;2&lt;/number&gt;&lt;dates&gt;&lt;year&gt;2000&lt;/year&gt;&lt;/dates&gt;&lt;isbn&gt;1053-8119&lt;/isbn&gt;&lt;urls&gt;&lt;/urls&gt;&lt;/record&gt;&lt;/Cite&gt;&lt;/EndNote&gt;</w:instrText>
      </w:r>
      <w:r w:rsidR="003A36E9">
        <w:rPr>
          <w:rFonts w:asciiTheme="majorBidi" w:hAnsiTheme="majorBidi" w:cstheme="majorBidi"/>
        </w:rPr>
        <w:fldChar w:fldCharType="separate"/>
      </w:r>
      <w:r w:rsidR="00F16AA9">
        <w:rPr>
          <w:rFonts w:asciiTheme="majorBidi" w:hAnsiTheme="majorBidi" w:cstheme="majorBidi"/>
          <w:noProof/>
        </w:rPr>
        <w:t>[22]</w:t>
      </w:r>
      <w:r w:rsidR="003A36E9">
        <w:rPr>
          <w:rFonts w:asciiTheme="majorBidi" w:hAnsiTheme="majorBidi" w:cstheme="majorBidi"/>
        </w:rPr>
        <w:fldChar w:fldCharType="end"/>
      </w:r>
      <w:r w:rsidR="003A36E9">
        <w:rPr>
          <w:rFonts w:asciiTheme="majorBidi" w:hAnsiTheme="majorBidi" w:cstheme="majorBidi"/>
        </w:rPr>
        <w:t xml:space="preserve"> and optimal basis sets (OBS) </w:t>
      </w:r>
      <w:r w:rsidR="003A36E9">
        <w:rPr>
          <w:rFonts w:asciiTheme="majorBidi" w:hAnsiTheme="majorBidi" w:cstheme="majorBidi"/>
        </w:rPr>
        <w:fldChar w:fldCharType="begin"/>
      </w:r>
      <w:r w:rsidR="00F16AA9">
        <w:rPr>
          <w:rFonts w:asciiTheme="majorBidi" w:hAnsiTheme="majorBidi" w:cstheme="majorBidi"/>
        </w:rPr>
        <w:instrText xml:space="preserve"> ADDIN EN.CITE &lt;EndNote&gt;&lt;Cite&gt;&lt;Author&gt;Niazy&lt;/Author&gt;&lt;Year&gt;2005&lt;/Year&gt;&lt;RecNum&gt;2&lt;/RecNum&gt;&lt;DisplayText&gt;[23]&lt;/DisplayText&gt;&lt;record&gt;&lt;rec-number&gt;2&lt;/rec-number&gt;&lt;foreign-keys&gt;&lt;key app="EN" db-id="fawfrpfv4pwerwed00pxwzsopatt0rpzdxd9" timestamp="1565878465"&gt;2&lt;/key&gt;&lt;/foreign-keys&gt;&lt;ref-type name="Journal Article"&gt;17&lt;/ref-type&gt;&lt;contributors&gt;&lt;authors&gt;&lt;author&gt;Niazy, Rami K&lt;/author&gt;&lt;author&gt;Beckmann, Christian F&lt;/author&gt;&lt;author&gt;Iannetti, Gian Domenico&lt;/author&gt;&lt;author&gt;Brady, J Michael&lt;/author&gt;&lt;author&gt;Smith, Stephen M&lt;/author&gt;&lt;/authors&gt;&lt;/contributors&gt;&lt;titles&gt;&lt;title&gt;Removal of FMRI environment artifacts from EEG data using optimal basis sets&lt;/title&gt;&lt;secondary-title&gt;Neuroimage&lt;/secondary-title&gt;&lt;/titles&gt;&lt;periodical&gt;&lt;full-title&gt;Neuroimage&lt;/full-title&gt;&lt;/periodical&gt;&lt;pages&gt;720-737&lt;/pages&gt;&lt;volume&gt;28&lt;/volume&gt;&lt;number&gt;3&lt;/number&gt;&lt;dates&gt;&lt;year&gt;2005&lt;/year&gt;&lt;/dates&gt;&lt;isbn&gt;1053-8119&lt;/isbn&gt;&lt;urls&gt;&lt;/urls&gt;&lt;/record&gt;&lt;/Cite&gt;&lt;/EndNote&gt;</w:instrText>
      </w:r>
      <w:r w:rsidR="003A36E9">
        <w:rPr>
          <w:rFonts w:asciiTheme="majorBidi" w:hAnsiTheme="majorBidi" w:cstheme="majorBidi"/>
        </w:rPr>
        <w:fldChar w:fldCharType="separate"/>
      </w:r>
      <w:r w:rsidR="00F16AA9">
        <w:rPr>
          <w:rFonts w:asciiTheme="majorBidi" w:hAnsiTheme="majorBidi" w:cstheme="majorBidi"/>
          <w:noProof/>
        </w:rPr>
        <w:t>[23]</w:t>
      </w:r>
      <w:r w:rsidR="003A36E9">
        <w:rPr>
          <w:rFonts w:asciiTheme="majorBidi" w:hAnsiTheme="majorBidi" w:cstheme="majorBidi"/>
        </w:rPr>
        <w:fldChar w:fldCharType="end"/>
      </w:r>
      <w:r w:rsidR="003A36E9">
        <w:rPr>
          <w:rFonts w:asciiTheme="majorBidi" w:hAnsiTheme="majorBidi" w:cstheme="majorBidi"/>
        </w:rPr>
        <w:t xml:space="preserve">, which are </w:t>
      </w:r>
      <w:r w:rsidR="00306FB9">
        <w:rPr>
          <w:rFonts w:asciiTheme="majorBidi" w:hAnsiTheme="majorBidi" w:cstheme="majorBidi"/>
        </w:rPr>
        <w:t>based</w:t>
      </w:r>
      <w:r w:rsidR="003A36E9">
        <w:rPr>
          <w:rFonts w:asciiTheme="majorBidi" w:hAnsiTheme="majorBidi" w:cstheme="majorBidi"/>
        </w:rPr>
        <w:t xml:space="preserve"> on generating a template for this artifact and </w:t>
      </w:r>
      <w:r w:rsidR="004C34B7">
        <w:rPr>
          <w:rFonts w:asciiTheme="majorBidi" w:hAnsiTheme="majorBidi" w:cstheme="majorBidi"/>
        </w:rPr>
        <w:t>then removing</w:t>
      </w:r>
      <w:r w:rsidR="003A36E9">
        <w:rPr>
          <w:rFonts w:asciiTheme="majorBidi" w:hAnsiTheme="majorBidi" w:cstheme="majorBidi"/>
        </w:rPr>
        <w:t xml:space="preserve"> it, are the most</w:t>
      </w:r>
      <w:r w:rsidR="003A36E9" w:rsidRPr="008A74C1">
        <w:rPr>
          <w:rFonts w:asciiTheme="majorBidi" w:hAnsiTheme="majorBidi" w:cstheme="majorBidi"/>
        </w:rPr>
        <w:t xml:space="preserve"> common method</w:t>
      </w:r>
      <w:r w:rsidR="003A36E9">
        <w:rPr>
          <w:rFonts w:asciiTheme="majorBidi" w:hAnsiTheme="majorBidi" w:cstheme="majorBidi"/>
        </w:rPr>
        <w:t>s</w:t>
      </w:r>
      <w:r w:rsidR="003A36E9" w:rsidRPr="008A74C1">
        <w:rPr>
          <w:rFonts w:asciiTheme="majorBidi" w:hAnsiTheme="majorBidi" w:cstheme="majorBidi"/>
        </w:rPr>
        <w:t xml:space="preserve"> for removing </w:t>
      </w:r>
      <w:r w:rsidR="003A36E9">
        <w:rPr>
          <w:rFonts w:asciiTheme="majorBidi" w:hAnsiTheme="majorBidi" w:cstheme="majorBidi"/>
        </w:rPr>
        <w:t>gradient</w:t>
      </w:r>
      <w:r w:rsidR="003A36E9" w:rsidRPr="008A74C1">
        <w:rPr>
          <w:rFonts w:asciiTheme="majorBidi" w:hAnsiTheme="majorBidi" w:cstheme="majorBidi"/>
        </w:rPr>
        <w:t xml:space="preserve"> artifact</w:t>
      </w:r>
      <w:r w:rsidR="003A36E9">
        <w:rPr>
          <w:rFonts w:asciiTheme="majorBidi" w:hAnsiTheme="majorBidi" w:cstheme="majorBidi"/>
        </w:rPr>
        <w:t>s</w:t>
      </w:r>
      <w:r w:rsidR="003A36E9" w:rsidRPr="008A74C1">
        <w:rPr>
          <w:rFonts w:asciiTheme="majorBidi" w:hAnsiTheme="majorBidi" w:cstheme="majorBidi"/>
        </w:rPr>
        <w:t xml:space="preserve">. </w:t>
      </w:r>
      <w:r w:rsidR="003A36E9">
        <w:rPr>
          <w:rFonts w:asciiTheme="majorBidi" w:hAnsiTheme="majorBidi" w:cstheme="majorBidi"/>
        </w:rPr>
        <w:t>Nowadays, a</w:t>
      </w:r>
      <w:r w:rsidR="003A36E9" w:rsidRPr="008A74C1">
        <w:rPr>
          <w:rFonts w:asciiTheme="majorBidi" w:hAnsiTheme="majorBidi" w:cstheme="majorBidi"/>
        </w:rPr>
        <w:t xml:space="preserve">n accurate and reproducible template of gradient artifacts </w:t>
      </w:r>
      <w:r w:rsidR="003A36E9">
        <w:rPr>
          <w:rFonts w:asciiTheme="majorBidi" w:hAnsiTheme="majorBidi" w:cstheme="majorBidi"/>
        </w:rPr>
        <w:t>can</w:t>
      </w:r>
      <w:r w:rsidR="003A36E9" w:rsidRPr="008A74C1">
        <w:rPr>
          <w:rFonts w:asciiTheme="majorBidi" w:hAnsiTheme="majorBidi" w:cstheme="majorBidi"/>
        </w:rPr>
        <w:t xml:space="preserve"> be obtained</w:t>
      </w:r>
      <w:r w:rsidR="003A36E9">
        <w:rPr>
          <w:rFonts w:asciiTheme="majorBidi" w:hAnsiTheme="majorBidi" w:cstheme="majorBidi"/>
        </w:rPr>
        <w:t xml:space="preserve"> </w:t>
      </w:r>
      <w:r w:rsidR="004C34B7">
        <w:rPr>
          <w:rFonts w:asciiTheme="majorBidi" w:hAnsiTheme="majorBidi" w:cstheme="majorBidi"/>
        </w:rPr>
        <w:t>with</w:t>
      </w:r>
      <w:r w:rsidR="003A36E9">
        <w:rPr>
          <w:rFonts w:asciiTheme="majorBidi" w:hAnsiTheme="majorBidi" w:cstheme="majorBidi"/>
        </w:rPr>
        <w:t xml:space="preserve"> </w:t>
      </w:r>
      <w:r w:rsidR="003A36E9" w:rsidRPr="008A74C1">
        <w:rPr>
          <w:rFonts w:asciiTheme="majorBidi" w:hAnsiTheme="majorBidi" w:cstheme="majorBidi"/>
        </w:rPr>
        <w:t>high</w:t>
      </w:r>
      <w:r w:rsidR="00B9797D">
        <w:rPr>
          <w:rFonts w:asciiTheme="majorBidi" w:hAnsiTheme="majorBidi" w:cstheme="majorBidi"/>
        </w:rPr>
        <w:t>-</w:t>
      </w:r>
      <w:r w:rsidR="003A36E9" w:rsidRPr="008A74C1">
        <w:rPr>
          <w:rFonts w:asciiTheme="majorBidi" w:hAnsiTheme="majorBidi" w:cstheme="majorBidi"/>
        </w:rPr>
        <w:t xml:space="preserve">quality MRI scanner gradient controllers and </w:t>
      </w:r>
      <w:r w:rsidR="004C34B7">
        <w:rPr>
          <w:rFonts w:asciiTheme="majorBidi" w:hAnsiTheme="majorBidi" w:cstheme="majorBidi"/>
        </w:rPr>
        <w:t xml:space="preserve">with the </w:t>
      </w:r>
      <w:r w:rsidR="003A36E9" w:rsidRPr="008A74C1">
        <w:rPr>
          <w:rFonts w:asciiTheme="majorBidi" w:hAnsiTheme="majorBidi" w:cstheme="majorBidi"/>
        </w:rPr>
        <w:t xml:space="preserve">synchronization of EEG digitization with </w:t>
      </w:r>
      <w:r w:rsidR="003A36E9">
        <w:rPr>
          <w:rFonts w:asciiTheme="majorBidi" w:hAnsiTheme="majorBidi" w:cstheme="majorBidi"/>
        </w:rPr>
        <w:t xml:space="preserve">the </w:t>
      </w:r>
      <w:r w:rsidR="003A36E9" w:rsidRPr="008A74C1">
        <w:rPr>
          <w:rFonts w:asciiTheme="majorBidi" w:hAnsiTheme="majorBidi" w:cstheme="majorBidi"/>
        </w:rPr>
        <w:t xml:space="preserve">MRI clock signal. </w:t>
      </w:r>
      <w:r w:rsidR="003A36E9" w:rsidRPr="008A74C1">
        <w:rPr>
          <w:rFonts w:asciiTheme="majorBidi" w:hAnsiTheme="majorBidi" w:cstheme="majorBidi"/>
        </w:rPr>
        <w:lastRenderedPageBreak/>
        <w:t xml:space="preserve">Such a template subtraction has proven </w:t>
      </w:r>
      <w:r w:rsidR="004C34B7">
        <w:rPr>
          <w:rFonts w:asciiTheme="majorBidi" w:hAnsiTheme="majorBidi" w:cstheme="majorBidi"/>
        </w:rPr>
        <w:t xml:space="preserve">to be </w:t>
      </w:r>
      <w:r w:rsidR="003A36E9" w:rsidRPr="008A74C1">
        <w:rPr>
          <w:rFonts w:asciiTheme="majorBidi" w:hAnsiTheme="majorBidi" w:cstheme="majorBidi"/>
        </w:rPr>
        <w:t xml:space="preserve">extremely successful </w:t>
      </w:r>
      <w:r w:rsidR="00E93DBC">
        <w:rPr>
          <w:rFonts w:asciiTheme="majorBidi" w:hAnsiTheme="majorBidi" w:cstheme="majorBidi"/>
        </w:rPr>
        <w:t>in</w:t>
      </w:r>
      <w:r w:rsidR="003A36E9" w:rsidRPr="008A74C1">
        <w:rPr>
          <w:rFonts w:asciiTheme="majorBidi" w:hAnsiTheme="majorBidi" w:cstheme="majorBidi"/>
        </w:rPr>
        <w:t xml:space="preserve"> </w:t>
      </w:r>
      <w:r w:rsidR="003A36E9">
        <w:rPr>
          <w:rFonts w:asciiTheme="majorBidi" w:hAnsiTheme="majorBidi" w:cstheme="majorBidi"/>
        </w:rPr>
        <w:t>reducing</w:t>
      </w:r>
      <w:r w:rsidR="003A36E9" w:rsidRPr="008A74C1">
        <w:rPr>
          <w:rFonts w:asciiTheme="majorBidi" w:hAnsiTheme="majorBidi" w:cstheme="majorBidi"/>
        </w:rPr>
        <w:t xml:space="preserve"> </w:t>
      </w:r>
      <w:r w:rsidR="003A36E9">
        <w:rPr>
          <w:rFonts w:asciiTheme="majorBidi" w:hAnsiTheme="majorBidi" w:cstheme="majorBidi"/>
        </w:rPr>
        <w:t>gradient</w:t>
      </w:r>
      <w:r w:rsidR="003A36E9" w:rsidRPr="008A74C1">
        <w:rPr>
          <w:rFonts w:asciiTheme="majorBidi" w:hAnsiTheme="majorBidi" w:cstheme="majorBidi"/>
        </w:rPr>
        <w:t xml:space="preserve"> </w:t>
      </w:r>
      <w:r w:rsidR="00A572B9" w:rsidRPr="00CF7B1B">
        <w:rPr>
          <w:rFonts w:asciiTheme="majorBidi" w:hAnsiTheme="majorBidi" w:cstheme="majorBidi"/>
          <w:noProof/>
          <w:lang w:bidi="ar-SA"/>
        </w:rPr>
        <w:drawing>
          <wp:anchor distT="0" distB="0" distL="114300" distR="114300" simplePos="0" relativeHeight="251678720" behindDoc="0" locked="0" layoutInCell="1" allowOverlap="1" wp14:anchorId="49C3D543" wp14:editId="31BE0484">
            <wp:simplePos x="0" y="0"/>
            <wp:positionH relativeFrom="column">
              <wp:posOffset>63500</wp:posOffset>
            </wp:positionH>
            <wp:positionV relativeFrom="paragraph">
              <wp:posOffset>748030</wp:posOffset>
            </wp:positionV>
            <wp:extent cx="5394960" cy="3041971"/>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4960" cy="3041971"/>
                    </a:xfrm>
                    <a:prstGeom prst="rect">
                      <a:avLst/>
                    </a:prstGeom>
                    <a:noFill/>
                    <a:ln>
                      <a:noFill/>
                    </a:ln>
                  </pic:spPr>
                </pic:pic>
              </a:graphicData>
            </a:graphic>
            <wp14:sizeRelH relativeFrom="page">
              <wp14:pctWidth>0</wp14:pctWidth>
            </wp14:sizeRelH>
            <wp14:sizeRelV relativeFrom="page">
              <wp14:pctHeight>0</wp14:pctHeight>
            </wp14:sizeRelV>
          </wp:anchor>
        </w:drawing>
      </w:r>
      <w:r w:rsidR="003A36E9" w:rsidRPr="008A74C1">
        <w:rPr>
          <w:rFonts w:asciiTheme="majorBidi" w:hAnsiTheme="majorBidi" w:cstheme="majorBidi"/>
        </w:rPr>
        <w:t>artifacts</w:t>
      </w:r>
      <w:r w:rsidR="003A36E9">
        <w:rPr>
          <w:rFonts w:asciiTheme="majorBidi" w:hAnsiTheme="majorBidi" w:cstheme="majorBidi"/>
        </w:rPr>
        <w:t xml:space="preserve"> </w:t>
      </w:r>
      <w:r w:rsidR="003A36E9">
        <w:rPr>
          <w:rFonts w:asciiTheme="majorBidi" w:hAnsiTheme="majorBidi" w:cstheme="majorBidi"/>
        </w:rPr>
        <w:fldChar w:fldCharType="begin"/>
      </w:r>
      <w:r w:rsidR="00F16AA9">
        <w:rPr>
          <w:rFonts w:asciiTheme="majorBidi" w:hAnsiTheme="majorBidi" w:cstheme="majorBidi"/>
        </w:rPr>
        <w:instrText xml:space="preserve"> ADDIN EN.CITE &lt;EndNote&gt;&lt;Cite&gt;&lt;Author&gt;Laufs&lt;/Author&gt;&lt;Year&gt;2012&lt;/Year&gt;&lt;RecNum&gt;8&lt;/RecNum&gt;&lt;DisplayText&gt;[24]&lt;/DisplayText&gt;&lt;record&gt;&lt;rec-number&gt;8&lt;/rec-number&gt;&lt;foreign-keys&gt;&lt;key app="EN" db-id="fawfrpfv4pwerwed00pxwzsopatt0rpzdxd9" timestamp="1565878569"&gt;8&lt;/key&gt;&lt;/foreign-keys&gt;&lt;ref-type name="Journal Article"&gt;17&lt;/ref-type&gt;&lt;contributors&gt;&lt;authors&gt;&lt;author&gt;Laufs, Helmut&lt;/author&gt;&lt;/authors&gt;&lt;/contributors&gt;&lt;titles&gt;&lt;title&gt;A personalized history of EEG–fMRI integration&lt;/title&gt;&lt;secondary-title&gt;Neuroimage&lt;/secondary-title&gt;&lt;/titles&gt;&lt;periodical&gt;&lt;full-title&gt;Neuroimage&lt;/full-title&gt;&lt;/periodical&gt;&lt;pages&gt;1056-1067&lt;/pages&gt;&lt;volume&gt;62&lt;/volume&gt;&lt;number&gt;2&lt;/number&gt;&lt;dates&gt;&lt;year&gt;2012&lt;/year&gt;&lt;/dates&gt;&lt;isbn&gt;1053-8119&lt;/isbn&gt;&lt;urls&gt;&lt;/urls&gt;&lt;/record&gt;&lt;/Cite&gt;&lt;/EndNote&gt;</w:instrText>
      </w:r>
      <w:r w:rsidR="003A36E9">
        <w:rPr>
          <w:rFonts w:asciiTheme="majorBidi" w:hAnsiTheme="majorBidi" w:cstheme="majorBidi"/>
        </w:rPr>
        <w:fldChar w:fldCharType="separate"/>
      </w:r>
      <w:r w:rsidR="00F16AA9">
        <w:rPr>
          <w:rFonts w:asciiTheme="majorBidi" w:hAnsiTheme="majorBidi" w:cstheme="majorBidi"/>
          <w:noProof/>
        </w:rPr>
        <w:t>[24]</w:t>
      </w:r>
      <w:r w:rsidR="003A36E9">
        <w:rPr>
          <w:rFonts w:asciiTheme="majorBidi" w:hAnsiTheme="majorBidi" w:cstheme="majorBidi"/>
        </w:rPr>
        <w:fldChar w:fldCharType="end"/>
      </w:r>
      <w:r w:rsidR="003A36E9" w:rsidRPr="008A74C1">
        <w:rPr>
          <w:rFonts w:asciiTheme="majorBidi" w:hAnsiTheme="majorBidi" w:cstheme="majorBidi"/>
        </w:rPr>
        <w:t>.</w:t>
      </w:r>
      <w:r w:rsidR="003A36E9">
        <w:rPr>
          <w:rFonts w:asciiTheme="majorBidi" w:hAnsiTheme="majorBidi" w:cstheme="majorBidi"/>
        </w:rPr>
        <w:t xml:space="preserve"> </w:t>
      </w:r>
    </w:p>
    <w:p w14:paraId="3CC7E641" w14:textId="4E6C928E" w:rsidR="002950CD" w:rsidRDefault="00306FB9" w:rsidP="00A572B9">
      <w:pPr>
        <w:spacing w:before="180" w:after="180" w:line="240" w:lineRule="auto"/>
        <w:jc w:val="both"/>
      </w:pPr>
      <w:bookmarkStart w:id="27" w:name="_Ref19089265"/>
      <w:bookmarkStart w:id="28" w:name="_Toc435637663"/>
      <w:bookmarkStart w:id="29" w:name="_Toc24112024"/>
      <w:r w:rsidRPr="0036138B">
        <w:rPr>
          <w:b/>
          <w:bCs/>
        </w:rPr>
        <w:t xml:space="preserve">Figure </w:t>
      </w:r>
      <w:r w:rsidR="002F4C1B" w:rsidRPr="0036138B">
        <w:rPr>
          <w:b/>
          <w:bCs/>
        </w:rPr>
        <w:fldChar w:fldCharType="begin"/>
      </w:r>
      <w:r w:rsidR="002F4C1B" w:rsidRPr="0036138B">
        <w:rPr>
          <w:b/>
          <w:bCs/>
        </w:rPr>
        <w:instrText xml:space="preserve"> STYLEREF 1 \s </w:instrText>
      </w:r>
      <w:r w:rsidR="002F4C1B" w:rsidRPr="0036138B">
        <w:rPr>
          <w:b/>
          <w:bCs/>
        </w:rPr>
        <w:fldChar w:fldCharType="separate"/>
      </w:r>
      <w:r w:rsidR="002F4C1B" w:rsidRPr="0036138B">
        <w:rPr>
          <w:b/>
          <w:bCs/>
          <w:noProof/>
          <w:cs/>
        </w:rPr>
        <w:t>‎</w:t>
      </w:r>
      <w:r w:rsidR="002F4C1B" w:rsidRPr="0036138B">
        <w:rPr>
          <w:b/>
          <w:bCs/>
          <w:noProof/>
        </w:rPr>
        <w:t>2</w:t>
      </w:r>
      <w:r w:rsidR="002F4C1B" w:rsidRPr="0036138B">
        <w:rPr>
          <w:b/>
          <w:bCs/>
        </w:rPr>
        <w:fldChar w:fldCharType="end"/>
      </w:r>
      <w:r w:rsidR="002F4C1B" w:rsidRPr="0036138B">
        <w:rPr>
          <w:b/>
          <w:bCs/>
        </w:rPr>
        <w:noBreakHyphen/>
      </w:r>
      <w:r w:rsidR="002F4C1B" w:rsidRPr="0036138B">
        <w:rPr>
          <w:b/>
          <w:bCs/>
        </w:rPr>
        <w:fldChar w:fldCharType="begin"/>
      </w:r>
      <w:r w:rsidR="002F4C1B" w:rsidRPr="0036138B">
        <w:rPr>
          <w:b/>
          <w:bCs/>
        </w:rPr>
        <w:instrText xml:space="preserve"> SEQ Figure \* ARABIC \s 1 </w:instrText>
      </w:r>
      <w:r w:rsidR="002F4C1B" w:rsidRPr="0036138B">
        <w:rPr>
          <w:b/>
          <w:bCs/>
        </w:rPr>
        <w:fldChar w:fldCharType="separate"/>
      </w:r>
      <w:r w:rsidR="002F4C1B" w:rsidRPr="0036138B">
        <w:rPr>
          <w:b/>
          <w:bCs/>
          <w:noProof/>
        </w:rPr>
        <w:t>1</w:t>
      </w:r>
      <w:r w:rsidR="002F4C1B" w:rsidRPr="0036138B">
        <w:rPr>
          <w:b/>
          <w:bCs/>
        </w:rPr>
        <w:fldChar w:fldCharType="end"/>
      </w:r>
      <w:bookmarkEnd w:id="27"/>
      <w:r w:rsidRPr="0036138B">
        <w:rPr>
          <w:b/>
          <w:bCs/>
        </w:rPr>
        <w:t>:</w:t>
      </w:r>
      <w:r>
        <w:t xml:space="preserve"> </w:t>
      </w:r>
      <w:bookmarkEnd w:id="28"/>
      <w:r w:rsidR="0098697A" w:rsidRPr="0098697A">
        <w:t>E</w:t>
      </w:r>
      <w:r w:rsidRPr="0000075F">
        <w:t>EG time course with gradient artifact (sampled at 5000 S/s) and after reducing that artifact with average artifact subtraction (AAS) sampled at 250 S/s.</w:t>
      </w:r>
      <w:bookmarkEnd w:id="29"/>
    </w:p>
    <w:p w14:paraId="4A9EF27C" w14:textId="77777777" w:rsidR="00A572B9" w:rsidRPr="002950CD" w:rsidRDefault="00A572B9" w:rsidP="00A572B9">
      <w:pPr>
        <w:spacing w:before="180" w:after="180" w:line="240" w:lineRule="auto"/>
        <w:jc w:val="both"/>
      </w:pPr>
    </w:p>
    <w:p w14:paraId="2E4171FE" w14:textId="6946FAE7" w:rsidR="003A36E9" w:rsidRDefault="004C34B7" w:rsidP="00F16AA9">
      <w:pPr>
        <w:spacing w:before="180" w:after="180"/>
        <w:ind w:firstLine="720"/>
        <w:jc w:val="both"/>
        <w:rPr>
          <w:rFonts w:asciiTheme="majorBidi" w:hAnsiTheme="majorBidi" w:cstheme="majorBidi"/>
        </w:rPr>
      </w:pPr>
      <w:r>
        <w:rPr>
          <w:rFonts w:asciiTheme="majorBidi" w:hAnsiTheme="majorBidi" w:cstheme="majorBidi"/>
        </w:rPr>
        <w:t xml:space="preserve">A </w:t>
      </w:r>
      <w:r w:rsidR="003A36E9">
        <w:rPr>
          <w:rFonts w:asciiTheme="majorBidi" w:hAnsiTheme="majorBidi" w:cstheme="majorBidi"/>
        </w:rPr>
        <w:t>BCG artifact</w:t>
      </w:r>
      <w:r w:rsidR="003A36E9" w:rsidRPr="008A74C1">
        <w:rPr>
          <w:rFonts w:asciiTheme="majorBidi" w:hAnsiTheme="majorBidi" w:cstheme="majorBidi"/>
        </w:rPr>
        <w:t xml:space="preserve"> </w:t>
      </w:r>
      <w:r w:rsidR="003A36E9">
        <w:rPr>
          <w:rFonts w:asciiTheme="majorBidi" w:hAnsiTheme="majorBidi" w:cstheme="majorBidi"/>
        </w:rPr>
        <w:t>obscures</w:t>
      </w:r>
      <w:r w:rsidR="003A36E9" w:rsidRPr="008A74C1">
        <w:rPr>
          <w:rFonts w:asciiTheme="majorBidi" w:hAnsiTheme="majorBidi" w:cstheme="majorBidi"/>
        </w:rPr>
        <w:t xml:space="preserve"> </w:t>
      </w:r>
      <w:r>
        <w:rPr>
          <w:rFonts w:asciiTheme="majorBidi" w:hAnsiTheme="majorBidi" w:cstheme="majorBidi"/>
        </w:rPr>
        <w:t xml:space="preserve">an </w:t>
      </w:r>
      <w:r w:rsidR="003A36E9" w:rsidRPr="008A74C1">
        <w:rPr>
          <w:rFonts w:asciiTheme="majorBidi" w:hAnsiTheme="majorBidi" w:cstheme="majorBidi"/>
        </w:rPr>
        <w:t xml:space="preserve">EEG signal recorded inside the MRI scanner </w:t>
      </w:r>
      <w:r w:rsidR="003A36E9">
        <w:rPr>
          <w:rFonts w:asciiTheme="majorBidi" w:hAnsiTheme="majorBidi" w:cstheme="majorBidi"/>
        </w:rPr>
        <w:t>independent of</w:t>
      </w:r>
      <w:r w:rsidR="003A36E9" w:rsidRPr="008A74C1">
        <w:rPr>
          <w:rFonts w:asciiTheme="majorBidi" w:hAnsiTheme="majorBidi" w:cstheme="majorBidi"/>
        </w:rPr>
        <w:t xml:space="preserve"> MRI acquisition</w:t>
      </w:r>
      <w:r w:rsidR="003A36E9">
        <w:rPr>
          <w:rFonts w:asciiTheme="majorBidi" w:hAnsiTheme="majorBidi" w:cstheme="majorBidi"/>
        </w:rPr>
        <w:t xml:space="preserve"> presence and </w:t>
      </w:r>
      <w:r>
        <w:rPr>
          <w:rFonts w:asciiTheme="majorBidi" w:hAnsiTheme="majorBidi" w:cstheme="majorBidi"/>
        </w:rPr>
        <w:t xml:space="preserve">significantly </w:t>
      </w:r>
      <w:r w:rsidR="003A36E9" w:rsidRPr="008A74C1">
        <w:rPr>
          <w:rFonts w:asciiTheme="majorBidi" w:hAnsiTheme="majorBidi" w:cstheme="majorBidi"/>
        </w:rPr>
        <w:t>affect</w:t>
      </w:r>
      <w:r>
        <w:rPr>
          <w:rFonts w:asciiTheme="majorBidi" w:hAnsiTheme="majorBidi" w:cstheme="majorBidi"/>
        </w:rPr>
        <w:t>s</w:t>
      </w:r>
      <w:r w:rsidR="003A36E9" w:rsidRPr="008A74C1">
        <w:rPr>
          <w:rFonts w:asciiTheme="majorBidi" w:hAnsiTheme="majorBidi" w:cstheme="majorBidi"/>
        </w:rPr>
        <w:t xml:space="preserve"> EEG </w:t>
      </w:r>
      <w:r w:rsidR="003A36E9">
        <w:rPr>
          <w:rFonts w:asciiTheme="majorBidi" w:hAnsiTheme="majorBidi" w:cstheme="majorBidi"/>
        </w:rPr>
        <w:t>quality</w:t>
      </w:r>
      <w:r w:rsidR="003A36E9" w:rsidRPr="008A74C1">
        <w:rPr>
          <w:rFonts w:asciiTheme="majorBidi" w:hAnsiTheme="majorBidi" w:cstheme="majorBidi"/>
        </w:rPr>
        <w:t>.</w:t>
      </w:r>
      <w:r w:rsidR="003A36E9">
        <w:rPr>
          <w:rFonts w:asciiTheme="majorBidi" w:hAnsiTheme="majorBidi" w:cstheme="majorBidi"/>
        </w:rPr>
        <w:t xml:space="preserve"> Based on Faraday</w:t>
      </w:r>
      <w:r>
        <w:rPr>
          <w:rFonts w:asciiTheme="majorBidi" w:hAnsiTheme="majorBidi" w:cstheme="majorBidi"/>
        </w:rPr>
        <w:t>’s</w:t>
      </w:r>
      <w:r w:rsidR="003A36E9">
        <w:rPr>
          <w:rFonts w:asciiTheme="majorBidi" w:hAnsiTheme="majorBidi" w:cstheme="majorBidi"/>
        </w:rPr>
        <w:t xml:space="preserve"> law, </w:t>
      </w:r>
      <w:r w:rsidR="003A36E9" w:rsidRPr="003A36E9">
        <w:rPr>
          <w:rFonts w:asciiTheme="majorBidi" w:hAnsiTheme="majorBidi" w:cstheme="majorBidi"/>
        </w:rPr>
        <w:t>any movement of electrically</w:t>
      </w:r>
      <w:r>
        <w:rPr>
          <w:rFonts w:asciiTheme="majorBidi" w:hAnsiTheme="majorBidi" w:cstheme="majorBidi"/>
        </w:rPr>
        <w:t>-</w:t>
      </w:r>
      <w:r w:rsidR="003A36E9" w:rsidRPr="003A36E9">
        <w:rPr>
          <w:rFonts w:asciiTheme="majorBidi" w:hAnsiTheme="majorBidi" w:cstheme="majorBidi"/>
        </w:rPr>
        <w:t xml:space="preserve">conductive material in a static magnetic field results in electromagnetic induction, </w:t>
      </w:r>
      <w:r w:rsidR="003A36E9">
        <w:rPr>
          <w:rFonts w:asciiTheme="majorBidi" w:hAnsiTheme="majorBidi" w:cstheme="majorBidi"/>
        </w:rPr>
        <w:t>which</w:t>
      </w:r>
      <w:r w:rsidR="003A36E9" w:rsidRPr="003A36E9">
        <w:rPr>
          <w:rFonts w:asciiTheme="majorBidi" w:hAnsiTheme="majorBidi" w:cstheme="majorBidi"/>
        </w:rPr>
        <w:t xml:space="preserve"> is the fundamental cause of </w:t>
      </w:r>
      <w:r>
        <w:rPr>
          <w:rFonts w:asciiTheme="majorBidi" w:hAnsiTheme="majorBidi" w:cstheme="majorBidi"/>
        </w:rPr>
        <w:t>a</w:t>
      </w:r>
      <w:r w:rsidRPr="003A36E9">
        <w:rPr>
          <w:rFonts w:asciiTheme="majorBidi" w:hAnsiTheme="majorBidi" w:cstheme="majorBidi"/>
        </w:rPr>
        <w:t xml:space="preserve"> </w:t>
      </w:r>
      <w:r w:rsidR="003A36E9">
        <w:rPr>
          <w:rFonts w:asciiTheme="majorBidi" w:hAnsiTheme="majorBidi" w:cstheme="majorBidi"/>
        </w:rPr>
        <w:t>BCG arti</w:t>
      </w:r>
      <w:r w:rsidR="003A36E9" w:rsidRPr="003A36E9">
        <w:rPr>
          <w:rFonts w:asciiTheme="majorBidi" w:hAnsiTheme="majorBidi" w:cstheme="majorBidi"/>
        </w:rPr>
        <w:t xml:space="preserve">fact. </w:t>
      </w:r>
      <w:r w:rsidR="003A36E9">
        <w:rPr>
          <w:rFonts w:asciiTheme="majorBidi" w:hAnsiTheme="majorBidi" w:cstheme="majorBidi"/>
        </w:rPr>
        <w:t>In other words</w:t>
      </w:r>
      <w:r w:rsidR="003A36E9" w:rsidRPr="003A36E9">
        <w:rPr>
          <w:rFonts w:asciiTheme="majorBidi" w:hAnsiTheme="majorBidi" w:cstheme="majorBidi"/>
        </w:rPr>
        <w:t>, motion</w:t>
      </w:r>
      <w:r w:rsidR="003A36E9">
        <w:rPr>
          <w:rFonts w:asciiTheme="majorBidi" w:hAnsiTheme="majorBidi" w:cstheme="majorBidi"/>
        </w:rPr>
        <w:t>s</w:t>
      </w:r>
      <w:r w:rsidR="003A36E9" w:rsidRPr="003A36E9">
        <w:rPr>
          <w:rFonts w:asciiTheme="majorBidi" w:hAnsiTheme="majorBidi" w:cstheme="majorBidi"/>
        </w:rPr>
        <w:t xml:space="preserve"> related to cardiac activity </w:t>
      </w:r>
      <w:r w:rsidR="003A36E9">
        <w:rPr>
          <w:rFonts w:asciiTheme="majorBidi" w:hAnsiTheme="majorBidi" w:cstheme="majorBidi"/>
        </w:rPr>
        <w:t>induce</w:t>
      </w:r>
      <w:r w:rsidR="003A36E9" w:rsidRPr="003A36E9">
        <w:rPr>
          <w:rFonts w:asciiTheme="majorBidi" w:hAnsiTheme="majorBidi" w:cstheme="majorBidi"/>
        </w:rPr>
        <w:t xml:space="preserve"> electromotive forces in the circuit formed by the EEG recording leads and </w:t>
      </w:r>
      <w:r>
        <w:rPr>
          <w:rFonts w:asciiTheme="majorBidi" w:hAnsiTheme="majorBidi" w:cstheme="majorBidi"/>
        </w:rPr>
        <w:t xml:space="preserve">in the </w:t>
      </w:r>
      <w:r w:rsidR="003A36E9" w:rsidRPr="003A36E9">
        <w:rPr>
          <w:rFonts w:asciiTheme="majorBidi" w:hAnsiTheme="majorBidi" w:cstheme="majorBidi"/>
        </w:rPr>
        <w:t>subject and</w:t>
      </w:r>
      <w:r>
        <w:rPr>
          <w:rFonts w:asciiTheme="majorBidi" w:hAnsiTheme="majorBidi" w:cstheme="majorBidi"/>
        </w:rPr>
        <w:t xml:space="preserve"> thus</w:t>
      </w:r>
      <w:r w:rsidR="003A36E9" w:rsidRPr="003A36E9">
        <w:rPr>
          <w:rFonts w:asciiTheme="majorBidi" w:hAnsiTheme="majorBidi" w:cstheme="majorBidi"/>
        </w:rPr>
        <w:t xml:space="preserve"> </w:t>
      </w:r>
      <w:r w:rsidR="003A36E9">
        <w:rPr>
          <w:rFonts w:asciiTheme="majorBidi" w:hAnsiTheme="majorBidi" w:cstheme="majorBidi"/>
        </w:rPr>
        <w:t xml:space="preserve">contaminate the EEG data with </w:t>
      </w:r>
      <w:r>
        <w:rPr>
          <w:rFonts w:asciiTheme="majorBidi" w:hAnsiTheme="majorBidi" w:cstheme="majorBidi"/>
        </w:rPr>
        <w:t xml:space="preserve">the </w:t>
      </w:r>
      <w:r w:rsidR="003A36E9">
        <w:rPr>
          <w:rFonts w:asciiTheme="majorBidi" w:hAnsiTheme="majorBidi" w:cstheme="majorBidi"/>
        </w:rPr>
        <w:t>BCG artifact</w:t>
      </w:r>
      <w:r w:rsidR="003A36E9" w:rsidRPr="003A36E9">
        <w:rPr>
          <w:rFonts w:asciiTheme="majorBidi" w:hAnsiTheme="majorBidi" w:cstheme="majorBidi"/>
        </w:rPr>
        <w:t xml:space="preserve"> </w:t>
      </w:r>
      <w:r w:rsidR="003A36E9">
        <w:rPr>
          <w:rFonts w:asciiTheme="majorBidi" w:hAnsiTheme="majorBidi" w:cstheme="majorBidi"/>
        </w:rPr>
        <w:fldChar w:fldCharType="begin"/>
      </w:r>
      <w:r w:rsidR="00F16AA9">
        <w:rPr>
          <w:rFonts w:asciiTheme="majorBidi" w:hAnsiTheme="majorBidi" w:cstheme="majorBidi"/>
        </w:rPr>
        <w:instrText xml:space="preserve"> ADDIN EN.CITE &lt;EndNote&gt;&lt;Cite&gt;&lt;Author&gt;Ritter&lt;/Author&gt;&lt;Year&gt;2009&lt;/Year&gt;&lt;RecNum&gt;95&lt;/RecNum&gt;&lt;DisplayText&gt;[21]&lt;/DisplayText&gt;&lt;record&gt;&lt;rec-number&gt;95&lt;/rec-number&gt;&lt;foreign-keys&gt;&lt;key app="EN" db-id="v9a0wv2z2vtstyedwv6v9e23stxtr9xvt0d9" timestamp="1567976110"&gt;95&lt;/key&gt;&lt;/foreign-keys&gt;&lt;ref-type name="Book Section"&gt;5&lt;/ref-type&gt;&lt;contributors&gt;&lt;authors&gt;&lt;author&gt;Ritter, Petra&lt;/author&gt;&lt;author&gt;Becker, Robert&lt;/author&gt;&lt;author&gt;Freyer, Frank&lt;/author&gt;&lt;author&gt;Villringer, Arno&lt;/author&gt;&lt;/authors&gt;&lt;/contributors&gt;&lt;titles&gt;&lt;title&gt;EEG quality: the image acquisition artefact&lt;/title&gt;&lt;secondary-title&gt;EEG-fMRI&lt;/secondary-title&gt;&lt;/titles&gt;&lt;pages&gt;153-171&lt;/pages&gt;&lt;dates&gt;&lt;year&gt;2009&lt;/year&gt;&lt;/dates&gt;&lt;publisher&gt;Springer&lt;/publisher&gt;&lt;urls&gt;&lt;/urls&gt;&lt;/record&gt;&lt;/Cite&gt;&lt;/EndNote&gt;</w:instrText>
      </w:r>
      <w:r w:rsidR="003A36E9">
        <w:rPr>
          <w:rFonts w:asciiTheme="majorBidi" w:hAnsiTheme="majorBidi" w:cstheme="majorBidi"/>
        </w:rPr>
        <w:fldChar w:fldCharType="separate"/>
      </w:r>
      <w:r w:rsidR="00F16AA9">
        <w:rPr>
          <w:rFonts w:asciiTheme="majorBidi" w:hAnsiTheme="majorBidi" w:cstheme="majorBidi"/>
          <w:noProof/>
        </w:rPr>
        <w:t>[21]</w:t>
      </w:r>
      <w:r w:rsidR="003A36E9">
        <w:rPr>
          <w:rFonts w:asciiTheme="majorBidi" w:hAnsiTheme="majorBidi" w:cstheme="majorBidi"/>
        </w:rPr>
        <w:fldChar w:fldCharType="end"/>
      </w:r>
      <w:r w:rsidR="003A36E9">
        <w:rPr>
          <w:rFonts w:asciiTheme="majorBidi" w:hAnsiTheme="majorBidi" w:cstheme="majorBidi"/>
        </w:rPr>
        <w:t xml:space="preserve">. </w:t>
      </w:r>
      <w:r>
        <w:rPr>
          <w:rFonts w:asciiTheme="majorBidi" w:hAnsiTheme="majorBidi" w:cstheme="majorBidi"/>
        </w:rPr>
        <w:t>R</w:t>
      </w:r>
      <w:r w:rsidR="003A36E9">
        <w:rPr>
          <w:rFonts w:asciiTheme="majorBidi" w:hAnsiTheme="majorBidi" w:cstheme="majorBidi"/>
        </w:rPr>
        <w:t xml:space="preserve">educing </w:t>
      </w:r>
      <w:r>
        <w:rPr>
          <w:rFonts w:asciiTheme="majorBidi" w:hAnsiTheme="majorBidi" w:cstheme="majorBidi"/>
        </w:rPr>
        <w:t xml:space="preserve">the </w:t>
      </w:r>
      <w:r w:rsidR="003A36E9">
        <w:rPr>
          <w:rFonts w:asciiTheme="majorBidi" w:hAnsiTheme="majorBidi" w:cstheme="majorBidi"/>
        </w:rPr>
        <w:t>BCG artifact is more challenging compared to gradient artifact and</w:t>
      </w:r>
      <w:r w:rsidR="003A36E9" w:rsidRPr="008A74C1">
        <w:rPr>
          <w:rFonts w:asciiTheme="majorBidi" w:hAnsiTheme="majorBidi" w:cstheme="majorBidi"/>
        </w:rPr>
        <w:t xml:space="preserve"> </w:t>
      </w:r>
      <w:r w:rsidR="00F625DF">
        <w:rPr>
          <w:rFonts w:asciiTheme="majorBidi" w:hAnsiTheme="majorBidi" w:cstheme="majorBidi"/>
        </w:rPr>
        <w:t>demands</w:t>
      </w:r>
      <w:r w:rsidR="00F625DF" w:rsidRPr="008A74C1">
        <w:rPr>
          <w:rFonts w:asciiTheme="majorBidi" w:hAnsiTheme="majorBidi" w:cstheme="majorBidi"/>
        </w:rPr>
        <w:t xml:space="preserve"> </w:t>
      </w:r>
      <w:r w:rsidR="003A36E9">
        <w:rPr>
          <w:rFonts w:asciiTheme="majorBidi" w:hAnsiTheme="majorBidi" w:cstheme="majorBidi"/>
        </w:rPr>
        <w:t xml:space="preserve">additional </w:t>
      </w:r>
      <w:r w:rsidR="003A36E9" w:rsidRPr="008A74C1">
        <w:rPr>
          <w:rFonts w:asciiTheme="majorBidi" w:hAnsiTheme="majorBidi" w:cstheme="majorBidi"/>
        </w:rPr>
        <w:t xml:space="preserve">attention. </w:t>
      </w:r>
      <w:r w:rsidR="003A36E9">
        <w:rPr>
          <w:rFonts w:asciiTheme="majorBidi" w:hAnsiTheme="majorBidi" w:cstheme="majorBidi"/>
        </w:rPr>
        <w:t>First,</w:t>
      </w:r>
      <w:r w:rsidR="003A36E9" w:rsidRPr="008A74C1">
        <w:rPr>
          <w:rFonts w:asciiTheme="majorBidi" w:hAnsiTheme="majorBidi" w:cstheme="majorBidi"/>
        </w:rPr>
        <w:t xml:space="preserve"> </w:t>
      </w:r>
      <w:r>
        <w:rPr>
          <w:rFonts w:asciiTheme="majorBidi" w:hAnsiTheme="majorBidi" w:cstheme="majorBidi"/>
        </w:rPr>
        <w:t xml:space="preserve">the </w:t>
      </w:r>
      <w:r w:rsidR="003A36E9" w:rsidRPr="008A74C1">
        <w:rPr>
          <w:rFonts w:asciiTheme="majorBidi" w:hAnsiTheme="majorBidi" w:cstheme="majorBidi"/>
        </w:rPr>
        <w:t xml:space="preserve">BCG artifact frequency range </w:t>
      </w:r>
      <w:r w:rsidR="003A36E9">
        <w:rPr>
          <w:rFonts w:asciiTheme="majorBidi" w:hAnsiTheme="majorBidi" w:cstheme="majorBidi"/>
        </w:rPr>
        <w:t>overlaps</w:t>
      </w:r>
      <w:r w:rsidR="003A36E9" w:rsidRPr="008A74C1">
        <w:rPr>
          <w:rFonts w:asciiTheme="majorBidi" w:hAnsiTheme="majorBidi" w:cstheme="majorBidi"/>
        </w:rPr>
        <w:t xml:space="preserve"> EEG spectra, especially </w:t>
      </w:r>
      <w:r w:rsidR="003A36E9">
        <w:rPr>
          <w:rFonts w:asciiTheme="majorBidi" w:hAnsiTheme="majorBidi" w:cstheme="majorBidi"/>
        </w:rPr>
        <w:t>t</w:t>
      </w:r>
      <w:r w:rsidR="003A36E9" w:rsidRPr="008A74C1">
        <w:rPr>
          <w:rFonts w:asciiTheme="majorBidi" w:hAnsiTheme="majorBidi" w:cstheme="majorBidi"/>
        </w:rPr>
        <w:t xml:space="preserve">heta and </w:t>
      </w:r>
      <w:r w:rsidR="003A36E9">
        <w:rPr>
          <w:rFonts w:asciiTheme="majorBidi" w:hAnsiTheme="majorBidi" w:cstheme="majorBidi"/>
        </w:rPr>
        <w:t>a</w:t>
      </w:r>
      <w:r w:rsidR="003A36E9" w:rsidRPr="008A74C1">
        <w:rPr>
          <w:rFonts w:asciiTheme="majorBidi" w:hAnsiTheme="majorBidi" w:cstheme="majorBidi"/>
        </w:rPr>
        <w:t xml:space="preserve">lpha </w:t>
      </w:r>
      <w:r w:rsidR="00F0538F">
        <w:rPr>
          <w:rFonts w:asciiTheme="majorBidi" w:hAnsiTheme="majorBidi" w:cstheme="majorBidi"/>
        </w:rPr>
        <w:t>rhythms. Second</w:t>
      </w:r>
      <w:r w:rsidR="003A36E9">
        <w:rPr>
          <w:rFonts w:asciiTheme="majorBidi" w:hAnsiTheme="majorBidi" w:cstheme="majorBidi"/>
        </w:rPr>
        <w:t>,</w:t>
      </w:r>
      <w:r w:rsidR="003A36E9" w:rsidRPr="008A74C1">
        <w:rPr>
          <w:rFonts w:asciiTheme="majorBidi" w:hAnsiTheme="majorBidi" w:cstheme="majorBidi"/>
        </w:rPr>
        <w:t xml:space="preserve"> </w:t>
      </w:r>
      <w:r w:rsidR="003A36E9">
        <w:rPr>
          <w:rFonts w:asciiTheme="majorBidi" w:hAnsiTheme="majorBidi" w:cstheme="majorBidi"/>
        </w:rPr>
        <w:t xml:space="preserve">determining a </w:t>
      </w:r>
      <w:r w:rsidR="003A36E9" w:rsidRPr="008A74C1">
        <w:rPr>
          <w:rFonts w:asciiTheme="majorBidi" w:hAnsiTheme="majorBidi" w:cstheme="majorBidi"/>
        </w:rPr>
        <w:t xml:space="preserve">template for removing BCG artifacts using AAS </w:t>
      </w:r>
      <w:r w:rsidR="003A36E9">
        <w:rPr>
          <w:rFonts w:asciiTheme="majorBidi" w:hAnsiTheme="majorBidi" w:cstheme="majorBidi"/>
        </w:rPr>
        <w:t xml:space="preserve">or OBS </w:t>
      </w:r>
      <w:r w:rsidR="003A36E9" w:rsidRPr="008A74C1">
        <w:rPr>
          <w:rFonts w:asciiTheme="majorBidi" w:hAnsiTheme="majorBidi" w:cstheme="majorBidi"/>
        </w:rPr>
        <w:t xml:space="preserve">is </w:t>
      </w:r>
      <w:r w:rsidR="00F0538F">
        <w:rPr>
          <w:rFonts w:asciiTheme="majorBidi" w:hAnsiTheme="majorBidi" w:cstheme="majorBidi"/>
        </w:rPr>
        <w:t>more challenging</w:t>
      </w:r>
      <w:r w:rsidR="003A36E9">
        <w:rPr>
          <w:rFonts w:asciiTheme="majorBidi" w:hAnsiTheme="majorBidi" w:cstheme="majorBidi"/>
        </w:rPr>
        <w:t xml:space="preserve"> </w:t>
      </w:r>
      <w:r w:rsidR="00E60545">
        <w:rPr>
          <w:rFonts w:asciiTheme="majorBidi" w:hAnsiTheme="majorBidi" w:cstheme="majorBidi"/>
        </w:rPr>
        <w:t xml:space="preserve">since </w:t>
      </w:r>
      <w:r w:rsidR="00F0538F" w:rsidRPr="008A74C1">
        <w:rPr>
          <w:rFonts w:asciiTheme="majorBidi" w:hAnsiTheme="majorBidi" w:cstheme="majorBidi"/>
        </w:rPr>
        <w:t>BCG</w:t>
      </w:r>
      <w:r w:rsidR="003A36E9" w:rsidRPr="008A74C1">
        <w:rPr>
          <w:rFonts w:asciiTheme="majorBidi" w:hAnsiTheme="majorBidi" w:cstheme="majorBidi"/>
        </w:rPr>
        <w:t xml:space="preserve"> artifact</w:t>
      </w:r>
      <w:r w:rsidR="00F625DF">
        <w:rPr>
          <w:rFonts w:asciiTheme="majorBidi" w:hAnsiTheme="majorBidi" w:cstheme="majorBidi"/>
        </w:rPr>
        <w:t xml:space="preserve">s </w:t>
      </w:r>
      <w:r w:rsidR="00197836">
        <w:rPr>
          <w:rFonts w:asciiTheme="majorBidi" w:hAnsiTheme="majorBidi" w:cstheme="majorBidi"/>
        </w:rPr>
        <w:t>are</w:t>
      </w:r>
      <w:r w:rsidR="00F625DF">
        <w:rPr>
          <w:rFonts w:asciiTheme="majorBidi" w:hAnsiTheme="majorBidi" w:cstheme="majorBidi"/>
        </w:rPr>
        <w:t xml:space="preserve"> </w:t>
      </w:r>
      <w:r w:rsidR="00A66251">
        <w:rPr>
          <w:rFonts w:asciiTheme="majorBidi" w:hAnsiTheme="majorBidi" w:cstheme="majorBidi"/>
        </w:rPr>
        <w:t>the</w:t>
      </w:r>
      <w:r w:rsidR="003A36E9">
        <w:rPr>
          <w:rFonts w:asciiTheme="majorBidi" w:hAnsiTheme="majorBidi" w:cstheme="majorBidi"/>
        </w:rPr>
        <w:t xml:space="preserve"> result</w:t>
      </w:r>
      <w:r w:rsidR="003A36E9" w:rsidRPr="008A74C1">
        <w:rPr>
          <w:rFonts w:asciiTheme="majorBidi" w:hAnsiTheme="majorBidi" w:cstheme="majorBidi"/>
        </w:rPr>
        <w:t xml:space="preserve"> </w:t>
      </w:r>
      <w:r w:rsidR="00F625DF">
        <w:rPr>
          <w:rFonts w:asciiTheme="majorBidi" w:hAnsiTheme="majorBidi" w:cstheme="majorBidi"/>
        </w:rPr>
        <w:t xml:space="preserve">of </w:t>
      </w:r>
      <w:r w:rsidR="003A36E9">
        <w:rPr>
          <w:rFonts w:asciiTheme="majorBidi" w:hAnsiTheme="majorBidi" w:cstheme="majorBidi"/>
        </w:rPr>
        <w:t>an</w:t>
      </w:r>
      <w:r w:rsidR="003A36E9" w:rsidRPr="008A74C1">
        <w:rPr>
          <w:rFonts w:asciiTheme="majorBidi" w:hAnsiTheme="majorBidi" w:cstheme="majorBidi"/>
        </w:rPr>
        <w:t xml:space="preserve"> interaction between the cardiovascular </w:t>
      </w:r>
      <w:r w:rsidR="003A36E9" w:rsidRPr="008A74C1">
        <w:rPr>
          <w:rFonts w:asciiTheme="majorBidi" w:hAnsiTheme="majorBidi" w:cstheme="majorBidi"/>
        </w:rPr>
        <w:lastRenderedPageBreak/>
        <w:t>system and the main static field inside the MRI</w:t>
      </w:r>
      <w:r w:rsidR="00F625DF">
        <w:rPr>
          <w:rFonts w:asciiTheme="majorBidi" w:hAnsiTheme="majorBidi" w:cstheme="majorBidi"/>
        </w:rPr>
        <w:t>,</w:t>
      </w:r>
      <w:r w:rsidR="003A36E9">
        <w:rPr>
          <w:rFonts w:asciiTheme="majorBidi" w:hAnsiTheme="majorBidi" w:cstheme="majorBidi"/>
        </w:rPr>
        <w:t xml:space="preserve"> and</w:t>
      </w:r>
      <w:r>
        <w:rPr>
          <w:rFonts w:asciiTheme="majorBidi" w:hAnsiTheme="majorBidi" w:cstheme="majorBidi"/>
        </w:rPr>
        <w:t xml:space="preserve"> </w:t>
      </w:r>
      <w:r w:rsidR="00F625DF">
        <w:rPr>
          <w:rFonts w:asciiTheme="majorBidi" w:hAnsiTheme="majorBidi" w:cstheme="majorBidi"/>
        </w:rPr>
        <w:t xml:space="preserve">of </w:t>
      </w:r>
      <w:r>
        <w:rPr>
          <w:rFonts w:asciiTheme="majorBidi" w:hAnsiTheme="majorBidi" w:cstheme="majorBidi"/>
        </w:rPr>
        <w:t>the</w:t>
      </w:r>
      <w:r w:rsidR="003A36E9">
        <w:rPr>
          <w:rFonts w:asciiTheme="majorBidi" w:hAnsiTheme="majorBidi" w:cstheme="majorBidi"/>
        </w:rPr>
        <w:t xml:space="preserve"> added</w:t>
      </w:r>
      <w:r w:rsidR="003A36E9" w:rsidRPr="008A74C1">
        <w:rPr>
          <w:rFonts w:asciiTheme="majorBidi" w:hAnsiTheme="majorBidi" w:cstheme="majorBidi"/>
        </w:rPr>
        <w:t xml:space="preserve"> inter</w:t>
      </w:r>
      <w:r w:rsidR="003A36E9">
        <w:rPr>
          <w:rFonts w:asciiTheme="majorBidi" w:hAnsiTheme="majorBidi" w:cstheme="majorBidi"/>
        </w:rPr>
        <w:t>-</w:t>
      </w:r>
      <w:r w:rsidR="003A36E9" w:rsidRPr="008A74C1">
        <w:rPr>
          <w:rFonts w:asciiTheme="majorBidi" w:hAnsiTheme="majorBidi" w:cstheme="majorBidi"/>
        </w:rPr>
        <w:t>subject and inter-recording variability</w:t>
      </w:r>
      <w:r w:rsidR="003A36E9">
        <w:rPr>
          <w:rFonts w:asciiTheme="majorBidi" w:hAnsiTheme="majorBidi" w:cstheme="majorBidi"/>
        </w:rPr>
        <w:t>. Using</w:t>
      </w:r>
      <w:r w:rsidR="003A36E9" w:rsidRPr="008A74C1">
        <w:rPr>
          <w:rFonts w:asciiTheme="majorBidi" w:hAnsiTheme="majorBidi" w:cstheme="majorBidi"/>
        </w:rPr>
        <w:t xml:space="preserve"> AAS </w:t>
      </w:r>
      <w:r w:rsidR="003A36E9">
        <w:rPr>
          <w:rFonts w:asciiTheme="majorBidi" w:hAnsiTheme="majorBidi" w:cstheme="majorBidi"/>
        </w:rPr>
        <w:t>to remove BCG</w:t>
      </w:r>
      <w:r w:rsidR="003A36E9" w:rsidRPr="008A74C1">
        <w:rPr>
          <w:rFonts w:asciiTheme="majorBidi" w:hAnsiTheme="majorBidi" w:cstheme="majorBidi"/>
        </w:rPr>
        <w:t xml:space="preserve"> artifact</w:t>
      </w:r>
      <w:r w:rsidR="003A36E9">
        <w:rPr>
          <w:rFonts w:asciiTheme="majorBidi" w:hAnsiTheme="majorBidi" w:cstheme="majorBidi"/>
        </w:rPr>
        <w:t>s requires</w:t>
      </w:r>
      <w:r w:rsidR="003A36E9" w:rsidRPr="008A74C1">
        <w:rPr>
          <w:rFonts w:asciiTheme="majorBidi" w:hAnsiTheme="majorBidi" w:cstheme="majorBidi"/>
        </w:rPr>
        <w:t xml:space="preserve"> precise </w:t>
      </w:r>
      <w:r w:rsidR="00730C8B" w:rsidRPr="00730C8B">
        <w:rPr>
          <w:rFonts w:asciiTheme="majorBidi" w:hAnsiTheme="majorBidi" w:cstheme="majorBidi"/>
        </w:rPr>
        <w:t>Q wave, R wave, and S wave</w:t>
      </w:r>
      <w:r w:rsidR="00730C8B">
        <w:rPr>
          <w:rFonts w:asciiTheme="majorBidi" w:hAnsiTheme="majorBidi" w:cstheme="majorBidi"/>
        </w:rPr>
        <w:t xml:space="preserve"> (</w:t>
      </w:r>
      <w:r w:rsidR="003A36E9" w:rsidRPr="008A74C1">
        <w:rPr>
          <w:rFonts w:asciiTheme="majorBidi" w:hAnsiTheme="majorBidi" w:cstheme="majorBidi"/>
        </w:rPr>
        <w:t>QRS</w:t>
      </w:r>
      <w:r w:rsidR="00730C8B">
        <w:rPr>
          <w:rFonts w:asciiTheme="majorBidi" w:hAnsiTheme="majorBidi" w:cstheme="majorBidi"/>
        </w:rPr>
        <w:t xml:space="preserve"> complex)</w:t>
      </w:r>
      <w:r w:rsidR="003A36E9" w:rsidRPr="008A74C1">
        <w:rPr>
          <w:rFonts w:asciiTheme="majorBidi" w:hAnsiTheme="majorBidi" w:cstheme="majorBidi"/>
        </w:rPr>
        <w:t xml:space="preserve"> detection. </w:t>
      </w:r>
      <w:r w:rsidR="003A36E9">
        <w:rPr>
          <w:rFonts w:asciiTheme="majorBidi" w:hAnsiTheme="majorBidi" w:cstheme="majorBidi"/>
        </w:rPr>
        <w:t xml:space="preserve">Third, </w:t>
      </w:r>
      <w:r w:rsidR="00F0538F">
        <w:rPr>
          <w:rFonts w:asciiTheme="majorBidi" w:hAnsiTheme="majorBidi" w:cstheme="majorBidi"/>
        </w:rPr>
        <w:t xml:space="preserve">the </w:t>
      </w:r>
      <w:r w:rsidR="003A36E9" w:rsidRPr="008A74C1">
        <w:rPr>
          <w:rFonts w:asciiTheme="majorBidi" w:hAnsiTheme="majorBidi" w:cstheme="majorBidi"/>
        </w:rPr>
        <w:t xml:space="preserve">ECG signal recorded inside the MRI scanner </w:t>
      </w:r>
      <w:r w:rsidR="003A36E9">
        <w:rPr>
          <w:rFonts w:asciiTheme="majorBidi" w:hAnsiTheme="majorBidi" w:cstheme="majorBidi"/>
        </w:rPr>
        <w:t>contains artifacts</w:t>
      </w:r>
      <w:r w:rsidR="00986E6A">
        <w:rPr>
          <w:rFonts w:asciiTheme="majorBidi" w:hAnsiTheme="majorBidi" w:cstheme="majorBidi"/>
        </w:rPr>
        <w:t>,</w:t>
      </w:r>
      <w:r w:rsidR="003A36E9">
        <w:rPr>
          <w:rFonts w:asciiTheme="majorBidi" w:hAnsiTheme="majorBidi" w:cstheme="majorBidi"/>
        </w:rPr>
        <w:t xml:space="preserve"> and sometimes detecting a precise QRS</w:t>
      </w:r>
      <w:r>
        <w:rPr>
          <w:rFonts w:asciiTheme="majorBidi" w:hAnsiTheme="majorBidi" w:cstheme="majorBidi"/>
        </w:rPr>
        <w:t>,</w:t>
      </w:r>
      <w:r w:rsidR="003A36E9">
        <w:rPr>
          <w:rFonts w:asciiTheme="majorBidi" w:hAnsiTheme="majorBidi" w:cstheme="majorBidi"/>
        </w:rPr>
        <w:t xml:space="preserve"> which is required for both AAS and OBS</w:t>
      </w:r>
      <w:r>
        <w:rPr>
          <w:rFonts w:asciiTheme="majorBidi" w:hAnsiTheme="majorBidi" w:cstheme="majorBidi"/>
        </w:rPr>
        <w:t>,</w:t>
      </w:r>
      <w:r w:rsidR="003A36E9">
        <w:rPr>
          <w:rFonts w:asciiTheme="majorBidi" w:hAnsiTheme="majorBidi" w:cstheme="majorBidi"/>
        </w:rPr>
        <w:t xml:space="preserve"> is not </w:t>
      </w:r>
      <w:r>
        <w:rPr>
          <w:rFonts w:asciiTheme="majorBidi" w:hAnsiTheme="majorBidi" w:cstheme="majorBidi"/>
        </w:rPr>
        <w:t>easy</w:t>
      </w:r>
      <w:r w:rsidR="003A36E9">
        <w:rPr>
          <w:rFonts w:asciiTheme="majorBidi" w:hAnsiTheme="majorBidi" w:cstheme="majorBidi"/>
        </w:rPr>
        <w:t xml:space="preserve">. </w:t>
      </w:r>
      <w:r w:rsidR="00FD2D50">
        <w:rPr>
          <w:rFonts w:asciiTheme="majorBidi" w:hAnsiTheme="majorBidi" w:cstheme="majorBidi"/>
        </w:rPr>
        <w:fldChar w:fldCharType="begin"/>
      </w:r>
      <w:r w:rsidR="00FD2D50">
        <w:rPr>
          <w:rFonts w:asciiTheme="majorBidi" w:hAnsiTheme="majorBidi" w:cstheme="majorBidi"/>
        </w:rPr>
        <w:instrText xml:space="preserve"> REF _Ref19089423 \h </w:instrText>
      </w:r>
      <w:r w:rsidR="00FD2D50">
        <w:rPr>
          <w:rFonts w:asciiTheme="majorBidi" w:hAnsiTheme="majorBidi" w:cstheme="majorBidi"/>
        </w:rPr>
      </w:r>
      <w:r w:rsidR="00FD2D50">
        <w:rPr>
          <w:rFonts w:asciiTheme="majorBidi" w:hAnsiTheme="majorBidi" w:cstheme="majorBidi"/>
        </w:rPr>
        <w:fldChar w:fldCharType="separate"/>
      </w:r>
      <w:r w:rsidR="00FD2D50">
        <w:t xml:space="preserve">Figure </w:t>
      </w:r>
      <w:r w:rsidR="00FD2D50">
        <w:rPr>
          <w:noProof/>
          <w:cs/>
        </w:rPr>
        <w:t>‎</w:t>
      </w:r>
      <w:r w:rsidR="00FD2D50">
        <w:rPr>
          <w:noProof/>
        </w:rPr>
        <w:t>2</w:t>
      </w:r>
      <w:r w:rsidR="00FD2D50">
        <w:noBreakHyphen/>
      </w:r>
      <w:r w:rsidR="00FD2D50">
        <w:rPr>
          <w:noProof/>
        </w:rPr>
        <w:t>2</w:t>
      </w:r>
      <w:r w:rsidR="00FD2D50">
        <w:rPr>
          <w:rFonts w:asciiTheme="majorBidi" w:hAnsiTheme="majorBidi" w:cstheme="majorBidi"/>
        </w:rPr>
        <w:fldChar w:fldCharType="end"/>
      </w:r>
      <w:r w:rsidR="00FD2D50">
        <w:rPr>
          <w:rFonts w:asciiTheme="majorBidi" w:hAnsiTheme="majorBidi" w:cstheme="majorBidi"/>
        </w:rPr>
        <w:t xml:space="preserve"> shows an example of such </w:t>
      </w:r>
      <w:r>
        <w:rPr>
          <w:rFonts w:asciiTheme="majorBidi" w:hAnsiTheme="majorBidi" w:cstheme="majorBidi"/>
        </w:rPr>
        <w:t xml:space="preserve">an </w:t>
      </w:r>
      <w:r w:rsidR="00FD2D50">
        <w:rPr>
          <w:rFonts w:asciiTheme="majorBidi" w:hAnsiTheme="majorBidi" w:cstheme="majorBidi"/>
        </w:rPr>
        <w:t xml:space="preserve">artifact on EEG </w:t>
      </w:r>
      <w:r>
        <w:rPr>
          <w:rFonts w:asciiTheme="majorBidi" w:hAnsiTheme="majorBidi" w:cstheme="majorBidi"/>
        </w:rPr>
        <w:t xml:space="preserve">data </w:t>
      </w:r>
      <w:r w:rsidR="00FD2D50">
        <w:rPr>
          <w:rFonts w:asciiTheme="majorBidi" w:hAnsiTheme="majorBidi" w:cstheme="majorBidi"/>
        </w:rPr>
        <w:t xml:space="preserve">and the result of reducing it using AAS. </w:t>
      </w:r>
      <w:r w:rsidR="003A36E9">
        <w:rPr>
          <w:rFonts w:asciiTheme="majorBidi" w:hAnsiTheme="majorBidi" w:cstheme="majorBidi"/>
        </w:rPr>
        <w:t>The</w:t>
      </w:r>
      <w:r w:rsidR="00FD2D50">
        <w:rPr>
          <w:rFonts w:asciiTheme="majorBidi" w:hAnsiTheme="majorBidi" w:cstheme="majorBidi"/>
        </w:rPr>
        <w:t xml:space="preserve"> </w:t>
      </w:r>
      <w:r w:rsidR="00F625DF">
        <w:rPr>
          <w:rFonts w:asciiTheme="majorBidi" w:hAnsiTheme="majorBidi" w:cstheme="majorBidi"/>
        </w:rPr>
        <w:t>challenge</w:t>
      </w:r>
      <w:r w:rsidR="00F625DF" w:rsidRPr="008A74C1">
        <w:rPr>
          <w:rFonts w:asciiTheme="majorBidi" w:hAnsiTheme="majorBidi" w:cstheme="majorBidi"/>
        </w:rPr>
        <w:t xml:space="preserve"> </w:t>
      </w:r>
      <w:r w:rsidR="00FD2D50">
        <w:rPr>
          <w:rFonts w:asciiTheme="majorBidi" w:hAnsiTheme="majorBidi" w:cstheme="majorBidi"/>
        </w:rPr>
        <w:t>associated with</w:t>
      </w:r>
      <w:r w:rsidR="00F625DF">
        <w:rPr>
          <w:rFonts w:asciiTheme="majorBidi" w:hAnsiTheme="majorBidi" w:cstheme="majorBidi"/>
        </w:rPr>
        <w:t xml:space="preserve"> </w:t>
      </w:r>
      <w:r w:rsidR="00A572B9" w:rsidRPr="0083405C">
        <w:rPr>
          <w:rFonts w:asciiTheme="majorBidi" w:hAnsiTheme="majorBidi" w:cstheme="majorBidi"/>
          <w:noProof/>
          <w:lang w:bidi="ar-SA"/>
        </w:rPr>
        <w:drawing>
          <wp:anchor distT="0" distB="0" distL="114300" distR="114300" simplePos="0" relativeHeight="251662336" behindDoc="1" locked="0" layoutInCell="1" allowOverlap="1" wp14:anchorId="46B1F63B" wp14:editId="61C01B09">
            <wp:simplePos x="0" y="0"/>
            <wp:positionH relativeFrom="margin">
              <wp:posOffset>71755</wp:posOffset>
            </wp:positionH>
            <wp:positionV relativeFrom="paragraph">
              <wp:posOffset>2376805</wp:posOffset>
            </wp:positionV>
            <wp:extent cx="5323205" cy="399478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3205" cy="3994785"/>
                    </a:xfrm>
                    <a:prstGeom prst="rect">
                      <a:avLst/>
                    </a:prstGeom>
                    <a:noFill/>
                    <a:ln>
                      <a:noFill/>
                    </a:ln>
                  </pic:spPr>
                </pic:pic>
              </a:graphicData>
            </a:graphic>
            <wp14:sizeRelH relativeFrom="page">
              <wp14:pctWidth>0</wp14:pctWidth>
            </wp14:sizeRelH>
            <wp14:sizeRelV relativeFrom="page">
              <wp14:pctHeight>0</wp14:pctHeight>
            </wp14:sizeRelV>
          </wp:anchor>
        </w:drawing>
      </w:r>
      <w:r w:rsidR="00F625DF">
        <w:rPr>
          <w:rFonts w:asciiTheme="majorBidi" w:hAnsiTheme="majorBidi" w:cstheme="majorBidi"/>
        </w:rPr>
        <w:t>removing</w:t>
      </w:r>
      <w:r w:rsidR="00FD2D50">
        <w:rPr>
          <w:rFonts w:asciiTheme="majorBidi" w:hAnsiTheme="majorBidi" w:cstheme="majorBidi"/>
        </w:rPr>
        <w:t xml:space="preserve"> BCG </w:t>
      </w:r>
      <w:r w:rsidR="003A36E9">
        <w:rPr>
          <w:rFonts w:asciiTheme="majorBidi" w:hAnsiTheme="majorBidi" w:cstheme="majorBidi"/>
        </w:rPr>
        <w:t xml:space="preserve">will be discussed in greater detail </w:t>
      </w:r>
      <w:r w:rsidR="003A36E9" w:rsidRPr="008A74C1">
        <w:rPr>
          <w:rFonts w:asciiTheme="majorBidi" w:hAnsiTheme="majorBidi" w:cstheme="majorBidi"/>
        </w:rPr>
        <w:t>in the next chapter.</w:t>
      </w:r>
      <w:r w:rsidR="003A36E9">
        <w:rPr>
          <w:rFonts w:asciiTheme="majorBidi" w:hAnsiTheme="majorBidi" w:cstheme="majorBidi"/>
        </w:rPr>
        <w:t xml:space="preserve"> </w:t>
      </w:r>
    </w:p>
    <w:p w14:paraId="10CAF0BA" w14:textId="7E13E453" w:rsidR="00306FB9" w:rsidRDefault="00306FB9" w:rsidP="00A572B9">
      <w:pPr>
        <w:pStyle w:val="Caption"/>
        <w:spacing w:line="240" w:lineRule="auto"/>
        <w:rPr>
          <w:b w:val="0"/>
          <w:bCs w:val="0"/>
        </w:rPr>
      </w:pPr>
      <w:bookmarkStart w:id="30" w:name="_Ref19089423"/>
      <w:bookmarkStart w:id="31" w:name="_Toc24112025"/>
      <w:r>
        <w:t xml:space="preserve">Figure </w:t>
      </w:r>
      <w:r w:rsidR="003F16D4">
        <w:fldChar w:fldCharType="begin"/>
      </w:r>
      <w:r w:rsidR="003F16D4">
        <w:instrText xml:space="preserve"> STYLEREF 1 \s </w:instrText>
      </w:r>
      <w:r w:rsidR="003F16D4">
        <w:fldChar w:fldCharType="separate"/>
      </w:r>
      <w:r w:rsidR="002F4C1B">
        <w:rPr>
          <w:noProof/>
          <w:cs/>
        </w:rPr>
        <w:t>‎</w:t>
      </w:r>
      <w:r w:rsidR="002F4C1B">
        <w:rPr>
          <w:noProof/>
        </w:rPr>
        <w:t>2</w:t>
      </w:r>
      <w:r w:rsidR="003F16D4">
        <w:rPr>
          <w:noProof/>
        </w:rPr>
        <w:fldChar w:fldCharType="end"/>
      </w:r>
      <w:r w:rsidR="002F4C1B">
        <w:noBreakHyphen/>
      </w:r>
      <w:r w:rsidR="003F16D4">
        <w:fldChar w:fldCharType="begin"/>
      </w:r>
      <w:r w:rsidR="003F16D4">
        <w:instrText xml:space="preserve"> SEQ Figure \* ARABIC \s 1 </w:instrText>
      </w:r>
      <w:r w:rsidR="003F16D4">
        <w:fldChar w:fldCharType="separate"/>
      </w:r>
      <w:r w:rsidR="002F4C1B">
        <w:rPr>
          <w:noProof/>
        </w:rPr>
        <w:t>2</w:t>
      </w:r>
      <w:r w:rsidR="003F16D4">
        <w:rPr>
          <w:noProof/>
        </w:rPr>
        <w:fldChar w:fldCharType="end"/>
      </w:r>
      <w:bookmarkEnd w:id="30"/>
      <w:r>
        <w:t xml:space="preserve">: </w:t>
      </w:r>
      <w:r w:rsidRPr="0000075F">
        <w:rPr>
          <w:b w:val="0"/>
          <w:bCs w:val="0"/>
        </w:rPr>
        <w:t xml:space="preserve">EEG time course with </w:t>
      </w:r>
      <w:proofErr w:type="spellStart"/>
      <w:r w:rsidRPr="0000075F">
        <w:rPr>
          <w:b w:val="0"/>
          <w:bCs w:val="0"/>
        </w:rPr>
        <w:t>ballistocardiogram</w:t>
      </w:r>
      <w:proofErr w:type="spellEnd"/>
      <w:r w:rsidRPr="0000075F">
        <w:rPr>
          <w:b w:val="0"/>
          <w:bCs w:val="0"/>
        </w:rPr>
        <w:t xml:space="preserve"> (BCG) artifact and </w:t>
      </w:r>
      <w:r w:rsidR="00F625DF">
        <w:rPr>
          <w:b w:val="0"/>
          <w:bCs w:val="0"/>
        </w:rPr>
        <w:t>its reduced a</w:t>
      </w:r>
      <w:r w:rsidRPr="0000075F">
        <w:rPr>
          <w:b w:val="0"/>
          <w:bCs w:val="0"/>
        </w:rPr>
        <w:t xml:space="preserve">rtifact </w:t>
      </w:r>
      <w:r w:rsidR="00F625DF">
        <w:rPr>
          <w:b w:val="0"/>
          <w:bCs w:val="0"/>
        </w:rPr>
        <w:t>using</w:t>
      </w:r>
      <w:r w:rsidRPr="0000075F">
        <w:rPr>
          <w:b w:val="0"/>
          <w:bCs w:val="0"/>
        </w:rPr>
        <w:t xml:space="preserve"> average artifact subtraction (AAS) both sampled at 250 S/s.</w:t>
      </w:r>
      <w:bookmarkEnd w:id="31"/>
    </w:p>
    <w:p w14:paraId="5481DB9F" w14:textId="1A8960CF" w:rsidR="002736D4" w:rsidRPr="002736D4" w:rsidRDefault="002736D4" w:rsidP="002736D4"/>
    <w:p w14:paraId="14D34A9E" w14:textId="77777777" w:rsidR="007B504C" w:rsidRPr="008863C5" w:rsidRDefault="000E20AF" w:rsidP="000530CD">
      <w:pPr>
        <w:pStyle w:val="Heading2"/>
      </w:pPr>
      <w:bookmarkStart w:id="32" w:name="_Toc24111995"/>
      <w:proofErr w:type="spellStart"/>
      <w:r>
        <w:lastRenderedPageBreak/>
        <w:t>Pupilometry</w:t>
      </w:r>
      <w:bookmarkEnd w:id="32"/>
      <w:proofErr w:type="spellEnd"/>
      <w:r>
        <w:t xml:space="preserve"> </w:t>
      </w:r>
    </w:p>
    <w:p w14:paraId="08E23970" w14:textId="7139CE78" w:rsidR="00961035" w:rsidRPr="00F70872" w:rsidRDefault="00961035" w:rsidP="00F16AA9">
      <w:pPr>
        <w:autoSpaceDE w:val="0"/>
        <w:autoSpaceDN w:val="0"/>
        <w:adjustRightInd w:val="0"/>
        <w:spacing w:before="180" w:after="180"/>
        <w:ind w:firstLine="720"/>
        <w:jc w:val="both"/>
      </w:pPr>
      <w:bookmarkStart w:id="33" w:name="_Toc435637609"/>
      <w:r w:rsidRPr="007957C8">
        <w:rPr>
          <w:noProof/>
          <w:shd w:val="clear" w:color="auto" w:fill="FFFFFF"/>
        </w:rPr>
        <w:t xml:space="preserve">Pupillometry measures the </w:t>
      </w:r>
      <w:r w:rsidRPr="00A278EF">
        <w:rPr>
          <w:noProof/>
          <w:shd w:val="clear" w:color="auto" w:fill="FFFFFF"/>
        </w:rPr>
        <w:t>spontaneous</w:t>
      </w:r>
      <w:r w:rsidRPr="007957C8">
        <w:rPr>
          <w:noProof/>
          <w:shd w:val="clear" w:color="auto" w:fill="FFFFFF"/>
        </w:rPr>
        <w:t xml:space="preserve"> variation of pupil diameter and</w:t>
      </w:r>
      <w:r>
        <w:rPr>
          <w:shd w:val="clear" w:color="auto" w:fill="FFFFFF"/>
        </w:rPr>
        <w:t xml:space="preserve"> dilation due to light changes or </w:t>
      </w:r>
      <w:r>
        <w:t xml:space="preserve">mental effort and cognitive activity. Primarily, it </w:t>
      </w:r>
      <w:r w:rsidRPr="00A278EF">
        <w:rPr>
          <w:noProof/>
        </w:rPr>
        <w:t>is assumed</w:t>
      </w:r>
      <w:r>
        <w:t xml:space="preserve"> that </w:t>
      </w:r>
      <w:r w:rsidR="00C340C7">
        <w:t xml:space="preserve">the </w:t>
      </w:r>
      <w:r>
        <w:t xml:space="preserve">pupil dimension </w:t>
      </w:r>
      <w:r w:rsidRPr="00A278EF">
        <w:rPr>
          <w:noProof/>
        </w:rPr>
        <w:t>is associated</w:t>
      </w:r>
      <w:r>
        <w:t xml:space="preserve"> </w:t>
      </w:r>
      <w:r>
        <w:rPr>
          <w:noProof/>
        </w:rPr>
        <w:t>with</w:t>
      </w:r>
      <w:r>
        <w:t xml:space="preserve"> </w:t>
      </w:r>
      <w:r w:rsidR="00E93DBC">
        <w:t xml:space="preserve">the </w:t>
      </w:r>
      <w:r>
        <w:t>amount of cognitive control, attention, and cognitive processing required by a given task</w:t>
      </w:r>
      <w:r w:rsidR="003A36E9">
        <w:t xml:space="preserve"> </w:t>
      </w:r>
      <w:r w:rsidR="003A36E9">
        <w:fldChar w:fldCharType="begin"/>
      </w:r>
      <w:r w:rsidR="00F16AA9">
        <w:instrText xml:space="preserve"> ADDIN EN.CITE &lt;EndNote&gt;&lt;Cite&gt;&lt;Author&gt;Wierda&lt;/Author&gt;&lt;Year&gt;2012&lt;/Year&gt;&lt;RecNum&gt;99&lt;/RecNum&gt;&lt;DisplayText&gt;[25]&lt;/DisplayText&gt;&lt;record&gt;&lt;rec-number&gt;99&lt;/rec-number&gt;&lt;foreign-keys&gt;&lt;key app="EN" db-id="v9a0wv2z2vtstyedwv6v9e23stxtr9xvt0d9" timestamp="1567981390"&gt;99&lt;/key&gt;&lt;/foreign-keys&gt;&lt;ref-type name="Journal Article"&gt;17&lt;/ref-type&gt;&lt;contributors&gt;&lt;authors&gt;&lt;author&gt;Wierda, Stefan M&lt;/author&gt;&lt;author&gt;van Rijn, Hedderik&lt;/author&gt;&lt;author&gt;Taatgen, Niels A&lt;/author&gt;&lt;author&gt;Martens, Sander&lt;/author&gt;&lt;/authors&gt;&lt;/contributors&gt;&lt;titles&gt;&lt;title&gt;Pupil dilation deconvolution reveals the dynamics of attention at high temporal resolution&lt;/title&gt;&lt;secondary-title&gt;Proceedings of the National Academy of Sciences&lt;/secondary-title&gt;&lt;/titles&gt;&lt;periodical&gt;&lt;full-title&gt;Proceedings of the national academy of sciences&lt;/full-title&gt;&lt;/periodical&gt;&lt;pages&gt;8456-8460&lt;/pages&gt;&lt;volume&gt;109&lt;/volume&gt;&lt;number&gt;22&lt;/number&gt;&lt;dates&gt;&lt;year&gt;2012&lt;/year&gt;&lt;/dates&gt;&lt;isbn&gt;0027-8424&lt;/isbn&gt;&lt;urls&gt;&lt;/urls&gt;&lt;/record&gt;&lt;/Cite&gt;&lt;/EndNote&gt;</w:instrText>
      </w:r>
      <w:r w:rsidR="003A36E9">
        <w:fldChar w:fldCharType="separate"/>
      </w:r>
      <w:r w:rsidR="00F16AA9">
        <w:rPr>
          <w:noProof/>
        </w:rPr>
        <w:t>[25]</w:t>
      </w:r>
      <w:r w:rsidR="003A36E9">
        <w:fldChar w:fldCharType="end"/>
      </w:r>
      <w:r>
        <w:rPr>
          <w:shd w:val="clear" w:color="auto" w:fill="FFFFFF"/>
        </w:rPr>
        <w:t xml:space="preserve">. In the absence of any </w:t>
      </w:r>
      <w:r w:rsidRPr="00A278EF">
        <w:rPr>
          <w:noProof/>
          <w:shd w:val="clear" w:color="auto" w:fill="FFFFFF"/>
        </w:rPr>
        <w:t>task</w:t>
      </w:r>
      <w:r>
        <w:rPr>
          <w:shd w:val="clear" w:color="auto" w:fill="FFFFFF"/>
        </w:rPr>
        <w:t xml:space="preserve"> (</w:t>
      </w:r>
      <w:r w:rsidRPr="004631D7">
        <w:rPr>
          <w:noProof/>
          <w:shd w:val="clear" w:color="auto" w:fill="FFFFFF"/>
        </w:rPr>
        <w:t>i.e.</w:t>
      </w:r>
      <w:r>
        <w:rPr>
          <w:noProof/>
          <w:shd w:val="clear" w:color="auto" w:fill="FFFFFF"/>
        </w:rPr>
        <w:t>,</w:t>
      </w:r>
      <w:r>
        <w:rPr>
          <w:shd w:val="clear" w:color="auto" w:fill="FFFFFF"/>
        </w:rPr>
        <w:t xml:space="preserve"> resting state), pupil dilation can </w:t>
      </w:r>
      <w:r w:rsidRPr="00A278EF">
        <w:rPr>
          <w:noProof/>
          <w:shd w:val="clear" w:color="auto" w:fill="FFFFFF"/>
        </w:rPr>
        <w:t>be accounted</w:t>
      </w:r>
      <w:r>
        <w:rPr>
          <w:shd w:val="clear" w:color="auto" w:fill="FFFFFF"/>
        </w:rPr>
        <w:t xml:space="preserve"> for</w:t>
      </w:r>
      <w:r w:rsidR="004C34B7">
        <w:rPr>
          <w:shd w:val="clear" w:color="auto" w:fill="FFFFFF"/>
        </w:rPr>
        <w:t xml:space="preserve"> by</w:t>
      </w:r>
      <w:r>
        <w:rPr>
          <w:shd w:val="clear" w:color="auto" w:fill="FFFFFF"/>
        </w:rPr>
        <w:t xml:space="preserve"> the subject’s vigilance and arousal.</w:t>
      </w:r>
      <w:r w:rsidR="003A36E9">
        <w:rPr>
          <w:shd w:val="clear" w:color="auto" w:fill="FFFFFF"/>
        </w:rPr>
        <w:t xml:space="preserve"> </w:t>
      </w:r>
      <w:r w:rsidR="0074388F">
        <w:rPr>
          <w:shd w:val="clear" w:color="auto" w:fill="FFFFFF"/>
        </w:rPr>
        <w:t>To find the EEG features associated with vigilance, a</w:t>
      </w:r>
      <w:r w:rsidR="003A36E9">
        <w:rPr>
          <w:shd w:val="clear" w:color="auto" w:fill="FFFFFF"/>
        </w:rPr>
        <w:t xml:space="preserve">n eye tracker </w:t>
      </w:r>
      <w:r w:rsidR="0074388F">
        <w:rPr>
          <w:shd w:val="clear" w:color="auto" w:fill="FFFFFF"/>
        </w:rPr>
        <w:t>wa</w:t>
      </w:r>
      <w:r w:rsidR="003A36E9">
        <w:rPr>
          <w:shd w:val="clear" w:color="auto" w:fill="FFFFFF"/>
        </w:rPr>
        <w:t xml:space="preserve">s used for the study presented in </w:t>
      </w:r>
      <w:r w:rsidR="0044637A">
        <w:rPr>
          <w:shd w:val="clear" w:color="auto" w:fill="FFFFFF"/>
        </w:rPr>
        <w:t>C</w:t>
      </w:r>
      <w:r w:rsidR="0025480C">
        <w:rPr>
          <w:shd w:val="clear" w:color="auto" w:fill="FFFFFF"/>
        </w:rPr>
        <w:t>hapter</w:t>
      </w:r>
      <w:r w:rsidR="003A36E9">
        <w:rPr>
          <w:shd w:val="clear" w:color="auto" w:fill="FFFFFF"/>
        </w:rPr>
        <w:t xml:space="preserve"> 4.  </w:t>
      </w:r>
    </w:p>
    <w:bookmarkEnd w:id="33"/>
    <w:p w14:paraId="69C22D57" w14:textId="77777777" w:rsidR="00176176" w:rsidRDefault="00176176" w:rsidP="003C5C8C"/>
    <w:p w14:paraId="59525086" w14:textId="77777777" w:rsidR="00176176" w:rsidRDefault="00176176" w:rsidP="003C5C8C"/>
    <w:p w14:paraId="45E8106D" w14:textId="77777777" w:rsidR="00B90E6C" w:rsidRDefault="00B90E6C" w:rsidP="003C5C8C"/>
    <w:p w14:paraId="72CB0714" w14:textId="77777777" w:rsidR="003A36E9" w:rsidRDefault="003A36E9" w:rsidP="003C5C8C"/>
    <w:p w14:paraId="71DB702A" w14:textId="77777777" w:rsidR="0000075F" w:rsidRDefault="0000075F" w:rsidP="003C5C8C"/>
    <w:p w14:paraId="0A6AFCAA" w14:textId="77777777" w:rsidR="0000075F" w:rsidRDefault="0000075F" w:rsidP="003C5C8C"/>
    <w:p w14:paraId="456BAD8B" w14:textId="77777777" w:rsidR="0000075F" w:rsidRDefault="0000075F" w:rsidP="003C5C8C"/>
    <w:p w14:paraId="4EED98A5" w14:textId="77777777" w:rsidR="0000075F" w:rsidRDefault="0000075F" w:rsidP="003C5C8C"/>
    <w:p w14:paraId="0C05C20B" w14:textId="77777777" w:rsidR="0000075F" w:rsidRDefault="0000075F" w:rsidP="003C5C8C"/>
    <w:p w14:paraId="53F1DA24" w14:textId="77777777" w:rsidR="0000075F" w:rsidRDefault="0000075F" w:rsidP="003C5C8C"/>
    <w:p w14:paraId="004A6F20" w14:textId="77777777" w:rsidR="0000075F" w:rsidRDefault="0000075F" w:rsidP="003C5C8C"/>
    <w:p w14:paraId="608D4660" w14:textId="7BA7E533" w:rsidR="003A36E9" w:rsidRDefault="003A36E9" w:rsidP="003C5C8C"/>
    <w:p w14:paraId="7310D80D" w14:textId="1FCE2956" w:rsidR="000530CD" w:rsidRDefault="000530CD" w:rsidP="003C5C8C"/>
    <w:p w14:paraId="43147AF8" w14:textId="77777777" w:rsidR="000530CD" w:rsidRDefault="000530CD" w:rsidP="003C5C8C"/>
    <w:p w14:paraId="26D1B31C" w14:textId="77777777" w:rsidR="003A36E9" w:rsidRPr="003C5C8C" w:rsidRDefault="003A36E9" w:rsidP="003C5C8C"/>
    <w:p w14:paraId="55D0F1AB" w14:textId="04C4CD11" w:rsidR="006C2541" w:rsidRPr="00403456" w:rsidRDefault="001D0208" w:rsidP="001D0208">
      <w:pPr>
        <w:pStyle w:val="Heading1"/>
      </w:pPr>
      <w:bookmarkStart w:id="34" w:name="_Toc24111996"/>
      <w:r w:rsidRPr="001D0208">
        <w:t>Automated Pipeline for EEG Artifact Reduction Recorded during fMRI (APPEAR)</w:t>
      </w:r>
      <w:bookmarkEnd w:id="34"/>
      <w:r w:rsidRPr="009C3DB7" w:rsidDel="001D0208">
        <w:t xml:space="preserve"> </w:t>
      </w:r>
    </w:p>
    <w:p w14:paraId="1FDC9FE3" w14:textId="565A61D2" w:rsidR="00320A7D" w:rsidRPr="00683A51" w:rsidRDefault="000E20AF" w:rsidP="00651A3B">
      <w:pPr>
        <w:pStyle w:val="Heading2"/>
      </w:pPr>
      <w:bookmarkStart w:id="35" w:name="_Toc21803082"/>
      <w:bookmarkStart w:id="36" w:name="_Toc21803163"/>
      <w:bookmarkStart w:id="37" w:name="_Toc21804489"/>
      <w:bookmarkStart w:id="38" w:name="_Toc24111997"/>
      <w:bookmarkEnd w:id="35"/>
      <w:bookmarkEnd w:id="36"/>
      <w:bookmarkEnd w:id="37"/>
      <w:r w:rsidRPr="00683A51">
        <w:t>Introduction</w:t>
      </w:r>
      <w:bookmarkEnd w:id="38"/>
    </w:p>
    <w:p w14:paraId="1DD8FEF1" w14:textId="2BB44EF3" w:rsidR="00F90063" w:rsidRDefault="00F90063" w:rsidP="00F16AA9">
      <w:pPr>
        <w:ind w:firstLine="720"/>
        <w:jc w:val="both"/>
        <w:rPr>
          <w:rFonts w:asciiTheme="majorBidi" w:hAnsiTheme="majorBidi" w:cstheme="majorBidi"/>
        </w:rPr>
      </w:pPr>
      <w:r>
        <w:t xml:space="preserve">As mentioned in </w:t>
      </w:r>
      <w:r w:rsidR="00585158">
        <w:t xml:space="preserve">the </w:t>
      </w:r>
      <w:r>
        <w:t xml:space="preserve">previous chapter (section </w:t>
      </w:r>
      <w:r w:rsidR="00A35F53">
        <w:fldChar w:fldCharType="begin"/>
      </w:r>
      <w:r w:rsidR="00A35F53">
        <w:instrText xml:space="preserve"> REF _Ref21888711 \r \h </w:instrText>
      </w:r>
      <w:r w:rsidR="00A35F53">
        <w:fldChar w:fldCharType="separate"/>
      </w:r>
      <w:r w:rsidR="00A35F53">
        <w:rPr>
          <w:cs/>
        </w:rPr>
        <w:t>‎</w:t>
      </w:r>
      <w:r w:rsidR="00A35F53">
        <w:t>2.4</w:t>
      </w:r>
      <w:r w:rsidR="00A35F53">
        <w:fldChar w:fldCharType="end"/>
      </w:r>
      <w:r>
        <w:t>)</w:t>
      </w:r>
      <w:r w:rsidR="00585158">
        <w:t>,</w:t>
      </w:r>
      <w:r>
        <w:t xml:space="preserve"> </w:t>
      </w:r>
      <w:r w:rsidR="00585158">
        <w:rPr>
          <w:rFonts w:asciiTheme="majorBidi" w:hAnsiTheme="majorBidi" w:cstheme="majorBidi"/>
        </w:rPr>
        <w:t>r</w:t>
      </w:r>
      <w:r w:rsidRPr="00491B2D">
        <w:rPr>
          <w:rFonts w:asciiTheme="majorBidi" w:hAnsiTheme="majorBidi" w:cstheme="majorBidi"/>
        </w:rPr>
        <w:t xml:space="preserve">ecording EEG inside of an MRI scanner and acquiring EEG signals during fMRI acquisition results in </w:t>
      </w:r>
      <w:r w:rsidRPr="006F1BDD">
        <w:rPr>
          <w:rFonts w:asciiTheme="majorBidi" w:hAnsiTheme="majorBidi" w:cstheme="majorBidi"/>
        </w:rPr>
        <w:t xml:space="preserve">EEG signal contamination from gradient and </w:t>
      </w:r>
      <w:proofErr w:type="spellStart"/>
      <w:r w:rsidRPr="006F1BDD">
        <w:rPr>
          <w:rFonts w:asciiTheme="majorBidi" w:hAnsiTheme="majorBidi" w:cstheme="majorBidi"/>
        </w:rPr>
        <w:t>ballistocardiogram</w:t>
      </w:r>
      <w:proofErr w:type="spellEnd"/>
      <w:r w:rsidRPr="006F1BDD">
        <w:rPr>
          <w:rFonts w:asciiTheme="majorBidi" w:hAnsiTheme="majorBidi" w:cstheme="majorBidi"/>
        </w:rPr>
        <w:t xml:space="preserve"> (BCG) artifacts, due to </w:t>
      </w:r>
      <w:r w:rsidR="00585158">
        <w:rPr>
          <w:rFonts w:asciiTheme="majorBidi" w:hAnsiTheme="majorBidi" w:cstheme="majorBidi"/>
        </w:rPr>
        <w:t xml:space="preserve">the </w:t>
      </w:r>
      <w:r w:rsidRPr="006F1BDD">
        <w:rPr>
          <w:rFonts w:asciiTheme="majorBidi" w:hAnsiTheme="majorBidi" w:cstheme="majorBidi"/>
        </w:rPr>
        <w:t xml:space="preserve">switching </w:t>
      </w:r>
      <w:r w:rsidR="00585158">
        <w:rPr>
          <w:rFonts w:asciiTheme="majorBidi" w:hAnsiTheme="majorBidi" w:cstheme="majorBidi"/>
        </w:rPr>
        <w:t xml:space="preserve">of </w:t>
      </w:r>
      <w:r w:rsidRPr="006F1BDD">
        <w:rPr>
          <w:rFonts w:asciiTheme="majorBidi" w:hAnsiTheme="majorBidi" w:cstheme="majorBidi"/>
        </w:rPr>
        <w:t xml:space="preserve">the magnetic field during fMRI acquisition and the presence of </w:t>
      </w:r>
      <w:r w:rsidR="00585158">
        <w:rPr>
          <w:rFonts w:asciiTheme="majorBidi" w:hAnsiTheme="majorBidi" w:cstheme="majorBidi"/>
        </w:rPr>
        <w:t xml:space="preserve">a </w:t>
      </w:r>
      <w:r w:rsidRPr="006F1BDD">
        <w:rPr>
          <w:rFonts w:asciiTheme="majorBidi" w:hAnsiTheme="majorBidi" w:cstheme="majorBidi"/>
        </w:rPr>
        <w:t>static magnetic field (e.g., 3T) inside the scanner room.</w:t>
      </w:r>
      <w:r>
        <w:rPr>
          <w:rFonts w:asciiTheme="majorBidi" w:hAnsiTheme="majorBidi" w:cstheme="majorBidi"/>
        </w:rPr>
        <w:t xml:space="preserve"> </w:t>
      </w:r>
      <w:r w:rsidRPr="006F1BDD">
        <w:rPr>
          <w:rFonts w:asciiTheme="majorBidi" w:hAnsiTheme="majorBidi" w:cstheme="majorBidi"/>
        </w:rPr>
        <w:t>Other types of artifacts, such as muscle and ocular artifacts</w:t>
      </w:r>
      <w:r w:rsidR="00585158">
        <w:rPr>
          <w:rFonts w:asciiTheme="majorBidi" w:hAnsiTheme="majorBidi" w:cstheme="majorBidi"/>
        </w:rPr>
        <w:t>,</w:t>
      </w:r>
      <w:r w:rsidRPr="006F1BDD">
        <w:rPr>
          <w:rFonts w:asciiTheme="majorBidi" w:hAnsiTheme="majorBidi" w:cstheme="majorBidi"/>
        </w:rPr>
        <w:t xml:space="preserve"> can be present in EEG data regardless </w:t>
      </w:r>
      <w:r w:rsidR="00585158">
        <w:rPr>
          <w:rFonts w:asciiTheme="majorBidi" w:hAnsiTheme="majorBidi" w:cstheme="majorBidi"/>
        </w:rPr>
        <w:t>of whether</w:t>
      </w:r>
      <w:r w:rsidR="00585158" w:rsidRPr="006F1BDD">
        <w:rPr>
          <w:rFonts w:asciiTheme="majorBidi" w:hAnsiTheme="majorBidi" w:cstheme="majorBidi"/>
        </w:rPr>
        <w:t xml:space="preserve"> </w:t>
      </w:r>
      <w:r w:rsidRPr="006F1BDD">
        <w:rPr>
          <w:rFonts w:asciiTheme="majorBidi" w:hAnsiTheme="majorBidi" w:cstheme="majorBidi"/>
        </w:rPr>
        <w:t xml:space="preserve">the EEG is recorded inside or outside the MRI scanner </w:t>
      </w:r>
      <w:r w:rsidRPr="006F1BDD">
        <w:rPr>
          <w:rFonts w:asciiTheme="majorBidi" w:hAnsiTheme="majorBidi" w:cstheme="majorBidi"/>
        </w:rPr>
        <w:fldChar w:fldCharType="begin">
          <w:fldData xml:space="preserve">PEVuZE5vdGU+PENpdGU+PEF1dGhvcj5NYW50aW5pPC9BdXRob3I+PFllYXI+MjAwNzwvWWVhcj48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</w:fldData>
        </w:fldChar>
      </w:r>
      <w:r w:rsidR="00F16AA9">
        <w:rPr>
          <w:rFonts w:asciiTheme="majorBidi" w:hAnsiTheme="majorBidi" w:cstheme="majorBidi"/>
        </w:rPr>
        <w:instrText xml:space="preserve"> ADDIN EN.CITE </w:instrText>
      </w:r>
      <w:r w:rsidR="00F16AA9">
        <w:rPr>
          <w:rFonts w:asciiTheme="majorBidi" w:hAnsiTheme="majorBidi" w:cstheme="majorBidi"/>
        </w:rPr>
        <w:fldChar w:fldCharType="begin">
          <w:fldData xml:space="preserve">PEVuZE5vdGU+PENpdGU+PEF1dGhvcj5NYW50aW5pPC9BdXRob3I+PFllYXI+MjAwNzwvWWVhcj48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</w:fldData>
        </w:fldChar>
      </w:r>
      <w:r w:rsidR="00F16AA9">
        <w:rPr>
          <w:rFonts w:asciiTheme="majorBidi" w:hAnsiTheme="majorBidi" w:cstheme="majorBidi"/>
        </w:rPr>
        <w:instrText xml:space="preserve"> ADDIN EN.CITE.DATA </w:instrText>
      </w:r>
      <w:r w:rsidR="00F16AA9">
        <w:rPr>
          <w:rFonts w:asciiTheme="majorBidi" w:hAnsiTheme="majorBidi" w:cstheme="majorBidi"/>
        </w:rPr>
      </w:r>
      <w:r w:rsidR="00F16AA9">
        <w:rPr>
          <w:rFonts w:asciiTheme="majorBidi" w:hAnsiTheme="majorBidi" w:cstheme="majorBidi"/>
        </w:rPr>
        <w:fldChar w:fldCharType="end"/>
      </w:r>
      <w:r w:rsidRPr="006F1BDD">
        <w:rPr>
          <w:rFonts w:asciiTheme="majorBidi" w:hAnsiTheme="majorBidi" w:cstheme="majorBidi"/>
        </w:rPr>
      </w:r>
      <w:r w:rsidRPr="006F1BDD">
        <w:rPr>
          <w:rFonts w:asciiTheme="majorBidi" w:hAnsiTheme="majorBidi" w:cstheme="majorBidi"/>
        </w:rPr>
        <w:fldChar w:fldCharType="separate"/>
      </w:r>
      <w:r w:rsidR="00F16AA9">
        <w:rPr>
          <w:rFonts w:asciiTheme="majorBidi" w:hAnsiTheme="majorBidi" w:cstheme="majorBidi"/>
          <w:noProof/>
        </w:rPr>
        <w:t>[12, 26]</w:t>
      </w:r>
      <w:r w:rsidRPr="006F1BDD">
        <w:rPr>
          <w:rFonts w:asciiTheme="majorBidi" w:hAnsiTheme="majorBidi" w:cstheme="majorBidi"/>
        </w:rPr>
        <w:fldChar w:fldCharType="end"/>
      </w:r>
      <w:r w:rsidRPr="006F1BDD">
        <w:rPr>
          <w:rFonts w:asciiTheme="majorBidi" w:hAnsiTheme="majorBidi" w:cstheme="majorBidi"/>
        </w:rPr>
        <w:t>.</w:t>
      </w:r>
      <w:r>
        <w:rPr>
          <w:rFonts w:asciiTheme="majorBidi" w:hAnsiTheme="majorBidi" w:cstheme="majorBidi"/>
        </w:rPr>
        <w:t xml:space="preserve"> </w:t>
      </w:r>
    </w:p>
    <w:p w14:paraId="4814889B" w14:textId="0D578338" w:rsidR="00585158" w:rsidRDefault="00F90063" w:rsidP="00397B08">
      <w:pPr>
        <w:autoSpaceDE w:val="0"/>
        <w:autoSpaceDN w:val="0"/>
        <w:adjustRightInd w:val="0"/>
        <w:spacing w:after="120"/>
        <w:ind w:firstLine="720"/>
        <w:jc w:val="both"/>
        <w:rPr>
          <w:rFonts w:asciiTheme="majorBidi" w:hAnsiTheme="majorBidi" w:cstheme="majorBidi"/>
        </w:rPr>
      </w:pPr>
      <w:r w:rsidRPr="00491B2D">
        <w:rPr>
          <w:rFonts w:asciiTheme="majorBidi" w:hAnsiTheme="majorBidi" w:cstheme="majorBidi"/>
        </w:rPr>
        <w:t xml:space="preserve">After years of developing simultaneous EEG-fMRI techniques, several methods </w:t>
      </w:r>
      <w:r w:rsidR="00585158">
        <w:rPr>
          <w:rFonts w:asciiTheme="majorBidi" w:hAnsiTheme="majorBidi" w:cstheme="majorBidi"/>
        </w:rPr>
        <w:t>have been</w:t>
      </w:r>
      <w:r w:rsidR="00585158" w:rsidRPr="00491B2D">
        <w:rPr>
          <w:rFonts w:asciiTheme="majorBidi" w:hAnsiTheme="majorBidi" w:cstheme="majorBidi"/>
        </w:rPr>
        <w:t xml:space="preserve"> </w:t>
      </w:r>
      <w:r w:rsidRPr="00491B2D">
        <w:rPr>
          <w:rFonts w:asciiTheme="majorBidi" w:hAnsiTheme="majorBidi" w:cstheme="majorBidi"/>
        </w:rPr>
        <w:t xml:space="preserve">proposed for reducing artifacts from EEG data based on </w:t>
      </w:r>
      <w:r w:rsidR="00B74AD4">
        <w:rPr>
          <w:rFonts w:asciiTheme="majorBidi" w:hAnsiTheme="majorBidi" w:cstheme="majorBidi"/>
        </w:rPr>
        <w:t>three</w:t>
      </w:r>
      <w:r w:rsidR="00B74AD4" w:rsidRPr="00491B2D">
        <w:rPr>
          <w:rFonts w:asciiTheme="majorBidi" w:hAnsiTheme="majorBidi" w:cstheme="majorBidi"/>
        </w:rPr>
        <w:t xml:space="preserve"> </w:t>
      </w:r>
      <w:r w:rsidRPr="00491B2D">
        <w:rPr>
          <w:rFonts w:asciiTheme="majorBidi" w:hAnsiTheme="majorBidi" w:cstheme="majorBidi"/>
        </w:rPr>
        <w:t>main strategies</w:t>
      </w:r>
      <w:r w:rsidR="00585158">
        <w:rPr>
          <w:rFonts w:asciiTheme="majorBidi" w:hAnsiTheme="majorBidi" w:cstheme="majorBidi"/>
        </w:rPr>
        <w:t>.</w:t>
      </w:r>
      <w:r w:rsidRPr="00491B2D">
        <w:rPr>
          <w:rFonts w:asciiTheme="majorBidi" w:hAnsiTheme="majorBidi" w:cstheme="majorBidi"/>
        </w:rPr>
        <w:t xml:space="preserve"> </w:t>
      </w:r>
    </w:p>
    <w:p w14:paraId="0D55D0D4" w14:textId="7109A3BF" w:rsidR="00585158" w:rsidRDefault="00585158" w:rsidP="00930514">
      <w:pPr>
        <w:autoSpaceDE w:val="0"/>
        <w:autoSpaceDN w:val="0"/>
        <w:adjustRightInd w:val="0"/>
        <w:spacing w:after="120"/>
        <w:ind w:firstLine="720"/>
        <w:jc w:val="both"/>
        <w:rPr>
          <w:rFonts w:asciiTheme="majorBidi" w:hAnsiTheme="majorBidi" w:cstheme="majorBidi"/>
        </w:rPr>
      </w:pPr>
      <w:r>
        <w:rPr>
          <w:rFonts w:asciiTheme="majorBidi" w:hAnsiTheme="majorBidi" w:cstheme="majorBidi"/>
          <w:b/>
          <w:bCs/>
        </w:rPr>
        <w:t>Firstly,</w:t>
      </w:r>
      <w:r w:rsidR="00F90063" w:rsidRPr="00491B2D">
        <w:rPr>
          <w:rFonts w:asciiTheme="majorBidi" w:hAnsiTheme="majorBidi" w:cstheme="majorBidi"/>
        </w:rPr>
        <w:t xml:space="preserve"> making a template from BCG and gradient (i.e., </w:t>
      </w:r>
      <w:r w:rsidR="00F90063" w:rsidRPr="00491B2D">
        <w:rPr>
          <w:rFonts w:ascii="Times New Roman" w:hAnsi="Times New Roman"/>
        </w:rPr>
        <w:t xml:space="preserve">MR-related </w:t>
      </w:r>
      <w:r w:rsidR="00F90063" w:rsidRPr="00491B2D">
        <w:rPr>
          <w:rFonts w:asciiTheme="majorBidi" w:hAnsiTheme="majorBidi" w:cstheme="majorBidi"/>
        </w:rPr>
        <w:t xml:space="preserve">artifacts) artifacts and </w:t>
      </w:r>
      <w:r>
        <w:rPr>
          <w:rFonts w:asciiTheme="majorBidi" w:hAnsiTheme="majorBidi" w:cstheme="majorBidi"/>
        </w:rPr>
        <w:t>then</w:t>
      </w:r>
      <w:r w:rsidRPr="00491B2D">
        <w:rPr>
          <w:rFonts w:asciiTheme="majorBidi" w:hAnsiTheme="majorBidi" w:cstheme="majorBidi"/>
        </w:rPr>
        <w:t xml:space="preserve"> </w:t>
      </w:r>
      <w:r w:rsidR="00F90063" w:rsidRPr="00491B2D">
        <w:rPr>
          <w:rFonts w:asciiTheme="majorBidi" w:hAnsiTheme="majorBidi" w:cstheme="majorBidi"/>
        </w:rPr>
        <w:t>subtracting</w:t>
      </w:r>
      <w:r w:rsidR="001F520A">
        <w:rPr>
          <w:rFonts w:asciiTheme="majorBidi" w:hAnsiTheme="majorBidi" w:cstheme="majorBidi"/>
        </w:rPr>
        <w:t xml:space="preserve"> this template </w:t>
      </w:r>
      <w:r w:rsidR="00F90063" w:rsidRPr="00491B2D">
        <w:rPr>
          <w:rFonts w:asciiTheme="majorBidi" w:hAnsiTheme="majorBidi" w:cstheme="majorBidi"/>
        </w:rPr>
        <w:t xml:space="preserve">from the main signal </w:t>
      </w:r>
      <w:r w:rsidR="00F90063" w:rsidRPr="00491B2D">
        <w:fldChar w:fldCharType="begin">
          <w:fldData xml:space="preserve">PEVuZE5vdGU+PENpdGU+PEF1dGhvcj5XdTwvQXV0aG9yPjxZZWFyPjIwMTY8L1llYXI+PFJlY051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=
</w:fldData>
        </w:fldChar>
      </w:r>
      <w:r w:rsidR="00F16AA9">
        <w:instrText xml:space="preserve"> ADDIN EN.CITE </w:instrText>
      </w:r>
      <w:r w:rsidR="00F16AA9">
        <w:fldChar w:fldCharType="begin">
          <w:fldData xml:space="preserve">PEVuZE5vdGU+PENpdGU+PEF1dGhvcj5XdTwvQXV0aG9yPjxZZWFyPjIwMTY8L1llYXI+PFJlY051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=
</w:fldData>
        </w:fldChar>
      </w:r>
      <w:r w:rsidR="00F16AA9">
        <w:instrText xml:space="preserve"> ADDIN EN.CITE.DATA </w:instrText>
      </w:r>
      <w:r w:rsidR="00F16AA9">
        <w:fldChar w:fldCharType="end"/>
      </w:r>
      <w:r w:rsidR="00F90063" w:rsidRPr="00491B2D">
        <w:rPr>
          <w:rFonts w:asciiTheme="majorBidi" w:hAnsiTheme="majorBidi" w:cstheme="majorBidi"/>
        </w:rPr>
      </w:r>
      <w:r w:rsidR="00F90063" w:rsidRPr="00491B2D">
        <w:rPr>
          <w:rFonts w:asciiTheme="majorBidi" w:hAnsiTheme="majorBidi" w:cstheme="majorBidi"/>
        </w:rPr>
        <w:fldChar w:fldCharType="separate"/>
      </w:r>
      <w:r w:rsidR="00F16AA9" w:rsidRPr="00F16AA9">
        <w:rPr>
          <w:noProof/>
        </w:rPr>
        <w:t>[22, 23, 27, 28]</w:t>
      </w:r>
      <w:r w:rsidR="00F90063" w:rsidRPr="00491B2D">
        <w:fldChar w:fldCharType="end"/>
      </w:r>
      <w:r w:rsidR="00F90063" w:rsidRPr="00491B2D">
        <w:rPr>
          <w:rFonts w:asciiTheme="majorBidi" w:hAnsiTheme="majorBidi" w:cstheme="majorBidi"/>
        </w:rPr>
        <w:t xml:space="preserve">. To date, the average artifact subtraction method (AAS) </w:t>
      </w:r>
      <w:r w:rsidR="00F90063" w:rsidRPr="00491B2D">
        <w:fldChar w:fldCharType="begin"/>
      </w:r>
      <w:r w:rsidR="00F16AA9">
        <w:instrText xml:space="preserve"> ADDIN EN.CITE &lt;EndNote&gt;&lt;Cite&gt;&lt;Author&gt;Allen&lt;/Author&gt;&lt;Year&gt;2000&lt;/Year&gt;&lt;RecNum&gt;7&lt;/RecNum&gt;&lt;DisplayText&gt;[22, 28]&lt;/DisplayText&gt;&lt;record&gt;&lt;rec-number&gt;7&lt;/rec-number&gt;&lt;foreign-keys&gt;&lt;key app="EN" db-id="fawfrpfv4pwerwed00pxwzsopatt0rpzdxd9" timestamp="1565878550"&gt;7&lt;/key&gt;&lt;/foreign-keys&gt;&lt;ref-type name="Journal Article"&gt;17&lt;/ref-type&gt;&lt;contributors&gt;&lt;authors&gt;&lt;author&gt;Allen, Philip J&lt;/author&gt;&lt;author&gt;Josephs, Oliver&lt;/author&gt;&lt;author&gt;Turner, Robert&lt;/author&gt;&lt;/authors&gt;&lt;/contributors&gt;&lt;titles&gt;&lt;title&gt;A method for removing imaging artifact from continuous EEG recorded during functional MRI&lt;/title&gt;&lt;secondary-title&gt;Neuroimage&lt;/secondary-title&gt;&lt;/titles&gt;&lt;periodical&gt;&lt;full-title&gt;Neuroimage&lt;/full-title&gt;&lt;/periodical&gt;&lt;pages&gt;230-239&lt;/pages&gt;&lt;volume&gt;12&lt;/volume&gt;&lt;number&gt;2&lt;/number&gt;&lt;dates&gt;&lt;year&gt;2000&lt;/year&gt;&lt;/dates&gt;&lt;isbn&gt;1053-8119&lt;/isbn&gt;&lt;urls&gt;&lt;/urls&gt;&lt;/record&gt;&lt;/Cite&gt;&lt;Cite&gt;&lt;Author&gt;Allen&lt;/Author&gt;&lt;Year&gt;1998&lt;/Year&gt;&lt;RecNum&gt;6&lt;/RecNum&gt;&lt;record&gt;&lt;rec-number&gt;6&lt;/rec-number&gt;&lt;foreign-keys&gt;&lt;key app="EN" db-id="fawfrpfv4pwerwed00pxwzsopatt0rpzdxd9" timestamp="1565878532"&gt;6&lt;/key&gt;&lt;/foreign-keys&gt;&lt;ref-type name="Journal Article"&gt;17&lt;/ref-type&gt;&lt;contributors&gt;&lt;authors&gt;&lt;author&gt;Allen, Philip J&lt;/author&gt;&lt;author&gt;Polizzi, Giovanni&lt;/author&gt;&lt;author&gt;Krakow, Karsten&lt;/author&gt;&lt;author&gt;Fish, David R&lt;/author&gt;&lt;author&gt;Lemieux, Louis&lt;/author&gt;&lt;/authors&gt;&lt;/contributors&gt;&lt;titles&gt;&lt;title&gt;Identification of EEG events in the MR scanner: the problem of pulse artifact and a method for its subtraction&lt;/title&gt;&lt;secondary-title&gt;Neuroimage&lt;/secondary-title&gt;&lt;/titles&gt;&lt;periodical&gt;&lt;full-title&gt;Neuroimage&lt;/full-title&gt;&lt;/periodical&gt;&lt;pages&gt;229-239&lt;/pages&gt;&lt;volume&gt;8&lt;/volume&gt;&lt;number&gt;3&lt;/number&gt;&lt;dates&gt;&lt;year&gt;1998&lt;/year&gt;&lt;/dates&gt;&lt;isbn&gt;1053-8119&lt;/isbn&gt;&lt;urls&gt;&lt;/urls&gt;&lt;/record&gt;&lt;/Cite&gt;&lt;/EndNote&gt;</w:instrText>
      </w:r>
      <w:r w:rsidR="00F90063" w:rsidRPr="00491B2D">
        <w:rPr>
          <w:rFonts w:asciiTheme="majorBidi" w:hAnsiTheme="majorBidi" w:cstheme="majorBidi"/>
        </w:rPr>
        <w:fldChar w:fldCharType="separate"/>
      </w:r>
      <w:r w:rsidR="00F16AA9" w:rsidRPr="00F16AA9">
        <w:rPr>
          <w:noProof/>
        </w:rPr>
        <w:t>[22, 28]</w:t>
      </w:r>
      <w:r w:rsidR="00F90063" w:rsidRPr="00491B2D">
        <w:fldChar w:fldCharType="end"/>
      </w:r>
      <w:r w:rsidR="00F90063" w:rsidRPr="00491B2D">
        <w:rPr>
          <w:rFonts w:asciiTheme="majorBidi" w:hAnsiTheme="majorBidi" w:cstheme="majorBidi"/>
        </w:rPr>
        <w:t xml:space="preserve"> is one of the most common approaches for reducing BCG and gradient artifacts. The AAS method uses the repetitive pattern of gradient and BCG artifacts to generate an artifact template</w:t>
      </w:r>
      <w:r>
        <w:rPr>
          <w:rFonts w:asciiTheme="majorBidi" w:hAnsiTheme="majorBidi" w:cstheme="majorBidi"/>
        </w:rPr>
        <w:t>, which is then</w:t>
      </w:r>
      <w:r w:rsidR="00F90063" w:rsidRPr="00491B2D">
        <w:rPr>
          <w:rFonts w:asciiTheme="majorBidi" w:hAnsiTheme="majorBidi" w:cstheme="majorBidi"/>
        </w:rPr>
        <w:t xml:space="preserve"> subtracted from the EEG signal. Even though the AAS can effectively reduce BCG and </w:t>
      </w:r>
      <w:r w:rsidR="00F90063" w:rsidRPr="00491B2D">
        <w:rPr>
          <w:rFonts w:asciiTheme="majorBidi" w:hAnsiTheme="majorBidi" w:cstheme="majorBidi"/>
        </w:rPr>
        <w:lastRenderedPageBreak/>
        <w:t>gradient artifacts, some residual artifacts remain when this method is applied to raw EEG data in both real</w:t>
      </w:r>
      <w:r w:rsidR="00F90063">
        <w:rPr>
          <w:rFonts w:asciiTheme="majorBidi" w:hAnsiTheme="majorBidi" w:cstheme="majorBidi"/>
        </w:rPr>
        <w:t>-</w:t>
      </w:r>
      <w:r w:rsidR="00F90063" w:rsidRPr="00491B2D">
        <w:rPr>
          <w:rFonts w:asciiTheme="majorBidi" w:hAnsiTheme="majorBidi" w:cstheme="majorBidi"/>
        </w:rPr>
        <w:t xml:space="preserve">time and offline </w:t>
      </w:r>
      <w:r w:rsidR="00F90063" w:rsidRPr="00491B2D">
        <w:fldChar w:fldCharType="begin"/>
      </w:r>
      <w:r w:rsidR="00930514">
        <w:instrText xml:space="preserve"> ADDIN EN.CITE &lt;EndNote&gt;&lt;Cite&gt;&lt;Author&gt;Niazy&lt;/Author&gt;&lt;Year&gt;2005&lt;/Year&gt;&lt;RecNum&gt;2&lt;/RecNum&gt;&lt;DisplayText&gt;[23, 29]&lt;/DisplayText&gt;&lt;record&gt;&lt;rec-number&gt;2&lt;/rec-number&gt;&lt;foreign-keys&gt;&lt;key app="EN" db-id="fawfrpfv4pwerwed00pxwzsopatt0rpzdxd9" timestamp="1565878465"&gt;2&lt;/key&gt;&lt;/foreign-keys&gt;&lt;ref-type name="Journal Article"&gt;17&lt;/ref-type&gt;&lt;contributors&gt;&lt;authors&gt;&lt;author&gt;Niazy, Rami K&lt;/author&gt;&lt;author&gt;Beckmann, Christian F&lt;/author&gt;&lt;author&gt;Iannetti, Gian Domenico&lt;/author&gt;&lt;author&gt;Brady, J Michael&lt;/author&gt;&lt;author&gt;Smith, Stephen M&lt;/author&gt;&lt;/authors&gt;&lt;/contributors&gt;&lt;titles&gt;&lt;title&gt;Removal of FMRI environment artifacts from EEG data using optimal basis sets&lt;/title&gt;&lt;secondary-title&gt;Neuroimage&lt;/secondary-title&gt;&lt;/titles&gt;&lt;periodical&gt;&lt;full-title&gt;Neuroimage&lt;/full-title&gt;&lt;/periodical&gt;&lt;pages&gt;720-737&lt;/pages&gt;&lt;volume&gt;28&lt;/volume&gt;&lt;number&gt;3&lt;/number&gt;&lt;dates&gt;&lt;year&gt;2005&lt;/year&gt;&lt;/dates&gt;&lt;isbn&gt;1053-8119&lt;/isbn&gt;&lt;urls&gt;&lt;/urls&gt;&lt;/record&gt;&lt;/Cite&gt;&lt;Cite&gt;&lt;Author&gt;Mayeli&lt;/Author&gt;&lt;Year&gt;2015&lt;/Year&gt;&lt;RecNum&gt;42&lt;/RecNum&gt;&lt;record&gt;&lt;rec-number&gt;42&lt;/rec-number&gt;&lt;foreign-keys&gt;&lt;key app="EN" db-id="fawfrpfv4pwerwed00pxwzsopatt0rpzdxd9" timestamp="1571016262"&gt;42&lt;/key&gt;&lt;/foreign-keys&gt;&lt;ref-type name="Conference Proceedings"&gt;10&lt;/ref-type&gt;&lt;contributors&gt;&lt;authors&gt;&lt;author&gt;Mayeli, Ahmad&lt;/author&gt;&lt;author&gt;Zotev, Vadim&lt;/author&gt;&lt;author&gt;Refai, Hazem&lt;/author&gt;&lt;author&gt;Bodurka, Jerzy&lt;/author&gt;&lt;/authors&gt;&lt;/contributors&gt;&lt;titles&gt;&lt;title&gt;An automatic ICA-based method for removing artifacts from EEG data acquired during fMRI in real time&lt;/title&gt;&lt;secondary-title&gt;2015 41st Annual Northeast Biomedical Engineering Conference (NEBEC)&lt;/secondary-title&gt;&lt;/titles&gt;&lt;pages&gt;1-2&lt;/pages&gt;&lt;dates&gt;&lt;year&gt;2015&lt;/year&gt;&lt;/dates&gt;&lt;publisher&gt;IEEE&lt;/publisher&gt;&lt;isbn&gt;1479983608&lt;/isbn&gt;&lt;urls&gt;&lt;/urls&gt;&lt;/record&gt;&lt;/Cite&gt;&lt;/EndNote&gt;</w:instrText>
      </w:r>
      <w:r w:rsidR="00F90063" w:rsidRPr="00491B2D">
        <w:rPr>
          <w:rFonts w:asciiTheme="majorBidi" w:hAnsiTheme="majorBidi" w:cstheme="majorBidi"/>
        </w:rPr>
        <w:fldChar w:fldCharType="separate"/>
      </w:r>
      <w:r w:rsidR="00930514" w:rsidRPr="00930514">
        <w:rPr>
          <w:noProof/>
        </w:rPr>
        <w:t>[23, 29]</w:t>
      </w:r>
      <w:r w:rsidR="00F90063" w:rsidRPr="00491B2D">
        <w:fldChar w:fldCharType="end"/>
      </w:r>
      <w:r w:rsidR="00F90063" w:rsidRPr="00491B2D">
        <w:rPr>
          <w:rFonts w:asciiTheme="majorBidi" w:hAnsiTheme="majorBidi" w:cstheme="majorBidi"/>
        </w:rPr>
        <w:t xml:space="preserve">. </w:t>
      </w:r>
      <w:r w:rsidR="00F90063">
        <w:rPr>
          <w:rFonts w:asciiTheme="majorBidi" w:hAnsiTheme="majorBidi" w:cstheme="majorBidi"/>
        </w:rPr>
        <w:t>B</w:t>
      </w:r>
      <w:r w:rsidR="00F90063" w:rsidRPr="00491B2D">
        <w:rPr>
          <w:rFonts w:asciiTheme="majorBidi" w:hAnsiTheme="majorBidi" w:cstheme="majorBidi"/>
        </w:rPr>
        <w:t>y leveraging high-quality MRI scanners and precise synchronization of MRI and EEG system clocks, we can generate accurate and reproducible templates of gradient artifacts</w:t>
      </w:r>
      <w:r w:rsidR="00986E6A">
        <w:rPr>
          <w:rFonts w:asciiTheme="majorBidi" w:hAnsiTheme="majorBidi" w:cstheme="majorBidi"/>
        </w:rPr>
        <w:t>,</w:t>
      </w:r>
      <w:r w:rsidR="00F90063" w:rsidRPr="00491B2D">
        <w:rPr>
          <w:rFonts w:asciiTheme="majorBidi" w:hAnsiTheme="majorBidi" w:cstheme="majorBidi"/>
        </w:rPr>
        <w:t xml:space="preserve"> and AAS </w:t>
      </w:r>
      <w:r>
        <w:rPr>
          <w:rFonts w:asciiTheme="majorBidi" w:hAnsiTheme="majorBidi" w:cstheme="majorBidi"/>
        </w:rPr>
        <w:t>is shown</w:t>
      </w:r>
      <w:r w:rsidRPr="00491B2D">
        <w:rPr>
          <w:rFonts w:asciiTheme="majorBidi" w:hAnsiTheme="majorBidi" w:cstheme="majorBidi"/>
        </w:rPr>
        <w:t xml:space="preserve"> </w:t>
      </w:r>
      <w:r w:rsidR="00F90063" w:rsidRPr="00491B2D">
        <w:rPr>
          <w:rFonts w:asciiTheme="majorBidi" w:hAnsiTheme="majorBidi" w:cstheme="majorBidi"/>
        </w:rPr>
        <w:t xml:space="preserve">to be extremely successful </w:t>
      </w:r>
      <w:r w:rsidR="00F90063">
        <w:rPr>
          <w:rFonts w:asciiTheme="majorBidi" w:hAnsiTheme="majorBidi" w:cstheme="majorBidi"/>
        </w:rPr>
        <w:t>in</w:t>
      </w:r>
      <w:r w:rsidR="00F90063" w:rsidRPr="00491B2D">
        <w:rPr>
          <w:rFonts w:asciiTheme="majorBidi" w:hAnsiTheme="majorBidi" w:cstheme="majorBidi"/>
        </w:rPr>
        <w:t xml:space="preserve"> reducing this type of artifact </w:t>
      </w:r>
      <w:r w:rsidR="00F90063" w:rsidRPr="00491B2D">
        <w:fldChar w:fldCharType="begin"/>
      </w:r>
      <w:r w:rsidR="00F16AA9">
        <w:instrText xml:space="preserve"> ADDIN EN.CITE &lt;EndNote&gt;&lt;Cite&gt;&lt;Author&gt;Laufs&lt;/Author&gt;&lt;Year&gt;2012&lt;/Year&gt;&lt;RecNum&gt;8&lt;/RecNum&gt;&lt;DisplayText&gt;[24]&lt;/DisplayText&gt;&lt;record&gt;&lt;rec-number&gt;8&lt;/rec-number&gt;&lt;foreign-keys&gt;&lt;key app="EN" db-id="fawfrpfv4pwerwed00pxwzsopatt0rpzdxd9" timestamp="1565878569"&gt;8&lt;/key&gt;&lt;/foreign-keys&gt;&lt;ref-type name="Journal Article"&gt;17&lt;/ref-type&gt;&lt;contributors&gt;&lt;authors&gt;&lt;author&gt;Laufs, Helmut&lt;/author&gt;&lt;/authors&gt;&lt;/contributors&gt;&lt;titles&gt;&lt;title&gt;A personalized history of EEG–fMRI integration&lt;/title&gt;&lt;secondary-title&gt;Neuroimage&lt;/secondary-title&gt;&lt;/titles&gt;&lt;periodical&gt;&lt;full-title&gt;Neuroimage&lt;/full-title&gt;&lt;/periodical&gt;&lt;pages&gt;1056-1067&lt;/pages&gt;&lt;volume&gt;62&lt;/volume&gt;&lt;number&gt;2&lt;/number&gt;&lt;dates&gt;&lt;year&gt;2012&lt;/year&gt;&lt;/dates&gt;&lt;isbn&gt;1053-8119&lt;/isbn&gt;&lt;urls&gt;&lt;/urls&gt;&lt;/record&gt;&lt;/Cite&gt;&lt;/EndNote&gt;</w:instrText>
      </w:r>
      <w:r w:rsidR="00F90063" w:rsidRPr="00491B2D">
        <w:rPr>
          <w:rFonts w:asciiTheme="majorBidi" w:hAnsiTheme="majorBidi" w:cstheme="majorBidi"/>
        </w:rPr>
        <w:fldChar w:fldCharType="separate"/>
      </w:r>
      <w:r w:rsidR="00F16AA9" w:rsidRPr="00F16AA9">
        <w:rPr>
          <w:noProof/>
        </w:rPr>
        <w:t>[24]</w:t>
      </w:r>
      <w:r w:rsidR="00F90063" w:rsidRPr="00491B2D">
        <w:fldChar w:fldCharType="end"/>
      </w:r>
      <w:r w:rsidR="00F90063" w:rsidRPr="00491B2D">
        <w:rPr>
          <w:rFonts w:asciiTheme="majorBidi" w:hAnsiTheme="majorBidi" w:cstheme="majorBidi"/>
        </w:rPr>
        <w:t>. However, using AAS for reducing BCG artifacts requires additional consideration due to the artifact’s variability. In other words, AAS assumes that BCG artifacts are stable over time; however, this is not always the case. BCG artifacts are known to fluctuate over time, resulting in excessive residual BCG artifacts when using AAS</w:t>
      </w:r>
      <w:r w:rsidR="00F90063">
        <w:rPr>
          <w:rFonts w:asciiTheme="majorBidi" w:hAnsiTheme="majorBidi" w:cstheme="majorBidi"/>
        </w:rPr>
        <w:t>. Combining AAS with other approaches</w:t>
      </w:r>
      <w:r w:rsidR="00E93DBC">
        <w:rPr>
          <w:rFonts w:asciiTheme="majorBidi" w:hAnsiTheme="majorBidi" w:cstheme="majorBidi"/>
        </w:rPr>
        <w:t>,</w:t>
      </w:r>
      <w:r w:rsidR="00F90063">
        <w:rPr>
          <w:rFonts w:asciiTheme="majorBidi" w:hAnsiTheme="majorBidi" w:cstheme="majorBidi"/>
        </w:rPr>
        <w:t xml:space="preserve"> such as independent component analysis (ICA)</w:t>
      </w:r>
      <w:r>
        <w:rPr>
          <w:rFonts w:asciiTheme="majorBidi" w:hAnsiTheme="majorBidi" w:cstheme="majorBidi"/>
        </w:rPr>
        <w:t>,</w:t>
      </w:r>
      <w:r w:rsidR="00F90063">
        <w:rPr>
          <w:rFonts w:asciiTheme="majorBidi" w:hAnsiTheme="majorBidi" w:cstheme="majorBidi"/>
        </w:rPr>
        <w:t xml:space="preserve"> is one solution to remove the residual artifacts </w:t>
      </w:r>
      <w:r w:rsidR="00F90063">
        <w:rPr>
          <w:rFonts w:asciiTheme="majorBidi" w:hAnsiTheme="majorBidi" w:cstheme="majorBidi"/>
        </w:rPr>
        <w:fldChar w:fldCharType="begin">
          <w:fldData xml:space="preserve">PEVuZE5vdGU+PENpdGU+PEF1dGhvcj5NYXllbGk8L0F1dGhvcj48WWVhcj4yMDE2PC9ZZWFyPjxS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PEVuZE5vdGU+PENpdGU+PEF1dGhvcj5NYXllbGk8L0F1dGhvcj48WWVhcj4yMDE2PC9ZZWFyPjxS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sidR="00F90063">
        <w:rPr>
          <w:rFonts w:asciiTheme="majorBidi" w:hAnsiTheme="majorBidi" w:cstheme="majorBidi"/>
        </w:rPr>
      </w:r>
      <w:r w:rsidR="00F90063">
        <w:rPr>
          <w:rFonts w:asciiTheme="majorBidi" w:hAnsiTheme="majorBidi" w:cstheme="majorBidi"/>
        </w:rPr>
        <w:fldChar w:fldCharType="separate"/>
      </w:r>
      <w:r w:rsidR="00930514">
        <w:rPr>
          <w:rFonts w:asciiTheme="majorBidi" w:hAnsiTheme="majorBidi" w:cstheme="majorBidi"/>
          <w:noProof/>
        </w:rPr>
        <w:t>[30-32]</w:t>
      </w:r>
      <w:r w:rsidR="00F90063">
        <w:rPr>
          <w:rFonts w:asciiTheme="majorBidi" w:hAnsiTheme="majorBidi" w:cstheme="majorBidi"/>
        </w:rPr>
        <w:fldChar w:fldCharType="end"/>
      </w:r>
      <w:r w:rsidR="00F90063" w:rsidRPr="00491B2D">
        <w:rPr>
          <w:rFonts w:asciiTheme="majorBidi" w:hAnsiTheme="majorBidi" w:cstheme="majorBidi"/>
        </w:rPr>
        <w:t xml:space="preserve">. </w:t>
      </w:r>
      <w:r w:rsidR="00F90063" w:rsidRPr="00491B2D">
        <w:fldChar w:fldCharType="begin"/>
      </w:r>
      <w:r w:rsidR="00F16AA9">
        <w:instrText xml:space="preserve"> ADDIN EN.CITE &lt;EndNote&gt;&lt;Cite&gt;&lt;Author&gt;Niazy&lt;/Author&gt;&lt;Year&gt;2005&lt;/Year&gt;&lt;RecNum&gt;2&lt;/RecNum&gt;&lt;DisplayText&gt;[23]&lt;/DisplayText&gt;&lt;record&gt;&lt;rec-number&gt;2&lt;/rec-number&gt;&lt;foreign-keys&gt;&lt;key app="EN" db-id="fawfrpfv4pwerwed00pxwzsopatt0rpzdxd9" timestamp="1565878465"&gt;2&lt;/key&gt;&lt;/foreign-keys&gt;&lt;ref-type name="Journal Article"&gt;17&lt;/ref-type&gt;&lt;contributors&gt;&lt;authors&gt;&lt;author&gt;Niazy, Rami K&lt;/author&gt;&lt;author&gt;Beckmann, Christian F&lt;/author&gt;&lt;author&gt;Iannetti, Gian Domenico&lt;/author&gt;&lt;author&gt;Brady, J Michael&lt;/author&gt;&lt;author&gt;Smith, Stephen M&lt;/author&gt;&lt;/authors&gt;&lt;/contributors&gt;&lt;titles&gt;&lt;title&gt;Removal of FMRI environment artifacts from EEG data using optimal basis sets&lt;/title&gt;&lt;secondary-title&gt;Neuroimage&lt;/secondary-title&gt;&lt;/titles&gt;&lt;periodical&gt;&lt;full-title&gt;Neuroimage&lt;/full-title&gt;&lt;/periodical&gt;&lt;pages&gt;720-737&lt;/pages&gt;&lt;volume&gt;28&lt;/volume&gt;&lt;number&gt;3&lt;/number&gt;&lt;dates&gt;&lt;year&gt;2005&lt;/year&gt;&lt;/dates&gt;&lt;isbn&gt;1053-8119&lt;/isbn&gt;&lt;urls&gt;&lt;/urls&gt;&lt;/record&gt;&lt;/Cite&gt;&lt;/EndNote&gt;</w:instrText>
      </w:r>
      <w:r w:rsidR="00F90063" w:rsidRPr="00491B2D">
        <w:rPr>
          <w:rFonts w:asciiTheme="majorBidi" w:hAnsiTheme="majorBidi" w:cstheme="majorBidi"/>
        </w:rPr>
        <w:fldChar w:fldCharType="separate"/>
      </w:r>
      <w:r w:rsidR="00F16AA9" w:rsidRPr="00F16AA9">
        <w:rPr>
          <w:noProof/>
        </w:rPr>
        <w:t>[23]</w:t>
      </w:r>
      <w:r w:rsidR="00F90063" w:rsidRPr="00491B2D">
        <w:fldChar w:fldCharType="end"/>
      </w:r>
      <w:r w:rsidR="00F90063" w:rsidRPr="00491B2D">
        <w:rPr>
          <w:rFonts w:asciiTheme="majorBidi" w:hAnsiTheme="majorBidi" w:cstheme="majorBidi"/>
        </w:rPr>
        <w:t xml:space="preserve"> </w:t>
      </w:r>
      <w:proofErr w:type="gramStart"/>
      <w:r w:rsidR="00F90063" w:rsidRPr="00491B2D">
        <w:rPr>
          <w:rFonts w:asciiTheme="majorBidi" w:hAnsiTheme="majorBidi" w:cstheme="majorBidi"/>
        </w:rPr>
        <w:t>suggested</w:t>
      </w:r>
      <w:proofErr w:type="gramEnd"/>
      <w:r w:rsidR="00F90063" w:rsidRPr="00491B2D">
        <w:rPr>
          <w:rFonts w:asciiTheme="majorBidi" w:hAnsiTheme="majorBidi" w:cstheme="majorBidi"/>
        </w:rPr>
        <w:t xml:space="preserve"> a more comprehensive approach based on AAS, namely the optimal basis set (OBS), for reducing MRI- related artifacts. </w:t>
      </w:r>
      <w:r>
        <w:rPr>
          <w:rFonts w:asciiTheme="majorBidi" w:hAnsiTheme="majorBidi" w:cstheme="majorBidi"/>
        </w:rPr>
        <w:t>To</w:t>
      </w:r>
      <w:r w:rsidRPr="00491B2D">
        <w:rPr>
          <w:rFonts w:asciiTheme="majorBidi" w:hAnsiTheme="majorBidi" w:cstheme="majorBidi"/>
        </w:rPr>
        <w:t xml:space="preserve"> </w:t>
      </w:r>
      <w:r>
        <w:rPr>
          <w:rFonts w:asciiTheme="majorBidi" w:hAnsiTheme="majorBidi" w:cstheme="majorBidi"/>
        </w:rPr>
        <w:t xml:space="preserve">minimize </w:t>
      </w:r>
      <w:r w:rsidR="00F90063">
        <w:rPr>
          <w:rFonts w:asciiTheme="majorBidi" w:hAnsiTheme="majorBidi" w:cstheme="majorBidi"/>
        </w:rPr>
        <w:t xml:space="preserve">the effect of </w:t>
      </w:r>
      <w:r w:rsidR="00F90063" w:rsidRPr="00491B2D">
        <w:rPr>
          <w:rFonts w:asciiTheme="majorBidi" w:hAnsiTheme="majorBidi" w:cstheme="majorBidi"/>
        </w:rPr>
        <w:t>residual gradient and BCG artifacts, they proposed using principal component analysis (PCA) for capturing temporal variations in artifacts and regressing them out from EEG data</w:t>
      </w:r>
      <w:r>
        <w:rPr>
          <w:rFonts w:asciiTheme="majorBidi" w:hAnsiTheme="majorBidi" w:cstheme="majorBidi"/>
        </w:rPr>
        <w:t>.</w:t>
      </w:r>
      <w:r w:rsidR="00F90063" w:rsidRPr="00491B2D">
        <w:rPr>
          <w:rFonts w:asciiTheme="majorBidi" w:hAnsiTheme="majorBidi" w:cstheme="majorBidi"/>
        </w:rPr>
        <w:t xml:space="preserve"> </w:t>
      </w:r>
    </w:p>
    <w:p w14:paraId="7F3579D4" w14:textId="100ECC99" w:rsidR="00B74AD4" w:rsidRDefault="00585158" w:rsidP="00930514">
      <w:pPr>
        <w:autoSpaceDE w:val="0"/>
        <w:autoSpaceDN w:val="0"/>
        <w:adjustRightInd w:val="0"/>
        <w:spacing w:after="120"/>
        <w:ind w:firstLine="720"/>
        <w:jc w:val="both"/>
        <w:rPr>
          <w:rFonts w:asciiTheme="majorBidi" w:hAnsiTheme="majorBidi" w:cstheme="majorBidi"/>
        </w:rPr>
      </w:pPr>
      <w:r>
        <w:rPr>
          <w:rFonts w:asciiTheme="majorBidi" w:hAnsiTheme="majorBidi" w:cstheme="majorBidi"/>
          <w:b/>
          <w:bCs/>
        </w:rPr>
        <w:t>Secondly,</w:t>
      </w:r>
      <w:r w:rsidR="00F90063" w:rsidRPr="00491B2D">
        <w:rPr>
          <w:rFonts w:asciiTheme="majorBidi" w:hAnsiTheme="majorBidi" w:cstheme="majorBidi"/>
        </w:rPr>
        <w:t xml:space="preserve"> using an extra sensor during recording simultaneous EEG-fMRI </w:t>
      </w:r>
      <w:r w:rsidR="00F90063" w:rsidRPr="00491B2D">
        <w:rPr>
          <w:rFonts w:ascii="Times New Roman" w:hAnsi="Times New Roman"/>
        </w:rPr>
        <w:t xml:space="preserve">for capturing such artifacts and further subtracting them from the raw data </w:t>
      </w:r>
      <w:r w:rsidR="00F90063" w:rsidRPr="00491B2D">
        <w:fldChar w:fldCharType="begin">
          <w:fldData xml:space="preserve">PEVuZE5vdGU+PENpdGU+PEF1dGhvcj5Cb25tYXNzYXI8L0F1dGhvcj48WWVhcj4yMDAyPC9ZZWFy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</w:fldData>
        </w:fldChar>
      </w:r>
      <w:r w:rsidR="00930514">
        <w:instrText xml:space="preserve"> ADDIN EN.CITE </w:instrText>
      </w:r>
      <w:r w:rsidR="00930514">
        <w:fldChar w:fldCharType="begin">
          <w:fldData xml:space="preserve">PEVuZE5vdGU+PENpdGU+PEF1dGhvcj5Cb25tYXNzYXI8L0F1dGhvcj48WWVhcj4yMDAyPC9ZZWFy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</w:fldData>
        </w:fldChar>
      </w:r>
      <w:r w:rsidR="00930514">
        <w:instrText xml:space="preserve"> ADDIN EN.CITE.DATA </w:instrText>
      </w:r>
      <w:r w:rsidR="00930514">
        <w:fldChar w:fldCharType="end"/>
      </w:r>
      <w:r w:rsidR="00F90063" w:rsidRPr="00491B2D">
        <w:rPr>
          <w:rFonts w:ascii="Times New Roman" w:hAnsi="Times New Roman"/>
        </w:rPr>
      </w:r>
      <w:r w:rsidR="00F90063" w:rsidRPr="00491B2D">
        <w:rPr>
          <w:rFonts w:ascii="Times New Roman" w:hAnsi="Times New Roman"/>
        </w:rPr>
        <w:fldChar w:fldCharType="separate"/>
      </w:r>
      <w:r w:rsidR="00930514" w:rsidRPr="00930514">
        <w:rPr>
          <w:noProof/>
        </w:rPr>
        <w:t>[33-39]</w:t>
      </w:r>
      <w:r w:rsidR="00F90063" w:rsidRPr="00491B2D">
        <w:fldChar w:fldCharType="end"/>
      </w:r>
      <w:r w:rsidR="00F90063">
        <w:rPr>
          <w:rFonts w:ascii="Times New Roman" w:hAnsi="Times New Roman"/>
        </w:rPr>
        <w:t>.</w:t>
      </w:r>
      <w:r w:rsidR="00F90063" w:rsidRPr="00491B2D">
        <w:rPr>
          <w:rFonts w:ascii="Times New Roman" w:hAnsi="Times New Roman"/>
        </w:rPr>
        <w:t xml:space="preserve"> A piezoelectric motion sensor was used by </w:t>
      </w:r>
      <w:r w:rsidR="00F90063" w:rsidRPr="00491B2D">
        <w:fldChar w:fldCharType="begin"/>
      </w:r>
      <w:r w:rsidR="00930514">
        <w:instrText xml:space="preserve"> ADDIN EN.CITE &lt;EndNote&gt;&lt;Cite&gt;&lt;Author&gt;Bonmassar&lt;/Author&gt;&lt;Year&gt;2002&lt;/Year&gt;&lt;RecNum&gt;12&lt;/RecNum&gt;&lt;DisplayText&gt;[33]&lt;/DisplayText&gt;&lt;record&gt;&lt;rec-number&gt;12&lt;/rec-number&gt;&lt;foreign-keys&gt;&lt;key app="EN" db-id="fawfrpfv4pwerwed00pxwzsopatt0rpzdxd9" timestamp="1565878798"&gt;12&lt;/key&gt;&lt;/foreign-keys&gt;&lt;ref-type name="Journal Article"&gt;17&lt;/ref-type&gt;&lt;contributors&gt;&lt;authors&gt;&lt;author&gt;Bonmassar, Giorgio&lt;/author&gt;&lt;author&gt;Purdon, Patrick L&lt;/author&gt;&lt;author&gt;Jääskeläinen, Iiro P&lt;/author&gt;&lt;author&gt;Chiappa, Keith&lt;/author&gt;&lt;author&gt;Solo, Victor&lt;/author&gt;&lt;author&gt;Brown, Emery N&lt;/author&gt;&lt;author&gt;Belliveau, John W&lt;/author&gt;&lt;/authors&gt;&lt;/contributors&gt;&lt;titles&gt;&lt;title&gt;Motion and ballistocardiogram artifact removal for interleaved recording of EEG and EPs during MRI&lt;/title&gt;&lt;secondary-title&gt;Neuroimage&lt;/secondary-title&gt;&lt;/titles&gt;&lt;periodical&gt;&lt;full-title&gt;Neuroimage&lt;/full-title&gt;&lt;/periodical&gt;&lt;pages&gt;1127-1141&lt;/pages&gt;&lt;volume&gt;16&lt;/volume&gt;&lt;number&gt;4&lt;/number&gt;&lt;dates&gt;&lt;year&gt;2002&lt;/year&gt;&lt;/dates&gt;&lt;isbn&gt;1053-8119&lt;/isbn&gt;&lt;urls&gt;&lt;/urls&gt;&lt;/record&gt;&lt;/Cite&gt;&lt;/EndNote&gt;</w:instrText>
      </w:r>
      <w:r w:rsidR="00F90063" w:rsidRPr="00491B2D">
        <w:rPr>
          <w:rFonts w:ascii="Times New Roman" w:hAnsi="Times New Roman"/>
        </w:rPr>
        <w:fldChar w:fldCharType="separate"/>
      </w:r>
      <w:r w:rsidR="00930514" w:rsidRPr="00930514">
        <w:rPr>
          <w:noProof/>
        </w:rPr>
        <w:t>[33]</w:t>
      </w:r>
      <w:r w:rsidR="00F90063" w:rsidRPr="00491B2D">
        <w:fldChar w:fldCharType="end"/>
      </w:r>
      <w:r w:rsidR="00F90063" w:rsidRPr="00491B2D">
        <w:rPr>
          <w:rFonts w:ascii="Times New Roman" w:hAnsi="Times New Roman"/>
        </w:rPr>
        <w:t xml:space="preserve"> to estimate motion artifact noise. The</w:t>
      </w:r>
      <w:r w:rsidR="00156520">
        <w:rPr>
          <w:rFonts w:ascii="Times New Roman" w:hAnsi="Times New Roman"/>
        </w:rPr>
        <w:t xml:space="preserve"> researchers</w:t>
      </w:r>
      <w:r w:rsidR="00F90063" w:rsidRPr="00491B2D">
        <w:rPr>
          <w:rFonts w:ascii="Times New Roman" w:hAnsi="Times New Roman"/>
        </w:rPr>
        <w:t xml:space="preserve"> calculated the correlation between the motion sensor and </w:t>
      </w:r>
      <w:r w:rsidR="00C340C7">
        <w:rPr>
          <w:rFonts w:ascii="Times New Roman" w:hAnsi="Times New Roman"/>
        </w:rPr>
        <w:t xml:space="preserve">the </w:t>
      </w:r>
      <w:r w:rsidR="00F90063" w:rsidRPr="00491B2D">
        <w:rPr>
          <w:rFonts w:ascii="Times New Roman" w:hAnsi="Times New Roman"/>
        </w:rPr>
        <w:t xml:space="preserve">EEG signal to further design </w:t>
      </w:r>
      <w:r w:rsidR="00156520">
        <w:rPr>
          <w:rFonts w:ascii="Times New Roman" w:hAnsi="Times New Roman"/>
        </w:rPr>
        <w:t>a</w:t>
      </w:r>
      <w:r w:rsidR="00F90063" w:rsidRPr="00491B2D">
        <w:rPr>
          <w:rFonts w:ascii="Times New Roman" w:hAnsi="Times New Roman"/>
        </w:rPr>
        <w:t xml:space="preserve"> </w:t>
      </w:r>
      <w:proofErr w:type="spellStart"/>
      <w:r w:rsidR="00F90063" w:rsidRPr="00491B2D">
        <w:rPr>
          <w:rFonts w:ascii="Times New Roman" w:hAnsi="Times New Roman"/>
        </w:rPr>
        <w:t>Kalman</w:t>
      </w:r>
      <w:proofErr w:type="spellEnd"/>
      <w:r w:rsidR="00F90063" w:rsidRPr="00491B2D">
        <w:rPr>
          <w:rFonts w:ascii="Times New Roman" w:hAnsi="Times New Roman"/>
        </w:rPr>
        <w:t xml:space="preserve"> filter for removing BCG artifacts. </w:t>
      </w:r>
      <w:r w:rsidR="00F90063" w:rsidRPr="00491B2D">
        <w:fldChar w:fldCharType="begin"/>
      </w:r>
      <w:r w:rsidR="00930514">
        <w:instrText xml:space="preserve"> ADDIN EN.CITE &lt;EndNote&gt;&lt;Cite&gt;&lt;Author&gt;Masterton&lt;/Author&gt;&lt;Year&gt;2007&lt;/Year&gt;&lt;RecNum&gt;15&lt;/RecNum&gt;&lt;DisplayText&gt;[36]&lt;/DisplayText&gt;&lt;record&gt;&lt;rec-number&gt;15&lt;/rec-number&gt;&lt;foreign-keys&gt;&lt;key app="EN" db-id="fawfrpfv4pwerwed00pxwzsopatt0rpzdxd9" timestamp="1565878920"&gt;15&lt;/key&gt;&lt;/foreign-keys&gt;&lt;ref-type name="Journal Article"&gt;17&lt;/ref-type&gt;&lt;contributors&gt;&lt;authors&gt;&lt;author&gt;Masterton, Richard AJ&lt;/author&gt;&lt;author&gt;Abbott, David F&lt;/author&gt;&lt;author&gt;Fleming, Steven W&lt;/author&gt;&lt;author&gt;Jackson, Graeme D&lt;/author&gt;&lt;/authors&gt;&lt;/contributors&gt;&lt;titles&gt;&lt;title&gt;Measurement and reduction of motion and ballistocardiogram artefacts from simultaneous EEG and fMRI recordings&lt;/title&gt;&lt;secondary-title&gt;Neuroimage&lt;/secondary-title&gt;&lt;/titles&gt;&lt;periodical&gt;&lt;full-title&gt;Neuroimage&lt;/full-title&gt;&lt;/periodical&gt;&lt;pages&gt;202-211&lt;/pages&gt;&lt;volume&gt;37&lt;/volume&gt;&lt;number&gt;1&lt;/number&gt;&lt;dates&gt;&lt;year&gt;2007&lt;/year&gt;&lt;/dates&gt;&lt;isbn&gt;1053-8119&lt;/isbn&gt;&lt;urls&gt;&lt;/urls&gt;&lt;/record&gt;&lt;/Cite&gt;&lt;/EndNote&gt;</w:instrText>
      </w:r>
      <w:r w:rsidR="00F90063" w:rsidRPr="00491B2D">
        <w:rPr>
          <w:rFonts w:ascii="Times New Roman" w:hAnsi="Times New Roman"/>
        </w:rPr>
        <w:fldChar w:fldCharType="separate"/>
      </w:r>
      <w:r w:rsidR="00930514" w:rsidRPr="00930514">
        <w:rPr>
          <w:noProof/>
        </w:rPr>
        <w:t>[36]</w:t>
      </w:r>
      <w:r w:rsidR="00F90063" w:rsidRPr="00491B2D">
        <w:fldChar w:fldCharType="end"/>
      </w:r>
      <w:r w:rsidR="00F90063" w:rsidRPr="00491B2D">
        <w:rPr>
          <w:rFonts w:ascii="Times New Roman" w:hAnsi="Times New Roman"/>
        </w:rPr>
        <w:t xml:space="preserve"> </w:t>
      </w:r>
      <w:proofErr w:type="gramStart"/>
      <w:r w:rsidR="00F90063" w:rsidRPr="00491B2D">
        <w:rPr>
          <w:rFonts w:ascii="Times New Roman" w:hAnsi="Times New Roman"/>
        </w:rPr>
        <w:t>introduced</w:t>
      </w:r>
      <w:proofErr w:type="gramEnd"/>
      <w:r w:rsidR="00F90063" w:rsidRPr="00491B2D">
        <w:rPr>
          <w:rFonts w:ascii="Times New Roman" w:hAnsi="Times New Roman"/>
        </w:rPr>
        <w:t xml:space="preserve"> a wire-loop-based technique for correction of motion and BCG artifacts</w:t>
      </w:r>
      <w:r w:rsidR="00156520">
        <w:rPr>
          <w:rFonts w:ascii="Times New Roman" w:hAnsi="Times New Roman"/>
        </w:rPr>
        <w:t>. T</w:t>
      </w:r>
      <w:r w:rsidR="00F90063" w:rsidRPr="00491B2D">
        <w:rPr>
          <w:rFonts w:ascii="Times New Roman" w:hAnsi="Times New Roman"/>
        </w:rPr>
        <w:t xml:space="preserve">his method was adopted in real-time (van der Meer et al., 2016). </w:t>
      </w:r>
      <w:r w:rsidR="00F90063" w:rsidRPr="00491B2D">
        <w:fldChar w:fldCharType="begin"/>
      </w:r>
      <w:r w:rsidR="00930514">
        <w:instrText xml:space="preserve"> ADDIN EN.CITE &lt;EndNote&gt;&lt;Cite&gt;&lt;Author&gt;Dunseath&lt;/Author&gt;&lt;Year&gt;2010&lt;/Year&gt;&lt;RecNum&gt;13&lt;/RecNum&gt;&lt;DisplayText&gt;[34, 35]&lt;/DisplayText&gt;&lt;record&gt;&lt;rec-number&gt;13&lt;/rec-number&gt;&lt;foreign-keys&gt;&lt;key app="EN" db-id="fawfrpfv4pwerwed00pxwzsopatt0rpzdxd9" timestamp="1565878813"&gt;13&lt;/key&gt;&lt;/foreign-keys&gt;&lt;ref-type name="Generic"&gt;13&lt;/ref-type&gt;&lt;contributors&gt;&lt;authors&gt;&lt;author&gt;Dunseath, William James Ross&lt;/author&gt;&lt;author&gt;Alden, Tor Andrew&lt;/author&gt;&lt;/authors&gt;&lt;/contributors&gt;&lt;titles&gt;&lt;title&gt;Apparatus and method for acquiring a signal&lt;/title&gt;&lt;/titles&gt;&lt;dates&gt;&lt;year&gt;2010&lt;/year&gt;&lt;/dates&gt;&lt;publisher&gt;Google Patents&lt;/publisher&gt;&lt;urls&gt;&lt;/urls&gt;&lt;/record&gt;&lt;/Cite&gt;&lt;Cite&gt;&lt;Author&gt;Luo&lt;/Author&gt;&lt;Year&gt;2014&lt;/Year&gt;&lt;RecNum&gt;14&lt;/RecNum&gt;&lt;record&gt;&lt;rec-number&gt;14&lt;/rec-number&gt;&lt;foreign-keys&gt;&lt;key app="EN" db-id="fawfrpfv4pwerwed00pxwzsopatt0rpzdxd9" timestamp="1565878830"&gt;14&lt;/key&gt;&lt;/foreign-keys&gt;&lt;ref-type name="Journal Article"&gt;17&lt;/ref-type&gt;&lt;contributors&gt;&lt;authors&gt;&lt;author&gt;Luo, Qingfei&lt;/author&gt;&lt;author&gt;Huang, Xiaoshan&lt;/author&gt;&lt;author&gt;Glover, Gary H&lt;/author&gt;&lt;/authors&gt;&lt;/contributors&gt;&lt;titles&gt;&lt;title&gt;Ballistocardiogram artifact removal with a reference layer and standard EEG cap&lt;/title&gt;&lt;secondary-title&gt;Journal of neuroscience methods&lt;/secondary-title&gt;&lt;/titles&gt;&lt;periodical&gt;&lt;full-title&gt;Journal of neuroscience methods&lt;/full-title&gt;&lt;/periodical&gt;&lt;pages&gt;137-149&lt;/pages&gt;&lt;volume&gt;233&lt;/volume&gt;&lt;dates&gt;&lt;year&gt;2014&lt;/year&gt;&lt;/dates&gt;&lt;isbn&gt;0165-0270&lt;/isbn&gt;&lt;urls&gt;&lt;/urls&gt;&lt;/record&gt;&lt;/Cite&gt;&lt;/EndNote&gt;</w:instrText>
      </w:r>
      <w:r w:rsidR="00F90063" w:rsidRPr="00491B2D">
        <w:rPr>
          <w:rFonts w:ascii="Times New Roman" w:hAnsi="Times New Roman"/>
        </w:rPr>
        <w:fldChar w:fldCharType="separate"/>
      </w:r>
      <w:r w:rsidR="00930514" w:rsidRPr="00930514">
        <w:rPr>
          <w:noProof/>
        </w:rPr>
        <w:t>[34, 35]</w:t>
      </w:r>
      <w:r w:rsidR="00F90063" w:rsidRPr="00491B2D">
        <w:fldChar w:fldCharType="end"/>
      </w:r>
      <w:r w:rsidR="00F90063" w:rsidRPr="00491B2D">
        <w:rPr>
          <w:rFonts w:ascii="Times New Roman" w:hAnsi="Times New Roman"/>
        </w:rPr>
        <w:t xml:space="preserve"> suggested adding reference electrodes attached to a conductive reference layer to record artifacts and further remove them from </w:t>
      </w:r>
      <w:r w:rsidR="00F90063" w:rsidRPr="00491B2D">
        <w:rPr>
          <w:rFonts w:ascii="Times New Roman" w:hAnsi="Times New Roman"/>
        </w:rPr>
        <w:lastRenderedPageBreak/>
        <w:t xml:space="preserve">EEG data. Although those methods appear beneficial for reducing artifacts, they are not yet widely used due to required hardware modifications and additional equipment </w:t>
      </w:r>
      <w:r w:rsidR="00F90063" w:rsidRPr="00491B2D">
        <w:fldChar w:fldCharType="begin"/>
      </w:r>
      <w:r w:rsidR="00930514">
        <w:instrText xml:space="preserve"> ADDIN EN.CITE &lt;EndNote&gt;&lt;Cite&gt;&lt;Author&gt;Jorge&lt;/Author&gt;&lt;Year&gt;2015&lt;/Year&gt;&lt;RecNum&gt;19&lt;/RecNum&gt;&lt;DisplayText&gt;[40]&lt;/DisplayText&gt;&lt;record&gt;&lt;rec-number&gt;19&lt;/rec-number&gt;&lt;foreign-keys&gt;&lt;key app="EN" db-id="fawfrpfv4pwerwed00pxwzsopatt0rpzdxd9" timestamp="1566140492"&gt;19&lt;/key&gt;&lt;/foreign-keys&gt;&lt;ref-type name="Journal Article"&gt;17&lt;/ref-type&gt;&lt;contributors&gt;&lt;authors&gt;&lt;author&gt;Jorge, João&lt;/author&gt;&lt;author&gt;Grouiller, Frédéric&lt;/author&gt;&lt;author&gt;Gruetter, Rolf&lt;/author&gt;&lt;author&gt;Van Der Zwaag, Wietske&lt;/author&gt;&lt;author&gt;Figueiredo, Patrícia&lt;/author&gt;&lt;/authors&gt;&lt;/contributors&gt;&lt;titles&gt;&lt;title&gt;Towards high-quality simultaneous EEG-fMRI at 7 T: detection and reduction of EEG artifacts due to head motion&lt;/title&gt;&lt;secondary-title&gt;Neuroimage&lt;/secondary-title&gt;&lt;/titles&gt;&lt;periodical&gt;&lt;full-title&gt;Neuroimage&lt;/full-title&gt;&lt;/periodical&gt;&lt;pages&gt;143-153&lt;/pages&gt;&lt;volume&gt;120&lt;/volume&gt;&lt;dates&gt;&lt;year&gt;2015&lt;/year&gt;&lt;/dates&gt;&lt;isbn&gt;1053-8119&lt;/isbn&gt;&lt;urls&gt;&lt;/urls&gt;&lt;/record&gt;&lt;/Cite&gt;&lt;/EndNote&gt;</w:instrText>
      </w:r>
      <w:r w:rsidR="00F90063" w:rsidRPr="00491B2D">
        <w:rPr>
          <w:rFonts w:ascii="Times New Roman" w:hAnsi="Times New Roman"/>
        </w:rPr>
        <w:fldChar w:fldCharType="separate"/>
      </w:r>
      <w:r w:rsidR="00930514" w:rsidRPr="00930514">
        <w:rPr>
          <w:noProof/>
        </w:rPr>
        <w:t>[40]</w:t>
      </w:r>
      <w:r w:rsidR="00F90063" w:rsidRPr="00491B2D">
        <w:fldChar w:fldCharType="end"/>
      </w:r>
      <w:r w:rsidR="00B74AD4">
        <w:rPr>
          <w:rFonts w:asciiTheme="majorBidi" w:hAnsiTheme="majorBidi" w:cstheme="majorBidi"/>
        </w:rPr>
        <w:t>.</w:t>
      </w:r>
      <w:r w:rsidR="00F90063" w:rsidRPr="00491B2D">
        <w:rPr>
          <w:rFonts w:asciiTheme="majorBidi" w:hAnsiTheme="majorBidi" w:cstheme="majorBidi"/>
        </w:rPr>
        <w:t xml:space="preserve"> </w:t>
      </w:r>
    </w:p>
    <w:p w14:paraId="581A3351" w14:textId="46960ADE" w:rsidR="00F90063" w:rsidRPr="00491B2D" w:rsidRDefault="00B74AD4" w:rsidP="00930514">
      <w:pPr>
        <w:autoSpaceDE w:val="0"/>
        <w:autoSpaceDN w:val="0"/>
        <w:adjustRightInd w:val="0"/>
        <w:spacing w:after="120"/>
        <w:ind w:firstLine="720"/>
        <w:jc w:val="both"/>
        <w:rPr>
          <w:rFonts w:asciiTheme="majorBidi" w:hAnsiTheme="majorBidi" w:cstheme="majorBidi"/>
        </w:rPr>
      </w:pPr>
      <w:r>
        <w:rPr>
          <w:rFonts w:asciiTheme="majorBidi" w:hAnsiTheme="majorBidi" w:cstheme="majorBidi"/>
          <w:b/>
          <w:bCs/>
        </w:rPr>
        <w:t>Thirdly,</w:t>
      </w:r>
      <w:r w:rsidR="009B1F21">
        <w:rPr>
          <w:rFonts w:asciiTheme="majorBidi" w:hAnsiTheme="majorBidi" w:cstheme="majorBidi"/>
        </w:rPr>
        <w:t xml:space="preserve"> u</w:t>
      </w:r>
      <w:r w:rsidR="00F90063" w:rsidRPr="00491B2D">
        <w:rPr>
          <w:rFonts w:asciiTheme="majorBidi" w:hAnsiTheme="majorBidi" w:cstheme="majorBidi"/>
        </w:rPr>
        <w:t xml:space="preserve">sing blind source separation (BSS) for decomposing the EEG data into independent components and reconstructing the EEG data after removing </w:t>
      </w:r>
      <w:proofErr w:type="spellStart"/>
      <w:r w:rsidR="00F90063" w:rsidRPr="00491B2D">
        <w:rPr>
          <w:rFonts w:asciiTheme="majorBidi" w:hAnsiTheme="majorBidi" w:cstheme="majorBidi"/>
        </w:rPr>
        <w:t>artifactual</w:t>
      </w:r>
      <w:proofErr w:type="spellEnd"/>
      <w:r w:rsidR="00F90063" w:rsidRPr="00491B2D">
        <w:rPr>
          <w:rFonts w:asciiTheme="majorBidi" w:hAnsiTheme="majorBidi" w:cstheme="majorBidi"/>
        </w:rPr>
        <w:t xml:space="preserve"> independent components </w:t>
      </w:r>
      <w:r w:rsidR="00F90063" w:rsidRPr="00491B2D">
        <w:fldChar w:fldCharType="begin">
          <w:fldData xml:space="preserve">PEVuZE5vdGU+PENpdGU+PEF1dGhvcj5NYXllbGk8L0F1dGhvcj48WWVhcj4yMDE2PC9ZZWFyPjxS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</w:fldData>
        </w:fldChar>
      </w:r>
      <w:r w:rsidR="00930514">
        <w:instrText xml:space="preserve"> ADDIN EN.CITE </w:instrText>
      </w:r>
      <w:r w:rsidR="00930514">
        <w:fldChar w:fldCharType="begin">
          <w:fldData xml:space="preserve">PEVuZE5vdGU+PENpdGU+PEF1dGhvcj5NYXllbGk8L0F1dGhvcj48WWVhcj4yMDE2PC9ZZWFyPjxS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</w:fldData>
        </w:fldChar>
      </w:r>
      <w:r w:rsidR="00930514">
        <w:instrText xml:space="preserve"> ADDIN EN.CITE.DATA </w:instrText>
      </w:r>
      <w:r w:rsidR="00930514">
        <w:fldChar w:fldCharType="end"/>
      </w:r>
      <w:r w:rsidR="00F90063" w:rsidRPr="00491B2D">
        <w:rPr>
          <w:rFonts w:asciiTheme="majorBidi" w:hAnsiTheme="majorBidi" w:cstheme="majorBidi"/>
        </w:rPr>
      </w:r>
      <w:r w:rsidR="00F90063" w:rsidRPr="00491B2D">
        <w:rPr>
          <w:rFonts w:asciiTheme="majorBidi" w:hAnsiTheme="majorBidi" w:cstheme="majorBidi"/>
        </w:rPr>
        <w:fldChar w:fldCharType="separate"/>
      </w:r>
      <w:r w:rsidR="00930514" w:rsidRPr="00930514">
        <w:rPr>
          <w:noProof/>
        </w:rPr>
        <w:t>[26, 30, 41-46]</w:t>
      </w:r>
      <w:r w:rsidR="00F90063" w:rsidRPr="00491B2D">
        <w:fldChar w:fldCharType="end"/>
      </w:r>
      <w:r w:rsidR="00F90063" w:rsidRPr="00491B2D">
        <w:rPr>
          <w:rFonts w:asciiTheme="majorBidi" w:hAnsiTheme="majorBidi" w:cstheme="majorBidi"/>
        </w:rPr>
        <w:t xml:space="preserve">. </w:t>
      </w:r>
      <w:r w:rsidR="00F90063" w:rsidRPr="00491B2D">
        <w:rPr>
          <w:rFonts w:ascii="Times New Roman" w:hAnsi="Times New Roman"/>
        </w:rPr>
        <w:t>While AAS</w:t>
      </w:r>
      <w:r w:rsidR="00F90063">
        <w:rPr>
          <w:rFonts w:ascii="Times New Roman" w:hAnsi="Times New Roman"/>
        </w:rPr>
        <w:t>/OBS</w:t>
      </w:r>
      <w:r w:rsidR="00F90063" w:rsidRPr="00491B2D">
        <w:rPr>
          <w:rFonts w:ascii="Times New Roman" w:hAnsi="Times New Roman"/>
        </w:rPr>
        <w:t xml:space="preserve"> and using extra sensors have proven successful </w:t>
      </w:r>
      <w:r>
        <w:rPr>
          <w:rFonts w:ascii="Times New Roman" w:hAnsi="Times New Roman"/>
        </w:rPr>
        <w:t>in</w:t>
      </w:r>
      <w:r w:rsidR="00F90063" w:rsidRPr="00491B2D">
        <w:rPr>
          <w:rFonts w:ascii="Times New Roman" w:hAnsi="Times New Roman"/>
        </w:rPr>
        <w:t xml:space="preserve"> reducing MR-related artifacts, these methods do not remove ocular, motion, and muscle artifacts. </w:t>
      </w:r>
      <w:r w:rsidR="00F90063" w:rsidRPr="00491B2D">
        <w:rPr>
          <w:rFonts w:asciiTheme="majorBidi" w:hAnsiTheme="majorBidi" w:cstheme="majorBidi"/>
        </w:rPr>
        <w:t>In contrast, BSS approaches are not</w:t>
      </w:r>
      <w:r w:rsidR="00F90063">
        <w:rPr>
          <w:rFonts w:asciiTheme="majorBidi" w:hAnsiTheme="majorBidi" w:cstheme="majorBidi"/>
        </w:rPr>
        <w:t xml:space="preserve"> recommended as the sole approach </w:t>
      </w:r>
      <w:r w:rsidR="00F90063" w:rsidRPr="00491B2D">
        <w:rPr>
          <w:rFonts w:asciiTheme="majorBidi" w:hAnsiTheme="majorBidi" w:cstheme="majorBidi"/>
        </w:rPr>
        <w:t xml:space="preserve">for reducing such artifacts but </w:t>
      </w:r>
      <w:r>
        <w:rPr>
          <w:rFonts w:asciiTheme="majorBidi" w:hAnsiTheme="majorBidi" w:cstheme="majorBidi"/>
        </w:rPr>
        <w:t xml:space="preserve">are </w:t>
      </w:r>
      <w:r w:rsidR="00F90063">
        <w:rPr>
          <w:rFonts w:asciiTheme="majorBidi" w:hAnsiTheme="majorBidi" w:cstheme="majorBidi"/>
        </w:rPr>
        <w:t>often combined with</w:t>
      </w:r>
      <w:r w:rsidR="00F90063" w:rsidRPr="00491B2D">
        <w:rPr>
          <w:rFonts w:asciiTheme="majorBidi" w:hAnsiTheme="majorBidi" w:cstheme="majorBidi"/>
        </w:rPr>
        <w:t xml:space="preserve"> OBS or AAS to remove residual MR and BCG artifacts.</w:t>
      </w:r>
      <w:r w:rsidR="00F90063">
        <w:rPr>
          <w:rFonts w:asciiTheme="majorBidi" w:hAnsiTheme="majorBidi" w:cstheme="majorBidi"/>
        </w:rPr>
        <w:t xml:space="preserve"> Using BSS as the primary method for reducing BCG is not suggested </w:t>
      </w:r>
      <w:r w:rsidR="00F90063">
        <w:rPr>
          <w:rFonts w:ascii="Times New Roman" w:hAnsi="Times New Roman"/>
        </w:rPr>
        <w:t xml:space="preserve">due to </w:t>
      </w:r>
      <w:r>
        <w:rPr>
          <w:rFonts w:ascii="Times New Roman" w:hAnsi="Times New Roman"/>
        </w:rPr>
        <w:t xml:space="preserve">the </w:t>
      </w:r>
      <w:r w:rsidR="00F90063">
        <w:rPr>
          <w:rFonts w:ascii="Times New Roman" w:hAnsi="Times New Roman"/>
        </w:rPr>
        <w:t xml:space="preserve">difficulty </w:t>
      </w:r>
      <w:r>
        <w:rPr>
          <w:rFonts w:ascii="Times New Roman" w:hAnsi="Times New Roman"/>
        </w:rPr>
        <w:t>of</w:t>
      </w:r>
      <w:r w:rsidR="00F90063">
        <w:rPr>
          <w:rFonts w:ascii="Times New Roman" w:hAnsi="Times New Roman"/>
        </w:rPr>
        <w:t xml:space="preserve"> distinguishing BCG components from event-related ones </w:t>
      </w:r>
      <w:r w:rsidR="00F90063">
        <w:rPr>
          <w:rFonts w:ascii="Times New Roman" w:hAnsi="Times New Roman"/>
        </w:rPr>
        <w:fldChar w:fldCharType="begin"/>
      </w:r>
      <w:r w:rsidR="00930514">
        <w:rPr>
          <w:rFonts w:ascii="Times New Roman" w:hAnsi="Times New Roman"/>
        </w:rPr>
        <w:instrText xml:space="preserve"> ADDIN EN.CITE &lt;EndNote&gt;&lt;Cite&gt;&lt;Author&gt;Debener&lt;/Author&gt;&lt;Year&gt;2008&lt;/Year&gt;&lt;RecNum&gt;12&lt;/RecNum&gt;&lt;DisplayText&gt;[32, 47]&lt;/DisplayText&gt;&lt;record&gt;&lt;rec-number&gt;12&lt;/rec-number&gt;&lt;foreign-keys&gt;&lt;key app="EN" db-id="5vf0d00ep99pftewrz75z5xve0aw99de2s59" timestamp="1570315387"&gt;12&lt;/key&gt;&lt;/foreign-keys&gt;&lt;ref-type name="Journal Article"&gt;17&lt;/ref-type&gt;&lt;contributors&gt;&lt;authors&gt;&lt;author&gt;Debener, Stefan&lt;/author&gt;&lt;author&gt;Mullinger, Karen J&lt;/author&gt;&lt;author&gt;Niazy, Rami K&lt;/author&gt;&lt;author&gt;Bowtell, Richard W&lt;/author&gt;&lt;/authors&gt;&lt;/contributors&gt;&lt;titles&gt;&lt;title&gt;Properties of the ballistocardiogram artefact as revealed by EEG recordings at 1.5, 3 and 7 T static magnetic field strength&lt;/title&gt;&lt;secondary-title&gt;International Journal of Psychophysiology&lt;/secondary-title&gt;&lt;/titles&gt;&lt;pages&gt;189-199&lt;/pages&gt;&lt;volume&gt;67&lt;/volume&gt;&lt;number&gt;3&lt;/number&gt;&lt;dates&gt;&lt;year&gt;2008&lt;/year&gt;&lt;/dates&gt;&lt;isbn&gt;0167-8760&lt;/isbn&gt;&lt;urls&gt;&lt;/urls&gt;&lt;/record&gt;&lt;/Cite&gt;&lt;Cite&gt;&lt;Author&gt;Debener&lt;/Author&gt;&lt;Year&gt;2009&lt;/Year&gt;&lt;RecNum&gt;40&lt;/RecNum&gt;&lt;record&gt;&lt;rec-number&gt;40&lt;/rec-number&gt;&lt;foreign-keys&gt;&lt;key app="EN" db-id="fawfrpfv4pwerwed00pxwzsopatt0rpzdxd9" timestamp="1570316043"&gt;40&lt;/key&gt;&lt;/foreign-keys&gt;&lt;ref-type name="Book Section"&gt;5&lt;/ref-type&gt;&lt;contributors&gt;&lt;authors&gt;&lt;author&gt;Debener, Stefan&lt;/author&gt;&lt;author&gt;Kranczioch, Cornelia&lt;/author&gt;&lt;author&gt;Gutberlet, Ingmar&lt;/author&gt;&lt;/authors&gt;&lt;/contributors&gt;&lt;titles&gt;&lt;title&gt;EEG quality: origin and reduction of the EEG cardiac-related artefact&lt;/title&gt;&lt;secondary-title&gt;EEG-fMRI&lt;/secondary-title&gt;&lt;/titles&gt;&lt;pages&gt;135-151&lt;/pages&gt;&lt;dates&gt;&lt;year&gt;2009&lt;/year&gt;&lt;/dates&gt;&lt;publisher&gt;Springer&lt;/publisher&gt;&lt;urls&gt;&lt;/urls&gt;&lt;/record&gt;&lt;/Cite&gt;&lt;/EndNote&gt;</w:instrText>
      </w:r>
      <w:r w:rsidR="00F90063">
        <w:rPr>
          <w:rFonts w:ascii="Times New Roman" w:hAnsi="Times New Roman"/>
        </w:rPr>
        <w:fldChar w:fldCharType="separate"/>
      </w:r>
      <w:r w:rsidR="00930514">
        <w:rPr>
          <w:rFonts w:ascii="Times New Roman" w:hAnsi="Times New Roman"/>
          <w:noProof/>
        </w:rPr>
        <w:t>[32, 47]</w:t>
      </w:r>
      <w:r w:rsidR="00F90063">
        <w:rPr>
          <w:rFonts w:ascii="Times New Roman" w:hAnsi="Times New Roman"/>
        </w:rPr>
        <w:fldChar w:fldCharType="end"/>
      </w:r>
      <w:r w:rsidR="00F90063">
        <w:rPr>
          <w:rFonts w:ascii="Times New Roman" w:hAnsi="Times New Roman"/>
        </w:rPr>
        <w:t xml:space="preserve">. </w:t>
      </w:r>
    </w:p>
    <w:p w14:paraId="60221E20" w14:textId="58481D19" w:rsidR="00F90063" w:rsidRPr="00F90063" w:rsidRDefault="00F90063" w:rsidP="00651A3B">
      <w:pPr>
        <w:autoSpaceDE w:val="0"/>
        <w:autoSpaceDN w:val="0"/>
        <w:adjustRightInd w:val="0"/>
        <w:spacing w:after="120"/>
        <w:ind w:firstLine="720"/>
        <w:jc w:val="both"/>
        <w:rPr>
          <w:rFonts w:ascii="Times New Roman" w:hAnsi="Times New Roman"/>
        </w:rPr>
      </w:pPr>
      <w:r w:rsidRPr="00491B2D">
        <w:rPr>
          <w:rFonts w:ascii="Times New Roman" w:hAnsi="Times New Roman"/>
        </w:rPr>
        <w:t xml:space="preserve">In this </w:t>
      </w:r>
      <w:r>
        <w:rPr>
          <w:rFonts w:ascii="Times New Roman" w:hAnsi="Times New Roman"/>
        </w:rPr>
        <w:t>study</w:t>
      </w:r>
      <w:r w:rsidRPr="00491B2D">
        <w:rPr>
          <w:rFonts w:ascii="Times New Roman" w:hAnsi="Times New Roman"/>
        </w:rPr>
        <w:t xml:space="preserve">, we proposed </w:t>
      </w:r>
      <w:r w:rsidR="00730C8B" w:rsidRPr="00491B2D">
        <w:rPr>
          <w:rFonts w:ascii="Times New Roman" w:hAnsi="Times New Roman"/>
        </w:rPr>
        <w:t>a</w:t>
      </w:r>
      <w:r w:rsidR="00730C8B">
        <w:rPr>
          <w:rFonts w:ascii="Times New Roman" w:hAnsi="Times New Roman"/>
        </w:rPr>
        <w:t>n a</w:t>
      </w:r>
      <w:r w:rsidR="001D0208">
        <w:rPr>
          <w:rFonts w:ascii="Times New Roman" w:hAnsi="Times New Roman"/>
        </w:rPr>
        <w:t>utomated pipeline for EEG artifact r</w:t>
      </w:r>
      <w:r w:rsidR="001D0208" w:rsidRPr="001D0208">
        <w:rPr>
          <w:rFonts w:ascii="Times New Roman" w:hAnsi="Times New Roman"/>
        </w:rPr>
        <w:t xml:space="preserve">eduction </w:t>
      </w:r>
      <w:r w:rsidR="001D0208">
        <w:rPr>
          <w:rFonts w:ascii="Times New Roman" w:hAnsi="Times New Roman"/>
        </w:rPr>
        <w:t>r</w:t>
      </w:r>
      <w:r w:rsidR="001D0208" w:rsidRPr="001D0208">
        <w:rPr>
          <w:rFonts w:ascii="Times New Roman" w:hAnsi="Times New Roman"/>
        </w:rPr>
        <w:t>ecorded during fMRI</w:t>
      </w:r>
      <w:r w:rsidR="001D0208" w:rsidRPr="001D0208" w:rsidDel="001D0208">
        <w:rPr>
          <w:rFonts w:ascii="Times New Roman" w:hAnsi="Times New Roman"/>
        </w:rPr>
        <w:t xml:space="preserve"> </w:t>
      </w:r>
      <w:r w:rsidRPr="00491B2D">
        <w:rPr>
          <w:rFonts w:ascii="Times New Roman" w:hAnsi="Times New Roman"/>
        </w:rPr>
        <w:t>(</w:t>
      </w:r>
      <w:r w:rsidR="001D0208">
        <w:rPr>
          <w:rFonts w:ascii="Times New Roman" w:hAnsi="Times New Roman"/>
        </w:rPr>
        <w:t>APPEAR</w:t>
      </w:r>
      <w:r w:rsidRPr="00491B2D">
        <w:rPr>
          <w:rFonts w:ascii="Times New Roman" w:hAnsi="Times New Roman"/>
        </w:rPr>
        <w:t xml:space="preserve">). The </w:t>
      </w:r>
      <w:r w:rsidR="001D0208">
        <w:rPr>
          <w:rFonts w:ascii="Times New Roman" w:hAnsi="Times New Roman"/>
        </w:rPr>
        <w:t>APPEAR</w:t>
      </w:r>
      <w:r w:rsidR="009C3DB7" w:rsidRPr="00491B2D">
        <w:rPr>
          <w:rFonts w:ascii="Times New Roman" w:hAnsi="Times New Roman"/>
        </w:rPr>
        <w:t xml:space="preserve"> </w:t>
      </w:r>
      <w:r w:rsidRPr="00491B2D">
        <w:rPr>
          <w:rFonts w:ascii="Times New Roman" w:hAnsi="Times New Roman"/>
        </w:rPr>
        <w:t>algorithm is an OBS/AAS-ICA-based algorithm for reducing BCG and gradient artifacts, in addition to motion, ocular, and muscle artifacts, in order to improve EEG data</w:t>
      </w:r>
      <w:r>
        <w:rPr>
          <w:rFonts w:ascii="Times New Roman" w:hAnsi="Times New Roman"/>
        </w:rPr>
        <w:t xml:space="preserve"> quality acquired during fMRI. </w:t>
      </w:r>
    </w:p>
    <w:p w14:paraId="6DEE886D" w14:textId="77C0B5D0" w:rsidR="00532303" w:rsidRPr="00C644C1" w:rsidRDefault="003A253E" w:rsidP="000530CD">
      <w:pPr>
        <w:pStyle w:val="Heading2"/>
      </w:pPr>
      <w:bookmarkStart w:id="39" w:name="_Toc24111998"/>
      <w:r w:rsidRPr="00C644C1">
        <w:t>Methods</w:t>
      </w:r>
      <w:bookmarkEnd w:id="39"/>
      <w:r w:rsidRPr="00C644C1">
        <w:t xml:space="preserve"> </w:t>
      </w:r>
    </w:p>
    <w:p w14:paraId="2228A613" w14:textId="396D61C1" w:rsidR="00F90063" w:rsidRPr="000530CD" w:rsidRDefault="001D0208" w:rsidP="000530CD">
      <w:pPr>
        <w:pStyle w:val="Heading3"/>
      </w:pPr>
      <w:bookmarkStart w:id="40" w:name="_Toc24111999"/>
      <w:r>
        <w:t>APPEAR</w:t>
      </w:r>
      <w:bookmarkEnd w:id="40"/>
    </w:p>
    <w:p w14:paraId="0C77F535" w14:textId="3CCE57FF" w:rsidR="00F90063" w:rsidRPr="00491B2D" w:rsidRDefault="00F90063" w:rsidP="006D798D">
      <w:pPr>
        <w:ind w:firstLine="720"/>
        <w:jc w:val="both"/>
        <w:rPr>
          <w:rFonts w:asciiTheme="majorBidi" w:hAnsiTheme="majorBidi"/>
          <w:b/>
          <w:bCs/>
        </w:rPr>
      </w:pPr>
      <w:r w:rsidRPr="00491B2D">
        <w:rPr>
          <w:rFonts w:asciiTheme="majorBidi" w:hAnsiTheme="majorBidi" w:cstheme="majorBidi"/>
        </w:rPr>
        <w:t xml:space="preserve">The </w:t>
      </w:r>
      <w:r w:rsidR="001D0208">
        <w:rPr>
          <w:rFonts w:ascii="Times New Roman" w:hAnsi="Times New Roman"/>
        </w:rPr>
        <w:t>APPEAR</w:t>
      </w:r>
      <w:r w:rsidR="006D798D" w:rsidRPr="00491B2D">
        <w:rPr>
          <w:rFonts w:asciiTheme="majorBidi" w:hAnsiTheme="majorBidi" w:cstheme="majorBidi"/>
        </w:rPr>
        <w:t xml:space="preserve"> </w:t>
      </w:r>
      <w:r w:rsidRPr="00491B2D">
        <w:rPr>
          <w:rFonts w:asciiTheme="majorBidi" w:hAnsiTheme="majorBidi" w:cstheme="majorBidi"/>
        </w:rPr>
        <w:t>algorithm combines OBS/</w:t>
      </w:r>
      <w:r w:rsidRPr="00491B2D">
        <w:rPr>
          <w:rFonts w:ascii="Times New Roman" w:hAnsi="Times New Roman"/>
        </w:rPr>
        <w:t>AAS</w:t>
      </w:r>
      <w:r w:rsidRPr="00491B2D">
        <w:rPr>
          <w:rFonts w:asciiTheme="majorBidi" w:hAnsiTheme="majorBidi" w:cstheme="majorBidi"/>
        </w:rPr>
        <w:t xml:space="preserve">, filtering, and ICA to reduce all types of artifacts contaminating EEG data </w:t>
      </w:r>
      <w:r w:rsidR="005E20D1">
        <w:rPr>
          <w:rFonts w:asciiTheme="majorBidi" w:hAnsiTheme="majorBidi" w:cstheme="majorBidi"/>
        </w:rPr>
        <w:t xml:space="preserve">due to simultaneous fMRI </w:t>
      </w:r>
      <w:r w:rsidRPr="00491B2D">
        <w:rPr>
          <w:rFonts w:asciiTheme="majorBidi" w:hAnsiTheme="majorBidi" w:cstheme="majorBidi"/>
        </w:rPr>
        <w:t>record</w:t>
      </w:r>
      <w:r w:rsidR="005E20D1">
        <w:rPr>
          <w:rFonts w:asciiTheme="majorBidi" w:hAnsiTheme="majorBidi" w:cstheme="majorBidi"/>
        </w:rPr>
        <w:t>ing.</w:t>
      </w:r>
    </w:p>
    <w:p w14:paraId="71069E9C" w14:textId="6EAC39C1" w:rsidR="00F90063" w:rsidRPr="000530CD" w:rsidRDefault="00F90063" w:rsidP="000530CD">
      <w:pPr>
        <w:pStyle w:val="Heading4"/>
      </w:pPr>
      <w:bookmarkStart w:id="41" w:name="_Toc24112000"/>
      <w:r w:rsidRPr="000530CD">
        <w:lastRenderedPageBreak/>
        <w:t>AAS/OBS and Filtering</w:t>
      </w:r>
      <w:bookmarkEnd w:id="41"/>
      <w:r w:rsidRPr="000530CD">
        <w:t xml:space="preserve">  </w:t>
      </w:r>
    </w:p>
    <w:p w14:paraId="25FFB4E5" w14:textId="7E4D7FE8" w:rsidR="00F90063" w:rsidRPr="00491B2D" w:rsidRDefault="00683A51" w:rsidP="00930514">
      <w:pPr>
        <w:ind w:firstLine="720"/>
        <w:jc w:val="both"/>
        <w:rPr>
          <w:rFonts w:ascii="Times New Roman" w:hAnsi="Times New Roman"/>
        </w:rPr>
      </w:pPr>
      <w:r>
        <w:rPr>
          <w:rFonts w:ascii="Times New Roman" w:hAnsi="Times New Roman"/>
        </w:rPr>
        <w:fldChar w:fldCharType="begin"/>
      </w:r>
      <w:r>
        <w:rPr>
          <w:rFonts w:ascii="Times New Roman" w:hAnsi="Times New Roman"/>
        </w:rPr>
        <w:instrText xml:space="preserve"> REF _Ref21867014 \h </w:instrText>
      </w:r>
      <w:r>
        <w:rPr>
          <w:rFonts w:ascii="Times New Roman" w:hAnsi="Times New Roman"/>
        </w:rPr>
      </w:r>
      <w:r>
        <w:rPr>
          <w:rFonts w:ascii="Times New Roman" w:hAnsi="Times New Roman"/>
        </w:rPr>
        <w:fldChar w:fldCharType="separate"/>
      </w:r>
      <w:r w:rsidRPr="005B2FC2">
        <w:rPr>
          <w:b/>
          <w:bCs/>
        </w:rPr>
        <w:t xml:space="preserve"> </w:t>
      </w:r>
      <w:r>
        <w:t xml:space="preserve">Figure </w:t>
      </w:r>
      <w:r>
        <w:rPr>
          <w:noProof/>
          <w:cs/>
        </w:rPr>
        <w:t>‎</w:t>
      </w:r>
      <w:r>
        <w:rPr>
          <w:noProof/>
        </w:rPr>
        <w:t>3</w:t>
      </w:r>
      <w:r>
        <w:noBreakHyphen/>
      </w:r>
      <w:r>
        <w:rPr>
          <w:noProof/>
        </w:rPr>
        <w:t>1</w:t>
      </w:r>
      <w:r>
        <w:rPr>
          <w:rFonts w:ascii="Times New Roman" w:hAnsi="Times New Roman"/>
        </w:rPr>
        <w:fldChar w:fldCharType="end"/>
      </w:r>
      <w:r>
        <w:rPr>
          <w:rFonts w:ascii="Times New Roman" w:hAnsi="Times New Roman"/>
        </w:rPr>
        <w:t xml:space="preserve">A </w:t>
      </w:r>
      <w:r w:rsidR="00F90063" w:rsidRPr="007E5723">
        <w:rPr>
          <w:rFonts w:ascii="Times New Roman" w:hAnsi="Times New Roman"/>
        </w:rPr>
        <w:t>shows</w:t>
      </w:r>
      <w:r w:rsidR="00F90063" w:rsidRPr="00491B2D">
        <w:rPr>
          <w:rFonts w:ascii="Times New Roman" w:hAnsi="Times New Roman"/>
        </w:rPr>
        <w:t xml:space="preserve"> the algorithm’s first step and procedure for reducing noise and artifacts from EEG data. </w:t>
      </w:r>
      <w:r w:rsidR="001D0208">
        <w:rPr>
          <w:rFonts w:ascii="Times New Roman" w:hAnsi="Times New Roman"/>
        </w:rPr>
        <w:t>APPEAR</w:t>
      </w:r>
      <w:r w:rsidR="006D798D" w:rsidRPr="00491B2D">
        <w:rPr>
          <w:rFonts w:ascii="Times New Roman" w:hAnsi="Times New Roman"/>
        </w:rPr>
        <w:t xml:space="preserve"> </w:t>
      </w:r>
      <w:r w:rsidR="00F90063" w:rsidRPr="00491B2D">
        <w:rPr>
          <w:rFonts w:ascii="Times New Roman" w:hAnsi="Times New Roman"/>
        </w:rPr>
        <w:t xml:space="preserve">first preprocessed raw simultaneous EEG-fMRI data by removing the gradient artifact using the OBS included in EEGLAB’s FMRIB plugin and function </w:t>
      </w:r>
      <w:proofErr w:type="spellStart"/>
      <w:r w:rsidR="00F90063" w:rsidRPr="00491B2D">
        <w:rPr>
          <w:rFonts w:ascii="Times New Roman" w:hAnsi="Times New Roman"/>
        </w:rPr>
        <w:t>fmrib_fastr</w:t>
      </w:r>
      <w:proofErr w:type="spellEnd"/>
      <w:r w:rsidR="00F90063" w:rsidRPr="00491B2D">
        <w:rPr>
          <w:rFonts w:ascii="Times New Roman" w:hAnsi="Times New Roman"/>
        </w:rPr>
        <w:t xml:space="preserve"> </w:t>
      </w:r>
      <w:r w:rsidR="00F90063" w:rsidRPr="00491B2D">
        <w:fldChar w:fldCharType="begin">
          <w:fldData xml:space="preserve">PEVuZE5vdGU+PENpdGU+PEF1dGhvcj5BbGxlbjwvQXV0aG9yPjxZZWFyPjIwMDA8L1llYXI+PFJl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</w:fldData>
        </w:fldChar>
      </w:r>
      <w:r w:rsidR="00930514">
        <w:instrText xml:space="preserve"> ADDIN EN.CITE </w:instrText>
      </w:r>
      <w:r w:rsidR="00930514">
        <w:fldChar w:fldCharType="begin">
          <w:fldData xml:space="preserve">PEVuZE5vdGU+PENpdGU+PEF1dGhvcj5BbGxlbjwvQXV0aG9yPjxZZWFyPjIwMDA8L1llYXI+PFJl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</w:fldData>
        </w:fldChar>
      </w:r>
      <w:r w:rsidR="00930514">
        <w:instrText xml:space="preserve"> ADDIN EN.CITE.DATA </w:instrText>
      </w:r>
      <w:r w:rsidR="00930514">
        <w:fldChar w:fldCharType="end"/>
      </w:r>
      <w:r w:rsidR="00F90063" w:rsidRPr="00491B2D">
        <w:rPr>
          <w:rFonts w:ascii="Times New Roman" w:hAnsi="Times New Roman"/>
        </w:rPr>
      </w:r>
      <w:r w:rsidR="00F90063" w:rsidRPr="00491B2D">
        <w:rPr>
          <w:rFonts w:ascii="Times New Roman" w:hAnsi="Times New Roman"/>
        </w:rPr>
        <w:fldChar w:fldCharType="separate"/>
      </w:r>
      <w:r w:rsidR="00930514" w:rsidRPr="00930514">
        <w:rPr>
          <w:noProof/>
        </w:rPr>
        <w:t>[22, 23, 48]</w:t>
      </w:r>
      <w:r w:rsidR="00F90063" w:rsidRPr="00491B2D">
        <w:fldChar w:fldCharType="end"/>
      </w:r>
      <w:r w:rsidR="00F90063" w:rsidRPr="00491B2D">
        <w:rPr>
          <w:rFonts w:ascii="Times New Roman" w:hAnsi="Times New Roman"/>
        </w:rPr>
        <w:t>. The raw EEG data included the slice trigger markers (e.g., R128). Prior to running OBS, the volume start was added by setting the markers at every n</w:t>
      </w:r>
      <w:r w:rsidR="00F90063" w:rsidRPr="000A4965">
        <w:rPr>
          <w:rFonts w:ascii="Times New Roman" w:hAnsi="Times New Roman"/>
          <w:vertAlign w:val="superscript"/>
        </w:rPr>
        <w:t>th</w:t>
      </w:r>
      <w:r w:rsidR="00F90063" w:rsidRPr="00491B2D">
        <w:rPr>
          <w:rFonts w:ascii="Times New Roman" w:hAnsi="Times New Roman"/>
        </w:rPr>
        <w:t xml:space="preserve"> occurrence of the slice trigger, in which n was equal to the number slices per volume. Volume trigger timing was used to generate an artifact template in OBS. After the removal of the gradient artifact, the data w</w:t>
      </w:r>
      <w:r w:rsidR="00F90063">
        <w:rPr>
          <w:rFonts w:ascii="Times New Roman" w:hAnsi="Times New Roman"/>
        </w:rPr>
        <w:t>ere</w:t>
      </w:r>
      <w:r w:rsidR="00F90063" w:rsidRPr="00491B2D">
        <w:rPr>
          <w:rFonts w:ascii="Times New Roman" w:hAnsi="Times New Roman"/>
        </w:rPr>
        <w:t xml:space="preserve"> down</w:t>
      </w:r>
      <w:r w:rsidR="00B74AD4">
        <w:rPr>
          <w:rFonts w:ascii="Times New Roman" w:hAnsi="Times New Roman"/>
        </w:rPr>
        <w:t>-</w:t>
      </w:r>
      <w:r w:rsidR="00F90063" w:rsidRPr="00491B2D">
        <w:rPr>
          <w:rFonts w:ascii="Times New Roman" w:hAnsi="Times New Roman"/>
        </w:rPr>
        <w:t>sampled to</w:t>
      </w:r>
      <w:r w:rsidR="00B74AD4">
        <w:rPr>
          <w:rFonts w:ascii="Times New Roman" w:hAnsi="Times New Roman"/>
        </w:rPr>
        <w:t xml:space="preserve"> a</w:t>
      </w:r>
      <w:r w:rsidR="00F90063" w:rsidRPr="00491B2D">
        <w:rPr>
          <w:rFonts w:ascii="Times New Roman" w:hAnsi="Times New Roman"/>
        </w:rPr>
        <w:t xml:space="preserve"> 250 S/s sampling rate (4 </w:t>
      </w:r>
      <w:proofErr w:type="spellStart"/>
      <w:r w:rsidR="00F90063" w:rsidRPr="00491B2D">
        <w:rPr>
          <w:rFonts w:ascii="Times New Roman" w:hAnsi="Times New Roman"/>
        </w:rPr>
        <w:t>ms</w:t>
      </w:r>
      <w:proofErr w:type="spellEnd"/>
      <w:r w:rsidR="00F90063" w:rsidRPr="00491B2D">
        <w:rPr>
          <w:rFonts w:ascii="Times New Roman" w:hAnsi="Times New Roman"/>
        </w:rPr>
        <w:t xml:space="preserve"> interval), and the EEG data was </w:t>
      </w:r>
      <w:proofErr w:type="spellStart"/>
      <w:r w:rsidR="00F90063" w:rsidRPr="00491B2D">
        <w:rPr>
          <w:rFonts w:ascii="Times New Roman" w:hAnsi="Times New Roman"/>
        </w:rPr>
        <w:t>bandpass</w:t>
      </w:r>
      <w:proofErr w:type="spellEnd"/>
      <w:r w:rsidR="00F90063" w:rsidRPr="00491B2D">
        <w:rPr>
          <w:rFonts w:ascii="Times New Roman" w:hAnsi="Times New Roman"/>
        </w:rPr>
        <w:t xml:space="preserve"> filtered between 1 and 70 Hz </w:t>
      </w:r>
      <w:r w:rsidR="00F90063">
        <w:rPr>
          <w:rFonts w:ascii="Times New Roman" w:hAnsi="Times New Roman"/>
        </w:rPr>
        <w:t xml:space="preserve">(0.1 and 70 Hz for task-based EEG data) </w:t>
      </w:r>
      <w:r w:rsidR="00F90063" w:rsidRPr="00491B2D">
        <w:rPr>
          <w:rFonts w:ascii="Times New Roman" w:hAnsi="Times New Roman"/>
        </w:rPr>
        <w:t xml:space="preserve">using the built-in FIR filter in MATLAB named </w:t>
      </w:r>
      <w:proofErr w:type="spellStart"/>
      <w:r w:rsidR="00F90063" w:rsidRPr="00491B2D">
        <w:rPr>
          <w:rFonts w:ascii="Times New Roman" w:hAnsi="Times New Roman"/>
        </w:rPr>
        <w:t>eegfilt</w:t>
      </w:r>
      <w:proofErr w:type="spellEnd"/>
      <w:r w:rsidR="00F90063" w:rsidRPr="00491B2D">
        <w:rPr>
          <w:rFonts w:ascii="Times New Roman" w:hAnsi="Times New Roman"/>
        </w:rPr>
        <w:t>. The fMRI slice selection frequency and its harmonics, vibration noise (26 Hz), and AC power line noise (60 Hz) were removed by band rejection filtering</w:t>
      </w:r>
      <w:r w:rsidR="00F90063" w:rsidRPr="00491B2D">
        <w:t xml:space="preserve"> </w:t>
      </w:r>
      <w:r w:rsidR="00F90063" w:rsidRPr="00491B2D">
        <w:rPr>
          <w:rFonts w:ascii="Times New Roman" w:hAnsi="Times New Roman"/>
        </w:rPr>
        <w:t xml:space="preserve">(1 Hz </w:t>
      </w:r>
      <w:r w:rsidR="005E20D1">
        <w:rPr>
          <w:rFonts w:ascii="Times New Roman" w:hAnsi="Times New Roman"/>
        </w:rPr>
        <w:t xml:space="preserve">of </w:t>
      </w:r>
      <w:r w:rsidR="00F90063" w:rsidRPr="00491B2D">
        <w:rPr>
          <w:rFonts w:ascii="Times New Roman" w:hAnsi="Times New Roman"/>
        </w:rPr>
        <w:t xml:space="preserve">bandwidth). </w:t>
      </w:r>
    </w:p>
    <w:p w14:paraId="5DCB7029" w14:textId="682721A0" w:rsidR="00F90063" w:rsidRPr="00491B2D" w:rsidRDefault="00F90063" w:rsidP="00930514">
      <w:pPr>
        <w:ind w:firstLine="720"/>
        <w:jc w:val="both"/>
        <w:rPr>
          <w:rFonts w:ascii="Times New Roman" w:hAnsi="Times New Roman"/>
        </w:rPr>
      </w:pPr>
      <w:r w:rsidRPr="00491B2D">
        <w:rPr>
          <w:rFonts w:ascii="Times New Roman" w:hAnsi="Times New Roman"/>
        </w:rPr>
        <w:t xml:space="preserve">The AAS algorithm requires identifying the </w:t>
      </w:r>
      <w:r w:rsidRPr="00730C8B">
        <w:rPr>
          <w:rFonts w:ascii="Times New Roman" w:hAnsi="Times New Roman"/>
        </w:rPr>
        <w:t>QRS</w:t>
      </w:r>
      <w:r w:rsidRPr="00491B2D">
        <w:rPr>
          <w:rFonts w:ascii="Times New Roman" w:hAnsi="Times New Roman"/>
        </w:rPr>
        <w:t xml:space="preserve"> complex in order to form the artifact subtraction templates </w:t>
      </w:r>
      <w:r>
        <w:rPr>
          <w:rFonts w:ascii="Times New Roman" w:hAnsi="Times New Roman"/>
        </w:rPr>
        <w:fldChar w:fldCharType="begin"/>
      </w:r>
      <w:r w:rsidR="00930514">
        <w:rPr>
          <w:rFonts w:ascii="Times New Roman" w:hAnsi="Times New Roman"/>
        </w:rPr>
        <w:instrText xml:space="preserve"> ADDIN EN.CITE &lt;EndNote&gt;&lt;Cite&gt;&lt;Author&gt;Wong&lt;/Author&gt;&lt;Year&gt;2018&lt;/Year&gt;&lt;RecNum&gt;4&lt;/RecNum&gt;&lt;DisplayText&gt;[49]&lt;/DisplayText&gt;&lt;record&gt;&lt;rec-number&gt;4&lt;/rec-number&gt;&lt;foreign-keys&gt;&lt;key app="EN" db-id="59tx5rzadwda2cef00np9aehda9wfffs292p" timestamp="1570551153"&gt;4&lt;/key&gt;&lt;/foreign-keys&gt;&lt;ref-type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methods&lt;/secondary-title&gt;&lt;/titles&gt;&lt;pages&gt;168-184&lt;/pages&gt;&lt;volume&gt;304&lt;/volume&gt;&lt;dates&gt;&lt;year&gt;2018&lt;/year&gt;&lt;/dates&gt;&lt;isbn&gt;0165-0270&lt;/isbn&gt;&lt;urls&gt;&lt;/urls&gt;&lt;/record&gt;&lt;/Cite&gt;&lt;/EndNote&gt;</w:instrText>
      </w:r>
      <w:r>
        <w:rPr>
          <w:rFonts w:ascii="Times New Roman" w:hAnsi="Times New Roman"/>
        </w:rPr>
        <w:fldChar w:fldCharType="separate"/>
      </w:r>
      <w:r w:rsidR="00930514">
        <w:rPr>
          <w:rFonts w:ascii="Times New Roman" w:hAnsi="Times New Roman"/>
          <w:noProof/>
        </w:rPr>
        <w:t>[49]</w:t>
      </w:r>
      <w:r>
        <w:rPr>
          <w:rFonts w:ascii="Times New Roman" w:hAnsi="Times New Roman"/>
        </w:rPr>
        <w:fldChar w:fldCharType="end"/>
      </w:r>
      <w:r w:rsidRPr="00491B2D">
        <w:rPr>
          <w:rFonts w:ascii="Times New Roman" w:hAnsi="Times New Roman"/>
        </w:rPr>
        <w:t xml:space="preserve">. For this purpose, two methods were attempted: </w:t>
      </w:r>
      <w:r w:rsidRPr="00491B2D">
        <w:rPr>
          <w:rFonts w:ascii="Times New Roman" w:hAnsi="Times New Roman"/>
          <w:b/>
          <w:bCs/>
        </w:rPr>
        <w:t>1-</w:t>
      </w:r>
      <w:r w:rsidRPr="00491B2D">
        <w:rPr>
          <w:rFonts w:ascii="Times New Roman" w:hAnsi="Times New Roman"/>
        </w:rPr>
        <w:t xml:space="preserve"> the FMRIB plug-in for EEGLAB was implemented in MATLAB for QRS / Heart-Beat Detection using simultaneously recorded ECG data via the back electrode</w:t>
      </w:r>
      <w:r>
        <w:rPr>
          <w:rFonts w:ascii="Times New Roman" w:hAnsi="Times New Roman"/>
        </w:rPr>
        <w:t xml:space="preserve"> </w:t>
      </w:r>
      <w:r>
        <w:rPr>
          <w:rFonts w:ascii="Times New Roman" w:hAnsi="Times New Roman"/>
        </w:rPr>
        <w:fldChar w:fldCharType="begin"/>
      </w:r>
      <w:r w:rsidR="00F16AA9">
        <w:rPr>
          <w:rFonts w:ascii="Times New Roman" w:hAnsi="Times New Roman"/>
        </w:rPr>
        <w:instrText xml:space="preserve"> ADDIN EN.CITE &lt;EndNote&gt;&lt;Cite&gt;&lt;Author&gt;Niazy&lt;/Author&gt;&lt;Year&gt;2005&lt;/Year&gt;&lt;RecNum&gt;2&lt;/RecNum&gt;&lt;DisplayText&gt;[23]&lt;/DisplayText&gt;&lt;record&gt;&lt;rec-number&gt;2&lt;/rec-number&gt;&lt;foreign-keys&gt;&lt;key app="EN" db-id="fawfrpfv4pwerwed00pxwzsopatt0rpzdxd9" timestamp="1565878465"&gt;2&lt;/key&gt;&lt;/foreign-keys&gt;&lt;ref-type name="Journal Article"&gt;17&lt;/ref-type&gt;&lt;contributors&gt;&lt;authors&gt;&lt;author&gt;Niazy, Rami K&lt;/author&gt;&lt;author&gt;Beckmann, Christian F&lt;/author&gt;&lt;author&gt;Iannetti, Gian Domenico&lt;/author&gt;&lt;author&gt;Brady, J Michael&lt;/author&gt;&lt;author&gt;Smith, Stephen M&lt;/author&gt;&lt;/authors&gt;&lt;/contributors&gt;&lt;titles&gt;&lt;title&gt;Removal of FMRI environment artifacts from EEG data using optimal basis sets&lt;/title&gt;&lt;secondary-title&gt;Neuroimage&lt;/secondary-title&gt;&lt;/titles&gt;&lt;periodical&gt;&lt;full-title&gt;Neuroimage&lt;/full-title&gt;&lt;/periodical&gt;&lt;pages&gt;720-737&lt;/pages&gt;&lt;volume&gt;28&lt;/volume&gt;&lt;number&gt;3&lt;/number&gt;&lt;dates&gt;&lt;year&gt;2005&lt;/year&gt;&lt;/dates&gt;&lt;isbn&gt;1053-8119&lt;/isbn&gt;&lt;urls&gt;&lt;/urls&gt;&lt;/record&gt;&lt;/Cite&gt;&lt;/EndNote&gt;</w:instrText>
      </w:r>
      <w:r>
        <w:rPr>
          <w:rFonts w:ascii="Times New Roman" w:hAnsi="Times New Roman"/>
        </w:rPr>
        <w:fldChar w:fldCharType="separate"/>
      </w:r>
      <w:r w:rsidR="00F16AA9">
        <w:rPr>
          <w:rFonts w:ascii="Times New Roman" w:hAnsi="Times New Roman"/>
          <w:noProof/>
        </w:rPr>
        <w:t>[23]</w:t>
      </w:r>
      <w:r>
        <w:rPr>
          <w:rFonts w:ascii="Times New Roman" w:hAnsi="Times New Roman"/>
        </w:rPr>
        <w:fldChar w:fldCharType="end"/>
      </w:r>
      <w:r w:rsidRPr="00491B2D">
        <w:rPr>
          <w:rFonts w:ascii="Times New Roman" w:hAnsi="Times New Roman"/>
        </w:rPr>
        <w:t xml:space="preserve">; </w:t>
      </w:r>
      <w:r w:rsidRPr="00491B2D">
        <w:rPr>
          <w:rFonts w:ascii="Times New Roman" w:hAnsi="Times New Roman"/>
          <w:b/>
          <w:bCs/>
        </w:rPr>
        <w:t>2-</w:t>
      </w:r>
      <w:r w:rsidRPr="00491B2D">
        <w:rPr>
          <w:rFonts w:ascii="Times New Roman" w:hAnsi="Times New Roman"/>
        </w:rPr>
        <w:t xml:space="preserve"> an automatic cardiac cycle determination approach using ICA</w:t>
      </w:r>
      <w:r>
        <w:rPr>
          <w:rFonts w:ascii="Times New Roman" w:hAnsi="Times New Roman"/>
        </w:rPr>
        <w:t xml:space="preserve"> </w:t>
      </w:r>
      <w:r>
        <w:rPr>
          <w:rFonts w:ascii="Times New Roman" w:hAnsi="Times New Roman"/>
        </w:rPr>
        <w:fldChar w:fldCharType="begin"/>
      </w:r>
      <w:r w:rsidR="00930514">
        <w:rPr>
          <w:rFonts w:ascii="Times New Roman" w:hAnsi="Times New Roman"/>
        </w:rPr>
        <w:instrText xml:space="preserve"> ADDIN EN.CITE &lt;EndNote&gt;&lt;Cite&gt;&lt;Author&gt;Wong&lt;/Author&gt;&lt;Year&gt;2018&lt;/Year&gt;&lt;RecNum&gt;4&lt;/RecNum&gt;&lt;DisplayText&gt;[49]&lt;/DisplayText&gt;&lt;record&gt;&lt;rec-number&gt;4&lt;/rec-number&gt;&lt;foreign-keys&gt;&lt;key app="EN" db-id="59tx5rzadwda2cef00np9aehda9wfffs292p" timestamp="1570551153"&gt;4&lt;/key&gt;&lt;/foreign-keys&gt;&lt;ref-type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methods&lt;/secondary-title&gt;&lt;/titles&gt;&lt;pages&gt;168-184&lt;/pages&gt;&lt;volume&gt;304&lt;/volume&gt;&lt;dates&gt;&lt;year&gt;2018&lt;/year&gt;&lt;/dates&gt;&lt;isbn&gt;0165-0270&lt;/isbn&gt;&lt;urls&gt;&lt;/urls&gt;&lt;/record&gt;&lt;/Cite&gt;&lt;/EndNote&gt;</w:instrText>
      </w:r>
      <w:r>
        <w:rPr>
          <w:rFonts w:ascii="Times New Roman" w:hAnsi="Times New Roman"/>
        </w:rPr>
        <w:fldChar w:fldCharType="separate"/>
      </w:r>
      <w:r w:rsidR="00930514">
        <w:rPr>
          <w:rFonts w:ascii="Times New Roman" w:hAnsi="Times New Roman"/>
          <w:noProof/>
        </w:rPr>
        <w:t>[49]</w:t>
      </w:r>
      <w:r>
        <w:rPr>
          <w:rFonts w:ascii="Times New Roman" w:hAnsi="Times New Roman"/>
        </w:rPr>
        <w:fldChar w:fldCharType="end"/>
      </w:r>
      <w:r w:rsidRPr="00491B2D">
        <w:rPr>
          <w:rFonts w:ascii="Times New Roman" w:hAnsi="Times New Roman"/>
        </w:rPr>
        <w:t>.</w:t>
      </w:r>
      <w:r>
        <w:rPr>
          <w:rFonts w:ascii="Times New Roman" w:hAnsi="Times New Roman"/>
        </w:rPr>
        <w:t xml:space="preserve"> Specifically,</w:t>
      </w:r>
      <w:r w:rsidRPr="00491B2D">
        <w:rPr>
          <w:rFonts w:ascii="Times New Roman" w:hAnsi="Times New Roman"/>
        </w:rPr>
        <w:t xml:space="preserve"> the ECG data recorded during fMRI acquisition </w:t>
      </w:r>
      <w:r>
        <w:rPr>
          <w:rFonts w:ascii="Times New Roman" w:hAnsi="Times New Roman"/>
        </w:rPr>
        <w:t>is likely</w:t>
      </w:r>
      <w:r w:rsidRPr="00491B2D">
        <w:rPr>
          <w:rFonts w:ascii="Times New Roman" w:hAnsi="Times New Roman"/>
        </w:rPr>
        <w:t xml:space="preserve"> contaminated with MR environment artifacts</w:t>
      </w:r>
      <w:r w:rsidR="00B74AD4">
        <w:rPr>
          <w:rFonts w:ascii="Times New Roman" w:hAnsi="Times New Roman"/>
        </w:rPr>
        <w:t>.</w:t>
      </w:r>
      <w:r w:rsidRPr="00491B2D">
        <w:rPr>
          <w:rFonts w:ascii="Times New Roman" w:hAnsi="Times New Roman"/>
        </w:rPr>
        <w:t xml:space="preserve"> </w:t>
      </w:r>
      <w:r w:rsidR="00B74AD4">
        <w:rPr>
          <w:rFonts w:ascii="Times New Roman" w:hAnsi="Times New Roman"/>
        </w:rPr>
        <w:t>T</w:t>
      </w:r>
      <w:r>
        <w:rPr>
          <w:rFonts w:ascii="Times New Roman" w:hAnsi="Times New Roman"/>
        </w:rPr>
        <w:t>hus</w:t>
      </w:r>
      <w:r w:rsidR="00B74AD4">
        <w:rPr>
          <w:rFonts w:ascii="Times New Roman" w:hAnsi="Times New Roman"/>
        </w:rPr>
        <w:t>,</w:t>
      </w:r>
      <w:r>
        <w:rPr>
          <w:rFonts w:ascii="Times New Roman" w:hAnsi="Times New Roman"/>
        </w:rPr>
        <w:t xml:space="preserve"> </w:t>
      </w:r>
      <w:r w:rsidRPr="00491B2D">
        <w:rPr>
          <w:rFonts w:ascii="Times New Roman" w:hAnsi="Times New Roman"/>
        </w:rPr>
        <w:t xml:space="preserve">the identification of QRS events could be impractical or difficult </w:t>
      </w:r>
      <w:r w:rsidR="00E93DBC">
        <w:rPr>
          <w:rFonts w:ascii="Times New Roman" w:hAnsi="Times New Roman"/>
        </w:rPr>
        <w:t xml:space="preserve">to </w:t>
      </w:r>
      <w:r w:rsidRPr="00491B2D">
        <w:rPr>
          <w:rFonts w:ascii="Times New Roman" w:hAnsi="Times New Roman"/>
        </w:rPr>
        <w:t>determine. Furthermore, a</w:t>
      </w:r>
      <w:r>
        <w:rPr>
          <w:rFonts w:ascii="Times New Roman" w:hAnsi="Times New Roman"/>
        </w:rPr>
        <w:t>ny</w:t>
      </w:r>
      <w:r w:rsidRPr="00491B2D">
        <w:rPr>
          <w:rFonts w:ascii="Times New Roman" w:hAnsi="Times New Roman"/>
        </w:rPr>
        <w:t xml:space="preserve"> subjec</w:t>
      </w:r>
      <w:r>
        <w:rPr>
          <w:rFonts w:ascii="Times New Roman" w:hAnsi="Times New Roman"/>
        </w:rPr>
        <w:t>t’s</w:t>
      </w:r>
      <w:r w:rsidRPr="00491B2D">
        <w:rPr>
          <w:rFonts w:ascii="Times New Roman" w:hAnsi="Times New Roman"/>
        </w:rPr>
        <w:t xml:space="preserve"> movement affect</w:t>
      </w:r>
      <w:r>
        <w:rPr>
          <w:rFonts w:ascii="Times New Roman" w:hAnsi="Times New Roman"/>
        </w:rPr>
        <w:t xml:space="preserve">s </w:t>
      </w:r>
      <w:r w:rsidRPr="00491B2D">
        <w:rPr>
          <w:rFonts w:ascii="Times New Roman" w:hAnsi="Times New Roman"/>
        </w:rPr>
        <w:t xml:space="preserve">the quality of the recorded ECG data. Therefore, the </w:t>
      </w:r>
      <w:r>
        <w:rPr>
          <w:rFonts w:ascii="Times New Roman" w:hAnsi="Times New Roman"/>
        </w:rPr>
        <w:t xml:space="preserve">proposed </w:t>
      </w:r>
      <w:r w:rsidRPr="00491B2D">
        <w:rPr>
          <w:rFonts w:ascii="Times New Roman" w:hAnsi="Times New Roman"/>
        </w:rPr>
        <w:t xml:space="preserve">automatic approach for detecting the cardiac cycle directly </w:t>
      </w:r>
      <w:r w:rsidRPr="00491B2D">
        <w:rPr>
          <w:rFonts w:ascii="Times New Roman" w:hAnsi="Times New Roman"/>
        </w:rPr>
        <w:lastRenderedPageBreak/>
        <w:t xml:space="preserve">from the EEG data using independent component analysis (ICA) </w:t>
      </w:r>
      <w:r w:rsidR="005E20D1">
        <w:rPr>
          <w:rFonts w:ascii="Times New Roman" w:hAnsi="Times New Roman"/>
        </w:rPr>
        <w:t xml:space="preserve">presented </w:t>
      </w:r>
      <w:r w:rsidRPr="00491B2D">
        <w:rPr>
          <w:rFonts w:ascii="Times New Roman" w:hAnsi="Times New Roman"/>
        </w:rPr>
        <w:t xml:space="preserve">by </w:t>
      </w:r>
      <w:r w:rsidRPr="00491B2D">
        <w:fldChar w:fldCharType="begin"/>
      </w:r>
      <w:r w:rsidR="00930514">
        <w:instrText xml:space="preserve"> ADDIN EN.CITE &lt;EndNote&gt;&lt;Cite&gt;&lt;Author&gt;Wong&lt;/Author&gt;&lt;Year&gt;2018&lt;/Year&gt;&lt;RecNum&gt;126&lt;/RecNum&gt;&lt;DisplayText&gt;[49]&lt;/DisplayText&gt;&lt;record&gt;&lt;rec-number&gt;126&lt;/rec-number&gt;&lt;foreign-keys&gt;&lt;key app="EN" db-id="v9a0wv2z2vtstyedwv6v9e23stxtr9xvt0d9" timestamp="1568562250"&gt;126&lt;/key&gt;&lt;/foreign-keys&gt;&lt;ref-type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methods&lt;/secondary-title&gt;&lt;/titles&gt;&lt;periodical&gt;&lt;full-title&gt;Journal of neuroscience methods&lt;/full-title&gt;&lt;/periodical&gt;&lt;pages&gt;168-184&lt;/pages&gt;&lt;volume&gt;304&lt;/volume&gt;&lt;dates&gt;&lt;year&gt;2018&lt;/year&gt;&lt;/dates&gt;&lt;isbn&gt;0165-0270&lt;/isbn&gt;&lt;urls&gt;&lt;/urls&gt;&lt;/record&gt;&lt;/Cite&gt;&lt;/EndNote&gt;</w:instrText>
      </w:r>
      <w:r w:rsidRPr="00491B2D">
        <w:rPr>
          <w:rFonts w:ascii="Times New Roman" w:hAnsi="Times New Roman"/>
        </w:rPr>
        <w:fldChar w:fldCharType="separate"/>
      </w:r>
      <w:r w:rsidR="00930514" w:rsidRPr="00930514">
        <w:rPr>
          <w:noProof/>
        </w:rPr>
        <w:t>[49]</w:t>
      </w:r>
      <w:r w:rsidRPr="00491B2D">
        <w:fldChar w:fldCharType="end"/>
      </w:r>
      <w:r w:rsidRPr="00491B2D">
        <w:rPr>
          <w:rFonts w:ascii="Times New Roman" w:hAnsi="Times New Roman"/>
        </w:rPr>
        <w:t xml:space="preserve"> was implemented. We used the same parameters reported </w:t>
      </w:r>
      <w:r>
        <w:rPr>
          <w:rFonts w:ascii="Times New Roman" w:hAnsi="Times New Roman"/>
        </w:rPr>
        <w:t xml:space="preserve">in </w:t>
      </w:r>
      <w:r w:rsidRPr="00491B2D">
        <w:fldChar w:fldCharType="begin"/>
      </w:r>
      <w:r w:rsidR="00930514">
        <w:instrText xml:space="preserve"> ADDIN EN.CITE &lt;EndNote&gt;&lt;Cite&gt;&lt;Author&gt;Wong&lt;/Author&gt;&lt;Year&gt;2018&lt;/Year&gt;&lt;RecNum&gt;126&lt;/RecNum&gt;&lt;DisplayText&gt;[49]&lt;/DisplayText&gt;&lt;record&gt;&lt;rec-number&gt;126&lt;/rec-number&gt;&lt;foreign-keys&gt;&lt;key app="EN" db-id="v9a0wv2z2vtstyedwv6v9e23stxtr9xvt0d9" timestamp="1568562250"&gt;126&lt;/key&gt;&lt;/foreign-keys&gt;&lt;ref-type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methods&lt;/secondary-title&gt;&lt;/titles&gt;&lt;periodical&gt;&lt;full-title&gt;Journal of neuroscience methods&lt;/full-title&gt;&lt;/periodical&gt;&lt;pages&gt;168-184&lt;/pages&gt;&lt;volume&gt;304&lt;/volume&gt;&lt;dates&gt;&lt;year&gt;2018&lt;/year&gt;&lt;/dates&gt;&lt;isbn&gt;0165-0270&lt;/isbn&gt;&lt;urls&gt;&lt;/urls&gt;&lt;/record&gt;&lt;/Cite&gt;&lt;/EndNote&gt;</w:instrText>
      </w:r>
      <w:r w:rsidRPr="00491B2D">
        <w:rPr>
          <w:rFonts w:ascii="Times New Roman" w:hAnsi="Times New Roman"/>
        </w:rPr>
        <w:fldChar w:fldCharType="separate"/>
      </w:r>
      <w:r w:rsidR="00930514" w:rsidRPr="00930514">
        <w:rPr>
          <w:noProof/>
        </w:rPr>
        <w:t>[49]</w:t>
      </w:r>
      <w:r w:rsidRPr="00491B2D">
        <w:fldChar w:fldCharType="end"/>
      </w:r>
      <w:r w:rsidRPr="00491B2D">
        <w:rPr>
          <w:rFonts w:ascii="Times New Roman" w:hAnsi="Times New Roman"/>
        </w:rPr>
        <w:t xml:space="preserve"> </w:t>
      </w:r>
      <w:r>
        <w:rPr>
          <w:rFonts w:ascii="Times New Roman" w:hAnsi="Times New Roman"/>
        </w:rPr>
        <w:t>to</w:t>
      </w:r>
      <w:r w:rsidRPr="00491B2D">
        <w:rPr>
          <w:rFonts w:ascii="Times New Roman" w:hAnsi="Times New Roman"/>
        </w:rPr>
        <w:t xml:space="preserve"> detect the ICs related to BCG and the QRS events. In </w:t>
      </w:r>
      <w:r>
        <w:rPr>
          <w:rFonts w:ascii="Times New Roman" w:hAnsi="Times New Roman"/>
        </w:rPr>
        <w:t>this</w:t>
      </w:r>
      <w:r w:rsidRPr="00491B2D">
        <w:rPr>
          <w:rFonts w:ascii="Times New Roman" w:hAnsi="Times New Roman"/>
        </w:rPr>
        <w:t xml:space="preserve"> study, </w:t>
      </w:r>
      <w:r w:rsidR="00B74AD4">
        <w:rPr>
          <w:rFonts w:ascii="Times New Roman" w:hAnsi="Times New Roman"/>
        </w:rPr>
        <w:t xml:space="preserve">the </w:t>
      </w:r>
      <w:r>
        <w:rPr>
          <w:rFonts w:ascii="Times New Roman" w:hAnsi="Times New Roman"/>
        </w:rPr>
        <w:t>ICA-based</w:t>
      </w:r>
      <w:r w:rsidRPr="00491B2D">
        <w:rPr>
          <w:rFonts w:ascii="Times New Roman" w:hAnsi="Times New Roman"/>
        </w:rPr>
        <w:t xml:space="preserve"> approach was primarily used to detect the cardiac cycle and </w:t>
      </w:r>
      <w:r>
        <w:rPr>
          <w:rFonts w:ascii="Times New Roman" w:hAnsi="Times New Roman"/>
        </w:rPr>
        <w:t>demonstrated</w:t>
      </w:r>
      <w:r w:rsidRPr="00491B2D">
        <w:rPr>
          <w:rFonts w:ascii="Times New Roman" w:hAnsi="Times New Roman"/>
        </w:rPr>
        <w:t xml:space="preserve"> </w:t>
      </w:r>
      <w:r w:rsidR="001F520A">
        <w:rPr>
          <w:rFonts w:ascii="Times New Roman" w:hAnsi="Times New Roman"/>
        </w:rPr>
        <w:t xml:space="preserve">superior </w:t>
      </w:r>
      <w:r w:rsidRPr="00491B2D">
        <w:rPr>
          <w:rFonts w:ascii="Times New Roman" w:hAnsi="Times New Roman"/>
        </w:rPr>
        <w:t xml:space="preserve">performance </w:t>
      </w:r>
      <w:r w:rsidR="001F520A">
        <w:rPr>
          <w:rFonts w:ascii="Times New Roman" w:hAnsi="Times New Roman"/>
        </w:rPr>
        <w:t xml:space="preserve">comparing to detection from </w:t>
      </w:r>
      <w:r>
        <w:rPr>
          <w:rFonts w:ascii="Times New Roman" w:hAnsi="Times New Roman"/>
        </w:rPr>
        <w:t>ECG signal.</w:t>
      </w:r>
      <w:r w:rsidRPr="00491B2D">
        <w:rPr>
          <w:rFonts w:ascii="Times New Roman" w:hAnsi="Times New Roman"/>
        </w:rPr>
        <w:t xml:space="preserve"> </w:t>
      </w:r>
      <w:r>
        <w:rPr>
          <w:rFonts w:ascii="Times New Roman" w:hAnsi="Times New Roman"/>
        </w:rPr>
        <w:t>As a quality check</w:t>
      </w:r>
      <w:r w:rsidRPr="00491B2D">
        <w:rPr>
          <w:rFonts w:ascii="Times New Roman" w:hAnsi="Times New Roman"/>
        </w:rPr>
        <w:t xml:space="preserve">, the </w:t>
      </w:r>
      <w:r>
        <w:rPr>
          <w:rFonts w:ascii="Times New Roman" w:hAnsi="Times New Roman"/>
        </w:rPr>
        <w:t xml:space="preserve">resultant </w:t>
      </w:r>
      <w:r w:rsidRPr="00491B2D">
        <w:rPr>
          <w:rFonts w:ascii="Times New Roman" w:hAnsi="Times New Roman"/>
        </w:rPr>
        <w:t xml:space="preserve">heart rate </w:t>
      </w:r>
      <w:r>
        <w:rPr>
          <w:rFonts w:ascii="Times New Roman" w:hAnsi="Times New Roman"/>
        </w:rPr>
        <w:t xml:space="preserve">from </w:t>
      </w:r>
      <w:r w:rsidRPr="00491B2D">
        <w:rPr>
          <w:rFonts w:ascii="Times New Roman" w:hAnsi="Times New Roman"/>
        </w:rPr>
        <w:t>the ICA</w:t>
      </w:r>
      <w:r>
        <w:rPr>
          <w:rFonts w:ascii="Times New Roman" w:hAnsi="Times New Roman"/>
        </w:rPr>
        <w:t xml:space="preserve"> method and FMRIB heart-rate calculations </w:t>
      </w:r>
      <w:r w:rsidR="00B74AD4">
        <w:rPr>
          <w:rFonts w:ascii="Times New Roman" w:hAnsi="Times New Roman"/>
        </w:rPr>
        <w:t>w</w:t>
      </w:r>
      <w:r w:rsidR="00986E6A">
        <w:rPr>
          <w:rFonts w:ascii="Times New Roman" w:hAnsi="Times New Roman"/>
        </w:rPr>
        <w:t>ere</w:t>
      </w:r>
      <w:r w:rsidR="00B74AD4" w:rsidRPr="00491B2D">
        <w:rPr>
          <w:rFonts w:ascii="Times New Roman" w:hAnsi="Times New Roman"/>
        </w:rPr>
        <w:t xml:space="preserve"> </w:t>
      </w:r>
      <w:r w:rsidRPr="00491B2D">
        <w:rPr>
          <w:rFonts w:ascii="Times New Roman" w:hAnsi="Times New Roman"/>
        </w:rPr>
        <w:t>compared</w:t>
      </w:r>
      <w:r>
        <w:rPr>
          <w:rFonts w:ascii="Times New Roman" w:hAnsi="Times New Roman"/>
        </w:rPr>
        <w:t xml:space="preserve"> to</w:t>
      </w:r>
      <w:r w:rsidRPr="00491B2D">
        <w:rPr>
          <w:rFonts w:ascii="Times New Roman" w:hAnsi="Times New Roman"/>
        </w:rPr>
        <w:t xml:space="preserve"> the heart rate </w:t>
      </w:r>
      <w:r>
        <w:rPr>
          <w:rFonts w:ascii="Times New Roman" w:hAnsi="Times New Roman"/>
        </w:rPr>
        <w:t>indexed by</w:t>
      </w:r>
      <w:r w:rsidRPr="00491B2D">
        <w:rPr>
          <w:rFonts w:ascii="Times New Roman" w:hAnsi="Times New Roman"/>
        </w:rPr>
        <w:t xml:space="preserve"> simultaneous physiological pulse oximetry waveforms. For each fMRI run, simultaneous physiological pulse oximetry was collected (with 40 Hz sampling</w:t>
      </w:r>
      <w:r w:rsidR="000A4965">
        <w:rPr>
          <w:rFonts w:ascii="Times New Roman" w:hAnsi="Times New Roman"/>
        </w:rPr>
        <w:t xml:space="preserve"> fr</w:t>
      </w:r>
      <w:r w:rsidR="005E20D1">
        <w:rPr>
          <w:rFonts w:ascii="Times New Roman" w:hAnsi="Times New Roman"/>
        </w:rPr>
        <w:t>equency</w:t>
      </w:r>
      <w:r w:rsidRPr="00491B2D">
        <w:rPr>
          <w:rFonts w:ascii="Times New Roman" w:hAnsi="Times New Roman"/>
        </w:rPr>
        <w:t xml:space="preserve">, using a </w:t>
      </w:r>
      <w:proofErr w:type="spellStart"/>
      <w:r w:rsidRPr="00491B2D">
        <w:rPr>
          <w:rFonts w:ascii="Times New Roman" w:hAnsi="Times New Roman"/>
        </w:rPr>
        <w:t>ph</w:t>
      </w:r>
      <w:r>
        <w:rPr>
          <w:rFonts w:ascii="Times New Roman" w:hAnsi="Times New Roman"/>
        </w:rPr>
        <w:t>otoplethysmograph</w:t>
      </w:r>
      <w:proofErr w:type="spellEnd"/>
      <w:r>
        <w:rPr>
          <w:rFonts w:ascii="Times New Roman" w:hAnsi="Times New Roman"/>
        </w:rPr>
        <w:t xml:space="preserve"> with an infra</w:t>
      </w:r>
      <w:r w:rsidRPr="00491B2D">
        <w:rPr>
          <w:rFonts w:ascii="Times New Roman" w:hAnsi="Times New Roman"/>
        </w:rPr>
        <w:t>red emitter placed under the pad of the subject's left index finger). The ECG signal from th</w:t>
      </w:r>
      <w:r>
        <w:rPr>
          <w:rFonts w:ascii="Times New Roman" w:hAnsi="Times New Roman"/>
        </w:rPr>
        <w:t xml:space="preserve">is </w:t>
      </w:r>
      <w:r w:rsidRPr="00491B2D">
        <w:rPr>
          <w:rFonts w:ascii="Times New Roman" w:hAnsi="Times New Roman"/>
        </w:rPr>
        <w:t xml:space="preserve">device is not </w:t>
      </w:r>
      <w:r>
        <w:rPr>
          <w:rFonts w:ascii="Times New Roman" w:hAnsi="Times New Roman"/>
        </w:rPr>
        <w:t xml:space="preserve">sensitive to </w:t>
      </w:r>
      <w:r w:rsidRPr="00491B2D">
        <w:rPr>
          <w:rFonts w:ascii="Times New Roman" w:hAnsi="Times New Roman"/>
        </w:rPr>
        <w:t>contaminat</w:t>
      </w:r>
      <w:r>
        <w:rPr>
          <w:rFonts w:ascii="Times New Roman" w:hAnsi="Times New Roman"/>
        </w:rPr>
        <w:t>ion</w:t>
      </w:r>
      <w:r w:rsidRPr="00491B2D">
        <w:rPr>
          <w:rFonts w:ascii="Times New Roman" w:hAnsi="Times New Roman"/>
        </w:rPr>
        <w:t xml:space="preserve"> </w:t>
      </w:r>
      <w:r>
        <w:rPr>
          <w:rFonts w:ascii="Times New Roman" w:hAnsi="Times New Roman"/>
        </w:rPr>
        <w:t>from</w:t>
      </w:r>
      <w:r w:rsidRPr="00491B2D">
        <w:rPr>
          <w:rFonts w:ascii="Times New Roman" w:hAnsi="Times New Roman"/>
        </w:rPr>
        <w:t xml:space="preserve"> MRI environment artifacts, so the heart rate could be accurately detected. However, due to a lower sampling rate</w:t>
      </w:r>
      <w:r w:rsidR="00B74AD4">
        <w:rPr>
          <w:rFonts w:ascii="Times New Roman" w:hAnsi="Times New Roman"/>
        </w:rPr>
        <w:t>, as</w:t>
      </w:r>
      <w:r w:rsidRPr="00491B2D">
        <w:rPr>
          <w:rFonts w:ascii="Times New Roman" w:hAnsi="Times New Roman"/>
        </w:rPr>
        <w:t xml:space="preserve"> compared to the ECG signal recorded using the back electrode,</w:t>
      </w:r>
      <w:r>
        <w:rPr>
          <w:rFonts w:ascii="Times New Roman" w:hAnsi="Times New Roman"/>
        </w:rPr>
        <w:t xml:space="preserve"> </w:t>
      </w:r>
      <w:r w:rsidRPr="00491B2D">
        <w:rPr>
          <w:rFonts w:ascii="Times New Roman" w:hAnsi="Times New Roman"/>
        </w:rPr>
        <w:t xml:space="preserve">the physiological pulse oximetry signal </w:t>
      </w:r>
      <w:r>
        <w:rPr>
          <w:rFonts w:ascii="Times New Roman" w:hAnsi="Times New Roman"/>
        </w:rPr>
        <w:t xml:space="preserve">is not ideal </w:t>
      </w:r>
      <w:r w:rsidRPr="00491B2D">
        <w:rPr>
          <w:rFonts w:ascii="Times New Roman" w:hAnsi="Times New Roman"/>
        </w:rPr>
        <w:t>for detecting the QRS cycle and generating a pulse artifact template. We chose the QRS cycle detection method that had the closest average heart rate achieved by pulse oximetry for generating the pulse artifact template.</w:t>
      </w:r>
    </w:p>
    <w:p w14:paraId="609AACDC" w14:textId="1E63A0DF" w:rsidR="00F90063" w:rsidRPr="00491B2D" w:rsidRDefault="00F90063" w:rsidP="00930514">
      <w:pPr>
        <w:ind w:firstLine="720"/>
        <w:jc w:val="both"/>
        <w:rPr>
          <w:rFonts w:ascii="Times New Roman" w:hAnsi="Times New Roman"/>
        </w:rPr>
      </w:pPr>
      <w:r w:rsidRPr="00491B2D">
        <w:rPr>
          <w:rFonts w:ascii="Times New Roman" w:hAnsi="Times New Roman"/>
        </w:rPr>
        <w:t xml:space="preserve">After detecting the heartbeat </w:t>
      </w:r>
      <w:r w:rsidR="005E20D1">
        <w:rPr>
          <w:rFonts w:ascii="Times New Roman" w:hAnsi="Times New Roman"/>
        </w:rPr>
        <w:t>pulses</w:t>
      </w:r>
      <w:r w:rsidRPr="00491B2D">
        <w:rPr>
          <w:rFonts w:ascii="Times New Roman" w:hAnsi="Times New Roman"/>
        </w:rPr>
        <w:t>, BCG artifacts were reduced using AAS, which is included in EEGLAB’s FMRIB plugin. Although OBS</w:t>
      </w:r>
      <w:r w:rsidR="00B74AD4">
        <w:rPr>
          <w:rFonts w:ascii="Times New Roman" w:hAnsi="Times New Roman"/>
        </w:rPr>
        <w:t xml:space="preserve"> outperformed AAS</w:t>
      </w:r>
      <w:r w:rsidRPr="00491B2D">
        <w:rPr>
          <w:rFonts w:ascii="Times New Roman" w:hAnsi="Times New Roman"/>
        </w:rPr>
        <w:t xml:space="preserve"> in several studies </w:t>
      </w:r>
      <w:r w:rsidR="00B74AD4">
        <w:rPr>
          <w:rFonts w:ascii="Times New Roman" w:hAnsi="Times New Roman"/>
        </w:rPr>
        <w:t>in</w:t>
      </w:r>
      <w:r w:rsidRPr="00491B2D">
        <w:rPr>
          <w:rFonts w:ascii="Times New Roman" w:hAnsi="Times New Roman"/>
        </w:rPr>
        <w:t xml:space="preserve"> removing BCG artifacts </w:t>
      </w:r>
      <w:r w:rsidRPr="00491B2D">
        <w:fldChar w:fldCharType="begin"/>
      </w:r>
      <w:r w:rsidR="00930514">
        <w:instrText xml:space="preserve"> ADDIN EN.CITE &lt;EndNote&gt;&lt;Cite&gt;&lt;Author&gt;Jorge&lt;/Author&gt;&lt;Year&gt;2019&lt;/Year&gt;&lt;RecNum&gt;132&lt;/RecNum&gt;&lt;DisplayText&gt;[50, 51]&lt;/DisplayText&gt;&lt;record&gt;&lt;rec-number&gt;132&lt;/rec-number&gt;&lt;foreign-keys&gt;&lt;key app="EN" db-id="v9a0wv2z2vtstyedwv6v9e23stxtr9xvt0d9" timestamp="1569289958"&gt;132&lt;/key&gt;&lt;/foreign-keys&gt;&lt;ref-type name="Journal Article"&gt;17&lt;/ref-type&gt;&lt;contributors&gt;&lt;authors&gt;&lt;author&gt;Jorge, João&lt;/author&gt;&lt;author&gt;Bouloc, Charlotte&lt;/author&gt;&lt;author&gt;Bréchet, Lucie&lt;/author&gt;&lt;author&gt;Michel, Christoph M&lt;/author&gt;&lt;author&gt;Gruetter, Rolf&lt;/author&gt;&lt;/authors&gt;&lt;/contributors&gt;&lt;titles&gt;&lt;title&gt;Investigating the variability of cardiac pulse artifacts across heartbeats in simultaneous EEG-fMRI recordings: A 7T study&lt;/title&gt;&lt;secondary-title&gt;NeuroImage&lt;/secondary-title&gt;&lt;/titles&gt;&lt;periodical&gt;&lt;full-title&gt;Neuroimage&lt;/full-title&gt;&lt;/periodical&gt;&lt;pages&gt;21-35&lt;/pages&gt;&lt;volume&gt;191&lt;/volume&gt;&lt;dates&gt;&lt;year&gt;2019&lt;/year&gt;&lt;/dates&gt;&lt;isbn&gt;1053-8119&lt;/isbn&gt;&lt;urls&gt;&lt;/urls&gt;&lt;/record&gt;&lt;/Cite&gt;&lt;Cite&gt;&lt;Author&gt;Ghaderi&lt;/Author&gt;&lt;Year&gt;2010&lt;/Year&gt;&lt;RecNum&gt;133&lt;/RecNum&gt;&lt;record&gt;&lt;rec-number&gt;133&lt;/rec-number&gt;&lt;foreign-keys&gt;&lt;key app="EN" db-id="v9a0wv2z2vtstyedwv6v9e23stxtr9xvt0d9" timestamp="1569290180"&gt;133&lt;/key&gt;&lt;/foreign-keys&gt;&lt;ref-type name="Conference Proceedings"&gt;10&lt;/ref-type&gt;&lt;contributors&gt;&lt;authors&gt;&lt;author&gt;Ghaderi, Foad&lt;/author&gt;&lt;author&gt;Nazarpour, Kianoush&lt;/author&gt;&lt;author&gt;McWhirter, John G&lt;/author&gt;&lt;author&gt;Sanei, Saeid&lt;/author&gt;&lt;/authors&gt;&lt;/contributors&gt;&lt;titles&gt;&lt;title&gt;Removal of ballistocardiogram artifacts exploiting second order cyclostationarity&lt;/title&gt;&lt;secondary-title&gt;2010 IEEE International Workshop on Machine Learning for Signal Processing&lt;/secondary-title&gt;&lt;/titles&gt;&lt;pages&gt;71-76&lt;/pages&gt;&lt;dates&gt;&lt;year&gt;2010&lt;/year&gt;&lt;/dates&gt;&lt;publisher&gt;IEEE&lt;/publisher&gt;&lt;isbn&gt;1424478774&lt;/isbn&gt;&lt;urls&gt;&lt;/urls&gt;&lt;/record&gt;&lt;/Cite&gt;&lt;/EndNote&gt;</w:instrText>
      </w:r>
      <w:r w:rsidRPr="00491B2D">
        <w:rPr>
          <w:rFonts w:ascii="Times New Roman" w:hAnsi="Times New Roman"/>
        </w:rPr>
        <w:fldChar w:fldCharType="separate"/>
      </w:r>
      <w:r w:rsidR="00930514" w:rsidRPr="00930514">
        <w:rPr>
          <w:noProof/>
        </w:rPr>
        <w:t>[50, 51]</w:t>
      </w:r>
      <w:r w:rsidRPr="00491B2D">
        <w:fldChar w:fldCharType="end"/>
      </w:r>
      <w:r w:rsidRPr="00491B2D">
        <w:rPr>
          <w:rFonts w:ascii="Times New Roman" w:hAnsi="Times New Roman"/>
        </w:rPr>
        <w:t xml:space="preserve"> </w:t>
      </w:r>
      <w:r w:rsidR="00B74AD4">
        <w:rPr>
          <w:rFonts w:ascii="Times New Roman" w:hAnsi="Times New Roman"/>
        </w:rPr>
        <w:t>(</w:t>
      </w:r>
      <w:r w:rsidRPr="00491B2D">
        <w:rPr>
          <w:rFonts w:ascii="Times New Roman" w:hAnsi="Times New Roman"/>
        </w:rPr>
        <w:t xml:space="preserve">as shown in </w:t>
      </w:r>
      <w:r w:rsidR="00683A51">
        <w:rPr>
          <w:rFonts w:ascii="Times New Roman" w:hAnsi="Times New Roman"/>
        </w:rPr>
        <w:fldChar w:fldCharType="begin"/>
      </w:r>
      <w:r w:rsidR="00683A51">
        <w:rPr>
          <w:rFonts w:ascii="Times New Roman" w:hAnsi="Times New Roman"/>
        </w:rPr>
        <w:instrText xml:space="preserve"> REF _Ref21867062 \h </w:instrText>
      </w:r>
      <w:r w:rsidR="00683A51">
        <w:rPr>
          <w:rFonts w:ascii="Times New Roman" w:hAnsi="Times New Roman"/>
        </w:rPr>
      </w:r>
      <w:r w:rsidR="00683A51">
        <w:rPr>
          <w:rFonts w:ascii="Times New Roman" w:hAnsi="Times New Roman"/>
        </w:rPr>
        <w:fldChar w:fldCharType="separate"/>
      </w:r>
      <w:r w:rsidR="00683A51">
        <w:t xml:space="preserve">Figure </w:t>
      </w:r>
      <w:r w:rsidR="00683A51">
        <w:rPr>
          <w:noProof/>
          <w:cs/>
        </w:rPr>
        <w:t>‎</w:t>
      </w:r>
      <w:r w:rsidR="00683A51">
        <w:rPr>
          <w:noProof/>
        </w:rPr>
        <w:t>3</w:t>
      </w:r>
      <w:r w:rsidR="00683A51">
        <w:noBreakHyphen/>
      </w:r>
      <w:r w:rsidR="00683A51">
        <w:rPr>
          <w:noProof/>
        </w:rPr>
        <w:t>2</w:t>
      </w:r>
      <w:r w:rsidR="00683A51">
        <w:rPr>
          <w:rFonts w:ascii="Times New Roman" w:hAnsi="Times New Roman"/>
        </w:rPr>
        <w:fldChar w:fldCharType="end"/>
      </w:r>
      <w:r w:rsidR="00683A51">
        <w:rPr>
          <w:rFonts w:ascii="Times New Roman" w:hAnsi="Times New Roman"/>
        </w:rPr>
        <w:t xml:space="preserve"> </w:t>
      </w:r>
      <w:r w:rsidRPr="00491B2D">
        <w:rPr>
          <w:rFonts w:ascii="Times New Roman" w:hAnsi="Times New Roman"/>
        </w:rPr>
        <w:t xml:space="preserve">for data from </w:t>
      </w:r>
      <w:r w:rsidR="00B74AD4">
        <w:rPr>
          <w:rFonts w:ascii="Times New Roman" w:hAnsi="Times New Roman"/>
        </w:rPr>
        <w:t xml:space="preserve">two </w:t>
      </w:r>
      <w:r w:rsidRPr="00491B2D">
        <w:rPr>
          <w:rFonts w:ascii="Times New Roman" w:hAnsi="Times New Roman"/>
        </w:rPr>
        <w:t>different participants</w:t>
      </w:r>
      <w:r w:rsidR="00B74AD4">
        <w:rPr>
          <w:rFonts w:ascii="Times New Roman" w:hAnsi="Times New Roman"/>
        </w:rPr>
        <w:t>)</w:t>
      </w:r>
      <w:r w:rsidR="00986E6A">
        <w:rPr>
          <w:rFonts w:ascii="Times New Roman" w:hAnsi="Times New Roman"/>
        </w:rPr>
        <w:t>,</w:t>
      </w:r>
      <w:r w:rsidRPr="00491B2D">
        <w:rPr>
          <w:rFonts w:ascii="Times New Roman" w:hAnsi="Times New Roman"/>
        </w:rPr>
        <w:t xml:space="preserve"> OBS could potential</w:t>
      </w:r>
      <w:r>
        <w:rPr>
          <w:rFonts w:ascii="Times New Roman" w:hAnsi="Times New Roman"/>
        </w:rPr>
        <w:t>ly remove some neural activity</w:t>
      </w:r>
      <w:r w:rsidRPr="00491B2D">
        <w:rPr>
          <w:rFonts w:ascii="Times New Roman" w:hAnsi="Times New Roman"/>
        </w:rPr>
        <w:t>. Therefore, we selected AAS as the template correction approach</w:t>
      </w:r>
      <w:r>
        <w:rPr>
          <w:rFonts w:ascii="Times New Roman" w:hAnsi="Times New Roman"/>
        </w:rPr>
        <w:t xml:space="preserve"> for BCG correction</w:t>
      </w:r>
      <w:r w:rsidRPr="00491B2D">
        <w:rPr>
          <w:rFonts w:ascii="Times New Roman" w:hAnsi="Times New Roman"/>
        </w:rPr>
        <w:t xml:space="preserve">. After reducing the BCG artifact using AAS, the data were then examined for intervals </w:t>
      </w:r>
      <w:r w:rsidRPr="00491B2D">
        <w:rPr>
          <w:rFonts w:ascii="Times New Roman" w:hAnsi="Times New Roman"/>
        </w:rPr>
        <w:lastRenderedPageBreak/>
        <w:t xml:space="preserve">exhibiting significant motion or instrumental artifacts (“bad intervals”) using EEGLAB’s function, named </w:t>
      </w:r>
      <w:proofErr w:type="spellStart"/>
      <w:r w:rsidRPr="00491B2D">
        <w:rPr>
          <w:rFonts w:ascii="Times New Roman" w:hAnsi="Times New Roman"/>
        </w:rPr>
        <w:t>pop_rejcont</w:t>
      </w:r>
      <w:proofErr w:type="spellEnd"/>
      <w:r w:rsidRPr="00491B2D">
        <w:rPr>
          <w:rFonts w:ascii="Times New Roman" w:hAnsi="Times New Roman"/>
        </w:rPr>
        <w:t xml:space="preserve">, and bad intervals were marked </w:t>
      </w:r>
      <w:r>
        <w:rPr>
          <w:rFonts w:ascii="Times New Roman" w:hAnsi="Times New Roman"/>
        </w:rPr>
        <w:t>for removal</w:t>
      </w:r>
      <w:r w:rsidRPr="00491B2D">
        <w:rPr>
          <w:rFonts w:ascii="Times New Roman" w:hAnsi="Times New Roman"/>
        </w:rPr>
        <w:t>.</w:t>
      </w:r>
    </w:p>
    <w:p w14:paraId="28E65734" w14:textId="0D776A9A" w:rsidR="00F90063" w:rsidRDefault="00F90063" w:rsidP="008218A4">
      <w:pPr>
        <w:pStyle w:val="Caption"/>
        <w:jc w:val="left"/>
        <w:rPr>
          <w:rFonts w:asciiTheme="majorBidi" w:hAnsiTheme="majorBidi" w:cstheme="majorBidi"/>
          <w:b w:val="0"/>
          <w:bCs w:val="0"/>
        </w:rPr>
      </w:pPr>
      <w:bookmarkStart w:id="42" w:name="_Ref21867014"/>
      <w:bookmarkStart w:id="43" w:name="_Ref21867006"/>
      <w:bookmarkStart w:id="44" w:name="_Ref21867021"/>
      <w:bookmarkStart w:id="45" w:name="_Toc24112026"/>
      <w:r>
        <w:rPr>
          <w:rFonts w:ascii="Times New Roman" w:hAnsi="Times New Roman"/>
          <w:noProof/>
          <w:lang w:bidi="ar-SA"/>
        </w:rPr>
        <w:drawing>
          <wp:anchor distT="0" distB="0" distL="114300" distR="114300" simplePos="0" relativeHeight="251670528" behindDoc="0" locked="0" layoutInCell="1" allowOverlap="1" wp14:anchorId="47BC4EF9" wp14:editId="274EF148">
            <wp:simplePos x="0" y="0"/>
            <wp:positionH relativeFrom="margin">
              <wp:align>center</wp:align>
            </wp:positionH>
            <wp:positionV relativeFrom="paragraph">
              <wp:posOffset>0</wp:posOffset>
            </wp:positionV>
            <wp:extent cx="5301719" cy="27432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01719" cy="2743200"/>
                    </a:xfrm>
                    <a:prstGeom prst="rect">
                      <a:avLst/>
                    </a:prstGeom>
                    <a:noFill/>
                  </pic:spPr>
                </pic:pic>
              </a:graphicData>
            </a:graphic>
            <wp14:sizeRelH relativeFrom="page">
              <wp14:pctWidth>0</wp14:pctWidth>
            </wp14:sizeRelH>
            <wp14:sizeRelV relativeFrom="page">
              <wp14:pctHeight>0</wp14:pctHeight>
            </wp14:sizeRelV>
          </wp:anchor>
        </w:drawing>
      </w:r>
      <w:r w:rsidR="005B2FC2" w:rsidRPr="005B2FC2">
        <w:rPr>
          <w:b w:val="0"/>
          <w:bCs w:val="0"/>
        </w:rPr>
        <w:t xml:space="preserve"> </w:t>
      </w:r>
      <w:r w:rsidR="00C07201">
        <w:t xml:space="preserve">Figure </w:t>
      </w:r>
      <w:r w:rsidR="003F16D4">
        <w:fldChar w:fldCharType="begin"/>
      </w:r>
      <w:r w:rsidR="003F16D4">
        <w:instrText xml:space="preserve"> STYLEREF 1 \s </w:instrText>
      </w:r>
      <w:r w:rsidR="003F16D4">
        <w:fldChar w:fldCharType="separate"/>
      </w:r>
      <w:r w:rsidR="002F4C1B">
        <w:rPr>
          <w:noProof/>
          <w:cs/>
        </w:rPr>
        <w:t>‎</w:t>
      </w:r>
      <w:r w:rsidR="002F4C1B">
        <w:rPr>
          <w:noProof/>
        </w:rPr>
        <w:t>3</w:t>
      </w:r>
      <w:r w:rsidR="003F16D4">
        <w:rPr>
          <w:noProof/>
        </w:rPr>
        <w:fldChar w:fldCharType="end"/>
      </w:r>
      <w:r w:rsidR="002F4C1B">
        <w:noBreakHyphen/>
      </w:r>
      <w:r w:rsidR="003F16D4">
        <w:fldChar w:fldCharType="begin"/>
      </w:r>
      <w:r w:rsidR="003F16D4">
        <w:instrText xml:space="preserve"> SEQ Figure \* ARABIC \s 1 </w:instrText>
      </w:r>
      <w:r w:rsidR="003F16D4">
        <w:fldChar w:fldCharType="separate"/>
      </w:r>
      <w:r w:rsidR="002F4C1B">
        <w:rPr>
          <w:noProof/>
        </w:rPr>
        <w:t>1</w:t>
      </w:r>
      <w:r w:rsidR="003F16D4">
        <w:rPr>
          <w:noProof/>
        </w:rPr>
        <w:fldChar w:fldCharType="end"/>
      </w:r>
      <w:bookmarkEnd w:id="42"/>
      <w:r w:rsidR="00C07201">
        <w:t xml:space="preserve">: </w:t>
      </w:r>
      <w:r w:rsidR="005B2FC2" w:rsidRPr="006D798D">
        <w:rPr>
          <w:rFonts w:asciiTheme="majorBidi" w:hAnsiTheme="majorBidi" w:cstheme="majorBidi"/>
          <w:b w:val="0"/>
          <w:bCs w:val="0"/>
        </w:rPr>
        <w:t xml:space="preserve">The </w:t>
      </w:r>
      <w:r w:rsidR="001D0208">
        <w:rPr>
          <w:rFonts w:ascii="Times New Roman" w:hAnsi="Times New Roman"/>
          <w:b w:val="0"/>
          <w:bCs w:val="0"/>
        </w:rPr>
        <w:t>APPEAR</w:t>
      </w:r>
      <w:r w:rsidR="006D798D" w:rsidRPr="006D798D">
        <w:rPr>
          <w:rFonts w:asciiTheme="majorBidi" w:hAnsiTheme="majorBidi" w:cstheme="majorBidi"/>
          <w:b w:val="0"/>
          <w:bCs w:val="0"/>
        </w:rPr>
        <w:t xml:space="preserve"> </w:t>
      </w:r>
      <w:r w:rsidR="00C5081E">
        <w:rPr>
          <w:rFonts w:asciiTheme="majorBidi" w:hAnsiTheme="majorBidi" w:cstheme="majorBidi"/>
          <w:b w:val="0"/>
          <w:bCs w:val="0"/>
        </w:rPr>
        <w:t>f</w:t>
      </w:r>
      <w:r w:rsidR="005B2FC2" w:rsidRPr="006D798D">
        <w:rPr>
          <w:rFonts w:asciiTheme="majorBidi" w:hAnsiTheme="majorBidi" w:cstheme="majorBidi"/>
          <w:b w:val="0"/>
          <w:bCs w:val="0"/>
        </w:rPr>
        <w:t>lowchart</w:t>
      </w:r>
      <w:bookmarkEnd w:id="43"/>
      <w:bookmarkEnd w:id="44"/>
      <w:r w:rsidR="006B29C6">
        <w:rPr>
          <w:rFonts w:asciiTheme="majorBidi" w:hAnsiTheme="majorBidi" w:cstheme="majorBidi"/>
          <w:b w:val="0"/>
          <w:bCs w:val="0"/>
        </w:rPr>
        <w:t>.</w:t>
      </w:r>
      <w:bookmarkEnd w:id="45"/>
    </w:p>
    <w:p w14:paraId="35478F61" w14:textId="67BA65AA" w:rsidR="002F4C1B" w:rsidRDefault="002F4C1B" w:rsidP="002F4C1B"/>
    <w:p w14:paraId="74DB0AF6" w14:textId="1BCE56F2" w:rsidR="002F4C1B" w:rsidRDefault="002F4C1B" w:rsidP="002F4C1B"/>
    <w:p w14:paraId="55EA5186" w14:textId="3E6E6BCA" w:rsidR="002F4C1B" w:rsidRDefault="002F4C1B" w:rsidP="002F4C1B"/>
    <w:p w14:paraId="2D29F18F" w14:textId="46AD3209" w:rsidR="002F4C1B" w:rsidRDefault="002F4C1B" w:rsidP="002F4C1B"/>
    <w:p w14:paraId="7D655337" w14:textId="04363E06" w:rsidR="002F4C1B" w:rsidRDefault="002F4C1B" w:rsidP="002F4C1B"/>
    <w:p w14:paraId="2FF62128" w14:textId="26952BD6" w:rsidR="002F4C1B" w:rsidRDefault="002F4C1B" w:rsidP="002F4C1B"/>
    <w:p w14:paraId="43BF6588" w14:textId="02287224" w:rsidR="002F4C1B" w:rsidRDefault="002F4C1B" w:rsidP="002F4C1B"/>
    <w:p w14:paraId="64AF8BD8" w14:textId="52FF65A9" w:rsidR="002F4C1B" w:rsidRDefault="002F4C1B" w:rsidP="002F4C1B"/>
    <w:p w14:paraId="2AEBD7A4" w14:textId="4AD2B9CE" w:rsidR="002F4C1B" w:rsidRDefault="002F4C1B" w:rsidP="002F4C1B"/>
    <w:p w14:paraId="112EE0B7" w14:textId="1895604E" w:rsidR="002F4C1B" w:rsidRDefault="002F4C1B" w:rsidP="002F4C1B"/>
    <w:p w14:paraId="359C581E" w14:textId="3214BF8E" w:rsidR="002F4C1B" w:rsidRDefault="002F4C1B" w:rsidP="002F4C1B"/>
    <w:p w14:paraId="61056F85" w14:textId="0CC25F1E" w:rsidR="002F4C1B" w:rsidRDefault="002F4C1B" w:rsidP="002F4C1B"/>
    <w:p w14:paraId="4694911C" w14:textId="17C7AA4A" w:rsidR="002F4C1B" w:rsidRDefault="0036686B" w:rsidP="002F4C1B">
      <w:r>
        <w:rPr>
          <w:noProof/>
          <w:lang w:bidi="ar-SA"/>
        </w:rPr>
        <w:lastRenderedPageBreak/>
        <w:drawing>
          <wp:anchor distT="0" distB="0" distL="114300" distR="114300" simplePos="0" relativeHeight="251692032" behindDoc="0" locked="0" layoutInCell="1" allowOverlap="1" wp14:anchorId="569B931B" wp14:editId="46727C9B">
            <wp:simplePos x="0" y="0"/>
            <wp:positionH relativeFrom="column">
              <wp:posOffset>520065</wp:posOffset>
            </wp:positionH>
            <wp:positionV relativeFrom="paragraph">
              <wp:posOffset>207010</wp:posOffset>
            </wp:positionV>
            <wp:extent cx="4025900" cy="594677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5900" cy="5946775"/>
                    </a:xfrm>
                    <a:prstGeom prst="rect">
                      <a:avLst/>
                    </a:prstGeom>
                    <a:noFill/>
                  </pic:spPr>
                </pic:pic>
              </a:graphicData>
            </a:graphic>
            <wp14:sizeRelH relativeFrom="page">
              <wp14:pctWidth>0</wp14:pctWidth>
            </wp14:sizeRelH>
            <wp14:sizeRelV relativeFrom="page">
              <wp14:pctHeight>0</wp14:pctHeight>
            </wp14:sizeRelV>
          </wp:anchor>
        </w:drawing>
      </w:r>
    </w:p>
    <w:p w14:paraId="7B8B0CD5" w14:textId="07AEF56C" w:rsidR="002F4C1B" w:rsidRDefault="002F4C1B" w:rsidP="009B1F21">
      <w:pPr>
        <w:pStyle w:val="Caption"/>
        <w:spacing w:line="240" w:lineRule="auto"/>
        <w:rPr>
          <w:rFonts w:asciiTheme="majorBidi" w:hAnsiTheme="majorBidi" w:cstheme="majorBidi"/>
          <w:b w:val="0"/>
          <w:bCs w:val="0"/>
          <w:szCs w:val="24"/>
        </w:rPr>
      </w:pPr>
      <w:bookmarkStart w:id="46" w:name="_Ref21867062"/>
      <w:bookmarkStart w:id="47" w:name="_Toc24112027"/>
      <w:r>
        <w:t xml:space="preserve">Figure </w:t>
      </w:r>
      <w:r w:rsidR="003F16D4">
        <w:fldChar w:fldCharType="begin"/>
      </w:r>
      <w:r w:rsidR="003F16D4">
        <w:instrText xml:space="preserve"> STYLEREF 1 \s </w:instrText>
      </w:r>
      <w:r w:rsidR="003F16D4">
        <w:fldChar w:fldCharType="separate"/>
      </w:r>
      <w:r>
        <w:rPr>
          <w:noProof/>
          <w:cs/>
        </w:rPr>
        <w:t>‎</w:t>
      </w:r>
      <w:r>
        <w:rPr>
          <w:noProof/>
        </w:rPr>
        <w:t>3</w:t>
      </w:r>
      <w:r w:rsidR="003F16D4">
        <w:rPr>
          <w:noProof/>
        </w:rPr>
        <w:fldChar w:fldCharType="end"/>
      </w:r>
      <w:r>
        <w:noBreakHyphen/>
      </w:r>
      <w:r w:rsidR="003F16D4">
        <w:fldChar w:fldCharType="begin"/>
      </w:r>
      <w:r w:rsidR="003F16D4">
        <w:instrText xml:space="preserve"> SEQ Figure \* ARABIC \s 1 </w:instrText>
      </w:r>
      <w:r w:rsidR="003F16D4">
        <w:fldChar w:fldCharType="separate"/>
      </w:r>
      <w:r>
        <w:rPr>
          <w:noProof/>
        </w:rPr>
        <w:t>2</w:t>
      </w:r>
      <w:r w:rsidR="003F16D4">
        <w:rPr>
          <w:noProof/>
        </w:rPr>
        <w:fldChar w:fldCharType="end"/>
      </w:r>
      <w:bookmarkEnd w:id="46"/>
      <w:r>
        <w:rPr>
          <w:rFonts w:asciiTheme="majorBidi" w:hAnsiTheme="majorBidi" w:cstheme="majorBidi"/>
          <w:szCs w:val="24"/>
        </w:rPr>
        <w:t xml:space="preserve">: </w:t>
      </w:r>
      <w:r w:rsidR="00C5081E">
        <w:rPr>
          <w:rFonts w:asciiTheme="majorBidi" w:hAnsiTheme="majorBidi" w:cstheme="majorBidi"/>
          <w:b w:val="0"/>
          <w:bCs w:val="0"/>
          <w:szCs w:val="24"/>
        </w:rPr>
        <w:t>Comparison between power spectral density (PSD) after applying average artifact s</w:t>
      </w:r>
      <w:r w:rsidRPr="006B29C6">
        <w:rPr>
          <w:rFonts w:asciiTheme="majorBidi" w:hAnsiTheme="majorBidi" w:cstheme="majorBidi"/>
          <w:b w:val="0"/>
          <w:bCs w:val="0"/>
          <w:szCs w:val="24"/>
        </w:rPr>
        <w:t>ub</w:t>
      </w:r>
      <w:r w:rsidR="00C5081E">
        <w:rPr>
          <w:rFonts w:asciiTheme="majorBidi" w:hAnsiTheme="majorBidi" w:cstheme="majorBidi"/>
          <w:b w:val="0"/>
          <w:bCs w:val="0"/>
          <w:szCs w:val="24"/>
        </w:rPr>
        <w:t>traction (AAS, black line) and optimal basis s</w:t>
      </w:r>
      <w:r w:rsidRPr="006B29C6">
        <w:rPr>
          <w:rFonts w:asciiTheme="majorBidi" w:hAnsiTheme="majorBidi" w:cstheme="majorBidi"/>
          <w:b w:val="0"/>
          <w:bCs w:val="0"/>
          <w:szCs w:val="24"/>
        </w:rPr>
        <w:t>ets (OBS, red line)</w:t>
      </w:r>
      <w:r w:rsidR="006B29C6">
        <w:rPr>
          <w:rFonts w:asciiTheme="majorBidi" w:hAnsiTheme="majorBidi" w:cstheme="majorBidi"/>
          <w:b w:val="0"/>
          <w:bCs w:val="0"/>
          <w:szCs w:val="24"/>
        </w:rPr>
        <w:t>.</w:t>
      </w:r>
      <w:bookmarkEnd w:id="47"/>
    </w:p>
    <w:p w14:paraId="56DC57BC" w14:textId="77777777" w:rsidR="002F4C1B" w:rsidRPr="002F4C1B" w:rsidRDefault="002F4C1B" w:rsidP="002F4C1B"/>
    <w:p w14:paraId="27AC3338" w14:textId="3FE0202C" w:rsidR="00F90063" w:rsidRPr="00C644C1" w:rsidRDefault="00F90063" w:rsidP="000530CD">
      <w:pPr>
        <w:pStyle w:val="Heading4"/>
      </w:pPr>
      <w:bookmarkStart w:id="48" w:name="_Toc24112001"/>
      <w:r w:rsidRPr="00C644C1">
        <w:t>ICA</w:t>
      </w:r>
      <w:bookmarkEnd w:id="48"/>
    </w:p>
    <w:p w14:paraId="1435B035" w14:textId="69442E28" w:rsidR="00F90063" w:rsidRPr="00491B2D" w:rsidRDefault="00F90063" w:rsidP="00930514">
      <w:pPr>
        <w:ind w:firstLine="720"/>
        <w:jc w:val="both"/>
        <w:rPr>
          <w:rFonts w:ascii="Times New Roman" w:hAnsi="Times New Roman"/>
        </w:rPr>
      </w:pPr>
      <w:r w:rsidRPr="00491B2D">
        <w:rPr>
          <w:rFonts w:ascii="Times New Roman" w:hAnsi="Times New Roman"/>
        </w:rPr>
        <w:t xml:space="preserve">The flowchart presented </w:t>
      </w:r>
      <w:r w:rsidRPr="00B97959">
        <w:rPr>
          <w:rFonts w:ascii="Times New Roman" w:hAnsi="Times New Roman"/>
        </w:rPr>
        <w:t xml:space="preserve">in </w:t>
      </w:r>
      <w:r w:rsidR="00683A51">
        <w:rPr>
          <w:rFonts w:ascii="Times New Roman" w:hAnsi="Times New Roman"/>
        </w:rPr>
        <w:fldChar w:fldCharType="begin"/>
      </w:r>
      <w:r w:rsidR="00683A51">
        <w:rPr>
          <w:rFonts w:ascii="Times New Roman" w:hAnsi="Times New Roman"/>
        </w:rPr>
        <w:instrText xml:space="preserve"> REF _Ref21867014 \h </w:instrText>
      </w:r>
      <w:r w:rsidR="00683A51">
        <w:rPr>
          <w:rFonts w:ascii="Times New Roman" w:hAnsi="Times New Roman"/>
        </w:rPr>
      </w:r>
      <w:r w:rsidR="00683A51">
        <w:rPr>
          <w:rFonts w:ascii="Times New Roman" w:hAnsi="Times New Roman"/>
        </w:rPr>
        <w:fldChar w:fldCharType="separate"/>
      </w:r>
      <w:r w:rsidR="00683A51" w:rsidRPr="005B2FC2">
        <w:rPr>
          <w:b/>
          <w:bCs/>
        </w:rPr>
        <w:t xml:space="preserve"> </w:t>
      </w:r>
      <w:r w:rsidR="00683A51">
        <w:t xml:space="preserve">Figure </w:t>
      </w:r>
      <w:r w:rsidR="00683A51">
        <w:rPr>
          <w:noProof/>
          <w:cs/>
        </w:rPr>
        <w:t>‎</w:t>
      </w:r>
      <w:r w:rsidR="00683A51">
        <w:rPr>
          <w:noProof/>
        </w:rPr>
        <w:t>3</w:t>
      </w:r>
      <w:r w:rsidR="00683A51">
        <w:noBreakHyphen/>
      </w:r>
      <w:r w:rsidR="00683A51">
        <w:rPr>
          <w:noProof/>
        </w:rPr>
        <w:t>1</w:t>
      </w:r>
      <w:r w:rsidR="00683A51">
        <w:rPr>
          <w:rFonts w:ascii="Times New Roman" w:hAnsi="Times New Roman"/>
        </w:rPr>
        <w:fldChar w:fldCharType="end"/>
      </w:r>
      <w:r w:rsidR="00683A51">
        <w:rPr>
          <w:rFonts w:ascii="Times New Roman" w:hAnsi="Times New Roman"/>
        </w:rPr>
        <w:t xml:space="preserve">B </w:t>
      </w:r>
      <w:r w:rsidRPr="00491B2D">
        <w:rPr>
          <w:rFonts w:ascii="Times New Roman" w:hAnsi="Times New Roman"/>
        </w:rPr>
        <w:t xml:space="preserve">illustrates the automatic artifact reduction using ICA after </w:t>
      </w:r>
      <w:r w:rsidR="00F37C5F">
        <w:rPr>
          <w:rFonts w:ascii="Times New Roman" w:hAnsi="Times New Roman"/>
        </w:rPr>
        <w:t xml:space="preserve">the </w:t>
      </w:r>
      <w:r w:rsidRPr="00491B2D">
        <w:rPr>
          <w:rFonts w:ascii="Times New Roman" w:hAnsi="Times New Roman"/>
        </w:rPr>
        <w:t xml:space="preserve">preprocessing and removal of the gradient and BCG artifacts. The </w:t>
      </w:r>
      <w:proofErr w:type="spellStart"/>
      <w:r w:rsidRPr="00491B2D">
        <w:rPr>
          <w:rFonts w:ascii="Times New Roman" w:hAnsi="Times New Roman"/>
          <w:i/>
          <w:iCs/>
        </w:rPr>
        <w:lastRenderedPageBreak/>
        <w:t>Infomax</w:t>
      </w:r>
      <w:proofErr w:type="spellEnd"/>
      <w:r w:rsidRPr="00491B2D">
        <w:rPr>
          <w:rFonts w:ascii="Times New Roman" w:hAnsi="Times New Roman"/>
        </w:rPr>
        <w:t xml:space="preserve"> ICA algorithm </w:t>
      </w:r>
      <w:r w:rsidRPr="00491B2D">
        <w:fldChar w:fldCharType="begin"/>
      </w:r>
      <w:r w:rsidR="00930514">
        <w:instrText xml:space="preserve"> ADDIN EN.CITE &lt;EndNote&gt;&lt;Cite&gt;&lt;Author&gt;Bell&lt;/Author&gt;&lt;Year&gt;1995&lt;/Year&gt;&lt;RecNum&gt;64&lt;/RecNum&gt;&lt;DisplayText&gt;[52]&lt;/DisplayText&gt;&lt;record&gt;&lt;rec-number&gt;64&lt;/rec-number&gt;&lt;foreign-keys&gt;&lt;key app="EN" db-id="f0aa9rrpaxdde4ees9bxesr5pp25ee50fppp" timestamp="0"&gt;64&lt;/key&gt;&lt;/foreign-keys&gt;&lt;ref-type name="Journal Article"&gt;17&lt;/ref-type&gt;&lt;contributors&gt;&lt;authors&gt;&lt;author&gt;Bell, Anthony J&lt;/author&gt;&lt;author&gt;Sejnowski, Terrence J&lt;/author&gt;&lt;/authors&gt;&lt;/contributors&gt;&lt;titles&gt;&lt;title&gt;An information-maximization approach to blind separation and blind deconvolution&lt;/title&gt;&lt;secondary-title&gt;Neural computation&lt;/secondary-title&gt;&lt;/titles&gt;&lt;pages&gt;1129-1159&lt;/pages&gt;&lt;volume&gt;7&lt;/volume&gt;&lt;number&gt;6&lt;/number&gt;&lt;dates&gt;&lt;year&gt;1995&lt;/year&gt;&lt;/dates&gt;&lt;isbn&gt;0899-7667&lt;/isbn&gt;&lt;urls&gt;&lt;/urls&gt;&lt;/record&gt;&lt;/Cite&gt;&lt;Cite&gt;&lt;Author&gt;Bell&lt;/Author&gt;&lt;Year&gt;1995&lt;/Year&gt;&lt;RecNum&gt;64&lt;/RecNum&gt;&lt;record&gt;&lt;rec-number&gt;64&lt;/rec-number&gt;&lt;foreign-keys&gt;&lt;key app="EN" db-id="f0aa9rrpaxdde4ees9bxesr5pp25ee50fppp" timestamp="0"&gt;64&lt;/key&gt;&lt;/foreign-keys&gt;&lt;ref-type name="Journal Article"&gt;17&lt;/ref-type&gt;&lt;contributors&gt;&lt;authors&gt;&lt;author&gt;Bell, Anthony J&lt;/author&gt;&lt;author&gt;Sejnowski, Terrence J&lt;/author&gt;&lt;/authors&gt;&lt;/contributors&gt;&lt;titles&gt;&lt;title&gt;An information-maximization approach to blind separation and blind deconvolution&lt;/title&gt;&lt;secondary-title&gt;Neural computation&lt;/secondary-title&gt;&lt;/titles&gt;&lt;pages&gt;1129-1159&lt;/pages&gt;&lt;volume&gt;7&lt;/volume&gt;&lt;number&gt;6&lt;/number&gt;&lt;dates&gt;&lt;year&gt;1995&lt;/year&gt;&lt;/dates&gt;&lt;isbn&gt;0899-7667&lt;/isbn&gt;&lt;urls&gt;&lt;/urls&gt;&lt;/record&gt;&lt;/Cite&gt;&lt;/EndNote&gt;</w:instrText>
      </w:r>
      <w:r w:rsidRPr="00491B2D">
        <w:rPr>
          <w:rFonts w:ascii="Times New Roman" w:hAnsi="Times New Roman"/>
        </w:rPr>
        <w:fldChar w:fldCharType="separate"/>
      </w:r>
      <w:r w:rsidR="00930514" w:rsidRPr="00930514">
        <w:rPr>
          <w:noProof/>
        </w:rPr>
        <w:t>[52]</w:t>
      </w:r>
      <w:r w:rsidRPr="00491B2D">
        <w:fldChar w:fldCharType="end"/>
      </w:r>
      <w:r w:rsidRPr="00491B2D">
        <w:rPr>
          <w:rFonts w:ascii="Times New Roman" w:hAnsi="Times New Roman"/>
        </w:rPr>
        <w:t xml:space="preserve">, implemented in the EEGLAB toolbox, was applied to the EEG data after template artifact correction. The ICA algorithm was used to decompose the </w:t>
      </w:r>
      <w:r w:rsidR="00F37C5F">
        <w:rPr>
          <w:rFonts w:ascii="Times New Roman" w:hAnsi="Times New Roman"/>
        </w:rPr>
        <w:t>(</w:t>
      </w:r>
      <w:r w:rsidRPr="00491B2D">
        <w:rPr>
          <w:rFonts w:ascii="Times New Roman" w:hAnsi="Times New Roman"/>
          <w:i/>
          <w:iCs/>
        </w:rPr>
        <w:t>N x M</w:t>
      </w:r>
      <w:r w:rsidR="00F37C5F">
        <w:rPr>
          <w:rFonts w:ascii="Times New Roman" w:hAnsi="Times New Roman"/>
          <w:i/>
          <w:iCs/>
        </w:rPr>
        <w:t>)</w:t>
      </w:r>
      <w:r w:rsidRPr="00491B2D">
        <w:rPr>
          <w:rFonts w:ascii="Times New Roman" w:hAnsi="Times New Roman"/>
        </w:rPr>
        <w:t xml:space="preserve"> EEG data into </w:t>
      </w:r>
      <w:r w:rsidR="00F37C5F">
        <w:rPr>
          <w:rFonts w:ascii="Times New Roman" w:hAnsi="Times New Roman"/>
        </w:rPr>
        <w:t>(</w:t>
      </w:r>
      <w:r w:rsidRPr="00491B2D">
        <w:rPr>
          <w:rFonts w:ascii="Times New Roman" w:hAnsi="Times New Roman"/>
          <w:i/>
          <w:iCs/>
        </w:rPr>
        <w:t>L x M</w:t>
      </w:r>
      <w:r w:rsidR="00F37C5F">
        <w:rPr>
          <w:rFonts w:ascii="Times New Roman" w:hAnsi="Times New Roman"/>
          <w:i/>
          <w:iCs/>
        </w:rPr>
        <w:t>)</w:t>
      </w:r>
      <w:r w:rsidRPr="00491B2D">
        <w:rPr>
          <w:rFonts w:ascii="Times New Roman" w:hAnsi="Times New Roman"/>
          <w:i/>
          <w:iCs/>
        </w:rPr>
        <w:t xml:space="preserve"> </w:t>
      </w:r>
      <w:r w:rsidRPr="00491B2D">
        <w:rPr>
          <w:rFonts w:ascii="Times New Roman" w:hAnsi="Times New Roman"/>
        </w:rPr>
        <w:t xml:space="preserve">independent components (ICs), where </w:t>
      </w:r>
      <w:r w:rsidRPr="00491B2D">
        <w:rPr>
          <w:rFonts w:ascii="Times New Roman" w:hAnsi="Times New Roman"/>
          <w:i/>
          <w:iCs/>
        </w:rPr>
        <w:t>N, L</w:t>
      </w:r>
      <w:r w:rsidRPr="00491B2D">
        <w:rPr>
          <w:rFonts w:ascii="Times New Roman" w:hAnsi="Times New Roman"/>
        </w:rPr>
        <w:t xml:space="preserve">, and </w:t>
      </w:r>
      <w:r w:rsidRPr="00491B2D">
        <w:rPr>
          <w:rFonts w:ascii="Times New Roman" w:hAnsi="Times New Roman"/>
          <w:i/>
          <w:iCs/>
        </w:rPr>
        <w:t>M</w:t>
      </w:r>
      <w:r w:rsidRPr="00491B2D">
        <w:rPr>
          <w:rFonts w:ascii="Times New Roman" w:hAnsi="Times New Roman"/>
        </w:rPr>
        <w:t xml:space="preserve"> denote, respectively, the number of channels, ICs to be estimated, and time-samples. The number of components was set to the number</w:t>
      </w:r>
      <w:r w:rsidR="00E93DBC">
        <w:rPr>
          <w:rFonts w:ascii="Times New Roman" w:hAnsi="Times New Roman"/>
        </w:rPr>
        <w:t xml:space="preserve"> of</w:t>
      </w:r>
      <w:r w:rsidRPr="00491B2D">
        <w:rPr>
          <w:rFonts w:ascii="Times New Roman" w:hAnsi="Times New Roman"/>
        </w:rPr>
        <w:t xml:space="preserve"> EEG channels (31 for this study). The equation describing the relationship between the EEG data, </w:t>
      </w:r>
      <w:r w:rsidRPr="00491B2D">
        <w:rPr>
          <w:rFonts w:ascii="Times New Roman" w:hAnsi="Times New Roman"/>
          <w:b/>
          <w:bCs/>
        </w:rPr>
        <w:t>x</w:t>
      </w:r>
      <w:r w:rsidRPr="00491B2D">
        <w:rPr>
          <w:rFonts w:ascii="Times New Roman" w:hAnsi="Times New Roman"/>
        </w:rPr>
        <w:t xml:space="preserve">, and the independent components, </w:t>
      </w:r>
      <w:r w:rsidRPr="00491B2D">
        <w:rPr>
          <w:rFonts w:ascii="Times New Roman" w:hAnsi="Times New Roman"/>
          <w:b/>
          <w:bCs/>
        </w:rPr>
        <w:t>S</w:t>
      </w:r>
      <w:r w:rsidRPr="00491B2D">
        <w:rPr>
          <w:rFonts w:ascii="Times New Roman" w:hAnsi="Times New Roman"/>
        </w:rPr>
        <w:t xml:space="preserve">, is given by: </w:t>
      </w:r>
    </w:p>
    <w:p w14:paraId="6AB591F4" w14:textId="77777777" w:rsidR="00F90063" w:rsidRPr="00491B2D" w:rsidRDefault="003F16D4" w:rsidP="00F90063">
      <w:pPr>
        <w:rPr>
          <w:rFonts w:ascii="Times New Roman" w:hAnsi="Times New Roman"/>
        </w:rPr>
      </w:pPr>
      <m:oMathPara>
        <m:oMathParaPr>
          <m:jc m:val="left"/>
        </m:oMathParaPr>
        <m:oMath>
          <m:sSub>
            <m:sSubPr>
              <m:ctrlPr>
                <w:rPr>
                  <w:rFonts w:ascii="Cambria Math" w:hAnsi="Cambria Math"/>
                  <w:i/>
                </w:rPr>
              </m:ctrlPr>
            </m:sSubPr>
            <m:e>
              <m:r>
                <m:rPr>
                  <m:sty m:val="bi"/>
                </m:rPr>
                <w:rPr>
                  <w:rFonts w:ascii="Cambria Math" w:hAnsi="Cambria Math"/>
                </w:rPr>
                <m:t>x</m:t>
              </m:r>
            </m:e>
            <m:sub>
              <m:r>
                <w:rPr>
                  <w:rFonts w:ascii="Cambria Math" w:hAnsi="Cambria Math"/>
                </w:rPr>
                <m:t>[N x M]</m:t>
              </m:r>
            </m:sub>
          </m:sSub>
          <m:r>
            <w:rPr>
              <w:rFonts w:ascii="Cambria Math" w:hAnsi="Cambria Math"/>
            </w:rPr>
            <m:t>=</m:t>
          </m:r>
          <m:sSub>
            <m:sSubPr>
              <m:ctrlPr>
                <w:rPr>
                  <w:rFonts w:ascii="Cambria Math" w:hAnsi="Cambria Math"/>
                  <w:i/>
                </w:rPr>
              </m:ctrlPr>
            </m:sSubPr>
            <m:e>
              <m:r>
                <m:rPr>
                  <m:sty m:val="bi"/>
                </m:rPr>
                <w:rPr>
                  <w:rFonts w:ascii="Cambria Math" w:hAnsi="Cambria Math"/>
                </w:rPr>
                <m:t>A</m:t>
              </m:r>
            </m:e>
            <m:sub>
              <m:r>
                <w:rPr>
                  <w:rFonts w:ascii="Cambria Math" w:hAnsi="Cambria Math"/>
                </w:rPr>
                <m:t>[N x N]</m:t>
              </m:r>
            </m:sub>
          </m:sSub>
          <m:sSub>
            <m:sSubPr>
              <m:ctrlPr>
                <w:rPr>
                  <w:rFonts w:ascii="Cambria Math" w:hAnsi="Cambria Math"/>
                  <w:i/>
                </w:rPr>
              </m:ctrlPr>
            </m:sSubPr>
            <m:e>
              <m:r>
                <m:rPr>
                  <m:sty m:val="bi"/>
                </m:rPr>
                <w:rPr>
                  <w:rFonts w:ascii="Cambria Math" w:hAnsi="Cambria Math"/>
                </w:rPr>
                <m:t>∙S</m:t>
              </m:r>
            </m:e>
            <m:sub>
              <m:r>
                <w:rPr>
                  <w:rFonts w:ascii="Cambria Math" w:hAnsi="Cambria Math"/>
                </w:rPr>
                <m:t>[N x M]</m:t>
              </m:r>
            </m:sub>
          </m:sSub>
        </m:oMath>
      </m:oMathPara>
    </w:p>
    <w:p w14:paraId="52AD4064" w14:textId="1FC56838" w:rsidR="00F90063" w:rsidRPr="00491B2D" w:rsidRDefault="00F90063" w:rsidP="00930514">
      <w:pPr>
        <w:jc w:val="both"/>
        <w:rPr>
          <w:rFonts w:ascii="Times New Roman" w:hAnsi="Times New Roman"/>
        </w:rPr>
      </w:pPr>
      <w:r w:rsidRPr="00491B2D">
        <w:rPr>
          <w:rFonts w:ascii="Times New Roman" w:hAnsi="Times New Roman"/>
        </w:rPr>
        <w:t xml:space="preserve">where </w:t>
      </w:r>
      <w:r w:rsidRPr="00491B2D">
        <w:rPr>
          <w:rFonts w:ascii="Times New Roman" w:hAnsi="Times New Roman"/>
          <w:b/>
          <w:bCs/>
        </w:rPr>
        <w:t>A</w:t>
      </w:r>
      <w:r w:rsidRPr="00491B2D">
        <w:rPr>
          <w:rFonts w:ascii="Times New Roman" w:hAnsi="Times New Roman"/>
        </w:rPr>
        <w:t xml:space="preserve"> is the mixing matrix that carries the coefficients of the linear combination between the EEG data and the ICs </w:t>
      </w:r>
      <w:r w:rsidRPr="00491B2D">
        <w:fldChar w:fldCharType="begin"/>
      </w:r>
      <w:r w:rsidR="00930514">
        <w:instrText xml:space="preserve"> ADDIN EN.CITE &lt;EndNote&gt;&lt;Cite&gt;&lt;Author&gt;Lee&lt;/Author&gt;&lt;Year&gt;1999&lt;/Year&gt;&lt;RecNum&gt;116&lt;/RecNum&gt;&lt;DisplayText&gt;[53]&lt;/DisplayText&gt;&lt;record&gt;&lt;rec-number&gt;116&lt;/rec-number&gt;&lt;foreign-keys&gt;&lt;key app="EN" db-id="v9a0wv2z2vtstyedwv6v9e23stxtr9xvt0d9" timestamp="1568509511"&gt;116&lt;/key&gt;&lt;/foreign-keys&gt;&lt;ref-type name="Journal Article"&gt;17&lt;/ref-type&gt;&lt;contributors&gt;&lt;authors&gt;&lt;author&gt;Lee, Te-Won&lt;/author&gt;&lt;author&gt;Girolami, Mark&lt;/author&gt;&lt;author&gt;Sejnowski, Terrence J&lt;/author&gt;&lt;/authors&gt;&lt;/contributors&gt;&lt;titles&gt;&lt;title&gt;Independent component analysis using an extended infomax algorithm for mixed subgaussian and supergaussian sources&lt;/title&gt;&lt;secondary-title&gt;Neural computation&lt;/secondary-title&gt;&lt;/titles&gt;&lt;periodical&gt;&lt;full-title&gt;Neural computation&lt;/full-title&gt;&lt;/periodical&gt;&lt;pages&gt;417-441&lt;/pages&gt;&lt;volume&gt;11&lt;/volume&gt;&lt;number&gt;2&lt;/number&gt;&lt;dates&gt;&lt;year&gt;1999&lt;/year&gt;&lt;/dates&gt;&lt;isbn&gt;0899-7667&lt;/isbn&gt;&lt;urls&gt;&lt;/urls&gt;&lt;/record&gt;&lt;/Cite&gt;&lt;/EndNote&gt;</w:instrText>
      </w:r>
      <w:r w:rsidRPr="00491B2D">
        <w:rPr>
          <w:rFonts w:ascii="Times New Roman" w:hAnsi="Times New Roman"/>
        </w:rPr>
        <w:fldChar w:fldCharType="separate"/>
      </w:r>
      <w:r w:rsidR="00930514" w:rsidRPr="00930514">
        <w:rPr>
          <w:noProof/>
        </w:rPr>
        <w:t>[53]</w:t>
      </w:r>
      <w:r w:rsidRPr="00491B2D">
        <w:fldChar w:fldCharType="end"/>
      </w:r>
      <w:r w:rsidRPr="00491B2D">
        <w:rPr>
          <w:rFonts w:ascii="Times New Roman" w:hAnsi="Times New Roman"/>
        </w:rPr>
        <w:t xml:space="preserve">. </w:t>
      </w:r>
      <w:r w:rsidR="0043224E">
        <w:rPr>
          <w:rFonts w:ascii="Times New Roman" w:hAnsi="Times New Roman"/>
        </w:rPr>
        <w:t>B</w:t>
      </w:r>
      <w:r w:rsidRPr="00491B2D">
        <w:rPr>
          <w:rFonts w:ascii="Times New Roman" w:hAnsi="Times New Roman"/>
        </w:rPr>
        <w:t>ad intervals could significantly affect the ICA results due to their high amplitude and power</w:t>
      </w:r>
      <w:r w:rsidR="0043224E">
        <w:rPr>
          <w:rFonts w:ascii="Times New Roman" w:hAnsi="Times New Roman"/>
        </w:rPr>
        <w:t xml:space="preserve"> and</w:t>
      </w:r>
      <w:r w:rsidRPr="00491B2D">
        <w:rPr>
          <w:rFonts w:ascii="Times New Roman" w:hAnsi="Times New Roman"/>
        </w:rPr>
        <w:t xml:space="preserve"> were</w:t>
      </w:r>
      <w:r w:rsidR="0043224E">
        <w:rPr>
          <w:rFonts w:ascii="Times New Roman" w:hAnsi="Times New Roman"/>
        </w:rPr>
        <w:t xml:space="preserve"> therefore </w:t>
      </w:r>
      <w:r w:rsidRPr="00491B2D">
        <w:rPr>
          <w:rFonts w:ascii="Times New Roman" w:hAnsi="Times New Roman"/>
        </w:rPr>
        <w:t xml:space="preserve">removed prior to ICA, resulting in a new </w:t>
      </w:r>
      <w:r w:rsidR="00F37C5F">
        <w:rPr>
          <w:rFonts w:ascii="Times New Roman" w:hAnsi="Times New Roman"/>
        </w:rPr>
        <w:t>(</w:t>
      </w:r>
      <w:r w:rsidRPr="00491B2D">
        <w:rPr>
          <w:rFonts w:ascii="Times New Roman" w:hAnsi="Times New Roman"/>
          <w:i/>
          <w:iCs/>
        </w:rPr>
        <w:t>N x K</w:t>
      </w:r>
      <w:r w:rsidR="00F37C5F">
        <w:rPr>
          <w:rFonts w:ascii="Times New Roman" w:hAnsi="Times New Roman"/>
          <w:i/>
          <w:iCs/>
        </w:rPr>
        <w:t>)</w:t>
      </w:r>
      <w:r w:rsidRPr="00491B2D">
        <w:rPr>
          <w:rFonts w:ascii="Times New Roman" w:hAnsi="Times New Roman"/>
          <w:i/>
          <w:iCs/>
        </w:rPr>
        <w:t xml:space="preserve"> </w:t>
      </w:r>
      <w:r w:rsidRPr="00491B2D">
        <w:rPr>
          <w:rFonts w:ascii="Times New Roman" w:hAnsi="Times New Roman"/>
        </w:rPr>
        <w:t xml:space="preserve">matrix, </w:t>
      </w:r>
      <w:r w:rsidRPr="00491B2D">
        <w:rPr>
          <w:rFonts w:ascii="Times New Roman" w:hAnsi="Times New Roman"/>
          <w:b/>
          <w:bCs/>
        </w:rPr>
        <w:t>x’</w:t>
      </w:r>
      <w:r w:rsidRPr="00491B2D">
        <w:rPr>
          <w:rFonts w:ascii="Times New Roman" w:hAnsi="Times New Roman"/>
        </w:rPr>
        <w:t xml:space="preserve">. An ICA was applied, </w:t>
      </w:r>
      <w:r w:rsidR="0043224E">
        <w:rPr>
          <w:rFonts w:ascii="Times New Roman" w:hAnsi="Times New Roman"/>
        </w:rPr>
        <w:t>resulting</w:t>
      </w:r>
      <w:r w:rsidR="0043224E" w:rsidRPr="00491B2D">
        <w:rPr>
          <w:rFonts w:ascii="Times New Roman" w:hAnsi="Times New Roman"/>
        </w:rPr>
        <w:t xml:space="preserve"> </w:t>
      </w:r>
      <w:r w:rsidRPr="00491B2D">
        <w:rPr>
          <w:rFonts w:ascii="Times New Roman" w:hAnsi="Times New Roman"/>
        </w:rPr>
        <w:t xml:space="preserve">in a new relationship between the shortened EEG data and the resulting ICs, </w:t>
      </w:r>
      <w:r w:rsidRPr="00491B2D">
        <w:rPr>
          <w:rFonts w:ascii="Times New Roman" w:hAnsi="Times New Roman"/>
          <w:b/>
          <w:bCs/>
        </w:rPr>
        <w:t>S’</w:t>
      </w:r>
      <w:r w:rsidRPr="00491B2D">
        <w:rPr>
          <w:rFonts w:ascii="Times New Roman" w:hAnsi="Times New Roman"/>
        </w:rPr>
        <w:t>, given by:</w:t>
      </w:r>
    </w:p>
    <w:p w14:paraId="5B8C14BE" w14:textId="77777777" w:rsidR="00F90063" w:rsidRPr="00491B2D" w:rsidRDefault="003F16D4" w:rsidP="00F90063">
      <w:pPr>
        <w:ind w:firstLine="720"/>
        <w:rPr>
          <w:rFonts w:ascii="Times New Roman" w:eastAsiaTheme="minorEastAsia" w:hAnsi="Times New Roman"/>
          <w:b/>
        </w:rPr>
      </w:pPr>
      <m:oMathPara>
        <m:oMathParaPr>
          <m:jc m:val="left"/>
        </m:oMathParaPr>
        <m:oMath>
          <m:sSub>
            <m:sSubPr>
              <m:ctrlPr>
                <w:rPr>
                  <w:rFonts w:ascii="Cambria Math" w:hAnsi="Cambria Math"/>
                  <w:i/>
                </w:rPr>
              </m:ctrlPr>
            </m:sSubPr>
            <m:e>
              <m:sSup>
                <m:sSupPr>
                  <m:ctrlPr>
                    <w:rPr>
                      <w:rFonts w:ascii="Cambria Math" w:hAnsi="Cambria Math"/>
                      <w:i/>
                    </w:rPr>
                  </m:ctrlPr>
                </m:sSupPr>
                <m:e>
                  <m:r>
                    <m:rPr>
                      <m:sty m:val="bi"/>
                    </m:rPr>
                    <w:rPr>
                      <w:rFonts w:ascii="Cambria Math" w:hAnsi="Cambria Math"/>
                    </w:rPr>
                    <m:t>x</m:t>
                  </m:r>
                </m:e>
                <m:sup>
                  <m:r>
                    <w:rPr>
                      <w:rFonts w:ascii="Cambria Math" w:hAnsi="Cambria Math"/>
                    </w:rPr>
                    <m:t>'</m:t>
                  </m:r>
                </m:sup>
              </m:sSup>
            </m:e>
            <m:sub>
              <m:r>
                <w:rPr>
                  <w:rFonts w:ascii="Cambria Math" w:hAnsi="Cambria Math"/>
                </w:rPr>
                <m:t>[N x K]</m:t>
              </m:r>
            </m:sub>
          </m:sSub>
          <m:r>
            <w:rPr>
              <w:rFonts w:ascii="Cambria Math" w:hAnsi="Cambria Math"/>
            </w:rPr>
            <m:t>=</m:t>
          </m:r>
          <m:sSub>
            <m:sSubPr>
              <m:ctrlPr>
                <w:rPr>
                  <w:rFonts w:ascii="Cambria Math" w:hAnsi="Cambria Math"/>
                  <w:b/>
                  <w:i/>
                </w:rPr>
              </m:ctrlPr>
            </m:sSubPr>
            <m:e>
              <m:r>
                <m:rPr>
                  <m:sty m:val="bi"/>
                </m:rPr>
                <w:rPr>
                  <w:rFonts w:ascii="Cambria Math" w:hAnsi="Cambria Math"/>
                </w:rPr>
                <m:t>A</m:t>
              </m:r>
            </m:e>
            <m:sub>
              <m:r>
                <w:rPr>
                  <w:rFonts w:ascii="Cambria Math" w:hAnsi="Cambria Math"/>
                </w:rPr>
                <m:t>[N x N]</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S</m:t>
              </m:r>
              <m:r>
                <w:rPr>
                  <w:rFonts w:ascii="Cambria Math" w:hAnsi="Cambria Math"/>
                </w:rPr>
                <m:t>'</m:t>
              </m:r>
            </m:e>
            <m:sub>
              <m:r>
                <w:rPr>
                  <w:rFonts w:ascii="Cambria Math" w:hAnsi="Cambria Math"/>
                </w:rPr>
                <m:t>[N x K]</m:t>
              </m:r>
            </m:sub>
          </m:sSub>
        </m:oMath>
      </m:oMathPara>
    </w:p>
    <w:p w14:paraId="2804A3C0" w14:textId="6B96E591" w:rsidR="00F90063" w:rsidRPr="00833E7D" w:rsidRDefault="00F90063" w:rsidP="000530CD">
      <w:pPr>
        <w:pStyle w:val="Heading4"/>
      </w:pPr>
      <w:bookmarkStart w:id="49" w:name="_Toc24112002"/>
      <w:r w:rsidRPr="00833E7D">
        <w:t>Automatic IC Classification</w:t>
      </w:r>
      <w:bookmarkEnd w:id="49"/>
    </w:p>
    <w:p w14:paraId="550AD7B6" w14:textId="677DDF90" w:rsidR="00F90063" w:rsidRDefault="00F90063" w:rsidP="00930514">
      <w:pPr>
        <w:ind w:firstLine="720"/>
        <w:jc w:val="both"/>
        <w:rPr>
          <w:rFonts w:ascii="Times New Roman" w:eastAsiaTheme="minorEastAsia" w:hAnsi="Times New Roman"/>
        </w:rPr>
      </w:pPr>
      <w:r w:rsidRPr="00491B2D">
        <w:rPr>
          <w:rFonts w:ascii="Times New Roman" w:eastAsiaTheme="minorEastAsia" w:hAnsi="Times New Roman"/>
        </w:rPr>
        <w:t xml:space="preserve">Independent components (ICs) were flagged within the </w:t>
      </w:r>
      <w:r w:rsidR="001D0208">
        <w:rPr>
          <w:rFonts w:ascii="Times New Roman" w:hAnsi="Times New Roman"/>
        </w:rPr>
        <w:t>APPEAR</w:t>
      </w:r>
      <w:r w:rsidR="006D798D" w:rsidRPr="00491B2D">
        <w:rPr>
          <w:rFonts w:ascii="Times New Roman" w:eastAsiaTheme="minorEastAsia" w:hAnsi="Times New Roman"/>
        </w:rPr>
        <w:t xml:space="preserve"> </w:t>
      </w:r>
      <w:r w:rsidRPr="00491B2D">
        <w:rPr>
          <w:rFonts w:ascii="Times New Roman" w:eastAsiaTheme="minorEastAsia" w:hAnsi="Times New Roman"/>
        </w:rPr>
        <w:t xml:space="preserve">algorithm if they were determined to be one of the following artifacts: BCG, blink, saccade, single channel, or muscle. Artifacts are determined with spectrum properties, topographic map properties, or an analysis of each IC’s contribution </w:t>
      </w:r>
      <w:r w:rsidR="007E12C6">
        <w:rPr>
          <w:rFonts w:ascii="Times New Roman" w:eastAsiaTheme="minorEastAsia" w:hAnsi="Times New Roman"/>
        </w:rPr>
        <w:fldChar w:fldCharType="begin"/>
      </w:r>
      <w:r w:rsidR="00930514">
        <w:rPr>
          <w:rFonts w:ascii="Times New Roman" w:eastAsiaTheme="minorEastAsia" w:hAnsi="Times New Roman"/>
        </w:rPr>
        <w:instrText xml:space="preserve"> ADDIN EN.CITE &lt;EndNote&gt;&lt;Cite&gt;&lt;Author&gt;Wong&lt;/Author&gt;&lt;Year&gt;2016&lt;/Year&gt;&lt;RecNum&gt;34&lt;/RecNum&gt;&lt;DisplayText&gt;[54]&lt;/DisplayText&gt;&lt;record&gt;&lt;rec-number&gt;34&lt;/rec-number&gt;&lt;foreign-keys&gt;&lt;key app="EN" db-id="5ae0pwtwwpa9pleprww5x0avd2dtt5pdtr5p" timestamp="1570991000"&gt;34&lt;/key&gt;&lt;/foreign-keys&gt;&lt;ref-type name="Journal Article"&gt;17&lt;/ref-type&gt;&lt;contributors&gt;&lt;authors&gt;&lt;author&gt;Wong, Chung-Ki&lt;/author&gt;&lt;author&gt;Zotev, Vadim&lt;/author&gt;&lt;author&gt;Misaki, Masaya&lt;/author&gt;&lt;author&gt;Phillips, Raquel&lt;/author&gt;&lt;author&gt;Luo, Qingfei&lt;/author&gt;&lt;author&gt;Bodurka, Jerzy&lt;/author&gt;&lt;/authors&gt;&lt;/contributors&gt;&lt;titles&gt;&lt;title&gt;Automatic EEG-assisted retrospective motion correction for fMRI (aE-REMCOR)&lt;/title&gt;&lt;secondary-title&gt;Neuroimage&lt;/secondary-title&gt;&lt;/titles&gt;&lt;pages&gt;133&lt;/pages&gt;&lt;volume&gt;129&lt;/volume&gt;&lt;dates&gt;&lt;year&gt;2016&lt;/year&gt;&lt;/dates&gt;&lt;isbn&gt;1053-8119&lt;/isbn&gt;&lt;urls&gt;&lt;/urls&gt;&lt;/record&gt;&lt;/Cite&gt;&lt;/EndNote&gt;</w:instrText>
      </w:r>
      <w:r w:rsidR="007E12C6">
        <w:rPr>
          <w:rFonts w:ascii="Times New Roman" w:eastAsiaTheme="minorEastAsia" w:hAnsi="Times New Roman"/>
        </w:rPr>
        <w:fldChar w:fldCharType="separate"/>
      </w:r>
      <w:r w:rsidR="00930514">
        <w:rPr>
          <w:rFonts w:ascii="Times New Roman" w:eastAsiaTheme="minorEastAsia" w:hAnsi="Times New Roman"/>
          <w:noProof/>
        </w:rPr>
        <w:t>[54]</w:t>
      </w:r>
      <w:r w:rsidR="007E12C6">
        <w:rPr>
          <w:rFonts w:ascii="Times New Roman" w:eastAsiaTheme="minorEastAsia" w:hAnsi="Times New Roman"/>
        </w:rPr>
        <w:fldChar w:fldCharType="end"/>
      </w:r>
      <w:r w:rsidR="007E12C6">
        <w:rPr>
          <w:rFonts w:ascii="Times New Roman" w:eastAsiaTheme="minorEastAsia" w:hAnsi="Times New Roman"/>
        </w:rPr>
        <w:t>.</w:t>
      </w:r>
      <w:r w:rsidRPr="00491B2D">
        <w:rPr>
          <w:rFonts w:ascii="Times New Roman" w:eastAsiaTheme="minorEastAsia" w:hAnsi="Times New Roman"/>
        </w:rPr>
        <w:t xml:space="preserve"> </w:t>
      </w:r>
    </w:p>
    <w:p w14:paraId="1F0EEE60" w14:textId="50A0BB4E" w:rsidR="002F4C1B" w:rsidRDefault="002F4C1B" w:rsidP="00F90063">
      <w:pPr>
        <w:jc w:val="both"/>
        <w:rPr>
          <w:rFonts w:ascii="Times New Roman" w:eastAsiaTheme="minorEastAsia" w:hAnsi="Times New Roman"/>
        </w:rPr>
      </w:pPr>
    </w:p>
    <w:p w14:paraId="413E90B4" w14:textId="2E759D81" w:rsidR="003F16D4" w:rsidRDefault="003F16D4" w:rsidP="00F90063">
      <w:pPr>
        <w:jc w:val="both"/>
        <w:rPr>
          <w:rFonts w:ascii="Times New Roman" w:eastAsiaTheme="minorEastAsia" w:hAnsi="Times New Roman"/>
        </w:rPr>
      </w:pPr>
    </w:p>
    <w:p w14:paraId="7128365A" w14:textId="225640B8" w:rsidR="003F16D4" w:rsidRDefault="003F16D4" w:rsidP="00F90063">
      <w:pPr>
        <w:jc w:val="both"/>
        <w:rPr>
          <w:rFonts w:ascii="Times New Roman" w:eastAsiaTheme="minorEastAsia" w:hAnsi="Times New Roman"/>
        </w:rPr>
      </w:pPr>
    </w:p>
    <w:p w14:paraId="61FDA6FD" w14:textId="77777777" w:rsidR="003F16D4" w:rsidRPr="00491B2D" w:rsidRDefault="003F16D4" w:rsidP="00F90063">
      <w:pPr>
        <w:jc w:val="both"/>
        <w:rPr>
          <w:rFonts w:ascii="Times New Roman" w:eastAsiaTheme="minorEastAsia" w:hAnsi="Times New Roman"/>
        </w:rPr>
      </w:pPr>
    </w:p>
    <w:p w14:paraId="1C024E97" w14:textId="77777777" w:rsidR="00F90063" w:rsidRPr="00491B2D" w:rsidRDefault="00F90063" w:rsidP="00F90063">
      <w:pPr>
        <w:rPr>
          <w:rFonts w:asciiTheme="majorBidi" w:hAnsiTheme="majorBidi" w:cstheme="majorBidi"/>
          <w:b/>
          <w:bCs/>
        </w:rPr>
      </w:pPr>
      <w:r w:rsidRPr="00491B2D">
        <w:rPr>
          <w:rFonts w:asciiTheme="majorBidi" w:hAnsiTheme="majorBidi" w:cstheme="majorBidi"/>
          <w:b/>
          <w:bCs/>
        </w:rPr>
        <w:lastRenderedPageBreak/>
        <w:t>BCG IC Identification</w:t>
      </w:r>
    </w:p>
    <w:p w14:paraId="420D2559" w14:textId="19F2821D" w:rsidR="002F4C1B" w:rsidRPr="009873EE" w:rsidRDefault="00F90063" w:rsidP="00944EF1">
      <w:pPr>
        <w:spacing w:before="120" w:after="240"/>
        <w:ind w:firstLine="720"/>
        <w:jc w:val="both"/>
        <w:rPr>
          <w:rFonts w:ascii="Times New Roman" w:hAnsi="Times New Roman"/>
        </w:rPr>
      </w:pPr>
      <w:r w:rsidRPr="00491B2D">
        <w:rPr>
          <w:rFonts w:ascii="Times New Roman" w:hAnsi="Times New Roman"/>
        </w:rPr>
        <w:t>BCG artifacts obscure EEG signals recorded inside the MRI scanner, independent of MRI acquisition presence, and significantly affect the quality of the EEG. These artifacts occur fundamentally because of Faraday’s law, which states that any movement of electrically</w:t>
      </w:r>
      <w:r w:rsidR="0043224E">
        <w:rPr>
          <w:rFonts w:ascii="Times New Roman" w:hAnsi="Times New Roman"/>
        </w:rPr>
        <w:t>-</w:t>
      </w:r>
      <w:r w:rsidRPr="00491B2D">
        <w:rPr>
          <w:rFonts w:ascii="Times New Roman" w:hAnsi="Times New Roman"/>
        </w:rPr>
        <w:t xml:space="preserve">conductive material in a static magnetic field results in electromagnetic induction. In other words, motion related to cardiac activity induces electromotive forces in the circuit formed by the EEG recording leads and the subject, which contaminate the EEG data with BCG artifacts </w:t>
      </w:r>
      <w:r w:rsidRPr="00491B2D">
        <w:fldChar w:fldCharType="begin"/>
      </w:r>
      <w:r w:rsidR="00F16AA9">
        <w:instrText xml:space="preserve"> ADDIN EN.CITE &lt;EndNote&gt;&lt;Cite&gt;&lt;Author&gt;Ritter&lt;/Author&gt;&lt;Year&gt;2009&lt;/Year&gt;&lt;RecNum&gt;95&lt;/RecNum&gt;&lt;DisplayText&gt;[21]&lt;/DisplayText&gt;&lt;record&gt;&lt;rec-number&gt;95&lt;/rec-number&gt;&lt;foreign-keys&gt;&lt;key app="EN" db-id="v9a0wv2z2vtstyedwv6v9e23stxtr9xvt0d9" timestamp="1567976110"&gt;95&lt;/key&gt;&lt;/foreign-keys&gt;&lt;ref-type name="Book Section"&gt;5&lt;/ref-type&gt;&lt;contributors&gt;&lt;authors&gt;&lt;author&gt;Ritter, Petra&lt;/author&gt;&lt;author&gt;Becker, Robert&lt;/author&gt;&lt;author&gt;Freyer, Frank&lt;/author&gt;&lt;author&gt;Villringer, Arno&lt;/author&gt;&lt;/authors&gt;&lt;/contributors&gt;&lt;titles&gt;&lt;title&gt;EEG quality: the image acquisition artefact&lt;/title&gt;&lt;secondary-title&gt;EEG-fMRI&lt;/secondary-title&gt;&lt;/titles&gt;&lt;pages&gt;153-171&lt;/pages&gt;&lt;dates&gt;&lt;year&gt;2009&lt;/year&gt;&lt;/dates&gt;&lt;publisher&gt;Springer&lt;/publisher&gt;&lt;urls&gt;&lt;/urls&gt;&lt;/record&gt;&lt;/Cite&gt;&lt;/EndNote&gt;</w:instrText>
      </w:r>
      <w:r w:rsidRPr="00491B2D">
        <w:rPr>
          <w:rFonts w:ascii="Times New Roman" w:hAnsi="Times New Roman"/>
        </w:rPr>
        <w:fldChar w:fldCharType="separate"/>
      </w:r>
      <w:r w:rsidR="00F16AA9" w:rsidRPr="00F16AA9">
        <w:rPr>
          <w:noProof/>
        </w:rPr>
        <w:t>[21]</w:t>
      </w:r>
      <w:r w:rsidRPr="00491B2D">
        <w:fldChar w:fldCharType="end"/>
      </w:r>
      <w:r w:rsidRPr="00491B2D">
        <w:rPr>
          <w:rFonts w:ascii="Times New Roman" w:hAnsi="Times New Roman"/>
        </w:rPr>
        <w:t xml:space="preserve">. ICs are flagged as BCG if they meet requirements for the mean power spectral density, topographic map, and IC contribution as </w:t>
      </w:r>
      <w:r w:rsidR="002F4C1B">
        <w:rPr>
          <w:rFonts w:ascii="Times New Roman" w:hAnsi="Times New Roman"/>
        </w:rPr>
        <w:t>follow</w:t>
      </w:r>
      <w:r w:rsidR="0043224E">
        <w:rPr>
          <w:rFonts w:ascii="Times New Roman" w:hAnsi="Times New Roman"/>
        </w:rPr>
        <w:t>s</w:t>
      </w:r>
      <w:r w:rsidRPr="00491B2D">
        <w:rPr>
          <w:rFonts w:ascii="Times New Roman" w:hAnsi="Times New Roman"/>
        </w:rPr>
        <w:t xml:space="preserve"> </w:t>
      </w:r>
      <w:r w:rsidR="003E08E1">
        <w:rPr>
          <w:rFonts w:ascii="Times New Roman" w:hAnsi="Times New Roman"/>
        </w:rPr>
        <w:fldChar w:fldCharType="begin">
          <w:fldData xml:space="preserve">PEVuZE5vdGU+PENpdGU+PEF1dGhvcj5Xb25nPC9BdXRob3I+PFllYXI+MjAxODwvWWVhcj48UmVj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</w:fldData>
        </w:fldChar>
      </w:r>
      <w:r w:rsidR="00930514">
        <w:rPr>
          <w:rFonts w:ascii="Times New Roman" w:hAnsi="Times New Roman"/>
        </w:rPr>
        <w:instrText xml:space="preserve"> ADDIN EN.CITE </w:instrText>
      </w:r>
      <w:r w:rsidR="00930514">
        <w:rPr>
          <w:rFonts w:ascii="Times New Roman" w:hAnsi="Times New Roman"/>
        </w:rPr>
        <w:fldChar w:fldCharType="begin">
          <w:fldData xml:space="preserve">PEVuZE5vdGU+PENpdGU+PEF1dGhvcj5Xb25nPC9BdXRob3I+PFllYXI+MjAxODwvWWVhcj48UmVj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</w:fldData>
        </w:fldChar>
      </w:r>
      <w:r w:rsidR="00930514">
        <w:rPr>
          <w:rFonts w:ascii="Times New Roman" w:hAnsi="Times New Roman"/>
        </w:rPr>
        <w:instrText xml:space="preserve"> ADDIN EN.CITE.DATA </w:instrText>
      </w:r>
      <w:r w:rsidR="00930514">
        <w:rPr>
          <w:rFonts w:ascii="Times New Roman" w:hAnsi="Times New Roman"/>
        </w:rPr>
      </w:r>
      <w:r w:rsidR="00930514">
        <w:rPr>
          <w:rFonts w:ascii="Times New Roman" w:hAnsi="Times New Roman"/>
        </w:rPr>
        <w:fldChar w:fldCharType="end"/>
      </w:r>
      <w:r w:rsidR="003E08E1">
        <w:rPr>
          <w:rFonts w:ascii="Times New Roman" w:hAnsi="Times New Roman"/>
        </w:rPr>
      </w:r>
      <w:r w:rsidR="003E08E1">
        <w:rPr>
          <w:rFonts w:ascii="Times New Roman" w:hAnsi="Times New Roman"/>
        </w:rPr>
        <w:fldChar w:fldCharType="separate"/>
      </w:r>
      <w:r w:rsidR="00930514">
        <w:rPr>
          <w:rFonts w:ascii="Times New Roman" w:hAnsi="Times New Roman"/>
          <w:noProof/>
        </w:rPr>
        <w:t>[49, 54]</w:t>
      </w:r>
      <w:r w:rsidR="003E08E1">
        <w:rPr>
          <w:rFonts w:ascii="Times New Roman" w:hAnsi="Times New Roman"/>
        </w:rPr>
        <w:fldChar w:fldCharType="end"/>
      </w:r>
      <w:r w:rsidR="003E08E1">
        <w:rPr>
          <w:rFonts w:ascii="Times New Roman" w:eastAsiaTheme="minorEastAsia" w:hAnsi="Times New Roman"/>
        </w:rPr>
        <w:t xml:space="preserve">. </w:t>
      </w:r>
      <w:r w:rsidRPr="00491B2D">
        <w:rPr>
          <w:rFonts w:ascii="Times New Roman" w:hAnsi="Times New Roman"/>
        </w:rPr>
        <w:t xml:space="preserve"> </w:t>
      </w:r>
      <w:r w:rsidR="004A3354">
        <w:rPr>
          <w:rFonts w:ascii="Times New Roman" w:hAnsi="Times New Roman"/>
        </w:rPr>
        <w:t>The parameters and threshold values were exactly ad</w:t>
      </w:r>
      <w:r w:rsidR="00944EF1">
        <w:rPr>
          <w:rFonts w:ascii="Times New Roman" w:hAnsi="Times New Roman"/>
        </w:rPr>
        <w:t>a</w:t>
      </w:r>
      <w:r w:rsidR="004A3354">
        <w:rPr>
          <w:rFonts w:ascii="Times New Roman" w:hAnsi="Times New Roman"/>
        </w:rPr>
        <w:t xml:space="preserve">pted from </w:t>
      </w:r>
      <w:r w:rsidR="004A3354">
        <w:rPr>
          <w:rFonts w:ascii="Times New Roman" w:hAnsi="Times New Roman"/>
        </w:rPr>
        <w:fldChar w:fldCharType="begin"/>
      </w:r>
      <w:r w:rsidR="00930514">
        <w:rPr>
          <w:rFonts w:ascii="Times New Roman" w:hAnsi="Times New Roman"/>
        </w:rPr>
        <w:instrText xml:space="preserve"> ADDIN EN.CITE &lt;EndNote&gt;&lt;Cite&gt;&lt;Author&gt;Wong&lt;/Author&gt;&lt;Year&gt;2018&lt;/Year&gt;&lt;RecNum&gt;4&lt;/RecNum&gt;&lt;DisplayText&gt;[49]&lt;/DisplayText&gt;&lt;record&gt;&lt;rec-number&gt;4&lt;/rec-number&gt;&lt;foreign-keys&gt;&lt;key app="EN" db-id="9fw2wft95aedz9esaftx552wp02vzstfzvpe" timestamp="1572292610"&gt;4&lt;/key&gt;&lt;/foreign-keys&gt;&lt;ref-type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methods&lt;/secondary-title&gt;&lt;/titles&gt;&lt;pages&gt;168-184&lt;/pages&gt;&lt;volume&gt;304&lt;/volume&gt;&lt;dates&gt;&lt;year&gt;2018&lt;/year&gt;&lt;/dates&gt;&lt;isbn&gt;0165-0270&lt;/isbn&gt;&lt;urls&gt;&lt;/urls&gt;&lt;/record&gt;&lt;/Cite&gt;&lt;/EndNote&gt;</w:instrText>
      </w:r>
      <w:r w:rsidR="004A3354">
        <w:rPr>
          <w:rFonts w:ascii="Times New Roman" w:hAnsi="Times New Roman"/>
        </w:rPr>
        <w:fldChar w:fldCharType="separate"/>
      </w:r>
      <w:r w:rsidR="00930514">
        <w:rPr>
          <w:rFonts w:ascii="Times New Roman" w:hAnsi="Times New Roman"/>
          <w:noProof/>
        </w:rPr>
        <w:t>[49]</w:t>
      </w:r>
      <w:r w:rsidR="004A3354">
        <w:rPr>
          <w:rFonts w:ascii="Times New Roman" w:hAnsi="Times New Roman"/>
        </w:rPr>
        <w:fldChar w:fldCharType="end"/>
      </w:r>
      <w:r w:rsidR="004A3354">
        <w:rPr>
          <w:rFonts w:ascii="Times New Roman" w:hAnsi="Times New Roman"/>
        </w:rPr>
        <w:t xml:space="preserve">. </w:t>
      </w:r>
      <w:r w:rsidR="002F4C1B" w:rsidRPr="009873EE">
        <w:rPr>
          <w:rFonts w:ascii="Times New Roman" w:hAnsi="Times New Roman"/>
        </w:rPr>
        <w:t xml:space="preserve">The power spectrum is divided into two ranges, </w:t>
      </w:r>
      <w:proofErr w:type="spellStart"/>
      <w:r w:rsidR="002F4C1B" w:rsidRPr="009873EE">
        <w:rPr>
          <w:rFonts w:ascii="Times New Roman" w:hAnsi="Times New Roman"/>
        </w:rPr>
        <w:t>cardioballistic</w:t>
      </w:r>
      <w:proofErr w:type="spellEnd"/>
      <w:r w:rsidR="002F4C1B" w:rsidRPr="009873EE">
        <w:rPr>
          <w:rFonts w:ascii="Times New Roman" w:hAnsi="Times New Roman"/>
        </w:rPr>
        <w:t xml:space="preserve"> (2-7 Hz) and neuronal (8-12 Hz). If an IC has a </w:t>
      </w:r>
      <w:proofErr w:type="spellStart"/>
      <w:r w:rsidR="002F4C1B" w:rsidRPr="009873EE">
        <w:rPr>
          <w:rFonts w:ascii="Times New Roman" w:hAnsi="Times New Roman"/>
        </w:rPr>
        <w:t>cardioballistic</w:t>
      </w:r>
      <w:proofErr w:type="spellEnd"/>
      <w:r w:rsidR="002F4C1B" w:rsidRPr="009873EE">
        <w:rPr>
          <w:rFonts w:ascii="Times New Roman" w:hAnsi="Times New Roman"/>
        </w:rPr>
        <w:t xml:space="preserve"> artifact, the power spectrum shows peaks in both the </w:t>
      </w:r>
      <w:proofErr w:type="spellStart"/>
      <w:r w:rsidR="002F4C1B" w:rsidRPr="009873EE">
        <w:rPr>
          <w:rFonts w:ascii="Times New Roman" w:hAnsi="Times New Roman"/>
        </w:rPr>
        <w:t>cardioballistic</w:t>
      </w:r>
      <w:proofErr w:type="spellEnd"/>
      <w:r w:rsidR="002F4C1B" w:rsidRPr="009873EE">
        <w:rPr>
          <w:rFonts w:ascii="Times New Roman" w:hAnsi="Times New Roman"/>
        </w:rPr>
        <w:t xml:space="preserve"> and neuronal frequency ranges. The method used by</w:t>
      </w:r>
      <w:r w:rsidR="003E08E1">
        <w:rPr>
          <w:rFonts w:ascii="Times New Roman" w:hAnsi="Times New Roman"/>
        </w:rPr>
        <w:t xml:space="preserve"> </w:t>
      </w:r>
      <w:r w:rsidR="003E08E1">
        <w:rPr>
          <w:rFonts w:ascii="Times New Roman" w:hAnsi="Times New Roman"/>
        </w:rPr>
        <w:fldChar w:fldCharType="begin"/>
      </w:r>
      <w:r w:rsidR="00930514">
        <w:rPr>
          <w:rFonts w:ascii="Times New Roman" w:hAnsi="Times New Roman"/>
        </w:rPr>
        <w:instrText xml:space="preserve"> ADDIN EN.CITE &lt;EndNote&gt;&lt;Cite&gt;&lt;Author&gt;Wong&lt;/Author&gt;&lt;Year&gt;2018&lt;/Year&gt;&lt;RecNum&gt;29&lt;/RecNum&gt;&lt;DisplayText&gt;[49]&lt;/DisplayText&gt;&lt;record&gt;&lt;rec-number&gt;29&lt;/rec-number&gt;&lt;foreign-keys&gt;&lt;key app="EN" db-id="5ae0pwtwwpa9pleprww5x0avd2dtt5pdtr5p" timestamp="1570991000"&gt;29&lt;/key&gt;&lt;/foreign-keys&gt;&lt;ref-type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methods&lt;/secondary-title&gt;&lt;/titles&gt;&lt;pages&gt;168-184&lt;/pages&gt;&lt;volume&gt;304&lt;/volume&gt;&lt;dates&gt;&lt;year&gt;2018&lt;/year&gt;&lt;/dates&gt;&lt;isbn&gt;0165-0270&lt;/isbn&gt;&lt;urls&gt;&lt;/urls&gt;&lt;/record&gt;&lt;/Cite&gt;&lt;/EndNote&gt;</w:instrText>
      </w:r>
      <w:r w:rsidR="003E08E1">
        <w:rPr>
          <w:rFonts w:ascii="Times New Roman" w:hAnsi="Times New Roman"/>
        </w:rPr>
        <w:fldChar w:fldCharType="separate"/>
      </w:r>
      <w:r w:rsidR="00930514">
        <w:rPr>
          <w:rFonts w:ascii="Times New Roman" w:hAnsi="Times New Roman"/>
          <w:noProof/>
        </w:rPr>
        <w:t>[49]</w:t>
      </w:r>
      <w:r w:rsidR="003E08E1">
        <w:rPr>
          <w:rFonts w:ascii="Times New Roman" w:hAnsi="Times New Roman"/>
        </w:rPr>
        <w:fldChar w:fldCharType="end"/>
      </w:r>
      <w:r w:rsidR="003E08E1">
        <w:rPr>
          <w:rFonts w:ascii="Times New Roman" w:hAnsi="Times New Roman"/>
        </w:rPr>
        <w:t xml:space="preserve"> </w:t>
      </w:r>
      <w:r w:rsidR="002F4C1B" w:rsidRPr="009873EE">
        <w:rPr>
          <w:rFonts w:ascii="Times New Roman" w:hAnsi="Times New Roman"/>
        </w:rPr>
        <w:t>determines the rise of the peaks in both regions and requires that they meet four conditions to be considered a BCG artifact. Condition (</w:t>
      </w:r>
      <w:proofErr w:type="spellStart"/>
      <w:r w:rsidR="002F4C1B" w:rsidRPr="009873EE">
        <w:rPr>
          <w:rFonts w:ascii="Times New Roman" w:hAnsi="Times New Roman"/>
        </w:rPr>
        <w:t>i</w:t>
      </w:r>
      <w:proofErr w:type="spellEnd"/>
      <w:r w:rsidR="002F4C1B" w:rsidRPr="009873EE">
        <w:rPr>
          <w:rFonts w:ascii="Times New Roman" w:hAnsi="Times New Roman"/>
        </w:rPr>
        <w:t xml:space="preserve">) states that a large peak must be present in the </w:t>
      </w:r>
      <w:proofErr w:type="spellStart"/>
      <w:r w:rsidR="002F4C1B" w:rsidRPr="009873EE">
        <w:rPr>
          <w:rFonts w:ascii="Times New Roman" w:hAnsi="Times New Roman"/>
        </w:rPr>
        <w:t>cardioballistic</w:t>
      </w:r>
      <w:proofErr w:type="spellEnd"/>
      <w:r w:rsidR="002F4C1B" w:rsidRPr="009873EE">
        <w:rPr>
          <w:rFonts w:ascii="Times New Roman" w:hAnsi="Times New Roman"/>
        </w:rPr>
        <w:t xml:space="preserve"> range; Condition (ii) states the rise of the neuronal peak (</w:t>
      </w:r>
      <w:proofErr w:type="spellStart"/>
      <w:r w:rsidR="002F4C1B" w:rsidRPr="009873EE">
        <w:rPr>
          <w:rFonts w:ascii="Times New Roman" w:hAnsi="Times New Roman"/>
        </w:rPr>
        <w:t>r</w:t>
      </w:r>
      <w:r w:rsidR="002F4C1B" w:rsidRPr="009873EE">
        <w:rPr>
          <w:rFonts w:ascii="Times New Roman" w:hAnsi="Times New Roman"/>
          <w:vertAlign w:val="subscript"/>
        </w:rPr>
        <w:t>n</w:t>
      </w:r>
      <w:proofErr w:type="spellEnd"/>
      <w:r w:rsidR="002F4C1B" w:rsidRPr="009873EE">
        <w:rPr>
          <w:rFonts w:ascii="Times New Roman" w:hAnsi="Times New Roman"/>
        </w:rPr>
        <w:t xml:space="preserve">) must be small; and if (ii) is not satisfied, then Conditions (iii) and </w:t>
      </w:r>
      <w:proofErr w:type="gramStart"/>
      <w:r w:rsidR="002F4C1B" w:rsidRPr="009873EE">
        <w:rPr>
          <w:rFonts w:ascii="Times New Roman" w:hAnsi="Times New Roman"/>
        </w:rPr>
        <w:t>(iv) define</w:t>
      </w:r>
      <w:proofErr w:type="gramEnd"/>
      <w:r w:rsidR="002F4C1B" w:rsidRPr="009873EE">
        <w:rPr>
          <w:rFonts w:ascii="Times New Roman" w:hAnsi="Times New Roman"/>
        </w:rPr>
        <w:t xml:space="preserve"> comparable spectrum amplitudes required in the </w:t>
      </w:r>
      <w:proofErr w:type="spellStart"/>
      <w:r w:rsidR="002F4C1B" w:rsidRPr="009873EE">
        <w:rPr>
          <w:rFonts w:ascii="Times New Roman" w:hAnsi="Times New Roman"/>
        </w:rPr>
        <w:t>cardioballistic</w:t>
      </w:r>
      <w:proofErr w:type="spellEnd"/>
      <w:r w:rsidR="002F4C1B" w:rsidRPr="009873EE">
        <w:rPr>
          <w:rFonts w:ascii="Times New Roman" w:hAnsi="Times New Roman"/>
        </w:rPr>
        <w:t xml:space="preserve"> and neuronal ranges for a BCG IC.  For Condition (ii), the </w:t>
      </w:r>
      <w:proofErr w:type="spellStart"/>
      <w:r w:rsidR="002F4C1B" w:rsidRPr="009873EE">
        <w:rPr>
          <w:rFonts w:ascii="Times New Roman" w:hAnsi="Times New Roman"/>
        </w:rPr>
        <w:t>r</w:t>
      </w:r>
      <w:r w:rsidR="002F4C1B" w:rsidRPr="009873EE">
        <w:rPr>
          <w:rFonts w:ascii="Times New Roman" w:hAnsi="Times New Roman"/>
          <w:vertAlign w:val="subscript"/>
        </w:rPr>
        <w:t>n</w:t>
      </w:r>
      <w:proofErr w:type="spellEnd"/>
      <w:r w:rsidR="002F4C1B" w:rsidRPr="009873EE">
        <w:rPr>
          <w:rFonts w:ascii="Times New Roman" w:hAnsi="Times New Roman"/>
          <w:vertAlign w:val="subscript"/>
        </w:rPr>
        <w:t xml:space="preserve"> </w:t>
      </w:r>
      <w:r w:rsidR="002F4C1B" w:rsidRPr="009873EE">
        <w:rPr>
          <w:rFonts w:ascii="Times New Roman" w:hAnsi="Times New Roman"/>
        </w:rPr>
        <w:t>is defined as the maximum power in the neuronal range. To obtain the full rise of the neuronal peak, a frequency range is defined with the frequency at the local minimum immediately below 8 Hz (v</w:t>
      </w:r>
      <w:r w:rsidR="002F4C1B" w:rsidRPr="009873EE">
        <w:rPr>
          <w:rFonts w:ascii="Times New Roman" w:hAnsi="Times New Roman"/>
          <w:vertAlign w:val="subscript"/>
        </w:rPr>
        <w:t>1&lt;</w:t>
      </w:r>
      <w:r w:rsidR="002F4C1B" w:rsidRPr="009873EE">
        <w:rPr>
          <w:rFonts w:ascii="Times New Roman" w:hAnsi="Times New Roman"/>
        </w:rPr>
        <w:t>). If such a local minimum exists, the frequency range is taken as [v</w:t>
      </w:r>
      <w:r w:rsidR="002F4C1B" w:rsidRPr="009873EE">
        <w:rPr>
          <w:rFonts w:ascii="Times New Roman" w:hAnsi="Times New Roman"/>
          <w:vertAlign w:val="subscript"/>
        </w:rPr>
        <w:t>1&lt;</w:t>
      </w:r>
      <w:proofErr w:type="gramStart"/>
      <w:r w:rsidR="002F4C1B" w:rsidRPr="009873EE">
        <w:rPr>
          <w:rFonts w:ascii="Times New Roman" w:hAnsi="Times New Roman"/>
        </w:rPr>
        <w:t>,</w:t>
      </w:r>
      <w:proofErr w:type="spellStart"/>
      <w:r w:rsidR="002F4C1B" w:rsidRPr="009873EE">
        <w:rPr>
          <w:rFonts w:ascii="Times New Roman" w:hAnsi="Times New Roman"/>
        </w:rPr>
        <w:t>v</w:t>
      </w:r>
      <w:r w:rsidR="002F4C1B" w:rsidRPr="009873EE">
        <w:rPr>
          <w:rFonts w:ascii="Times New Roman" w:hAnsi="Times New Roman"/>
          <w:vertAlign w:val="subscript"/>
        </w:rPr>
        <w:t>p</w:t>
      </w:r>
      <w:proofErr w:type="spellEnd"/>
      <w:proofErr w:type="gramEnd"/>
      <w:r w:rsidR="002F4C1B" w:rsidRPr="009873EE">
        <w:rPr>
          <w:rFonts w:ascii="Times New Roman" w:hAnsi="Times New Roman"/>
        </w:rPr>
        <w:t xml:space="preserve">], where </w:t>
      </w:r>
      <w:proofErr w:type="spellStart"/>
      <w:r w:rsidR="002F4C1B" w:rsidRPr="009873EE">
        <w:rPr>
          <w:rFonts w:ascii="Times New Roman" w:hAnsi="Times New Roman"/>
        </w:rPr>
        <w:t>v</w:t>
      </w:r>
      <w:r w:rsidR="002F4C1B" w:rsidRPr="009873EE">
        <w:rPr>
          <w:rFonts w:ascii="Times New Roman" w:hAnsi="Times New Roman"/>
          <w:vertAlign w:val="subscript"/>
        </w:rPr>
        <w:t>p</w:t>
      </w:r>
      <w:proofErr w:type="spellEnd"/>
      <w:r w:rsidR="002F4C1B" w:rsidRPr="009873EE">
        <w:rPr>
          <w:rFonts w:ascii="Times New Roman" w:hAnsi="Times New Roman"/>
        </w:rPr>
        <w:t xml:space="preserve"> is the peak frequency; otherwise</w:t>
      </w:r>
      <w:r w:rsidR="00E93DBC">
        <w:rPr>
          <w:rFonts w:ascii="Times New Roman" w:hAnsi="Times New Roman"/>
        </w:rPr>
        <w:t>,</w:t>
      </w:r>
      <w:r w:rsidR="002F4C1B" w:rsidRPr="009873EE">
        <w:rPr>
          <w:rFonts w:ascii="Times New Roman" w:hAnsi="Times New Roman"/>
        </w:rPr>
        <w:t xml:space="preserve"> the </w:t>
      </w:r>
      <w:r w:rsidR="002F4C1B" w:rsidRPr="009873EE">
        <w:rPr>
          <w:rFonts w:ascii="Times New Roman" w:hAnsi="Times New Roman"/>
        </w:rPr>
        <w:lastRenderedPageBreak/>
        <w:t xml:space="preserve">frequency range becomes [8 Hz, </w:t>
      </w:r>
      <w:proofErr w:type="spellStart"/>
      <w:r w:rsidR="002F4C1B" w:rsidRPr="009873EE">
        <w:rPr>
          <w:rFonts w:ascii="Times New Roman" w:hAnsi="Times New Roman"/>
        </w:rPr>
        <w:t>v</w:t>
      </w:r>
      <w:r w:rsidR="002F4C1B" w:rsidRPr="009873EE">
        <w:rPr>
          <w:rFonts w:ascii="Times New Roman" w:hAnsi="Times New Roman"/>
          <w:vertAlign w:val="subscript"/>
        </w:rPr>
        <w:t>p</w:t>
      </w:r>
      <w:proofErr w:type="spellEnd"/>
      <w:r w:rsidR="002F4C1B" w:rsidRPr="009873EE">
        <w:rPr>
          <w:rFonts w:ascii="Times New Roman" w:hAnsi="Times New Roman"/>
        </w:rPr>
        <w:t xml:space="preserve">]. The rise of the neuronal peak is taken as the difference between the </w:t>
      </w:r>
      <w:proofErr w:type="gramStart"/>
      <w:r w:rsidR="002F4C1B" w:rsidRPr="009873EE">
        <w:rPr>
          <w:rFonts w:ascii="Times New Roman" w:hAnsi="Times New Roman"/>
        </w:rPr>
        <w:t>S(</w:t>
      </w:r>
      <w:proofErr w:type="spellStart"/>
      <w:proofErr w:type="gramEnd"/>
      <w:r w:rsidR="002F4C1B" w:rsidRPr="009873EE">
        <w:rPr>
          <w:rFonts w:ascii="Times New Roman" w:hAnsi="Times New Roman"/>
        </w:rPr>
        <w:t>v</w:t>
      </w:r>
      <w:r w:rsidR="002F4C1B" w:rsidRPr="009873EE">
        <w:rPr>
          <w:rFonts w:ascii="Times New Roman" w:hAnsi="Times New Roman"/>
          <w:vertAlign w:val="subscript"/>
        </w:rPr>
        <w:t>p</w:t>
      </w:r>
      <w:proofErr w:type="spellEnd"/>
      <w:r w:rsidR="002F4C1B" w:rsidRPr="009873EE">
        <w:rPr>
          <w:rFonts w:ascii="Times New Roman" w:hAnsi="Times New Roman"/>
        </w:rPr>
        <w:t xml:space="preserve">) and the minimum power given within the above range. </w:t>
      </w:r>
    </w:p>
    <w:p w14:paraId="0D5EAA9E" w14:textId="77777777" w:rsidR="002F4C1B" w:rsidRPr="009873EE" w:rsidDel="307122A4" w:rsidRDefault="002F4C1B" w:rsidP="002F4C1B">
      <w:pPr>
        <w:spacing w:before="120" w:after="240"/>
        <w:jc w:val="both"/>
        <w:rPr>
          <w:rFonts w:ascii="Times New Roman" w:hAnsi="Times New Roman"/>
        </w:rPr>
      </w:pPr>
      <w:proofErr w:type="spellStart"/>
      <w:proofErr w:type="gramStart"/>
      <w:r w:rsidRPr="009873EE">
        <w:rPr>
          <w:rFonts w:ascii="Times New Roman" w:hAnsi="Times New Roman"/>
        </w:rPr>
        <w:t>r</w:t>
      </w:r>
      <w:r w:rsidRPr="009873EE">
        <w:rPr>
          <w:rFonts w:ascii="Times New Roman" w:hAnsi="Times New Roman"/>
          <w:vertAlign w:val="subscript"/>
        </w:rPr>
        <w:t>n</w:t>
      </w:r>
      <w:proofErr w:type="spellEnd"/>
      <w:proofErr w:type="gramEnd"/>
      <w:r w:rsidRPr="009873EE">
        <w:rPr>
          <w:rFonts w:ascii="Times New Roman" w:hAnsi="Times New Roman"/>
        </w:rPr>
        <w:t xml:space="preserve"> = S(</w:t>
      </w:r>
      <w:proofErr w:type="spellStart"/>
      <w:r w:rsidRPr="009873EE">
        <w:rPr>
          <w:rFonts w:ascii="Times New Roman" w:hAnsi="Times New Roman"/>
        </w:rPr>
        <w:t>v</w:t>
      </w:r>
      <w:r w:rsidRPr="009873EE">
        <w:rPr>
          <w:rFonts w:ascii="Times New Roman" w:hAnsi="Times New Roman"/>
          <w:vertAlign w:val="subscript"/>
        </w:rPr>
        <w:t>p</w:t>
      </w:r>
      <w:proofErr w:type="spellEnd"/>
      <w:r w:rsidRPr="009873EE">
        <w:rPr>
          <w:rFonts w:ascii="Times New Roman" w:hAnsi="Times New Roman"/>
        </w:rPr>
        <w:t>) - min(S(v), v</w:t>
      </w:r>
      <w:r w:rsidRPr="009873EE">
        <w:rPr>
          <w:rFonts w:ascii="Arial" w:eastAsia="Arial" w:hAnsi="Arial" w:cs="Arial"/>
          <w:color w:val="222222"/>
          <w:sz w:val="21"/>
          <w:szCs w:val="21"/>
        </w:rPr>
        <w:t xml:space="preserve"> </w:t>
      </w:r>
      <w:r w:rsidRPr="009873EE">
        <w:rPr>
          <w:rFonts w:ascii="Cambria Math" w:eastAsia="Arial" w:hAnsi="Cambria Math" w:cs="Cambria Math"/>
          <w:color w:val="222222"/>
          <w:sz w:val="21"/>
          <w:szCs w:val="21"/>
        </w:rPr>
        <w:t>∈</w:t>
      </w:r>
      <w:r w:rsidRPr="009873EE">
        <w:rPr>
          <w:rFonts w:ascii="Times New Roman" w:hAnsi="Times New Roman"/>
        </w:rPr>
        <w:t xml:space="preserve"> [v</w:t>
      </w:r>
      <w:r w:rsidRPr="009873EE">
        <w:rPr>
          <w:rFonts w:ascii="Times New Roman" w:hAnsi="Times New Roman"/>
          <w:vertAlign w:val="subscript"/>
        </w:rPr>
        <w:t>1&lt;</w:t>
      </w:r>
      <w:r w:rsidRPr="009873EE">
        <w:rPr>
          <w:rFonts w:ascii="Times New Roman" w:hAnsi="Times New Roman"/>
        </w:rPr>
        <w:t xml:space="preserve">, </w:t>
      </w:r>
      <w:proofErr w:type="spellStart"/>
      <w:r w:rsidRPr="009873EE">
        <w:rPr>
          <w:rFonts w:ascii="Times New Roman" w:hAnsi="Times New Roman"/>
        </w:rPr>
        <w:t>v</w:t>
      </w:r>
      <w:r w:rsidRPr="009873EE">
        <w:rPr>
          <w:rFonts w:ascii="Times New Roman" w:hAnsi="Times New Roman"/>
          <w:vertAlign w:val="subscript"/>
        </w:rPr>
        <w:t>p</w:t>
      </w:r>
      <w:proofErr w:type="spellEnd"/>
      <w:r w:rsidRPr="009873EE">
        <w:rPr>
          <w:rFonts w:ascii="Times New Roman" w:hAnsi="Times New Roman"/>
        </w:rPr>
        <w:t>]), if v</w:t>
      </w:r>
      <w:r w:rsidRPr="009873EE">
        <w:rPr>
          <w:rFonts w:ascii="Times New Roman" w:hAnsi="Times New Roman"/>
          <w:vertAlign w:val="subscript"/>
        </w:rPr>
        <w:t>1&lt;</w:t>
      </w:r>
      <w:r w:rsidRPr="009873EE">
        <w:rPr>
          <w:rFonts w:ascii="Times New Roman" w:hAnsi="Times New Roman"/>
        </w:rPr>
        <w:t xml:space="preserve"> exists</w:t>
      </w:r>
    </w:p>
    <w:p w14:paraId="03C4165D" w14:textId="29468D6F" w:rsidR="002F4C1B" w:rsidRPr="009873EE" w:rsidDel="2D78E4B2" w:rsidRDefault="002F4C1B" w:rsidP="002F4C1B">
      <w:pPr>
        <w:spacing w:before="120" w:after="240"/>
        <w:rPr>
          <w:rFonts w:ascii="Times New Roman" w:hAnsi="Times New Roman"/>
        </w:rPr>
      </w:pPr>
      <w:proofErr w:type="spellStart"/>
      <w:proofErr w:type="gramStart"/>
      <w:r w:rsidRPr="009873EE">
        <w:rPr>
          <w:rFonts w:ascii="Times New Roman" w:hAnsi="Times New Roman"/>
        </w:rPr>
        <w:t>r</w:t>
      </w:r>
      <w:r w:rsidRPr="009873EE">
        <w:rPr>
          <w:rFonts w:ascii="Times New Roman" w:hAnsi="Times New Roman"/>
          <w:vertAlign w:val="subscript"/>
        </w:rPr>
        <w:t>n</w:t>
      </w:r>
      <w:proofErr w:type="spellEnd"/>
      <w:r w:rsidRPr="009873EE">
        <w:rPr>
          <w:rFonts w:ascii="Times New Roman" w:hAnsi="Times New Roman"/>
        </w:rPr>
        <w:t>=</w:t>
      </w:r>
      <w:proofErr w:type="gramEnd"/>
      <w:r w:rsidRPr="009873EE">
        <w:rPr>
          <w:rFonts w:ascii="Times New Roman" w:hAnsi="Times New Roman"/>
        </w:rPr>
        <w:t>S(</w:t>
      </w:r>
      <w:proofErr w:type="spellStart"/>
      <w:r w:rsidRPr="009873EE">
        <w:rPr>
          <w:rFonts w:ascii="Times New Roman" w:hAnsi="Times New Roman"/>
        </w:rPr>
        <w:t>v</w:t>
      </w:r>
      <w:r w:rsidRPr="009873EE">
        <w:rPr>
          <w:rFonts w:ascii="Times New Roman" w:hAnsi="Times New Roman"/>
          <w:vertAlign w:val="subscript"/>
        </w:rPr>
        <w:t>p</w:t>
      </w:r>
      <w:proofErr w:type="spellEnd"/>
      <w:r w:rsidRPr="009873EE">
        <w:rPr>
          <w:rFonts w:ascii="Times New Roman" w:hAnsi="Times New Roman"/>
        </w:rPr>
        <w:t>) - min(S(v), v</w:t>
      </w:r>
      <w:r w:rsidR="00082445">
        <w:rPr>
          <w:rFonts w:ascii="Times New Roman" w:hAnsi="Times New Roman"/>
        </w:rPr>
        <w:t xml:space="preserve"> </w:t>
      </w:r>
      <w:r w:rsidRPr="009873EE">
        <w:rPr>
          <w:rFonts w:ascii="Cambria Math" w:eastAsia="Arial" w:hAnsi="Cambria Math" w:cs="Cambria Math"/>
          <w:color w:val="222222"/>
          <w:sz w:val="21"/>
          <w:szCs w:val="21"/>
        </w:rPr>
        <w:t>∈</w:t>
      </w:r>
      <w:r w:rsidRPr="009873EE">
        <w:rPr>
          <w:rFonts w:ascii="Times New Roman" w:hAnsi="Times New Roman"/>
        </w:rPr>
        <w:t xml:space="preserve">[8 Hz, </w:t>
      </w:r>
      <w:proofErr w:type="spellStart"/>
      <w:r w:rsidRPr="009873EE">
        <w:rPr>
          <w:rFonts w:ascii="Times New Roman" w:hAnsi="Times New Roman"/>
        </w:rPr>
        <w:t>v</w:t>
      </w:r>
      <w:r w:rsidRPr="009873EE">
        <w:rPr>
          <w:rFonts w:ascii="Times New Roman" w:hAnsi="Times New Roman"/>
          <w:vertAlign w:val="subscript"/>
        </w:rPr>
        <w:t>p</w:t>
      </w:r>
      <w:proofErr w:type="spellEnd"/>
      <w:r w:rsidRPr="009873EE">
        <w:rPr>
          <w:rFonts w:ascii="Times New Roman" w:hAnsi="Times New Roman"/>
        </w:rPr>
        <w:t>]) if v</w:t>
      </w:r>
      <w:r w:rsidRPr="009873EE">
        <w:rPr>
          <w:rFonts w:ascii="Times New Roman" w:hAnsi="Times New Roman"/>
          <w:vertAlign w:val="subscript"/>
        </w:rPr>
        <w:t>1&lt;</w:t>
      </w:r>
      <w:r w:rsidRPr="009873EE">
        <w:rPr>
          <w:rFonts w:ascii="Times New Roman" w:hAnsi="Times New Roman"/>
        </w:rPr>
        <w:t xml:space="preserve"> does not exist</w:t>
      </w:r>
    </w:p>
    <w:p w14:paraId="149AB2A6" w14:textId="561CCDD0" w:rsidR="002F4C1B" w:rsidRPr="009873EE" w:rsidDel="0561552D" w:rsidRDefault="002F4C1B" w:rsidP="003E08E1">
      <w:pPr>
        <w:spacing w:before="120" w:after="240"/>
        <w:ind w:firstLine="720"/>
        <w:jc w:val="both"/>
        <w:rPr>
          <w:rFonts w:ascii="Times New Roman" w:hAnsi="Times New Roman"/>
        </w:rPr>
      </w:pPr>
      <w:r w:rsidRPr="009873EE">
        <w:rPr>
          <w:rFonts w:ascii="Times New Roman" w:hAnsi="Times New Roman"/>
        </w:rPr>
        <w:t>For Conditions (iii) and (</w:t>
      </w:r>
      <w:proofErr w:type="gramStart"/>
      <w:r w:rsidRPr="009873EE">
        <w:rPr>
          <w:rFonts w:ascii="Times New Roman" w:hAnsi="Times New Roman"/>
        </w:rPr>
        <w:t>iv</w:t>
      </w:r>
      <w:proofErr w:type="gramEnd"/>
      <w:r w:rsidRPr="009873EE">
        <w:rPr>
          <w:rFonts w:ascii="Times New Roman" w:hAnsi="Times New Roman"/>
        </w:rPr>
        <w:t>), a baseline (</w:t>
      </w:r>
      <w:proofErr w:type="spellStart"/>
      <w:r w:rsidRPr="009873EE">
        <w:rPr>
          <w:rFonts w:ascii="Times New Roman" w:hAnsi="Times New Roman"/>
        </w:rPr>
        <w:t>S</w:t>
      </w:r>
      <w:r w:rsidRPr="009873EE">
        <w:rPr>
          <w:rFonts w:ascii="Times New Roman" w:hAnsi="Times New Roman"/>
          <w:vertAlign w:val="subscript"/>
        </w:rPr>
        <w:t>min</w:t>
      </w:r>
      <w:proofErr w:type="spellEnd"/>
      <w:r w:rsidRPr="009873EE">
        <w:rPr>
          <w:rFonts w:ascii="Times New Roman" w:hAnsi="Times New Roman"/>
        </w:rPr>
        <w:t xml:space="preserve">) is defined for each spectrum by the minimum power below the neuronal peak frequency. A </w:t>
      </w:r>
      <w:proofErr w:type="spellStart"/>
      <w:r w:rsidRPr="009873EE">
        <w:rPr>
          <w:rFonts w:ascii="Times New Roman" w:hAnsi="Times New Roman"/>
        </w:rPr>
        <w:t>cardioballistic</w:t>
      </w:r>
      <w:proofErr w:type="spellEnd"/>
      <w:r w:rsidRPr="009873EE">
        <w:rPr>
          <w:rFonts w:ascii="Times New Roman" w:hAnsi="Times New Roman"/>
        </w:rPr>
        <w:t xml:space="preserve"> motion IC is recognized when the mean power in the </w:t>
      </w:r>
      <w:proofErr w:type="spellStart"/>
      <w:r w:rsidRPr="009873EE">
        <w:rPr>
          <w:rFonts w:ascii="Times New Roman" w:hAnsi="Times New Roman"/>
        </w:rPr>
        <w:t>cardioballistic</w:t>
      </w:r>
      <w:proofErr w:type="spellEnd"/>
      <w:r w:rsidRPr="009873EE">
        <w:rPr>
          <w:rFonts w:ascii="Times New Roman" w:hAnsi="Times New Roman"/>
        </w:rPr>
        <w:t xml:space="preserve"> frequency range is comparable to the neuronal peak rise. There may be multiple peaks in the </w:t>
      </w:r>
      <w:proofErr w:type="spellStart"/>
      <w:r w:rsidRPr="009873EE">
        <w:rPr>
          <w:rFonts w:ascii="Times New Roman" w:hAnsi="Times New Roman"/>
        </w:rPr>
        <w:t>cardioballistic</w:t>
      </w:r>
      <w:proofErr w:type="spellEnd"/>
      <w:r w:rsidRPr="009873EE">
        <w:rPr>
          <w:rFonts w:ascii="Times New Roman" w:hAnsi="Times New Roman"/>
        </w:rPr>
        <w:t xml:space="preserve"> range, </w:t>
      </w:r>
      <w:proofErr w:type="spellStart"/>
      <w:r w:rsidRPr="009873EE">
        <w:rPr>
          <w:rFonts w:ascii="Times New Roman" w:hAnsi="Times New Roman"/>
          <w:i/>
          <w:iCs/>
        </w:rPr>
        <w:t>i</w:t>
      </w:r>
      <w:proofErr w:type="spellEnd"/>
      <w:r w:rsidRPr="009873EE">
        <w:rPr>
          <w:rFonts w:ascii="Times New Roman" w:hAnsi="Times New Roman"/>
        </w:rPr>
        <w:t>=1,…,</w:t>
      </w:r>
      <w:proofErr w:type="spellStart"/>
      <w:r w:rsidRPr="009873EE">
        <w:rPr>
          <w:rFonts w:ascii="Times New Roman" w:hAnsi="Times New Roman"/>
        </w:rPr>
        <w:t>N</w:t>
      </w:r>
      <w:r w:rsidRPr="009873EE">
        <w:rPr>
          <w:rFonts w:ascii="Times New Roman" w:hAnsi="Times New Roman"/>
          <w:vertAlign w:val="subscript"/>
        </w:rPr>
        <w:t>bcg</w:t>
      </w:r>
      <w:proofErr w:type="spellEnd"/>
      <w:r w:rsidRPr="009873EE">
        <w:rPr>
          <w:rFonts w:ascii="Times New Roman" w:hAnsi="Times New Roman"/>
        </w:rPr>
        <w:t xml:space="preserve">. Condition (iii) requires that the </w:t>
      </w:r>
      <w:proofErr w:type="spellStart"/>
      <w:r w:rsidRPr="009873EE">
        <w:rPr>
          <w:rFonts w:ascii="Times New Roman" w:hAnsi="Times New Roman"/>
        </w:rPr>
        <w:t>cardioballistic</w:t>
      </w:r>
      <w:proofErr w:type="spellEnd"/>
      <w:r w:rsidRPr="009873EE">
        <w:rPr>
          <w:rFonts w:ascii="Times New Roman" w:hAnsi="Times New Roman"/>
        </w:rPr>
        <w:t xml:space="preserve"> peaks have a local minimum on the left and a peak rise larger than 0.2S</w:t>
      </w:r>
      <w:r w:rsidRPr="009873EE">
        <w:rPr>
          <w:rFonts w:ascii="Times New Roman" w:hAnsi="Times New Roman"/>
          <w:vertAlign w:val="subscript"/>
        </w:rPr>
        <w:t>0</w:t>
      </w:r>
      <w:r w:rsidRPr="009873EE">
        <w:rPr>
          <w:rFonts w:ascii="Times New Roman" w:hAnsi="Times New Roman"/>
        </w:rPr>
        <w:t>. Condition (</w:t>
      </w:r>
      <w:proofErr w:type="gramStart"/>
      <w:r w:rsidRPr="009873EE">
        <w:rPr>
          <w:rFonts w:ascii="Times New Roman" w:hAnsi="Times New Roman"/>
        </w:rPr>
        <w:t>iv</w:t>
      </w:r>
      <w:proofErr w:type="gramEnd"/>
      <w:r w:rsidRPr="009873EE">
        <w:rPr>
          <w:rFonts w:ascii="Times New Roman" w:hAnsi="Times New Roman"/>
        </w:rPr>
        <w:t xml:space="preserve">) requires that the maximum rise of the peaks in the </w:t>
      </w:r>
      <w:proofErr w:type="spellStart"/>
      <w:r w:rsidRPr="009873EE">
        <w:rPr>
          <w:rFonts w:ascii="Times New Roman" w:hAnsi="Times New Roman"/>
        </w:rPr>
        <w:t>cardioballistic</w:t>
      </w:r>
      <w:proofErr w:type="spellEnd"/>
      <w:r w:rsidRPr="009873EE">
        <w:rPr>
          <w:rFonts w:ascii="Times New Roman" w:hAnsi="Times New Roman"/>
        </w:rPr>
        <w:t xml:space="preserve"> range, or the mean power over the </w:t>
      </w:r>
      <w:proofErr w:type="spellStart"/>
      <w:r w:rsidRPr="009873EE">
        <w:rPr>
          <w:rFonts w:ascii="Times New Roman" w:hAnsi="Times New Roman"/>
        </w:rPr>
        <w:t>cardioballistic</w:t>
      </w:r>
      <w:proofErr w:type="spellEnd"/>
      <w:r w:rsidRPr="009873EE">
        <w:rPr>
          <w:rFonts w:ascii="Times New Roman" w:hAnsi="Times New Roman"/>
        </w:rPr>
        <w:t xml:space="preserve"> range</w:t>
      </w:r>
      <w:r w:rsidR="00F13684">
        <w:rPr>
          <w:rFonts w:ascii="Times New Roman" w:hAnsi="Times New Roman"/>
        </w:rPr>
        <w:t>,</w:t>
      </w:r>
      <w:r w:rsidRPr="009873EE">
        <w:rPr>
          <w:rFonts w:ascii="Times New Roman" w:hAnsi="Times New Roman"/>
        </w:rPr>
        <w:t xml:space="preserve"> is sufficiently large compared to the neuronal peak rise. Condition (</w:t>
      </w:r>
      <w:proofErr w:type="gramStart"/>
      <w:r w:rsidRPr="009873EE">
        <w:rPr>
          <w:rFonts w:ascii="Times New Roman" w:hAnsi="Times New Roman"/>
        </w:rPr>
        <w:t>iv</w:t>
      </w:r>
      <w:proofErr w:type="gramEnd"/>
      <w:r w:rsidRPr="009873EE">
        <w:rPr>
          <w:rFonts w:ascii="Times New Roman" w:hAnsi="Times New Roman"/>
        </w:rPr>
        <w:t>) is met if any of the following equations are met:</w:t>
      </w:r>
    </w:p>
    <w:p w14:paraId="0DC43B03" w14:textId="77777777" w:rsidR="002F4C1B" w:rsidRPr="009873EE" w:rsidDel="07C33B57" w:rsidRDefault="002F4C1B" w:rsidP="002F4C1B">
      <w:pPr>
        <w:spacing w:before="120" w:after="240"/>
        <w:jc w:val="both"/>
        <w:rPr>
          <w:rFonts w:ascii="Times New Roman" w:hAnsi="Times New Roman"/>
        </w:rPr>
      </w:pPr>
      <w:r w:rsidRPr="009873EE">
        <w:rPr>
          <w:rFonts w:ascii="Times New Roman" w:hAnsi="Times New Roman"/>
          <w:b/>
          <w:bCs/>
        </w:rPr>
        <w:t>1)</w:t>
      </w:r>
      <w:r w:rsidRPr="009873EE">
        <w:rPr>
          <w:rFonts w:ascii="Times New Roman" w:hAnsi="Times New Roman"/>
        </w:rPr>
        <w:t xml:space="preserve"> </w:t>
      </w:r>
      <w:proofErr w:type="spellStart"/>
      <w:proofErr w:type="gramStart"/>
      <w:r w:rsidRPr="009873EE">
        <w:rPr>
          <w:rFonts w:ascii="Times New Roman" w:hAnsi="Times New Roman"/>
        </w:rPr>
        <w:t>r</w:t>
      </w:r>
      <w:r w:rsidRPr="009873EE">
        <w:rPr>
          <w:rFonts w:ascii="Times New Roman" w:hAnsi="Times New Roman"/>
          <w:vertAlign w:val="subscript"/>
        </w:rPr>
        <w:t>n</w:t>
      </w:r>
      <w:proofErr w:type="spellEnd"/>
      <w:proofErr w:type="gramEnd"/>
      <w:r w:rsidRPr="009873EE">
        <w:rPr>
          <w:rFonts w:ascii="Times New Roman" w:hAnsi="Times New Roman"/>
        </w:rPr>
        <w:t xml:space="preserve"> &lt;= 0.33S</w:t>
      </w:r>
      <w:r w:rsidRPr="009873EE">
        <w:rPr>
          <w:rFonts w:ascii="Times New Roman" w:hAnsi="Times New Roman"/>
          <w:vertAlign w:val="subscript"/>
        </w:rPr>
        <w:t>0</w:t>
      </w:r>
    </w:p>
    <w:p w14:paraId="3C18981D" w14:textId="5E493870" w:rsidR="002F4C1B" w:rsidRPr="009873EE" w:rsidRDefault="002F4C1B" w:rsidP="002F4C1B">
      <w:pPr>
        <w:spacing w:before="120" w:after="240"/>
        <w:rPr>
          <w:rFonts w:ascii="Times New Roman" w:hAnsi="Times New Roman"/>
          <w:vertAlign w:val="subscript"/>
        </w:rPr>
      </w:pPr>
      <w:r w:rsidRPr="009873EE">
        <w:rPr>
          <w:rFonts w:ascii="Times New Roman" w:hAnsi="Times New Roman"/>
          <w:b/>
          <w:bCs/>
        </w:rPr>
        <w:t>2)</w:t>
      </w:r>
      <w:r w:rsidRPr="009873EE">
        <w:rPr>
          <w:rFonts w:ascii="Times New Roman" w:hAnsi="Times New Roman"/>
        </w:rPr>
        <w:t xml:space="preserve"> For </w:t>
      </w:r>
      <w:proofErr w:type="spellStart"/>
      <w:r w:rsidRPr="009873EE">
        <w:rPr>
          <w:rFonts w:ascii="Times New Roman" w:hAnsi="Times New Roman"/>
        </w:rPr>
        <w:t>N</w:t>
      </w:r>
      <w:r w:rsidRPr="009873EE">
        <w:rPr>
          <w:rFonts w:ascii="Times New Roman" w:hAnsi="Times New Roman"/>
          <w:vertAlign w:val="subscript"/>
        </w:rPr>
        <w:t>bcg</w:t>
      </w:r>
      <w:proofErr w:type="spellEnd"/>
      <w:r w:rsidRPr="009873EE">
        <w:rPr>
          <w:rFonts w:ascii="Times New Roman" w:hAnsi="Times New Roman"/>
        </w:rPr>
        <w:t xml:space="preserve"> </w:t>
      </w:r>
      <w:proofErr w:type="spellStart"/>
      <w:r w:rsidRPr="009873EE">
        <w:rPr>
          <w:rFonts w:ascii="Times New Roman" w:hAnsi="Times New Roman"/>
        </w:rPr>
        <w:t>cardioballistic</w:t>
      </w:r>
      <w:proofErr w:type="spellEnd"/>
      <w:r w:rsidRPr="009873EE">
        <w:rPr>
          <w:rFonts w:ascii="Times New Roman" w:hAnsi="Times New Roman"/>
        </w:rPr>
        <w:t xml:space="preserve"> peaks with local left minimum and </w:t>
      </w:r>
      <w:proofErr w:type="spellStart"/>
      <w:r w:rsidRPr="009873EE">
        <w:rPr>
          <w:rFonts w:ascii="Times New Roman" w:hAnsi="Times New Roman"/>
        </w:rPr>
        <w:t>r</w:t>
      </w:r>
      <w:r w:rsidRPr="009873EE">
        <w:rPr>
          <w:rFonts w:ascii="Times New Roman" w:hAnsi="Times New Roman"/>
          <w:vertAlign w:val="subscript"/>
        </w:rPr>
        <w:t>bcg</w:t>
      </w:r>
      <w:proofErr w:type="gramStart"/>
      <w:r w:rsidRPr="009873EE">
        <w:rPr>
          <w:rFonts w:ascii="Times New Roman" w:hAnsi="Times New Roman"/>
          <w:vertAlign w:val="subscript"/>
        </w:rPr>
        <w:t>,k</w:t>
      </w:r>
      <w:proofErr w:type="spellEnd"/>
      <w:proofErr w:type="gramEnd"/>
      <w:r w:rsidRPr="009873EE">
        <w:rPr>
          <w:rFonts w:ascii="Times New Roman" w:hAnsi="Times New Roman"/>
        </w:rPr>
        <w:t xml:space="preserve"> &gt; 0.2S</w:t>
      </w:r>
      <w:r w:rsidRPr="009873EE">
        <w:rPr>
          <w:rFonts w:ascii="Times New Roman" w:hAnsi="Times New Roman"/>
          <w:vertAlign w:val="subscript"/>
        </w:rPr>
        <w:t>0</w:t>
      </w:r>
      <w:r w:rsidRPr="009873EE">
        <w:rPr>
          <w:rFonts w:ascii="Times New Roman" w:hAnsi="Times New Roman"/>
        </w:rPr>
        <w:t xml:space="preserve">, where </w:t>
      </w:r>
      <w:r w:rsidRPr="009873EE">
        <w:rPr>
          <w:rFonts w:ascii="Times New Roman" w:hAnsi="Times New Roman"/>
          <w:i/>
          <w:iCs/>
        </w:rPr>
        <w:t>k</w:t>
      </w:r>
      <w:r w:rsidRPr="009873EE">
        <w:rPr>
          <w:rFonts w:ascii="Times New Roman" w:hAnsi="Times New Roman"/>
        </w:rPr>
        <w:t>=1,…,</w:t>
      </w:r>
      <w:proofErr w:type="spellStart"/>
      <w:r w:rsidRPr="009873EE">
        <w:rPr>
          <w:rFonts w:ascii="Times New Roman" w:hAnsi="Times New Roman"/>
        </w:rPr>
        <w:t>N</w:t>
      </w:r>
      <w:r w:rsidRPr="009873EE">
        <w:rPr>
          <w:rFonts w:ascii="Times New Roman" w:hAnsi="Times New Roman"/>
          <w:vertAlign w:val="subscript"/>
        </w:rPr>
        <w:t>bcg</w:t>
      </w:r>
      <w:proofErr w:type="spellEnd"/>
      <w:r w:rsidR="008B68DD">
        <w:rPr>
          <w:rFonts w:ascii="Times New Roman" w:hAnsi="Times New Roman"/>
        </w:rPr>
        <w:t>, max([</w:t>
      </w:r>
      <w:proofErr w:type="spellStart"/>
      <w:r w:rsidRPr="009873EE">
        <w:rPr>
          <w:rFonts w:ascii="Times New Roman" w:hAnsi="Times New Roman"/>
        </w:rPr>
        <w:t>r</w:t>
      </w:r>
      <w:r w:rsidRPr="009873EE">
        <w:rPr>
          <w:rFonts w:ascii="Times New Roman" w:hAnsi="Times New Roman"/>
          <w:vertAlign w:val="subscript"/>
        </w:rPr>
        <w:t>bcg,k</w:t>
      </w:r>
      <w:proofErr w:type="spellEnd"/>
      <w:r w:rsidR="008B68DD">
        <w:rPr>
          <w:rFonts w:ascii="Times New Roman" w:hAnsi="Times New Roman"/>
        </w:rPr>
        <w:t>]</w:t>
      </w:r>
      <w:r w:rsidRPr="009873EE">
        <w:rPr>
          <w:rFonts w:ascii="Times New Roman" w:hAnsi="Times New Roman"/>
        </w:rPr>
        <w:t>, k=1,…,</w:t>
      </w:r>
      <w:proofErr w:type="spellStart"/>
      <w:r w:rsidRPr="009873EE">
        <w:rPr>
          <w:rFonts w:ascii="Times New Roman" w:hAnsi="Times New Roman"/>
        </w:rPr>
        <w:t>N</w:t>
      </w:r>
      <w:r w:rsidRPr="009873EE">
        <w:rPr>
          <w:rFonts w:ascii="Times New Roman" w:hAnsi="Times New Roman"/>
          <w:vertAlign w:val="subscript"/>
        </w:rPr>
        <w:t>bcg</w:t>
      </w:r>
      <w:proofErr w:type="spellEnd"/>
      <w:r w:rsidRPr="009873EE">
        <w:rPr>
          <w:rFonts w:ascii="Times New Roman" w:hAnsi="Times New Roman"/>
        </w:rPr>
        <w:t xml:space="preserve">) &gt; </w:t>
      </w:r>
      <w:proofErr w:type="spellStart"/>
      <w:r w:rsidRPr="009873EE">
        <w:rPr>
          <w:rFonts w:ascii="Times New Roman" w:hAnsi="Times New Roman"/>
        </w:rPr>
        <w:t>r</w:t>
      </w:r>
      <w:r w:rsidRPr="009873EE">
        <w:rPr>
          <w:rFonts w:ascii="Times New Roman" w:hAnsi="Times New Roman"/>
          <w:vertAlign w:val="subscript"/>
        </w:rPr>
        <w:t>n</w:t>
      </w:r>
      <w:proofErr w:type="spellEnd"/>
      <w:r w:rsidRPr="009873EE">
        <w:rPr>
          <w:rFonts w:ascii="Times New Roman" w:hAnsi="Times New Roman"/>
          <w:vertAlign w:val="subscript"/>
        </w:rPr>
        <w:t xml:space="preserve"> </w:t>
      </w:r>
      <w:r w:rsidRPr="009873EE">
        <w:rPr>
          <w:rFonts w:ascii="Times New Roman" w:hAnsi="Times New Roman"/>
        </w:rPr>
        <w:t>-3</w:t>
      </w:r>
    </w:p>
    <w:p w14:paraId="169068F4" w14:textId="62F13556" w:rsidR="002F4C1B" w:rsidRPr="009873EE" w:rsidRDefault="002F4C1B" w:rsidP="002F4C1B">
      <w:pPr>
        <w:spacing w:before="120" w:after="240"/>
        <w:jc w:val="both"/>
        <w:rPr>
          <w:rFonts w:ascii="Times New Roman" w:hAnsi="Times New Roman"/>
          <w:vertAlign w:val="subscript"/>
        </w:rPr>
      </w:pPr>
      <w:r w:rsidRPr="009873EE">
        <w:rPr>
          <w:rFonts w:ascii="Times New Roman" w:hAnsi="Times New Roman"/>
          <w:b/>
          <w:bCs/>
        </w:rPr>
        <w:t>3)</w:t>
      </w:r>
      <w:r w:rsidRPr="009873EE">
        <w:rPr>
          <w:rFonts w:ascii="Times New Roman" w:hAnsi="Times New Roman"/>
        </w:rPr>
        <w:t xml:space="preserve"> For </w:t>
      </w:r>
      <w:proofErr w:type="spellStart"/>
      <w:r w:rsidRPr="009873EE">
        <w:rPr>
          <w:rFonts w:ascii="Times New Roman" w:hAnsi="Times New Roman"/>
        </w:rPr>
        <w:t>N</w:t>
      </w:r>
      <w:r w:rsidRPr="009873EE">
        <w:rPr>
          <w:rFonts w:ascii="Times New Roman" w:hAnsi="Times New Roman"/>
          <w:vertAlign w:val="subscript"/>
        </w:rPr>
        <w:t>bcg</w:t>
      </w:r>
      <w:proofErr w:type="spellEnd"/>
      <w:r w:rsidRPr="009873EE">
        <w:rPr>
          <w:rFonts w:ascii="Times New Roman" w:hAnsi="Times New Roman"/>
        </w:rPr>
        <w:t xml:space="preserve"> </w:t>
      </w:r>
      <w:proofErr w:type="spellStart"/>
      <w:r w:rsidRPr="009873EE">
        <w:rPr>
          <w:rFonts w:ascii="Times New Roman" w:hAnsi="Times New Roman"/>
        </w:rPr>
        <w:t>cardioballistic</w:t>
      </w:r>
      <w:proofErr w:type="spellEnd"/>
      <w:r w:rsidRPr="009873EE">
        <w:rPr>
          <w:rFonts w:ascii="Times New Roman" w:hAnsi="Times New Roman"/>
        </w:rPr>
        <w:t xml:space="preserve"> peaks with local left minimum and </w:t>
      </w:r>
      <w:proofErr w:type="spellStart"/>
      <w:r w:rsidRPr="009873EE">
        <w:rPr>
          <w:rFonts w:ascii="Times New Roman" w:hAnsi="Times New Roman"/>
        </w:rPr>
        <w:t>r</w:t>
      </w:r>
      <w:r w:rsidRPr="009873EE">
        <w:rPr>
          <w:rFonts w:ascii="Times New Roman" w:hAnsi="Times New Roman"/>
          <w:vertAlign w:val="subscript"/>
        </w:rPr>
        <w:t>bcg</w:t>
      </w:r>
      <w:proofErr w:type="gramStart"/>
      <w:r w:rsidRPr="009873EE">
        <w:rPr>
          <w:rFonts w:ascii="Times New Roman" w:hAnsi="Times New Roman"/>
          <w:vertAlign w:val="subscript"/>
        </w:rPr>
        <w:t>,k</w:t>
      </w:r>
      <w:proofErr w:type="spellEnd"/>
      <w:proofErr w:type="gramEnd"/>
      <w:r w:rsidRPr="009873EE">
        <w:rPr>
          <w:rFonts w:ascii="Times New Roman" w:hAnsi="Times New Roman"/>
        </w:rPr>
        <w:t xml:space="preserve"> &gt; 0.2S</w:t>
      </w:r>
      <w:r w:rsidRPr="009873EE">
        <w:rPr>
          <w:rFonts w:ascii="Times New Roman" w:hAnsi="Times New Roman"/>
          <w:vertAlign w:val="subscript"/>
        </w:rPr>
        <w:t>0</w:t>
      </w:r>
      <w:r w:rsidRPr="009873EE">
        <w:rPr>
          <w:rFonts w:ascii="Times New Roman" w:hAnsi="Times New Roman"/>
        </w:rPr>
        <w:t xml:space="preserve">, where </w:t>
      </w:r>
      <w:r w:rsidRPr="009873EE">
        <w:rPr>
          <w:rFonts w:ascii="Times New Roman" w:hAnsi="Times New Roman"/>
          <w:i/>
          <w:iCs/>
        </w:rPr>
        <w:t>k</w:t>
      </w:r>
      <w:r w:rsidRPr="009873EE">
        <w:rPr>
          <w:rFonts w:ascii="Times New Roman" w:hAnsi="Times New Roman"/>
        </w:rPr>
        <w:t>=1,…,</w:t>
      </w:r>
      <w:proofErr w:type="spellStart"/>
      <w:r w:rsidRPr="009873EE">
        <w:rPr>
          <w:rFonts w:ascii="Times New Roman" w:hAnsi="Times New Roman"/>
        </w:rPr>
        <w:t>N</w:t>
      </w:r>
      <w:r w:rsidRPr="009873EE">
        <w:rPr>
          <w:rFonts w:ascii="Times New Roman" w:hAnsi="Times New Roman"/>
          <w:vertAlign w:val="subscript"/>
        </w:rPr>
        <w:t>bcg</w:t>
      </w:r>
      <w:proofErr w:type="spellEnd"/>
      <w:r w:rsidRPr="009873EE">
        <w:rPr>
          <w:rFonts w:ascii="Times New Roman" w:hAnsi="Times New Roman"/>
        </w:rPr>
        <w:t xml:space="preserve">, mean(S(v), v </w:t>
      </w:r>
      <w:r w:rsidRPr="009873EE">
        <w:rPr>
          <w:rFonts w:ascii="Cambria Math" w:eastAsia="Arial" w:hAnsi="Cambria Math" w:cs="Cambria Math"/>
          <w:color w:val="222222"/>
          <w:sz w:val="21"/>
          <w:szCs w:val="21"/>
        </w:rPr>
        <w:t>∈</w:t>
      </w:r>
      <w:r w:rsidRPr="009873EE">
        <w:rPr>
          <w:rFonts w:ascii="Arial" w:eastAsia="Arial" w:hAnsi="Arial" w:cs="Arial"/>
          <w:color w:val="222222"/>
          <w:sz w:val="21"/>
          <w:szCs w:val="21"/>
        </w:rPr>
        <w:t xml:space="preserve"> </w:t>
      </w:r>
      <w:proofErr w:type="spellStart"/>
      <w:r w:rsidRPr="009873EE">
        <w:rPr>
          <w:rFonts w:ascii="Times New Roman" w:hAnsi="Times New Roman"/>
        </w:rPr>
        <w:t>cardioballistic</w:t>
      </w:r>
      <w:proofErr w:type="spellEnd"/>
      <w:r w:rsidRPr="009873EE">
        <w:rPr>
          <w:rFonts w:ascii="Times New Roman" w:hAnsi="Times New Roman"/>
        </w:rPr>
        <w:t xml:space="preserve"> range) - </w:t>
      </w:r>
      <w:proofErr w:type="spellStart"/>
      <w:r w:rsidRPr="009873EE">
        <w:rPr>
          <w:rFonts w:ascii="Times New Roman" w:hAnsi="Times New Roman"/>
        </w:rPr>
        <w:t>S</w:t>
      </w:r>
      <w:r w:rsidRPr="009873EE">
        <w:rPr>
          <w:rFonts w:ascii="Times New Roman" w:hAnsi="Times New Roman"/>
          <w:vertAlign w:val="subscript"/>
        </w:rPr>
        <w:t>min</w:t>
      </w:r>
      <w:proofErr w:type="spellEnd"/>
      <w:r w:rsidRPr="009873EE">
        <w:rPr>
          <w:rFonts w:ascii="Times New Roman" w:hAnsi="Times New Roman"/>
        </w:rPr>
        <w:t xml:space="preserve"> &gt;0.33r</w:t>
      </w:r>
      <w:r w:rsidRPr="009873EE">
        <w:rPr>
          <w:rFonts w:ascii="Times New Roman" w:hAnsi="Times New Roman"/>
          <w:vertAlign w:val="subscript"/>
        </w:rPr>
        <w:t>n</w:t>
      </w:r>
      <w:r w:rsidR="008B68DD">
        <w:rPr>
          <w:rFonts w:ascii="Times New Roman" w:hAnsi="Times New Roman"/>
        </w:rPr>
        <w:t>, max([</w:t>
      </w:r>
      <w:proofErr w:type="spellStart"/>
      <w:r w:rsidRPr="009873EE">
        <w:rPr>
          <w:rFonts w:ascii="Times New Roman" w:hAnsi="Times New Roman"/>
        </w:rPr>
        <w:t>S</w:t>
      </w:r>
      <w:r w:rsidRPr="009873EE">
        <w:rPr>
          <w:rFonts w:ascii="Times New Roman" w:hAnsi="Times New Roman"/>
          <w:vertAlign w:val="subscript"/>
        </w:rPr>
        <w:t>bcg,k</w:t>
      </w:r>
      <w:proofErr w:type="spellEnd"/>
      <w:r w:rsidR="008B68DD">
        <w:rPr>
          <w:rFonts w:ascii="Times New Roman" w:hAnsi="Times New Roman"/>
        </w:rPr>
        <w:t>]</w:t>
      </w:r>
      <w:r w:rsidRPr="009873EE">
        <w:rPr>
          <w:rFonts w:ascii="Times New Roman" w:hAnsi="Times New Roman"/>
        </w:rPr>
        <w:t xml:space="preserve">, </w:t>
      </w:r>
      <w:r w:rsidRPr="009873EE">
        <w:rPr>
          <w:rFonts w:ascii="Times New Roman" w:hAnsi="Times New Roman"/>
          <w:i/>
          <w:iCs/>
        </w:rPr>
        <w:t>k</w:t>
      </w:r>
      <w:r w:rsidRPr="009873EE">
        <w:rPr>
          <w:rFonts w:ascii="Times New Roman" w:hAnsi="Times New Roman"/>
        </w:rPr>
        <w:t>=1,…,</w:t>
      </w:r>
      <w:proofErr w:type="spellStart"/>
      <w:r w:rsidRPr="009873EE">
        <w:rPr>
          <w:rFonts w:ascii="Times New Roman" w:hAnsi="Times New Roman"/>
        </w:rPr>
        <w:t>N</w:t>
      </w:r>
      <w:r w:rsidRPr="009873EE">
        <w:rPr>
          <w:rFonts w:ascii="Times New Roman" w:hAnsi="Times New Roman"/>
          <w:vertAlign w:val="subscript"/>
        </w:rPr>
        <w:t>bcg</w:t>
      </w:r>
      <w:proofErr w:type="spellEnd"/>
      <w:r w:rsidRPr="009873EE">
        <w:rPr>
          <w:rFonts w:ascii="Times New Roman" w:hAnsi="Times New Roman"/>
        </w:rPr>
        <w:t>) &gt; S</w:t>
      </w:r>
      <w:r w:rsidRPr="009873EE">
        <w:rPr>
          <w:rFonts w:ascii="Times New Roman" w:hAnsi="Times New Roman"/>
          <w:vertAlign w:val="subscript"/>
        </w:rPr>
        <w:t>n</w:t>
      </w:r>
      <w:r w:rsidRPr="009873EE">
        <w:rPr>
          <w:rFonts w:ascii="Times New Roman" w:hAnsi="Times New Roman"/>
        </w:rPr>
        <w:t xml:space="preserve"> -3</w:t>
      </w:r>
    </w:p>
    <w:p w14:paraId="3D171901" w14:textId="5588EDD8" w:rsidR="002F4C1B" w:rsidRPr="009873EE" w:rsidRDefault="002F4C1B" w:rsidP="00930514">
      <w:pPr>
        <w:spacing w:before="120" w:after="240"/>
        <w:ind w:firstLine="720"/>
        <w:jc w:val="both"/>
        <w:rPr>
          <w:rFonts w:ascii="Times New Roman" w:hAnsi="Times New Roman"/>
        </w:rPr>
      </w:pPr>
      <w:r w:rsidRPr="009873EE">
        <w:rPr>
          <w:rFonts w:ascii="Times New Roman" w:hAnsi="Times New Roman"/>
        </w:rPr>
        <w:lastRenderedPageBreak/>
        <w:t xml:space="preserve"> The spatial projection of each IC onto the EEG channel space forms a topographic map. The spatial projection vector is interpolated using the MATLAB function, </w:t>
      </w:r>
      <w:proofErr w:type="spellStart"/>
      <w:r w:rsidRPr="009873EE">
        <w:rPr>
          <w:rFonts w:ascii="Times New Roman" w:hAnsi="Times New Roman"/>
        </w:rPr>
        <w:t>griddata</w:t>
      </w:r>
      <w:proofErr w:type="spellEnd"/>
      <w:r w:rsidRPr="009873EE">
        <w:rPr>
          <w:rFonts w:ascii="Times New Roman" w:hAnsi="Times New Roman"/>
        </w:rPr>
        <w:t xml:space="preserve">. Normally, BCG ICs exhibit opposite polarity in the left and right regions </w:t>
      </w:r>
      <w:r w:rsidR="007E12C6">
        <w:rPr>
          <w:rFonts w:ascii="Times New Roman" w:hAnsi="Times New Roman"/>
        </w:rPr>
        <w:fldChar w:fldCharType="begin"/>
      </w:r>
      <w:r w:rsidR="00930514">
        <w:rPr>
          <w:rFonts w:ascii="Times New Roman" w:hAnsi="Times New Roman"/>
        </w:rPr>
        <w:instrText xml:space="preserve"> ADDIN EN.CITE &lt;EndNote&gt;&lt;Cite&gt;&lt;Author&gt;Zotev&lt;/Author&gt;&lt;Year&gt;2012&lt;/Year&gt;&lt;RecNum&gt;41&lt;/RecNum&gt;&lt;DisplayText&gt;[55]&lt;/DisplayText&gt;&lt;record&gt;&lt;rec-number&gt;41&lt;/rec-number&gt;&lt;foreign-keys&gt;&lt;key app="EN" db-id="fawfrpfv4pwerwed00pxwzsopatt0rpzdxd9" timestamp="1570988905"&gt;41&lt;/key&gt;&lt;/foreign-keys&gt;&lt;ref-type name="Journal Article"&gt;17&lt;/ref-type&gt;&lt;contributors&gt;&lt;authors&gt;&lt;author&gt;Zotev, Vadim&lt;/author&gt;&lt;author&gt;Yuan, Han&lt;/author&gt;&lt;author&gt;Phillips, Raquel&lt;/author&gt;&lt;author&gt;Bodurka, Jerzy&lt;/author&gt;&lt;/authors&gt;&lt;/contributors&gt;&lt;titles&gt;&lt;title&gt;EEG-assisted retrospective motion correction for fMRI: E-REMCOR&lt;/title&gt;&lt;secondary-title&gt;NeuroImage&lt;/secondary-title&gt;&lt;/titles&gt;&lt;periodical&gt;&lt;full-title&gt;Neuroimage&lt;/full-title&gt;&lt;/periodical&gt;&lt;pages&gt;698-712&lt;/pages&gt;&lt;volume&gt;63&lt;/volume&gt;&lt;number&gt;2&lt;/number&gt;&lt;dates&gt;&lt;year&gt;2012&lt;/year&gt;&lt;/dates&gt;&lt;isbn&gt;1053-8119&lt;/isbn&gt;&lt;urls&gt;&lt;/urls&gt;&lt;/record&gt;&lt;/Cite&gt;&lt;/EndNote&gt;</w:instrText>
      </w:r>
      <w:r w:rsidR="007E12C6">
        <w:rPr>
          <w:rFonts w:ascii="Times New Roman" w:hAnsi="Times New Roman"/>
        </w:rPr>
        <w:fldChar w:fldCharType="separate"/>
      </w:r>
      <w:r w:rsidR="00930514">
        <w:rPr>
          <w:rFonts w:ascii="Times New Roman" w:hAnsi="Times New Roman"/>
          <w:noProof/>
        </w:rPr>
        <w:t>[55]</w:t>
      </w:r>
      <w:r w:rsidR="007E12C6">
        <w:rPr>
          <w:rFonts w:ascii="Times New Roman" w:hAnsi="Times New Roman"/>
        </w:rPr>
        <w:fldChar w:fldCharType="end"/>
      </w:r>
      <w:r w:rsidRPr="009873EE">
        <w:rPr>
          <w:rFonts w:ascii="Times New Roman" w:hAnsi="Times New Roman"/>
        </w:rPr>
        <w:t xml:space="preserve">. During the topographic map analysis, the </w:t>
      </w:r>
      <w:r w:rsidR="00AF6AEB">
        <w:rPr>
          <w:rFonts w:ascii="Times New Roman" w:hAnsi="Times New Roman"/>
        </w:rPr>
        <w:t xml:space="preserve">radius and other </w:t>
      </w:r>
      <w:r w:rsidRPr="009873EE">
        <w:rPr>
          <w:rFonts w:ascii="Times New Roman" w:hAnsi="Times New Roman"/>
        </w:rPr>
        <w:t xml:space="preserve">values are </w:t>
      </w:r>
      <w:r w:rsidR="00AF6AEB" w:rsidRPr="00AF6AEB">
        <w:rPr>
          <w:rFonts w:ascii="Times New Roman" w:hAnsi="Times New Roman"/>
        </w:rPr>
        <w:t>normalized to the range of 0 to 1</w:t>
      </w:r>
      <w:r w:rsidRPr="009873EE">
        <w:rPr>
          <w:rFonts w:ascii="Times New Roman" w:hAnsi="Times New Roman"/>
        </w:rPr>
        <w:t xml:space="preserve">. Then, two sets of polarity regions, primary and secondary, are defined. </w:t>
      </w:r>
      <w:r w:rsidR="007E12C6">
        <w:rPr>
          <w:rFonts w:ascii="Times New Roman" w:hAnsi="Times New Roman"/>
        </w:rPr>
        <w:fldChar w:fldCharType="begin"/>
      </w:r>
      <w:r w:rsidR="00930514">
        <w:rPr>
          <w:rFonts w:ascii="Times New Roman" w:hAnsi="Times New Roman"/>
        </w:rPr>
        <w:instrText xml:space="preserve"> ADDIN EN.CITE &lt;EndNote&gt;&lt;Cite&gt;&lt;Author&gt;Wong&lt;/Author&gt;&lt;Year&gt;2018&lt;/Year&gt;&lt;RecNum&gt;29&lt;/RecNum&gt;&lt;DisplayText&gt;[49]&lt;/DisplayText&gt;&lt;record&gt;&lt;rec-number&gt;29&lt;/rec-number&gt;&lt;foreign-keys&gt;&lt;key app="EN" db-id="5ae0pwtwwpa9pleprww5x0avd2dtt5pdtr5p" timestamp="1570991000"&gt;29&lt;/key&gt;&lt;/foreign-keys&gt;&lt;ref-type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methods&lt;/secondary-title&gt;&lt;/titles&gt;&lt;pages&gt;168-184&lt;/pages&gt;&lt;volume&gt;304&lt;/volume&gt;&lt;dates&gt;&lt;year&gt;2018&lt;/year&gt;&lt;/dates&gt;&lt;isbn&gt;0165-0270&lt;/isbn&gt;&lt;urls&gt;&lt;/urls&gt;&lt;/record&gt;&lt;/Cite&gt;&lt;/EndNote&gt;</w:instrText>
      </w:r>
      <w:r w:rsidR="007E12C6">
        <w:rPr>
          <w:rFonts w:ascii="Times New Roman" w:hAnsi="Times New Roman"/>
        </w:rPr>
        <w:fldChar w:fldCharType="separate"/>
      </w:r>
      <w:r w:rsidR="00930514">
        <w:rPr>
          <w:rFonts w:ascii="Times New Roman" w:hAnsi="Times New Roman"/>
          <w:noProof/>
        </w:rPr>
        <w:t>[49]</w:t>
      </w:r>
      <w:r w:rsidR="007E12C6">
        <w:rPr>
          <w:rFonts w:ascii="Times New Roman" w:hAnsi="Times New Roman"/>
        </w:rPr>
        <w:fldChar w:fldCharType="end"/>
      </w:r>
      <w:r w:rsidRPr="009873EE">
        <w:rPr>
          <w:rFonts w:ascii="Times New Roman" w:hAnsi="Times New Roman"/>
        </w:rPr>
        <w:t xml:space="preserve"> </w:t>
      </w:r>
      <w:proofErr w:type="gramStart"/>
      <w:r w:rsidRPr="009873EE">
        <w:rPr>
          <w:rFonts w:ascii="Times New Roman" w:hAnsi="Times New Roman"/>
        </w:rPr>
        <w:t>creates</w:t>
      </w:r>
      <w:proofErr w:type="gramEnd"/>
      <w:r w:rsidRPr="009873EE">
        <w:rPr>
          <w:rFonts w:ascii="Times New Roman" w:hAnsi="Times New Roman"/>
        </w:rPr>
        <w:t xml:space="preserve"> polarity arc regions, defined as the overlapping polarity regions using a topographic map boundary with a width of 0.2. Any region</w:t>
      </w:r>
      <w:r w:rsidR="00F13684">
        <w:rPr>
          <w:rFonts w:ascii="Times New Roman" w:hAnsi="Times New Roman"/>
        </w:rPr>
        <w:t>s</w:t>
      </w:r>
      <w:r w:rsidRPr="009873EE">
        <w:rPr>
          <w:rFonts w:ascii="Times New Roman" w:hAnsi="Times New Roman"/>
        </w:rPr>
        <w:t xml:space="preserve"> not defined by the primary and secondary regions are labeled as neutral regions. Using the three conditions developed in</w:t>
      </w:r>
      <w:r w:rsidR="007E12C6">
        <w:rPr>
          <w:rFonts w:ascii="Times New Roman" w:hAnsi="Times New Roman"/>
        </w:rPr>
        <w:t xml:space="preserve"> </w:t>
      </w:r>
      <w:r w:rsidR="007E12C6">
        <w:rPr>
          <w:rFonts w:ascii="Times New Roman" w:hAnsi="Times New Roman"/>
        </w:rPr>
        <w:fldChar w:fldCharType="begin"/>
      </w:r>
      <w:r w:rsidR="00930514">
        <w:rPr>
          <w:rFonts w:ascii="Times New Roman" w:hAnsi="Times New Roman"/>
        </w:rPr>
        <w:instrText xml:space="preserve"> ADDIN EN.CITE &lt;EndNote&gt;&lt;Cite&gt;&lt;Author&gt;Wong&lt;/Author&gt;&lt;Year&gt;2018&lt;/Year&gt;&lt;RecNum&gt;29&lt;/RecNum&gt;&lt;DisplayText&gt;[49]&lt;/DisplayText&gt;&lt;record&gt;&lt;rec-number&gt;29&lt;/rec-number&gt;&lt;foreign-keys&gt;&lt;key app="EN" db-id="5ae0pwtwwpa9pleprww5x0avd2dtt5pdtr5p" timestamp="1570991000"&gt;29&lt;/key&gt;&lt;/foreign-keys&gt;&lt;ref-type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methods&lt;/secondary-title&gt;&lt;/titles&gt;&lt;pages&gt;168-184&lt;/pages&gt;&lt;volume&gt;304&lt;/volume&gt;&lt;dates&gt;&lt;year&gt;2018&lt;/year&gt;&lt;/dates&gt;&lt;isbn&gt;0165-0270&lt;/isbn&gt;&lt;urls&gt;&lt;/urls&gt;&lt;/record&gt;&lt;/Cite&gt;&lt;/EndNote&gt;</w:instrText>
      </w:r>
      <w:r w:rsidR="007E12C6">
        <w:rPr>
          <w:rFonts w:ascii="Times New Roman" w:hAnsi="Times New Roman"/>
        </w:rPr>
        <w:fldChar w:fldCharType="separate"/>
      </w:r>
      <w:r w:rsidR="00930514">
        <w:rPr>
          <w:rFonts w:ascii="Times New Roman" w:hAnsi="Times New Roman"/>
          <w:noProof/>
        </w:rPr>
        <w:t>[49]</w:t>
      </w:r>
      <w:r w:rsidR="007E12C6">
        <w:rPr>
          <w:rFonts w:ascii="Times New Roman" w:hAnsi="Times New Roman"/>
        </w:rPr>
        <w:fldChar w:fldCharType="end"/>
      </w:r>
      <w:r w:rsidRPr="009873EE">
        <w:rPr>
          <w:rFonts w:ascii="Times New Roman" w:hAnsi="Times New Roman"/>
        </w:rPr>
        <w:t>, the BCG ICs are flagged. Condition (</w:t>
      </w:r>
      <w:proofErr w:type="spellStart"/>
      <w:r w:rsidRPr="009873EE">
        <w:rPr>
          <w:rFonts w:ascii="Times New Roman" w:hAnsi="Times New Roman"/>
        </w:rPr>
        <w:t>i</w:t>
      </w:r>
      <w:proofErr w:type="spellEnd"/>
      <w:r w:rsidRPr="009873EE">
        <w:rPr>
          <w:rFonts w:ascii="Times New Roman" w:hAnsi="Times New Roman"/>
        </w:rPr>
        <w:t>) requires that there be up to one neutral region in the topographic map; Condition (ii) requires that only one positive (or negative) polarity region and polarity arc region are allowed in the topographic map; Condition (iii) ensures that there is a left/right opposite polarity region with one negative (or positive) primary polarity region and polarity arc region; and Condition (iv) sets the minimum areas for the secondary polarity and polarity arc region</w:t>
      </w:r>
      <w:r w:rsidR="00F13684">
        <w:rPr>
          <w:rFonts w:ascii="Times New Roman" w:hAnsi="Times New Roman"/>
        </w:rPr>
        <w:t>s</w:t>
      </w:r>
      <w:r w:rsidRPr="009873EE">
        <w:rPr>
          <w:rFonts w:ascii="Times New Roman" w:hAnsi="Times New Roman"/>
        </w:rPr>
        <w:t xml:space="preserve"> in the topographic map.    </w:t>
      </w:r>
    </w:p>
    <w:p w14:paraId="3A271654" w14:textId="61763433" w:rsidR="002F4C1B" w:rsidRPr="009873EE" w:rsidRDefault="002F4C1B" w:rsidP="00930514">
      <w:pPr>
        <w:spacing w:before="120" w:after="240"/>
        <w:ind w:firstLine="720"/>
        <w:jc w:val="both"/>
        <w:rPr>
          <w:rFonts w:ascii="Times New Roman" w:hAnsi="Times New Roman"/>
        </w:rPr>
      </w:pPr>
      <w:r w:rsidRPr="009873EE">
        <w:rPr>
          <w:rFonts w:ascii="Times New Roman" w:hAnsi="Times New Roman"/>
        </w:rPr>
        <w:t>In the time-series of a BCG IC, there are distinct peaks (~1 second) caused by cardiac pulsations. Removing the BCG IC from the EEG time-series signal shows a steady signal reduction at the pulsation peaks. Looking at the signal contribution of a BCG IC, the average positive and negative magnitudes (α</w:t>
      </w:r>
      <w:r w:rsidRPr="009873EE">
        <w:rPr>
          <w:rFonts w:ascii="Times New Roman" w:hAnsi="Times New Roman"/>
          <w:vertAlign w:val="subscript"/>
        </w:rPr>
        <w:t>+</w:t>
      </w:r>
      <w:r w:rsidRPr="009873EE">
        <w:rPr>
          <w:rFonts w:ascii="Times New Roman" w:hAnsi="Times New Roman"/>
        </w:rPr>
        <w:t xml:space="preserve"> and α</w:t>
      </w:r>
      <w:r w:rsidRPr="009873EE">
        <w:rPr>
          <w:rFonts w:ascii="Times New Roman" w:hAnsi="Times New Roman"/>
          <w:vertAlign w:val="subscript"/>
        </w:rPr>
        <w:t>-</w:t>
      </w:r>
      <w:r w:rsidRPr="009873EE">
        <w:rPr>
          <w:rFonts w:ascii="Times New Roman" w:hAnsi="Times New Roman"/>
        </w:rPr>
        <w:t>, respectively) of the reduced signal (α’) after removing the IC are compared to the original time-series signal (α). In</w:t>
      </w:r>
      <w:r w:rsidR="0019160D">
        <w:rPr>
          <w:rFonts w:ascii="Times New Roman" w:hAnsi="Times New Roman"/>
        </w:rPr>
        <w:t xml:space="preserve"> </w:t>
      </w:r>
      <w:r w:rsidR="0019160D">
        <w:rPr>
          <w:rFonts w:ascii="Times New Roman" w:hAnsi="Times New Roman"/>
        </w:rPr>
        <w:fldChar w:fldCharType="begin"/>
      </w:r>
      <w:r w:rsidR="00930514">
        <w:rPr>
          <w:rFonts w:ascii="Times New Roman" w:hAnsi="Times New Roman"/>
        </w:rPr>
        <w:instrText xml:space="preserve"> ADDIN EN.CITE &lt;EndNote&gt;&lt;Cite&gt;&lt;Author&gt;Wong&lt;/Author&gt;&lt;Year&gt;2018&lt;/Year&gt;&lt;RecNum&gt;29&lt;/RecNum&gt;&lt;DisplayText&gt;[49]&lt;/DisplayText&gt;&lt;record&gt;&lt;rec-number&gt;29&lt;/rec-number&gt;&lt;foreign-keys&gt;&lt;key app="EN" db-id="5ae0pwtwwpa9pleprww5x0avd2dtt5pdtr5p" timestamp="1570991000"&gt;29&lt;/key&gt;&lt;/foreign-keys&gt;&lt;ref-type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methods&lt;/secondary-title&gt;&lt;/titles&gt;&lt;pages&gt;168-184&lt;/pages&gt;&lt;volume&gt;304&lt;/volume&gt;&lt;dates&gt;&lt;year&gt;2018&lt;/year&gt;&lt;/dates&gt;&lt;isbn&gt;0165-0270&lt;/isbn&gt;&lt;urls&gt;&lt;/urls&gt;&lt;/record&gt;&lt;/Cite&gt;&lt;/EndNote&gt;</w:instrText>
      </w:r>
      <w:r w:rsidR="0019160D">
        <w:rPr>
          <w:rFonts w:ascii="Times New Roman" w:hAnsi="Times New Roman"/>
        </w:rPr>
        <w:fldChar w:fldCharType="separate"/>
      </w:r>
      <w:r w:rsidR="00930514">
        <w:rPr>
          <w:rFonts w:ascii="Times New Roman" w:hAnsi="Times New Roman"/>
          <w:noProof/>
        </w:rPr>
        <w:t>[49]</w:t>
      </w:r>
      <w:r w:rsidR="0019160D">
        <w:rPr>
          <w:rFonts w:ascii="Times New Roman" w:hAnsi="Times New Roman"/>
        </w:rPr>
        <w:fldChar w:fldCharType="end"/>
      </w:r>
      <w:r w:rsidRPr="009873EE">
        <w:rPr>
          <w:rFonts w:ascii="Times New Roman" w:hAnsi="Times New Roman"/>
        </w:rPr>
        <w:t>, the thresholds for the average positive and negative magnitudes for any channel j are: (</w:t>
      </w:r>
      <w:proofErr w:type="spellStart"/>
      <w:r w:rsidRPr="009873EE">
        <w:rPr>
          <w:rFonts w:ascii="Times New Roman" w:hAnsi="Times New Roman"/>
        </w:rPr>
        <w:t>i</w:t>
      </w:r>
      <w:proofErr w:type="spellEnd"/>
      <w:r w:rsidRPr="009873EE">
        <w:rPr>
          <w:rFonts w:ascii="Times New Roman" w:hAnsi="Times New Roman"/>
        </w:rPr>
        <w:t>) 0.5(α</w:t>
      </w:r>
      <w:r w:rsidRPr="009873EE">
        <w:rPr>
          <w:rFonts w:ascii="Times New Roman" w:hAnsi="Times New Roman"/>
          <w:vertAlign w:val="subscript"/>
        </w:rPr>
        <w:t>j+</w:t>
      </w:r>
      <w:r w:rsidRPr="009873EE">
        <w:rPr>
          <w:rFonts w:ascii="Times New Roman" w:hAnsi="Times New Roman"/>
        </w:rPr>
        <w:t>’/α</w:t>
      </w:r>
      <w:r w:rsidRPr="009873EE">
        <w:rPr>
          <w:rFonts w:ascii="Times New Roman" w:hAnsi="Times New Roman"/>
          <w:vertAlign w:val="subscript"/>
        </w:rPr>
        <w:t>j+</w:t>
      </w:r>
      <w:r w:rsidRPr="009873EE">
        <w:rPr>
          <w:rFonts w:ascii="Times New Roman" w:hAnsi="Times New Roman"/>
        </w:rPr>
        <w:t xml:space="preserve"> + α</w:t>
      </w:r>
      <w:r w:rsidRPr="009873EE">
        <w:rPr>
          <w:rFonts w:ascii="Times New Roman" w:hAnsi="Times New Roman"/>
          <w:vertAlign w:val="subscript"/>
        </w:rPr>
        <w:t>j-</w:t>
      </w:r>
      <w:r w:rsidRPr="009873EE">
        <w:rPr>
          <w:rFonts w:ascii="Times New Roman" w:hAnsi="Times New Roman"/>
        </w:rPr>
        <w:t>’/α</w:t>
      </w:r>
      <w:r w:rsidRPr="009873EE">
        <w:rPr>
          <w:rFonts w:ascii="Times New Roman" w:hAnsi="Times New Roman"/>
          <w:vertAlign w:val="subscript"/>
        </w:rPr>
        <w:t>j-</w:t>
      </w:r>
      <w:r w:rsidRPr="009873EE">
        <w:rPr>
          <w:rFonts w:ascii="Times New Roman" w:hAnsi="Times New Roman"/>
        </w:rPr>
        <w:t>) &lt; 0.97 and (ii) min(α</w:t>
      </w:r>
      <w:r w:rsidRPr="009873EE">
        <w:rPr>
          <w:rFonts w:ascii="Times New Roman" w:hAnsi="Times New Roman"/>
          <w:vertAlign w:val="subscript"/>
        </w:rPr>
        <w:t>j+</w:t>
      </w:r>
      <w:r w:rsidRPr="009873EE">
        <w:rPr>
          <w:rFonts w:ascii="Times New Roman" w:hAnsi="Times New Roman"/>
        </w:rPr>
        <w:t>’/α</w:t>
      </w:r>
      <w:r w:rsidRPr="009873EE">
        <w:rPr>
          <w:rFonts w:ascii="Times New Roman" w:hAnsi="Times New Roman"/>
          <w:vertAlign w:val="subscript"/>
        </w:rPr>
        <w:t>j+</w:t>
      </w:r>
      <w:r w:rsidRPr="009873EE">
        <w:rPr>
          <w:rFonts w:ascii="Times New Roman" w:hAnsi="Times New Roman"/>
        </w:rPr>
        <w:t xml:space="preserve"> + α</w:t>
      </w:r>
      <w:r w:rsidRPr="009873EE">
        <w:rPr>
          <w:rFonts w:ascii="Times New Roman" w:hAnsi="Times New Roman"/>
          <w:vertAlign w:val="subscript"/>
        </w:rPr>
        <w:t>j-</w:t>
      </w:r>
      <w:r w:rsidRPr="009873EE">
        <w:rPr>
          <w:rFonts w:ascii="Times New Roman" w:hAnsi="Times New Roman"/>
        </w:rPr>
        <w:t>’/α</w:t>
      </w:r>
      <w:r w:rsidRPr="009873EE">
        <w:rPr>
          <w:rFonts w:ascii="Times New Roman" w:hAnsi="Times New Roman"/>
          <w:vertAlign w:val="subscript"/>
        </w:rPr>
        <w:t>j-</w:t>
      </w:r>
      <w:r w:rsidRPr="009873EE">
        <w:rPr>
          <w:rFonts w:ascii="Times New Roman" w:hAnsi="Times New Roman"/>
        </w:rPr>
        <w:t xml:space="preserve">) &lt; 0.95. If these two thresholds are met, the IC is flagged as a BCG artifact. </w:t>
      </w:r>
    </w:p>
    <w:p w14:paraId="1AF71798" w14:textId="24BCC112" w:rsidR="00F90063" w:rsidRDefault="00F90063" w:rsidP="00930514">
      <w:pPr>
        <w:ind w:firstLine="720"/>
        <w:jc w:val="both"/>
        <w:rPr>
          <w:rFonts w:ascii="Times New Roman" w:hAnsi="Times New Roman"/>
        </w:rPr>
      </w:pPr>
      <w:r>
        <w:rPr>
          <w:rFonts w:ascii="Times New Roman" w:hAnsi="Times New Roman"/>
        </w:rPr>
        <w:lastRenderedPageBreak/>
        <w:t xml:space="preserve">We </w:t>
      </w:r>
      <w:r w:rsidR="00082445">
        <w:rPr>
          <w:rFonts w:ascii="Times New Roman" w:eastAsiaTheme="minorEastAsia" w:hAnsi="Times New Roman"/>
        </w:rPr>
        <w:t xml:space="preserve">slightly </w:t>
      </w:r>
      <w:r>
        <w:rPr>
          <w:rFonts w:ascii="Times New Roman" w:hAnsi="Times New Roman"/>
        </w:rPr>
        <w:t>modified the protocol reported in</w:t>
      </w:r>
      <w:r w:rsidR="007E12C6">
        <w:rPr>
          <w:rFonts w:ascii="Times New Roman" w:hAnsi="Times New Roman"/>
        </w:rPr>
        <w:t xml:space="preserve"> </w:t>
      </w:r>
      <w:r w:rsidR="007E12C6">
        <w:rPr>
          <w:rFonts w:ascii="Times New Roman" w:hAnsi="Times New Roman"/>
        </w:rPr>
        <w:fldChar w:fldCharType="begin"/>
      </w:r>
      <w:r w:rsidR="00930514">
        <w:rPr>
          <w:rFonts w:ascii="Times New Roman" w:hAnsi="Times New Roman"/>
        </w:rPr>
        <w:instrText xml:space="preserve"> ADDIN EN.CITE &lt;EndNote&gt;&lt;Cite&gt;&lt;Author&gt;Wong&lt;/Author&gt;&lt;Year&gt;2018&lt;/Year&gt;&lt;RecNum&gt;29&lt;/RecNum&gt;&lt;DisplayText&gt;[49, 54]&lt;/DisplayText&gt;&lt;record&gt;&lt;rec-number&gt;29&lt;/rec-number&gt;&lt;foreign-keys&gt;&lt;key app="EN" db-id="5ae0pwtwwpa9pleprww5x0avd2dtt5pdtr5p" timestamp="1570991000"&gt;29&lt;/key&gt;&lt;/foreign-keys&gt;&lt;ref-type name="Journal Article"&gt;17&lt;/ref-type&gt;&lt;contributors&gt;&lt;authors&gt;&lt;author&gt;Wong, Chung-Ki&lt;/author&gt;&lt;author&gt;Luo, Qingfei&lt;/author&gt;&lt;author&gt;Zotev, Vadim&lt;/author&gt;&lt;author&gt;Phillips, Raquel&lt;/author&gt;&lt;author&gt;Chan, Kam Wai Clifford&lt;/author&gt;&lt;author&gt;Bodurka, Jerzy&lt;/author&gt;&lt;/authors&gt;&lt;/contributors&gt;&lt;titles&gt;&lt;title&gt;Automatic cardiac cycle determination directly from EEG-fMRI data by multi-scale peak detection method&lt;/title&gt;&lt;secondary-title&gt;Journal of neuroscience methods&lt;/secondary-title&gt;&lt;/titles&gt;&lt;pages&gt;168-184&lt;/pages&gt;&lt;volume&gt;304&lt;/volume&gt;&lt;dates&gt;&lt;year&gt;2018&lt;/year&gt;&lt;/dates&gt;&lt;isbn&gt;0165-0270&lt;/isbn&gt;&lt;urls&gt;&lt;/urls&gt;&lt;/record&gt;&lt;/Cite&gt;&lt;Cite&gt;&lt;Author&gt;Wong&lt;/Author&gt;&lt;Year&gt;2016&lt;/Year&gt;&lt;RecNum&gt;34&lt;/RecNum&gt;&lt;record&gt;&lt;rec-number&gt;34&lt;/rec-number&gt;&lt;foreign-keys&gt;&lt;key app="EN" db-id="5ae0pwtwwpa9pleprww5x0avd2dtt5pdtr5p" timestamp="1570991000"&gt;34&lt;/key&gt;&lt;/foreign-keys&gt;&lt;ref-type name="Journal Article"&gt;17&lt;/ref-type&gt;&lt;contributors&gt;&lt;authors&gt;&lt;author&gt;Wong, Chung-Ki&lt;/author&gt;&lt;author&gt;Zotev, Vadim&lt;/author&gt;&lt;author&gt;Misaki, Masaya&lt;/author&gt;&lt;author&gt;Phillips, Raquel&lt;/author&gt;&lt;author&gt;Luo, Qingfei&lt;/author&gt;&lt;author&gt;Bodurka, Jerzy&lt;/author&gt;&lt;/authors&gt;&lt;/contributors&gt;&lt;titles&gt;&lt;title&gt;Automatic EEG-assisted retrospective motion correction for fMRI (aE-REMCOR)&lt;/title&gt;&lt;secondary-title&gt;Neuroimage&lt;/secondary-title&gt;&lt;/titles&gt;&lt;pages&gt;133&lt;/pages&gt;&lt;volume&gt;129&lt;/volume&gt;&lt;dates&gt;&lt;year&gt;2016&lt;/year&gt;&lt;/dates&gt;&lt;isbn&gt;1053-8119&lt;/isbn&gt;&lt;urls&gt;&lt;/urls&gt;&lt;/record&gt;&lt;/Cite&gt;&lt;/EndNote&gt;</w:instrText>
      </w:r>
      <w:r w:rsidR="007E12C6">
        <w:rPr>
          <w:rFonts w:ascii="Times New Roman" w:hAnsi="Times New Roman"/>
        </w:rPr>
        <w:fldChar w:fldCharType="separate"/>
      </w:r>
      <w:r w:rsidR="00930514">
        <w:rPr>
          <w:rFonts w:ascii="Times New Roman" w:hAnsi="Times New Roman"/>
          <w:noProof/>
        </w:rPr>
        <w:t>[49, 54]</w:t>
      </w:r>
      <w:r w:rsidR="007E12C6">
        <w:rPr>
          <w:rFonts w:ascii="Times New Roman" w:hAnsi="Times New Roman"/>
        </w:rPr>
        <w:fldChar w:fldCharType="end"/>
      </w:r>
      <w:r>
        <w:rPr>
          <w:rFonts w:ascii="Times New Roman" w:hAnsi="Times New Roman"/>
        </w:rPr>
        <w:t xml:space="preserve"> </w:t>
      </w:r>
      <w:r>
        <w:rPr>
          <w:rFonts w:ascii="Times New Roman" w:eastAsiaTheme="minorEastAsia" w:hAnsi="Times New Roman"/>
        </w:rPr>
        <w:t xml:space="preserve">for </w:t>
      </w:r>
      <w:r w:rsidR="00AF6AEB">
        <w:rPr>
          <w:rFonts w:ascii="Times New Roman" w:eastAsiaTheme="minorEastAsia" w:hAnsi="Times New Roman"/>
        </w:rPr>
        <w:t>selecting</w:t>
      </w:r>
      <w:r>
        <w:rPr>
          <w:rFonts w:ascii="Times New Roman" w:eastAsiaTheme="minorEastAsia" w:hAnsi="Times New Roman"/>
        </w:rPr>
        <w:t xml:space="preserve"> the BCG components for removal so that no </w:t>
      </w:r>
      <w:r w:rsidRPr="00491B2D">
        <w:rPr>
          <w:rFonts w:ascii="Times New Roman" w:hAnsi="Times New Roman"/>
        </w:rPr>
        <w:t xml:space="preserve">components </w:t>
      </w:r>
      <w:r>
        <w:rPr>
          <w:rFonts w:ascii="Times New Roman" w:hAnsi="Times New Roman"/>
        </w:rPr>
        <w:t xml:space="preserve">were removed </w:t>
      </w:r>
      <w:r w:rsidRPr="00491B2D">
        <w:rPr>
          <w:rFonts w:ascii="Times New Roman" w:hAnsi="Times New Roman"/>
        </w:rPr>
        <w:t>that showed strong alpha activit</w:t>
      </w:r>
      <w:r>
        <w:rPr>
          <w:rFonts w:ascii="Times New Roman" w:hAnsi="Times New Roman"/>
        </w:rPr>
        <w:t>y</w:t>
      </w:r>
      <w:r w:rsidRPr="00491B2D">
        <w:rPr>
          <w:rFonts w:ascii="Times New Roman" w:hAnsi="Times New Roman"/>
        </w:rPr>
        <w:t xml:space="preserve"> in the occipital electrodes. To do so, we defined a template that covered the occipital electrodes (O1, O2, and Oz). If the topographic map had an area overlap (more than 0.4 if </w:t>
      </w:r>
      <w:r>
        <w:rPr>
          <w:rFonts w:ascii="Times New Roman" w:hAnsi="Times New Roman"/>
        </w:rPr>
        <w:t>uni</w:t>
      </w:r>
      <w:r w:rsidRPr="00491B2D">
        <w:rPr>
          <w:rFonts w:ascii="Times New Roman" w:hAnsi="Times New Roman"/>
        </w:rPr>
        <w:t xml:space="preserve">polar, or 0.91 if bipolar) and if the highest value of the </w:t>
      </w:r>
      <w:r>
        <w:rPr>
          <w:rFonts w:ascii="Times New Roman" w:hAnsi="Times New Roman"/>
        </w:rPr>
        <w:t>power spectral density (</w:t>
      </w:r>
      <w:r w:rsidRPr="00491B2D">
        <w:rPr>
          <w:rFonts w:ascii="Times New Roman" w:hAnsi="Times New Roman"/>
        </w:rPr>
        <w:t>PSD</w:t>
      </w:r>
      <w:r>
        <w:rPr>
          <w:rFonts w:ascii="Times New Roman" w:hAnsi="Times New Roman"/>
        </w:rPr>
        <w:t>)</w:t>
      </w:r>
      <w:r w:rsidRPr="00491B2D">
        <w:rPr>
          <w:rFonts w:ascii="Times New Roman" w:hAnsi="Times New Roman"/>
        </w:rPr>
        <w:t xml:space="preserve"> was in the alpha band range (i.e.</w:t>
      </w:r>
      <w:r>
        <w:rPr>
          <w:rFonts w:ascii="Times New Roman" w:hAnsi="Times New Roman"/>
        </w:rPr>
        <w:t>,</w:t>
      </w:r>
      <w:r w:rsidRPr="00491B2D">
        <w:rPr>
          <w:rFonts w:ascii="Times New Roman" w:hAnsi="Times New Roman"/>
        </w:rPr>
        <w:t xml:space="preserve"> 7 to 13 Hz)</w:t>
      </w:r>
      <w:r w:rsidR="008C4497">
        <w:rPr>
          <w:rFonts w:ascii="Times New Roman" w:hAnsi="Times New Roman"/>
        </w:rPr>
        <w:t>,</w:t>
      </w:r>
      <w:r w:rsidRPr="00491B2D">
        <w:rPr>
          <w:rFonts w:ascii="Times New Roman" w:hAnsi="Times New Roman"/>
        </w:rPr>
        <w:t xml:space="preserve"> or if there was an average PSD in the alpha band that was higher than the delta, theta, and beta bands, we did not consider that component to be</w:t>
      </w:r>
      <w:r w:rsidR="008C4497">
        <w:rPr>
          <w:rFonts w:ascii="Times New Roman" w:hAnsi="Times New Roman"/>
        </w:rPr>
        <w:t xml:space="preserve"> a</w:t>
      </w:r>
      <w:r w:rsidRPr="00491B2D">
        <w:rPr>
          <w:rFonts w:ascii="Times New Roman" w:hAnsi="Times New Roman"/>
        </w:rPr>
        <w:t xml:space="preserve"> BCG artifact. On the other hand, if the topographic map exhibited bipolar properties affecting the right and left hemisphere and </w:t>
      </w:r>
      <w:r w:rsidR="008C4497" w:rsidRPr="00491B2D">
        <w:rPr>
          <w:rFonts w:ascii="Times New Roman" w:hAnsi="Times New Roman"/>
        </w:rPr>
        <w:t>ha</w:t>
      </w:r>
      <w:r w:rsidR="008C4497">
        <w:rPr>
          <w:rFonts w:ascii="Times New Roman" w:hAnsi="Times New Roman"/>
        </w:rPr>
        <w:t>d</w:t>
      </w:r>
      <w:r w:rsidR="008C4497" w:rsidRPr="00491B2D">
        <w:rPr>
          <w:rFonts w:ascii="Times New Roman" w:hAnsi="Times New Roman"/>
        </w:rPr>
        <w:t xml:space="preserve"> </w:t>
      </w:r>
      <w:r w:rsidRPr="00491B2D">
        <w:rPr>
          <w:rFonts w:ascii="Times New Roman" w:hAnsi="Times New Roman"/>
        </w:rPr>
        <w:t xml:space="preserve">neither the maximum PSD in the alpha band </w:t>
      </w:r>
      <w:r w:rsidR="008C4497">
        <w:rPr>
          <w:rFonts w:ascii="Times New Roman" w:hAnsi="Times New Roman"/>
        </w:rPr>
        <w:t>n</w:t>
      </w:r>
      <w:r w:rsidRPr="00491B2D">
        <w:rPr>
          <w:rFonts w:ascii="Times New Roman" w:hAnsi="Times New Roman"/>
        </w:rPr>
        <w:t>or the highest average PSD in the alpha band compared</w:t>
      </w:r>
      <w:r w:rsidR="000530CD">
        <w:rPr>
          <w:rFonts w:ascii="Times New Roman" w:hAnsi="Times New Roman"/>
        </w:rPr>
        <w:t xml:space="preserve"> </w:t>
      </w:r>
      <w:r w:rsidRPr="00491B2D">
        <w:rPr>
          <w:rFonts w:ascii="Times New Roman" w:hAnsi="Times New Roman"/>
        </w:rPr>
        <w:t xml:space="preserve">to the other EEG frequency bands, we considered that component a BCG artifact. </w:t>
      </w:r>
      <w:r w:rsidR="00683A51">
        <w:rPr>
          <w:rFonts w:ascii="Times New Roman" w:hAnsi="Times New Roman"/>
          <w:highlight w:val="yellow"/>
        </w:rPr>
        <w:fldChar w:fldCharType="begin"/>
      </w:r>
      <w:r w:rsidR="00683A51">
        <w:rPr>
          <w:rFonts w:ascii="Times New Roman" w:hAnsi="Times New Roman"/>
        </w:rPr>
        <w:instrText xml:space="preserve"> REF _Ref21867223 \h </w:instrText>
      </w:r>
      <w:r w:rsidR="00683A51">
        <w:rPr>
          <w:rFonts w:ascii="Times New Roman" w:hAnsi="Times New Roman"/>
          <w:highlight w:val="yellow"/>
        </w:rPr>
      </w:r>
      <w:r w:rsidR="00683A51">
        <w:rPr>
          <w:rFonts w:ascii="Times New Roman" w:hAnsi="Times New Roman"/>
          <w:highlight w:val="yellow"/>
        </w:rPr>
        <w:fldChar w:fldCharType="separate"/>
      </w:r>
      <w:r w:rsidR="00683A51">
        <w:t xml:space="preserve">Figure </w:t>
      </w:r>
      <w:r w:rsidR="00683A51">
        <w:rPr>
          <w:noProof/>
          <w:cs/>
        </w:rPr>
        <w:t>‎</w:t>
      </w:r>
      <w:r w:rsidR="00683A51">
        <w:rPr>
          <w:noProof/>
        </w:rPr>
        <w:t>3</w:t>
      </w:r>
      <w:r w:rsidR="00683A51">
        <w:noBreakHyphen/>
      </w:r>
      <w:r w:rsidR="00683A51">
        <w:rPr>
          <w:noProof/>
        </w:rPr>
        <w:t>3</w:t>
      </w:r>
      <w:r w:rsidR="00683A51">
        <w:rPr>
          <w:rFonts w:ascii="Times New Roman" w:hAnsi="Times New Roman"/>
          <w:highlight w:val="yellow"/>
        </w:rPr>
        <w:fldChar w:fldCharType="end"/>
      </w:r>
      <w:r w:rsidR="00683A51">
        <w:rPr>
          <w:rFonts w:ascii="Times New Roman" w:hAnsi="Times New Roman"/>
        </w:rPr>
        <w:t xml:space="preserve"> </w:t>
      </w:r>
      <w:r w:rsidRPr="00491B2D">
        <w:rPr>
          <w:rFonts w:ascii="Times New Roman" w:hAnsi="Times New Roman"/>
        </w:rPr>
        <w:t>shows an example of a BCG artifact’s IC time series and its features.</w:t>
      </w:r>
    </w:p>
    <w:p w14:paraId="5D9D5A10" w14:textId="7945C1BB" w:rsidR="002F4C1B" w:rsidRPr="00861BCC" w:rsidRDefault="000530CD" w:rsidP="0036686B">
      <w:bookmarkStart w:id="50" w:name="_Toc24112028"/>
      <w:r w:rsidRPr="00861BCC">
        <w:rPr>
          <w:rFonts w:ascii="Times New Roman" w:hAnsi="Times New Roman"/>
          <w:b/>
          <w:bCs/>
          <w:noProof/>
          <w:lang w:bidi="ar-SA"/>
        </w:rPr>
        <w:lastRenderedPageBreak/>
        <w:drawing>
          <wp:anchor distT="0" distB="0" distL="114300" distR="114300" simplePos="0" relativeHeight="251677696" behindDoc="1" locked="0" layoutInCell="1" allowOverlap="1" wp14:anchorId="4EB59783" wp14:editId="31232EC3">
            <wp:simplePos x="0" y="0"/>
            <wp:positionH relativeFrom="margin">
              <wp:align>center</wp:align>
            </wp:positionH>
            <wp:positionV relativeFrom="paragraph">
              <wp:posOffset>378</wp:posOffset>
            </wp:positionV>
            <wp:extent cx="6218555" cy="4725035"/>
            <wp:effectExtent l="0" t="0" r="0" b="0"/>
            <wp:wrapTight wrapText="bothSides">
              <wp:wrapPolygon edited="0">
                <wp:start x="0" y="0"/>
                <wp:lineTo x="0" y="21423"/>
                <wp:lineTo x="11712" y="21510"/>
                <wp:lineTo x="19785" y="21510"/>
                <wp:lineTo x="21505" y="21423"/>
                <wp:lineTo x="215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8555" cy="4725035"/>
                    </a:xfrm>
                    <a:prstGeom prst="rect">
                      <a:avLst/>
                    </a:prstGeom>
                    <a:noFill/>
                  </pic:spPr>
                </pic:pic>
              </a:graphicData>
            </a:graphic>
            <wp14:sizeRelH relativeFrom="page">
              <wp14:pctWidth>0</wp14:pctWidth>
            </wp14:sizeRelH>
            <wp14:sizeRelV relativeFrom="page">
              <wp14:pctHeight>0</wp14:pctHeight>
            </wp14:sizeRelV>
          </wp:anchor>
        </w:drawing>
      </w:r>
      <w:bookmarkStart w:id="51" w:name="_Ref21867223"/>
      <w:r w:rsidR="002F4C1B" w:rsidRPr="00861BCC">
        <w:rPr>
          <w:b/>
          <w:bCs/>
        </w:rPr>
        <w:t xml:space="preserve">Figure </w:t>
      </w:r>
      <w:r w:rsidR="00CC0ADE" w:rsidRPr="00861BCC">
        <w:rPr>
          <w:b/>
          <w:bCs/>
        </w:rPr>
        <w:fldChar w:fldCharType="begin"/>
      </w:r>
      <w:r w:rsidR="00CC0ADE" w:rsidRPr="00861BCC">
        <w:rPr>
          <w:b/>
          <w:bCs/>
        </w:rPr>
        <w:instrText xml:space="preserve"> STYLEREF 1 \s </w:instrText>
      </w:r>
      <w:r w:rsidR="00CC0ADE" w:rsidRPr="00861BCC">
        <w:rPr>
          <w:b/>
          <w:bCs/>
        </w:rPr>
        <w:fldChar w:fldCharType="separate"/>
      </w:r>
      <w:r w:rsidR="002F4C1B" w:rsidRPr="00861BCC">
        <w:rPr>
          <w:b/>
          <w:bCs/>
          <w:noProof/>
          <w:cs/>
        </w:rPr>
        <w:t>‎</w:t>
      </w:r>
      <w:r w:rsidR="002F4C1B" w:rsidRPr="00861BCC">
        <w:rPr>
          <w:b/>
          <w:bCs/>
          <w:noProof/>
        </w:rPr>
        <w:t>3</w:t>
      </w:r>
      <w:r w:rsidR="00CC0ADE" w:rsidRPr="00861BCC">
        <w:rPr>
          <w:b/>
          <w:bCs/>
          <w:noProof/>
        </w:rPr>
        <w:fldChar w:fldCharType="end"/>
      </w:r>
      <w:r w:rsidR="002F4C1B" w:rsidRPr="00861BCC">
        <w:rPr>
          <w:b/>
          <w:bCs/>
        </w:rPr>
        <w:noBreakHyphen/>
      </w:r>
      <w:r w:rsidR="00CC0ADE" w:rsidRPr="00861BCC">
        <w:rPr>
          <w:b/>
          <w:bCs/>
        </w:rPr>
        <w:fldChar w:fldCharType="begin"/>
      </w:r>
      <w:r w:rsidR="00CC0ADE" w:rsidRPr="00861BCC">
        <w:rPr>
          <w:b/>
          <w:bCs/>
        </w:rPr>
        <w:instrText xml:space="preserve"> SEQ Figure \* ARABIC \s 1 </w:instrText>
      </w:r>
      <w:r w:rsidR="00CC0ADE" w:rsidRPr="00861BCC">
        <w:rPr>
          <w:b/>
          <w:bCs/>
        </w:rPr>
        <w:fldChar w:fldCharType="separate"/>
      </w:r>
      <w:r w:rsidR="002F4C1B" w:rsidRPr="00861BCC">
        <w:rPr>
          <w:b/>
          <w:bCs/>
          <w:noProof/>
        </w:rPr>
        <w:t>3</w:t>
      </w:r>
      <w:r w:rsidR="00CC0ADE" w:rsidRPr="00861BCC">
        <w:rPr>
          <w:b/>
          <w:bCs/>
          <w:noProof/>
        </w:rPr>
        <w:fldChar w:fldCharType="end"/>
      </w:r>
      <w:bookmarkEnd w:id="51"/>
      <w:r w:rsidR="002F4C1B" w:rsidRPr="00861BCC">
        <w:rPr>
          <w:rFonts w:asciiTheme="majorBidi" w:eastAsia="Calibri" w:hAnsiTheme="majorBidi" w:cstheme="majorBidi"/>
          <w:b/>
          <w:bCs/>
          <w:color w:val="000000" w:themeColor="text1"/>
          <w:kern w:val="24"/>
        </w:rPr>
        <w:t>:</w:t>
      </w:r>
      <w:r w:rsidR="00C5081E">
        <w:rPr>
          <w:rFonts w:asciiTheme="majorBidi" w:eastAsia="Calibri" w:hAnsiTheme="majorBidi" w:cstheme="majorBidi"/>
          <w:color w:val="000000" w:themeColor="text1"/>
          <w:kern w:val="24"/>
        </w:rPr>
        <w:t xml:space="preserve"> An Example of </w:t>
      </w:r>
      <w:r w:rsidR="00944EF1">
        <w:rPr>
          <w:rFonts w:asciiTheme="majorBidi" w:eastAsia="Calibri" w:hAnsiTheme="majorBidi" w:cstheme="majorBidi"/>
          <w:color w:val="000000" w:themeColor="text1"/>
          <w:kern w:val="24"/>
        </w:rPr>
        <w:t xml:space="preserve">a </w:t>
      </w:r>
      <w:proofErr w:type="spellStart"/>
      <w:r w:rsidR="00C5081E">
        <w:rPr>
          <w:rFonts w:asciiTheme="majorBidi" w:eastAsia="Calibri" w:hAnsiTheme="majorBidi" w:cstheme="majorBidi"/>
          <w:color w:val="000000" w:themeColor="text1"/>
          <w:kern w:val="24"/>
        </w:rPr>
        <w:t>ballistocardiogram</w:t>
      </w:r>
      <w:proofErr w:type="spellEnd"/>
      <w:r w:rsidR="00C5081E">
        <w:rPr>
          <w:rFonts w:asciiTheme="majorBidi" w:eastAsia="Calibri" w:hAnsiTheme="majorBidi" w:cstheme="majorBidi"/>
          <w:color w:val="000000" w:themeColor="text1"/>
          <w:kern w:val="24"/>
        </w:rPr>
        <w:t xml:space="preserve"> (BCG) c</w:t>
      </w:r>
      <w:r w:rsidR="002F4C1B" w:rsidRPr="00861BCC">
        <w:rPr>
          <w:rFonts w:asciiTheme="majorBidi" w:eastAsia="Calibri" w:hAnsiTheme="majorBidi" w:cstheme="majorBidi"/>
          <w:color w:val="000000" w:themeColor="text1"/>
          <w:kern w:val="24"/>
        </w:rPr>
        <w:t>omponent.</w:t>
      </w:r>
      <w:bookmarkEnd w:id="50"/>
    </w:p>
    <w:p w14:paraId="2CA9C761" w14:textId="253FD4A5" w:rsidR="002F4C1B" w:rsidRPr="00491B2D" w:rsidRDefault="002F4C1B" w:rsidP="002F4C1B">
      <w:pPr>
        <w:ind w:firstLine="720"/>
        <w:jc w:val="both"/>
        <w:rPr>
          <w:rFonts w:ascii="Times New Roman" w:hAnsi="Times New Roman"/>
        </w:rPr>
      </w:pPr>
    </w:p>
    <w:p w14:paraId="1450DF83" w14:textId="2A753683" w:rsidR="00F90063" w:rsidRPr="00491B2D" w:rsidRDefault="00F90063" w:rsidP="00F90063">
      <w:pPr>
        <w:rPr>
          <w:rFonts w:asciiTheme="majorBidi" w:hAnsiTheme="majorBidi" w:cstheme="majorBidi"/>
          <w:b/>
          <w:bCs/>
        </w:rPr>
      </w:pPr>
      <w:r w:rsidRPr="00491B2D">
        <w:rPr>
          <w:rFonts w:asciiTheme="majorBidi" w:hAnsiTheme="majorBidi" w:cstheme="majorBidi"/>
          <w:b/>
          <w:bCs/>
        </w:rPr>
        <w:t>Blink and Saccadic IC Identification</w:t>
      </w:r>
    </w:p>
    <w:p w14:paraId="7D9B6E64" w14:textId="7B727A98" w:rsidR="00F90063" w:rsidRDefault="00F90063" w:rsidP="00930514">
      <w:pPr>
        <w:ind w:firstLine="720"/>
        <w:jc w:val="both"/>
        <w:rPr>
          <w:rFonts w:ascii="Times New Roman" w:hAnsi="Times New Roman"/>
        </w:rPr>
      </w:pPr>
      <w:r>
        <w:rPr>
          <w:rFonts w:ascii="Times New Roman" w:hAnsi="Times New Roman"/>
        </w:rPr>
        <w:t>Ocular</w:t>
      </w:r>
      <w:r w:rsidRPr="00491B2D">
        <w:rPr>
          <w:rFonts w:ascii="Times New Roman" w:hAnsi="Times New Roman"/>
        </w:rPr>
        <w:t xml:space="preserve"> artifacts are separated into either blink or saccade (i.e., rapid movement of the eye between fixation points) component</w:t>
      </w:r>
      <w:r>
        <w:rPr>
          <w:rFonts w:ascii="Times New Roman" w:hAnsi="Times New Roman"/>
        </w:rPr>
        <w:t>s</w:t>
      </w:r>
      <w:r w:rsidRPr="00491B2D">
        <w:rPr>
          <w:rFonts w:ascii="Times New Roman" w:hAnsi="Times New Roman"/>
        </w:rPr>
        <w:t xml:space="preserve">. The independent components associated </w:t>
      </w:r>
      <w:r>
        <w:rPr>
          <w:rFonts w:ascii="Times New Roman" w:hAnsi="Times New Roman"/>
        </w:rPr>
        <w:t>with blinks</w:t>
      </w:r>
      <w:r w:rsidRPr="00491B2D">
        <w:rPr>
          <w:rFonts w:ascii="Times New Roman" w:hAnsi="Times New Roman"/>
        </w:rPr>
        <w:t xml:space="preserve">, as well as saccade, have unique topographic maps. </w:t>
      </w:r>
      <w:r w:rsidR="008C4497">
        <w:rPr>
          <w:rFonts w:ascii="Times New Roman" w:hAnsi="Times New Roman"/>
        </w:rPr>
        <w:t>To</w:t>
      </w:r>
      <w:r w:rsidR="008C4497" w:rsidRPr="00491B2D">
        <w:rPr>
          <w:rFonts w:ascii="Times New Roman" w:hAnsi="Times New Roman"/>
        </w:rPr>
        <w:t xml:space="preserve"> </w:t>
      </w:r>
      <w:r w:rsidRPr="00491B2D">
        <w:rPr>
          <w:rFonts w:ascii="Times New Roman" w:hAnsi="Times New Roman"/>
        </w:rPr>
        <w:t xml:space="preserve">detect the ICs with topographic maps related to blink and saccade, we used the approach presented in </w:t>
      </w:r>
      <w:r w:rsidRPr="00491B2D">
        <w:fldChar w:fldCharType="begin"/>
      </w:r>
      <w:r w:rsidR="00930514">
        <w:instrText xml:space="preserve"> ADDIN EN.CITE &lt;EndNote&gt;&lt;Cite&gt;&lt;Author&gt;Wong&lt;/Author&gt;&lt;Year&gt;2016&lt;/Year&gt;&lt;RecNum&gt;125&lt;/RecNum&gt;&lt;DisplayText&gt;[54]&lt;/DisplayText&gt;&lt;record&gt;&lt;rec-number&gt;125&lt;/rec-number&gt;&lt;foreign-keys&gt;&lt;key app="EN" db-id="v9a0wv2z2vtstyedwv6v9e23stxtr9xvt0d9" timestamp="1568562230"&gt;125&lt;/key&gt;&lt;/foreign-keys&gt;&lt;ref-type name="Journal Article"&gt;17&lt;/ref-type&gt;&lt;contributors&gt;&lt;authors&gt;&lt;author&gt;Wong, Chung-Ki&lt;/author&gt;&lt;author&gt;Zotev, Vadim&lt;/author&gt;&lt;author&gt;Misaki, Masaya&lt;/author&gt;&lt;author&gt;Phillips, Raquel&lt;/author&gt;&lt;author&gt;Luo, Qingfei&lt;/author&gt;&lt;author&gt;Bodurka, Jerzy&lt;/author&gt;&lt;/authors&gt;&lt;/contributors&gt;&lt;titles&gt;&lt;title&gt;Automatic EEG-assisted retrospective motion correction for fMRI (aE-REMCOR)&lt;/title&gt;&lt;secondary-title&gt;Neuroimage&lt;/secondary-title&gt;&lt;/titles&gt;&lt;periodical&gt;&lt;full-title&gt;Neuroimage&lt;/full-title&gt;&lt;/periodical&gt;&lt;pages&gt;133&lt;/pages&gt;&lt;volume&gt;129&lt;/volume&gt;&lt;dates&gt;&lt;year&gt;2016&lt;/year&gt;&lt;/dates&gt;&lt;isbn&gt;1053-8119&lt;/isbn&gt;&lt;urls&gt;&lt;/urls&gt;&lt;/record&gt;&lt;/Cite&gt;&lt;/EndNote&gt;</w:instrText>
      </w:r>
      <w:r w:rsidRPr="00491B2D">
        <w:rPr>
          <w:rFonts w:ascii="Times New Roman" w:hAnsi="Times New Roman"/>
        </w:rPr>
        <w:fldChar w:fldCharType="separate"/>
      </w:r>
      <w:r w:rsidR="00930514" w:rsidRPr="00930514">
        <w:rPr>
          <w:noProof/>
        </w:rPr>
        <w:t>[54]</w:t>
      </w:r>
      <w:r w:rsidRPr="00491B2D">
        <w:fldChar w:fldCharType="end"/>
      </w:r>
      <w:r w:rsidRPr="00491B2D">
        <w:rPr>
          <w:rFonts w:ascii="Times New Roman" w:hAnsi="Times New Roman"/>
        </w:rPr>
        <w:t xml:space="preserve">. Blink ICs can be identified by their strong spatial projection in the frontal area; however, the topographic map related to saccade ICs depicts two strong and opposite polarity spatial projections behind the eye. The details of identifying the topographic map </w:t>
      </w:r>
      <w:r w:rsidRPr="00491B2D">
        <w:rPr>
          <w:rFonts w:ascii="Times New Roman" w:hAnsi="Times New Roman"/>
        </w:rPr>
        <w:lastRenderedPageBreak/>
        <w:t xml:space="preserve">associated </w:t>
      </w:r>
      <w:r>
        <w:rPr>
          <w:rFonts w:ascii="Times New Roman" w:hAnsi="Times New Roman"/>
        </w:rPr>
        <w:t>with</w:t>
      </w:r>
      <w:r w:rsidRPr="00491B2D">
        <w:rPr>
          <w:rFonts w:ascii="Times New Roman" w:hAnsi="Times New Roman"/>
        </w:rPr>
        <w:t xml:space="preserve"> these two artifacts are presented in the supplementary material </w:t>
      </w:r>
      <w:r>
        <w:rPr>
          <w:rFonts w:ascii="Times New Roman" w:hAnsi="Times New Roman"/>
        </w:rPr>
        <w:t>of</w:t>
      </w:r>
      <w:r w:rsidRPr="00491B2D">
        <w:rPr>
          <w:rFonts w:ascii="Times New Roman" w:hAnsi="Times New Roman"/>
        </w:rPr>
        <w:t xml:space="preserve"> </w:t>
      </w:r>
      <w:r w:rsidRPr="00491B2D">
        <w:fldChar w:fldCharType="begin"/>
      </w:r>
      <w:r w:rsidR="00930514">
        <w:instrText xml:space="preserve"> ADDIN EN.CITE &lt;EndNote&gt;&lt;Cite&gt;&lt;Author&gt;Wong&lt;/Author&gt;&lt;Year&gt;2016&lt;/Year&gt;&lt;RecNum&gt;125&lt;/RecNum&gt;&lt;DisplayText&gt;[54]&lt;/DisplayText&gt;&lt;record&gt;&lt;rec-number&gt;125&lt;/rec-number&gt;&lt;foreign-keys&gt;&lt;key app="EN" db-id="v9a0wv2z2vtstyedwv6v9e23stxtr9xvt0d9" timestamp="1568562230"&gt;125&lt;/key&gt;&lt;/foreign-keys&gt;&lt;ref-type name="Journal Article"&gt;17&lt;/ref-type&gt;&lt;contributors&gt;&lt;authors&gt;&lt;author&gt;Wong, Chung-Ki&lt;/author&gt;&lt;author&gt;Zotev, Vadim&lt;/author&gt;&lt;author&gt;Misaki, Masaya&lt;/author&gt;&lt;author&gt;Phillips, Raquel&lt;/author&gt;&lt;author&gt;Luo, Qingfei&lt;/author&gt;&lt;author&gt;Bodurka, Jerzy&lt;/author&gt;&lt;/authors&gt;&lt;/contributors&gt;&lt;titles&gt;&lt;title&gt;Automatic EEG-assisted retrospective motion correction for fMRI (aE-REMCOR)&lt;/title&gt;&lt;secondary-title&gt;Neuroimage&lt;/secondary-title&gt;&lt;/titles&gt;&lt;periodical&gt;&lt;full-title&gt;Neuroimage&lt;/full-title&gt;&lt;/periodical&gt;&lt;pages&gt;133&lt;/pages&gt;&lt;volume&gt;129&lt;/volume&gt;&lt;dates&gt;&lt;year&gt;2016&lt;/year&gt;&lt;/dates&gt;&lt;isbn&gt;1053-8119&lt;/isbn&gt;&lt;urls&gt;&lt;/urls&gt;&lt;/record&gt;&lt;/Cite&gt;&lt;/EndNote&gt;</w:instrText>
      </w:r>
      <w:r w:rsidRPr="00491B2D">
        <w:rPr>
          <w:rFonts w:ascii="Times New Roman" w:hAnsi="Times New Roman"/>
        </w:rPr>
        <w:fldChar w:fldCharType="separate"/>
      </w:r>
      <w:r w:rsidR="00930514" w:rsidRPr="00930514">
        <w:rPr>
          <w:noProof/>
        </w:rPr>
        <w:t>[54]</w:t>
      </w:r>
      <w:r w:rsidRPr="00491B2D">
        <w:fldChar w:fldCharType="end"/>
      </w:r>
      <w:r w:rsidRPr="00491B2D">
        <w:rPr>
          <w:rFonts w:ascii="Times New Roman" w:hAnsi="Times New Roman"/>
        </w:rPr>
        <w:t xml:space="preserve">. </w:t>
      </w:r>
      <w:r w:rsidR="00683A51">
        <w:rPr>
          <w:rFonts w:ascii="Times New Roman" w:hAnsi="Times New Roman"/>
        </w:rPr>
        <w:fldChar w:fldCharType="begin"/>
      </w:r>
      <w:r w:rsidR="00683A51">
        <w:rPr>
          <w:rFonts w:ascii="Times New Roman" w:hAnsi="Times New Roman"/>
        </w:rPr>
        <w:instrText xml:space="preserve"> REF _Ref21867213 \h </w:instrText>
      </w:r>
      <w:r w:rsidR="00683A51">
        <w:rPr>
          <w:rFonts w:ascii="Times New Roman" w:hAnsi="Times New Roman"/>
        </w:rPr>
      </w:r>
      <w:r w:rsidR="00683A51">
        <w:rPr>
          <w:rFonts w:ascii="Times New Roman" w:hAnsi="Times New Roman"/>
        </w:rPr>
        <w:fldChar w:fldCharType="separate"/>
      </w:r>
      <w:r w:rsidR="00683A51">
        <w:t xml:space="preserve">Figure </w:t>
      </w:r>
      <w:r w:rsidR="00683A51">
        <w:rPr>
          <w:noProof/>
          <w:cs/>
        </w:rPr>
        <w:t>‎</w:t>
      </w:r>
      <w:r w:rsidR="00683A51">
        <w:rPr>
          <w:noProof/>
        </w:rPr>
        <w:t>3</w:t>
      </w:r>
      <w:r w:rsidR="00683A51">
        <w:noBreakHyphen/>
      </w:r>
      <w:r w:rsidR="00683A51">
        <w:rPr>
          <w:noProof/>
        </w:rPr>
        <w:t>4</w:t>
      </w:r>
      <w:r w:rsidR="00683A51">
        <w:rPr>
          <w:rFonts w:ascii="Times New Roman" w:hAnsi="Times New Roman"/>
        </w:rPr>
        <w:fldChar w:fldCharType="end"/>
      </w:r>
      <w:r w:rsidR="00683A51">
        <w:rPr>
          <w:rFonts w:ascii="Times New Roman" w:hAnsi="Times New Roman"/>
        </w:rPr>
        <w:t xml:space="preserve"> </w:t>
      </w:r>
      <w:r w:rsidRPr="00491B2D">
        <w:rPr>
          <w:rFonts w:ascii="Times New Roman" w:hAnsi="Times New Roman"/>
        </w:rPr>
        <w:t>shows an example of a blink artifact’s IC time series and its features.</w:t>
      </w:r>
    </w:p>
    <w:p w14:paraId="1DB65BEF" w14:textId="15DDDB18" w:rsidR="002F4C1B" w:rsidRDefault="00A35F53" w:rsidP="00F90063">
      <w:pPr>
        <w:ind w:firstLine="720"/>
        <w:jc w:val="both"/>
        <w:rPr>
          <w:rFonts w:ascii="Times New Roman" w:hAnsi="Times New Roman"/>
        </w:rPr>
      </w:pPr>
      <w:r>
        <w:rPr>
          <w:rFonts w:ascii="Times New Roman" w:hAnsi="Times New Roman"/>
          <w:noProof/>
          <w:lang w:bidi="ar-SA"/>
        </w:rPr>
        <w:drawing>
          <wp:anchor distT="0" distB="0" distL="114300" distR="114300" simplePos="0" relativeHeight="251673600" behindDoc="0" locked="0" layoutInCell="1" allowOverlap="1" wp14:anchorId="13135BFA" wp14:editId="2DC5AA42">
            <wp:simplePos x="0" y="0"/>
            <wp:positionH relativeFrom="page">
              <wp:posOffset>1062990</wp:posOffset>
            </wp:positionH>
            <wp:positionV relativeFrom="paragraph">
              <wp:posOffset>235747</wp:posOffset>
            </wp:positionV>
            <wp:extent cx="6224270" cy="4730750"/>
            <wp:effectExtent l="0" t="0" r="508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4270" cy="4730750"/>
                    </a:xfrm>
                    <a:prstGeom prst="rect">
                      <a:avLst/>
                    </a:prstGeom>
                    <a:noFill/>
                  </pic:spPr>
                </pic:pic>
              </a:graphicData>
            </a:graphic>
            <wp14:sizeRelH relativeFrom="page">
              <wp14:pctWidth>0</wp14:pctWidth>
            </wp14:sizeRelH>
            <wp14:sizeRelV relativeFrom="page">
              <wp14:pctHeight>0</wp14:pctHeight>
            </wp14:sizeRelV>
          </wp:anchor>
        </w:drawing>
      </w:r>
    </w:p>
    <w:p w14:paraId="12B1E6AA" w14:textId="1F6C1B54" w:rsidR="00AC142F" w:rsidRDefault="002F4C1B" w:rsidP="009B1F21">
      <w:pPr>
        <w:pStyle w:val="Caption"/>
        <w:spacing w:line="240" w:lineRule="auto"/>
        <w:rPr>
          <w:rFonts w:asciiTheme="majorBidi" w:eastAsia="Calibri" w:hAnsiTheme="majorBidi" w:cstheme="majorBidi"/>
          <w:b w:val="0"/>
          <w:bCs w:val="0"/>
          <w:color w:val="000000" w:themeColor="text1"/>
          <w:kern w:val="24"/>
        </w:rPr>
      </w:pPr>
      <w:bookmarkStart w:id="52" w:name="_Ref21867213"/>
      <w:bookmarkStart w:id="53" w:name="_Toc24112029"/>
      <w:r>
        <w:t xml:space="preserve">Figure </w:t>
      </w:r>
      <w:r w:rsidR="003F16D4">
        <w:fldChar w:fldCharType="begin"/>
      </w:r>
      <w:r w:rsidR="003F16D4">
        <w:instrText xml:space="preserve"> STYLEREF 1 \s </w:instrText>
      </w:r>
      <w:r w:rsidR="003F16D4">
        <w:fldChar w:fldCharType="separate"/>
      </w:r>
      <w:r>
        <w:rPr>
          <w:noProof/>
          <w:cs/>
        </w:rPr>
        <w:t>‎</w:t>
      </w:r>
      <w:r>
        <w:rPr>
          <w:noProof/>
        </w:rPr>
        <w:t>3</w:t>
      </w:r>
      <w:r w:rsidR="003F16D4">
        <w:rPr>
          <w:noProof/>
        </w:rPr>
        <w:fldChar w:fldCharType="end"/>
      </w:r>
      <w:r>
        <w:noBreakHyphen/>
      </w:r>
      <w:r w:rsidR="003F16D4">
        <w:fldChar w:fldCharType="begin"/>
      </w:r>
      <w:r w:rsidR="003F16D4">
        <w:instrText xml:space="preserve"> SEQ Figure \* ARABIC \s 1 </w:instrText>
      </w:r>
      <w:r w:rsidR="003F16D4">
        <w:fldChar w:fldCharType="separate"/>
      </w:r>
      <w:r>
        <w:rPr>
          <w:noProof/>
        </w:rPr>
        <w:t>4</w:t>
      </w:r>
      <w:r w:rsidR="003F16D4">
        <w:rPr>
          <w:noProof/>
        </w:rPr>
        <w:fldChar w:fldCharType="end"/>
      </w:r>
      <w:bookmarkEnd w:id="52"/>
      <w:r>
        <w:t xml:space="preserve">: </w:t>
      </w:r>
      <w:r w:rsidR="00C5081E">
        <w:rPr>
          <w:rFonts w:asciiTheme="majorBidi" w:eastAsia="Calibri" w:hAnsiTheme="majorBidi" w:cstheme="majorBidi"/>
          <w:b w:val="0"/>
          <w:bCs w:val="0"/>
          <w:color w:val="000000" w:themeColor="text1"/>
          <w:kern w:val="24"/>
        </w:rPr>
        <w:t xml:space="preserve">An example of </w:t>
      </w:r>
      <w:r w:rsidR="00944EF1">
        <w:rPr>
          <w:rFonts w:asciiTheme="majorBidi" w:eastAsia="Calibri" w:hAnsiTheme="majorBidi" w:cstheme="majorBidi"/>
          <w:b w:val="0"/>
          <w:bCs w:val="0"/>
          <w:color w:val="000000" w:themeColor="text1"/>
          <w:kern w:val="24"/>
        </w:rPr>
        <w:t xml:space="preserve">a </w:t>
      </w:r>
      <w:r w:rsidR="00C5081E">
        <w:rPr>
          <w:rFonts w:asciiTheme="majorBidi" w:eastAsia="Calibri" w:hAnsiTheme="majorBidi" w:cstheme="majorBidi"/>
          <w:b w:val="0"/>
          <w:bCs w:val="0"/>
          <w:color w:val="000000" w:themeColor="text1"/>
          <w:kern w:val="24"/>
        </w:rPr>
        <w:t>blink c</w:t>
      </w:r>
      <w:r w:rsidRPr="006B29C6">
        <w:rPr>
          <w:rFonts w:asciiTheme="majorBidi" w:eastAsia="Calibri" w:hAnsiTheme="majorBidi" w:cstheme="majorBidi"/>
          <w:b w:val="0"/>
          <w:bCs w:val="0"/>
          <w:color w:val="000000" w:themeColor="text1"/>
          <w:kern w:val="24"/>
        </w:rPr>
        <w:t>omponent. Blink ICs can be identified by their strong spatial projection in the frontal area and low frequency activity in delta band.</w:t>
      </w:r>
      <w:bookmarkEnd w:id="53"/>
    </w:p>
    <w:p w14:paraId="09677849" w14:textId="77777777" w:rsidR="009B1F21" w:rsidRPr="009B1F21" w:rsidRDefault="009B1F21" w:rsidP="009B1F21"/>
    <w:p w14:paraId="4EE6EF4F" w14:textId="32376888" w:rsidR="00F90063" w:rsidRPr="00491B2D" w:rsidRDefault="00F90063" w:rsidP="00F90063">
      <w:pPr>
        <w:rPr>
          <w:rFonts w:asciiTheme="majorBidi" w:eastAsiaTheme="minorEastAsia" w:hAnsiTheme="majorBidi" w:cstheme="majorBidi"/>
          <w:b/>
          <w:bCs/>
          <w:i/>
          <w:iCs/>
        </w:rPr>
      </w:pPr>
      <w:r w:rsidRPr="00491B2D">
        <w:rPr>
          <w:rFonts w:asciiTheme="majorBidi" w:hAnsiTheme="majorBidi" w:cstheme="majorBidi"/>
          <w:b/>
          <w:bCs/>
        </w:rPr>
        <w:t>Single Channel IC Identification</w:t>
      </w:r>
    </w:p>
    <w:p w14:paraId="0C7782A4" w14:textId="478CADB3" w:rsidR="00F90063" w:rsidRPr="00491B2D" w:rsidRDefault="00F90063" w:rsidP="00930514">
      <w:pPr>
        <w:ind w:firstLine="720"/>
        <w:jc w:val="both"/>
        <w:rPr>
          <w:rFonts w:ascii="Times New Roman" w:hAnsi="Times New Roman"/>
        </w:rPr>
      </w:pPr>
      <w:r w:rsidRPr="00491B2D">
        <w:rPr>
          <w:rFonts w:ascii="Times New Roman" w:hAnsi="Times New Roman"/>
        </w:rPr>
        <w:t xml:space="preserve">A large artifact can be generated in one or two adjacent channels without affecting any other channels if that channel is bumped during a recording or if it has poor contact. Another reason these artifacts appear is that some EEG channels (e.g., </w:t>
      </w:r>
      <w:r>
        <w:rPr>
          <w:rFonts w:ascii="Times New Roman" w:hAnsi="Times New Roman"/>
        </w:rPr>
        <w:t xml:space="preserve">T7, T8, </w:t>
      </w:r>
      <w:r w:rsidRPr="00491B2D">
        <w:rPr>
          <w:rFonts w:ascii="Times New Roman" w:hAnsi="Times New Roman"/>
        </w:rPr>
        <w:t>TP9</w:t>
      </w:r>
      <w:r w:rsidR="00986E6A">
        <w:rPr>
          <w:rFonts w:ascii="Times New Roman" w:hAnsi="Times New Roman"/>
        </w:rPr>
        <w:t>,</w:t>
      </w:r>
      <w:r w:rsidRPr="00491B2D">
        <w:rPr>
          <w:rFonts w:ascii="Times New Roman" w:hAnsi="Times New Roman"/>
        </w:rPr>
        <w:t xml:space="preserve"> and TP10) are more sensitive to jaw and head movement, which produce large artifacts for </w:t>
      </w:r>
      <w:r w:rsidRPr="00491B2D">
        <w:rPr>
          <w:rFonts w:ascii="Times New Roman" w:hAnsi="Times New Roman"/>
        </w:rPr>
        <w:lastRenderedPageBreak/>
        <w:t xml:space="preserve">those channels </w:t>
      </w:r>
      <w:r w:rsidRPr="00491B2D">
        <w:fldChar w:fldCharType="begin"/>
      </w:r>
      <w:r w:rsidR="00930514">
        <w:instrText xml:space="preserve"> ADDIN EN.CITE &lt;EndNote&gt;&lt;Cite&gt;&lt;Author&gt;Zotev&lt;/Author&gt;&lt;Year&gt;2018&lt;/Year&gt;&lt;RecNum&gt;21&lt;/RecNum&gt;&lt;DisplayText&gt;[41]&lt;/DisplayText&gt;&lt;record&gt;&lt;rec-number&gt;21&lt;/rec-number&gt;&lt;foreign-keys&gt;&lt;key app="EN" db-id="fawfrpfv4pwerwed00pxwzsopatt0rpzdxd9" timestamp="1566143264"&gt;21&lt;/key&gt;&lt;/foreign-keys&gt;&lt;ref-type name="Journal Article"&gt;17&lt;/ref-type&gt;&lt;contributors&gt;&lt;authors&gt;&lt;author&gt;Zotev, Vadim&lt;/author&gt;&lt;author&gt;Misaki, Masaya&lt;/author&gt;&lt;author&gt;Phillips, Raquel&lt;/author&gt;&lt;author&gt;Wong, Chung Ki&lt;/author&gt;&lt;author&gt;Bodurka, Jerzy&lt;/author&gt;&lt;/authors&gt;&lt;/contributors&gt;&lt;titles&gt;&lt;title&gt;Real‐time fMRI neurofeedback of the mediodorsal and anterior thalamus enhances correlation between thalamic BOLD activity and alpha EEG rhythm&lt;/title&gt;&lt;secondary-title&gt;Human brain mapping&lt;/secondary-title&gt;&lt;/titles&gt;&lt;periodical&gt;&lt;full-title&gt;Human brain mapping&lt;/full-title&gt;&lt;/periodical&gt;&lt;pages&gt;1024-1042&lt;/pages&gt;&lt;volume&gt;39&lt;/volume&gt;&lt;number&gt;2&lt;/number&gt;&lt;dates&gt;&lt;year&gt;2018&lt;/year&gt;&lt;/dates&gt;&lt;isbn&gt;1065-9471&lt;/isbn&gt;&lt;urls&gt;&lt;/urls&gt;&lt;/record&gt;&lt;/Cite&gt;&lt;/EndNote&gt;</w:instrText>
      </w:r>
      <w:r w:rsidRPr="00491B2D">
        <w:rPr>
          <w:rFonts w:ascii="Times New Roman" w:hAnsi="Times New Roman"/>
        </w:rPr>
        <w:fldChar w:fldCharType="separate"/>
      </w:r>
      <w:r w:rsidR="00930514" w:rsidRPr="00930514">
        <w:rPr>
          <w:noProof/>
        </w:rPr>
        <w:t>[41]</w:t>
      </w:r>
      <w:r w:rsidRPr="00491B2D">
        <w:fldChar w:fldCharType="end"/>
      </w:r>
      <w:r w:rsidRPr="00491B2D">
        <w:rPr>
          <w:rFonts w:ascii="Times New Roman" w:hAnsi="Times New Roman"/>
        </w:rPr>
        <w:t xml:space="preserve">. We call this type of artifact a single channel artifact. To determine if a component </w:t>
      </w:r>
      <w:r>
        <w:rPr>
          <w:rFonts w:ascii="Times New Roman" w:hAnsi="Times New Roman"/>
        </w:rPr>
        <w:t>represents</w:t>
      </w:r>
      <w:r w:rsidRPr="00491B2D">
        <w:rPr>
          <w:rFonts w:ascii="Times New Roman" w:hAnsi="Times New Roman"/>
        </w:rPr>
        <w:t xml:space="preserve"> a single channel artifact, all ICs are removed except for the one being analyzed. The EEG signal is reconstructed with only the </w:t>
      </w:r>
      <w:r w:rsidR="00F65FC5">
        <w:rPr>
          <w:rFonts w:ascii="Times New Roman" w:hAnsi="Times New Roman"/>
        </w:rPr>
        <w:t>singular</w:t>
      </w:r>
      <w:r w:rsidR="00F65FC5" w:rsidRPr="00491B2D">
        <w:rPr>
          <w:rFonts w:ascii="Times New Roman" w:hAnsi="Times New Roman"/>
        </w:rPr>
        <w:t xml:space="preserve"> </w:t>
      </w:r>
      <w:r w:rsidRPr="00491B2D">
        <w:rPr>
          <w:rFonts w:ascii="Times New Roman" w:hAnsi="Times New Roman"/>
        </w:rPr>
        <w:t>IC present, and then the power spectral density is computed for all 31 channels. The IC is flagged as a single channel artifact if it meets the following three requirements: (1) the power spectral density is large in only one channel,</w:t>
      </w:r>
    </w:p>
    <w:p w14:paraId="5FDB985B" w14:textId="77777777" w:rsidR="00F90063" w:rsidRPr="00491B2D" w:rsidRDefault="003F16D4" w:rsidP="00F90063">
      <w:pPr>
        <w:jc w:val="both"/>
        <w:rPr>
          <w:rFonts w:ascii="Times New Roman" w:eastAsiaTheme="minorEastAsia" w:hAnsi="Times New Roman"/>
        </w:rPr>
      </w:pPr>
      <m:oMathPara>
        <m:oMathParaPr>
          <m:jc m:val="left"/>
        </m:oMathParaPr>
        <m:oMath>
          <m:sSub>
            <m:sSubPr>
              <m:ctrlPr>
                <w:rPr>
                  <w:rFonts w:ascii="Cambria Math" w:hAnsi="Cambria Math"/>
                  <w:i/>
                </w:rPr>
              </m:ctrlPr>
            </m:sSubPr>
            <m:e>
              <m:r>
                <w:rPr>
                  <w:rFonts w:ascii="Cambria Math" w:hAnsi="Cambria Math"/>
                </w:rPr>
                <m:t>max</m:t>
              </m:r>
            </m:e>
            <m:sub>
              <m:r>
                <w:rPr>
                  <w:rFonts w:ascii="Cambria Math" w:hAnsi="Cambria Math"/>
                </w:rPr>
                <m:t>1</m:t>
              </m:r>
            </m:sub>
          </m:sSub>
          <m:d>
            <m:dPr>
              <m:ctrlPr>
                <w:rPr>
                  <w:rFonts w:ascii="Cambria Math" w:hAnsi="Cambria Math"/>
                  <w:i/>
                </w:rPr>
              </m:ctrlPr>
            </m:dPr>
            <m:e>
              <m:r>
                <w:rPr>
                  <w:rFonts w:ascii="Cambria Math" w:hAnsi="Cambria Math"/>
                </w:rPr>
                <m:t>PSD</m:t>
              </m:r>
            </m:e>
          </m:d>
          <m:r>
            <w:rPr>
              <w:rFonts w:ascii="Cambria Math" w:hAnsi="Cambria Math"/>
            </w:rPr>
            <m:t>&gt;</m:t>
          </m:r>
          <m:sSub>
            <m:sSubPr>
              <m:ctrlPr>
                <w:rPr>
                  <w:rFonts w:ascii="Cambria Math" w:hAnsi="Cambria Math"/>
                  <w:i/>
                </w:rPr>
              </m:ctrlPr>
            </m:sSubPr>
            <m:e>
              <m:r>
                <w:rPr>
                  <w:rFonts w:ascii="Cambria Math" w:hAnsi="Cambria Math"/>
                </w:rPr>
                <m:t>5⋅max</m:t>
              </m:r>
            </m:e>
            <m:sub>
              <m:r>
                <w:rPr>
                  <w:rFonts w:ascii="Cambria Math" w:hAnsi="Cambria Math"/>
                </w:rPr>
                <m:t>2</m:t>
              </m:r>
            </m:sub>
          </m:sSub>
          <m:r>
            <w:rPr>
              <w:rFonts w:ascii="Cambria Math" w:hAnsi="Cambria Math"/>
            </w:rPr>
            <m:t xml:space="preserve"> </m:t>
          </m:r>
          <m:d>
            <m:dPr>
              <m:ctrlPr>
                <w:rPr>
                  <w:rFonts w:ascii="Cambria Math" w:hAnsi="Cambria Math"/>
                  <w:i/>
                </w:rPr>
              </m:ctrlPr>
            </m:dPr>
            <m:e>
              <m:r>
                <w:rPr>
                  <w:rFonts w:ascii="Cambria Math" w:hAnsi="Cambria Math"/>
                </w:rPr>
                <m:t>PSD</m:t>
              </m:r>
            </m:e>
          </m:d>
          <m:r>
            <w:rPr>
              <w:rFonts w:ascii="Cambria Math" w:hAnsi="Cambria Math"/>
            </w:rPr>
            <m:t xml:space="preserve"> </m:t>
          </m:r>
          <m:r>
            <m:rPr>
              <m:sty m:val="p"/>
            </m:rPr>
            <w:rPr>
              <w:rFonts w:ascii="Cambria Math" w:hAnsi="Cambria Math"/>
            </w:rPr>
            <m:t xml:space="preserve">&amp; </m:t>
          </m:r>
          <m:r>
            <w:rPr>
              <w:rFonts w:ascii="Cambria Math" w:hAnsi="Cambria Math"/>
            </w:rPr>
            <m:t xml:space="preserve"> </m:t>
          </m:r>
          <m:sSub>
            <m:sSubPr>
              <m:ctrlPr>
                <w:rPr>
                  <w:rFonts w:ascii="Cambria Math" w:hAnsi="Cambria Math"/>
                  <w:i/>
                </w:rPr>
              </m:ctrlPr>
            </m:sSubPr>
            <m:e>
              <m:r>
                <w:rPr>
                  <w:rFonts w:ascii="Cambria Math" w:hAnsi="Cambria Math"/>
                </w:rPr>
                <m:t>max</m:t>
              </m:r>
            </m:e>
            <m:sub>
              <m:r>
                <w:rPr>
                  <w:rFonts w:ascii="Cambria Math" w:hAnsi="Cambria Math"/>
                </w:rPr>
                <m:t>1</m:t>
              </m:r>
            </m:sub>
          </m:sSub>
          <m:r>
            <w:rPr>
              <w:rFonts w:ascii="Cambria Math" w:hAnsi="Cambria Math"/>
            </w:rPr>
            <m:t>(PSD)&gt;10</m:t>
          </m:r>
          <m:sSub>
            <m:sSubPr>
              <m:ctrlPr>
                <w:rPr>
                  <w:rFonts w:ascii="Cambria Math" w:hAnsi="Cambria Math"/>
                  <w:i/>
                </w:rPr>
              </m:ctrlPr>
            </m:sSubPr>
            <m:e>
              <m:r>
                <w:rPr>
                  <w:rFonts w:ascii="Cambria Math" w:hAnsi="Cambria Math"/>
                </w:rPr>
                <m:t>⋅max</m:t>
              </m:r>
            </m:e>
            <m:sub>
              <m:r>
                <w:rPr>
                  <w:rFonts w:ascii="Cambria Math" w:hAnsi="Cambria Math"/>
                </w:rPr>
                <m:t>3</m:t>
              </m:r>
            </m:sub>
          </m:sSub>
          <m:r>
            <w:rPr>
              <w:rFonts w:ascii="Cambria Math" w:hAnsi="Cambria Math"/>
            </w:rPr>
            <m:t xml:space="preserve"> (PSD)</m:t>
          </m:r>
        </m:oMath>
      </m:oMathPara>
    </w:p>
    <w:p w14:paraId="0670BF8B" w14:textId="5ACEE304" w:rsidR="00F90063" w:rsidRDefault="00F90063" w:rsidP="00683A51">
      <w:pPr>
        <w:jc w:val="both"/>
        <w:rPr>
          <w:rFonts w:ascii="Times New Roman" w:hAnsi="Times New Roman"/>
        </w:rPr>
      </w:pPr>
      <w:proofErr w:type="gramStart"/>
      <w:r w:rsidRPr="00491B2D">
        <w:rPr>
          <w:rFonts w:ascii="Times New Roman" w:eastAsiaTheme="minorEastAsia" w:hAnsi="Times New Roman"/>
        </w:rPr>
        <w:t>where</w:t>
      </w:r>
      <w:proofErr w:type="gramEnd"/>
      <w:r w:rsidRPr="00491B2D">
        <w:rPr>
          <w:rFonts w:ascii="Times New Roman" w:eastAsiaTheme="minorEastAsia" w:hAnsi="Times New Roman"/>
        </w:rPr>
        <w:t xml:space="preserve"> the three maximum powers across all 31 channels are identified and sorted with max</w:t>
      </w:r>
      <w:r w:rsidRPr="00491B2D">
        <w:rPr>
          <w:rFonts w:ascii="Times New Roman" w:eastAsiaTheme="minorEastAsia" w:hAnsi="Times New Roman"/>
          <w:vertAlign w:val="subscript"/>
        </w:rPr>
        <w:t>1</w:t>
      </w:r>
      <w:r w:rsidRPr="00491B2D">
        <w:rPr>
          <w:rFonts w:ascii="Times New Roman" w:eastAsiaTheme="minorEastAsia" w:hAnsi="Times New Roman"/>
        </w:rPr>
        <w:t>(PSD) being the largest power value,</w:t>
      </w:r>
      <w:r w:rsidRPr="00491B2D">
        <w:rPr>
          <w:rFonts w:ascii="Times New Roman" w:hAnsi="Times New Roman"/>
        </w:rPr>
        <w:t xml:space="preserve"> (2) the kurtosis is larger than 4, and (3) the average power is lowest in the narrow alpha band (8-12 Hz). An example of </w:t>
      </w:r>
      <w:r w:rsidR="00F65FC5">
        <w:rPr>
          <w:rFonts w:ascii="Times New Roman" w:hAnsi="Times New Roman"/>
        </w:rPr>
        <w:t>a</w:t>
      </w:r>
      <w:r w:rsidR="00F65FC5" w:rsidRPr="00491B2D">
        <w:rPr>
          <w:rFonts w:ascii="Times New Roman" w:hAnsi="Times New Roman"/>
        </w:rPr>
        <w:t xml:space="preserve"> </w:t>
      </w:r>
      <w:r w:rsidRPr="00491B2D">
        <w:rPr>
          <w:rFonts w:ascii="Times New Roman" w:hAnsi="Times New Roman"/>
        </w:rPr>
        <w:t>single channel artifact’s IC features is shown in</w:t>
      </w:r>
      <w:r w:rsidR="00683A51">
        <w:rPr>
          <w:rFonts w:ascii="Times New Roman" w:hAnsi="Times New Roman"/>
        </w:rPr>
        <w:t xml:space="preserve"> </w:t>
      </w:r>
      <w:r w:rsidR="00683A51">
        <w:rPr>
          <w:rFonts w:ascii="Times New Roman" w:hAnsi="Times New Roman"/>
        </w:rPr>
        <w:fldChar w:fldCharType="begin"/>
      </w:r>
      <w:r w:rsidR="00683A51">
        <w:rPr>
          <w:rFonts w:ascii="Times New Roman" w:hAnsi="Times New Roman"/>
        </w:rPr>
        <w:instrText xml:space="preserve"> REF _Ref21867190 \h </w:instrText>
      </w:r>
      <w:r w:rsidR="00683A51">
        <w:rPr>
          <w:rFonts w:ascii="Times New Roman" w:hAnsi="Times New Roman"/>
        </w:rPr>
      </w:r>
      <w:r w:rsidR="00683A51">
        <w:rPr>
          <w:rFonts w:ascii="Times New Roman" w:hAnsi="Times New Roman"/>
        </w:rPr>
        <w:fldChar w:fldCharType="separate"/>
      </w:r>
      <w:r w:rsidR="00683A51">
        <w:t xml:space="preserve">Figure </w:t>
      </w:r>
      <w:r w:rsidR="00683A51">
        <w:rPr>
          <w:noProof/>
          <w:cs/>
        </w:rPr>
        <w:t>‎</w:t>
      </w:r>
      <w:r w:rsidR="00683A51">
        <w:rPr>
          <w:noProof/>
        </w:rPr>
        <w:t>3</w:t>
      </w:r>
      <w:r w:rsidR="00683A51">
        <w:noBreakHyphen/>
      </w:r>
      <w:r w:rsidR="00683A51">
        <w:rPr>
          <w:noProof/>
        </w:rPr>
        <w:t>5</w:t>
      </w:r>
      <w:r w:rsidR="00683A51">
        <w:rPr>
          <w:rFonts w:ascii="Times New Roman" w:hAnsi="Times New Roman"/>
        </w:rPr>
        <w:fldChar w:fldCharType="end"/>
      </w:r>
      <w:r w:rsidRPr="00491B2D">
        <w:rPr>
          <w:rFonts w:ascii="Times New Roman" w:hAnsi="Times New Roman"/>
        </w:rPr>
        <w:t>.</w:t>
      </w:r>
    </w:p>
    <w:p w14:paraId="1A470AE5" w14:textId="5C081F4E" w:rsidR="002F4C1B" w:rsidRDefault="002F4C1B" w:rsidP="00F90063">
      <w:pPr>
        <w:jc w:val="both"/>
        <w:rPr>
          <w:rFonts w:ascii="Times New Roman" w:hAnsi="Times New Roman"/>
        </w:rPr>
      </w:pPr>
    </w:p>
    <w:p w14:paraId="7C75D2A8" w14:textId="0482B995" w:rsidR="002F4C1B" w:rsidRDefault="00A35F53" w:rsidP="009B1F21">
      <w:pPr>
        <w:pStyle w:val="Caption"/>
        <w:spacing w:line="240" w:lineRule="auto"/>
        <w:rPr>
          <w:rFonts w:asciiTheme="majorBidi" w:eastAsia="Calibri" w:hAnsiTheme="majorBidi" w:cstheme="majorBidi"/>
          <w:b w:val="0"/>
          <w:bCs w:val="0"/>
          <w:color w:val="000000" w:themeColor="text1"/>
          <w:kern w:val="24"/>
        </w:rPr>
      </w:pPr>
      <w:bookmarkStart w:id="54" w:name="_Ref21867190"/>
      <w:bookmarkStart w:id="55" w:name="_Toc24112030"/>
      <w:r>
        <w:rPr>
          <w:rFonts w:ascii="Times New Roman" w:hAnsi="Times New Roman"/>
          <w:noProof/>
          <w:lang w:bidi="ar-SA"/>
        </w:rPr>
        <w:lastRenderedPageBreak/>
        <w:drawing>
          <wp:anchor distT="0" distB="0" distL="114300" distR="114300" simplePos="0" relativeHeight="251674624" behindDoc="0" locked="0" layoutInCell="1" allowOverlap="1" wp14:anchorId="650C8584" wp14:editId="13218164">
            <wp:simplePos x="0" y="0"/>
            <wp:positionH relativeFrom="margin">
              <wp:align>center</wp:align>
            </wp:positionH>
            <wp:positionV relativeFrom="paragraph">
              <wp:posOffset>0</wp:posOffset>
            </wp:positionV>
            <wp:extent cx="5944235" cy="4603115"/>
            <wp:effectExtent l="0" t="0" r="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4235" cy="4603115"/>
                    </a:xfrm>
                    <a:prstGeom prst="rect">
                      <a:avLst/>
                    </a:prstGeom>
                    <a:noFill/>
                  </pic:spPr>
                </pic:pic>
              </a:graphicData>
            </a:graphic>
            <wp14:sizeRelH relativeFrom="page">
              <wp14:pctWidth>0</wp14:pctWidth>
            </wp14:sizeRelH>
            <wp14:sizeRelV relativeFrom="page">
              <wp14:pctHeight>0</wp14:pctHeight>
            </wp14:sizeRelV>
          </wp:anchor>
        </w:drawing>
      </w:r>
      <w:r w:rsidR="002F4C1B">
        <w:t xml:space="preserve">Figure </w:t>
      </w:r>
      <w:r w:rsidR="003F16D4">
        <w:fldChar w:fldCharType="begin"/>
      </w:r>
      <w:r w:rsidR="003F16D4">
        <w:instrText xml:space="preserve"> STYLEREF 1 \s </w:instrText>
      </w:r>
      <w:r w:rsidR="003F16D4">
        <w:fldChar w:fldCharType="separate"/>
      </w:r>
      <w:r w:rsidR="002F4C1B">
        <w:rPr>
          <w:noProof/>
          <w:cs/>
        </w:rPr>
        <w:t>‎</w:t>
      </w:r>
      <w:r w:rsidR="002F4C1B">
        <w:rPr>
          <w:noProof/>
        </w:rPr>
        <w:t>3</w:t>
      </w:r>
      <w:r w:rsidR="003F16D4">
        <w:rPr>
          <w:noProof/>
        </w:rPr>
        <w:fldChar w:fldCharType="end"/>
      </w:r>
      <w:r w:rsidR="002F4C1B">
        <w:noBreakHyphen/>
      </w:r>
      <w:r w:rsidR="003F16D4">
        <w:fldChar w:fldCharType="begin"/>
      </w:r>
      <w:r w:rsidR="003F16D4">
        <w:instrText xml:space="preserve"> SEQ Figure \* ARABIC \s 1 </w:instrText>
      </w:r>
      <w:r w:rsidR="003F16D4">
        <w:fldChar w:fldCharType="separate"/>
      </w:r>
      <w:r w:rsidR="002F4C1B">
        <w:rPr>
          <w:noProof/>
        </w:rPr>
        <w:t>5</w:t>
      </w:r>
      <w:r w:rsidR="003F16D4">
        <w:rPr>
          <w:noProof/>
        </w:rPr>
        <w:fldChar w:fldCharType="end"/>
      </w:r>
      <w:bookmarkEnd w:id="54"/>
      <w:r w:rsidR="002F4C1B">
        <w:t xml:space="preserve">: </w:t>
      </w:r>
      <w:r w:rsidR="00C5081E">
        <w:rPr>
          <w:rFonts w:asciiTheme="majorBidi" w:eastAsia="Calibri" w:hAnsiTheme="majorBidi" w:cstheme="majorBidi"/>
          <w:b w:val="0"/>
          <w:bCs w:val="0"/>
          <w:color w:val="000000" w:themeColor="text1"/>
          <w:kern w:val="24"/>
        </w:rPr>
        <w:t>An e</w:t>
      </w:r>
      <w:r w:rsidR="002F4C1B" w:rsidRPr="006B29C6">
        <w:rPr>
          <w:rFonts w:asciiTheme="majorBidi" w:eastAsia="Calibri" w:hAnsiTheme="majorBidi" w:cstheme="majorBidi"/>
          <w:b w:val="0"/>
          <w:bCs w:val="0"/>
          <w:color w:val="000000" w:themeColor="text1"/>
          <w:kern w:val="24"/>
        </w:rPr>
        <w:t xml:space="preserve">xample of </w:t>
      </w:r>
      <w:r w:rsidR="00986E6A">
        <w:rPr>
          <w:rFonts w:asciiTheme="majorBidi" w:eastAsia="Calibri" w:hAnsiTheme="majorBidi" w:cstheme="majorBidi"/>
          <w:b w:val="0"/>
          <w:bCs w:val="0"/>
          <w:color w:val="000000" w:themeColor="text1"/>
          <w:kern w:val="24"/>
        </w:rPr>
        <w:t xml:space="preserve">a </w:t>
      </w:r>
      <w:r w:rsidR="00C5081E">
        <w:rPr>
          <w:rFonts w:asciiTheme="majorBidi" w:eastAsia="Calibri" w:hAnsiTheme="majorBidi" w:cstheme="majorBidi"/>
          <w:b w:val="0"/>
          <w:bCs w:val="0"/>
          <w:color w:val="000000" w:themeColor="text1"/>
          <w:kern w:val="24"/>
        </w:rPr>
        <w:t>single channel c</w:t>
      </w:r>
      <w:r w:rsidR="002F4C1B" w:rsidRPr="006B29C6">
        <w:rPr>
          <w:rFonts w:asciiTheme="majorBidi" w:eastAsia="Calibri" w:hAnsiTheme="majorBidi" w:cstheme="majorBidi"/>
          <w:b w:val="0"/>
          <w:bCs w:val="0"/>
          <w:color w:val="000000" w:themeColor="text1"/>
          <w:kern w:val="24"/>
        </w:rPr>
        <w:t xml:space="preserve">omponent. This type of artifact affects mostly one or two electrodes due to either strong muscle activity around that electrode or </w:t>
      </w:r>
      <w:r w:rsidR="00F65FC5">
        <w:rPr>
          <w:rFonts w:asciiTheme="majorBidi" w:eastAsia="Calibri" w:hAnsiTheme="majorBidi" w:cstheme="majorBidi"/>
          <w:b w:val="0"/>
          <w:bCs w:val="0"/>
          <w:color w:val="000000" w:themeColor="text1"/>
          <w:kern w:val="24"/>
        </w:rPr>
        <w:t xml:space="preserve">to </w:t>
      </w:r>
      <w:r w:rsidR="002F4C1B" w:rsidRPr="006B29C6">
        <w:rPr>
          <w:rFonts w:asciiTheme="majorBidi" w:eastAsia="Calibri" w:hAnsiTheme="majorBidi" w:cstheme="majorBidi"/>
          <w:b w:val="0"/>
          <w:bCs w:val="0"/>
          <w:color w:val="000000" w:themeColor="text1"/>
          <w:kern w:val="24"/>
        </w:rPr>
        <w:t>poor contact.</w:t>
      </w:r>
      <w:bookmarkEnd w:id="55"/>
    </w:p>
    <w:p w14:paraId="678BE442" w14:textId="77777777" w:rsidR="009B1F21" w:rsidRPr="009B1F21" w:rsidRDefault="009B1F21" w:rsidP="009B1F21"/>
    <w:p w14:paraId="2E70DADD" w14:textId="77777777" w:rsidR="00F90063" w:rsidRPr="00491B2D" w:rsidRDefault="00F90063" w:rsidP="00F90063">
      <w:pPr>
        <w:rPr>
          <w:rFonts w:asciiTheme="majorBidi" w:hAnsiTheme="majorBidi" w:cstheme="majorBidi"/>
          <w:b/>
          <w:bCs/>
        </w:rPr>
      </w:pPr>
      <w:r w:rsidRPr="00491B2D">
        <w:rPr>
          <w:rFonts w:asciiTheme="majorBidi" w:hAnsiTheme="majorBidi" w:cstheme="majorBidi"/>
          <w:b/>
          <w:bCs/>
        </w:rPr>
        <w:t>Muscle IC Identification</w:t>
      </w:r>
    </w:p>
    <w:p w14:paraId="7B9FE274" w14:textId="3706866C" w:rsidR="002F4C1B" w:rsidRDefault="00F90063" w:rsidP="00930514">
      <w:pPr>
        <w:ind w:firstLine="720"/>
        <w:jc w:val="both"/>
        <w:rPr>
          <w:rFonts w:ascii="Times New Roman" w:hAnsi="Times New Roman"/>
        </w:rPr>
      </w:pPr>
      <w:r w:rsidRPr="00491B2D">
        <w:rPr>
          <w:rFonts w:ascii="Times New Roman" w:hAnsi="Times New Roman"/>
        </w:rPr>
        <w:t>Muscle electrical activity or “</w:t>
      </w:r>
      <w:proofErr w:type="spellStart"/>
      <w:r w:rsidRPr="00491B2D">
        <w:rPr>
          <w:rFonts w:ascii="Times New Roman" w:hAnsi="Times New Roman"/>
        </w:rPr>
        <w:t>electromyogenic</w:t>
      </w:r>
      <w:proofErr w:type="spellEnd"/>
      <w:r w:rsidRPr="00491B2D">
        <w:rPr>
          <w:rFonts w:ascii="Times New Roman" w:hAnsi="Times New Roman"/>
        </w:rPr>
        <w:t>” (EMG) artifacts</w:t>
      </w:r>
      <w:r w:rsidRPr="00491B2D" w:rsidDel="00914DBA">
        <w:rPr>
          <w:rFonts w:ascii="Times New Roman" w:hAnsi="Times New Roman"/>
        </w:rPr>
        <w:t xml:space="preserve"> </w:t>
      </w:r>
      <w:r w:rsidRPr="00491B2D">
        <w:rPr>
          <w:rFonts w:ascii="Times New Roman" w:hAnsi="Times New Roman"/>
        </w:rPr>
        <w:t>exhibit widespread high</w:t>
      </w:r>
      <w:r>
        <w:rPr>
          <w:rFonts w:ascii="Times New Roman" w:hAnsi="Times New Roman"/>
        </w:rPr>
        <w:t>-</w:t>
      </w:r>
      <w:r w:rsidRPr="00491B2D">
        <w:rPr>
          <w:rFonts w:ascii="Times New Roman" w:hAnsi="Times New Roman"/>
        </w:rPr>
        <w:t>frequency activity due to asynchronous motor action unit</w:t>
      </w:r>
      <w:r>
        <w:rPr>
          <w:rFonts w:ascii="Times New Roman" w:hAnsi="Times New Roman"/>
        </w:rPr>
        <w:t>s</w:t>
      </w:r>
      <w:r w:rsidRPr="00491B2D">
        <w:rPr>
          <w:rFonts w:ascii="Times New Roman" w:hAnsi="Times New Roman"/>
        </w:rPr>
        <w:t xml:space="preserve"> </w:t>
      </w:r>
      <w:r w:rsidRPr="00491B2D">
        <w:fldChar w:fldCharType="begin"/>
      </w:r>
      <w:r w:rsidR="00930514">
        <w:instrText xml:space="preserve"> ADDIN EN.CITE &lt;EndNote&gt;&lt;Cite&gt;&lt;Author&gt;McMenamin&lt;/Author&gt;&lt;Year&gt;2010&lt;/Year&gt;&lt;RecNum&gt;5&lt;/RecNum&gt;&lt;DisplayText&gt;[12, 56]&lt;/DisplayText&gt;&lt;record&gt;&lt;rec-number&gt;5&lt;/rec-number&gt;&lt;foreign-keys&gt;&lt;key app="EN" db-id="fawfrpfv4pwerwed00pxwzsopatt0rpzdxd9" timestamp="1565878516"&gt;5&lt;/key&gt;&lt;/foreign-keys&gt;&lt;ref-type name="Journal Article"&gt;17&lt;/ref-type&gt;&lt;contributors&gt;&lt;authors&gt;&lt;author&gt;McMenamin, Brenton W&lt;/author&gt;&lt;author&gt;Shackman, Alexander J&lt;/author&gt;&lt;author&gt;Maxwell, Jeffrey S&lt;/author&gt;&lt;author&gt;Bachhuber, David RW&lt;/author&gt;&lt;author&gt;Koppenhaver, Adam M&lt;/author&gt;&lt;author&gt;Greischar, Lawrence L&lt;/author&gt;&lt;author&gt;Davidson, Richard J&lt;/author&gt;&lt;/authors&gt;&lt;/contributors&gt;&lt;titles&gt;&lt;title&gt;Validation of ICA-based myogenic artifact correction for scalp and source-localized EEG&lt;/title&gt;&lt;secondary-title&gt;Neuroimage&lt;/secondary-title&gt;&lt;/titles&gt;&lt;periodical&gt;&lt;full-title&gt;Neuroimage&lt;/full-title&gt;&lt;/periodical&gt;&lt;pages&gt;2416-2432&lt;/pages&gt;&lt;volume&gt;49&lt;/volume&gt;&lt;number&gt;3&lt;/number&gt;&lt;dates&gt;&lt;year&gt;2010&lt;/year&gt;&lt;/dates&gt;&lt;isbn&gt;1053-8119&lt;/isbn&gt;&lt;urls&gt;&lt;/urls&gt;&lt;/record&gt;&lt;/Cite&gt;&lt;Cite&gt;&lt;Author&gt;Pion-Tonachini&lt;/Author&gt;&lt;Year&gt;2019&lt;/Year&gt;&lt;RecNum&gt;124&lt;/RecNum&gt;&lt;record&gt;&lt;rec-number&gt;124&lt;/rec-number&gt;&lt;foreign-keys&gt;&lt;key app="EN" db-id="v9a0wv2z2vtstyedwv6v9e23stxtr9xvt0d9" timestamp="1568562041"&gt;124&lt;/key&gt;&lt;/foreign-keys&gt;&lt;ref-type name="Journal Article"&gt;17&lt;/ref-type&gt;&lt;contributors&gt;&lt;authors&gt;&lt;author&gt;Pion-Tonachini, Luca&lt;/author&gt;&lt;author&gt;Kreutz-Delgado, Ken&lt;/author&gt;&lt;author&gt;Makeig, Scott&lt;/author&gt;&lt;/authors&gt;&lt;/contributors&gt;&lt;titles&gt;&lt;title&gt;ICLabel: An automated electroencephalographic independent component classifier, dataset, and website&lt;/title&gt;&lt;secondary-title&gt;NeuroImage&lt;/secondary-title&gt;&lt;/titles&gt;&lt;periodical&gt;&lt;full-title&gt;Neuroimage&lt;/full-title&gt;&lt;/periodical&gt;&lt;pages&gt;181-197&lt;/pages&gt;&lt;volume&gt;198&lt;/volume&gt;&lt;dates&gt;&lt;year&gt;2019&lt;/year&gt;&lt;/dates&gt;&lt;isbn&gt;1053-8119&lt;/isbn&gt;&lt;urls&gt;&lt;/urls&gt;&lt;/record&gt;&lt;/Cite&gt;&lt;/EndNote&gt;</w:instrText>
      </w:r>
      <w:r w:rsidRPr="00491B2D">
        <w:rPr>
          <w:rFonts w:ascii="Times New Roman" w:hAnsi="Times New Roman"/>
        </w:rPr>
        <w:fldChar w:fldCharType="separate"/>
      </w:r>
      <w:r w:rsidR="00930514" w:rsidRPr="00930514">
        <w:rPr>
          <w:noProof/>
        </w:rPr>
        <w:t>[12, 56]</w:t>
      </w:r>
      <w:r w:rsidRPr="00491B2D">
        <w:fldChar w:fldCharType="end"/>
      </w:r>
      <w:r w:rsidRPr="00491B2D">
        <w:rPr>
          <w:rFonts w:ascii="Times New Roman" w:hAnsi="Times New Roman"/>
        </w:rPr>
        <w:t xml:space="preserve">. These components are flagged if the power of the signal is spread out in frequencies higher than 30 Hz, known as the gamma band. Specifically, the average power of the gamma band is computed for each IC, and if the average power is largest in the 30-60 Hz range, the IC is labeled as a muscle artifact (see </w:t>
      </w:r>
      <w:r w:rsidR="00683A51">
        <w:rPr>
          <w:rFonts w:ascii="Times New Roman" w:hAnsi="Times New Roman"/>
        </w:rPr>
        <w:fldChar w:fldCharType="begin"/>
      </w:r>
      <w:r w:rsidR="00683A51">
        <w:rPr>
          <w:rFonts w:ascii="Times New Roman" w:hAnsi="Times New Roman"/>
        </w:rPr>
        <w:instrText xml:space="preserve"> REF _Ref21867264 \h </w:instrText>
      </w:r>
      <w:r w:rsidR="00683A51">
        <w:rPr>
          <w:rFonts w:ascii="Times New Roman" w:hAnsi="Times New Roman"/>
        </w:rPr>
      </w:r>
      <w:r w:rsidR="00683A51">
        <w:rPr>
          <w:rFonts w:ascii="Times New Roman" w:hAnsi="Times New Roman"/>
        </w:rPr>
        <w:fldChar w:fldCharType="separate"/>
      </w:r>
      <w:r w:rsidR="00683A51">
        <w:t xml:space="preserve">Figure </w:t>
      </w:r>
      <w:r w:rsidR="00683A51">
        <w:rPr>
          <w:noProof/>
          <w:cs/>
        </w:rPr>
        <w:t>‎</w:t>
      </w:r>
      <w:r w:rsidR="00683A51">
        <w:rPr>
          <w:noProof/>
        </w:rPr>
        <w:t>3</w:t>
      </w:r>
      <w:r w:rsidR="00683A51">
        <w:noBreakHyphen/>
      </w:r>
      <w:r w:rsidR="00683A51">
        <w:rPr>
          <w:noProof/>
        </w:rPr>
        <w:t>6</w:t>
      </w:r>
      <w:r w:rsidR="00683A51">
        <w:rPr>
          <w:rFonts w:ascii="Times New Roman" w:hAnsi="Times New Roman"/>
        </w:rPr>
        <w:fldChar w:fldCharType="end"/>
      </w:r>
      <w:r w:rsidR="00683A51">
        <w:rPr>
          <w:rFonts w:ascii="Times New Roman" w:hAnsi="Times New Roman"/>
        </w:rPr>
        <w:t xml:space="preserve"> </w:t>
      </w:r>
      <w:r w:rsidRPr="00491B2D">
        <w:rPr>
          <w:rFonts w:ascii="Times New Roman" w:hAnsi="Times New Roman"/>
        </w:rPr>
        <w:t xml:space="preserve">for an example of a muscle </w:t>
      </w:r>
      <w:r w:rsidRPr="00491B2D">
        <w:rPr>
          <w:rFonts w:ascii="Times New Roman" w:hAnsi="Times New Roman"/>
        </w:rPr>
        <w:lastRenderedPageBreak/>
        <w:t xml:space="preserve">artifact’s IC features). </w:t>
      </w:r>
      <w:r>
        <w:rPr>
          <w:rFonts w:ascii="Times New Roman" w:hAnsi="Times New Roman"/>
        </w:rPr>
        <w:t xml:space="preserve">Such classification considers possible components with a large peak in the gamma band, which typically represent some type of noise (e.g., vibration </w:t>
      </w:r>
      <w:r w:rsidR="000530CD">
        <w:rPr>
          <w:noProof/>
          <w:lang w:bidi="ar-SA"/>
        </w:rPr>
        <w:drawing>
          <wp:anchor distT="0" distB="0" distL="114300" distR="114300" simplePos="0" relativeHeight="251676672" behindDoc="0" locked="0" layoutInCell="1" allowOverlap="1" wp14:anchorId="71503AB1" wp14:editId="076DA3E3">
            <wp:simplePos x="0" y="0"/>
            <wp:positionH relativeFrom="margin">
              <wp:align>center</wp:align>
            </wp:positionH>
            <wp:positionV relativeFrom="paragraph">
              <wp:posOffset>1108548</wp:posOffset>
            </wp:positionV>
            <wp:extent cx="6010910" cy="4726940"/>
            <wp:effectExtent l="0" t="0" r="8890" b="0"/>
            <wp:wrapSquare wrapText="bothSides"/>
            <wp:docPr id="6" name="Picture 6" descr="A close up of a logo&#10;&#10;Description generated with very high confidence">
              <a:extLst xmlns:a="http://schemas.openxmlformats.org/drawingml/2006/main">
                <a:ext uri="{FF2B5EF4-FFF2-40B4-BE49-F238E27FC236}">
                  <a16:creationId xmlns:a16="http://schemas.microsoft.com/office/drawing/2014/main" id="{5C786CD7-3B3B-4634-A2CD-1807A82B78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logo&#10;&#10;Description generated with very high confidence">
                      <a:extLst>
                        <a:ext uri="{FF2B5EF4-FFF2-40B4-BE49-F238E27FC236}">
                          <a16:creationId xmlns:a16="http://schemas.microsoft.com/office/drawing/2014/main" id="{5C786CD7-3B3B-4634-A2CD-1807A82B780B}"/>
                        </a:ext>
                      </a:extLst>
                    </pic:cNvPr>
                    <pic:cNvPicPr>
                      <a:picLocks noChangeAspect="1"/>
                    </pic:cNvPicPr>
                  </pic:nvPicPr>
                  <pic:blipFill>
                    <a:blip r:embed="rId16"/>
                    <a:stretch>
                      <a:fillRect/>
                    </a:stretch>
                  </pic:blipFill>
                  <pic:spPr>
                    <a:xfrm>
                      <a:off x="0" y="0"/>
                      <a:ext cx="6010910" cy="4726940"/>
                    </a:xfrm>
                    <a:prstGeom prst="rect">
                      <a:avLst/>
                    </a:prstGeom>
                  </pic:spPr>
                </pic:pic>
              </a:graphicData>
            </a:graphic>
          </wp:anchor>
        </w:drawing>
      </w:r>
      <w:r w:rsidR="007E12C6">
        <w:rPr>
          <w:rFonts w:ascii="Times New Roman" w:hAnsi="Times New Roman"/>
        </w:rPr>
        <w:t>noise and line noise).</w:t>
      </w:r>
    </w:p>
    <w:p w14:paraId="6929145F" w14:textId="42490992" w:rsidR="002F4C1B" w:rsidRDefault="002F4C1B" w:rsidP="009B1F21">
      <w:pPr>
        <w:pStyle w:val="Caption"/>
        <w:spacing w:line="240" w:lineRule="auto"/>
        <w:rPr>
          <w:rFonts w:ascii="Times New Roman" w:hAnsi="Times New Roman"/>
        </w:rPr>
      </w:pPr>
      <w:bookmarkStart w:id="56" w:name="_Ref21867264"/>
      <w:bookmarkStart w:id="57" w:name="_Toc24112031"/>
      <w:r>
        <w:t xml:space="preserve">Figure </w:t>
      </w:r>
      <w:r w:rsidR="003F16D4">
        <w:fldChar w:fldCharType="begin"/>
      </w:r>
      <w:r w:rsidR="003F16D4">
        <w:instrText xml:space="preserve"> STYLEREF 1 \s </w:instrText>
      </w:r>
      <w:r w:rsidR="003F16D4">
        <w:fldChar w:fldCharType="separate"/>
      </w:r>
      <w:r>
        <w:rPr>
          <w:noProof/>
          <w:cs/>
        </w:rPr>
        <w:t>‎</w:t>
      </w:r>
      <w:r>
        <w:rPr>
          <w:noProof/>
        </w:rPr>
        <w:t>3</w:t>
      </w:r>
      <w:r w:rsidR="003F16D4">
        <w:rPr>
          <w:noProof/>
        </w:rPr>
        <w:fldChar w:fldCharType="end"/>
      </w:r>
      <w:r>
        <w:noBreakHyphen/>
      </w:r>
      <w:r w:rsidR="003F16D4">
        <w:fldChar w:fldCharType="begin"/>
      </w:r>
      <w:r w:rsidR="003F16D4">
        <w:instrText xml:space="preserve"> SEQ Figure \* ARABIC \s 1 </w:instrText>
      </w:r>
      <w:r w:rsidR="003F16D4">
        <w:fldChar w:fldCharType="separate"/>
      </w:r>
      <w:r>
        <w:rPr>
          <w:noProof/>
        </w:rPr>
        <w:t>6</w:t>
      </w:r>
      <w:r w:rsidR="003F16D4">
        <w:rPr>
          <w:noProof/>
        </w:rPr>
        <w:fldChar w:fldCharType="end"/>
      </w:r>
      <w:bookmarkEnd w:id="56"/>
      <w:r>
        <w:t xml:space="preserve">: </w:t>
      </w:r>
      <w:r w:rsidR="00C5081E">
        <w:rPr>
          <w:rFonts w:asciiTheme="majorBidi" w:eastAsia="Calibri" w:hAnsiTheme="majorBidi" w:cstheme="majorBidi"/>
          <w:b w:val="0"/>
          <w:bCs w:val="0"/>
          <w:color w:val="000000" w:themeColor="text1"/>
          <w:kern w:val="24"/>
        </w:rPr>
        <w:t xml:space="preserve">An Example of </w:t>
      </w:r>
      <w:r w:rsidR="00944EF1">
        <w:rPr>
          <w:rFonts w:asciiTheme="majorBidi" w:eastAsia="Calibri" w:hAnsiTheme="majorBidi" w:cstheme="majorBidi"/>
          <w:b w:val="0"/>
          <w:bCs w:val="0"/>
          <w:color w:val="000000" w:themeColor="text1"/>
          <w:kern w:val="24"/>
        </w:rPr>
        <w:t xml:space="preserve">a </w:t>
      </w:r>
      <w:r w:rsidR="00C5081E">
        <w:rPr>
          <w:rFonts w:asciiTheme="majorBidi" w:eastAsia="Calibri" w:hAnsiTheme="majorBidi" w:cstheme="majorBidi"/>
          <w:b w:val="0"/>
          <w:bCs w:val="0"/>
          <w:color w:val="000000" w:themeColor="text1"/>
          <w:kern w:val="24"/>
        </w:rPr>
        <w:t>muscle c</w:t>
      </w:r>
      <w:r w:rsidRPr="006B29C6">
        <w:rPr>
          <w:rFonts w:asciiTheme="majorBidi" w:eastAsia="Calibri" w:hAnsiTheme="majorBidi" w:cstheme="majorBidi"/>
          <w:b w:val="0"/>
          <w:bCs w:val="0"/>
          <w:color w:val="000000" w:themeColor="text1"/>
          <w:kern w:val="24"/>
        </w:rPr>
        <w:t>omponent. Muscle electrical activity or “</w:t>
      </w:r>
      <w:proofErr w:type="spellStart"/>
      <w:r w:rsidRPr="006B29C6">
        <w:rPr>
          <w:rFonts w:asciiTheme="majorBidi" w:eastAsia="Calibri" w:hAnsiTheme="majorBidi" w:cstheme="majorBidi"/>
          <w:b w:val="0"/>
          <w:bCs w:val="0"/>
          <w:color w:val="000000" w:themeColor="text1"/>
          <w:kern w:val="24"/>
        </w:rPr>
        <w:t>electromyogenic</w:t>
      </w:r>
      <w:proofErr w:type="spellEnd"/>
      <w:r w:rsidRPr="006B29C6">
        <w:rPr>
          <w:rFonts w:asciiTheme="majorBidi" w:eastAsia="Calibri" w:hAnsiTheme="majorBidi" w:cstheme="majorBidi"/>
          <w:b w:val="0"/>
          <w:bCs w:val="0"/>
          <w:color w:val="000000" w:themeColor="text1"/>
          <w:kern w:val="24"/>
        </w:rPr>
        <w:t xml:space="preserve">” (EMG) artifacts exhibit widespread high-frequency activity due to asynchronous motor action units. </w:t>
      </w:r>
      <w:r w:rsidRPr="006B29C6">
        <w:rPr>
          <w:rFonts w:ascii="Times New Roman" w:hAnsi="Times New Roman"/>
          <w:b w:val="0"/>
          <w:bCs w:val="0"/>
          <w:szCs w:val="24"/>
        </w:rPr>
        <w:t>These components are flagged if the power of the signal is spread out in frequencies higher than 30 Hz, known as the gamma band</w:t>
      </w:r>
      <w:r w:rsidR="006B29C6" w:rsidRPr="006B29C6">
        <w:rPr>
          <w:rFonts w:ascii="Times New Roman" w:hAnsi="Times New Roman"/>
          <w:b w:val="0"/>
          <w:bCs w:val="0"/>
          <w:szCs w:val="24"/>
        </w:rPr>
        <w:t>.</w:t>
      </w:r>
      <w:bookmarkEnd w:id="57"/>
    </w:p>
    <w:p w14:paraId="00A3DB82" w14:textId="77777777" w:rsidR="002F4C1B" w:rsidRPr="00491B2D" w:rsidRDefault="002F4C1B" w:rsidP="00F90063">
      <w:pPr>
        <w:ind w:firstLine="720"/>
        <w:jc w:val="both"/>
        <w:rPr>
          <w:rFonts w:ascii="Times New Roman" w:hAnsi="Times New Roman"/>
        </w:rPr>
      </w:pPr>
    </w:p>
    <w:p w14:paraId="399AF0E3" w14:textId="2DF62E15" w:rsidR="00F90063" w:rsidRPr="00833E7D" w:rsidRDefault="00F90063" w:rsidP="000530CD">
      <w:pPr>
        <w:pStyle w:val="Heading4"/>
      </w:pPr>
      <w:bookmarkStart w:id="58" w:name="_Toc24112003"/>
      <w:r w:rsidRPr="00833E7D">
        <w:lastRenderedPageBreak/>
        <w:t>Reconstructing EEG Data after ICA Decomposition</w:t>
      </w:r>
      <w:bookmarkEnd w:id="58"/>
    </w:p>
    <w:p w14:paraId="0817FEDF" w14:textId="586F8A40" w:rsidR="00F90063" w:rsidRPr="00491B2D" w:rsidRDefault="00F90063" w:rsidP="00F90063">
      <w:pPr>
        <w:ind w:firstLine="720"/>
        <w:jc w:val="both"/>
        <w:rPr>
          <w:rFonts w:ascii="Times New Roman" w:hAnsi="Times New Roman"/>
        </w:rPr>
      </w:pPr>
      <w:r w:rsidRPr="00491B2D">
        <w:rPr>
          <w:rFonts w:ascii="Times New Roman" w:hAnsi="Times New Roman"/>
        </w:rPr>
        <w:t>Using the mixing matrix after the bad interval removal (i.e., “</w:t>
      </w:r>
      <w:r w:rsidRPr="00AA5BAE">
        <w:rPr>
          <w:rFonts w:ascii="Times New Roman" w:hAnsi="Times New Roman"/>
          <w:i/>
          <w:iCs/>
        </w:rPr>
        <w:t>A</w:t>
      </w:r>
      <w:r w:rsidRPr="00491B2D">
        <w:rPr>
          <w:rFonts w:ascii="Times New Roman" w:hAnsi="Times New Roman"/>
        </w:rPr>
        <w:t>”) and the EEG data before the bad interval removal (i.e., “</w:t>
      </w:r>
      <w:r w:rsidRPr="00AA5BAE">
        <w:rPr>
          <w:rFonts w:ascii="Times New Roman" w:hAnsi="Times New Roman"/>
          <w:i/>
          <w:iCs/>
        </w:rPr>
        <w:t>x</w:t>
      </w:r>
      <w:r w:rsidRPr="00491B2D">
        <w:rPr>
          <w:rFonts w:ascii="Times New Roman" w:hAnsi="Times New Roman"/>
        </w:rPr>
        <w:t xml:space="preserve">”), the IC matrix related to the whole dataset (before removing bad intervals) was computed </w:t>
      </w:r>
      <w:r w:rsidR="00F65FC5">
        <w:rPr>
          <w:rFonts w:ascii="Times New Roman" w:hAnsi="Times New Roman"/>
        </w:rPr>
        <w:t>using</w:t>
      </w:r>
      <w:r w:rsidR="00F65FC5" w:rsidRPr="00491B2D">
        <w:rPr>
          <w:rFonts w:ascii="Times New Roman" w:hAnsi="Times New Roman"/>
        </w:rPr>
        <w:t xml:space="preserve"> </w:t>
      </w:r>
      <w:r w:rsidRPr="00491B2D">
        <w:rPr>
          <w:rFonts w:ascii="Times New Roman" w:hAnsi="Times New Roman"/>
        </w:rPr>
        <w:t>the following matrix multiplication:</w:t>
      </w:r>
    </w:p>
    <w:p w14:paraId="1B9972A7" w14:textId="77777777" w:rsidR="00F90063" w:rsidRPr="00491B2D" w:rsidRDefault="003F16D4" w:rsidP="00F90063">
      <w:pPr>
        <w:rPr>
          <w:rFonts w:ascii="Times New Roman" w:hAnsi="Times New Roman"/>
        </w:rPr>
      </w:pPr>
      <m:oMathPara>
        <m:oMathParaPr>
          <m:jc m:val="left"/>
        </m:oMathParaPr>
        <m:oMath>
          <m:sSub>
            <m:sSubPr>
              <m:ctrlPr>
                <w:rPr>
                  <w:rFonts w:ascii="Cambria Math" w:hAnsi="Cambria Math"/>
                  <w:b/>
                  <w:i/>
                </w:rPr>
              </m:ctrlPr>
            </m:sSubPr>
            <m:e>
              <m:r>
                <m:rPr>
                  <m:sty m:val="bi"/>
                </m:rPr>
                <w:rPr>
                  <w:rFonts w:ascii="Cambria Math" w:hAnsi="Cambria Math"/>
                </w:rPr>
                <m:t>S</m:t>
              </m:r>
            </m:e>
            <m:sub>
              <m:r>
                <w:rPr>
                  <w:rFonts w:ascii="Cambria Math" w:hAnsi="Cambria Math"/>
                </w:rPr>
                <m:t>[N x M]</m:t>
              </m:r>
            </m:sub>
          </m:sSub>
          <m:r>
            <w:rPr>
              <w:rFonts w:ascii="Cambria Math" w:hAnsi="Cambria Math"/>
            </w:rPr>
            <m:t>=</m:t>
          </m:r>
          <m:sSub>
            <m:sSubPr>
              <m:ctrlPr>
                <w:rPr>
                  <w:rFonts w:ascii="Cambria Math" w:hAnsi="Cambria Math"/>
                  <w:i/>
                </w:rPr>
              </m:ctrlPr>
            </m:sSubPr>
            <m:e>
              <m:sSup>
                <m:sSupPr>
                  <m:ctrlPr>
                    <w:rPr>
                      <w:rFonts w:ascii="Cambria Math" w:hAnsi="Cambria Math"/>
                      <w:i/>
                    </w:rPr>
                  </m:ctrlPr>
                </m:sSupPr>
                <m:e>
                  <m:r>
                    <m:rPr>
                      <m:sty m:val="bi"/>
                    </m:rPr>
                    <w:rPr>
                      <w:rFonts w:ascii="Cambria Math" w:hAnsi="Cambria Math"/>
                    </w:rPr>
                    <m:t>A</m:t>
                  </m:r>
                </m:e>
                <m:sup>
                  <m:r>
                    <w:rPr>
                      <w:rFonts w:ascii="Cambria Math" w:hAnsi="Cambria Math"/>
                    </w:rPr>
                    <m:t>-1</m:t>
                  </m:r>
                </m:sup>
              </m:sSup>
            </m:e>
            <m:sub>
              <m:r>
                <w:rPr>
                  <w:rFonts w:ascii="Cambria Math" w:hAnsi="Cambria Math"/>
                </w:rPr>
                <m:t>[N x N]</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x</m:t>
              </m:r>
            </m:e>
            <m:sub>
              <m:r>
                <w:rPr>
                  <w:rFonts w:ascii="Cambria Math" w:hAnsi="Cambria Math"/>
                </w:rPr>
                <m:t>[N x M]</m:t>
              </m:r>
            </m:sub>
          </m:sSub>
        </m:oMath>
      </m:oMathPara>
    </w:p>
    <w:p w14:paraId="68D028A3" w14:textId="7A5563E6" w:rsidR="00F90063" w:rsidRPr="00491B2D" w:rsidRDefault="00F90063" w:rsidP="00F90063">
      <w:pPr>
        <w:ind w:firstLine="720"/>
        <w:jc w:val="both"/>
        <w:rPr>
          <w:rFonts w:ascii="Times New Roman" w:hAnsi="Times New Roman"/>
        </w:rPr>
      </w:pPr>
      <w:r w:rsidRPr="00491B2D">
        <w:rPr>
          <w:rFonts w:ascii="Times New Roman" w:hAnsi="Times New Roman"/>
        </w:rPr>
        <w:t xml:space="preserve">The columns related to </w:t>
      </w:r>
      <w:proofErr w:type="spellStart"/>
      <w:r w:rsidRPr="00491B2D">
        <w:rPr>
          <w:rFonts w:ascii="Times New Roman" w:hAnsi="Times New Roman"/>
        </w:rPr>
        <w:t>artifactual</w:t>
      </w:r>
      <w:proofErr w:type="spellEnd"/>
      <w:r w:rsidRPr="00491B2D">
        <w:rPr>
          <w:rFonts w:ascii="Times New Roman" w:hAnsi="Times New Roman"/>
        </w:rPr>
        <w:t xml:space="preserve"> ICs were removed from the mixing matrix, A, and replaced with zero vectors to form a new mixing matrix, </w:t>
      </w:r>
      <w:r w:rsidRPr="00AA5BAE">
        <w:rPr>
          <w:rFonts w:ascii="Times New Roman" w:hAnsi="Times New Roman"/>
          <w:b/>
          <w:bCs/>
          <w:i/>
          <w:iCs/>
        </w:rPr>
        <w:t>A’</w:t>
      </w:r>
      <w:r w:rsidRPr="00491B2D">
        <w:rPr>
          <w:rFonts w:ascii="Times New Roman" w:hAnsi="Times New Roman"/>
        </w:rPr>
        <w:t xml:space="preserve">. Then, a final, reconstructed EEG data matrix, </w:t>
      </w:r>
      <w:proofErr w:type="spellStart"/>
      <w:r w:rsidRPr="00AA5BAE">
        <w:rPr>
          <w:rFonts w:ascii="Times New Roman" w:hAnsi="Times New Roman"/>
          <w:b/>
          <w:bCs/>
          <w:i/>
          <w:iCs/>
        </w:rPr>
        <w:t>x</w:t>
      </w:r>
      <w:r w:rsidRPr="00AA5BAE">
        <w:rPr>
          <w:rFonts w:ascii="Times New Roman" w:hAnsi="Times New Roman"/>
          <w:b/>
          <w:bCs/>
          <w:i/>
          <w:iCs/>
          <w:vertAlign w:val="subscript"/>
        </w:rPr>
        <w:t>final</w:t>
      </w:r>
      <w:proofErr w:type="spellEnd"/>
      <w:r w:rsidRPr="00491B2D">
        <w:rPr>
          <w:rFonts w:ascii="Times New Roman" w:hAnsi="Times New Roman"/>
        </w:rPr>
        <w:t>, with the same size as the original raw EEG</w:t>
      </w:r>
      <w:r w:rsidR="00F65FC5">
        <w:rPr>
          <w:rFonts w:ascii="Times New Roman" w:hAnsi="Times New Roman"/>
        </w:rPr>
        <w:t>,</w:t>
      </w:r>
      <w:r w:rsidRPr="00491B2D">
        <w:rPr>
          <w:rFonts w:ascii="Times New Roman" w:hAnsi="Times New Roman"/>
        </w:rPr>
        <w:t xml:space="preserve"> was computed using the original ICA relationship for EEG data and ICs, shown below: </w:t>
      </w:r>
    </w:p>
    <w:p w14:paraId="14B3E95B" w14:textId="77777777" w:rsidR="00F90063" w:rsidRPr="00491B2D" w:rsidRDefault="003F16D4" w:rsidP="00F90063">
      <w:pPr>
        <w:ind w:firstLine="720"/>
        <w:rPr>
          <w:rFonts w:ascii="Times New Roman" w:eastAsiaTheme="minorEastAsia" w:hAnsi="Times New Roman"/>
          <w:b/>
          <w:bCs/>
        </w:rPr>
      </w:pPr>
      <m:oMathPara>
        <m:oMath>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final  [</m:t>
              </m:r>
              <m:r>
                <w:rPr>
                  <w:rFonts w:ascii="Cambria Math" w:hAnsi="Cambria Math"/>
                </w:rPr>
                <m:t>N x M]</m:t>
              </m:r>
            </m:sub>
          </m:sSub>
          <m:r>
            <w:rPr>
              <w:rFonts w:ascii="Cambria Math" w:hAnsi="Cambria Math"/>
            </w:rPr>
            <m:t>=</m:t>
          </m:r>
          <m:sSub>
            <m:sSubPr>
              <m:ctrlPr>
                <w:rPr>
                  <w:rFonts w:ascii="Cambria Math" w:hAnsi="Cambria Math"/>
                  <w:b/>
                  <w:i/>
                </w:rPr>
              </m:ctrlPr>
            </m:sSubPr>
            <m:e>
              <m:r>
                <m:rPr>
                  <m:sty m:val="bi"/>
                </m:rPr>
                <w:rPr>
                  <w:rFonts w:ascii="Cambria Math" w:hAnsi="Cambria Math"/>
                </w:rPr>
                <m:t>A'</m:t>
              </m:r>
            </m:e>
            <m:sub>
              <m:r>
                <w:rPr>
                  <w:rFonts w:ascii="Cambria Math" w:hAnsi="Cambria Math"/>
                </w:rPr>
                <m:t>[N x N]</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S</m:t>
              </m:r>
            </m:e>
            <m:sub>
              <m:r>
                <w:rPr>
                  <w:rFonts w:ascii="Cambria Math" w:hAnsi="Cambria Math"/>
                </w:rPr>
                <m:t>[N x M]</m:t>
              </m:r>
            </m:sub>
          </m:sSub>
        </m:oMath>
      </m:oMathPara>
    </w:p>
    <w:p w14:paraId="550C105D" w14:textId="77777777" w:rsidR="00F90063" w:rsidRPr="00491B2D" w:rsidRDefault="00F90063" w:rsidP="00F90063">
      <w:pPr>
        <w:spacing w:line="240" w:lineRule="auto"/>
        <w:rPr>
          <w:rFonts w:ascii="Times New Roman" w:hAnsi="Times New Roman"/>
          <w:b/>
        </w:rPr>
      </w:pPr>
    </w:p>
    <w:p w14:paraId="4ADCA47D" w14:textId="71EA40B9" w:rsidR="00F90063" w:rsidRPr="00491B2D" w:rsidRDefault="00F90063" w:rsidP="000530CD">
      <w:pPr>
        <w:pStyle w:val="Heading3"/>
      </w:pPr>
      <w:bookmarkStart w:id="59" w:name="_Toc24112004"/>
      <w:r w:rsidRPr="00491B2D">
        <w:t>Data Acquisition</w:t>
      </w:r>
      <w:bookmarkEnd w:id="59"/>
      <w:r w:rsidRPr="00491B2D">
        <w:t xml:space="preserve"> </w:t>
      </w:r>
    </w:p>
    <w:p w14:paraId="0D9F2E0C" w14:textId="07D22873" w:rsidR="00F90063" w:rsidRPr="00491B2D" w:rsidRDefault="00F90063" w:rsidP="00930514">
      <w:pPr>
        <w:spacing w:after="120"/>
        <w:ind w:firstLine="720"/>
        <w:jc w:val="both"/>
        <w:rPr>
          <w:rFonts w:ascii="Times New Roman" w:hAnsi="Times New Roman"/>
        </w:rPr>
      </w:pPr>
      <w:r w:rsidRPr="00491B2D">
        <w:rPr>
          <w:rFonts w:ascii="Times New Roman" w:hAnsi="Times New Roman"/>
        </w:rPr>
        <w:t xml:space="preserve">The data used for validation of the method was selected from the Tulsa 1000 (T-1000) study, which assessed and longitudinally tracked 1000 adults, including healthy comparisons and treatment-seeking individuals with mood and anxiety disorders </w:t>
      </w:r>
      <w:r w:rsidRPr="00491B2D">
        <w:fldChar w:fldCharType="begin"/>
      </w:r>
      <w:r w:rsidR="00930514">
        <w:instrText xml:space="preserve"> ADDIN EN.CITE &lt;EndNote&gt;&lt;Cite&gt;&lt;Author&gt;Victor&lt;/Author&gt;&lt;Year&gt;2018&lt;/Year&gt;&lt;RecNum&gt;74&lt;/RecNum&gt;&lt;DisplayText&gt;[57]&lt;/DisplayText&gt;&lt;record&gt;&lt;rec-number&gt;74&lt;/rec-number&gt;&lt;foreign-keys&gt;&lt;key app="EN" db-id="f0aa9rrpaxdde4ees9bxesr5pp25ee50fppp" timestamp="0"&gt;74&lt;/key&gt;&lt;/foreign-keys&gt;&lt;ref-type name="Journal Article"&gt;17&lt;/ref-type&gt;&lt;contributors&gt;&lt;authors&gt;&lt;author&gt;Victor, Teresa A&lt;/author&gt;&lt;author&gt;Khalsa, Sahib S&lt;/author&gt;&lt;author&gt;Simmons, W Kyle&lt;/author&gt;&lt;author&gt;Feinstein, Justin S&lt;/author&gt;&lt;author&gt;Savitz, Jonathan&lt;/author&gt;&lt;author&gt;Aupperle, Robin L&lt;/author&gt;&lt;author&gt;Yeh, Hung-Wen&lt;/author&gt;&lt;author&gt;Bodurka, Jerzy&lt;/author&gt;&lt;author&gt;Paulus, Martin P&lt;/author&gt;&lt;/authors&gt;&lt;/contributors&gt;&lt;titles&gt;&lt;title&gt;Tulsa 1000: a naturalistic study protocol for multilevel assessment and outcome prediction in a large psychiatric sample&lt;/title&gt;&lt;secondary-title&gt;BMJ open&lt;/secondary-title&gt;&lt;/titles&gt;&lt;pages&gt;e016620&lt;/pages&gt;&lt;volume&gt;8&lt;/volume&gt;&lt;number&gt;1&lt;/number&gt;&lt;dates&gt;&lt;year&gt;2018&lt;/year&gt;&lt;/dates&gt;&lt;isbn&gt;2044-6055&lt;/isbn&gt;&lt;urls&gt;&lt;/urls&gt;&lt;/record&gt;&lt;/Cite&gt;&lt;/EndNote&gt;</w:instrText>
      </w:r>
      <w:r w:rsidRPr="00491B2D">
        <w:rPr>
          <w:rFonts w:ascii="Times New Roman" w:hAnsi="Times New Roman"/>
        </w:rPr>
        <w:fldChar w:fldCharType="separate"/>
      </w:r>
      <w:r w:rsidR="00930514" w:rsidRPr="00930514">
        <w:rPr>
          <w:noProof/>
        </w:rPr>
        <w:t>[57]</w:t>
      </w:r>
      <w:r w:rsidRPr="00491B2D">
        <w:fldChar w:fldCharType="end"/>
      </w:r>
      <w:r w:rsidRPr="00491B2D">
        <w:rPr>
          <w:rFonts w:ascii="Times New Roman" w:hAnsi="Times New Roman"/>
        </w:rPr>
        <w:t xml:space="preserve">. We selected </w:t>
      </w:r>
      <w:r>
        <w:rPr>
          <w:rFonts w:ascii="Times New Roman" w:hAnsi="Times New Roman"/>
        </w:rPr>
        <w:t xml:space="preserve">the first </w:t>
      </w:r>
      <w:r w:rsidR="00F65FC5">
        <w:rPr>
          <w:rFonts w:ascii="Times New Roman" w:hAnsi="Times New Roman"/>
        </w:rPr>
        <w:t>eight</w:t>
      </w:r>
      <w:r w:rsidR="00F65FC5" w:rsidRPr="00491B2D">
        <w:rPr>
          <w:rFonts w:ascii="Times New Roman" w:hAnsi="Times New Roman"/>
        </w:rPr>
        <w:t xml:space="preserve"> </w:t>
      </w:r>
      <w:r w:rsidRPr="00491B2D">
        <w:rPr>
          <w:rFonts w:ascii="Times New Roman" w:hAnsi="Times New Roman"/>
        </w:rPr>
        <w:t xml:space="preserve">healthy </w:t>
      </w:r>
      <w:r w:rsidRPr="00275D46">
        <w:rPr>
          <w:rFonts w:ascii="Times New Roman" w:hAnsi="Times New Roman"/>
        </w:rPr>
        <w:t>control participants (8 female</w:t>
      </w:r>
      <w:r>
        <w:rPr>
          <w:rFonts w:ascii="Times New Roman" w:hAnsi="Times New Roman"/>
        </w:rPr>
        <w:t>s</w:t>
      </w:r>
      <w:r w:rsidRPr="00275D46">
        <w:rPr>
          <w:rFonts w:ascii="Times New Roman" w:hAnsi="Times New Roman"/>
        </w:rPr>
        <w:t>, age M = 26 years, range from 22 to 32 years)</w:t>
      </w:r>
      <w:r>
        <w:rPr>
          <w:rFonts w:ascii="Times New Roman" w:hAnsi="Times New Roman"/>
        </w:rPr>
        <w:t xml:space="preserve"> of that study</w:t>
      </w:r>
      <w:r w:rsidRPr="00275D46">
        <w:rPr>
          <w:rFonts w:ascii="Times New Roman" w:hAnsi="Times New Roman"/>
        </w:rPr>
        <w:t>.</w:t>
      </w:r>
      <w:r w:rsidRPr="00491B2D">
        <w:rPr>
          <w:rFonts w:ascii="Times New Roman" w:hAnsi="Times New Roman"/>
        </w:rPr>
        <w:t xml:space="preserve"> The study was conducted at the Laureate Institute for Brain Research with </w:t>
      </w:r>
      <w:r>
        <w:rPr>
          <w:rFonts w:ascii="Times New Roman" w:hAnsi="Times New Roman"/>
        </w:rPr>
        <w:t xml:space="preserve">a </w:t>
      </w:r>
      <w:r w:rsidRPr="00491B2D">
        <w:rPr>
          <w:rFonts w:ascii="Times New Roman" w:hAnsi="Times New Roman"/>
        </w:rPr>
        <w:t xml:space="preserve">research protocol approved by the Western Institutional Review Board (IRB). All volunteers provided written informed consent and received financial compensation for their time to participate in this study. </w:t>
      </w:r>
    </w:p>
    <w:p w14:paraId="2EB645A5" w14:textId="77777777" w:rsidR="00F90063" w:rsidRPr="00491B2D" w:rsidRDefault="00F90063" w:rsidP="00397B08">
      <w:pPr>
        <w:spacing w:after="120"/>
        <w:ind w:firstLine="720"/>
        <w:jc w:val="both"/>
        <w:rPr>
          <w:rFonts w:ascii="Times New Roman" w:hAnsi="Times New Roman"/>
        </w:rPr>
      </w:pPr>
      <w:r w:rsidRPr="00491B2D">
        <w:rPr>
          <w:rFonts w:ascii="Times New Roman" w:hAnsi="Times New Roman"/>
        </w:rPr>
        <w:t xml:space="preserve">A General Electric (GE) Discovery MR750 whole-body 3T MRI scanner (GE Healthcare, Waukesha, Wisconsin, USA) and a standard 8-channel, receive-only head </w:t>
      </w:r>
      <w:r w:rsidRPr="00491B2D">
        <w:rPr>
          <w:rFonts w:ascii="Times New Roman" w:hAnsi="Times New Roman"/>
        </w:rPr>
        <w:lastRenderedPageBreak/>
        <w:t xml:space="preserve">coil array were used for fMRI imaging. A single-shot gradient-recalled </w:t>
      </w:r>
      <w:proofErr w:type="spellStart"/>
      <w:r w:rsidRPr="00491B2D">
        <w:rPr>
          <w:rFonts w:ascii="Times New Roman" w:hAnsi="Times New Roman"/>
        </w:rPr>
        <w:t>echoplanar</w:t>
      </w:r>
      <w:proofErr w:type="spellEnd"/>
      <w:r w:rsidRPr="00491B2D">
        <w:rPr>
          <w:rFonts w:ascii="Times New Roman" w:hAnsi="Times New Roman"/>
        </w:rPr>
        <w:t xml:space="preserve"> imaging (EPI) sequence with Sensitivity Encoding (SENSE) (</w:t>
      </w:r>
      <w:proofErr w:type="spellStart"/>
      <w:r w:rsidRPr="00491B2D">
        <w:rPr>
          <w:rFonts w:ascii="Times New Roman" w:hAnsi="Times New Roman"/>
        </w:rPr>
        <w:t>Pruessmann</w:t>
      </w:r>
      <w:proofErr w:type="spellEnd"/>
      <w:r w:rsidRPr="00491B2D">
        <w:rPr>
          <w:rFonts w:ascii="Times New Roman" w:hAnsi="Times New Roman"/>
        </w:rPr>
        <w:t xml:space="preserve"> et al., 1999) was used for fMRI acquisition (parameters: FOV/slice thickness/slice gap = 240/2.9/0.5 mm, 39 axial slices per volume, 128 × 128 acquisition matrix, repetition time (TR), echo time (TE) TR/TE= 2000/27 </w:t>
      </w:r>
      <w:proofErr w:type="spellStart"/>
      <w:r w:rsidRPr="00491B2D">
        <w:rPr>
          <w:rFonts w:ascii="Times New Roman" w:hAnsi="Times New Roman"/>
        </w:rPr>
        <w:t>ms</w:t>
      </w:r>
      <w:proofErr w:type="spellEnd"/>
      <w:r w:rsidRPr="00491B2D">
        <w:rPr>
          <w:rFonts w:ascii="Times New Roman" w:hAnsi="Times New Roman"/>
        </w:rPr>
        <w:t xml:space="preserve">, acceleration factor R = 2, flip angle = 90°, sampling bandwidth = 250 kHz. EEG signals were recorded simultaneously with fMRI using a 32-channel MR-compatible EEG system from Brain Products GmbH. The EEG cap consisted of 32 channels, including references, arranged according to the international 10-20 system. One electrode was placed on the subject’s back for recording the electrocardiogram (ECG) signal. A Brain Products </w:t>
      </w:r>
      <w:proofErr w:type="spellStart"/>
      <w:r w:rsidRPr="00491B2D">
        <w:rPr>
          <w:rFonts w:ascii="Times New Roman" w:hAnsi="Times New Roman"/>
        </w:rPr>
        <w:t>SyncBox</w:t>
      </w:r>
      <w:proofErr w:type="spellEnd"/>
      <w:r w:rsidRPr="00491B2D">
        <w:rPr>
          <w:rFonts w:ascii="Times New Roman" w:hAnsi="Times New Roman"/>
        </w:rPr>
        <w:t xml:space="preserve"> device was used to synchronize the EEG system clock with the 10 MHz MRI scanner clock. The EEG acquisition’s temporal resolution was 0.2 </w:t>
      </w:r>
      <w:proofErr w:type="spellStart"/>
      <w:r w:rsidRPr="00491B2D">
        <w:rPr>
          <w:rFonts w:ascii="Times New Roman" w:hAnsi="Times New Roman"/>
        </w:rPr>
        <w:t>ms</w:t>
      </w:r>
      <w:proofErr w:type="spellEnd"/>
      <w:r w:rsidRPr="00491B2D">
        <w:rPr>
          <w:rFonts w:ascii="Times New Roman" w:hAnsi="Times New Roman"/>
        </w:rPr>
        <w:t xml:space="preserve"> (i.e., 16-bit 5 </w:t>
      </w:r>
      <w:proofErr w:type="spellStart"/>
      <w:r w:rsidRPr="00491B2D">
        <w:rPr>
          <w:rFonts w:ascii="Times New Roman" w:hAnsi="Times New Roman"/>
        </w:rPr>
        <w:t>kS</w:t>
      </w:r>
      <w:proofErr w:type="spellEnd"/>
      <w:r w:rsidRPr="00491B2D">
        <w:rPr>
          <w:rFonts w:ascii="Times New Roman" w:hAnsi="Times New Roman"/>
        </w:rPr>
        <w:t>/s sampling), and measurement resolution was 0.1 µV. EEG signals were hardware-filtered throughout the acquisition in the frequency band between 0.016 Hz and 250 Hz.</w:t>
      </w:r>
    </w:p>
    <w:p w14:paraId="219AA921" w14:textId="2CE7FD0C" w:rsidR="00F90063" w:rsidRPr="00491B2D" w:rsidRDefault="00F90063" w:rsidP="000530CD">
      <w:pPr>
        <w:pStyle w:val="Heading3"/>
      </w:pPr>
      <w:bookmarkStart w:id="60" w:name="_Toc24112005"/>
      <w:r w:rsidRPr="00491B2D">
        <w:t>Evaluation</w:t>
      </w:r>
      <w:bookmarkEnd w:id="60"/>
      <w:r w:rsidRPr="00491B2D">
        <w:t xml:space="preserve"> </w:t>
      </w:r>
    </w:p>
    <w:p w14:paraId="455716D4" w14:textId="449E543B" w:rsidR="00F90063" w:rsidRPr="00491B2D" w:rsidRDefault="001D0208" w:rsidP="00930514">
      <w:pPr>
        <w:ind w:firstLine="720"/>
        <w:jc w:val="both"/>
        <w:rPr>
          <w:rFonts w:ascii="Times New Roman" w:hAnsi="Times New Roman"/>
        </w:rPr>
      </w:pPr>
      <w:r>
        <w:rPr>
          <w:rFonts w:ascii="Times New Roman" w:hAnsi="Times New Roman"/>
        </w:rPr>
        <w:t>APPEAR</w:t>
      </w:r>
      <w:r w:rsidR="006D798D" w:rsidRPr="00491B2D">
        <w:rPr>
          <w:rFonts w:ascii="Times New Roman" w:hAnsi="Times New Roman"/>
        </w:rPr>
        <w:t xml:space="preserve"> </w:t>
      </w:r>
      <w:r w:rsidR="00F90063" w:rsidRPr="00491B2D">
        <w:rPr>
          <w:rFonts w:ascii="Times New Roman" w:hAnsi="Times New Roman"/>
        </w:rPr>
        <w:t xml:space="preserve">was validated using both an event-related-potential (ERP) and </w:t>
      </w:r>
      <w:r w:rsidR="00986E6A">
        <w:rPr>
          <w:rFonts w:ascii="Times New Roman" w:hAnsi="Times New Roman"/>
        </w:rPr>
        <w:t xml:space="preserve">a </w:t>
      </w:r>
      <w:r w:rsidR="00F90063" w:rsidRPr="00491B2D">
        <w:rPr>
          <w:rFonts w:ascii="Times New Roman" w:hAnsi="Times New Roman"/>
        </w:rPr>
        <w:t>resting-state EEG-fMRI dataset. We used manually</w:t>
      </w:r>
      <w:r w:rsidR="00F65FC5">
        <w:rPr>
          <w:rFonts w:ascii="Times New Roman" w:hAnsi="Times New Roman"/>
        </w:rPr>
        <w:t>-</w:t>
      </w:r>
      <w:r w:rsidR="00F90063" w:rsidRPr="00491B2D">
        <w:rPr>
          <w:rFonts w:ascii="Times New Roman" w:hAnsi="Times New Roman"/>
        </w:rPr>
        <w:t xml:space="preserve">corrected EEG data as </w:t>
      </w:r>
      <w:r w:rsidR="00F65FC5">
        <w:rPr>
          <w:rFonts w:ascii="Times New Roman" w:hAnsi="Times New Roman"/>
        </w:rPr>
        <w:t>a</w:t>
      </w:r>
      <w:r w:rsidR="00F65FC5" w:rsidRPr="00491B2D">
        <w:rPr>
          <w:rFonts w:ascii="Times New Roman" w:hAnsi="Times New Roman"/>
        </w:rPr>
        <w:t xml:space="preserve"> </w:t>
      </w:r>
      <w:r w:rsidR="00F90063">
        <w:rPr>
          <w:rFonts w:ascii="Times New Roman" w:hAnsi="Times New Roman"/>
        </w:rPr>
        <w:t>comparison</w:t>
      </w:r>
      <w:r w:rsidR="00F90063" w:rsidRPr="00491B2D">
        <w:rPr>
          <w:rFonts w:ascii="Times New Roman" w:hAnsi="Times New Roman"/>
        </w:rPr>
        <w:t xml:space="preserve"> for evaluating the accuracy of </w:t>
      </w:r>
      <w:r w:rsidR="00F90063">
        <w:rPr>
          <w:rFonts w:ascii="Times New Roman" w:hAnsi="Times New Roman"/>
        </w:rPr>
        <w:t xml:space="preserve">the proposed automated </w:t>
      </w:r>
      <w:r w:rsidR="00F90063" w:rsidRPr="00491B2D">
        <w:rPr>
          <w:rFonts w:ascii="Times New Roman" w:hAnsi="Times New Roman"/>
        </w:rPr>
        <w:t xml:space="preserve">pipeline for removing artifacts. We </w:t>
      </w:r>
      <w:r w:rsidR="00F90063" w:rsidRPr="00E6672B">
        <w:rPr>
          <w:rFonts w:asciiTheme="majorBidi" w:hAnsiTheme="majorBidi" w:cstheme="majorBidi"/>
        </w:rPr>
        <w:t>followed the method using template subtraction, followed by ICA, which was suggeste</w:t>
      </w:r>
      <w:r w:rsidR="00F90063">
        <w:rPr>
          <w:rFonts w:asciiTheme="majorBidi" w:hAnsiTheme="majorBidi" w:cstheme="majorBidi"/>
        </w:rPr>
        <w:t xml:space="preserve">d for removing EEG artifacts </w:t>
      </w:r>
      <w:r w:rsidR="00F90063" w:rsidRPr="00E6672B">
        <w:rPr>
          <w:rFonts w:asciiTheme="majorBidi" w:hAnsiTheme="majorBidi" w:cstheme="majorBidi"/>
        </w:rPr>
        <w:t xml:space="preserve">in previous </w:t>
      </w:r>
      <w:r w:rsidR="005B35EE">
        <w:rPr>
          <w:rFonts w:asciiTheme="majorBidi" w:hAnsiTheme="majorBidi" w:cstheme="majorBidi"/>
        </w:rPr>
        <w:t>studies</w:t>
      </w:r>
      <w:r w:rsidR="005B35EE" w:rsidRPr="00E6672B">
        <w:rPr>
          <w:rFonts w:asciiTheme="majorBidi" w:hAnsiTheme="majorBidi" w:cstheme="majorBidi"/>
        </w:rPr>
        <w:t xml:space="preserve"> </w:t>
      </w:r>
      <w:r w:rsidR="00F90063" w:rsidRPr="00E6672B">
        <w:rPr>
          <w:rFonts w:asciiTheme="majorBidi" w:hAnsiTheme="majorBidi" w:cstheme="majorBidi"/>
        </w:rPr>
        <w:fldChar w:fldCharType="begin">
          <w:fldData xml:space="preserve">PEVuZE5vdGU+PENpdGU+PEF1dGhvcj5ab3RldjwvQXV0aG9yPjxZZWFyPjIwMTg8L1llYXI+PFJl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PEVuZE5vdGU+PENpdGU+PEF1dGhvcj5ab3RldjwvQXV0aG9yPjxZZWFyPjIwMTg8L1llYXI+PFJl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sidR="00F90063" w:rsidRPr="00E6672B">
        <w:rPr>
          <w:rFonts w:asciiTheme="majorBidi" w:hAnsiTheme="majorBidi" w:cstheme="majorBidi"/>
        </w:rPr>
      </w:r>
      <w:r w:rsidR="00F90063" w:rsidRPr="00E6672B">
        <w:rPr>
          <w:rFonts w:asciiTheme="majorBidi" w:hAnsiTheme="majorBidi" w:cstheme="majorBidi"/>
        </w:rPr>
        <w:fldChar w:fldCharType="separate"/>
      </w:r>
      <w:r w:rsidR="00930514">
        <w:rPr>
          <w:rFonts w:asciiTheme="majorBidi" w:hAnsiTheme="majorBidi" w:cstheme="majorBidi"/>
          <w:noProof/>
        </w:rPr>
        <w:t>[26, 30, 32, 41, 47]</w:t>
      </w:r>
      <w:r w:rsidR="00F90063" w:rsidRPr="00E6672B">
        <w:rPr>
          <w:rFonts w:asciiTheme="majorBidi" w:hAnsiTheme="majorBidi" w:cstheme="majorBidi"/>
        </w:rPr>
        <w:fldChar w:fldCharType="end"/>
      </w:r>
      <w:r w:rsidR="00F90063" w:rsidRPr="00E6672B">
        <w:rPr>
          <w:rFonts w:asciiTheme="majorBidi" w:hAnsiTheme="majorBidi" w:cstheme="majorBidi"/>
        </w:rPr>
        <w:t xml:space="preserve">. </w:t>
      </w:r>
      <w:proofErr w:type="spellStart"/>
      <w:r w:rsidR="00F90063" w:rsidRPr="00E6672B">
        <w:rPr>
          <w:rFonts w:asciiTheme="majorBidi" w:hAnsiTheme="majorBidi" w:cstheme="majorBidi"/>
        </w:rPr>
        <w:t>BrainVision</w:t>
      </w:r>
      <w:proofErr w:type="spellEnd"/>
      <w:r w:rsidR="00F90063" w:rsidRPr="00E6672B">
        <w:rPr>
          <w:rFonts w:asciiTheme="majorBidi" w:hAnsiTheme="majorBidi" w:cstheme="majorBidi"/>
        </w:rPr>
        <w:t xml:space="preserve"> Analyzer 2 software (Brain Products GmbH, Germany) was used to remove</w:t>
      </w:r>
      <w:r w:rsidR="00F90063" w:rsidRPr="00491B2D">
        <w:rPr>
          <w:rFonts w:ascii="Times New Roman" w:hAnsi="Times New Roman"/>
        </w:rPr>
        <w:t xml:space="preserve"> the artifacts manually and used the results of manual correction as a reference to evaluate the performance of </w:t>
      </w:r>
      <w:r>
        <w:rPr>
          <w:rFonts w:ascii="Times New Roman" w:hAnsi="Times New Roman"/>
        </w:rPr>
        <w:t>APPEAR</w:t>
      </w:r>
      <w:r w:rsidR="00F90063" w:rsidRPr="00491B2D">
        <w:rPr>
          <w:rFonts w:ascii="Times New Roman" w:hAnsi="Times New Roman"/>
        </w:rPr>
        <w:t xml:space="preserve">. The procedure for offline EEG artifact reduction was as follows </w:t>
      </w:r>
      <w:r w:rsidR="00F90063" w:rsidRPr="00491B2D">
        <w:fldChar w:fldCharType="begin"/>
      </w:r>
      <w:r w:rsidR="00930514">
        <w:instrText xml:space="preserve"> ADDIN EN.CITE &lt;EndNote&gt;&lt;Cite&gt;&lt;Author&gt;Mayeli&lt;/Author&gt;&lt;Year&gt;2016&lt;/Year&gt;&lt;RecNum&gt;26&lt;/RecNum&gt;&lt;DisplayText&gt;[30]&lt;/DisplayText&gt;&lt;record&gt;&lt;rec-number&gt;26&lt;/rec-number&gt;&lt;foreign-keys&gt;&lt;key app="EN" db-id="v9a0wv2z2vtstyedwv6v9e23stxtr9xvt0d9" timestamp="1561254024"&gt;26&lt;/key&gt;&lt;/foreign-keys&gt;&lt;ref-type name="Journal Article"&gt;17&lt;/ref-type&gt;&lt;contributors&gt;&lt;authors&gt;&lt;author&gt;Mayeli, Ahmad&lt;/author&gt;&lt;author&gt;Zotev, Vadim&lt;/author&gt;&lt;author&gt;Refai, Hazem&lt;/author&gt;&lt;author&gt;Bodurka, Jerzy&lt;/author&gt;&lt;/authors&gt;&lt;/contributors&gt;&lt;titles&gt;&lt;title&gt;Real-time EEG artifact correction during fMRI using ICA&lt;/title&gt;&lt;secondary-title&gt;Journal of neuroscience methods&lt;/secondary-title&gt;&lt;/titles&gt;&lt;periodical&gt;&lt;full-title&gt;Journal of neuroscience methods&lt;/full-title&gt;&lt;/periodical&gt;&lt;pages&gt;27-37&lt;/pages&gt;&lt;volume&gt;274&lt;/volume&gt;&lt;dates&gt;&lt;year&gt;2016&lt;/year&gt;&lt;/dates&gt;&lt;isbn&gt;0165-0270&lt;/isbn&gt;&lt;urls&gt;&lt;/urls&gt;&lt;/record&gt;&lt;/Cite&gt;&lt;/EndNote&gt;</w:instrText>
      </w:r>
      <w:r w:rsidR="00F90063" w:rsidRPr="00491B2D">
        <w:rPr>
          <w:rFonts w:ascii="Times New Roman" w:hAnsi="Times New Roman"/>
        </w:rPr>
        <w:fldChar w:fldCharType="separate"/>
      </w:r>
      <w:r w:rsidR="00930514" w:rsidRPr="00930514">
        <w:rPr>
          <w:noProof/>
        </w:rPr>
        <w:t>[30]</w:t>
      </w:r>
      <w:r w:rsidR="00F90063" w:rsidRPr="00491B2D">
        <w:fldChar w:fldCharType="end"/>
      </w:r>
      <w:r w:rsidR="00F90063" w:rsidRPr="00491B2D">
        <w:rPr>
          <w:rFonts w:ascii="Times New Roman" w:hAnsi="Times New Roman"/>
        </w:rPr>
        <w:t xml:space="preserve">: </w:t>
      </w:r>
      <w:r w:rsidR="00F90063" w:rsidRPr="00491B2D">
        <w:rPr>
          <w:rFonts w:ascii="Times New Roman" w:hAnsi="Times New Roman"/>
          <w:b/>
          <w:bCs/>
        </w:rPr>
        <w:t>1-</w:t>
      </w:r>
      <w:r w:rsidR="00F90063" w:rsidRPr="00491B2D">
        <w:rPr>
          <w:rFonts w:ascii="Times New Roman" w:hAnsi="Times New Roman"/>
        </w:rPr>
        <w:t xml:space="preserve"> </w:t>
      </w:r>
      <w:r w:rsidR="00F90063" w:rsidRPr="00491B2D">
        <w:rPr>
          <w:rFonts w:ascii="Times New Roman" w:hAnsi="Times New Roman"/>
        </w:rPr>
        <w:lastRenderedPageBreak/>
        <w:t xml:space="preserve">Imaging artifacts were reduced using the AAS method </w:t>
      </w:r>
      <w:r w:rsidR="00F90063" w:rsidRPr="00491B2D">
        <w:fldChar w:fldCharType="begin"/>
      </w:r>
      <w:r w:rsidR="00F16AA9">
        <w:instrText xml:space="preserve"> ADDIN EN.CITE &lt;EndNote&gt;&lt;Cite&gt;&lt;Author&gt;Allen&lt;/Author&gt;&lt;Year&gt;2000&lt;/Year&gt;&lt;RecNum&gt;7&lt;/RecNum&gt;&lt;DisplayText&gt;[22]&lt;/DisplayText&gt;&lt;record&gt;&lt;rec-number&gt;7&lt;/rec-number&gt;&lt;foreign-keys&gt;&lt;key app="EN" db-id="fawfrpfv4pwerwed00pxwzsopatt0rpzdxd9" timestamp="1565878550"&gt;7&lt;/key&gt;&lt;/foreign-keys&gt;&lt;ref-type name="Journal Article"&gt;17&lt;/ref-type&gt;&lt;contributors&gt;&lt;authors&gt;&lt;author&gt;Allen, Philip J&lt;/author&gt;&lt;author&gt;Josephs, Oliver&lt;/author&gt;&lt;author&gt;Turner, Robert&lt;/author&gt;&lt;/authors&gt;&lt;/contributors&gt;&lt;titles&gt;&lt;title&gt;A method for removing imaging artifact from continuous EEG recorded during functional MRI&lt;/title&gt;&lt;secondary-title&gt;Neuroimage&lt;/secondary-title&gt;&lt;/titles&gt;&lt;periodical&gt;&lt;full-title&gt;Neuroimage&lt;/full-title&gt;&lt;/periodical&gt;&lt;pages&gt;230-239&lt;/pages&gt;&lt;volume&gt;12&lt;/volume&gt;&lt;number&gt;2&lt;/number&gt;&lt;dates&gt;&lt;year&gt;2000&lt;/year&gt;&lt;/dates&gt;&lt;isbn&gt;1053-8119&lt;/isbn&gt;&lt;urls&gt;&lt;/urls&gt;&lt;/record&gt;&lt;/Cite&gt;&lt;/EndNote&gt;</w:instrText>
      </w:r>
      <w:r w:rsidR="00F90063" w:rsidRPr="00491B2D">
        <w:rPr>
          <w:rFonts w:ascii="Times New Roman" w:hAnsi="Times New Roman"/>
        </w:rPr>
        <w:fldChar w:fldCharType="separate"/>
      </w:r>
      <w:r w:rsidR="00F16AA9" w:rsidRPr="00F16AA9">
        <w:rPr>
          <w:noProof/>
        </w:rPr>
        <w:t>[22]</w:t>
      </w:r>
      <w:r w:rsidR="00F90063" w:rsidRPr="00491B2D">
        <w:fldChar w:fldCharType="end"/>
      </w:r>
      <w:r w:rsidR="00F90063" w:rsidRPr="00491B2D">
        <w:rPr>
          <w:rFonts w:ascii="Times New Roman" w:hAnsi="Times New Roman"/>
        </w:rPr>
        <w:t xml:space="preserve"> and the signals w</w:t>
      </w:r>
      <w:r w:rsidR="00F90063">
        <w:rPr>
          <w:rFonts w:ascii="Times New Roman" w:hAnsi="Times New Roman"/>
        </w:rPr>
        <w:t>ere down</w:t>
      </w:r>
      <w:r w:rsidR="00F65FC5">
        <w:rPr>
          <w:rFonts w:ascii="Times New Roman" w:hAnsi="Times New Roman"/>
        </w:rPr>
        <w:t>-</w:t>
      </w:r>
      <w:r w:rsidR="00F90063" w:rsidRPr="00491B2D">
        <w:rPr>
          <w:rFonts w:ascii="Times New Roman" w:hAnsi="Times New Roman"/>
        </w:rPr>
        <w:t xml:space="preserve">sampled to 250 S/s. </w:t>
      </w:r>
      <w:r w:rsidR="00F90063" w:rsidRPr="00491B2D">
        <w:rPr>
          <w:rFonts w:ascii="Times New Roman" w:hAnsi="Times New Roman"/>
          <w:b/>
          <w:bCs/>
        </w:rPr>
        <w:t>2-</w:t>
      </w:r>
      <w:r w:rsidR="00F90063" w:rsidRPr="00491B2D">
        <w:rPr>
          <w:rFonts w:ascii="Times New Roman" w:hAnsi="Times New Roman"/>
        </w:rPr>
        <w:t xml:space="preserve"> Band-rejection filters (1 Hz bandwidth) were used </w:t>
      </w:r>
      <w:r w:rsidR="00F65FC5">
        <w:rPr>
          <w:rFonts w:ascii="Times New Roman" w:hAnsi="Times New Roman"/>
        </w:rPr>
        <w:t>to remove</w:t>
      </w:r>
      <w:r w:rsidR="00F90063" w:rsidRPr="00491B2D">
        <w:rPr>
          <w:rFonts w:ascii="Times New Roman" w:hAnsi="Times New Roman"/>
        </w:rPr>
        <w:t xml:space="preserve"> the fMRI slice selection fundamental frequency (i.e., 19.5 Hz) and its harmonics, vibration noise (26 Hz), and AC power line noise (60 Hz), and the EEG and ECG data were </w:t>
      </w:r>
      <w:proofErr w:type="spellStart"/>
      <w:r w:rsidR="00F90063" w:rsidRPr="00491B2D">
        <w:rPr>
          <w:rFonts w:ascii="Times New Roman" w:hAnsi="Times New Roman"/>
        </w:rPr>
        <w:t>bandpass</w:t>
      </w:r>
      <w:proofErr w:type="spellEnd"/>
      <w:r w:rsidR="00F90063" w:rsidRPr="00491B2D">
        <w:rPr>
          <w:rFonts w:ascii="Times New Roman" w:hAnsi="Times New Roman"/>
        </w:rPr>
        <w:t xml:space="preserve"> filtered from 0.1 to 80 Hz and 0.1 to 12 Hz (48 dB/octave), respectively. </w:t>
      </w:r>
      <w:r w:rsidR="00F90063" w:rsidRPr="00491B2D">
        <w:rPr>
          <w:rFonts w:ascii="Times New Roman" w:hAnsi="Times New Roman"/>
          <w:b/>
          <w:bCs/>
        </w:rPr>
        <w:t>3-</w:t>
      </w:r>
      <w:r w:rsidR="00F90063" w:rsidRPr="00491B2D">
        <w:rPr>
          <w:rFonts w:ascii="Times New Roman" w:hAnsi="Times New Roman"/>
        </w:rPr>
        <w:t xml:space="preserve"> In order to remove the BCG artifact using AAS </w:t>
      </w:r>
      <w:r w:rsidR="00F90063" w:rsidRPr="00491B2D">
        <w:fldChar w:fldCharType="begin"/>
      </w:r>
      <w:r w:rsidR="00F16AA9">
        <w:instrText xml:space="preserve"> ADDIN EN.CITE &lt;EndNote&gt;&lt;Cite&gt;&lt;Author&gt;Allen&lt;/Author&gt;&lt;Year&gt;1998&lt;/Year&gt;&lt;RecNum&gt;6&lt;/RecNum&gt;&lt;DisplayText&gt;[28]&lt;/DisplayText&gt;&lt;record&gt;&lt;rec-number&gt;6&lt;/rec-number&gt;&lt;foreign-keys&gt;&lt;key app="EN" db-id="fawfrpfv4pwerwed00pxwzsopatt0rpzdxd9" timestamp="1565878532"&gt;6&lt;/key&gt;&lt;/foreign-keys&gt;&lt;ref-type name="Journal Article"&gt;17&lt;/ref-type&gt;&lt;contributors&gt;&lt;authors&gt;&lt;author&gt;Allen, Philip J&lt;/author&gt;&lt;author&gt;Polizzi, Giovanni&lt;/author&gt;&lt;author&gt;Krakow, Karsten&lt;/author&gt;&lt;author&gt;Fish, David R&lt;/author&gt;&lt;author&gt;Lemieux, Louis&lt;/author&gt;&lt;/authors&gt;&lt;/contributors&gt;&lt;titles&gt;&lt;title&gt;Identification of EEG events in the MR scanner: the problem of pulse artifact and a method for its subtraction&lt;/title&gt;&lt;secondary-title&gt;Neuroimage&lt;/secondary-title&gt;&lt;/titles&gt;&lt;periodical&gt;&lt;full-title&gt;Neuroimage&lt;/full-title&gt;&lt;/periodical&gt;&lt;pages&gt;229-239&lt;/pages&gt;&lt;volume&gt;8&lt;/volume&gt;&lt;number&gt;3&lt;/number&gt;&lt;dates&gt;&lt;year&gt;1998&lt;/year&gt;&lt;/dates&gt;&lt;isbn&gt;1053-8119&lt;/isbn&gt;&lt;urls&gt;&lt;/urls&gt;&lt;/record&gt;&lt;/Cite&gt;&lt;/EndNote&gt;</w:instrText>
      </w:r>
      <w:r w:rsidR="00F90063" w:rsidRPr="00491B2D">
        <w:rPr>
          <w:rFonts w:ascii="Times New Roman" w:hAnsi="Times New Roman"/>
        </w:rPr>
        <w:fldChar w:fldCharType="separate"/>
      </w:r>
      <w:r w:rsidR="00F16AA9" w:rsidRPr="00F16AA9">
        <w:rPr>
          <w:noProof/>
        </w:rPr>
        <w:t>[28]</w:t>
      </w:r>
      <w:r w:rsidR="00F90063" w:rsidRPr="00491B2D">
        <w:fldChar w:fldCharType="end"/>
      </w:r>
      <w:r w:rsidR="00F90063" w:rsidRPr="00491B2D">
        <w:rPr>
          <w:rFonts w:ascii="Times New Roman" w:hAnsi="Times New Roman"/>
        </w:rPr>
        <w:t xml:space="preserve">, the QRS cycle was automatically detected by the Analyzer 2 software with </w:t>
      </w:r>
      <w:r w:rsidR="00E93DBC">
        <w:rPr>
          <w:rFonts w:ascii="Times New Roman" w:hAnsi="Times New Roman"/>
        </w:rPr>
        <w:t xml:space="preserve">a </w:t>
      </w:r>
      <w:r w:rsidR="00F90063" w:rsidRPr="00491B2D">
        <w:rPr>
          <w:rFonts w:ascii="Times New Roman" w:hAnsi="Times New Roman"/>
        </w:rPr>
        <w:t xml:space="preserve">subsequent visual inspection that corrected </w:t>
      </w:r>
      <w:r w:rsidR="005B35EE">
        <w:rPr>
          <w:rFonts w:ascii="Times New Roman" w:hAnsi="Times New Roman"/>
        </w:rPr>
        <w:t>inaccurately</w:t>
      </w:r>
      <w:r w:rsidR="005B35EE" w:rsidRPr="00491B2D">
        <w:rPr>
          <w:rFonts w:ascii="Times New Roman" w:hAnsi="Times New Roman"/>
        </w:rPr>
        <w:t xml:space="preserve"> </w:t>
      </w:r>
      <w:r w:rsidR="00F90063" w:rsidRPr="00491B2D">
        <w:rPr>
          <w:rFonts w:ascii="Times New Roman" w:hAnsi="Times New Roman"/>
        </w:rPr>
        <w:t>positioned R-peak markers. A template of BCG artifacts from 21 preceding cardiac periods for each channel w</w:t>
      </w:r>
      <w:r w:rsidR="00F90063">
        <w:rPr>
          <w:rFonts w:ascii="Times New Roman" w:hAnsi="Times New Roman"/>
        </w:rPr>
        <w:t>as</w:t>
      </w:r>
      <w:r w:rsidR="00F90063" w:rsidRPr="00491B2D">
        <w:rPr>
          <w:rFonts w:ascii="Times New Roman" w:hAnsi="Times New Roman"/>
        </w:rPr>
        <w:t xml:space="preserve"> used to remove BCG artifact using AAS. </w:t>
      </w:r>
      <w:r w:rsidR="00F90063" w:rsidRPr="00491B2D">
        <w:rPr>
          <w:rFonts w:ascii="Times New Roman" w:hAnsi="Times New Roman"/>
          <w:b/>
          <w:bCs/>
        </w:rPr>
        <w:t>4-</w:t>
      </w:r>
      <w:r w:rsidR="00F90063" w:rsidRPr="00491B2D">
        <w:rPr>
          <w:rFonts w:ascii="Times New Roman" w:hAnsi="Times New Roman"/>
        </w:rPr>
        <w:t xml:space="preserve"> Prior to running ICA, the data were carefully examined to exclude the intervals exhibiting significant motion or instrumental artifacts. </w:t>
      </w:r>
      <w:r w:rsidR="00F90063" w:rsidRPr="00491B2D">
        <w:rPr>
          <w:rFonts w:ascii="Times New Roman" w:hAnsi="Times New Roman"/>
          <w:b/>
          <w:bCs/>
        </w:rPr>
        <w:t>5-</w:t>
      </w:r>
      <w:r w:rsidR="00F90063" w:rsidRPr="00491B2D">
        <w:rPr>
          <w:rFonts w:ascii="Times New Roman" w:hAnsi="Times New Roman"/>
        </w:rPr>
        <w:t xml:space="preserve"> The </w:t>
      </w:r>
      <w:proofErr w:type="spellStart"/>
      <w:r w:rsidR="00F90063">
        <w:rPr>
          <w:rFonts w:ascii="Times New Roman" w:hAnsi="Times New Roman"/>
          <w:i/>
          <w:iCs/>
        </w:rPr>
        <w:t>Info</w:t>
      </w:r>
      <w:r w:rsidR="00F90063" w:rsidRPr="00491B2D">
        <w:rPr>
          <w:rFonts w:ascii="Times New Roman" w:hAnsi="Times New Roman"/>
          <w:i/>
          <w:iCs/>
        </w:rPr>
        <w:t>max</w:t>
      </w:r>
      <w:proofErr w:type="spellEnd"/>
      <w:r w:rsidR="00F90063" w:rsidRPr="00491B2D">
        <w:rPr>
          <w:rFonts w:ascii="Times New Roman" w:hAnsi="Times New Roman"/>
        </w:rPr>
        <w:t xml:space="preserve"> algorithm </w:t>
      </w:r>
      <w:r w:rsidR="00F90063" w:rsidRPr="00491B2D">
        <w:fldChar w:fldCharType="begin"/>
      </w:r>
      <w:r w:rsidR="00930514">
        <w:instrText xml:space="preserve"> ADDIN EN.CITE &lt;EndNote&gt;&lt;Cite&gt;&lt;Author&gt;Bell&lt;/Author&gt;&lt;Year&gt;1995&lt;/Year&gt;&lt;RecNum&gt;64&lt;/RecNum&gt;&lt;DisplayText&gt;[52]&lt;/DisplayText&gt;&lt;record&gt;&lt;rec-number&gt;64&lt;/rec-number&gt;&lt;foreign-keys&gt;&lt;key app="EN" db-id="f0aa9rrpaxdde4ees9bxesr5pp25ee50fppp" timestamp="0"&gt;64&lt;/key&gt;&lt;/foreign-keys&gt;&lt;ref-type name="Journal Article"&gt;17&lt;/ref-type&gt;&lt;contributors&gt;&lt;authors&gt;&lt;author&gt;Bell, Anthony J&lt;/author&gt;&lt;author&gt;Sejnowski, Terrence J&lt;/author&gt;&lt;/authors&gt;&lt;/contributors&gt;&lt;titles&gt;&lt;title&gt;An information-maximization approach to blind separation and blind deconvolution&lt;/title&gt;&lt;secondary-title&gt;Neural computation&lt;/secondary-title&gt;&lt;/titles&gt;&lt;pages&gt;1129-1159&lt;/pages&gt;&lt;volume&gt;7&lt;/volume&gt;&lt;number&gt;6&lt;/number&gt;&lt;dates&gt;&lt;year&gt;1995&lt;/year&gt;&lt;/dates&gt;&lt;isbn&gt;0899-7667&lt;/isbn&gt;&lt;urls&gt;&lt;/urls&gt;&lt;/record&gt;&lt;/Cite&gt;&lt;/EndNote&gt;</w:instrText>
      </w:r>
      <w:r w:rsidR="00F90063" w:rsidRPr="00491B2D">
        <w:rPr>
          <w:rFonts w:ascii="Times New Roman" w:hAnsi="Times New Roman"/>
        </w:rPr>
        <w:fldChar w:fldCharType="separate"/>
      </w:r>
      <w:r w:rsidR="00930514" w:rsidRPr="00930514">
        <w:rPr>
          <w:noProof/>
        </w:rPr>
        <w:t>[52]</w:t>
      </w:r>
      <w:r w:rsidR="00F90063" w:rsidRPr="00491B2D">
        <w:fldChar w:fldCharType="end"/>
      </w:r>
      <w:r w:rsidR="00F90063" w:rsidRPr="00491B2D">
        <w:rPr>
          <w:rFonts w:ascii="Times New Roman" w:hAnsi="Times New Roman"/>
        </w:rPr>
        <w:t xml:space="preserve"> was used for ICA decomposition. ICs associated with artifacts were selected using the topographic map, power spectrum density, time course signal, and energy value. After selecting the </w:t>
      </w:r>
      <w:proofErr w:type="spellStart"/>
      <w:r w:rsidR="00F90063" w:rsidRPr="00491B2D">
        <w:rPr>
          <w:rFonts w:ascii="Times New Roman" w:hAnsi="Times New Roman"/>
        </w:rPr>
        <w:t>artifactual</w:t>
      </w:r>
      <w:proofErr w:type="spellEnd"/>
      <w:r w:rsidR="00F90063" w:rsidRPr="00491B2D">
        <w:rPr>
          <w:rFonts w:ascii="Times New Roman" w:hAnsi="Times New Roman"/>
        </w:rPr>
        <w:t xml:space="preserve"> ICs and remov</w:t>
      </w:r>
      <w:r w:rsidR="00F65FC5">
        <w:rPr>
          <w:rFonts w:ascii="Times New Roman" w:hAnsi="Times New Roman"/>
        </w:rPr>
        <w:t>ing</w:t>
      </w:r>
      <w:r w:rsidR="00F90063" w:rsidRPr="00491B2D">
        <w:rPr>
          <w:rFonts w:ascii="Times New Roman" w:hAnsi="Times New Roman"/>
        </w:rPr>
        <w:t xml:space="preserve"> them, </w:t>
      </w:r>
      <w:r w:rsidR="00F65FC5">
        <w:rPr>
          <w:rFonts w:ascii="Times New Roman" w:hAnsi="Times New Roman"/>
        </w:rPr>
        <w:t xml:space="preserve">the </w:t>
      </w:r>
      <w:r w:rsidR="00F90063" w:rsidRPr="00491B2D">
        <w:rPr>
          <w:rFonts w:ascii="Times New Roman" w:hAnsi="Times New Roman"/>
        </w:rPr>
        <w:t>EEG signal was reconstructed using inverse ICA.</w:t>
      </w:r>
    </w:p>
    <w:p w14:paraId="39139390" w14:textId="139CBE83" w:rsidR="00F90063" w:rsidRPr="004B2B8B" w:rsidRDefault="00F90063" w:rsidP="000530CD">
      <w:pPr>
        <w:pStyle w:val="Heading4"/>
      </w:pPr>
      <w:bookmarkStart w:id="61" w:name="_Toc24112006"/>
      <w:r w:rsidRPr="004B2B8B">
        <w:t>Stop Signal ERP</w:t>
      </w:r>
      <w:bookmarkEnd w:id="61"/>
    </w:p>
    <w:p w14:paraId="49EDE620" w14:textId="5B398A25" w:rsidR="00FA484D" w:rsidRPr="00491B2D" w:rsidRDefault="00FA484D" w:rsidP="00930514">
      <w:pPr>
        <w:ind w:firstLine="720"/>
        <w:jc w:val="both"/>
        <w:rPr>
          <w:rFonts w:ascii="Times New Roman" w:hAnsi="Times New Roman"/>
        </w:rPr>
      </w:pPr>
      <w:r w:rsidRPr="00491B2D">
        <w:rPr>
          <w:rFonts w:ascii="Times New Roman" w:hAnsi="Times New Roman"/>
        </w:rPr>
        <w:t xml:space="preserve">The first dataset was used </w:t>
      </w:r>
      <w:r>
        <w:rPr>
          <w:rFonts w:ascii="Times New Roman" w:hAnsi="Times New Roman"/>
        </w:rPr>
        <w:t>to examine</w:t>
      </w:r>
      <w:r w:rsidRPr="00491B2D">
        <w:rPr>
          <w:rFonts w:ascii="Times New Roman" w:hAnsi="Times New Roman"/>
        </w:rPr>
        <w:t xml:space="preserve"> the</w:t>
      </w:r>
      <w:r>
        <w:rPr>
          <w:rFonts w:ascii="Times New Roman" w:hAnsi="Times New Roman"/>
        </w:rPr>
        <w:t xml:space="preserve"> quality of the</w:t>
      </w:r>
      <w:r w:rsidRPr="00491B2D">
        <w:rPr>
          <w:rFonts w:ascii="Times New Roman" w:hAnsi="Times New Roman"/>
        </w:rPr>
        <w:t xml:space="preserve"> </w:t>
      </w:r>
      <w:r>
        <w:rPr>
          <w:rFonts w:ascii="Times New Roman" w:hAnsi="Times New Roman"/>
        </w:rPr>
        <w:t xml:space="preserve">corrected data </w:t>
      </w:r>
      <w:r w:rsidRPr="00491B2D">
        <w:rPr>
          <w:rFonts w:ascii="Times New Roman" w:hAnsi="Times New Roman"/>
        </w:rPr>
        <w:t>was EEG</w:t>
      </w:r>
      <w:r>
        <w:rPr>
          <w:rFonts w:ascii="Times New Roman" w:hAnsi="Times New Roman"/>
        </w:rPr>
        <w:t>-fMRI</w:t>
      </w:r>
      <w:r w:rsidRPr="00491B2D">
        <w:rPr>
          <w:rFonts w:ascii="Times New Roman" w:hAnsi="Times New Roman"/>
        </w:rPr>
        <w:t xml:space="preserve"> data during </w:t>
      </w:r>
      <w:r>
        <w:rPr>
          <w:rFonts w:ascii="Times New Roman" w:hAnsi="Times New Roman"/>
        </w:rPr>
        <w:t xml:space="preserve">a </w:t>
      </w:r>
      <w:r w:rsidRPr="00491B2D">
        <w:rPr>
          <w:rFonts w:ascii="Times New Roman" w:hAnsi="Times New Roman"/>
        </w:rPr>
        <w:t xml:space="preserve">stop signal task; lasting 8 minutes and 32 seconds. To determine the success of the pipeline in </w:t>
      </w:r>
      <w:r>
        <w:rPr>
          <w:rFonts w:ascii="Times New Roman" w:hAnsi="Times New Roman"/>
        </w:rPr>
        <w:t xml:space="preserve">the </w:t>
      </w:r>
      <w:r w:rsidRPr="00491B2D">
        <w:rPr>
          <w:rFonts w:ascii="Times New Roman" w:hAnsi="Times New Roman"/>
        </w:rPr>
        <w:t>separation and removal of BCG artifact</w:t>
      </w:r>
      <w:r>
        <w:rPr>
          <w:rFonts w:ascii="Times New Roman" w:hAnsi="Times New Roman"/>
        </w:rPr>
        <w:t>s</w:t>
      </w:r>
      <w:r w:rsidRPr="00491B2D">
        <w:rPr>
          <w:rFonts w:ascii="Times New Roman" w:hAnsi="Times New Roman"/>
        </w:rPr>
        <w:t xml:space="preserve"> from EEG data</w:t>
      </w:r>
      <w:r>
        <w:rPr>
          <w:rFonts w:ascii="Times New Roman" w:hAnsi="Times New Roman"/>
        </w:rPr>
        <w:t>,</w:t>
      </w:r>
      <w:r w:rsidRPr="00491B2D">
        <w:rPr>
          <w:rFonts w:ascii="Times New Roman" w:hAnsi="Times New Roman"/>
        </w:rPr>
        <w:t xml:space="preserve"> it is recommended </w:t>
      </w:r>
      <w:r>
        <w:rPr>
          <w:rFonts w:ascii="Times New Roman" w:hAnsi="Times New Roman"/>
        </w:rPr>
        <w:t>that</w:t>
      </w:r>
      <w:r w:rsidRPr="00491B2D">
        <w:rPr>
          <w:rFonts w:ascii="Times New Roman" w:hAnsi="Times New Roman"/>
        </w:rPr>
        <w:t xml:space="preserve"> the quality of </w:t>
      </w:r>
      <w:r>
        <w:rPr>
          <w:rFonts w:ascii="Times New Roman" w:hAnsi="Times New Roman"/>
        </w:rPr>
        <w:t xml:space="preserve">the </w:t>
      </w:r>
      <w:r w:rsidRPr="00491B2D">
        <w:rPr>
          <w:rFonts w:ascii="Times New Roman" w:hAnsi="Times New Roman"/>
        </w:rPr>
        <w:t>signal of interest</w:t>
      </w:r>
      <w:r>
        <w:rPr>
          <w:rFonts w:ascii="Times New Roman" w:hAnsi="Times New Roman"/>
        </w:rPr>
        <w:t xml:space="preserve"> is examined</w:t>
      </w:r>
      <w:r w:rsidRPr="00491B2D">
        <w:rPr>
          <w:rFonts w:ascii="Times New Roman" w:hAnsi="Times New Roman"/>
        </w:rPr>
        <w:t xml:space="preserve"> </w:t>
      </w:r>
      <w:r w:rsidRPr="00491B2D">
        <w:rPr>
          <w:rFonts w:ascii="Times New Roman" w:hAnsi="Times New Roman"/>
        </w:rPr>
        <w:fldChar w:fldCharType="begin"/>
      </w:r>
      <w:r w:rsidR="00930514">
        <w:rPr>
          <w:rFonts w:ascii="Times New Roman" w:hAnsi="Times New Roman"/>
        </w:rPr>
        <w:instrText xml:space="preserve"> ADDIN EN.CITE &lt;EndNote&gt;&lt;Cite&gt;&lt;Author&gt;Eichele&lt;/Author&gt;&lt;Year&gt;2010&lt;/Year&gt;&lt;RecNum&gt;136&lt;/RecNum&gt;&lt;DisplayText&gt;[58]&lt;/DisplayText&gt;&lt;record&gt;&lt;rec-number&gt;136&lt;/rec-number&gt;&lt;foreign-keys&gt;&lt;key app="EN" db-id="v9a0wv2z2vtstyedwv6v9e23stxtr9xvt0d9" timestamp="1569290922"&gt;136&lt;/key&gt;&lt;/foreign-keys&gt;&lt;ref-type name="Journal Article"&gt;17&lt;/ref-type&gt;&lt;contributors&gt;&lt;authors&gt;&lt;author&gt;Eichele, Tom&lt;/author&gt;&lt;author&gt;Moosmann, Matthias&lt;/author&gt;&lt;author&gt;Wu, Lei&lt;/author&gt;&lt;author&gt;Gutberlet, Ingmar&lt;/author&gt;&lt;author&gt;Debener, Stefan&lt;/author&gt;&lt;/authors&gt;&lt;/contributors&gt;&lt;titles&gt;&lt;title&gt;Removal of MRI artifacts from EEG recordings&lt;/title&gt;&lt;secondary-title&gt;Simultaneous EEG and fMRI: Recording, Analysis, and Applications&lt;/secondary-title&gt;&lt;/titles&gt;&lt;periodical&gt;&lt;full-title&gt;Simultaneous EEG and fMRI: Recording, Analysis, and Applications&lt;/full-title&gt;&lt;/periodical&gt;&lt;pages&gt;95-106&lt;/pages&gt;&lt;volume&gt;2&lt;/volume&gt;&lt;dates&gt;&lt;year&gt;2010&lt;/year&gt;&lt;/dates&gt;&lt;urls&gt;&lt;/urls&gt;&lt;/record&gt;&lt;/Cite&gt;&lt;/EndNote&gt;</w:instrText>
      </w:r>
      <w:r w:rsidRPr="00491B2D">
        <w:rPr>
          <w:rFonts w:ascii="Times New Roman" w:hAnsi="Times New Roman"/>
        </w:rPr>
        <w:fldChar w:fldCharType="separate"/>
      </w:r>
      <w:r w:rsidR="00930514">
        <w:rPr>
          <w:rFonts w:ascii="Times New Roman" w:hAnsi="Times New Roman"/>
          <w:noProof/>
        </w:rPr>
        <w:t>[58]</w:t>
      </w:r>
      <w:r w:rsidRPr="00491B2D">
        <w:rPr>
          <w:rFonts w:ascii="Times New Roman" w:hAnsi="Times New Roman"/>
        </w:rPr>
        <w:fldChar w:fldCharType="end"/>
      </w:r>
      <w:r w:rsidRPr="00491B2D">
        <w:rPr>
          <w:rFonts w:ascii="Times New Roman" w:hAnsi="Times New Roman"/>
        </w:rPr>
        <w:t>. Thus, examination</w:t>
      </w:r>
      <w:r>
        <w:rPr>
          <w:rFonts w:ascii="Times New Roman" w:hAnsi="Times New Roman"/>
        </w:rPr>
        <w:t>s</w:t>
      </w:r>
      <w:r w:rsidRPr="00491B2D">
        <w:rPr>
          <w:rFonts w:ascii="Times New Roman" w:hAnsi="Times New Roman"/>
        </w:rPr>
        <w:t xml:space="preserve"> of event-related potentials extracted from the EEG data w</w:t>
      </w:r>
      <w:r>
        <w:rPr>
          <w:rFonts w:ascii="Times New Roman" w:hAnsi="Times New Roman"/>
        </w:rPr>
        <w:t xml:space="preserve">ere </w:t>
      </w:r>
      <w:r w:rsidRPr="00491B2D">
        <w:rPr>
          <w:rFonts w:ascii="Times New Roman" w:hAnsi="Times New Roman"/>
        </w:rPr>
        <w:t>used to evaluate the efficacy of the automated processing pipeline. Specifically, data resulting from the automated pipeline were compared to the same data processed manually as described above. For the ERP analysis</w:t>
      </w:r>
      <w:r>
        <w:rPr>
          <w:rFonts w:ascii="Times New Roman" w:hAnsi="Times New Roman"/>
        </w:rPr>
        <w:t>,</w:t>
      </w:r>
      <w:r w:rsidRPr="00491B2D">
        <w:rPr>
          <w:rFonts w:ascii="Times New Roman" w:hAnsi="Times New Roman"/>
        </w:rPr>
        <w:t xml:space="preserve"> a commonly used paradigm (i.e., stop-signal; e.g., </w:t>
      </w:r>
      <w:r w:rsidRPr="00491B2D">
        <w:rPr>
          <w:rFonts w:ascii="Times New Roman" w:hAnsi="Times New Roman"/>
        </w:rPr>
        <w:lastRenderedPageBreak/>
        <w:fldChar w:fldCharType="begin"/>
      </w:r>
      <w:r w:rsidR="00930514">
        <w:rPr>
          <w:rFonts w:ascii="Times New Roman" w:hAnsi="Times New Roman"/>
        </w:rPr>
        <w:instrText xml:space="preserve"> ADDIN EN.CITE &lt;EndNote&gt;&lt;Cite&gt;&lt;Author&gt;Matthews&lt;/Author&gt;&lt;Year&gt;2005&lt;/Year&gt;&lt;RecNum&gt;139&lt;/RecNum&gt;&lt;DisplayText&gt;[59]&lt;/DisplayText&gt;&lt;record&gt;&lt;rec-number&gt;139&lt;/rec-number&gt;&lt;foreign-keys&gt;&lt;key app="EN" db-id="v9a0wv2z2vtstyedwv6v9e23stxtr9xvt0d9" timestamp="1569290972"&gt;139&lt;/key&gt;&lt;/foreign-keys&gt;&lt;ref-type name="Journal Article"&gt;17&lt;/ref-type&gt;&lt;contributors&gt;&lt;authors&gt;&lt;author&gt;Matthews, Scott C&lt;/author&gt;&lt;author&gt;Simmons, Alan N&lt;/author&gt;&lt;author&gt;Arce, Estibaliz&lt;/author&gt;&lt;author&gt;Paulus, Martin P&lt;/author&gt;&lt;/authors&gt;&lt;/contributors&gt;&lt;titles&gt;&lt;title&gt;Dissociation of inhibition from error processing using a parametric inhibitory task during functional magnetic resonance imaging&lt;/title&gt;&lt;secondary-title&gt;Neuroreport&lt;/secondary-title&gt;&lt;/titles&gt;&lt;periodical&gt;&lt;full-title&gt;Neuroreport&lt;/full-title&gt;&lt;/periodical&gt;&lt;pages&gt;755-760&lt;/pages&gt;&lt;volume&gt;16&lt;/volume&gt;&lt;number&gt;7&lt;/number&gt;&lt;dates&gt;&lt;year&gt;2005&lt;/year&gt;&lt;/dates&gt;&lt;isbn&gt;0959-4965&lt;/isbn&gt;&lt;urls&gt;&lt;/urls&gt;&lt;/record&gt;&lt;/Cite&gt;&lt;/EndNote&gt;</w:instrText>
      </w:r>
      <w:r w:rsidRPr="00491B2D">
        <w:rPr>
          <w:rFonts w:ascii="Times New Roman" w:hAnsi="Times New Roman"/>
        </w:rPr>
        <w:fldChar w:fldCharType="separate"/>
      </w:r>
      <w:r w:rsidR="00930514">
        <w:rPr>
          <w:rFonts w:ascii="Times New Roman" w:hAnsi="Times New Roman"/>
          <w:noProof/>
        </w:rPr>
        <w:t>[59]</w:t>
      </w:r>
      <w:r w:rsidRPr="00491B2D">
        <w:rPr>
          <w:rFonts w:ascii="Times New Roman" w:hAnsi="Times New Roman"/>
        </w:rPr>
        <w:fldChar w:fldCharType="end"/>
      </w:r>
      <w:r w:rsidRPr="00491B2D">
        <w:rPr>
          <w:rFonts w:ascii="Times New Roman" w:hAnsi="Times New Roman"/>
        </w:rPr>
        <w:t xml:space="preserve">) was employed. During this task participants </w:t>
      </w:r>
      <w:r>
        <w:rPr>
          <w:rFonts w:ascii="Times New Roman" w:hAnsi="Times New Roman"/>
        </w:rPr>
        <w:t>we</w:t>
      </w:r>
      <w:r w:rsidRPr="00491B2D">
        <w:rPr>
          <w:rFonts w:ascii="Times New Roman" w:hAnsi="Times New Roman"/>
        </w:rPr>
        <w:t xml:space="preserve">re asked to respond to </w:t>
      </w:r>
      <w:r>
        <w:rPr>
          <w:rFonts w:ascii="Times New Roman" w:hAnsi="Times New Roman"/>
        </w:rPr>
        <w:t xml:space="preserve">an </w:t>
      </w:r>
      <w:r w:rsidRPr="00491B2D">
        <w:rPr>
          <w:rFonts w:ascii="Times New Roman" w:hAnsi="Times New Roman"/>
        </w:rPr>
        <w:t xml:space="preserve">“X” </w:t>
      </w:r>
      <w:r>
        <w:rPr>
          <w:rFonts w:ascii="Times New Roman" w:hAnsi="Times New Roman"/>
        </w:rPr>
        <w:t>and</w:t>
      </w:r>
      <w:r w:rsidRPr="00491B2D">
        <w:rPr>
          <w:rFonts w:ascii="Times New Roman" w:hAnsi="Times New Roman"/>
        </w:rPr>
        <w:t xml:space="preserve"> “O” with either a right or left button press, but on 25% of </w:t>
      </w:r>
      <w:r>
        <w:rPr>
          <w:rFonts w:ascii="Times New Roman" w:hAnsi="Times New Roman"/>
        </w:rPr>
        <w:t xml:space="preserve">the </w:t>
      </w:r>
      <w:r w:rsidRPr="00491B2D">
        <w:rPr>
          <w:rFonts w:ascii="Times New Roman" w:hAnsi="Times New Roman"/>
        </w:rPr>
        <w:t>trials</w:t>
      </w:r>
      <w:r>
        <w:rPr>
          <w:rFonts w:ascii="Times New Roman" w:hAnsi="Times New Roman"/>
        </w:rPr>
        <w:t>,</w:t>
      </w:r>
      <w:r w:rsidRPr="00491B2D">
        <w:rPr>
          <w:rFonts w:ascii="Times New Roman" w:hAnsi="Times New Roman"/>
        </w:rPr>
        <w:t xml:space="preserve"> an auditory tone (i.e., “stop-signal”) indicate</w:t>
      </w:r>
      <w:r>
        <w:rPr>
          <w:rFonts w:ascii="Times New Roman" w:hAnsi="Times New Roman"/>
        </w:rPr>
        <w:t>d</w:t>
      </w:r>
      <w:r w:rsidRPr="00491B2D">
        <w:rPr>
          <w:rFonts w:ascii="Times New Roman" w:hAnsi="Times New Roman"/>
        </w:rPr>
        <w:t xml:space="preserve"> they should not respond. In this paradigm the stop-signal stimulus has been shown to elicit the N2 and P3 waveforms </w:t>
      </w:r>
      <w:r w:rsidRPr="00491B2D">
        <w:rPr>
          <w:rFonts w:ascii="Times New Roman" w:hAnsi="Times New Roman"/>
        </w:rPr>
        <w:fldChar w:fldCharType="begin">
          <w:fldData xml:space="preserve">PEVuZE5vdGU+PENpdGU+PEF1dGhvcj5Lb2s8L0F1dGhvcj48WWVhcj4yMDA0PC9ZZWFyPjxSZWNO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</w:fldData>
        </w:fldChar>
      </w:r>
      <w:r w:rsidR="00930514">
        <w:rPr>
          <w:rFonts w:ascii="Times New Roman" w:hAnsi="Times New Roman"/>
        </w:rPr>
        <w:instrText xml:space="preserve"> ADDIN EN.CITE </w:instrText>
      </w:r>
      <w:r w:rsidR="00930514">
        <w:rPr>
          <w:rFonts w:ascii="Times New Roman" w:hAnsi="Times New Roman"/>
        </w:rPr>
        <w:fldChar w:fldCharType="begin">
          <w:fldData xml:space="preserve">PEVuZE5vdGU+PENpdGU+PEF1dGhvcj5Lb2s8L0F1dGhvcj48WWVhcj4yMDA0PC9ZZWFyPjxSZWNO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</w:fldData>
        </w:fldChar>
      </w:r>
      <w:r w:rsidR="00930514">
        <w:rPr>
          <w:rFonts w:ascii="Times New Roman" w:hAnsi="Times New Roman"/>
        </w:rPr>
        <w:instrText xml:space="preserve"> ADDIN EN.CITE.DATA </w:instrText>
      </w:r>
      <w:r w:rsidR="00930514">
        <w:rPr>
          <w:rFonts w:ascii="Times New Roman" w:hAnsi="Times New Roman"/>
        </w:rPr>
      </w:r>
      <w:r w:rsidR="00930514">
        <w:rPr>
          <w:rFonts w:ascii="Times New Roman" w:hAnsi="Times New Roman"/>
        </w:rPr>
        <w:fldChar w:fldCharType="end"/>
      </w:r>
      <w:r w:rsidRPr="00491B2D">
        <w:rPr>
          <w:rFonts w:ascii="Times New Roman" w:hAnsi="Times New Roman"/>
        </w:rPr>
      </w:r>
      <w:r w:rsidRPr="00491B2D">
        <w:rPr>
          <w:rFonts w:ascii="Times New Roman" w:hAnsi="Times New Roman"/>
        </w:rPr>
        <w:fldChar w:fldCharType="separate"/>
      </w:r>
      <w:r w:rsidR="00930514">
        <w:rPr>
          <w:rFonts w:ascii="Times New Roman" w:hAnsi="Times New Roman"/>
          <w:noProof/>
        </w:rPr>
        <w:t>[60-62]</w:t>
      </w:r>
      <w:r w:rsidRPr="00491B2D">
        <w:rPr>
          <w:rFonts w:ascii="Times New Roman" w:hAnsi="Times New Roman"/>
        </w:rPr>
        <w:fldChar w:fldCharType="end"/>
      </w:r>
      <w:r w:rsidRPr="00491B2D">
        <w:rPr>
          <w:rFonts w:ascii="Times New Roman" w:hAnsi="Times New Roman"/>
        </w:rPr>
        <w:t>. The N2 component is a negative deflection in the ERP waveform</w:t>
      </w:r>
      <w:r>
        <w:rPr>
          <w:rFonts w:ascii="Times New Roman" w:hAnsi="Times New Roman"/>
        </w:rPr>
        <w:t>,</w:t>
      </w:r>
      <w:r w:rsidRPr="00491B2D">
        <w:rPr>
          <w:rFonts w:ascii="Times New Roman" w:hAnsi="Times New Roman"/>
        </w:rPr>
        <w:t xml:space="preserve"> maximal over the </w:t>
      </w:r>
      <w:proofErr w:type="spellStart"/>
      <w:r w:rsidRPr="00491B2D">
        <w:rPr>
          <w:rFonts w:ascii="Times New Roman" w:hAnsi="Times New Roman"/>
        </w:rPr>
        <w:t>fronto</w:t>
      </w:r>
      <w:proofErr w:type="spellEnd"/>
      <w:r w:rsidRPr="00491B2D">
        <w:rPr>
          <w:rFonts w:ascii="Times New Roman" w:hAnsi="Times New Roman"/>
        </w:rPr>
        <w:t xml:space="preserve">-central portion of the scalp peaking between 200 and 250 </w:t>
      </w:r>
      <w:proofErr w:type="spellStart"/>
      <w:r w:rsidRPr="00491B2D">
        <w:rPr>
          <w:rFonts w:ascii="Times New Roman" w:hAnsi="Times New Roman"/>
        </w:rPr>
        <w:t>ms</w:t>
      </w:r>
      <w:proofErr w:type="spellEnd"/>
      <w:r w:rsidRPr="00491B2D">
        <w:rPr>
          <w:rFonts w:ascii="Times New Roman" w:hAnsi="Times New Roman"/>
        </w:rPr>
        <w:t xml:space="preserve"> (e.g. </w:t>
      </w:r>
      <w:r w:rsidRPr="00491B2D">
        <w:rPr>
          <w:rFonts w:ascii="Times New Roman" w:hAnsi="Times New Roman"/>
        </w:rPr>
        <w:fldChar w:fldCharType="begin"/>
      </w:r>
      <w:r w:rsidR="00930514">
        <w:rPr>
          <w:rFonts w:ascii="Times New Roman" w:hAnsi="Times New Roman"/>
        </w:rPr>
        <w:instrText xml:space="preserve"> ADDIN EN.CITE &lt;EndNote&gt;&lt;Cite&gt;&lt;Author&gt;Carretié&lt;/Author&gt;&lt;Year&gt;2014&lt;/Year&gt;&lt;RecNum&gt;134&lt;/RecNum&gt;&lt;DisplayText&gt;[63]&lt;/DisplayText&gt;&lt;record&gt;&lt;rec-number&gt;134&lt;/rec-number&gt;&lt;foreign-keys&gt;&lt;key app="EN" db-id="v9a0wv2z2vtstyedwv6v9e23stxtr9xvt0d9" timestamp="1569290862"&gt;134&lt;/key&gt;&lt;/foreign-keys&gt;&lt;ref-type name="Journal Article"&gt;17&lt;/ref-type&gt;&lt;contributors&gt;&lt;authors&gt;&lt;author&gt;Carretié, Luis&lt;/author&gt;&lt;/authors&gt;&lt;/contributors&gt;&lt;titles&gt;&lt;title&gt;Exogenous (automatic) attention to emotional stimuli: a review&lt;/title&gt;&lt;secondary-title&gt;Cognitive, Affective, &amp;amp; Behavioral Neuroscience&lt;/secondary-title&gt;&lt;/titles&gt;&lt;periodical&gt;&lt;full-title&gt;Cognitive, Affective, &amp;amp; Behavioral Neuroscience&lt;/full-title&gt;&lt;/periodical&gt;&lt;pages&gt;1228-1258&lt;/pages&gt;&lt;volume&gt;14&lt;/volume&gt;&lt;number&gt;4&lt;/number&gt;&lt;dates&gt;&lt;year&gt;2014&lt;/year&gt;&lt;/dates&gt;&lt;isbn&gt;1530-7026&lt;/isbn&gt;&lt;urls&gt;&lt;/urls&gt;&lt;/record&gt;&lt;/Cite&gt;&lt;/EndNote&gt;</w:instrText>
      </w:r>
      <w:r w:rsidRPr="00491B2D">
        <w:rPr>
          <w:rFonts w:ascii="Times New Roman" w:hAnsi="Times New Roman"/>
        </w:rPr>
        <w:fldChar w:fldCharType="separate"/>
      </w:r>
      <w:r w:rsidR="00930514">
        <w:rPr>
          <w:rFonts w:ascii="Times New Roman" w:hAnsi="Times New Roman"/>
          <w:noProof/>
        </w:rPr>
        <w:t>[63]</w:t>
      </w:r>
      <w:r w:rsidRPr="00491B2D">
        <w:rPr>
          <w:rFonts w:ascii="Times New Roman" w:hAnsi="Times New Roman"/>
        </w:rPr>
        <w:fldChar w:fldCharType="end"/>
      </w:r>
      <w:r w:rsidRPr="00491B2D">
        <w:rPr>
          <w:rFonts w:ascii="Times New Roman" w:hAnsi="Times New Roman"/>
        </w:rPr>
        <w:t>)</w:t>
      </w:r>
      <w:r>
        <w:rPr>
          <w:rFonts w:ascii="Times New Roman" w:hAnsi="Times New Roman"/>
        </w:rPr>
        <w:t>,</w:t>
      </w:r>
      <w:r w:rsidRPr="00491B2D">
        <w:rPr>
          <w:rFonts w:ascii="Times New Roman" w:hAnsi="Times New Roman"/>
        </w:rPr>
        <w:t xml:space="preserve"> and is an indicator of attentional control. The P3 is a </w:t>
      </w:r>
      <w:proofErr w:type="spellStart"/>
      <w:r w:rsidRPr="00491B2D">
        <w:rPr>
          <w:rFonts w:ascii="Times New Roman" w:hAnsi="Times New Roman"/>
        </w:rPr>
        <w:t>centro-parietally</w:t>
      </w:r>
      <w:proofErr w:type="spellEnd"/>
      <w:r w:rsidRPr="00491B2D">
        <w:rPr>
          <w:rFonts w:ascii="Times New Roman" w:hAnsi="Times New Roman"/>
        </w:rPr>
        <w:t xml:space="preserve"> maximal positive deflection in the ERP waveform peaking between 300 and 500</w:t>
      </w:r>
      <w:r>
        <w:rPr>
          <w:rFonts w:ascii="Times New Roman" w:hAnsi="Times New Roman"/>
        </w:rPr>
        <w:t xml:space="preserve"> </w:t>
      </w:r>
      <w:proofErr w:type="spellStart"/>
      <w:r w:rsidRPr="00491B2D">
        <w:rPr>
          <w:rFonts w:ascii="Times New Roman" w:hAnsi="Times New Roman"/>
        </w:rPr>
        <w:t>ms</w:t>
      </w:r>
      <w:proofErr w:type="spellEnd"/>
      <w:r w:rsidRPr="00491B2D">
        <w:rPr>
          <w:rFonts w:ascii="Times New Roman" w:hAnsi="Times New Roman"/>
        </w:rPr>
        <w:t xml:space="preserve"> and indexes attention allocation (see:</w:t>
      </w:r>
      <w:r w:rsidRPr="00491B2D">
        <w:rPr>
          <w:rFonts w:ascii="Times New Roman" w:hAnsi="Times New Roman"/>
        </w:rPr>
        <w:fldChar w:fldCharType="begin"/>
      </w:r>
      <w:r w:rsidR="00930514">
        <w:rPr>
          <w:rFonts w:ascii="Times New Roman" w:hAnsi="Times New Roman"/>
        </w:rPr>
        <w:instrText xml:space="preserve"> ADDIN EN.CITE &lt;EndNote&gt;&lt;Cite&gt;&lt;Author&gt;Luck&lt;/Author&gt;&lt;Year&gt;2011&lt;/Year&gt;&lt;RecNum&gt;140&lt;/RecNum&gt;&lt;DisplayText&gt;[64]&lt;/DisplayText&gt;&lt;record&gt;&lt;rec-number&gt;140&lt;/rec-number&gt;&lt;foreign-keys&gt;&lt;key app="EN" db-id="v9a0wv2z2vtstyedwv6v9e23stxtr9xvt0d9" timestamp="1569291023"&gt;140&lt;/key&gt;&lt;/foreign-keys&gt;&lt;ref-type name="Book"&gt;6&lt;/ref-type&gt;&lt;contributors&gt;&lt;authors&gt;&lt;author&gt;Luck, Steven J&lt;/author&gt;&lt;author&gt;Kappenman, Emily S&lt;/author&gt;&lt;/authors&gt;&lt;/contributors&gt;&lt;titles&gt;&lt;title&gt;The Oxford handbook of event-related potential components&lt;/title&gt;&lt;/titles&gt;&lt;dates&gt;&lt;year&gt;2011&lt;/year&gt;&lt;/dates&gt;&lt;publisher&gt;Oxford university press&lt;/publisher&gt;&lt;isbn&gt;0199705879&lt;/isbn&gt;&lt;urls&gt;&lt;/urls&gt;&lt;/record&gt;&lt;/Cite&gt;&lt;/EndNote&gt;</w:instrText>
      </w:r>
      <w:r w:rsidRPr="00491B2D">
        <w:rPr>
          <w:rFonts w:ascii="Times New Roman" w:hAnsi="Times New Roman"/>
        </w:rPr>
        <w:fldChar w:fldCharType="separate"/>
      </w:r>
      <w:r w:rsidR="00930514">
        <w:rPr>
          <w:rFonts w:ascii="Times New Roman" w:hAnsi="Times New Roman"/>
          <w:noProof/>
        </w:rPr>
        <w:t>[64]</w:t>
      </w:r>
      <w:r w:rsidRPr="00491B2D">
        <w:rPr>
          <w:rFonts w:ascii="Times New Roman" w:hAnsi="Times New Roman"/>
        </w:rPr>
        <w:fldChar w:fldCharType="end"/>
      </w:r>
      <w:r w:rsidRPr="00491B2D">
        <w:rPr>
          <w:rFonts w:ascii="Times New Roman" w:hAnsi="Times New Roman"/>
        </w:rPr>
        <w:t>). In the current study</w:t>
      </w:r>
      <w:r>
        <w:rPr>
          <w:rFonts w:ascii="Times New Roman" w:hAnsi="Times New Roman"/>
        </w:rPr>
        <w:t>,</w:t>
      </w:r>
      <w:r w:rsidRPr="00491B2D">
        <w:rPr>
          <w:rFonts w:ascii="Times New Roman" w:hAnsi="Times New Roman"/>
        </w:rPr>
        <w:t xml:space="preserve"> </w:t>
      </w:r>
      <w:r>
        <w:rPr>
          <w:rFonts w:ascii="Times New Roman" w:hAnsi="Times New Roman"/>
        </w:rPr>
        <w:t xml:space="preserve">the </w:t>
      </w:r>
      <w:r w:rsidRPr="00491B2D">
        <w:rPr>
          <w:rFonts w:ascii="Times New Roman" w:hAnsi="Times New Roman"/>
        </w:rPr>
        <w:t>eight participants completed the stop signal paradigm during simultaneous EEG/fMRI data collection</w:t>
      </w:r>
      <w:r>
        <w:rPr>
          <w:rFonts w:ascii="Times New Roman" w:hAnsi="Times New Roman"/>
        </w:rPr>
        <w:t>,</w:t>
      </w:r>
      <w:r w:rsidRPr="00491B2D">
        <w:rPr>
          <w:rFonts w:ascii="Times New Roman" w:hAnsi="Times New Roman"/>
        </w:rPr>
        <w:t xml:space="preserve"> and </w:t>
      </w:r>
      <w:r>
        <w:rPr>
          <w:rFonts w:ascii="Times New Roman" w:hAnsi="Times New Roman"/>
        </w:rPr>
        <w:t>the</w:t>
      </w:r>
      <w:r w:rsidRPr="00491B2D">
        <w:rPr>
          <w:rFonts w:ascii="Times New Roman" w:hAnsi="Times New Roman"/>
        </w:rPr>
        <w:t xml:space="preserve"> analysis was focused on</w:t>
      </w:r>
      <w:r>
        <w:rPr>
          <w:rFonts w:ascii="Times New Roman" w:hAnsi="Times New Roman"/>
        </w:rPr>
        <w:t xml:space="preserve"> the</w:t>
      </w:r>
      <w:r w:rsidRPr="00491B2D">
        <w:rPr>
          <w:rFonts w:ascii="Times New Roman" w:hAnsi="Times New Roman"/>
        </w:rPr>
        <w:t xml:space="preserve"> ERP response to </w:t>
      </w:r>
      <w:r>
        <w:rPr>
          <w:rFonts w:ascii="Times New Roman" w:hAnsi="Times New Roman"/>
        </w:rPr>
        <w:t xml:space="preserve">a </w:t>
      </w:r>
      <w:r w:rsidRPr="00491B2D">
        <w:rPr>
          <w:rFonts w:ascii="Times New Roman" w:hAnsi="Times New Roman"/>
        </w:rPr>
        <w:t xml:space="preserve">stop signal (72 trials).  </w:t>
      </w:r>
    </w:p>
    <w:p w14:paraId="46A22A79" w14:textId="77777777" w:rsidR="00FA484D" w:rsidRPr="00491B2D" w:rsidRDefault="00FA484D" w:rsidP="00FA484D">
      <w:pPr>
        <w:ind w:firstLine="720"/>
        <w:jc w:val="both"/>
        <w:rPr>
          <w:rFonts w:ascii="Times New Roman" w:hAnsi="Times New Roman"/>
        </w:rPr>
      </w:pPr>
      <w:r w:rsidRPr="00491B2D">
        <w:rPr>
          <w:rFonts w:ascii="Times New Roman" w:hAnsi="Times New Roman"/>
        </w:rPr>
        <w:t>In addition to the automated processing pipeline, the data were segmented from 200</w:t>
      </w:r>
      <w:r>
        <w:rPr>
          <w:rFonts w:ascii="Times New Roman" w:hAnsi="Times New Roman"/>
        </w:rPr>
        <w:t xml:space="preserve"> </w:t>
      </w:r>
      <w:proofErr w:type="spellStart"/>
      <w:r w:rsidRPr="00491B2D">
        <w:rPr>
          <w:rFonts w:ascii="Times New Roman" w:hAnsi="Times New Roman"/>
        </w:rPr>
        <w:t>ms</w:t>
      </w:r>
      <w:proofErr w:type="spellEnd"/>
      <w:r w:rsidRPr="00491B2D">
        <w:rPr>
          <w:rFonts w:ascii="Times New Roman" w:hAnsi="Times New Roman"/>
        </w:rPr>
        <w:t xml:space="preserve"> prior to</w:t>
      </w:r>
      <w:r>
        <w:rPr>
          <w:rFonts w:ascii="Times New Roman" w:hAnsi="Times New Roman"/>
        </w:rPr>
        <w:t xml:space="preserve"> the</w:t>
      </w:r>
      <w:r w:rsidRPr="00491B2D">
        <w:rPr>
          <w:rFonts w:ascii="Times New Roman" w:hAnsi="Times New Roman"/>
        </w:rPr>
        <w:t xml:space="preserve"> 800</w:t>
      </w:r>
      <w:r>
        <w:rPr>
          <w:rFonts w:ascii="Times New Roman" w:hAnsi="Times New Roman"/>
        </w:rPr>
        <w:t xml:space="preserve"> </w:t>
      </w:r>
      <w:proofErr w:type="spellStart"/>
      <w:r w:rsidRPr="00491B2D">
        <w:rPr>
          <w:rFonts w:ascii="Times New Roman" w:hAnsi="Times New Roman"/>
        </w:rPr>
        <w:t>ms</w:t>
      </w:r>
      <w:proofErr w:type="spellEnd"/>
      <w:r w:rsidRPr="00491B2D">
        <w:rPr>
          <w:rFonts w:ascii="Times New Roman" w:hAnsi="Times New Roman"/>
        </w:rPr>
        <w:t xml:space="preserve"> post</w:t>
      </w:r>
      <w:r>
        <w:rPr>
          <w:rFonts w:ascii="Times New Roman" w:hAnsi="Times New Roman"/>
        </w:rPr>
        <w:t xml:space="preserve"> </w:t>
      </w:r>
      <w:r w:rsidRPr="00491B2D">
        <w:rPr>
          <w:rFonts w:ascii="Times New Roman" w:hAnsi="Times New Roman"/>
        </w:rPr>
        <w:t xml:space="preserve">onset of the stop signal. Then the data were baseline corrected to the average of the 200 </w:t>
      </w:r>
      <w:proofErr w:type="spellStart"/>
      <w:r w:rsidRPr="00491B2D">
        <w:rPr>
          <w:rFonts w:ascii="Times New Roman" w:hAnsi="Times New Roman"/>
        </w:rPr>
        <w:t>ms</w:t>
      </w:r>
      <w:proofErr w:type="spellEnd"/>
      <w:r w:rsidRPr="00491B2D">
        <w:rPr>
          <w:rFonts w:ascii="Times New Roman" w:hAnsi="Times New Roman"/>
        </w:rPr>
        <w:t xml:space="preserve"> interval preceding</w:t>
      </w:r>
      <w:r>
        <w:rPr>
          <w:rFonts w:ascii="Times New Roman" w:hAnsi="Times New Roman"/>
        </w:rPr>
        <w:t xml:space="preserve"> the</w:t>
      </w:r>
      <w:r w:rsidRPr="00491B2D">
        <w:rPr>
          <w:rFonts w:ascii="Times New Roman" w:hAnsi="Times New Roman"/>
        </w:rPr>
        <w:t xml:space="preserve"> stimulus onset. A low-pass filter was applied to the data with a half-amplitude cutoff of 30μv and </w:t>
      </w:r>
      <w:r>
        <w:rPr>
          <w:rFonts w:ascii="Times New Roman" w:hAnsi="Times New Roman"/>
        </w:rPr>
        <w:t>48</w:t>
      </w:r>
      <w:r w:rsidRPr="00491B2D">
        <w:rPr>
          <w:rFonts w:ascii="Times New Roman" w:hAnsi="Times New Roman"/>
        </w:rPr>
        <w:t>d</w:t>
      </w:r>
      <w:r>
        <w:rPr>
          <w:rFonts w:ascii="Times New Roman" w:hAnsi="Times New Roman"/>
        </w:rPr>
        <w:t>B</w:t>
      </w:r>
      <w:r w:rsidRPr="00491B2D">
        <w:rPr>
          <w:rFonts w:ascii="Times New Roman" w:hAnsi="Times New Roman"/>
        </w:rPr>
        <w:t>/oct</w:t>
      </w:r>
      <w:r>
        <w:rPr>
          <w:rFonts w:ascii="Times New Roman" w:hAnsi="Times New Roman"/>
        </w:rPr>
        <w:t>ave</w:t>
      </w:r>
      <w:r w:rsidRPr="00491B2D">
        <w:rPr>
          <w:rFonts w:ascii="Times New Roman" w:hAnsi="Times New Roman"/>
        </w:rPr>
        <w:t xml:space="preserve"> roll-off. Finally, automated routines were used to detect </w:t>
      </w:r>
      <w:r>
        <w:rPr>
          <w:rFonts w:ascii="Times New Roman" w:hAnsi="Times New Roman"/>
        </w:rPr>
        <w:t>the bad intervals</w:t>
      </w:r>
      <w:r w:rsidRPr="00491B2D">
        <w:rPr>
          <w:rFonts w:ascii="Times New Roman" w:hAnsi="Times New Roman"/>
        </w:rPr>
        <w:t xml:space="preserve"> in the data. </w:t>
      </w:r>
      <w:r>
        <w:rPr>
          <w:rFonts w:ascii="Times New Roman" w:hAnsi="Times New Roman"/>
        </w:rPr>
        <w:t>Bad intervals</w:t>
      </w:r>
      <w:r w:rsidRPr="00491B2D">
        <w:rPr>
          <w:rFonts w:ascii="Times New Roman" w:hAnsi="Times New Roman"/>
        </w:rPr>
        <w:t xml:space="preserve"> were defined as any change in amplitude between data points that exceed</w:t>
      </w:r>
      <w:r>
        <w:rPr>
          <w:rFonts w:ascii="Times New Roman" w:hAnsi="Times New Roman"/>
        </w:rPr>
        <w:t>ed</w:t>
      </w:r>
      <w:r w:rsidRPr="00491B2D">
        <w:rPr>
          <w:rFonts w:ascii="Times New Roman" w:hAnsi="Times New Roman"/>
        </w:rPr>
        <w:t xml:space="preserve"> 50μv; absolute fluctuations </w:t>
      </w:r>
      <w:r>
        <w:rPr>
          <w:rFonts w:ascii="Times New Roman" w:hAnsi="Times New Roman"/>
        </w:rPr>
        <w:t>exceeded 200</w:t>
      </w:r>
      <w:r w:rsidRPr="00491B2D">
        <w:rPr>
          <w:rFonts w:ascii="Times New Roman" w:hAnsi="Times New Roman"/>
        </w:rPr>
        <w:t>μv</w:t>
      </w:r>
      <w:r>
        <w:rPr>
          <w:rFonts w:ascii="Times New Roman" w:hAnsi="Times New Roman"/>
        </w:rPr>
        <w:t xml:space="preserve"> </w:t>
      </w:r>
      <w:r w:rsidRPr="00491B2D">
        <w:rPr>
          <w:rFonts w:ascii="Times New Roman" w:hAnsi="Times New Roman"/>
        </w:rPr>
        <w:t>in any 200</w:t>
      </w:r>
      <w:r>
        <w:rPr>
          <w:rFonts w:ascii="Times New Roman" w:hAnsi="Times New Roman"/>
        </w:rPr>
        <w:t xml:space="preserve"> </w:t>
      </w:r>
      <w:proofErr w:type="spellStart"/>
      <w:r w:rsidRPr="00491B2D">
        <w:rPr>
          <w:rFonts w:ascii="Times New Roman" w:hAnsi="Times New Roman"/>
        </w:rPr>
        <w:t>ms</w:t>
      </w:r>
      <w:proofErr w:type="spellEnd"/>
      <w:r w:rsidRPr="00491B2D">
        <w:rPr>
          <w:rFonts w:ascii="Times New Roman" w:hAnsi="Times New Roman"/>
        </w:rPr>
        <w:t xml:space="preserve"> interval of the segments (i.e., -200 to 800</w:t>
      </w:r>
      <w:r>
        <w:rPr>
          <w:rFonts w:ascii="Times New Roman" w:hAnsi="Times New Roman"/>
        </w:rPr>
        <w:t xml:space="preserve"> </w:t>
      </w:r>
      <w:proofErr w:type="spellStart"/>
      <w:r w:rsidRPr="00491B2D">
        <w:rPr>
          <w:rFonts w:ascii="Times New Roman" w:hAnsi="Times New Roman"/>
        </w:rPr>
        <w:t>ms</w:t>
      </w:r>
      <w:proofErr w:type="spellEnd"/>
      <w:r w:rsidRPr="00491B2D">
        <w:rPr>
          <w:rFonts w:ascii="Times New Roman" w:hAnsi="Times New Roman"/>
        </w:rPr>
        <w:t>); and flat-lining was defined as any chang</w:t>
      </w:r>
      <w:r>
        <w:rPr>
          <w:rFonts w:ascii="Times New Roman" w:hAnsi="Times New Roman"/>
        </w:rPr>
        <w:t>e</w:t>
      </w:r>
      <w:r w:rsidRPr="00491B2D">
        <w:rPr>
          <w:rFonts w:ascii="Times New Roman" w:hAnsi="Times New Roman"/>
        </w:rPr>
        <w:t xml:space="preserve"> of less than 0.5μv in a 200</w:t>
      </w:r>
      <w:r>
        <w:rPr>
          <w:rFonts w:ascii="Times New Roman" w:hAnsi="Times New Roman"/>
        </w:rPr>
        <w:t xml:space="preserve"> </w:t>
      </w:r>
      <w:proofErr w:type="spellStart"/>
      <w:r w:rsidRPr="00491B2D">
        <w:rPr>
          <w:rFonts w:ascii="Times New Roman" w:hAnsi="Times New Roman"/>
        </w:rPr>
        <w:t>ms.</w:t>
      </w:r>
      <w:proofErr w:type="spellEnd"/>
      <w:r w:rsidRPr="00491B2D">
        <w:rPr>
          <w:rFonts w:ascii="Times New Roman" w:hAnsi="Times New Roman"/>
        </w:rPr>
        <w:t xml:space="preserve"> Trials were excluded if they included any of these</w:t>
      </w:r>
      <w:r>
        <w:rPr>
          <w:rFonts w:ascii="Times New Roman" w:hAnsi="Times New Roman"/>
        </w:rPr>
        <w:t xml:space="preserve"> </w:t>
      </w:r>
      <w:r w:rsidRPr="00491B2D">
        <w:rPr>
          <w:rFonts w:ascii="Times New Roman" w:hAnsi="Times New Roman"/>
        </w:rPr>
        <w:t>artifact</w:t>
      </w:r>
      <w:r>
        <w:rPr>
          <w:rFonts w:ascii="Times New Roman" w:hAnsi="Times New Roman"/>
        </w:rPr>
        <w:t>s</w:t>
      </w:r>
      <w:r w:rsidRPr="00491B2D">
        <w:rPr>
          <w:rFonts w:ascii="Times New Roman" w:hAnsi="Times New Roman"/>
        </w:rPr>
        <w:t xml:space="preserve">. </w:t>
      </w:r>
      <w:r>
        <w:rPr>
          <w:rFonts w:ascii="Times New Roman" w:hAnsi="Times New Roman"/>
        </w:rPr>
        <w:t>The n</w:t>
      </w:r>
      <w:r w:rsidRPr="00491B2D">
        <w:rPr>
          <w:rFonts w:ascii="Times New Roman" w:hAnsi="Times New Roman"/>
        </w:rPr>
        <w:t xml:space="preserve">umber of trials rejected due to </w:t>
      </w:r>
      <w:r>
        <w:rPr>
          <w:rFonts w:ascii="Times New Roman" w:hAnsi="Times New Roman"/>
        </w:rPr>
        <w:t xml:space="preserve">above features </w:t>
      </w:r>
      <w:r w:rsidRPr="00491B2D">
        <w:rPr>
          <w:rFonts w:ascii="Times New Roman" w:hAnsi="Times New Roman"/>
        </w:rPr>
        <w:t xml:space="preserve">ranged from 0 to 10 (M = 3.75, </w:t>
      </w:r>
      <w:proofErr w:type="spellStart"/>
      <w:proofErr w:type="gramStart"/>
      <w:r w:rsidRPr="00491B2D">
        <w:rPr>
          <w:rFonts w:ascii="Times New Roman" w:hAnsi="Times New Roman"/>
        </w:rPr>
        <w:t>sd</w:t>
      </w:r>
      <w:proofErr w:type="spellEnd"/>
      <w:proofErr w:type="gramEnd"/>
      <w:r w:rsidRPr="00491B2D">
        <w:rPr>
          <w:rFonts w:ascii="Times New Roman" w:hAnsi="Times New Roman"/>
        </w:rPr>
        <w:t xml:space="preserve"> = 3.24). </w:t>
      </w:r>
    </w:p>
    <w:p w14:paraId="39A48ABC" w14:textId="4178609E" w:rsidR="00F90063" w:rsidRPr="00491B2D" w:rsidRDefault="00FA484D" w:rsidP="00930514">
      <w:pPr>
        <w:ind w:firstLine="720"/>
        <w:jc w:val="both"/>
        <w:rPr>
          <w:rFonts w:ascii="Times New Roman" w:hAnsi="Times New Roman"/>
        </w:rPr>
      </w:pPr>
      <w:r w:rsidRPr="00491B2D">
        <w:rPr>
          <w:rFonts w:ascii="Times New Roman" w:hAnsi="Times New Roman"/>
        </w:rPr>
        <w:t xml:space="preserve">According to recommendations from </w:t>
      </w:r>
      <w:r w:rsidRPr="00491B2D">
        <w:rPr>
          <w:rFonts w:ascii="Times New Roman" w:hAnsi="Times New Roman"/>
        </w:rPr>
        <w:fldChar w:fldCharType="begin"/>
      </w:r>
      <w:r w:rsidR="00930514">
        <w:rPr>
          <w:rFonts w:ascii="Times New Roman" w:hAnsi="Times New Roman"/>
        </w:rPr>
        <w:instrText xml:space="preserve"> ADDIN EN.CITE &lt;EndNote&gt;&lt;Cite&gt;&lt;Author&gt;Eichele&lt;/Author&gt;&lt;Year&gt;2010&lt;/Year&gt;&lt;RecNum&gt;136&lt;/RecNum&gt;&lt;DisplayText&gt;[58]&lt;/DisplayText&gt;&lt;record&gt;&lt;rec-number&gt;136&lt;/rec-number&gt;&lt;foreign-keys&gt;&lt;key app="EN" db-id="v9a0wv2z2vtstyedwv6v9e23stxtr9xvt0d9" timestamp="1569290922"&gt;136&lt;/key&gt;&lt;/foreign-keys&gt;&lt;ref-type name="Journal Article"&gt;17&lt;/ref-type&gt;&lt;contributors&gt;&lt;authors&gt;&lt;author&gt;Eichele, Tom&lt;/author&gt;&lt;author&gt;Moosmann, Matthias&lt;/author&gt;&lt;author&gt;Wu, Lei&lt;/author&gt;&lt;author&gt;Gutberlet, Ingmar&lt;/author&gt;&lt;author&gt;Debener, Stefan&lt;/author&gt;&lt;/authors&gt;&lt;/contributors&gt;&lt;titles&gt;&lt;title&gt;Removal of MRI artifacts from EEG recordings&lt;/title&gt;&lt;secondary-title&gt;Simultaneous EEG and fMRI: Recording, Analysis, and Applications&lt;/secondary-title&gt;&lt;/titles&gt;&lt;periodical&gt;&lt;full-title&gt;Simultaneous EEG and fMRI: Recording, Analysis, and Applications&lt;/full-title&gt;&lt;/periodical&gt;&lt;pages&gt;95-106&lt;/pages&gt;&lt;volume&gt;2&lt;/volume&gt;&lt;dates&gt;&lt;year&gt;2010&lt;/year&gt;&lt;/dates&gt;&lt;urls&gt;&lt;/urls&gt;&lt;/record&gt;&lt;/Cite&gt;&lt;/EndNote&gt;</w:instrText>
      </w:r>
      <w:r w:rsidRPr="00491B2D">
        <w:rPr>
          <w:rFonts w:ascii="Times New Roman" w:hAnsi="Times New Roman"/>
        </w:rPr>
        <w:fldChar w:fldCharType="separate"/>
      </w:r>
      <w:r w:rsidR="00930514">
        <w:rPr>
          <w:rFonts w:ascii="Times New Roman" w:hAnsi="Times New Roman"/>
          <w:noProof/>
        </w:rPr>
        <w:t>[58]</w:t>
      </w:r>
      <w:r w:rsidRPr="00491B2D">
        <w:rPr>
          <w:rFonts w:ascii="Times New Roman" w:hAnsi="Times New Roman"/>
        </w:rPr>
        <w:fldChar w:fldCharType="end"/>
      </w:r>
      <w:r w:rsidRPr="00491B2D">
        <w:rPr>
          <w:rFonts w:ascii="Times New Roman" w:hAnsi="Times New Roman"/>
        </w:rPr>
        <w:t xml:space="preserve">, we </w:t>
      </w:r>
      <w:r>
        <w:rPr>
          <w:rFonts w:ascii="Times New Roman" w:hAnsi="Times New Roman"/>
        </w:rPr>
        <w:t>examined the scalp topographies, waveforms,</w:t>
      </w:r>
      <w:r w:rsidRPr="00491B2D">
        <w:rPr>
          <w:rFonts w:ascii="Times New Roman" w:hAnsi="Times New Roman"/>
        </w:rPr>
        <w:t xml:space="preserve"> and peak amplitude measures of the resulting ERP waveforms as well as </w:t>
      </w:r>
      <w:r>
        <w:rPr>
          <w:rFonts w:ascii="Times New Roman" w:hAnsi="Times New Roman"/>
        </w:rPr>
        <w:t xml:space="preserve">the </w:t>
      </w:r>
      <w:r w:rsidRPr="00491B2D">
        <w:rPr>
          <w:rFonts w:ascii="Times New Roman" w:hAnsi="Times New Roman"/>
        </w:rPr>
        <w:lastRenderedPageBreak/>
        <w:t xml:space="preserve">estimated signal-to-noise ratio (SNR) of the N2 and P3 waveforms. </w:t>
      </w:r>
      <w:r>
        <w:rPr>
          <w:rFonts w:ascii="Times New Roman" w:hAnsi="Times New Roman"/>
        </w:rPr>
        <w:t>T</w:t>
      </w:r>
      <w:r w:rsidRPr="00491B2D">
        <w:rPr>
          <w:rFonts w:ascii="Times New Roman" w:hAnsi="Times New Roman"/>
        </w:rPr>
        <w:t xml:space="preserve">he SNR of the ERP components was estimated in accordance with recommendations for processing EEG/ERP data </w:t>
      </w:r>
      <w:r w:rsidRPr="00491B2D">
        <w:rPr>
          <w:rFonts w:ascii="Times New Roman" w:hAnsi="Times New Roman"/>
        </w:rPr>
        <w:fldChar w:fldCharType="begin"/>
      </w:r>
      <w:r w:rsidR="00930514">
        <w:rPr>
          <w:rFonts w:ascii="Times New Roman" w:hAnsi="Times New Roman"/>
        </w:rPr>
        <w:instrText xml:space="preserve"> ADDIN EN.CITE &lt;EndNote&gt;&lt;Cite&gt;&lt;Author&gt;Cohen&lt;/Author&gt;&lt;Year&gt;2014&lt;/Year&gt;&lt;RecNum&gt;135&lt;/RecNum&gt;&lt;DisplayText&gt;[65, 66]&lt;/DisplayText&gt;&lt;record&gt;&lt;rec-number&gt;135&lt;/rec-number&gt;&lt;foreign-keys&gt;&lt;key app="EN" db-id="v9a0wv2z2vtstyedwv6v9e23stxtr9xvt0d9" timestamp="1569290878"&gt;135&lt;/key&gt;&lt;/foreign-keys&gt;&lt;ref-type name="Book"&gt;6&lt;/ref-type&gt;&lt;contributors&gt;&lt;authors&gt;&lt;author&gt;Cohen, Mike X&lt;/author&gt;&lt;/authors&gt;&lt;/contributors&gt;&lt;titles&gt;&lt;title&gt;Analyzing neural time series data: theory and practice&lt;/title&gt;&lt;/titles&gt;&lt;dates&gt;&lt;year&gt;2014&lt;/year&gt;&lt;/dates&gt;&lt;publisher&gt;MIT press&lt;/publisher&gt;&lt;isbn&gt;026231956X&lt;/isbn&gt;&lt;urls&gt;&lt;/urls&gt;&lt;/record&gt;&lt;/Cite&gt;&lt;Cite&gt;&lt;Author&gt;Luck&lt;/Author&gt;&lt;Year&gt;2014&lt;/Year&gt;&lt;RecNum&gt;138&lt;/RecNum&gt;&lt;record&gt;&lt;rec-number&gt;138&lt;/rec-number&gt;&lt;foreign-keys&gt;&lt;key app="EN" db-id="v9a0wv2z2vtstyedwv6v9e23stxtr9xvt0d9" timestamp="1569290953"&gt;138&lt;/key&gt;&lt;/foreign-keys&gt;&lt;ref-type name="Book"&gt;6&lt;/ref-type&gt;&lt;contributors&gt;&lt;authors&gt;&lt;author&gt;Luck, Steven J&lt;/author&gt;&lt;/authors&gt;&lt;/contributors&gt;&lt;titles&gt;&lt;title&gt;An introduction to the event-related potential technique&lt;/title&gt;&lt;/titles&gt;&lt;dates&gt;&lt;year&gt;2014&lt;/year&gt;&lt;/dates&gt;&lt;publisher&gt;MIT press&lt;/publisher&gt;&lt;isbn&gt;0262324067&lt;/isbn&gt;&lt;urls&gt;&lt;/urls&gt;&lt;/record&gt;&lt;/Cite&gt;&lt;/EndNote&gt;</w:instrText>
      </w:r>
      <w:r w:rsidRPr="00491B2D">
        <w:rPr>
          <w:rFonts w:ascii="Times New Roman" w:hAnsi="Times New Roman"/>
        </w:rPr>
        <w:fldChar w:fldCharType="separate"/>
      </w:r>
      <w:r w:rsidR="00930514">
        <w:rPr>
          <w:rFonts w:ascii="Times New Roman" w:hAnsi="Times New Roman"/>
          <w:noProof/>
        </w:rPr>
        <w:t>[65, 66]</w:t>
      </w:r>
      <w:r w:rsidRPr="00491B2D">
        <w:rPr>
          <w:rFonts w:ascii="Times New Roman" w:hAnsi="Times New Roman"/>
        </w:rPr>
        <w:fldChar w:fldCharType="end"/>
      </w:r>
      <w:r w:rsidRPr="00491B2D">
        <w:rPr>
          <w:rFonts w:ascii="Times New Roman" w:hAnsi="Times New Roman"/>
        </w:rPr>
        <w:t>. Specifically,</w:t>
      </w:r>
      <w:r w:rsidRPr="00744590">
        <w:t xml:space="preserve"> </w:t>
      </w:r>
      <w:r w:rsidRPr="00744590">
        <w:rPr>
          <w:rFonts w:ascii="Times New Roman" w:hAnsi="Times New Roman"/>
        </w:rPr>
        <w:t>SNR was calculated for two methods of quantifying ERP amplitude</w:t>
      </w:r>
      <w:r>
        <w:rPr>
          <w:rFonts w:ascii="Times New Roman" w:hAnsi="Times New Roman"/>
        </w:rPr>
        <w:t>;</w:t>
      </w:r>
      <w:r w:rsidRPr="00744590">
        <w:rPr>
          <w:rFonts w:ascii="Times New Roman" w:hAnsi="Times New Roman"/>
        </w:rPr>
        <w:t xml:space="preserve"> peak amplitude (a measurement of the largest amplitude a waveform achieves in a specified measurement window) and </w:t>
      </w:r>
      <w:r>
        <w:rPr>
          <w:rFonts w:ascii="Times New Roman" w:hAnsi="Times New Roman"/>
        </w:rPr>
        <w:t>grand average</w:t>
      </w:r>
      <w:r w:rsidRPr="00744590">
        <w:rPr>
          <w:rFonts w:ascii="Times New Roman" w:hAnsi="Times New Roman"/>
        </w:rPr>
        <w:t xml:space="preserve"> amplitude (average of the ERP waveform in a specified measurement window). This was done to account for common amplitude measures used in the field to compare groups and our conditions in ERP experiments. </w:t>
      </w:r>
      <w:r>
        <w:rPr>
          <w:rFonts w:ascii="Times New Roman" w:hAnsi="Times New Roman"/>
        </w:rPr>
        <w:t xml:space="preserve">For peak amplitude, the </w:t>
      </w:r>
      <w:r w:rsidRPr="00744590">
        <w:rPr>
          <w:rFonts w:ascii="Times New Roman" w:hAnsi="Times New Roman"/>
        </w:rPr>
        <w:t xml:space="preserve">SNR was calculated as the ratio of the ERP </w:t>
      </w:r>
      <w:r>
        <w:rPr>
          <w:rFonts w:ascii="Times New Roman" w:hAnsi="Times New Roman"/>
        </w:rPr>
        <w:t>component peak</w:t>
      </w:r>
      <w:r w:rsidRPr="00744590">
        <w:rPr>
          <w:rFonts w:ascii="Times New Roman" w:hAnsi="Times New Roman"/>
        </w:rPr>
        <w:t xml:space="preserve"> and the difference between the largest negative peak and largest positive peak in the pre-stimulus baseline (estimate of noise</w:t>
      </w:r>
      <w:r>
        <w:rPr>
          <w:rFonts w:ascii="Times New Roman" w:hAnsi="Times New Roman"/>
        </w:rPr>
        <w:t>)</w:t>
      </w:r>
      <w:r w:rsidRPr="00491B2D">
        <w:rPr>
          <w:rFonts w:ascii="Times New Roman" w:hAnsi="Times New Roman"/>
        </w:rPr>
        <w:t>.</w:t>
      </w:r>
      <w:r>
        <w:rPr>
          <w:rFonts w:ascii="Times New Roman" w:hAnsi="Times New Roman"/>
        </w:rPr>
        <w:t xml:space="preserve"> The grand average amplitude SNR was </w:t>
      </w:r>
      <w:r w:rsidRPr="00744590">
        <w:rPr>
          <w:rFonts w:ascii="Times New Roman" w:hAnsi="Times New Roman"/>
        </w:rPr>
        <w:t>calculated as the ratio of mean amplitude measured across the following time windows, with respect to stimulus on-set: N2, 175-225ms; P3, 300-500ms</w:t>
      </w:r>
      <w:r>
        <w:rPr>
          <w:rFonts w:ascii="Times New Roman" w:hAnsi="Times New Roman"/>
        </w:rPr>
        <w:t xml:space="preserve"> over the baseline (i.e., -200-0ms) mean amplitude</w:t>
      </w:r>
      <w:r w:rsidRPr="00744590">
        <w:rPr>
          <w:rFonts w:ascii="Times New Roman" w:hAnsi="Times New Roman"/>
        </w:rPr>
        <w:t>.</w:t>
      </w:r>
      <w:r>
        <w:rPr>
          <w:rFonts w:ascii="Times New Roman" w:hAnsi="Times New Roman"/>
        </w:rPr>
        <w:t xml:space="preserve"> </w:t>
      </w:r>
      <w:r w:rsidRPr="005F766C">
        <w:rPr>
          <w:rFonts w:ascii="Times New Roman" w:hAnsi="Times New Roman"/>
        </w:rPr>
        <w:t xml:space="preserve">All statistical analyses were conducted in R version 3.6.1 using the WRS2 package. </w:t>
      </w:r>
      <w:r w:rsidR="00F90063" w:rsidRPr="00491B2D">
        <w:rPr>
          <w:rFonts w:ascii="Times New Roman" w:hAnsi="Times New Roman"/>
        </w:rPr>
        <w:t xml:space="preserve"> </w:t>
      </w:r>
    </w:p>
    <w:p w14:paraId="786B28BB" w14:textId="60067C6C" w:rsidR="00F90063" w:rsidRPr="00491B2D" w:rsidRDefault="00F90063" w:rsidP="000530CD">
      <w:pPr>
        <w:pStyle w:val="Heading4"/>
      </w:pPr>
      <w:bookmarkStart w:id="62" w:name="_Toc24112007"/>
      <w:r>
        <w:t>Resting-</w:t>
      </w:r>
      <w:r w:rsidRPr="00491B2D">
        <w:t>State</w:t>
      </w:r>
      <w:bookmarkEnd w:id="62"/>
    </w:p>
    <w:p w14:paraId="4206975A" w14:textId="016FAADE" w:rsidR="00F90063" w:rsidRPr="00491B2D" w:rsidRDefault="00F90063" w:rsidP="00F90063">
      <w:pPr>
        <w:ind w:firstLine="720"/>
        <w:jc w:val="both"/>
        <w:rPr>
          <w:rFonts w:ascii="Times New Roman" w:hAnsi="Times New Roman"/>
        </w:rPr>
      </w:pPr>
      <w:r w:rsidRPr="00491B2D">
        <w:rPr>
          <w:rFonts w:ascii="Times New Roman" w:hAnsi="Times New Roman"/>
        </w:rPr>
        <w:t>A resting-state EEG-fMRI run, lasting 8 minutes, was conducted for each subject. Prior to the rest run, participants were instructed to clear their minds, not think about anything in particular, and try to keep their eyes open and fixated on</w:t>
      </w:r>
      <w:r w:rsidR="00CD4E5D">
        <w:rPr>
          <w:rFonts w:ascii="Times New Roman" w:hAnsi="Times New Roman"/>
        </w:rPr>
        <w:t>to</w:t>
      </w:r>
      <w:r w:rsidRPr="00491B2D">
        <w:rPr>
          <w:rFonts w:ascii="Times New Roman" w:hAnsi="Times New Roman"/>
        </w:rPr>
        <w:t xml:space="preserve"> a cross. In order to evaluate the resting-state EEG data quality using our proposed pipeline, we compared the time-frequency (Wavelet</w:t>
      </w:r>
      <w:r>
        <w:rPr>
          <w:rFonts w:ascii="Times New Roman" w:hAnsi="Times New Roman"/>
        </w:rPr>
        <w:t xml:space="preserve"> Transform</w:t>
      </w:r>
      <w:r w:rsidRPr="00491B2D">
        <w:rPr>
          <w:rFonts w:ascii="Times New Roman" w:hAnsi="Times New Roman"/>
        </w:rPr>
        <w:t>)</w:t>
      </w:r>
      <w:r>
        <w:rPr>
          <w:rFonts w:ascii="Times New Roman" w:hAnsi="Times New Roman"/>
        </w:rPr>
        <w:t>,</w:t>
      </w:r>
      <w:r w:rsidRPr="00491B2D">
        <w:rPr>
          <w:rFonts w:ascii="Times New Roman" w:hAnsi="Times New Roman"/>
        </w:rPr>
        <w:t xml:space="preserve"> and frequency (FFT) results between the manually</w:t>
      </w:r>
      <w:r w:rsidR="00C96F5A">
        <w:rPr>
          <w:rFonts w:ascii="Times New Roman" w:hAnsi="Times New Roman"/>
        </w:rPr>
        <w:t>-</w:t>
      </w:r>
      <w:r w:rsidRPr="00491B2D">
        <w:rPr>
          <w:rFonts w:ascii="Times New Roman" w:hAnsi="Times New Roman"/>
        </w:rPr>
        <w:t xml:space="preserve"> and automatically</w:t>
      </w:r>
      <w:r w:rsidR="00C96F5A">
        <w:rPr>
          <w:rFonts w:ascii="Times New Roman" w:hAnsi="Times New Roman"/>
        </w:rPr>
        <w:t>-</w:t>
      </w:r>
      <w:r w:rsidRPr="00491B2D">
        <w:rPr>
          <w:rFonts w:ascii="Times New Roman" w:hAnsi="Times New Roman"/>
        </w:rPr>
        <w:t xml:space="preserve">corrected EEG data. </w:t>
      </w:r>
    </w:p>
    <w:p w14:paraId="11E936A2" w14:textId="0C820B8D" w:rsidR="00F90063" w:rsidRPr="00491B2D" w:rsidRDefault="00F90063" w:rsidP="00651A3B">
      <w:pPr>
        <w:ind w:firstLine="720"/>
        <w:jc w:val="both"/>
        <w:rPr>
          <w:rFonts w:ascii="Times New Roman" w:hAnsi="Times New Roman"/>
        </w:rPr>
      </w:pPr>
      <w:r w:rsidRPr="00491B2D">
        <w:rPr>
          <w:rFonts w:ascii="Times New Roman" w:hAnsi="Times New Roman"/>
        </w:rPr>
        <w:t xml:space="preserve">The Continuous Wavelet Transform (CWT) was applied to the data after </w:t>
      </w:r>
      <w:r w:rsidR="00CD4E5D">
        <w:rPr>
          <w:rFonts w:ascii="Times New Roman" w:hAnsi="Times New Roman"/>
        </w:rPr>
        <w:t>rem</w:t>
      </w:r>
      <w:r w:rsidR="00FC55D2">
        <w:rPr>
          <w:rFonts w:ascii="Times New Roman" w:hAnsi="Times New Roman"/>
        </w:rPr>
        <w:t>ov</w:t>
      </w:r>
      <w:r w:rsidR="00CD4E5D">
        <w:rPr>
          <w:rFonts w:ascii="Times New Roman" w:hAnsi="Times New Roman"/>
        </w:rPr>
        <w:t>ing</w:t>
      </w:r>
      <w:r w:rsidR="00CD4E5D" w:rsidRPr="00491B2D">
        <w:rPr>
          <w:rFonts w:ascii="Times New Roman" w:hAnsi="Times New Roman"/>
        </w:rPr>
        <w:t xml:space="preserve"> </w:t>
      </w:r>
      <w:r w:rsidRPr="00491B2D">
        <w:rPr>
          <w:rFonts w:ascii="Times New Roman" w:hAnsi="Times New Roman"/>
        </w:rPr>
        <w:t xml:space="preserve">the average EEG signal among all channels (i.e., 31 channels). CWT deployed </w:t>
      </w:r>
      <w:r w:rsidRPr="00491B2D">
        <w:rPr>
          <w:rFonts w:ascii="Times New Roman" w:hAnsi="Times New Roman"/>
        </w:rPr>
        <w:lastRenderedPageBreak/>
        <w:t>the analytic Morse wavelet implemented in MATLAB’s function cwt, with symmetry parameters of 3 and a time-bandwidth product of 60. To compare the results between the manually</w:t>
      </w:r>
      <w:r w:rsidR="00C96F5A">
        <w:rPr>
          <w:rFonts w:ascii="Times New Roman" w:hAnsi="Times New Roman"/>
        </w:rPr>
        <w:t>-</w:t>
      </w:r>
      <w:r w:rsidRPr="00491B2D">
        <w:rPr>
          <w:rFonts w:ascii="Times New Roman" w:hAnsi="Times New Roman"/>
        </w:rPr>
        <w:t xml:space="preserve"> and </w:t>
      </w:r>
      <w:r w:rsidR="006012F6">
        <w:rPr>
          <w:rFonts w:ascii="Times New Roman" w:hAnsi="Times New Roman"/>
        </w:rPr>
        <w:t>APPEAR</w:t>
      </w:r>
      <w:r w:rsidR="00C96F5A">
        <w:rPr>
          <w:rFonts w:ascii="Times New Roman" w:hAnsi="Times New Roman"/>
        </w:rPr>
        <w:t>-</w:t>
      </w:r>
      <w:r w:rsidRPr="00491B2D">
        <w:rPr>
          <w:rFonts w:ascii="Times New Roman" w:hAnsi="Times New Roman"/>
        </w:rPr>
        <w:t>corrected EEG sets, we plotted the time-frequency analysis for only a 30</w:t>
      </w:r>
      <w:r>
        <w:rPr>
          <w:rFonts w:ascii="Times New Roman" w:hAnsi="Times New Roman"/>
        </w:rPr>
        <w:t>-</w:t>
      </w:r>
      <w:r w:rsidRPr="00491B2D">
        <w:rPr>
          <w:rFonts w:ascii="Times New Roman" w:hAnsi="Times New Roman"/>
        </w:rPr>
        <w:t>second segment of the EEG recording (</w:t>
      </w:r>
      <w:r>
        <w:rPr>
          <w:rFonts w:ascii="Times New Roman" w:hAnsi="Times New Roman"/>
        </w:rPr>
        <w:t>for</w:t>
      </w:r>
      <w:r w:rsidRPr="00491B2D">
        <w:rPr>
          <w:rFonts w:ascii="Times New Roman" w:hAnsi="Times New Roman"/>
        </w:rPr>
        <w:t xml:space="preserve"> more visib</w:t>
      </w:r>
      <w:r>
        <w:rPr>
          <w:rFonts w:ascii="Times New Roman" w:hAnsi="Times New Roman"/>
        </w:rPr>
        <w:t>ility</w:t>
      </w:r>
      <w:r w:rsidRPr="00491B2D">
        <w:rPr>
          <w:rFonts w:ascii="Times New Roman" w:hAnsi="Times New Roman"/>
        </w:rPr>
        <w:t xml:space="preserve">) taken from the </w:t>
      </w:r>
      <w:r>
        <w:rPr>
          <w:rFonts w:ascii="Times New Roman" w:hAnsi="Times New Roman"/>
        </w:rPr>
        <w:t>60 to 90 seconds</w:t>
      </w:r>
      <w:r w:rsidRPr="00491B2D">
        <w:rPr>
          <w:rFonts w:ascii="Times New Roman" w:hAnsi="Times New Roman"/>
        </w:rPr>
        <w:t xml:space="preserve">.  </w:t>
      </w:r>
    </w:p>
    <w:p w14:paraId="370BE067" w14:textId="37164E23" w:rsidR="00F90063" w:rsidRPr="000530CD" w:rsidRDefault="00F90063" w:rsidP="00197836">
      <w:pPr>
        <w:ind w:firstLine="720"/>
        <w:jc w:val="both"/>
        <w:rPr>
          <w:rFonts w:ascii="Times New Roman" w:hAnsi="Times New Roman"/>
        </w:rPr>
      </w:pPr>
      <w:r w:rsidRPr="00491B2D">
        <w:rPr>
          <w:rFonts w:ascii="Times New Roman" w:hAnsi="Times New Roman"/>
        </w:rPr>
        <w:t xml:space="preserve">In addition, we computed the power spectral density (PSD) for all EEG channels after AAS, </w:t>
      </w:r>
      <w:r w:rsidR="006012F6">
        <w:rPr>
          <w:rFonts w:ascii="Times New Roman" w:hAnsi="Times New Roman"/>
        </w:rPr>
        <w:t>for</w:t>
      </w:r>
      <w:r w:rsidR="006012F6" w:rsidRPr="00491B2D">
        <w:rPr>
          <w:rFonts w:ascii="Times New Roman" w:hAnsi="Times New Roman"/>
        </w:rPr>
        <w:t xml:space="preserve"> </w:t>
      </w:r>
      <w:r w:rsidRPr="00491B2D">
        <w:rPr>
          <w:rFonts w:ascii="Times New Roman" w:hAnsi="Times New Roman"/>
        </w:rPr>
        <w:t xml:space="preserve">both the manual and </w:t>
      </w:r>
      <w:r w:rsidR="001D0208">
        <w:rPr>
          <w:rFonts w:ascii="Times New Roman" w:hAnsi="Times New Roman"/>
        </w:rPr>
        <w:t>APPEAR</w:t>
      </w:r>
      <w:r w:rsidR="006D798D" w:rsidRPr="00491B2D">
        <w:rPr>
          <w:rFonts w:ascii="Times New Roman" w:hAnsi="Times New Roman"/>
        </w:rPr>
        <w:t xml:space="preserve"> </w:t>
      </w:r>
      <w:r w:rsidRPr="00491B2D">
        <w:rPr>
          <w:rFonts w:ascii="Times New Roman" w:hAnsi="Times New Roman"/>
        </w:rPr>
        <w:t xml:space="preserve">corrected data. </w:t>
      </w:r>
      <w:r w:rsidR="00C96F5A">
        <w:rPr>
          <w:rFonts w:ascii="Times New Roman" w:hAnsi="Times New Roman"/>
        </w:rPr>
        <w:t>To calculate</w:t>
      </w:r>
      <w:r w:rsidRPr="00491B2D">
        <w:rPr>
          <w:rFonts w:ascii="Times New Roman" w:hAnsi="Times New Roman"/>
        </w:rPr>
        <w:t xml:space="preserve"> the PSD in each analysis and channel, a moving window FFT, with 4.096</w:t>
      </w:r>
      <w:r>
        <w:rPr>
          <w:rFonts w:ascii="Times New Roman" w:hAnsi="Times New Roman"/>
        </w:rPr>
        <w:t xml:space="preserve"> </w:t>
      </w:r>
      <w:r w:rsidRPr="00491B2D">
        <w:rPr>
          <w:rFonts w:ascii="Times New Roman" w:hAnsi="Times New Roman"/>
        </w:rPr>
        <w:t xml:space="preserve">s data interval length (0.244 Hz spectral resolution) and 50% interval overlap with </w:t>
      </w:r>
      <w:r w:rsidR="006012F6">
        <w:rPr>
          <w:rFonts w:ascii="Times New Roman" w:hAnsi="Times New Roman"/>
        </w:rPr>
        <w:t xml:space="preserve">a </w:t>
      </w:r>
      <w:proofErr w:type="spellStart"/>
      <w:r w:rsidRPr="00491B2D">
        <w:rPr>
          <w:rFonts w:ascii="Times New Roman" w:hAnsi="Times New Roman"/>
        </w:rPr>
        <w:t>Hanning</w:t>
      </w:r>
      <w:proofErr w:type="spellEnd"/>
      <w:r w:rsidRPr="00491B2D">
        <w:rPr>
          <w:rFonts w:ascii="Times New Roman" w:hAnsi="Times New Roman"/>
        </w:rPr>
        <w:t xml:space="preserve"> window, was applied after </w:t>
      </w:r>
      <w:r w:rsidR="00197836">
        <w:rPr>
          <w:rFonts w:ascii="Times New Roman" w:hAnsi="Times New Roman"/>
        </w:rPr>
        <w:t xml:space="preserve">the </w:t>
      </w:r>
      <w:r w:rsidRPr="00491B2D">
        <w:rPr>
          <w:rFonts w:ascii="Times New Roman" w:hAnsi="Times New Roman"/>
        </w:rPr>
        <w:t>exclusion of the motion-affected intervals marked manually during the manual correction. After that, the PSD was averaged among</w:t>
      </w:r>
      <w:r w:rsidR="000530CD">
        <w:rPr>
          <w:rFonts w:ascii="Times New Roman" w:hAnsi="Times New Roman"/>
        </w:rPr>
        <w:t xml:space="preserve"> all channels for each subject.</w:t>
      </w:r>
    </w:p>
    <w:p w14:paraId="72F4A9F1" w14:textId="30C7C0A0" w:rsidR="002736D4" w:rsidRDefault="002736D4" w:rsidP="000530CD">
      <w:pPr>
        <w:pStyle w:val="Heading2"/>
      </w:pPr>
      <w:bookmarkStart w:id="63" w:name="_Toc24112008"/>
      <w:r>
        <w:t>Results</w:t>
      </w:r>
      <w:bookmarkEnd w:id="63"/>
    </w:p>
    <w:p w14:paraId="59E972B3" w14:textId="5C1F4B6B" w:rsidR="00BB74DE" w:rsidRDefault="006012F6" w:rsidP="00A01B72">
      <w:pPr>
        <w:ind w:firstLine="720"/>
        <w:jc w:val="both"/>
        <w:rPr>
          <w:rFonts w:ascii="Times New Roman" w:hAnsi="Times New Roman"/>
        </w:rPr>
      </w:pPr>
      <w:r w:rsidRPr="00491B2D">
        <w:rPr>
          <w:rFonts w:ascii="Times New Roman" w:hAnsi="Times New Roman"/>
        </w:rPr>
        <w:t xml:space="preserve">Comparisons </w:t>
      </w:r>
      <w:r>
        <w:rPr>
          <w:rFonts w:ascii="Times New Roman" w:hAnsi="Times New Roman"/>
        </w:rPr>
        <w:t>of</w:t>
      </w:r>
      <w:r w:rsidRPr="00491B2D">
        <w:rPr>
          <w:rFonts w:ascii="Times New Roman" w:hAnsi="Times New Roman"/>
        </w:rPr>
        <w:t xml:space="preserve"> the resulting ERP components between the </w:t>
      </w:r>
      <w:r>
        <w:rPr>
          <w:rFonts w:ascii="Times New Roman" w:hAnsi="Times New Roman"/>
        </w:rPr>
        <w:t>APPEAR-</w:t>
      </w:r>
      <w:r w:rsidRPr="00491B2D">
        <w:rPr>
          <w:rFonts w:ascii="Times New Roman" w:hAnsi="Times New Roman"/>
        </w:rPr>
        <w:t xml:space="preserve"> and manually processed data are presented in </w:t>
      </w:r>
      <w:r>
        <w:rPr>
          <w:rFonts w:ascii="Times New Roman" w:hAnsi="Times New Roman"/>
        </w:rPr>
        <w:fldChar w:fldCharType="begin"/>
      </w:r>
      <w:r>
        <w:rPr>
          <w:rFonts w:ascii="Times New Roman" w:hAnsi="Times New Roman"/>
        </w:rPr>
        <w:instrText xml:space="preserve"> REF _Ref21870643 \h </w:instrText>
      </w:r>
      <w:r>
        <w:rPr>
          <w:rFonts w:ascii="Times New Roman" w:hAnsi="Times New Roman"/>
        </w:rPr>
      </w:r>
      <w:r>
        <w:rPr>
          <w:rFonts w:ascii="Times New Roman" w:hAnsi="Times New Roman"/>
        </w:rPr>
        <w:fldChar w:fldCharType="separate"/>
      </w:r>
      <w:r>
        <w:t xml:space="preserve">Table </w:t>
      </w:r>
      <w:r>
        <w:rPr>
          <w:noProof/>
          <w:cs/>
        </w:rPr>
        <w:t>‎</w:t>
      </w:r>
      <w:r>
        <w:rPr>
          <w:noProof/>
        </w:rPr>
        <w:t>3</w:t>
      </w:r>
      <w:r>
        <w:noBreakHyphen/>
      </w:r>
      <w:r>
        <w:rPr>
          <w:noProof/>
        </w:rPr>
        <w:t>1</w:t>
      </w:r>
      <w:r>
        <w:rPr>
          <w:rFonts w:ascii="Times New Roman" w:hAnsi="Times New Roman"/>
        </w:rPr>
        <w:fldChar w:fldCharType="end"/>
      </w:r>
      <w:r>
        <w:rPr>
          <w:rFonts w:ascii="Times New Roman" w:hAnsi="Times New Roman"/>
        </w:rPr>
        <w:t xml:space="preserve"> </w:t>
      </w:r>
      <w:r w:rsidRPr="00491B2D">
        <w:rPr>
          <w:rFonts w:ascii="Times New Roman" w:hAnsi="Times New Roman"/>
        </w:rPr>
        <w:t>and</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_Ref21867147 \h </w:instrText>
      </w:r>
      <w:r>
        <w:rPr>
          <w:rFonts w:ascii="Times New Roman" w:hAnsi="Times New Roman"/>
        </w:rPr>
      </w:r>
      <w:r>
        <w:rPr>
          <w:rFonts w:ascii="Times New Roman" w:hAnsi="Times New Roman"/>
        </w:rPr>
        <w:fldChar w:fldCharType="separate"/>
      </w:r>
      <w:r>
        <w:t xml:space="preserve">Figure </w:t>
      </w:r>
      <w:r>
        <w:rPr>
          <w:noProof/>
          <w:cs/>
        </w:rPr>
        <w:t>‎</w:t>
      </w:r>
      <w:r>
        <w:rPr>
          <w:noProof/>
        </w:rPr>
        <w:t>3</w:t>
      </w:r>
      <w:r>
        <w:noBreakHyphen/>
      </w:r>
      <w:r>
        <w:rPr>
          <w:noProof/>
        </w:rPr>
        <w:t>7</w:t>
      </w:r>
      <w:r>
        <w:rPr>
          <w:rFonts w:ascii="Times New Roman" w:hAnsi="Times New Roman"/>
        </w:rPr>
        <w:fldChar w:fldCharType="end"/>
      </w:r>
      <w:r w:rsidRPr="00491B2D">
        <w:rPr>
          <w:rFonts w:ascii="Times New Roman" w:hAnsi="Times New Roman"/>
        </w:rPr>
        <w:t xml:space="preserve">. </w:t>
      </w:r>
      <w:r w:rsidR="00A01B72">
        <w:rPr>
          <w:rFonts w:ascii="Times New Roman" w:hAnsi="Times New Roman"/>
        </w:rPr>
        <w:fldChar w:fldCharType="begin"/>
      </w:r>
      <w:r w:rsidR="00A01B72">
        <w:rPr>
          <w:rFonts w:ascii="Times New Roman" w:hAnsi="Times New Roman"/>
        </w:rPr>
        <w:instrText xml:space="preserve"> REF _Ref21870643 \h </w:instrText>
      </w:r>
      <w:r w:rsidR="00A01B72">
        <w:rPr>
          <w:rFonts w:ascii="Times New Roman" w:hAnsi="Times New Roman"/>
        </w:rPr>
      </w:r>
      <w:r w:rsidR="00A01B72">
        <w:rPr>
          <w:rFonts w:ascii="Times New Roman" w:hAnsi="Times New Roman"/>
        </w:rPr>
        <w:fldChar w:fldCharType="separate"/>
      </w:r>
      <w:r w:rsidR="00A01B72">
        <w:t xml:space="preserve">Table </w:t>
      </w:r>
      <w:r w:rsidR="00A01B72">
        <w:rPr>
          <w:noProof/>
          <w:cs/>
        </w:rPr>
        <w:t>‎</w:t>
      </w:r>
      <w:r w:rsidR="00A01B72">
        <w:rPr>
          <w:noProof/>
        </w:rPr>
        <w:t>3</w:t>
      </w:r>
      <w:r w:rsidR="00A01B72">
        <w:noBreakHyphen/>
      </w:r>
      <w:r w:rsidR="00A01B72">
        <w:rPr>
          <w:noProof/>
        </w:rPr>
        <w:t>1</w:t>
      </w:r>
      <w:r w:rsidR="00A01B72">
        <w:rPr>
          <w:rFonts w:ascii="Times New Roman" w:hAnsi="Times New Roman"/>
        </w:rPr>
        <w:fldChar w:fldCharType="end"/>
      </w:r>
      <w:r w:rsidR="00A01B72">
        <w:rPr>
          <w:rFonts w:ascii="Times New Roman" w:hAnsi="Times New Roman"/>
        </w:rPr>
        <w:t xml:space="preserve"> </w:t>
      </w:r>
      <w:r>
        <w:rPr>
          <w:rFonts w:ascii="Times New Roman" w:hAnsi="Times New Roman"/>
        </w:rPr>
        <w:t>includes the</w:t>
      </w:r>
      <w:r w:rsidRPr="005F766C">
        <w:rPr>
          <w:rFonts w:ascii="Times New Roman" w:hAnsi="Times New Roman"/>
        </w:rPr>
        <w:t xml:space="preserve"> means (M), standard deviation (SD), and statistical comparison (i.e., dependent samples t-test) of the means of the peak amplitude ERP components (i.e., N2, P3)</w:t>
      </w:r>
      <w:r>
        <w:rPr>
          <w:rFonts w:ascii="Times New Roman" w:hAnsi="Times New Roman"/>
        </w:rPr>
        <w:t xml:space="preserve"> between automated and manually corrected ERP data</w:t>
      </w:r>
      <w:r w:rsidRPr="005F766C">
        <w:rPr>
          <w:rFonts w:ascii="Times New Roman" w:hAnsi="Times New Roman"/>
        </w:rPr>
        <w:t xml:space="preserve">. Results indicate that there are no significant differences between peak amplitude ERPs calculated from data resulting from the automated pre-processing </w:t>
      </w:r>
      <w:r>
        <w:rPr>
          <w:rFonts w:ascii="Times New Roman" w:hAnsi="Times New Roman"/>
        </w:rPr>
        <w:t xml:space="preserve">(i.e., APPEAR) </w:t>
      </w:r>
      <w:r w:rsidRPr="005F766C">
        <w:rPr>
          <w:rFonts w:ascii="Times New Roman" w:hAnsi="Times New Roman"/>
        </w:rPr>
        <w:t>and those calculated following manual pre-processing</w:t>
      </w:r>
      <w:r w:rsidR="00A01B72">
        <w:rPr>
          <w:rFonts w:ascii="Times New Roman" w:hAnsi="Times New Roman"/>
        </w:rPr>
        <w:t xml:space="preserve"> </w:t>
      </w:r>
      <w:r w:rsidR="00A01B72" w:rsidRPr="00E250BD">
        <w:rPr>
          <w:rFonts w:ascii="Times New Roman" w:hAnsi="Times New Roman"/>
        </w:rPr>
        <w:t xml:space="preserve">(uncorrected </w:t>
      </w:r>
      <w:r w:rsidR="00A01B72" w:rsidRPr="00E250BD">
        <w:rPr>
          <w:rFonts w:ascii="Times New Roman" w:hAnsi="Times New Roman"/>
          <w:i/>
          <w:iCs/>
        </w:rPr>
        <w:t>p-values</w:t>
      </w:r>
      <w:r w:rsidR="00A01B72" w:rsidRPr="00E250BD">
        <w:rPr>
          <w:rFonts w:ascii="Times New Roman" w:hAnsi="Times New Roman"/>
        </w:rPr>
        <w:t xml:space="preserve"> range from 0.10 to 0.76)</w:t>
      </w:r>
      <w:proofErr w:type="gramStart"/>
      <w:r w:rsidR="00A01B72" w:rsidRPr="00E250BD">
        <w:rPr>
          <w:rFonts w:ascii="Times New Roman" w:hAnsi="Times New Roman"/>
        </w:rPr>
        <w:t>.</w:t>
      </w:r>
      <w:r w:rsidRPr="005F766C">
        <w:rPr>
          <w:rFonts w:ascii="Times New Roman" w:hAnsi="Times New Roman"/>
        </w:rPr>
        <w:t>.</w:t>
      </w:r>
      <w:proofErr w:type="gramEnd"/>
      <w:r w:rsidRPr="005F766C">
        <w:rPr>
          <w:rFonts w:ascii="Times New Roman" w:hAnsi="Times New Roman"/>
        </w:rPr>
        <w:t xml:space="preserve"> </w:t>
      </w:r>
      <w:r>
        <w:rPr>
          <w:rFonts w:ascii="Times New Roman" w:hAnsi="Times New Roman"/>
        </w:rPr>
        <w:t>It should be noted that, t</w:t>
      </w:r>
      <w:r w:rsidRPr="00491B2D">
        <w:rPr>
          <w:rFonts w:ascii="Times New Roman" w:hAnsi="Times New Roman"/>
        </w:rPr>
        <w:t xml:space="preserve">he N2 </w:t>
      </w:r>
      <w:r w:rsidRPr="00E250BD">
        <w:rPr>
          <w:rFonts w:ascii="Times New Roman" w:hAnsi="Times New Roman"/>
        </w:rPr>
        <w:t xml:space="preserve">was quantified as the largest negative peak in midline channels (i.e., FZ, FCZ, CZ) between 175 and 225 </w:t>
      </w:r>
      <w:proofErr w:type="spellStart"/>
      <w:r w:rsidRPr="00E250BD">
        <w:rPr>
          <w:rFonts w:ascii="Times New Roman" w:hAnsi="Times New Roman"/>
        </w:rPr>
        <w:t>ms</w:t>
      </w:r>
      <w:proofErr w:type="spellEnd"/>
      <w:r w:rsidRPr="00E250BD">
        <w:rPr>
          <w:rFonts w:ascii="Times New Roman" w:hAnsi="Times New Roman"/>
        </w:rPr>
        <w:t xml:space="preserve"> post-stimulus onset based on a combination of visual inspections </w:t>
      </w:r>
      <w:r w:rsidRPr="00E250BD">
        <w:rPr>
          <w:rFonts w:ascii="Times New Roman" w:hAnsi="Times New Roman"/>
        </w:rPr>
        <w:lastRenderedPageBreak/>
        <w:t xml:space="preserve">of the current data and previous research indicating the N2 peaks between 200-250ms </w:t>
      </w:r>
      <w:r w:rsidRPr="00E250BD">
        <w:rPr>
          <w:rFonts w:ascii="Times New Roman" w:hAnsi="Times New Roman"/>
        </w:rPr>
        <w:fldChar w:fldCharType="begin"/>
      </w:r>
      <w:r w:rsidR="00930514">
        <w:rPr>
          <w:rFonts w:ascii="Times New Roman" w:hAnsi="Times New Roman"/>
        </w:rPr>
        <w:instrText xml:space="preserve"> ADDIN EN.CITE &lt;EndNote&gt;&lt;Cite&gt;&lt;Author&gt;Carretié&lt;/Author&gt;&lt;Year&gt;2014&lt;/Year&gt;&lt;RecNum&gt;134&lt;/RecNum&gt;&lt;DisplayText&gt;[63]&lt;/DisplayText&gt;&lt;record&gt;&lt;rec-number&gt;134&lt;/rec-number&gt;&lt;foreign-keys&gt;&lt;key app="EN" db-id="v9a0wv2z2vtstyedwv6v9e23stxtr9xvt0d9" timestamp="1569290862"&gt;134&lt;/key&gt;&lt;/foreign-keys&gt;&lt;ref-type name="Journal Article"&gt;17&lt;/ref-type&gt;&lt;contributors&gt;&lt;authors&gt;&lt;author&gt;Carretié, Luis&lt;/author&gt;&lt;/authors&gt;&lt;/contributors&gt;&lt;titles&gt;&lt;title&gt;Exogenous (automatic) attention to emotional stimuli: a review&lt;/title&gt;&lt;secondary-title&gt;Cognitive, Affective, &amp;amp; Behavioral Neuroscience&lt;/secondary-title&gt;&lt;/titles&gt;&lt;periodical&gt;&lt;full-title&gt;Cognitive, Affective, &amp;amp; Behavioral Neuroscience&lt;/full-title&gt;&lt;/periodical&gt;&lt;pages&gt;1228-1258&lt;/pages&gt;&lt;volume&gt;14&lt;/volume&gt;&lt;number&gt;4&lt;/number&gt;&lt;dates&gt;&lt;year&gt;2014&lt;/year&gt;&lt;/dates&gt;&lt;isbn&gt;1530-7026&lt;/isbn&gt;&lt;urls&gt;&lt;/urls&gt;&lt;/record&gt;&lt;/Cite&gt;&lt;/EndNote&gt;</w:instrText>
      </w:r>
      <w:r w:rsidRPr="00E250BD">
        <w:rPr>
          <w:rFonts w:ascii="Times New Roman" w:hAnsi="Times New Roman"/>
        </w:rPr>
        <w:fldChar w:fldCharType="separate"/>
      </w:r>
      <w:r w:rsidR="00930514">
        <w:rPr>
          <w:rFonts w:ascii="Times New Roman" w:hAnsi="Times New Roman"/>
          <w:noProof/>
        </w:rPr>
        <w:t>[63]</w:t>
      </w:r>
      <w:r w:rsidRPr="00E250BD">
        <w:rPr>
          <w:rFonts w:ascii="Times New Roman" w:hAnsi="Times New Roman"/>
        </w:rPr>
        <w:fldChar w:fldCharType="end"/>
      </w:r>
      <w:r w:rsidRPr="00E250BD">
        <w:rPr>
          <w:rFonts w:ascii="Times New Roman" w:hAnsi="Times New Roman"/>
        </w:rPr>
        <w:t xml:space="preserve">. Notably, the N2 peak was not evident at PZ. The P3 was calculated as the largest positive peak between 300 and 500 </w:t>
      </w:r>
      <w:proofErr w:type="spellStart"/>
      <w:r w:rsidRPr="00E250BD">
        <w:rPr>
          <w:rFonts w:ascii="Times New Roman" w:hAnsi="Times New Roman"/>
        </w:rPr>
        <w:t>ms</w:t>
      </w:r>
      <w:proofErr w:type="spellEnd"/>
      <w:r w:rsidRPr="00E250BD">
        <w:rPr>
          <w:rFonts w:ascii="Times New Roman" w:hAnsi="Times New Roman"/>
        </w:rPr>
        <w:t xml:space="preserve"> post-stimulus onset at midline channels (i.e., FZ, FCZ, CZ, </w:t>
      </w:r>
      <w:proofErr w:type="gramStart"/>
      <w:r w:rsidRPr="00E250BD">
        <w:rPr>
          <w:rFonts w:ascii="Times New Roman" w:hAnsi="Times New Roman"/>
        </w:rPr>
        <w:t>PZ</w:t>
      </w:r>
      <w:proofErr w:type="gramEnd"/>
      <w:r w:rsidRPr="00E250BD">
        <w:rPr>
          <w:rFonts w:ascii="Times New Roman" w:hAnsi="Times New Roman"/>
        </w:rPr>
        <w:t xml:space="preserve">). </w:t>
      </w:r>
      <w:r w:rsidR="00C10226">
        <w:rPr>
          <w:rFonts w:ascii="Times New Roman" w:hAnsi="Times New Roman"/>
        </w:rPr>
        <w:fldChar w:fldCharType="begin"/>
      </w:r>
      <w:r w:rsidR="00C10226">
        <w:rPr>
          <w:rFonts w:ascii="Times New Roman" w:hAnsi="Times New Roman"/>
        </w:rPr>
        <w:instrText xml:space="preserve"> REF _Ref21867147 \h </w:instrText>
      </w:r>
      <w:r w:rsidR="00C10226">
        <w:rPr>
          <w:rFonts w:ascii="Times New Roman" w:hAnsi="Times New Roman"/>
        </w:rPr>
      </w:r>
      <w:r w:rsidR="00C10226">
        <w:rPr>
          <w:rFonts w:ascii="Times New Roman" w:hAnsi="Times New Roman"/>
        </w:rPr>
        <w:fldChar w:fldCharType="separate"/>
      </w:r>
      <w:r w:rsidR="00C10226">
        <w:t xml:space="preserve">Figure </w:t>
      </w:r>
      <w:r w:rsidR="00C10226">
        <w:rPr>
          <w:noProof/>
          <w:cs/>
        </w:rPr>
        <w:t>‎</w:t>
      </w:r>
      <w:r w:rsidR="00C10226">
        <w:rPr>
          <w:noProof/>
        </w:rPr>
        <w:t>3</w:t>
      </w:r>
      <w:r w:rsidR="00C10226">
        <w:noBreakHyphen/>
      </w:r>
      <w:r w:rsidR="00C10226">
        <w:rPr>
          <w:noProof/>
        </w:rPr>
        <w:t>7</w:t>
      </w:r>
      <w:r w:rsidR="00C10226">
        <w:rPr>
          <w:rFonts w:ascii="Times New Roman" w:hAnsi="Times New Roman"/>
        </w:rPr>
        <w:fldChar w:fldCharType="end"/>
      </w:r>
      <w:r w:rsidR="00C10226">
        <w:rPr>
          <w:rFonts w:ascii="Times New Roman" w:hAnsi="Times New Roman"/>
        </w:rPr>
        <w:t xml:space="preserve"> </w:t>
      </w:r>
      <w:r>
        <w:rPr>
          <w:rFonts w:ascii="Times New Roman" w:hAnsi="Times New Roman"/>
        </w:rPr>
        <w:t>represents the ERP components waveforms and scalp topographies</w:t>
      </w:r>
      <w:r w:rsidRPr="00E600F6">
        <w:rPr>
          <w:rFonts w:ascii="Times New Roman" w:hAnsi="Times New Roman"/>
        </w:rPr>
        <w:t xml:space="preserve"> </w:t>
      </w:r>
      <w:r>
        <w:rPr>
          <w:rFonts w:ascii="Times New Roman" w:hAnsi="Times New Roman"/>
        </w:rPr>
        <w:t>for both manually and automated corrected data.</w:t>
      </w:r>
    </w:p>
    <w:p w14:paraId="68A91833" w14:textId="1F6E466C" w:rsidR="00BB74DE" w:rsidRPr="007D54A4" w:rsidRDefault="00381266" w:rsidP="0043010E">
      <w:pPr>
        <w:pStyle w:val="Caption"/>
        <w:spacing w:line="240" w:lineRule="auto"/>
        <w:jc w:val="center"/>
        <w:rPr>
          <w:rFonts w:ascii="Times New Roman" w:eastAsia="Calibri" w:hAnsi="Times New Roman"/>
        </w:rPr>
      </w:pPr>
      <w:bookmarkStart w:id="64" w:name="_Ref21870643"/>
      <w:bookmarkStart w:id="65" w:name="_Toc27060877"/>
      <w:r>
        <w:t xml:space="preserve">Table </w:t>
      </w:r>
      <w:r w:rsidR="003F16D4">
        <w:fldChar w:fldCharType="begin"/>
      </w:r>
      <w:r w:rsidR="003F16D4">
        <w:instrText xml:space="preserve"> </w:instrText>
      </w:r>
      <w:r w:rsidR="003F16D4">
        <w:instrText xml:space="preserve">STYLEREF 1 \s </w:instrText>
      </w:r>
      <w:r w:rsidR="003F16D4">
        <w:fldChar w:fldCharType="separate"/>
      </w:r>
      <w:r w:rsidR="00651A3B">
        <w:rPr>
          <w:noProof/>
          <w:cs/>
        </w:rPr>
        <w:t>‎</w:t>
      </w:r>
      <w:r w:rsidR="00651A3B">
        <w:rPr>
          <w:noProof/>
        </w:rPr>
        <w:t>3</w:t>
      </w:r>
      <w:r w:rsidR="003F16D4">
        <w:rPr>
          <w:noProof/>
        </w:rPr>
        <w:fldChar w:fldCharType="end"/>
      </w:r>
      <w:r w:rsidR="00A35F53">
        <w:noBreakHyphen/>
      </w:r>
      <w:r w:rsidR="003F16D4">
        <w:fldChar w:fldCharType="begin"/>
      </w:r>
      <w:r w:rsidR="003F16D4">
        <w:instrText xml:space="preserve"> SEQ Table \* ARABIC \s 1 </w:instrText>
      </w:r>
      <w:r w:rsidR="003F16D4">
        <w:fldChar w:fldCharType="separate"/>
      </w:r>
      <w:r w:rsidR="00651A3B">
        <w:rPr>
          <w:noProof/>
        </w:rPr>
        <w:t>1</w:t>
      </w:r>
      <w:r w:rsidR="003F16D4">
        <w:rPr>
          <w:noProof/>
        </w:rPr>
        <w:fldChar w:fldCharType="end"/>
      </w:r>
      <w:bookmarkEnd w:id="64"/>
      <w:r>
        <w:t xml:space="preserve">. </w:t>
      </w:r>
      <w:r w:rsidR="00BB74DE" w:rsidRPr="00FC7695">
        <w:rPr>
          <w:rFonts w:ascii="Times New Roman" w:eastAsia="Calibri" w:hAnsi="Times New Roman"/>
          <w:b w:val="0"/>
          <w:bCs w:val="0"/>
          <w:i/>
          <w:iCs/>
        </w:rPr>
        <w:t>T</w:t>
      </w:r>
      <w:r w:rsidR="00BB74DE" w:rsidRPr="00FC7695">
        <w:rPr>
          <w:rFonts w:ascii="Times New Roman" w:eastAsia="Calibri" w:hAnsi="Times New Roman"/>
          <w:b w:val="0"/>
          <w:bCs w:val="0"/>
        </w:rPr>
        <w:t>-tests comparing mean amplitude N2, P3 across automated and manual processing.</w:t>
      </w:r>
      <w:bookmarkEnd w:id="65"/>
    </w:p>
    <w:tbl>
      <w:tblPr>
        <w:tblStyle w:val="TableGrid1"/>
        <w:tblpPr w:leftFromText="180" w:rightFromText="180" w:vertAnchor="text" w:horzAnchor="margin" w:tblpY="3"/>
        <w:tblW w:w="0" w:type="auto"/>
        <w:tblLook w:val="04A0" w:firstRow="1" w:lastRow="0" w:firstColumn="1" w:lastColumn="0" w:noHBand="0" w:noVBand="1"/>
      </w:tblPr>
      <w:tblGrid>
        <w:gridCol w:w="1679"/>
        <w:gridCol w:w="1788"/>
        <w:gridCol w:w="1788"/>
        <w:gridCol w:w="3241"/>
      </w:tblGrid>
      <w:tr w:rsidR="00BB74DE" w:rsidRPr="007D54A4" w14:paraId="2DD9AE1F" w14:textId="77777777" w:rsidTr="00BB74DE">
        <w:tc>
          <w:tcPr>
            <w:tcW w:w="1870" w:type="dxa"/>
            <w:tcBorders>
              <w:left w:val="nil"/>
              <w:bottom w:val="nil"/>
              <w:right w:val="nil"/>
            </w:tcBorders>
          </w:tcPr>
          <w:p w14:paraId="3A125C0E" w14:textId="77777777" w:rsidR="00BB74DE" w:rsidRPr="007D54A4" w:rsidRDefault="00BB74DE" w:rsidP="00BB74DE">
            <w:pPr>
              <w:spacing w:line="240" w:lineRule="auto"/>
              <w:rPr>
                <w:rFonts w:ascii="Times New Roman" w:eastAsia="Calibri" w:hAnsi="Times New Roman" w:cs="Times New Roman"/>
              </w:rPr>
            </w:pPr>
            <w:r w:rsidRPr="007D54A4">
              <w:rPr>
                <w:rFonts w:ascii="Times New Roman" w:eastAsia="Calibri" w:hAnsi="Times New Roman" w:cs="Times New Roman"/>
              </w:rPr>
              <w:t>N2</w:t>
            </w:r>
          </w:p>
        </w:tc>
        <w:tc>
          <w:tcPr>
            <w:tcW w:w="1870" w:type="dxa"/>
            <w:tcBorders>
              <w:left w:val="nil"/>
              <w:bottom w:val="nil"/>
              <w:right w:val="nil"/>
            </w:tcBorders>
          </w:tcPr>
          <w:p w14:paraId="6D6264C4" w14:textId="77BE21DA" w:rsidR="00BB74DE" w:rsidRPr="007D54A4" w:rsidRDefault="00BB74DE" w:rsidP="006B3D50">
            <w:pPr>
              <w:spacing w:line="240" w:lineRule="auto"/>
              <w:jc w:val="center"/>
              <w:rPr>
                <w:rFonts w:ascii="Times New Roman" w:eastAsia="Calibri" w:hAnsi="Times New Roman" w:cs="Times New Roman"/>
                <w:b/>
                <w:bCs/>
              </w:rPr>
            </w:pPr>
            <w:r w:rsidRPr="007D54A4">
              <w:rPr>
                <w:rFonts w:ascii="Times New Roman" w:eastAsia="Calibri" w:hAnsi="Times New Roman" w:cs="Times New Roman"/>
                <w:b/>
                <w:bCs/>
              </w:rPr>
              <w:t>Auto M(</w:t>
            </w:r>
            <w:r w:rsidR="006B3D50">
              <w:rPr>
                <w:rFonts w:ascii="Times New Roman" w:eastAsia="Calibri" w:hAnsi="Times New Roman" w:cs="Times New Roman"/>
                <w:b/>
                <w:bCs/>
              </w:rPr>
              <w:t>SD</w:t>
            </w:r>
            <w:r w:rsidRPr="007D54A4">
              <w:rPr>
                <w:rFonts w:ascii="Times New Roman" w:eastAsia="Calibri" w:hAnsi="Times New Roman" w:cs="Times New Roman"/>
                <w:b/>
                <w:bCs/>
              </w:rPr>
              <w:t>)</w:t>
            </w:r>
          </w:p>
        </w:tc>
        <w:tc>
          <w:tcPr>
            <w:tcW w:w="1870" w:type="dxa"/>
            <w:tcBorders>
              <w:left w:val="nil"/>
              <w:bottom w:val="nil"/>
              <w:right w:val="nil"/>
            </w:tcBorders>
          </w:tcPr>
          <w:p w14:paraId="72C0B1AE" w14:textId="5FC59E1B" w:rsidR="00BB74DE" w:rsidRPr="007D54A4" w:rsidRDefault="00BB74DE" w:rsidP="006B3D50">
            <w:pPr>
              <w:spacing w:line="240" w:lineRule="auto"/>
              <w:jc w:val="center"/>
              <w:rPr>
                <w:rFonts w:ascii="Times New Roman" w:eastAsia="Calibri" w:hAnsi="Times New Roman" w:cs="Times New Roman"/>
                <w:b/>
                <w:bCs/>
              </w:rPr>
            </w:pPr>
            <w:r w:rsidRPr="007D54A4">
              <w:rPr>
                <w:rFonts w:ascii="Times New Roman" w:eastAsia="Calibri" w:hAnsi="Times New Roman" w:cs="Times New Roman"/>
                <w:b/>
                <w:bCs/>
              </w:rPr>
              <w:t>Man M(</w:t>
            </w:r>
            <w:r w:rsidR="006B3D50">
              <w:rPr>
                <w:rFonts w:ascii="Times New Roman" w:eastAsia="Calibri" w:hAnsi="Times New Roman" w:cs="Times New Roman"/>
                <w:b/>
                <w:bCs/>
              </w:rPr>
              <w:t>SD</w:t>
            </w:r>
            <w:r w:rsidRPr="007D54A4">
              <w:rPr>
                <w:rFonts w:ascii="Times New Roman" w:eastAsia="Calibri" w:hAnsi="Times New Roman" w:cs="Times New Roman"/>
                <w:b/>
                <w:bCs/>
              </w:rPr>
              <w:t>)</w:t>
            </w:r>
          </w:p>
        </w:tc>
        <w:tc>
          <w:tcPr>
            <w:tcW w:w="3570" w:type="dxa"/>
            <w:tcBorders>
              <w:left w:val="nil"/>
              <w:bottom w:val="nil"/>
              <w:right w:val="nil"/>
            </w:tcBorders>
          </w:tcPr>
          <w:p w14:paraId="656D516D" w14:textId="77777777" w:rsidR="00BB74DE" w:rsidRPr="007D54A4" w:rsidRDefault="00BB74DE" w:rsidP="00BB74DE">
            <w:pPr>
              <w:spacing w:line="240" w:lineRule="auto"/>
              <w:jc w:val="center"/>
              <w:rPr>
                <w:rFonts w:ascii="Times New Roman" w:eastAsia="Calibri" w:hAnsi="Times New Roman" w:cs="Times New Roman"/>
                <w:b/>
                <w:bCs/>
              </w:rPr>
            </w:pPr>
            <w:r w:rsidRPr="007D54A4">
              <w:rPr>
                <w:rFonts w:ascii="Times New Roman" w:eastAsia="Calibri" w:hAnsi="Times New Roman" w:cs="Times New Roman"/>
                <w:b/>
                <w:bCs/>
              </w:rPr>
              <w:t>Mean comparison</w:t>
            </w:r>
          </w:p>
        </w:tc>
      </w:tr>
      <w:tr w:rsidR="00BB74DE" w:rsidRPr="007D54A4" w14:paraId="2119B6B0" w14:textId="77777777" w:rsidTr="00BB74DE">
        <w:tc>
          <w:tcPr>
            <w:tcW w:w="1870" w:type="dxa"/>
            <w:tcBorders>
              <w:top w:val="nil"/>
              <w:left w:val="nil"/>
              <w:bottom w:val="nil"/>
              <w:right w:val="nil"/>
            </w:tcBorders>
            <w:vAlign w:val="bottom"/>
          </w:tcPr>
          <w:p w14:paraId="12F9A7D7" w14:textId="77777777" w:rsidR="00BB74DE" w:rsidRPr="007D54A4" w:rsidRDefault="00BB74DE" w:rsidP="00BB74DE">
            <w:pPr>
              <w:spacing w:line="240" w:lineRule="auto"/>
              <w:jc w:val="center"/>
              <w:rPr>
                <w:rFonts w:ascii="Times New Roman" w:eastAsia="Calibri" w:hAnsi="Times New Roman" w:cs="Times New Roman"/>
              </w:rPr>
            </w:pPr>
            <w:proofErr w:type="spellStart"/>
            <w:r w:rsidRPr="007D54A4">
              <w:rPr>
                <w:rFonts w:ascii="Times New Roman" w:eastAsia="Calibri" w:hAnsi="Times New Roman" w:cs="Times New Roman"/>
                <w:color w:val="000000"/>
              </w:rPr>
              <w:t>Fz</w:t>
            </w:r>
            <w:proofErr w:type="spellEnd"/>
          </w:p>
        </w:tc>
        <w:tc>
          <w:tcPr>
            <w:tcW w:w="1870" w:type="dxa"/>
            <w:tcBorders>
              <w:top w:val="nil"/>
              <w:left w:val="nil"/>
              <w:bottom w:val="nil"/>
              <w:right w:val="nil"/>
            </w:tcBorders>
            <w:vAlign w:val="bottom"/>
          </w:tcPr>
          <w:p w14:paraId="0EA8AF03"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-5.21(4.44)</w:t>
            </w:r>
          </w:p>
        </w:tc>
        <w:tc>
          <w:tcPr>
            <w:tcW w:w="1870" w:type="dxa"/>
            <w:tcBorders>
              <w:top w:val="nil"/>
              <w:left w:val="nil"/>
              <w:bottom w:val="nil"/>
              <w:right w:val="nil"/>
            </w:tcBorders>
            <w:vAlign w:val="bottom"/>
          </w:tcPr>
          <w:p w14:paraId="784EB9A3"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-5.33(4.27)</w:t>
            </w:r>
          </w:p>
        </w:tc>
        <w:tc>
          <w:tcPr>
            <w:tcW w:w="3570" w:type="dxa"/>
            <w:tcBorders>
              <w:top w:val="nil"/>
              <w:left w:val="nil"/>
              <w:bottom w:val="nil"/>
              <w:right w:val="nil"/>
            </w:tcBorders>
            <w:vAlign w:val="bottom"/>
          </w:tcPr>
          <w:p w14:paraId="7F34A137"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0.32,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0.76</w:t>
            </w:r>
          </w:p>
        </w:tc>
      </w:tr>
      <w:tr w:rsidR="00BB74DE" w:rsidRPr="007D54A4" w14:paraId="7BCCC047" w14:textId="77777777" w:rsidTr="00BB74DE">
        <w:tc>
          <w:tcPr>
            <w:tcW w:w="1870" w:type="dxa"/>
            <w:tcBorders>
              <w:top w:val="nil"/>
              <w:left w:val="nil"/>
              <w:bottom w:val="nil"/>
              <w:right w:val="nil"/>
            </w:tcBorders>
            <w:vAlign w:val="bottom"/>
          </w:tcPr>
          <w:p w14:paraId="72825394" w14:textId="77777777" w:rsidR="00BB74DE" w:rsidRPr="007D54A4" w:rsidRDefault="00BB74DE" w:rsidP="00BB74DE">
            <w:pPr>
              <w:spacing w:line="240" w:lineRule="auto"/>
              <w:jc w:val="center"/>
              <w:rPr>
                <w:rFonts w:ascii="Times New Roman" w:eastAsia="Calibri" w:hAnsi="Times New Roman" w:cs="Times New Roman"/>
              </w:rPr>
            </w:pPr>
            <w:proofErr w:type="spellStart"/>
            <w:r w:rsidRPr="007D54A4">
              <w:rPr>
                <w:rFonts w:ascii="Times New Roman" w:eastAsia="Calibri" w:hAnsi="Times New Roman" w:cs="Times New Roman"/>
                <w:color w:val="000000"/>
              </w:rPr>
              <w:t>FCz</w:t>
            </w:r>
            <w:proofErr w:type="spellEnd"/>
          </w:p>
        </w:tc>
        <w:tc>
          <w:tcPr>
            <w:tcW w:w="1870" w:type="dxa"/>
            <w:tcBorders>
              <w:top w:val="nil"/>
              <w:left w:val="nil"/>
              <w:bottom w:val="nil"/>
              <w:right w:val="nil"/>
            </w:tcBorders>
            <w:vAlign w:val="bottom"/>
          </w:tcPr>
          <w:p w14:paraId="0CCD4636"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-6.21(3.59)</w:t>
            </w:r>
          </w:p>
        </w:tc>
        <w:tc>
          <w:tcPr>
            <w:tcW w:w="1870" w:type="dxa"/>
            <w:tcBorders>
              <w:top w:val="nil"/>
              <w:left w:val="nil"/>
              <w:bottom w:val="nil"/>
              <w:right w:val="nil"/>
            </w:tcBorders>
            <w:vAlign w:val="bottom"/>
          </w:tcPr>
          <w:p w14:paraId="3A0B3965"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-6.48(4.20)</w:t>
            </w:r>
          </w:p>
        </w:tc>
        <w:tc>
          <w:tcPr>
            <w:tcW w:w="3570" w:type="dxa"/>
            <w:tcBorders>
              <w:top w:val="nil"/>
              <w:left w:val="nil"/>
              <w:bottom w:val="nil"/>
              <w:right w:val="nil"/>
            </w:tcBorders>
          </w:tcPr>
          <w:p w14:paraId="5BA59EDF"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0.70,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0.50</w:t>
            </w:r>
          </w:p>
        </w:tc>
      </w:tr>
      <w:tr w:rsidR="00BB74DE" w:rsidRPr="007D54A4" w14:paraId="11FF61F6" w14:textId="77777777" w:rsidTr="00BB74DE">
        <w:tc>
          <w:tcPr>
            <w:tcW w:w="1870" w:type="dxa"/>
            <w:tcBorders>
              <w:top w:val="nil"/>
              <w:left w:val="nil"/>
              <w:bottom w:val="nil"/>
              <w:right w:val="nil"/>
            </w:tcBorders>
            <w:vAlign w:val="bottom"/>
          </w:tcPr>
          <w:p w14:paraId="78F959E0" w14:textId="77777777" w:rsidR="00BB74DE" w:rsidRPr="007D54A4" w:rsidRDefault="00BB74DE" w:rsidP="00BB74DE">
            <w:pPr>
              <w:spacing w:line="240" w:lineRule="auto"/>
              <w:jc w:val="center"/>
              <w:rPr>
                <w:rFonts w:ascii="Times New Roman" w:eastAsia="Calibri" w:hAnsi="Times New Roman" w:cs="Times New Roman"/>
              </w:rPr>
            </w:pPr>
            <w:proofErr w:type="spellStart"/>
            <w:r w:rsidRPr="007D54A4">
              <w:rPr>
                <w:rFonts w:ascii="Times New Roman" w:eastAsia="Calibri" w:hAnsi="Times New Roman" w:cs="Times New Roman"/>
                <w:color w:val="000000"/>
              </w:rPr>
              <w:t>Cz</w:t>
            </w:r>
            <w:proofErr w:type="spellEnd"/>
          </w:p>
        </w:tc>
        <w:tc>
          <w:tcPr>
            <w:tcW w:w="1870" w:type="dxa"/>
            <w:tcBorders>
              <w:top w:val="nil"/>
              <w:left w:val="nil"/>
              <w:bottom w:val="nil"/>
              <w:right w:val="nil"/>
            </w:tcBorders>
            <w:vAlign w:val="bottom"/>
          </w:tcPr>
          <w:p w14:paraId="10F9F0C5"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-5.41(3.36)</w:t>
            </w:r>
          </w:p>
        </w:tc>
        <w:tc>
          <w:tcPr>
            <w:tcW w:w="1870" w:type="dxa"/>
            <w:tcBorders>
              <w:top w:val="nil"/>
              <w:left w:val="nil"/>
              <w:bottom w:val="nil"/>
              <w:right w:val="nil"/>
            </w:tcBorders>
            <w:vAlign w:val="bottom"/>
          </w:tcPr>
          <w:p w14:paraId="5F967BEC"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-5.99(3.66)</w:t>
            </w:r>
          </w:p>
        </w:tc>
        <w:tc>
          <w:tcPr>
            <w:tcW w:w="3570" w:type="dxa"/>
            <w:tcBorders>
              <w:top w:val="nil"/>
              <w:left w:val="nil"/>
              <w:bottom w:val="nil"/>
              <w:right w:val="nil"/>
            </w:tcBorders>
          </w:tcPr>
          <w:p w14:paraId="2B1CFC14"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1.91,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0.10</w:t>
            </w:r>
          </w:p>
        </w:tc>
      </w:tr>
      <w:tr w:rsidR="00BB74DE" w:rsidRPr="007D54A4" w14:paraId="479F68EE" w14:textId="77777777" w:rsidTr="00BB74DE">
        <w:tc>
          <w:tcPr>
            <w:tcW w:w="1870" w:type="dxa"/>
            <w:tcBorders>
              <w:top w:val="nil"/>
              <w:left w:val="nil"/>
              <w:bottom w:val="nil"/>
              <w:right w:val="nil"/>
            </w:tcBorders>
            <w:vAlign w:val="bottom"/>
          </w:tcPr>
          <w:p w14:paraId="0D5DD3EA" w14:textId="77777777" w:rsidR="00BB74DE" w:rsidRPr="007D54A4" w:rsidRDefault="00BB74DE" w:rsidP="00BB74DE">
            <w:pPr>
              <w:spacing w:line="240" w:lineRule="auto"/>
              <w:rPr>
                <w:rFonts w:ascii="Times New Roman" w:eastAsia="Calibri" w:hAnsi="Times New Roman" w:cs="Times New Roman"/>
                <w:color w:val="000000"/>
              </w:rPr>
            </w:pPr>
            <w:r w:rsidRPr="007D54A4">
              <w:rPr>
                <w:rFonts w:ascii="Times New Roman" w:eastAsia="Calibri" w:hAnsi="Times New Roman" w:cs="Times New Roman"/>
                <w:color w:val="000000"/>
              </w:rPr>
              <w:t>P3</w:t>
            </w:r>
          </w:p>
        </w:tc>
        <w:tc>
          <w:tcPr>
            <w:tcW w:w="1870" w:type="dxa"/>
            <w:tcBorders>
              <w:top w:val="nil"/>
              <w:left w:val="nil"/>
              <w:bottom w:val="nil"/>
              <w:right w:val="nil"/>
            </w:tcBorders>
            <w:vAlign w:val="bottom"/>
          </w:tcPr>
          <w:p w14:paraId="63977EAA" w14:textId="77777777" w:rsidR="00BB74DE" w:rsidRPr="007D54A4" w:rsidRDefault="00BB74DE" w:rsidP="00BB74DE">
            <w:pPr>
              <w:spacing w:line="240" w:lineRule="auto"/>
              <w:jc w:val="center"/>
              <w:rPr>
                <w:rFonts w:ascii="Times New Roman" w:eastAsia="Calibri" w:hAnsi="Times New Roman" w:cs="Times New Roman"/>
                <w:color w:val="000000"/>
              </w:rPr>
            </w:pPr>
          </w:p>
        </w:tc>
        <w:tc>
          <w:tcPr>
            <w:tcW w:w="1870" w:type="dxa"/>
            <w:tcBorders>
              <w:top w:val="nil"/>
              <w:left w:val="nil"/>
              <w:bottom w:val="nil"/>
              <w:right w:val="nil"/>
            </w:tcBorders>
            <w:vAlign w:val="bottom"/>
          </w:tcPr>
          <w:p w14:paraId="45E3249C" w14:textId="77777777" w:rsidR="00BB74DE" w:rsidRPr="007D54A4" w:rsidRDefault="00BB74DE" w:rsidP="00BB74DE">
            <w:pPr>
              <w:spacing w:line="240" w:lineRule="auto"/>
              <w:jc w:val="center"/>
              <w:rPr>
                <w:rFonts w:ascii="Times New Roman" w:eastAsia="Calibri" w:hAnsi="Times New Roman" w:cs="Times New Roman"/>
                <w:color w:val="000000"/>
              </w:rPr>
            </w:pPr>
          </w:p>
        </w:tc>
        <w:tc>
          <w:tcPr>
            <w:tcW w:w="3570" w:type="dxa"/>
            <w:tcBorders>
              <w:top w:val="nil"/>
              <w:left w:val="nil"/>
              <w:bottom w:val="nil"/>
              <w:right w:val="nil"/>
            </w:tcBorders>
            <w:vAlign w:val="bottom"/>
          </w:tcPr>
          <w:p w14:paraId="3600613E" w14:textId="77777777" w:rsidR="00BB74DE" w:rsidRPr="007D54A4" w:rsidRDefault="00BB74DE" w:rsidP="00BB74DE">
            <w:pPr>
              <w:spacing w:line="240" w:lineRule="auto"/>
              <w:jc w:val="center"/>
              <w:rPr>
                <w:rFonts w:ascii="Times New Roman" w:eastAsia="Calibri" w:hAnsi="Times New Roman" w:cs="Times New Roman"/>
                <w:color w:val="000000"/>
              </w:rPr>
            </w:pPr>
          </w:p>
        </w:tc>
      </w:tr>
      <w:tr w:rsidR="00BB74DE" w:rsidRPr="007D54A4" w14:paraId="11F7C9A8" w14:textId="77777777" w:rsidTr="00BB74DE">
        <w:tc>
          <w:tcPr>
            <w:tcW w:w="1870" w:type="dxa"/>
            <w:tcBorders>
              <w:top w:val="nil"/>
              <w:left w:val="nil"/>
              <w:bottom w:val="nil"/>
              <w:right w:val="nil"/>
            </w:tcBorders>
            <w:vAlign w:val="bottom"/>
          </w:tcPr>
          <w:p w14:paraId="49895165" w14:textId="77777777" w:rsidR="00BB74DE" w:rsidRPr="007D54A4" w:rsidRDefault="00BB74DE" w:rsidP="00BB74DE">
            <w:pPr>
              <w:spacing w:line="240" w:lineRule="auto"/>
              <w:jc w:val="center"/>
              <w:rPr>
                <w:rFonts w:ascii="Times New Roman" w:eastAsia="Calibri" w:hAnsi="Times New Roman" w:cs="Times New Roman"/>
                <w:color w:val="000000"/>
              </w:rPr>
            </w:pPr>
            <w:proofErr w:type="spellStart"/>
            <w:r w:rsidRPr="007D54A4">
              <w:rPr>
                <w:rFonts w:ascii="Times New Roman" w:eastAsia="Calibri" w:hAnsi="Times New Roman" w:cs="Times New Roman"/>
                <w:color w:val="000000"/>
              </w:rPr>
              <w:t>Fz</w:t>
            </w:r>
            <w:proofErr w:type="spellEnd"/>
          </w:p>
        </w:tc>
        <w:tc>
          <w:tcPr>
            <w:tcW w:w="1870" w:type="dxa"/>
            <w:tcBorders>
              <w:top w:val="nil"/>
              <w:left w:val="nil"/>
              <w:bottom w:val="nil"/>
              <w:right w:val="nil"/>
            </w:tcBorders>
            <w:vAlign w:val="bottom"/>
          </w:tcPr>
          <w:p w14:paraId="34046EDA"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8.45(4.79)</w:t>
            </w:r>
          </w:p>
        </w:tc>
        <w:tc>
          <w:tcPr>
            <w:tcW w:w="1870" w:type="dxa"/>
            <w:tcBorders>
              <w:top w:val="nil"/>
              <w:left w:val="nil"/>
              <w:bottom w:val="nil"/>
              <w:right w:val="nil"/>
            </w:tcBorders>
            <w:vAlign w:val="bottom"/>
          </w:tcPr>
          <w:p w14:paraId="291D6EE6"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8.71(3.83)</w:t>
            </w:r>
          </w:p>
        </w:tc>
        <w:tc>
          <w:tcPr>
            <w:tcW w:w="3570" w:type="dxa"/>
            <w:tcBorders>
              <w:top w:val="nil"/>
              <w:left w:val="nil"/>
              <w:bottom w:val="nil"/>
              <w:right w:val="nil"/>
            </w:tcBorders>
          </w:tcPr>
          <w:p w14:paraId="69342EE4"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-0.37,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0.72</w:t>
            </w:r>
          </w:p>
        </w:tc>
      </w:tr>
      <w:tr w:rsidR="00BB74DE" w:rsidRPr="007D54A4" w14:paraId="47E79E9A" w14:textId="77777777" w:rsidTr="00BB74DE">
        <w:tc>
          <w:tcPr>
            <w:tcW w:w="1870" w:type="dxa"/>
            <w:tcBorders>
              <w:top w:val="nil"/>
              <w:left w:val="nil"/>
              <w:bottom w:val="nil"/>
              <w:right w:val="nil"/>
            </w:tcBorders>
            <w:vAlign w:val="bottom"/>
          </w:tcPr>
          <w:p w14:paraId="69FFE9ED" w14:textId="77777777" w:rsidR="00BB74DE" w:rsidRPr="007D54A4" w:rsidRDefault="00BB74DE" w:rsidP="00BB74DE">
            <w:pPr>
              <w:spacing w:line="240" w:lineRule="auto"/>
              <w:jc w:val="center"/>
              <w:rPr>
                <w:rFonts w:ascii="Times New Roman" w:eastAsia="Calibri" w:hAnsi="Times New Roman" w:cs="Times New Roman"/>
                <w:color w:val="000000"/>
              </w:rPr>
            </w:pPr>
            <w:proofErr w:type="spellStart"/>
            <w:r w:rsidRPr="007D54A4">
              <w:rPr>
                <w:rFonts w:ascii="Times New Roman" w:eastAsia="Calibri" w:hAnsi="Times New Roman" w:cs="Times New Roman"/>
                <w:color w:val="000000"/>
              </w:rPr>
              <w:t>FCz</w:t>
            </w:r>
            <w:proofErr w:type="spellEnd"/>
          </w:p>
        </w:tc>
        <w:tc>
          <w:tcPr>
            <w:tcW w:w="1870" w:type="dxa"/>
            <w:tcBorders>
              <w:top w:val="nil"/>
              <w:left w:val="nil"/>
              <w:bottom w:val="nil"/>
              <w:right w:val="nil"/>
            </w:tcBorders>
            <w:vAlign w:val="bottom"/>
          </w:tcPr>
          <w:p w14:paraId="19BE1645"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11.51(5.81)</w:t>
            </w:r>
          </w:p>
        </w:tc>
        <w:tc>
          <w:tcPr>
            <w:tcW w:w="1870" w:type="dxa"/>
            <w:tcBorders>
              <w:top w:val="nil"/>
              <w:left w:val="nil"/>
              <w:bottom w:val="nil"/>
              <w:right w:val="nil"/>
            </w:tcBorders>
            <w:vAlign w:val="bottom"/>
          </w:tcPr>
          <w:p w14:paraId="2C69217F"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11.73(5.14)</w:t>
            </w:r>
          </w:p>
        </w:tc>
        <w:tc>
          <w:tcPr>
            <w:tcW w:w="3570" w:type="dxa"/>
            <w:tcBorders>
              <w:top w:val="nil"/>
              <w:left w:val="nil"/>
              <w:bottom w:val="nil"/>
              <w:right w:val="nil"/>
            </w:tcBorders>
          </w:tcPr>
          <w:p w14:paraId="5836C31A"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-0.39,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0.71</w:t>
            </w:r>
          </w:p>
        </w:tc>
      </w:tr>
      <w:tr w:rsidR="00BB74DE" w:rsidRPr="007D54A4" w14:paraId="1414B534" w14:textId="77777777" w:rsidTr="00BB74DE">
        <w:tc>
          <w:tcPr>
            <w:tcW w:w="1870" w:type="dxa"/>
            <w:tcBorders>
              <w:top w:val="nil"/>
              <w:left w:val="nil"/>
              <w:bottom w:val="nil"/>
              <w:right w:val="nil"/>
            </w:tcBorders>
            <w:vAlign w:val="bottom"/>
          </w:tcPr>
          <w:p w14:paraId="1BBC51D7" w14:textId="77777777" w:rsidR="00BB74DE" w:rsidRPr="007D54A4" w:rsidRDefault="00BB74DE" w:rsidP="00BB74DE">
            <w:pPr>
              <w:spacing w:line="240" w:lineRule="auto"/>
              <w:jc w:val="center"/>
              <w:rPr>
                <w:rFonts w:ascii="Times New Roman" w:eastAsia="Calibri" w:hAnsi="Times New Roman" w:cs="Times New Roman"/>
                <w:color w:val="000000"/>
              </w:rPr>
            </w:pPr>
            <w:proofErr w:type="spellStart"/>
            <w:r w:rsidRPr="007D54A4">
              <w:rPr>
                <w:rFonts w:ascii="Times New Roman" w:eastAsia="Calibri" w:hAnsi="Times New Roman" w:cs="Times New Roman"/>
                <w:color w:val="000000"/>
              </w:rPr>
              <w:t>Cz</w:t>
            </w:r>
            <w:proofErr w:type="spellEnd"/>
          </w:p>
        </w:tc>
        <w:tc>
          <w:tcPr>
            <w:tcW w:w="1870" w:type="dxa"/>
            <w:tcBorders>
              <w:top w:val="nil"/>
              <w:left w:val="nil"/>
              <w:bottom w:val="nil"/>
              <w:right w:val="nil"/>
            </w:tcBorders>
            <w:vAlign w:val="bottom"/>
          </w:tcPr>
          <w:p w14:paraId="229C5B0E"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11.69(5.34)</w:t>
            </w:r>
          </w:p>
        </w:tc>
        <w:tc>
          <w:tcPr>
            <w:tcW w:w="1870" w:type="dxa"/>
            <w:tcBorders>
              <w:top w:val="nil"/>
              <w:left w:val="nil"/>
              <w:bottom w:val="nil"/>
              <w:right w:val="nil"/>
            </w:tcBorders>
            <w:vAlign w:val="bottom"/>
          </w:tcPr>
          <w:p w14:paraId="635DF988"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12.34(4.75)</w:t>
            </w:r>
          </w:p>
        </w:tc>
        <w:tc>
          <w:tcPr>
            <w:tcW w:w="3570" w:type="dxa"/>
            <w:tcBorders>
              <w:top w:val="nil"/>
              <w:left w:val="nil"/>
              <w:bottom w:val="nil"/>
              <w:right w:val="nil"/>
            </w:tcBorders>
          </w:tcPr>
          <w:p w14:paraId="273AC141"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-1.44,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0.19</w:t>
            </w:r>
          </w:p>
        </w:tc>
      </w:tr>
      <w:tr w:rsidR="00BB74DE" w:rsidRPr="007D54A4" w14:paraId="06293B5B" w14:textId="77777777" w:rsidTr="00BB74DE">
        <w:tc>
          <w:tcPr>
            <w:tcW w:w="1870" w:type="dxa"/>
            <w:tcBorders>
              <w:top w:val="nil"/>
              <w:left w:val="nil"/>
              <w:bottom w:val="single" w:sz="4" w:space="0" w:color="auto"/>
              <w:right w:val="nil"/>
            </w:tcBorders>
            <w:vAlign w:val="bottom"/>
          </w:tcPr>
          <w:p w14:paraId="79785684" w14:textId="77777777" w:rsidR="00BB74DE" w:rsidRPr="007D54A4" w:rsidRDefault="00BB74DE" w:rsidP="00BB74DE">
            <w:pPr>
              <w:spacing w:line="240" w:lineRule="auto"/>
              <w:jc w:val="center"/>
              <w:rPr>
                <w:rFonts w:ascii="Times New Roman" w:eastAsia="Calibri" w:hAnsi="Times New Roman" w:cs="Times New Roman"/>
                <w:color w:val="000000"/>
              </w:rPr>
            </w:pPr>
            <w:proofErr w:type="spellStart"/>
            <w:r w:rsidRPr="007D54A4">
              <w:rPr>
                <w:rFonts w:ascii="Times New Roman" w:eastAsia="Calibri" w:hAnsi="Times New Roman" w:cs="Times New Roman"/>
                <w:color w:val="000000"/>
              </w:rPr>
              <w:t>Pz</w:t>
            </w:r>
            <w:proofErr w:type="spellEnd"/>
          </w:p>
        </w:tc>
        <w:tc>
          <w:tcPr>
            <w:tcW w:w="1870" w:type="dxa"/>
            <w:tcBorders>
              <w:top w:val="nil"/>
              <w:left w:val="nil"/>
              <w:bottom w:val="single" w:sz="4" w:space="0" w:color="auto"/>
              <w:right w:val="nil"/>
            </w:tcBorders>
            <w:vAlign w:val="bottom"/>
          </w:tcPr>
          <w:p w14:paraId="189C02DC"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9.03(3.86)</w:t>
            </w:r>
          </w:p>
        </w:tc>
        <w:tc>
          <w:tcPr>
            <w:tcW w:w="1870" w:type="dxa"/>
            <w:tcBorders>
              <w:top w:val="nil"/>
              <w:left w:val="nil"/>
              <w:bottom w:val="single" w:sz="4" w:space="0" w:color="auto"/>
              <w:right w:val="nil"/>
            </w:tcBorders>
            <w:vAlign w:val="bottom"/>
          </w:tcPr>
          <w:p w14:paraId="342683F8"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9.20(3.83)</w:t>
            </w:r>
          </w:p>
        </w:tc>
        <w:tc>
          <w:tcPr>
            <w:tcW w:w="3570" w:type="dxa"/>
            <w:tcBorders>
              <w:top w:val="nil"/>
              <w:left w:val="nil"/>
              <w:bottom w:val="single" w:sz="4" w:space="0" w:color="auto"/>
              <w:right w:val="nil"/>
            </w:tcBorders>
          </w:tcPr>
          <w:p w14:paraId="44A196F6" w14:textId="77777777" w:rsidR="00BB74DE" w:rsidRPr="007D54A4" w:rsidRDefault="00BB74DE" w:rsidP="00BB74DE">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-1.02,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0.34</w:t>
            </w:r>
          </w:p>
        </w:tc>
      </w:tr>
    </w:tbl>
    <w:p w14:paraId="76D6B951" w14:textId="77777777" w:rsidR="00BB74DE" w:rsidRPr="007D54A4" w:rsidRDefault="00BB74DE" w:rsidP="00BB74DE">
      <w:pPr>
        <w:spacing w:line="240" w:lineRule="auto"/>
        <w:rPr>
          <w:rFonts w:ascii="Times New Roman" w:eastAsia="Calibri" w:hAnsi="Times New Roman"/>
        </w:rPr>
      </w:pPr>
    </w:p>
    <w:p w14:paraId="26905F86" w14:textId="77777777" w:rsidR="00BB74DE" w:rsidRPr="007D54A4" w:rsidRDefault="00BB74DE" w:rsidP="00BB74DE">
      <w:pPr>
        <w:spacing w:line="240" w:lineRule="auto"/>
        <w:rPr>
          <w:rFonts w:ascii="Times New Roman" w:eastAsia="Calibri" w:hAnsi="Times New Roman"/>
        </w:rPr>
      </w:pPr>
    </w:p>
    <w:p w14:paraId="0BAD5E57" w14:textId="77777777" w:rsidR="00BB74DE" w:rsidRPr="007D54A4" w:rsidRDefault="00BB74DE" w:rsidP="00BB74DE">
      <w:pPr>
        <w:spacing w:line="240" w:lineRule="auto"/>
        <w:rPr>
          <w:rFonts w:ascii="Times New Roman" w:eastAsia="Calibri" w:hAnsi="Times New Roman"/>
        </w:rPr>
      </w:pPr>
    </w:p>
    <w:p w14:paraId="4E3EFF0C" w14:textId="0CD2BF7C" w:rsidR="00A35F53" w:rsidRDefault="00CC4A01" w:rsidP="00BB74DE">
      <w:pPr>
        <w:jc w:val="both"/>
        <w:rPr>
          <w:rFonts w:ascii="Times New Roman" w:hAnsi="Times New Roman"/>
        </w:rPr>
      </w:pPr>
      <w:r>
        <w:rPr>
          <w:rFonts w:ascii="Times New Roman" w:hAnsi="Times New Roman"/>
          <w:noProof/>
          <w:lang w:bidi="ar-SA"/>
        </w:rPr>
        <w:lastRenderedPageBreak/>
        <w:drawing>
          <wp:anchor distT="0" distB="0" distL="114300" distR="114300" simplePos="0" relativeHeight="251669504" behindDoc="1" locked="0" layoutInCell="1" allowOverlap="1" wp14:anchorId="3B4A04F5" wp14:editId="1434E4AE">
            <wp:simplePos x="0" y="0"/>
            <wp:positionH relativeFrom="margin">
              <wp:posOffset>732155</wp:posOffset>
            </wp:positionH>
            <wp:positionV relativeFrom="paragraph">
              <wp:posOffset>0</wp:posOffset>
            </wp:positionV>
            <wp:extent cx="3666554" cy="6949440"/>
            <wp:effectExtent l="0" t="0" r="0" b="3810"/>
            <wp:wrapTight wrapText="bothSides">
              <wp:wrapPolygon edited="0">
                <wp:start x="0" y="0"/>
                <wp:lineTo x="0" y="10895"/>
                <wp:lineTo x="1908" y="11368"/>
                <wp:lineTo x="1908" y="21553"/>
                <wp:lineTo x="20538" y="21553"/>
                <wp:lineTo x="20538" y="11368"/>
                <wp:lineTo x="21435" y="10895"/>
                <wp:lineTo x="2143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66554" cy="6949440"/>
                    </a:xfrm>
                    <a:prstGeom prst="rect">
                      <a:avLst/>
                    </a:prstGeom>
                    <a:noFill/>
                  </pic:spPr>
                </pic:pic>
              </a:graphicData>
            </a:graphic>
            <wp14:sizeRelH relativeFrom="page">
              <wp14:pctWidth>0</wp14:pctWidth>
            </wp14:sizeRelH>
            <wp14:sizeRelV relativeFrom="page">
              <wp14:pctHeight>0</wp14:pctHeight>
            </wp14:sizeRelV>
          </wp:anchor>
        </w:drawing>
      </w:r>
    </w:p>
    <w:p w14:paraId="57E7157D" w14:textId="57B70A1A" w:rsidR="00FC7695" w:rsidRDefault="00FC7695" w:rsidP="00BB74DE">
      <w:pPr>
        <w:jc w:val="both"/>
        <w:rPr>
          <w:rFonts w:ascii="Times New Roman" w:hAnsi="Times New Roman"/>
        </w:rPr>
      </w:pPr>
    </w:p>
    <w:p w14:paraId="7D70B910" w14:textId="77777777" w:rsidR="00FC7695" w:rsidRPr="00FC7695" w:rsidRDefault="00FC7695" w:rsidP="00FC7695">
      <w:pPr>
        <w:rPr>
          <w:rFonts w:ascii="Times New Roman" w:hAnsi="Times New Roman"/>
        </w:rPr>
      </w:pPr>
    </w:p>
    <w:p w14:paraId="744D4C4D" w14:textId="77777777" w:rsidR="00FC7695" w:rsidRPr="00FC7695" w:rsidRDefault="00FC7695" w:rsidP="00FC7695">
      <w:pPr>
        <w:rPr>
          <w:rFonts w:ascii="Times New Roman" w:hAnsi="Times New Roman"/>
        </w:rPr>
      </w:pPr>
    </w:p>
    <w:p w14:paraId="2E79F055" w14:textId="77777777" w:rsidR="00FC7695" w:rsidRPr="00FC7695" w:rsidRDefault="00FC7695" w:rsidP="00FC7695">
      <w:pPr>
        <w:rPr>
          <w:rFonts w:ascii="Times New Roman" w:hAnsi="Times New Roman"/>
        </w:rPr>
      </w:pPr>
    </w:p>
    <w:p w14:paraId="52D37BF5" w14:textId="77777777" w:rsidR="00FC7695" w:rsidRPr="00FC7695" w:rsidRDefault="00FC7695" w:rsidP="00FC7695">
      <w:pPr>
        <w:rPr>
          <w:rFonts w:ascii="Times New Roman" w:hAnsi="Times New Roman"/>
        </w:rPr>
      </w:pPr>
    </w:p>
    <w:p w14:paraId="456EFE64" w14:textId="77777777" w:rsidR="00FC7695" w:rsidRPr="00FC7695" w:rsidRDefault="00FC7695" w:rsidP="00FC7695">
      <w:pPr>
        <w:rPr>
          <w:rFonts w:ascii="Times New Roman" w:hAnsi="Times New Roman"/>
        </w:rPr>
      </w:pPr>
    </w:p>
    <w:p w14:paraId="0F8AF92E" w14:textId="77777777" w:rsidR="00FC7695" w:rsidRPr="00FC7695" w:rsidRDefault="00FC7695" w:rsidP="00FC7695">
      <w:pPr>
        <w:rPr>
          <w:rFonts w:ascii="Times New Roman" w:hAnsi="Times New Roman"/>
        </w:rPr>
      </w:pPr>
    </w:p>
    <w:p w14:paraId="7243F31C" w14:textId="77777777" w:rsidR="00FC7695" w:rsidRPr="00FC7695" w:rsidRDefault="00FC7695" w:rsidP="00FC7695">
      <w:pPr>
        <w:rPr>
          <w:rFonts w:ascii="Times New Roman" w:hAnsi="Times New Roman"/>
        </w:rPr>
      </w:pPr>
    </w:p>
    <w:p w14:paraId="2C284DF7" w14:textId="77777777" w:rsidR="00FC7695" w:rsidRPr="00FC7695" w:rsidRDefault="00FC7695" w:rsidP="00FC7695">
      <w:pPr>
        <w:rPr>
          <w:rFonts w:ascii="Times New Roman" w:hAnsi="Times New Roman"/>
        </w:rPr>
      </w:pPr>
    </w:p>
    <w:p w14:paraId="41F31791" w14:textId="77777777" w:rsidR="00FC7695" w:rsidRPr="00FC7695" w:rsidRDefault="00FC7695" w:rsidP="00FC7695">
      <w:pPr>
        <w:rPr>
          <w:rFonts w:ascii="Times New Roman" w:hAnsi="Times New Roman"/>
        </w:rPr>
      </w:pPr>
    </w:p>
    <w:p w14:paraId="7FABE1B4" w14:textId="77777777" w:rsidR="00FC7695" w:rsidRPr="00FC7695" w:rsidRDefault="00FC7695" w:rsidP="00FC7695">
      <w:pPr>
        <w:rPr>
          <w:rFonts w:ascii="Times New Roman" w:hAnsi="Times New Roman"/>
        </w:rPr>
      </w:pPr>
    </w:p>
    <w:p w14:paraId="66CCF846" w14:textId="77777777" w:rsidR="00FC7695" w:rsidRPr="00FC7695" w:rsidRDefault="00FC7695" w:rsidP="00FC7695">
      <w:pPr>
        <w:rPr>
          <w:rFonts w:ascii="Times New Roman" w:hAnsi="Times New Roman"/>
        </w:rPr>
      </w:pPr>
    </w:p>
    <w:p w14:paraId="0108BC1D" w14:textId="77777777" w:rsidR="00FC7695" w:rsidRPr="00FC7695" w:rsidRDefault="00FC7695" w:rsidP="00FC7695">
      <w:pPr>
        <w:rPr>
          <w:rFonts w:ascii="Times New Roman" w:hAnsi="Times New Roman"/>
        </w:rPr>
      </w:pPr>
    </w:p>
    <w:p w14:paraId="7F7773B5" w14:textId="77777777" w:rsidR="00FC7695" w:rsidRPr="00FC7695" w:rsidRDefault="00FC7695" w:rsidP="00FC7695">
      <w:pPr>
        <w:rPr>
          <w:rFonts w:ascii="Times New Roman" w:hAnsi="Times New Roman"/>
        </w:rPr>
      </w:pPr>
    </w:p>
    <w:p w14:paraId="7DB90610" w14:textId="77777777" w:rsidR="00FC7695" w:rsidRPr="00FC7695" w:rsidRDefault="00FC7695" w:rsidP="00FC7695">
      <w:pPr>
        <w:rPr>
          <w:rFonts w:ascii="Times New Roman" w:hAnsi="Times New Roman"/>
        </w:rPr>
      </w:pPr>
    </w:p>
    <w:p w14:paraId="012CDE69" w14:textId="77777777" w:rsidR="00FC7695" w:rsidRPr="00FC7695" w:rsidRDefault="00FC7695" w:rsidP="00FC7695">
      <w:pPr>
        <w:rPr>
          <w:rFonts w:ascii="Times New Roman" w:hAnsi="Times New Roman"/>
        </w:rPr>
      </w:pPr>
    </w:p>
    <w:p w14:paraId="5A9D6BBC" w14:textId="77777777" w:rsidR="00FC7695" w:rsidRPr="00FC7695" w:rsidRDefault="00FC7695" w:rsidP="00FC7695">
      <w:pPr>
        <w:rPr>
          <w:rFonts w:ascii="Times New Roman" w:hAnsi="Times New Roman"/>
        </w:rPr>
      </w:pPr>
    </w:p>
    <w:p w14:paraId="46704381" w14:textId="77777777" w:rsidR="00FC7695" w:rsidRPr="00FC7695" w:rsidRDefault="00FC7695" w:rsidP="00FC7695">
      <w:pPr>
        <w:rPr>
          <w:rFonts w:ascii="Times New Roman" w:hAnsi="Times New Roman"/>
        </w:rPr>
      </w:pPr>
    </w:p>
    <w:p w14:paraId="130A967A" w14:textId="40EB9ACE" w:rsidR="00FC7695" w:rsidRPr="00FC7695" w:rsidRDefault="00FC7695" w:rsidP="00FC7695">
      <w:pPr>
        <w:rPr>
          <w:rFonts w:ascii="Times New Roman" w:hAnsi="Times New Roman"/>
        </w:rPr>
      </w:pPr>
    </w:p>
    <w:p w14:paraId="59B4506F" w14:textId="62B297F9" w:rsidR="00FC7695" w:rsidRDefault="00381266" w:rsidP="0027418C">
      <w:pPr>
        <w:pStyle w:val="Caption"/>
        <w:spacing w:before="0" w:after="0" w:line="240" w:lineRule="auto"/>
        <w:rPr>
          <w:rFonts w:asciiTheme="majorBidi" w:hAnsiTheme="majorBidi" w:cstheme="majorBidi"/>
          <w:b w:val="0"/>
          <w:bCs w:val="0"/>
        </w:rPr>
      </w:pPr>
      <w:bookmarkStart w:id="66" w:name="_Ref21867147"/>
      <w:bookmarkStart w:id="67" w:name="_Toc24112032"/>
      <w:r>
        <w:t xml:space="preserve">Figure </w:t>
      </w:r>
      <w:r w:rsidR="003F16D4">
        <w:fldChar w:fldCharType="begin"/>
      </w:r>
      <w:r w:rsidR="003F16D4">
        <w:instrText xml:space="preserve"> STYLEREF 1 \s </w:instrText>
      </w:r>
      <w:r w:rsidR="003F16D4">
        <w:fldChar w:fldCharType="separate"/>
      </w:r>
      <w:r w:rsidR="00C10226">
        <w:rPr>
          <w:noProof/>
          <w:cs/>
        </w:rPr>
        <w:t>‎</w:t>
      </w:r>
      <w:r w:rsidR="00C10226">
        <w:rPr>
          <w:noProof/>
        </w:rPr>
        <w:t>3</w:t>
      </w:r>
      <w:r w:rsidR="003F16D4">
        <w:rPr>
          <w:noProof/>
        </w:rPr>
        <w:fldChar w:fldCharType="end"/>
      </w:r>
      <w:r w:rsidR="002F4C1B">
        <w:noBreakHyphen/>
      </w:r>
      <w:r w:rsidR="003F16D4">
        <w:fldChar w:fldCharType="begin"/>
      </w:r>
      <w:r w:rsidR="003F16D4">
        <w:instrText xml:space="preserve"> SEQ Figure \* ARABIC \s 1 </w:instrText>
      </w:r>
      <w:r w:rsidR="003F16D4">
        <w:fldChar w:fldCharType="separate"/>
      </w:r>
      <w:r w:rsidR="00C10226">
        <w:rPr>
          <w:noProof/>
        </w:rPr>
        <w:t>7</w:t>
      </w:r>
      <w:r w:rsidR="003F16D4">
        <w:rPr>
          <w:noProof/>
        </w:rPr>
        <w:fldChar w:fldCharType="end"/>
      </w:r>
      <w:bookmarkEnd w:id="66"/>
      <w:r w:rsidRPr="0000075F">
        <w:rPr>
          <w:b w:val="0"/>
          <w:bCs w:val="0"/>
        </w:rPr>
        <w:t>:</w:t>
      </w:r>
      <w:r>
        <w:rPr>
          <w:b w:val="0"/>
          <w:bCs w:val="0"/>
        </w:rPr>
        <w:t xml:space="preserve"> </w:t>
      </w:r>
      <w:r w:rsidR="008218A4">
        <w:rPr>
          <w:b w:val="0"/>
          <w:bCs w:val="0"/>
        </w:rPr>
        <w:t xml:space="preserve">Comparison of </w:t>
      </w:r>
      <w:r w:rsidR="008218A4">
        <w:rPr>
          <w:rFonts w:asciiTheme="majorBidi" w:hAnsiTheme="majorBidi" w:cstheme="majorBidi"/>
          <w:b w:val="0"/>
          <w:bCs w:val="0"/>
        </w:rPr>
        <w:t>w</w:t>
      </w:r>
      <w:r w:rsidR="00FC7695" w:rsidRPr="006B29C6">
        <w:rPr>
          <w:rFonts w:asciiTheme="majorBidi" w:hAnsiTheme="majorBidi" w:cstheme="majorBidi"/>
          <w:b w:val="0"/>
          <w:bCs w:val="0"/>
        </w:rPr>
        <w:t xml:space="preserve">aveforms </w:t>
      </w:r>
      <w:r w:rsidR="008218A4">
        <w:rPr>
          <w:rFonts w:asciiTheme="majorBidi" w:hAnsiTheme="majorBidi" w:cstheme="majorBidi"/>
          <w:b w:val="0"/>
          <w:bCs w:val="0"/>
        </w:rPr>
        <w:t xml:space="preserve">(A) </w:t>
      </w:r>
      <w:r w:rsidR="00FC7695" w:rsidRPr="006B29C6">
        <w:rPr>
          <w:rFonts w:asciiTheme="majorBidi" w:hAnsiTheme="majorBidi" w:cstheme="majorBidi"/>
          <w:b w:val="0"/>
          <w:bCs w:val="0"/>
        </w:rPr>
        <w:t xml:space="preserve">and topographical maps for ERP </w:t>
      </w:r>
      <w:r w:rsidR="008218A4" w:rsidRPr="006B29C6">
        <w:rPr>
          <w:rFonts w:asciiTheme="majorBidi" w:hAnsiTheme="majorBidi" w:cstheme="majorBidi"/>
          <w:b w:val="0"/>
          <w:bCs w:val="0"/>
        </w:rPr>
        <w:t>waveforms</w:t>
      </w:r>
      <w:r w:rsidR="008218A4">
        <w:rPr>
          <w:rFonts w:asciiTheme="majorBidi" w:hAnsiTheme="majorBidi" w:cstheme="majorBidi"/>
          <w:b w:val="0"/>
          <w:bCs w:val="0"/>
        </w:rPr>
        <w:t xml:space="preserve"> after applyin</w:t>
      </w:r>
      <w:r w:rsidR="00B454EC">
        <w:rPr>
          <w:rFonts w:asciiTheme="majorBidi" w:hAnsiTheme="majorBidi" w:cstheme="majorBidi"/>
          <w:b w:val="0"/>
          <w:bCs w:val="0"/>
        </w:rPr>
        <w:t xml:space="preserve">g APPEAR and manual correction </w:t>
      </w:r>
      <w:r w:rsidR="0027418C">
        <w:rPr>
          <w:rFonts w:asciiTheme="majorBidi" w:hAnsiTheme="majorBidi" w:cstheme="majorBidi"/>
          <w:b w:val="0"/>
          <w:bCs w:val="0"/>
        </w:rPr>
        <w:t>(</w:t>
      </w:r>
      <w:r w:rsidR="00B454EC">
        <w:rPr>
          <w:rFonts w:asciiTheme="majorBidi" w:hAnsiTheme="majorBidi" w:cstheme="majorBidi"/>
          <w:b w:val="0"/>
          <w:bCs w:val="0"/>
        </w:rPr>
        <w:t>B</w:t>
      </w:r>
      <w:r w:rsidR="0027418C">
        <w:rPr>
          <w:rFonts w:asciiTheme="majorBidi" w:hAnsiTheme="majorBidi" w:cstheme="majorBidi"/>
          <w:b w:val="0"/>
          <w:bCs w:val="0"/>
        </w:rPr>
        <w:t>1:</w:t>
      </w:r>
      <w:r w:rsidR="008218A4">
        <w:rPr>
          <w:rFonts w:asciiTheme="majorBidi" w:hAnsiTheme="majorBidi" w:cstheme="majorBidi"/>
          <w:b w:val="0"/>
          <w:bCs w:val="0"/>
        </w:rPr>
        <w:t xml:space="preserve"> </w:t>
      </w:r>
      <w:r w:rsidR="00B454EC" w:rsidRPr="00B454EC">
        <w:rPr>
          <w:rFonts w:asciiTheme="majorBidi" w:hAnsiTheme="majorBidi" w:cstheme="majorBidi"/>
          <w:b w:val="0"/>
          <w:bCs w:val="0"/>
        </w:rPr>
        <w:t xml:space="preserve">N2 scalp topography from the automated </w:t>
      </w:r>
      <w:r w:rsidR="00B454EC">
        <w:rPr>
          <w:rFonts w:asciiTheme="majorBidi" w:hAnsiTheme="majorBidi" w:cstheme="majorBidi"/>
          <w:b w:val="0"/>
          <w:bCs w:val="0"/>
        </w:rPr>
        <w:t>correction;</w:t>
      </w:r>
      <w:r w:rsidR="008218A4">
        <w:rPr>
          <w:rFonts w:asciiTheme="majorBidi" w:hAnsiTheme="majorBidi" w:cstheme="majorBidi"/>
          <w:b w:val="0"/>
          <w:bCs w:val="0"/>
        </w:rPr>
        <w:t xml:space="preserve"> </w:t>
      </w:r>
      <w:r w:rsidR="0027418C">
        <w:rPr>
          <w:rFonts w:asciiTheme="majorBidi" w:hAnsiTheme="majorBidi" w:cstheme="majorBidi"/>
          <w:b w:val="0"/>
          <w:bCs w:val="0"/>
        </w:rPr>
        <w:t>C1:</w:t>
      </w:r>
      <w:r w:rsidR="00B454EC" w:rsidRPr="00B454EC">
        <w:rPr>
          <w:rFonts w:asciiTheme="majorBidi" w:hAnsiTheme="majorBidi" w:cstheme="majorBidi"/>
          <w:b w:val="0"/>
          <w:bCs w:val="0"/>
        </w:rPr>
        <w:t xml:space="preserve"> N2 scalp topography from the manual</w:t>
      </w:r>
      <w:r w:rsidR="0027418C">
        <w:rPr>
          <w:rFonts w:asciiTheme="majorBidi" w:hAnsiTheme="majorBidi" w:cstheme="majorBidi"/>
          <w:b w:val="0"/>
          <w:bCs w:val="0"/>
        </w:rPr>
        <w:t xml:space="preserve"> correction; B2:</w:t>
      </w:r>
      <w:r w:rsidR="00B454EC">
        <w:rPr>
          <w:rFonts w:asciiTheme="majorBidi" w:hAnsiTheme="majorBidi" w:cstheme="majorBidi"/>
          <w:b w:val="0"/>
          <w:bCs w:val="0"/>
        </w:rPr>
        <w:t xml:space="preserve"> </w:t>
      </w:r>
      <w:r w:rsidR="00B454EC" w:rsidRPr="00B454EC">
        <w:rPr>
          <w:rFonts w:asciiTheme="majorBidi" w:hAnsiTheme="majorBidi" w:cstheme="majorBidi"/>
          <w:b w:val="0"/>
          <w:bCs w:val="0"/>
        </w:rPr>
        <w:t>P3 scalp topography from the automated</w:t>
      </w:r>
      <w:r w:rsidR="0027418C">
        <w:rPr>
          <w:rFonts w:asciiTheme="majorBidi" w:hAnsiTheme="majorBidi" w:cstheme="majorBidi"/>
          <w:b w:val="0"/>
          <w:bCs w:val="0"/>
        </w:rPr>
        <w:t xml:space="preserve"> correction; C2:</w:t>
      </w:r>
      <w:r w:rsidR="00B454EC">
        <w:rPr>
          <w:rFonts w:asciiTheme="majorBidi" w:hAnsiTheme="majorBidi" w:cstheme="majorBidi"/>
          <w:b w:val="0"/>
          <w:bCs w:val="0"/>
        </w:rPr>
        <w:t xml:space="preserve"> </w:t>
      </w:r>
      <w:r w:rsidR="00B454EC" w:rsidRPr="00B454EC">
        <w:rPr>
          <w:rFonts w:asciiTheme="majorBidi" w:hAnsiTheme="majorBidi" w:cstheme="majorBidi"/>
          <w:b w:val="0"/>
          <w:bCs w:val="0"/>
        </w:rPr>
        <w:t>P3 scalp topography from the manual</w:t>
      </w:r>
      <w:r w:rsidR="00B454EC">
        <w:rPr>
          <w:rFonts w:asciiTheme="majorBidi" w:hAnsiTheme="majorBidi" w:cstheme="majorBidi"/>
          <w:b w:val="0"/>
          <w:bCs w:val="0"/>
        </w:rPr>
        <w:t xml:space="preserve"> correction</w:t>
      </w:r>
      <w:r w:rsidR="0027418C">
        <w:rPr>
          <w:rFonts w:asciiTheme="majorBidi" w:hAnsiTheme="majorBidi" w:cstheme="majorBidi"/>
          <w:b w:val="0"/>
          <w:bCs w:val="0"/>
        </w:rPr>
        <w:t>).</w:t>
      </w:r>
      <w:bookmarkEnd w:id="67"/>
    </w:p>
    <w:p w14:paraId="02657DE5" w14:textId="77777777" w:rsidR="0027418C" w:rsidRDefault="0027418C" w:rsidP="00197836">
      <w:pPr>
        <w:ind w:firstLine="720"/>
        <w:jc w:val="both"/>
        <w:rPr>
          <w:rFonts w:ascii="Times New Roman" w:hAnsi="Times New Roman"/>
        </w:rPr>
      </w:pPr>
    </w:p>
    <w:p w14:paraId="54E7E6D4" w14:textId="2CA6E75A" w:rsidR="00651A3B" w:rsidRPr="00651A3B" w:rsidRDefault="00F136B9" w:rsidP="00A01B72">
      <w:pPr>
        <w:ind w:firstLine="720"/>
        <w:jc w:val="both"/>
      </w:pPr>
      <w:r>
        <w:rPr>
          <w:rFonts w:ascii="Times New Roman" w:hAnsi="Times New Roman"/>
        </w:rPr>
        <w:lastRenderedPageBreak/>
        <w:t xml:space="preserve">Table 3-2 </w:t>
      </w:r>
      <w:r w:rsidR="00651A3B">
        <w:rPr>
          <w:rFonts w:ascii="Times New Roman" w:hAnsi="Times New Roman"/>
        </w:rPr>
        <w:t>includes the mean</w:t>
      </w:r>
      <w:r w:rsidR="00651A3B" w:rsidRPr="0040292D">
        <w:rPr>
          <w:rFonts w:ascii="Times New Roman" w:hAnsi="Times New Roman"/>
        </w:rPr>
        <w:t xml:space="preserve">, standard deviation, and statistical comparison (i.e., dependent samples t-test) of the </w:t>
      </w:r>
      <w:r w:rsidR="00651A3B">
        <w:rPr>
          <w:rFonts w:ascii="Times New Roman" w:hAnsi="Times New Roman"/>
        </w:rPr>
        <w:t>SNRs</w:t>
      </w:r>
      <w:r w:rsidR="00651A3B" w:rsidRPr="0040292D">
        <w:rPr>
          <w:rFonts w:ascii="Times New Roman" w:hAnsi="Times New Roman"/>
        </w:rPr>
        <w:t xml:space="preserve"> of the peak amplitud</w:t>
      </w:r>
      <w:r w:rsidR="00651A3B">
        <w:rPr>
          <w:rFonts w:ascii="Times New Roman" w:hAnsi="Times New Roman"/>
        </w:rPr>
        <w:t>e ERP components (i.e., N2, P3)</w:t>
      </w:r>
      <w:r w:rsidR="00651A3B" w:rsidRPr="0040292D">
        <w:rPr>
          <w:rFonts w:ascii="Times New Roman" w:hAnsi="Times New Roman"/>
        </w:rPr>
        <w:t xml:space="preserve">. </w:t>
      </w:r>
      <w:r w:rsidR="00651A3B" w:rsidRPr="00E250BD">
        <w:rPr>
          <w:rFonts w:ascii="Times New Roman" w:hAnsi="Times New Roman"/>
        </w:rPr>
        <w:t xml:space="preserve">A series of dependent sample </w:t>
      </w:r>
      <w:r w:rsidR="00651A3B" w:rsidRPr="00E250BD">
        <w:rPr>
          <w:rFonts w:ascii="Times New Roman" w:hAnsi="Times New Roman"/>
          <w:i/>
          <w:iCs/>
        </w:rPr>
        <w:t>t-</w:t>
      </w:r>
      <w:r w:rsidR="00651A3B" w:rsidRPr="00E250BD">
        <w:rPr>
          <w:rFonts w:ascii="Times New Roman" w:hAnsi="Times New Roman"/>
        </w:rPr>
        <w:t xml:space="preserve">tests </w:t>
      </w:r>
      <w:r w:rsidR="00651A3B">
        <w:rPr>
          <w:rFonts w:ascii="Times New Roman" w:hAnsi="Times New Roman"/>
        </w:rPr>
        <w:t xml:space="preserve">presented </w:t>
      </w:r>
      <w:r w:rsidR="00197836">
        <w:rPr>
          <w:rFonts w:ascii="Times New Roman" w:hAnsi="Times New Roman"/>
        </w:rPr>
        <w:t>i</w:t>
      </w:r>
      <w:r w:rsidR="00651A3B">
        <w:rPr>
          <w:rFonts w:ascii="Times New Roman" w:hAnsi="Times New Roman"/>
        </w:rPr>
        <w:t xml:space="preserve">n Table </w:t>
      </w:r>
      <w:r>
        <w:rPr>
          <w:rFonts w:ascii="Times New Roman" w:hAnsi="Times New Roman"/>
        </w:rPr>
        <w:t>3-</w:t>
      </w:r>
      <w:r w:rsidR="00651A3B">
        <w:rPr>
          <w:rFonts w:ascii="Times New Roman" w:hAnsi="Times New Roman"/>
        </w:rPr>
        <w:t xml:space="preserve">2 </w:t>
      </w:r>
      <w:r w:rsidR="00651A3B" w:rsidRPr="00E250BD">
        <w:rPr>
          <w:rFonts w:ascii="Times New Roman" w:hAnsi="Times New Roman"/>
        </w:rPr>
        <w:t>indicate</w:t>
      </w:r>
      <w:r w:rsidR="00651A3B">
        <w:rPr>
          <w:rFonts w:ascii="Times New Roman" w:hAnsi="Times New Roman"/>
        </w:rPr>
        <w:t>s</w:t>
      </w:r>
      <w:r w:rsidR="00651A3B" w:rsidRPr="00E250BD">
        <w:rPr>
          <w:rFonts w:ascii="Times New Roman" w:hAnsi="Times New Roman"/>
        </w:rPr>
        <w:t xml:space="preserve"> that there were no significant differences between ERP components (i.e., N2, P3) resulting from the automatic processing compared to the manual processing (uncorrected </w:t>
      </w:r>
      <w:r w:rsidR="00651A3B" w:rsidRPr="00E250BD">
        <w:rPr>
          <w:rFonts w:ascii="Times New Roman" w:hAnsi="Times New Roman"/>
          <w:i/>
          <w:iCs/>
        </w:rPr>
        <w:t>p-values</w:t>
      </w:r>
      <w:r w:rsidR="00651A3B" w:rsidRPr="00E250BD">
        <w:rPr>
          <w:rFonts w:ascii="Times New Roman" w:hAnsi="Times New Roman"/>
        </w:rPr>
        <w:t xml:space="preserve"> range from 0.</w:t>
      </w:r>
      <w:r w:rsidR="00A01B72">
        <w:rPr>
          <w:rFonts w:ascii="Times New Roman" w:hAnsi="Times New Roman"/>
        </w:rPr>
        <w:t>2</w:t>
      </w:r>
      <w:r w:rsidR="00651A3B" w:rsidRPr="00E250BD">
        <w:rPr>
          <w:rFonts w:ascii="Times New Roman" w:hAnsi="Times New Roman"/>
        </w:rPr>
        <w:t>0 to 0.</w:t>
      </w:r>
      <w:r w:rsidR="00A01B72">
        <w:rPr>
          <w:rFonts w:ascii="Times New Roman" w:hAnsi="Times New Roman"/>
        </w:rPr>
        <w:t>97</w:t>
      </w:r>
      <w:r w:rsidR="00651A3B" w:rsidRPr="00E250BD">
        <w:rPr>
          <w:rFonts w:ascii="Times New Roman" w:hAnsi="Times New Roman"/>
        </w:rPr>
        <w:t>).</w:t>
      </w:r>
    </w:p>
    <w:tbl>
      <w:tblPr>
        <w:tblStyle w:val="TableGrid1"/>
        <w:tblpPr w:leftFromText="180" w:rightFromText="180" w:vertAnchor="text" w:horzAnchor="margin" w:tblpY="1283"/>
        <w:tblW w:w="0" w:type="auto"/>
        <w:tblLook w:val="04A0" w:firstRow="1" w:lastRow="0" w:firstColumn="1" w:lastColumn="0" w:noHBand="0" w:noVBand="1"/>
      </w:tblPr>
      <w:tblGrid>
        <w:gridCol w:w="1688"/>
        <w:gridCol w:w="1775"/>
        <w:gridCol w:w="1775"/>
        <w:gridCol w:w="3042"/>
      </w:tblGrid>
      <w:tr w:rsidR="009B1F21" w:rsidRPr="007D54A4" w14:paraId="7CBF5B97" w14:textId="77777777" w:rsidTr="00C6012A">
        <w:tc>
          <w:tcPr>
            <w:tcW w:w="1688" w:type="dxa"/>
            <w:tcBorders>
              <w:left w:val="nil"/>
              <w:bottom w:val="nil"/>
              <w:right w:val="nil"/>
            </w:tcBorders>
          </w:tcPr>
          <w:p w14:paraId="2F29FEE2" w14:textId="43E7CE99" w:rsidR="009B1F21" w:rsidRPr="007D54A4" w:rsidRDefault="009B1F21" w:rsidP="00C6012A">
            <w:pPr>
              <w:spacing w:line="240" w:lineRule="auto"/>
              <w:rPr>
                <w:rFonts w:ascii="Times New Roman" w:eastAsia="Calibri" w:hAnsi="Times New Roman" w:cs="Times New Roman"/>
              </w:rPr>
            </w:pPr>
            <w:bookmarkStart w:id="68" w:name="_Ref23527215"/>
            <w:r w:rsidRPr="007D54A4">
              <w:rPr>
                <w:rFonts w:ascii="Times New Roman" w:eastAsia="Calibri" w:hAnsi="Times New Roman" w:cs="Times New Roman"/>
              </w:rPr>
              <w:t>N2</w:t>
            </w:r>
          </w:p>
        </w:tc>
        <w:tc>
          <w:tcPr>
            <w:tcW w:w="1775" w:type="dxa"/>
            <w:tcBorders>
              <w:left w:val="nil"/>
              <w:bottom w:val="nil"/>
              <w:right w:val="nil"/>
            </w:tcBorders>
          </w:tcPr>
          <w:p w14:paraId="7923E13D" w14:textId="77777777" w:rsidR="009B1F21" w:rsidRPr="007D54A4" w:rsidRDefault="009B1F21" w:rsidP="00C6012A">
            <w:pPr>
              <w:spacing w:line="240" w:lineRule="auto"/>
              <w:jc w:val="center"/>
              <w:rPr>
                <w:rFonts w:ascii="Times New Roman" w:eastAsia="Calibri" w:hAnsi="Times New Roman" w:cs="Times New Roman"/>
                <w:b/>
                <w:bCs/>
              </w:rPr>
            </w:pPr>
            <w:r w:rsidRPr="007D54A4">
              <w:rPr>
                <w:rFonts w:ascii="Times New Roman" w:eastAsia="Calibri" w:hAnsi="Times New Roman" w:cs="Times New Roman"/>
                <w:b/>
                <w:bCs/>
              </w:rPr>
              <w:t>Auto M(</w:t>
            </w:r>
            <w:r>
              <w:rPr>
                <w:rFonts w:ascii="Times New Roman" w:eastAsia="Calibri" w:hAnsi="Times New Roman" w:cs="Times New Roman"/>
                <w:b/>
                <w:bCs/>
              </w:rPr>
              <w:t>SD</w:t>
            </w:r>
            <w:r w:rsidRPr="007D54A4">
              <w:rPr>
                <w:rFonts w:ascii="Times New Roman" w:eastAsia="Calibri" w:hAnsi="Times New Roman" w:cs="Times New Roman"/>
                <w:b/>
                <w:bCs/>
              </w:rPr>
              <w:t>)</w:t>
            </w:r>
          </w:p>
        </w:tc>
        <w:tc>
          <w:tcPr>
            <w:tcW w:w="1775" w:type="dxa"/>
            <w:tcBorders>
              <w:left w:val="nil"/>
              <w:bottom w:val="nil"/>
              <w:right w:val="nil"/>
            </w:tcBorders>
          </w:tcPr>
          <w:p w14:paraId="7084E9C0" w14:textId="77777777" w:rsidR="009B1F21" w:rsidRPr="007D54A4" w:rsidRDefault="009B1F21" w:rsidP="00C6012A">
            <w:pPr>
              <w:spacing w:line="240" w:lineRule="auto"/>
              <w:jc w:val="center"/>
              <w:rPr>
                <w:rFonts w:ascii="Times New Roman" w:eastAsia="Calibri" w:hAnsi="Times New Roman" w:cs="Times New Roman"/>
                <w:b/>
                <w:bCs/>
              </w:rPr>
            </w:pPr>
            <w:r w:rsidRPr="007D54A4">
              <w:rPr>
                <w:rFonts w:ascii="Times New Roman" w:eastAsia="Calibri" w:hAnsi="Times New Roman" w:cs="Times New Roman"/>
                <w:b/>
                <w:bCs/>
              </w:rPr>
              <w:t>Man M(</w:t>
            </w:r>
            <w:r>
              <w:rPr>
                <w:rFonts w:ascii="Times New Roman" w:eastAsia="Calibri" w:hAnsi="Times New Roman" w:cs="Times New Roman"/>
                <w:b/>
                <w:bCs/>
              </w:rPr>
              <w:t>SD</w:t>
            </w:r>
            <w:r w:rsidRPr="007D54A4">
              <w:rPr>
                <w:rFonts w:ascii="Times New Roman" w:eastAsia="Calibri" w:hAnsi="Times New Roman" w:cs="Times New Roman"/>
                <w:b/>
                <w:bCs/>
              </w:rPr>
              <w:t>)</w:t>
            </w:r>
          </w:p>
        </w:tc>
        <w:tc>
          <w:tcPr>
            <w:tcW w:w="3042" w:type="dxa"/>
            <w:tcBorders>
              <w:left w:val="nil"/>
              <w:bottom w:val="nil"/>
              <w:right w:val="nil"/>
            </w:tcBorders>
          </w:tcPr>
          <w:p w14:paraId="3608700C" w14:textId="77777777" w:rsidR="009B1F21" w:rsidRPr="007D54A4" w:rsidRDefault="009B1F21" w:rsidP="00C6012A">
            <w:pPr>
              <w:spacing w:line="240" w:lineRule="auto"/>
              <w:jc w:val="center"/>
              <w:rPr>
                <w:rFonts w:ascii="Times New Roman" w:eastAsia="Calibri" w:hAnsi="Times New Roman" w:cs="Times New Roman"/>
                <w:b/>
                <w:bCs/>
              </w:rPr>
            </w:pPr>
            <w:r w:rsidRPr="007D54A4">
              <w:rPr>
                <w:rFonts w:ascii="Times New Roman" w:eastAsia="Calibri" w:hAnsi="Times New Roman" w:cs="Times New Roman"/>
                <w:b/>
                <w:bCs/>
              </w:rPr>
              <w:t>Mean comparison</w:t>
            </w:r>
          </w:p>
        </w:tc>
      </w:tr>
      <w:tr w:rsidR="009B1F21" w:rsidRPr="007D54A4" w14:paraId="4AD1A7E3" w14:textId="77777777" w:rsidTr="00C6012A">
        <w:tc>
          <w:tcPr>
            <w:tcW w:w="1688" w:type="dxa"/>
            <w:tcBorders>
              <w:top w:val="nil"/>
              <w:left w:val="nil"/>
              <w:bottom w:val="nil"/>
              <w:right w:val="nil"/>
            </w:tcBorders>
            <w:vAlign w:val="bottom"/>
          </w:tcPr>
          <w:p w14:paraId="5429AAE3" w14:textId="77777777" w:rsidR="009B1F21" w:rsidRPr="007D54A4" w:rsidRDefault="009B1F21" w:rsidP="00C6012A">
            <w:pPr>
              <w:spacing w:line="240" w:lineRule="auto"/>
              <w:jc w:val="center"/>
              <w:rPr>
                <w:rFonts w:ascii="Times New Roman" w:eastAsia="Calibri" w:hAnsi="Times New Roman" w:cs="Times New Roman"/>
              </w:rPr>
            </w:pPr>
            <w:proofErr w:type="spellStart"/>
            <w:r w:rsidRPr="007D54A4">
              <w:rPr>
                <w:rFonts w:ascii="Times New Roman" w:eastAsia="Calibri" w:hAnsi="Times New Roman" w:cs="Times New Roman"/>
                <w:color w:val="000000"/>
              </w:rPr>
              <w:t>Fz</w:t>
            </w:r>
            <w:proofErr w:type="spellEnd"/>
          </w:p>
        </w:tc>
        <w:tc>
          <w:tcPr>
            <w:tcW w:w="1775" w:type="dxa"/>
            <w:tcBorders>
              <w:top w:val="nil"/>
              <w:left w:val="nil"/>
              <w:bottom w:val="nil"/>
              <w:right w:val="nil"/>
            </w:tcBorders>
            <w:vAlign w:val="bottom"/>
          </w:tcPr>
          <w:p w14:paraId="5D8DAA31"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2.15(1.39)</w:t>
            </w:r>
          </w:p>
        </w:tc>
        <w:tc>
          <w:tcPr>
            <w:tcW w:w="1775" w:type="dxa"/>
            <w:tcBorders>
              <w:top w:val="nil"/>
              <w:left w:val="nil"/>
              <w:bottom w:val="nil"/>
              <w:right w:val="nil"/>
            </w:tcBorders>
            <w:vAlign w:val="center"/>
          </w:tcPr>
          <w:p w14:paraId="1EC710F0"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1.91(1.88)</w:t>
            </w:r>
          </w:p>
        </w:tc>
        <w:tc>
          <w:tcPr>
            <w:tcW w:w="3042" w:type="dxa"/>
            <w:tcBorders>
              <w:top w:val="nil"/>
              <w:left w:val="nil"/>
              <w:bottom w:val="nil"/>
              <w:right w:val="nil"/>
            </w:tcBorders>
            <w:vAlign w:val="bottom"/>
          </w:tcPr>
          <w:p w14:paraId="55E199AF"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-0.46,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0.66</w:t>
            </w:r>
          </w:p>
        </w:tc>
      </w:tr>
      <w:tr w:rsidR="009B1F21" w:rsidRPr="007D54A4" w14:paraId="0062E2CC" w14:textId="77777777" w:rsidTr="00C6012A">
        <w:tc>
          <w:tcPr>
            <w:tcW w:w="1688" w:type="dxa"/>
            <w:tcBorders>
              <w:top w:val="nil"/>
              <w:left w:val="nil"/>
              <w:bottom w:val="nil"/>
              <w:right w:val="nil"/>
            </w:tcBorders>
            <w:vAlign w:val="bottom"/>
          </w:tcPr>
          <w:p w14:paraId="68229D15" w14:textId="77777777" w:rsidR="009B1F21" w:rsidRPr="007D54A4" w:rsidRDefault="009B1F21" w:rsidP="00C6012A">
            <w:pPr>
              <w:spacing w:line="240" w:lineRule="auto"/>
              <w:jc w:val="center"/>
              <w:rPr>
                <w:rFonts w:ascii="Times New Roman" w:eastAsia="Calibri" w:hAnsi="Times New Roman" w:cs="Times New Roman"/>
              </w:rPr>
            </w:pPr>
            <w:proofErr w:type="spellStart"/>
            <w:r w:rsidRPr="007D54A4">
              <w:rPr>
                <w:rFonts w:ascii="Times New Roman" w:eastAsia="Calibri" w:hAnsi="Times New Roman" w:cs="Times New Roman"/>
                <w:color w:val="000000"/>
              </w:rPr>
              <w:t>FCz</w:t>
            </w:r>
            <w:proofErr w:type="spellEnd"/>
          </w:p>
        </w:tc>
        <w:tc>
          <w:tcPr>
            <w:tcW w:w="1775" w:type="dxa"/>
            <w:tcBorders>
              <w:top w:val="nil"/>
              <w:left w:val="nil"/>
              <w:bottom w:val="nil"/>
              <w:right w:val="nil"/>
            </w:tcBorders>
            <w:vAlign w:val="bottom"/>
          </w:tcPr>
          <w:p w14:paraId="12F124DE"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2.38(1.34)</w:t>
            </w:r>
          </w:p>
        </w:tc>
        <w:tc>
          <w:tcPr>
            <w:tcW w:w="1775" w:type="dxa"/>
            <w:tcBorders>
              <w:top w:val="nil"/>
              <w:left w:val="nil"/>
              <w:bottom w:val="nil"/>
              <w:right w:val="nil"/>
            </w:tcBorders>
            <w:vAlign w:val="center"/>
          </w:tcPr>
          <w:p w14:paraId="48202440"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2.36(2.37)</w:t>
            </w:r>
          </w:p>
        </w:tc>
        <w:tc>
          <w:tcPr>
            <w:tcW w:w="3042" w:type="dxa"/>
            <w:tcBorders>
              <w:top w:val="nil"/>
              <w:left w:val="nil"/>
              <w:bottom w:val="nil"/>
              <w:right w:val="nil"/>
            </w:tcBorders>
          </w:tcPr>
          <w:p w14:paraId="141B8FA8"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-0.04,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0.97</w:t>
            </w:r>
          </w:p>
        </w:tc>
      </w:tr>
      <w:tr w:rsidR="009B1F21" w:rsidRPr="007D54A4" w14:paraId="651C622B" w14:textId="77777777" w:rsidTr="00C6012A">
        <w:tc>
          <w:tcPr>
            <w:tcW w:w="1688" w:type="dxa"/>
            <w:tcBorders>
              <w:top w:val="nil"/>
              <w:left w:val="nil"/>
              <w:bottom w:val="nil"/>
              <w:right w:val="nil"/>
            </w:tcBorders>
            <w:vAlign w:val="bottom"/>
          </w:tcPr>
          <w:p w14:paraId="6CA35983" w14:textId="77777777" w:rsidR="009B1F21" w:rsidRPr="007D54A4" w:rsidRDefault="009B1F21" w:rsidP="00C6012A">
            <w:pPr>
              <w:spacing w:line="240" w:lineRule="auto"/>
              <w:jc w:val="center"/>
              <w:rPr>
                <w:rFonts w:ascii="Times New Roman" w:eastAsia="Calibri" w:hAnsi="Times New Roman" w:cs="Times New Roman"/>
              </w:rPr>
            </w:pPr>
            <w:proofErr w:type="spellStart"/>
            <w:r w:rsidRPr="007D54A4">
              <w:rPr>
                <w:rFonts w:ascii="Times New Roman" w:eastAsia="Calibri" w:hAnsi="Times New Roman" w:cs="Times New Roman"/>
                <w:color w:val="000000"/>
              </w:rPr>
              <w:t>Cz</w:t>
            </w:r>
            <w:proofErr w:type="spellEnd"/>
          </w:p>
        </w:tc>
        <w:tc>
          <w:tcPr>
            <w:tcW w:w="1775" w:type="dxa"/>
            <w:tcBorders>
              <w:top w:val="nil"/>
              <w:left w:val="nil"/>
              <w:bottom w:val="nil"/>
              <w:right w:val="nil"/>
            </w:tcBorders>
            <w:vAlign w:val="bottom"/>
          </w:tcPr>
          <w:p w14:paraId="51ADF9A4"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2.03(1.41)</w:t>
            </w:r>
          </w:p>
        </w:tc>
        <w:tc>
          <w:tcPr>
            <w:tcW w:w="1775" w:type="dxa"/>
            <w:tcBorders>
              <w:top w:val="nil"/>
              <w:left w:val="nil"/>
              <w:bottom w:val="nil"/>
              <w:right w:val="nil"/>
            </w:tcBorders>
            <w:vAlign w:val="center"/>
          </w:tcPr>
          <w:p w14:paraId="1A4EE4F8"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2.23(2.11)</w:t>
            </w:r>
          </w:p>
        </w:tc>
        <w:tc>
          <w:tcPr>
            <w:tcW w:w="3042" w:type="dxa"/>
            <w:tcBorders>
              <w:top w:val="nil"/>
              <w:left w:val="nil"/>
              <w:bottom w:val="nil"/>
              <w:right w:val="nil"/>
            </w:tcBorders>
          </w:tcPr>
          <w:p w14:paraId="5FB2B025"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0.39,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0.71</w:t>
            </w:r>
          </w:p>
        </w:tc>
      </w:tr>
      <w:tr w:rsidR="009B1F21" w:rsidRPr="007D54A4" w14:paraId="2ADCBC92" w14:textId="77777777" w:rsidTr="00C6012A">
        <w:tc>
          <w:tcPr>
            <w:tcW w:w="1688" w:type="dxa"/>
            <w:tcBorders>
              <w:top w:val="nil"/>
              <w:left w:val="nil"/>
              <w:bottom w:val="nil"/>
              <w:right w:val="nil"/>
            </w:tcBorders>
            <w:vAlign w:val="bottom"/>
          </w:tcPr>
          <w:p w14:paraId="0CEEE696" w14:textId="77777777" w:rsidR="009B1F21" w:rsidRPr="007D54A4" w:rsidRDefault="009B1F21" w:rsidP="00C6012A">
            <w:pPr>
              <w:spacing w:line="240" w:lineRule="auto"/>
              <w:rPr>
                <w:rFonts w:ascii="Times New Roman" w:eastAsia="Calibri" w:hAnsi="Times New Roman" w:cs="Times New Roman"/>
                <w:color w:val="000000"/>
              </w:rPr>
            </w:pPr>
            <w:r w:rsidRPr="007D54A4">
              <w:rPr>
                <w:rFonts w:ascii="Times New Roman" w:eastAsia="Calibri" w:hAnsi="Times New Roman" w:cs="Times New Roman"/>
                <w:color w:val="000000"/>
              </w:rPr>
              <w:t>P3</w:t>
            </w:r>
          </w:p>
        </w:tc>
        <w:tc>
          <w:tcPr>
            <w:tcW w:w="1775" w:type="dxa"/>
            <w:tcBorders>
              <w:top w:val="nil"/>
              <w:left w:val="nil"/>
              <w:bottom w:val="nil"/>
              <w:right w:val="nil"/>
            </w:tcBorders>
            <w:vAlign w:val="bottom"/>
          </w:tcPr>
          <w:p w14:paraId="4410CF99" w14:textId="77777777" w:rsidR="009B1F21" w:rsidRPr="007D54A4" w:rsidRDefault="009B1F21" w:rsidP="00C6012A">
            <w:pPr>
              <w:spacing w:line="240" w:lineRule="auto"/>
              <w:jc w:val="center"/>
              <w:rPr>
                <w:rFonts w:ascii="Times New Roman" w:eastAsia="Calibri" w:hAnsi="Times New Roman" w:cs="Times New Roman"/>
                <w:color w:val="000000"/>
              </w:rPr>
            </w:pPr>
          </w:p>
        </w:tc>
        <w:tc>
          <w:tcPr>
            <w:tcW w:w="1775" w:type="dxa"/>
            <w:tcBorders>
              <w:top w:val="nil"/>
              <w:left w:val="nil"/>
              <w:bottom w:val="nil"/>
              <w:right w:val="nil"/>
            </w:tcBorders>
            <w:vAlign w:val="bottom"/>
          </w:tcPr>
          <w:p w14:paraId="53F908E2" w14:textId="77777777" w:rsidR="009B1F21" w:rsidRPr="007D54A4" w:rsidRDefault="009B1F21" w:rsidP="00C6012A">
            <w:pPr>
              <w:spacing w:line="240" w:lineRule="auto"/>
              <w:jc w:val="center"/>
              <w:rPr>
                <w:rFonts w:ascii="Times New Roman" w:eastAsia="Calibri" w:hAnsi="Times New Roman" w:cs="Times New Roman"/>
                <w:color w:val="000000"/>
              </w:rPr>
            </w:pPr>
          </w:p>
        </w:tc>
        <w:tc>
          <w:tcPr>
            <w:tcW w:w="3042" w:type="dxa"/>
            <w:tcBorders>
              <w:top w:val="nil"/>
              <w:left w:val="nil"/>
              <w:bottom w:val="nil"/>
              <w:right w:val="nil"/>
            </w:tcBorders>
            <w:vAlign w:val="bottom"/>
          </w:tcPr>
          <w:p w14:paraId="13D699F3" w14:textId="77777777" w:rsidR="009B1F21" w:rsidRPr="007D54A4" w:rsidRDefault="009B1F21" w:rsidP="00C6012A">
            <w:pPr>
              <w:spacing w:line="240" w:lineRule="auto"/>
              <w:jc w:val="center"/>
              <w:rPr>
                <w:rFonts w:ascii="Times New Roman" w:eastAsia="Calibri" w:hAnsi="Times New Roman" w:cs="Times New Roman"/>
                <w:color w:val="000000"/>
              </w:rPr>
            </w:pPr>
          </w:p>
        </w:tc>
      </w:tr>
      <w:tr w:rsidR="009B1F21" w:rsidRPr="007D54A4" w14:paraId="2B784A4C" w14:textId="77777777" w:rsidTr="00C6012A">
        <w:tc>
          <w:tcPr>
            <w:tcW w:w="1688" w:type="dxa"/>
            <w:tcBorders>
              <w:top w:val="nil"/>
              <w:left w:val="nil"/>
              <w:bottom w:val="nil"/>
              <w:right w:val="nil"/>
            </w:tcBorders>
            <w:vAlign w:val="bottom"/>
          </w:tcPr>
          <w:p w14:paraId="713AF6D7" w14:textId="77777777" w:rsidR="009B1F21" w:rsidRPr="007D54A4" w:rsidRDefault="009B1F21" w:rsidP="00C6012A">
            <w:pPr>
              <w:spacing w:line="240" w:lineRule="auto"/>
              <w:jc w:val="center"/>
              <w:rPr>
                <w:rFonts w:ascii="Times New Roman" w:eastAsia="Calibri" w:hAnsi="Times New Roman" w:cs="Times New Roman"/>
                <w:color w:val="000000"/>
              </w:rPr>
            </w:pPr>
            <w:proofErr w:type="spellStart"/>
            <w:r w:rsidRPr="007D54A4">
              <w:rPr>
                <w:rFonts w:ascii="Times New Roman" w:eastAsia="Calibri" w:hAnsi="Times New Roman" w:cs="Times New Roman"/>
                <w:color w:val="000000"/>
              </w:rPr>
              <w:t>Fz</w:t>
            </w:r>
            <w:proofErr w:type="spellEnd"/>
          </w:p>
        </w:tc>
        <w:tc>
          <w:tcPr>
            <w:tcW w:w="1775" w:type="dxa"/>
            <w:tcBorders>
              <w:top w:val="nil"/>
              <w:left w:val="nil"/>
              <w:bottom w:val="nil"/>
              <w:right w:val="nil"/>
            </w:tcBorders>
            <w:vAlign w:val="bottom"/>
          </w:tcPr>
          <w:p w14:paraId="7E1C9315"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3.80(2.25)</w:t>
            </w:r>
          </w:p>
        </w:tc>
        <w:tc>
          <w:tcPr>
            <w:tcW w:w="1775" w:type="dxa"/>
            <w:tcBorders>
              <w:top w:val="nil"/>
              <w:left w:val="nil"/>
              <w:bottom w:val="nil"/>
              <w:right w:val="nil"/>
            </w:tcBorders>
            <w:vAlign w:val="bottom"/>
          </w:tcPr>
          <w:p w14:paraId="29438BEF"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3.02(2.20)</w:t>
            </w:r>
          </w:p>
        </w:tc>
        <w:tc>
          <w:tcPr>
            <w:tcW w:w="3042" w:type="dxa"/>
            <w:tcBorders>
              <w:top w:val="nil"/>
              <w:left w:val="nil"/>
              <w:bottom w:val="nil"/>
              <w:right w:val="nil"/>
            </w:tcBorders>
          </w:tcPr>
          <w:p w14:paraId="1F5C1AAE"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1.40,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0.20</w:t>
            </w:r>
          </w:p>
        </w:tc>
      </w:tr>
      <w:tr w:rsidR="009B1F21" w:rsidRPr="007D54A4" w14:paraId="12C91AF5" w14:textId="77777777" w:rsidTr="00C6012A">
        <w:tc>
          <w:tcPr>
            <w:tcW w:w="1688" w:type="dxa"/>
            <w:tcBorders>
              <w:top w:val="nil"/>
              <w:left w:val="nil"/>
              <w:bottom w:val="nil"/>
              <w:right w:val="nil"/>
            </w:tcBorders>
            <w:vAlign w:val="bottom"/>
          </w:tcPr>
          <w:p w14:paraId="40C70B38" w14:textId="77777777" w:rsidR="009B1F21" w:rsidRPr="007D54A4" w:rsidRDefault="009B1F21" w:rsidP="00C6012A">
            <w:pPr>
              <w:spacing w:line="240" w:lineRule="auto"/>
              <w:jc w:val="center"/>
              <w:rPr>
                <w:rFonts w:ascii="Times New Roman" w:eastAsia="Calibri" w:hAnsi="Times New Roman" w:cs="Times New Roman"/>
                <w:color w:val="000000"/>
              </w:rPr>
            </w:pPr>
            <w:proofErr w:type="spellStart"/>
            <w:r w:rsidRPr="007D54A4">
              <w:rPr>
                <w:rFonts w:ascii="Times New Roman" w:eastAsia="Calibri" w:hAnsi="Times New Roman" w:cs="Times New Roman"/>
                <w:color w:val="000000"/>
              </w:rPr>
              <w:t>FCz</w:t>
            </w:r>
            <w:proofErr w:type="spellEnd"/>
          </w:p>
        </w:tc>
        <w:tc>
          <w:tcPr>
            <w:tcW w:w="1775" w:type="dxa"/>
            <w:tcBorders>
              <w:top w:val="nil"/>
              <w:left w:val="nil"/>
              <w:bottom w:val="nil"/>
              <w:right w:val="nil"/>
            </w:tcBorders>
            <w:vAlign w:val="bottom"/>
          </w:tcPr>
          <w:p w14:paraId="2F06335E"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4.67(1.43)</w:t>
            </w:r>
          </w:p>
        </w:tc>
        <w:tc>
          <w:tcPr>
            <w:tcW w:w="1775" w:type="dxa"/>
            <w:tcBorders>
              <w:top w:val="nil"/>
              <w:left w:val="nil"/>
              <w:bottom w:val="nil"/>
              <w:right w:val="nil"/>
            </w:tcBorders>
            <w:vAlign w:val="bottom"/>
          </w:tcPr>
          <w:p w14:paraId="1BED76B1"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4.08(3.26)</w:t>
            </w:r>
          </w:p>
        </w:tc>
        <w:tc>
          <w:tcPr>
            <w:tcW w:w="3042" w:type="dxa"/>
            <w:tcBorders>
              <w:top w:val="nil"/>
              <w:left w:val="nil"/>
              <w:bottom w:val="nil"/>
              <w:right w:val="nil"/>
            </w:tcBorders>
          </w:tcPr>
          <w:p w14:paraId="7FEF1A19"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0.79,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0.45</w:t>
            </w:r>
          </w:p>
        </w:tc>
      </w:tr>
      <w:tr w:rsidR="009B1F21" w:rsidRPr="007D54A4" w14:paraId="4A0806B5" w14:textId="77777777" w:rsidTr="00C6012A">
        <w:tc>
          <w:tcPr>
            <w:tcW w:w="1688" w:type="dxa"/>
            <w:tcBorders>
              <w:top w:val="nil"/>
              <w:left w:val="nil"/>
              <w:bottom w:val="nil"/>
              <w:right w:val="nil"/>
            </w:tcBorders>
            <w:vAlign w:val="bottom"/>
          </w:tcPr>
          <w:p w14:paraId="481BF5CE" w14:textId="77777777" w:rsidR="009B1F21" w:rsidRPr="007D54A4" w:rsidRDefault="009B1F21" w:rsidP="00C6012A">
            <w:pPr>
              <w:spacing w:line="240" w:lineRule="auto"/>
              <w:jc w:val="center"/>
              <w:rPr>
                <w:rFonts w:ascii="Times New Roman" w:eastAsia="Calibri" w:hAnsi="Times New Roman" w:cs="Times New Roman"/>
                <w:color w:val="000000"/>
              </w:rPr>
            </w:pPr>
            <w:proofErr w:type="spellStart"/>
            <w:r w:rsidRPr="007D54A4">
              <w:rPr>
                <w:rFonts w:ascii="Times New Roman" w:eastAsia="Calibri" w:hAnsi="Times New Roman" w:cs="Times New Roman"/>
                <w:color w:val="000000"/>
              </w:rPr>
              <w:t>Cz</w:t>
            </w:r>
            <w:proofErr w:type="spellEnd"/>
          </w:p>
        </w:tc>
        <w:tc>
          <w:tcPr>
            <w:tcW w:w="1775" w:type="dxa"/>
            <w:tcBorders>
              <w:top w:val="nil"/>
              <w:left w:val="nil"/>
              <w:bottom w:val="nil"/>
              <w:right w:val="nil"/>
            </w:tcBorders>
            <w:vAlign w:val="bottom"/>
          </w:tcPr>
          <w:p w14:paraId="73B1C0A4"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4.58(2.61)</w:t>
            </w:r>
          </w:p>
        </w:tc>
        <w:tc>
          <w:tcPr>
            <w:tcW w:w="1775" w:type="dxa"/>
            <w:tcBorders>
              <w:top w:val="nil"/>
              <w:left w:val="nil"/>
              <w:bottom w:val="nil"/>
              <w:right w:val="nil"/>
            </w:tcBorders>
            <w:vAlign w:val="bottom"/>
          </w:tcPr>
          <w:p w14:paraId="0538477F"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4.44(3.19)</w:t>
            </w:r>
          </w:p>
        </w:tc>
        <w:tc>
          <w:tcPr>
            <w:tcW w:w="3042" w:type="dxa"/>
            <w:tcBorders>
              <w:top w:val="nil"/>
              <w:left w:val="nil"/>
              <w:bottom w:val="nil"/>
              <w:right w:val="nil"/>
            </w:tcBorders>
          </w:tcPr>
          <w:p w14:paraId="5B1B869C"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0.21,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0.84</w:t>
            </w:r>
          </w:p>
        </w:tc>
      </w:tr>
      <w:tr w:rsidR="009B1F21" w:rsidRPr="007D54A4" w14:paraId="7A769D85" w14:textId="77777777" w:rsidTr="00C6012A">
        <w:tc>
          <w:tcPr>
            <w:tcW w:w="1688" w:type="dxa"/>
            <w:tcBorders>
              <w:top w:val="nil"/>
              <w:left w:val="nil"/>
              <w:bottom w:val="single" w:sz="4" w:space="0" w:color="auto"/>
              <w:right w:val="nil"/>
            </w:tcBorders>
            <w:vAlign w:val="bottom"/>
          </w:tcPr>
          <w:p w14:paraId="30F62725" w14:textId="77777777" w:rsidR="009B1F21" w:rsidRPr="007D54A4" w:rsidRDefault="009B1F21" w:rsidP="00C6012A">
            <w:pPr>
              <w:spacing w:line="240" w:lineRule="auto"/>
              <w:jc w:val="center"/>
              <w:rPr>
                <w:rFonts w:ascii="Times New Roman" w:eastAsia="Calibri" w:hAnsi="Times New Roman" w:cs="Times New Roman"/>
                <w:color w:val="000000"/>
              </w:rPr>
            </w:pPr>
            <w:proofErr w:type="spellStart"/>
            <w:r w:rsidRPr="007D54A4">
              <w:rPr>
                <w:rFonts w:ascii="Times New Roman" w:eastAsia="Calibri" w:hAnsi="Times New Roman" w:cs="Times New Roman"/>
                <w:color w:val="000000"/>
              </w:rPr>
              <w:t>Pz</w:t>
            </w:r>
            <w:proofErr w:type="spellEnd"/>
          </w:p>
        </w:tc>
        <w:tc>
          <w:tcPr>
            <w:tcW w:w="1775" w:type="dxa"/>
            <w:tcBorders>
              <w:top w:val="nil"/>
              <w:left w:val="nil"/>
              <w:bottom w:val="single" w:sz="4" w:space="0" w:color="auto"/>
              <w:right w:val="nil"/>
            </w:tcBorders>
            <w:vAlign w:val="bottom"/>
          </w:tcPr>
          <w:p w14:paraId="6E4884AA"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3.53(2.74)</w:t>
            </w:r>
          </w:p>
        </w:tc>
        <w:tc>
          <w:tcPr>
            <w:tcW w:w="1775" w:type="dxa"/>
            <w:tcBorders>
              <w:top w:val="nil"/>
              <w:left w:val="nil"/>
              <w:bottom w:val="single" w:sz="4" w:space="0" w:color="auto"/>
              <w:right w:val="nil"/>
            </w:tcBorders>
            <w:vAlign w:val="bottom"/>
          </w:tcPr>
          <w:p w14:paraId="6F165FDF"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3.79(2.33)</w:t>
            </w:r>
          </w:p>
        </w:tc>
        <w:tc>
          <w:tcPr>
            <w:tcW w:w="3042" w:type="dxa"/>
            <w:tcBorders>
              <w:top w:val="nil"/>
              <w:left w:val="nil"/>
              <w:bottom w:val="single" w:sz="4" w:space="0" w:color="auto"/>
              <w:right w:val="nil"/>
            </w:tcBorders>
          </w:tcPr>
          <w:p w14:paraId="4868E06D" w14:textId="77777777" w:rsidR="009B1F21" w:rsidRPr="007D54A4" w:rsidRDefault="009B1F21"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i/>
                <w:iCs/>
                <w:color w:val="000000"/>
              </w:rPr>
              <w:t>t</w:t>
            </w:r>
            <w:r w:rsidRPr="007D54A4">
              <w:rPr>
                <w:rFonts w:ascii="Times New Roman" w:eastAsia="Calibri" w:hAnsi="Times New Roman" w:cs="Times New Roman"/>
                <w:color w:val="000000"/>
              </w:rPr>
              <w:t xml:space="preserve">(7) = -0.68, </w:t>
            </w:r>
            <w:r w:rsidRPr="007D54A4">
              <w:rPr>
                <w:rFonts w:ascii="Times New Roman" w:eastAsia="Calibri" w:hAnsi="Times New Roman" w:cs="Times New Roman"/>
                <w:i/>
                <w:iCs/>
                <w:color w:val="000000"/>
              </w:rPr>
              <w:t>p</w:t>
            </w:r>
            <w:r w:rsidRPr="007D54A4">
              <w:rPr>
                <w:rFonts w:ascii="Times New Roman" w:eastAsia="Calibri" w:hAnsi="Times New Roman" w:cs="Times New Roman"/>
                <w:color w:val="000000"/>
              </w:rPr>
              <w:t xml:space="preserve"> = 0.51</w:t>
            </w:r>
          </w:p>
        </w:tc>
      </w:tr>
    </w:tbl>
    <w:p w14:paraId="3A7565B6" w14:textId="15AAA461" w:rsidR="00C10226" w:rsidRDefault="00651A3B" w:rsidP="0043010E">
      <w:pPr>
        <w:pStyle w:val="Caption"/>
        <w:spacing w:line="240" w:lineRule="auto"/>
        <w:jc w:val="center"/>
        <w:rPr>
          <w:rFonts w:ascii="Times New Roman" w:eastAsia="Calibri" w:hAnsi="Times New Roman"/>
        </w:rPr>
      </w:pPr>
      <w:bookmarkStart w:id="69" w:name="_Toc27060878"/>
      <w:r>
        <w:t xml:space="preserve">Table </w:t>
      </w:r>
      <w:r w:rsidR="003F16D4">
        <w:fldChar w:fldCharType="begin"/>
      </w:r>
      <w:r w:rsidR="003F16D4">
        <w:instrText xml:space="preserve"> STYLEREF 1 \s </w:instrText>
      </w:r>
      <w:r w:rsidR="003F16D4">
        <w:fldChar w:fldCharType="separate"/>
      </w:r>
      <w:r>
        <w:rPr>
          <w:noProof/>
          <w:cs/>
        </w:rPr>
        <w:t>‎</w:t>
      </w:r>
      <w:r>
        <w:rPr>
          <w:noProof/>
        </w:rPr>
        <w:t>3</w:t>
      </w:r>
      <w:r w:rsidR="003F16D4">
        <w:rPr>
          <w:noProof/>
        </w:rPr>
        <w:fldChar w:fldCharType="end"/>
      </w:r>
      <w:r>
        <w:noBreakHyphen/>
      </w:r>
      <w:r w:rsidR="003F16D4">
        <w:fldChar w:fldCharType="begin"/>
      </w:r>
      <w:r w:rsidR="003F16D4">
        <w:instrText xml:space="preserve"> SEQ Table \* ARABIC \s 1 </w:instrText>
      </w:r>
      <w:r w:rsidR="003F16D4">
        <w:fldChar w:fldCharType="separate"/>
      </w:r>
      <w:r>
        <w:rPr>
          <w:noProof/>
        </w:rPr>
        <w:t>2</w:t>
      </w:r>
      <w:r w:rsidR="003F16D4">
        <w:rPr>
          <w:noProof/>
        </w:rPr>
        <w:fldChar w:fldCharType="end"/>
      </w:r>
      <w:bookmarkEnd w:id="68"/>
      <w:r>
        <w:t xml:space="preserve">. </w:t>
      </w:r>
      <w:r w:rsidR="00C10226" w:rsidRPr="00381266">
        <w:rPr>
          <w:rFonts w:ascii="Times New Roman" w:eastAsia="Calibri" w:hAnsi="Times New Roman"/>
          <w:b w:val="0"/>
          <w:bCs w:val="0"/>
          <w:i/>
          <w:iCs/>
        </w:rPr>
        <w:t>T</w:t>
      </w:r>
      <w:r w:rsidR="00C10226" w:rsidRPr="00381266">
        <w:rPr>
          <w:rFonts w:ascii="Times New Roman" w:eastAsia="Calibri" w:hAnsi="Times New Roman"/>
          <w:b w:val="0"/>
          <w:bCs w:val="0"/>
        </w:rPr>
        <w:t>-tests comparing signal-to-noise ratios N2</w:t>
      </w:r>
      <w:r w:rsidR="00944EF1">
        <w:rPr>
          <w:rFonts w:ascii="Times New Roman" w:eastAsia="Calibri" w:hAnsi="Times New Roman"/>
          <w:b w:val="0"/>
          <w:bCs w:val="0"/>
        </w:rPr>
        <w:t xml:space="preserve"> and</w:t>
      </w:r>
      <w:r w:rsidR="00C10226" w:rsidRPr="00381266">
        <w:rPr>
          <w:rFonts w:ascii="Times New Roman" w:eastAsia="Calibri" w:hAnsi="Times New Roman"/>
          <w:b w:val="0"/>
          <w:bCs w:val="0"/>
        </w:rPr>
        <w:t xml:space="preserve"> P3 across automated and manual processing.</w:t>
      </w:r>
      <w:bookmarkEnd w:id="69"/>
    </w:p>
    <w:p w14:paraId="44CBD2AE" w14:textId="77777777" w:rsidR="00C10226" w:rsidRPr="007D54A4" w:rsidRDefault="00C10226" w:rsidP="00C10226">
      <w:pPr>
        <w:spacing w:line="240" w:lineRule="auto"/>
        <w:rPr>
          <w:rFonts w:ascii="Times New Roman" w:eastAsia="Calibri" w:hAnsi="Times New Roman"/>
        </w:rPr>
      </w:pPr>
    </w:p>
    <w:p w14:paraId="5367665A" w14:textId="77777777" w:rsidR="00C10226" w:rsidRPr="007D54A4" w:rsidRDefault="00C10226" w:rsidP="00C10226">
      <w:pPr>
        <w:spacing w:line="240" w:lineRule="auto"/>
        <w:rPr>
          <w:rFonts w:ascii="Times New Roman" w:hAnsi="Times New Roman"/>
        </w:rPr>
      </w:pPr>
    </w:p>
    <w:p w14:paraId="40CE5BFE" w14:textId="77777777" w:rsidR="00C10226" w:rsidRPr="007D54A4" w:rsidRDefault="00C10226" w:rsidP="00C10226">
      <w:pPr>
        <w:spacing w:line="240" w:lineRule="auto"/>
        <w:rPr>
          <w:rFonts w:ascii="Calibri" w:eastAsia="Calibri" w:hAnsi="Calibri" w:cs="Arial"/>
        </w:rPr>
      </w:pPr>
    </w:p>
    <w:p w14:paraId="47ABFC2F" w14:textId="5044B217" w:rsidR="00C10226" w:rsidRPr="00651A3B" w:rsidRDefault="00651A3B" w:rsidP="00651A3B">
      <w:pPr>
        <w:pStyle w:val="Caption"/>
        <w:keepNext/>
        <w:ind w:firstLine="720"/>
        <w:rPr>
          <w:b w:val="0"/>
          <w:bCs w:val="0"/>
          <w:szCs w:val="24"/>
        </w:rPr>
      </w:pPr>
      <w:r w:rsidRPr="00651A3B">
        <w:rPr>
          <w:b w:val="0"/>
          <w:bCs w:val="0"/>
          <w:szCs w:val="24"/>
        </w:rPr>
        <w:fldChar w:fldCharType="begin"/>
      </w:r>
      <w:r w:rsidRPr="00651A3B">
        <w:rPr>
          <w:b w:val="0"/>
          <w:bCs w:val="0"/>
          <w:szCs w:val="24"/>
        </w:rPr>
        <w:instrText xml:space="preserve"> REF _Ref23527415 \h  \* MERGEFORMAT </w:instrText>
      </w:r>
      <w:r w:rsidRPr="00651A3B">
        <w:rPr>
          <w:b w:val="0"/>
          <w:bCs w:val="0"/>
          <w:szCs w:val="24"/>
        </w:rPr>
      </w:r>
      <w:r w:rsidRPr="00651A3B">
        <w:rPr>
          <w:b w:val="0"/>
          <w:bCs w:val="0"/>
          <w:szCs w:val="24"/>
        </w:rPr>
        <w:fldChar w:fldCharType="separate"/>
      </w:r>
      <w:r w:rsidRPr="00651A3B">
        <w:rPr>
          <w:b w:val="0"/>
          <w:bCs w:val="0"/>
        </w:rPr>
        <w:t xml:space="preserve">Table </w:t>
      </w:r>
      <w:r w:rsidRPr="00651A3B">
        <w:rPr>
          <w:b w:val="0"/>
          <w:bCs w:val="0"/>
          <w:noProof/>
          <w:cs/>
        </w:rPr>
        <w:t>‎</w:t>
      </w:r>
      <w:r w:rsidRPr="00651A3B">
        <w:rPr>
          <w:b w:val="0"/>
          <w:bCs w:val="0"/>
          <w:noProof/>
        </w:rPr>
        <w:t>3</w:t>
      </w:r>
      <w:r w:rsidRPr="00651A3B">
        <w:rPr>
          <w:b w:val="0"/>
          <w:bCs w:val="0"/>
        </w:rPr>
        <w:noBreakHyphen/>
      </w:r>
      <w:r w:rsidRPr="00651A3B">
        <w:rPr>
          <w:b w:val="0"/>
          <w:bCs w:val="0"/>
          <w:noProof/>
        </w:rPr>
        <w:t>3</w:t>
      </w:r>
      <w:r w:rsidRPr="00651A3B">
        <w:rPr>
          <w:b w:val="0"/>
          <w:bCs w:val="0"/>
          <w:szCs w:val="24"/>
        </w:rPr>
        <w:fldChar w:fldCharType="end"/>
      </w:r>
      <w:r w:rsidRPr="00651A3B">
        <w:rPr>
          <w:b w:val="0"/>
          <w:bCs w:val="0"/>
          <w:szCs w:val="24"/>
        </w:rPr>
        <w:t xml:space="preserve"> and </w:t>
      </w:r>
      <w:r w:rsidRPr="00651A3B">
        <w:rPr>
          <w:b w:val="0"/>
          <w:bCs w:val="0"/>
          <w:szCs w:val="24"/>
        </w:rPr>
        <w:fldChar w:fldCharType="begin"/>
      </w:r>
      <w:r w:rsidRPr="00651A3B">
        <w:rPr>
          <w:b w:val="0"/>
          <w:bCs w:val="0"/>
          <w:szCs w:val="24"/>
        </w:rPr>
        <w:instrText xml:space="preserve"> REF _Ref23527383 \h  \* MERGEFORMAT </w:instrText>
      </w:r>
      <w:r w:rsidRPr="00651A3B">
        <w:rPr>
          <w:b w:val="0"/>
          <w:bCs w:val="0"/>
          <w:szCs w:val="24"/>
        </w:rPr>
      </w:r>
      <w:r w:rsidRPr="00651A3B">
        <w:rPr>
          <w:b w:val="0"/>
          <w:bCs w:val="0"/>
          <w:szCs w:val="24"/>
        </w:rPr>
        <w:fldChar w:fldCharType="separate"/>
      </w:r>
      <w:r w:rsidRPr="00651A3B">
        <w:rPr>
          <w:b w:val="0"/>
          <w:bCs w:val="0"/>
        </w:rPr>
        <w:t xml:space="preserve">Table </w:t>
      </w:r>
      <w:r w:rsidRPr="00651A3B">
        <w:rPr>
          <w:b w:val="0"/>
          <w:bCs w:val="0"/>
          <w:noProof/>
          <w:cs/>
        </w:rPr>
        <w:t>‎</w:t>
      </w:r>
      <w:r w:rsidRPr="00651A3B">
        <w:rPr>
          <w:b w:val="0"/>
          <w:bCs w:val="0"/>
          <w:noProof/>
        </w:rPr>
        <w:t>3</w:t>
      </w:r>
      <w:r w:rsidRPr="00651A3B">
        <w:rPr>
          <w:b w:val="0"/>
          <w:bCs w:val="0"/>
        </w:rPr>
        <w:noBreakHyphen/>
      </w:r>
      <w:r w:rsidRPr="00651A3B">
        <w:rPr>
          <w:b w:val="0"/>
          <w:bCs w:val="0"/>
          <w:noProof/>
        </w:rPr>
        <w:t>4</w:t>
      </w:r>
      <w:r w:rsidRPr="00651A3B">
        <w:rPr>
          <w:b w:val="0"/>
          <w:bCs w:val="0"/>
          <w:szCs w:val="24"/>
        </w:rPr>
        <w:fldChar w:fldCharType="end"/>
      </w:r>
      <w:r>
        <w:rPr>
          <w:b w:val="0"/>
          <w:bCs w:val="0"/>
          <w:szCs w:val="24"/>
        </w:rPr>
        <w:t xml:space="preserve"> </w:t>
      </w:r>
      <w:r w:rsidRPr="00651A3B">
        <w:rPr>
          <w:b w:val="0"/>
          <w:bCs w:val="0"/>
          <w:szCs w:val="24"/>
        </w:rPr>
        <w:t>show the SNR values for individual subjects for N2 and P3 (as the difference between the ERP peak amplitude measurement and the noise calculated in the baseline).</w:t>
      </w:r>
    </w:p>
    <w:p w14:paraId="6820C97B" w14:textId="61148A53" w:rsidR="00651A3B" w:rsidRDefault="00651A3B" w:rsidP="00651A3B"/>
    <w:p w14:paraId="6C0B7DE6" w14:textId="5B12CDAB" w:rsidR="00651A3B" w:rsidRDefault="00651A3B" w:rsidP="00651A3B"/>
    <w:p w14:paraId="7B690CBB" w14:textId="77777777" w:rsidR="00A82C1E" w:rsidRDefault="00A82C1E" w:rsidP="00651A3B"/>
    <w:p w14:paraId="58CF7F90" w14:textId="77777777" w:rsidR="0043010E" w:rsidRDefault="0043010E" w:rsidP="00651A3B"/>
    <w:tbl>
      <w:tblPr>
        <w:tblStyle w:val="TableGrid2"/>
        <w:tblpPr w:leftFromText="180" w:rightFromText="180" w:vertAnchor="text" w:horzAnchor="margin" w:tblpY="961"/>
        <w:tblW w:w="0" w:type="auto"/>
        <w:tblLook w:val="04A0" w:firstRow="1" w:lastRow="0" w:firstColumn="1" w:lastColumn="0" w:noHBand="0" w:noVBand="1"/>
      </w:tblPr>
      <w:tblGrid>
        <w:gridCol w:w="1270"/>
        <w:gridCol w:w="1694"/>
        <w:gridCol w:w="1694"/>
        <w:gridCol w:w="1694"/>
        <w:gridCol w:w="1694"/>
      </w:tblGrid>
      <w:tr w:rsidR="00C6012A" w:rsidRPr="00A35F53" w14:paraId="0125586C" w14:textId="77777777" w:rsidTr="00C6012A">
        <w:tc>
          <w:tcPr>
            <w:tcW w:w="1270" w:type="dxa"/>
            <w:tcBorders>
              <w:left w:val="nil"/>
              <w:bottom w:val="single" w:sz="4" w:space="0" w:color="auto"/>
              <w:right w:val="nil"/>
            </w:tcBorders>
          </w:tcPr>
          <w:p w14:paraId="2254B085" w14:textId="77777777" w:rsidR="00C6012A" w:rsidRPr="00A35F53" w:rsidRDefault="00C6012A" w:rsidP="00C6012A">
            <w:pPr>
              <w:spacing w:after="160" w:line="259" w:lineRule="auto"/>
              <w:jc w:val="center"/>
              <w:rPr>
                <w:rFonts w:ascii="Times New Roman" w:hAnsi="Times New Roman"/>
                <w:sz w:val="22"/>
                <w:szCs w:val="22"/>
                <w:lang w:bidi="ar-SA"/>
              </w:rPr>
            </w:pPr>
            <w:bookmarkStart w:id="70" w:name="_Ref23527415"/>
            <w:bookmarkStart w:id="71" w:name="_Toc27060879"/>
          </w:p>
        </w:tc>
        <w:tc>
          <w:tcPr>
            <w:tcW w:w="1694" w:type="dxa"/>
            <w:tcBorders>
              <w:left w:val="nil"/>
              <w:bottom w:val="single" w:sz="4" w:space="0" w:color="auto"/>
              <w:right w:val="nil"/>
            </w:tcBorders>
          </w:tcPr>
          <w:p w14:paraId="26049E62" w14:textId="77777777" w:rsidR="00C6012A" w:rsidRPr="00A35F53" w:rsidRDefault="00C6012A" w:rsidP="00C6012A">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Fz</w:t>
            </w:r>
            <w:proofErr w:type="spellEnd"/>
          </w:p>
        </w:tc>
        <w:tc>
          <w:tcPr>
            <w:tcW w:w="1694" w:type="dxa"/>
            <w:tcBorders>
              <w:left w:val="nil"/>
              <w:bottom w:val="single" w:sz="4" w:space="0" w:color="auto"/>
              <w:right w:val="nil"/>
            </w:tcBorders>
          </w:tcPr>
          <w:p w14:paraId="1A3CD4B2" w14:textId="77777777" w:rsidR="00C6012A" w:rsidRPr="00A35F53" w:rsidRDefault="00C6012A" w:rsidP="00C6012A">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Cz</w:t>
            </w:r>
            <w:proofErr w:type="spellEnd"/>
          </w:p>
        </w:tc>
        <w:tc>
          <w:tcPr>
            <w:tcW w:w="1694" w:type="dxa"/>
            <w:tcBorders>
              <w:left w:val="nil"/>
              <w:bottom w:val="single" w:sz="4" w:space="0" w:color="auto"/>
              <w:right w:val="nil"/>
            </w:tcBorders>
          </w:tcPr>
          <w:p w14:paraId="2AB861E5" w14:textId="77777777" w:rsidR="00C6012A" w:rsidRPr="00A35F53" w:rsidRDefault="00C6012A" w:rsidP="00C6012A">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Pz</w:t>
            </w:r>
            <w:proofErr w:type="spellEnd"/>
          </w:p>
        </w:tc>
        <w:tc>
          <w:tcPr>
            <w:tcW w:w="1694" w:type="dxa"/>
            <w:tcBorders>
              <w:left w:val="nil"/>
              <w:bottom w:val="single" w:sz="4" w:space="0" w:color="auto"/>
              <w:right w:val="nil"/>
            </w:tcBorders>
          </w:tcPr>
          <w:p w14:paraId="7E904EA0" w14:textId="77777777" w:rsidR="00C6012A" w:rsidRPr="00A35F53" w:rsidRDefault="00C6012A" w:rsidP="00C6012A">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FCz</w:t>
            </w:r>
            <w:proofErr w:type="spellEnd"/>
          </w:p>
        </w:tc>
      </w:tr>
      <w:tr w:rsidR="00C6012A" w:rsidRPr="00A35F53" w14:paraId="6BECC02E" w14:textId="77777777" w:rsidTr="00C6012A">
        <w:tc>
          <w:tcPr>
            <w:tcW w:w="1270" w:type="dxa"/>
            <w:tcBorders>
              <w:top w:val="single" w:sz="4" w:space="0" w:color="auto"/>
              <w:left w:val="nil"/>
              <w:bottom w:val="nil"/>
              <w:right w:val="nil"/>
            </w:tcBorders>
          </w:tcPr>
          <w:p w14:paraId="10BDEA4C"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1</w:t>
            </w:r>
          </w:p>
        </w:tc>
        <w:tc>
          <w:tcPr>
            <w:tcW w:w="1694" w:type="dxa"/>
            <w:tcBorders>
              <w:top w:val="single" w:sz="4" w:space="0" w:color="auto"/>
              <w:left w:val="nil"/>
              <w:bottom w:val="nil"/>
              <w:right w:val="nil"/>
            </w:tcBorders>
          </w:tcPr>
          <w:p w14:paraId="60D22EE4"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1.418</w:t>
            </w:r>
          </w:p>
        </w:tc>
        <w:tc>
          <w:tcPr>
            <w:tcW w:w="1694" w:type="dxa"/>
            <w:tcBorders>
              <w:top w:val="single" w:sz="4" w:space="0" w:color="auto"/>
              <w:left w:val="nil"/>
              <w:bottom w:val="nil"/>
              <w:right w:val="nil"/>
            </w:tcBorders>
          </w:tcPr>
          <w:p w14:paraId="7A5DB887"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0.544</w:t>
            </w:r>
          </w:p>
        </w:tc>
        <w:tc>
          <w:tcPr>
            <w:tcW w:w="1694" w:type="dxa"/>
            <w:tcBorders>
              <w:top w:val="single" w:sz="4" w:space="0" w:color="auto"/>
              <w:left w:val="nil"/>
              <w:bottom w:val="nil"/>
              <w:right w:val="nil"/>
            </w:tcBorders>
          </w:tcPr>
          <w:p w14:paraId="787D1783"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0.423</w:t>
            </w:r>
          </w:p>
        </w:tc>
        <w:tc>
          <w:tcPr>
            <w:tcW w:w="1694" w:type="dxa"/>
            <w:tcBorders>
              <w:top w:val="single" w:sz="4" w:space="0" w:color="auto"/>
              <w:left w:val="nil"/>
              <w:bottom w:val="nil"/>
              <w:right w:val="nil"/>
            </w:tcBorders>
          </w:tcPr>
          <w:p w14:paraId="71FC022F"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1.584</w:t>
            </w:r>
          </w:p>
        </w:tc>
      </w:tr>
      <w:tr w:rsidR="00C6012A" w:rsidRPr="00A35F53" w14:paraId="48EF5C27" w14:textId="77777777" w:rsidTr="00C6012A">
        <w:tc>
          <w:tcPr>
            <w:tcW w:w="1270" w:type="dxa"/>
            <w:tcBorders>
              <w:top w:val="nil"/>
              <w:left w:val="nil"/>
              <w:bottom w:val="nil"/>
              <w:right w:val="nil"/>
            </w:tcBorders>
          </w:tcPr>
          <w:p w14:paraId="74958F55"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2</w:t>
            </w:r>
          </w:p>
        </w:tc>
        <w:tc>
          <w:tcPr>
            <w:tcW w:w="1694" w:type="dxa"/>
            <w:tcBorders>
              <w:top w:val="nil"/>
              <w:left w:val="nil"/>
              <w:bottom w:val="nil"/>
              <w:right w:val="nil"/>
            </w:tcBorders>
          </w:tcPr>
          <w:p w14:paraId="28A89C01"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0.285</w:t>
            </w:r>
          </w:p>
        </w:tc>
        <w:tc>
          <w:tcPr>
            <w:tcW w:w="1694" w:type="dxa"/>
            <w:tcBorders>
              <w:top w:val="nil"/>
              <w:left w:val="nil"/>
              <w:bottom w:val="nil"/>
              <w:right w:val="nil"/>
            </w:tcBorders>
          </w:tcPr>
          <w:p w14:paraId="67758A08"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1.088</w:t>
            </w:r>
          </w:p>
        </w:tc>
        <w:tc>
          <w:tcPr>
            <w:tcW w:w="1694" w:type="dxa"/>
            <w:tcBorders>
              <w:top w:val="nil"/>
              <w:left w:val="nil"/>
              <w:bottom w:val="nil"/>
              <w:right w:val="nil"/>
            </w:tcBorders>
          </w:tcPr>
          <w:p w14:paraId="233D538A"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1.621</w:t>
            </w:r>
          </w:p>
        </w:tc>
        <w:tc>
          <w:tcPr>
            <w:tcW w:w="1694" w:type="dxa"/>
            <w:tcBorders>
              <w:top w:val="nil"/>
              <w:left w:val="nil"/>
              <w:bottom w:val="nil"/>
              <w:right w:val="nil"/>
            </w:tcBorders>
          </w:tcPr>
          <w:p w14:paraId="02BA8790"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0.639</w:t>
            </w:r>
          </w:p>
        </w:tc>
      </w:tr>
      <w:tr w:rsidR="00C6012A" w:rsidRPr="00A35F53" w14:paraId="456C5790" w14:textId="77777777" w:rsidTr="00C6012A">
        <w:tc>
          <w:tcPr>
            <w:tcW w:w="1270" w:type="dxa"/>
            <w:tcBorders>
              <w:top w:val="nil"/>
              <w:left w:val="nil"/>
              <w:bottom w:val="nil"/>
              <w:right w:val="nil"/>
            </w:tcBorders>
          </w:tcPr>
          <w:p w14:paraId="21AF30E5"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3</w:t>
            </w:r>
          </w:p>
        </w:tc>
        <w:tc>
          <w:tcPr>
            <w:tcW w:w="1694" w:type="dxa"/>
            <w:tcBorders>
              <w:top w:val="nil"/>
              <w:left w:val="nil"/>
              <w:bottom w:val="nil"/>
              <w:right w:val="nil"/>
            </w:tcBorders>
          </w:tcPr>
          <w:p w14:paraId="58F37ACF"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3.324</w:t>
            </w:r>
          </w:p>
        </w:tc>
        <w:tc>
          <w:tcPr>
            <w:tcW w:w="1694" w:type="dxa"/>
            <w:tcBorders>
              <w:top w:val="nil"/>
              <w:left w:val="nil"/>
              <w:bottom w:val="nil"/>
              <w:right w:val="nil"/>
            </w:tcBorders>
          </w:tcPr>
          <w:p w14:paraId="0FBB4B31"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4.457</w:t>
            </w:r>
          </w:p>
        </w:tc>
        <w:tc>
          <w:tcPr>
            <w:tcW w:w="1694" w:type="dxa"/>
            <w:tcBorders>
              <w:top w:val="nil"/>
              <w:left w:val="nil"/>
              <w:bottom w:val="nil"/>
              <w:right w:val="nil"/>
            </w:tcBorders>
          </w:tcPr>
          <w:p w14:paraId="1F40512C"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0.489</w:t>
            </w:r>
          </w:p>
        </w:tc>
        <w:tc>
          <w:tcPr>
            <w:tcW w:w="1694" w:type="dxa"/>
            <w:tcBorders>
              <w:top w:val="nil"/>
              <w:left w:val="nil"/>
              <w:bottom w:val="nil"/>
              <w:right w:val="nil"/>
            </w:tcBorders>
          </w:tcPr>
          <w:p w14:paraId="0176CB92"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4.413</w:t>
            </w:r>
          </w:p>
        </w:tc>
      </w:tr>
      <w:tr w:rsidR="00C6012A" w:rsidRPr="00A35F53" w14:paraId="659E19D2" w14:textId="77777777" w:rsidTr="00C6012A">
        <w:tc>
          <w:tcPr>
            <w:tcW w:w="1270" w:type="dxa"/>
            <w:tcBorders>
              <w:top w:val="nil"/>
              <w:left w:val="nil"/>
              <w:bottom w:val="nil"/>
              <w:right w:val="nil"/>
            </w:tcBorders>
          </w:tcPr>
          <w:p w14:paraId="6867F9A4"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4</w:t>
            </w:r>
          </w:p>
        </w:tc>
        <w:tc>
          <w:tcPr>
            <w:tcW w:w="1694" w:type="dxa"/>
            <w:tcBorders>
              <w:top w:val="nil"/>
              <w:left w:val="nil"/>
              <w:bottom w:val="nil"/>
              <w:right w:val="nil"/>
            </w:tcBorders>
          </w:tcPr>
          <w:p w14:paraId="77E0F512"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2.871</w:t>
            </w:r>
          </w:p>
        </w:tc>
        <w:tc>
          <w:tcPr>
            <w:tcW w:w="1694" w:type="dxa"/>
            <w:tcBorders>
              <w:top w:val="nil"/>
              <w:left w:val="nil"/>
              <w:bottom w:val="nil"/>
              <w:right w:val="nil"/>
            </w:tcBorders>
          </w:tcPr>
          <w:p w14:paraId="0C26B458"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0.391</w:t>
            </w:r>
          </w:p>
        </w:tc>
        <w:tc>
          <w:tcPr>
            <w:tcW w:w="1694" w:type="dxa"/>
            <w:tcBorders>
              <w:top w:val="nil"/>
              <w:left w:val="nil"/>
              <w:bottom w:val="nil"/>
              <w:right w:val="nil"/>
            </w:tcBorders>
          </w:tcPr>
          <w:p w14:paraId="43E150BC"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0.18</w:t>
            </w:r>
          </w:p>
        </w:tc>
        <w:tc>
          <w:tcPr>
            <w:tcW w:w="1694" w:type="dxa"/>
            <w:tcBorders>
              <w:top w:val="nil"/>
              <w:left w:val="nil"/>
              <w:bottom w:val="nil"/>
              <w:right w:val="nil"/>
            </w:tcBorders>
          </w:tcPr>
          <w:p w14:paraId="35E3220D"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2.196</w:t>
            </w:r>
          </w:p>
        </w:tc>
      </w:tr>
      <w:tr w:rsidR="00C6012A" w:rsidRPr="00A35F53" w14:paraId="27EE8254" w14:textId="77777777" w:rsidTr="00C6012A">
        <w:tc>
          <w:tcPr>
            <w:tcW w:w="1270" w:type="dxa"/>
            <w:tcBorders>
              <w:top w:val="nil"/>
              <w:left w:val="nil"/>
              <w:bottom w:val="nil"/>
              <w:right w:val="nil"/>
            </w:tcBorders>
          </w:tcPr>
          <w:p w14:paraId="7D5189F7"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5</w:t>
            </w:r>
          </w:p>
        </w:tc>
        <w:tc>
          <w:tcPr>
            <w:tcW w:w="1694" w:type="dxa"/>
            <w:tcBorders>
              <w:top w:val="nil"/>
              <w:left w:val="nil"/>
              <w:bottom w:val="nil"/>
              <w:right w:val="nil"/>
            </w:tcBorders>
          </w:tcPr>
          <w:p w14:paraId="3C26D286"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1.428</w:t>
            </w:r>
          </w:p>
        </w:tc>
        <w:tc>
          <w:tcPr>
            <w:tcW w:w="1694" w:type="dxa"/>
            <w:tcBorders>
              <w:top w:val="nil"/>
              <w:left w:val="nil"/>
              <w:bottom w:val="nil"/>
              <w:right w:val="nil"/>
            </w:tcBorders>
          </w:tcPr>
          <w:p w14:paraId="38673A05"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2.054</w:t>
            </w:r>
          </w:p>
        </w:tc>
        <w:tc>
          <w:tcPr>
            <w:tcW w:w="1694" w:type="dxa"/>
            <w:tcBorders>
              <w:top w:val="nil"/>
              <w:left w:val="nil"/>
              <w:bottom w:val="nil"/>
              <w:right w:val="nil"/>
            </w:tcBorders>
          </w:tcPr>
          <w:p w14:paraId="6B299566"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1.728</w:t>
            </w:r>
          </w:p>
        </w:tc>
        <w:tc>
          <w:tcPr>
            <w:tcW w:w="1694" w:type="dxa"/>
            <w:tcBorders>
              <w:top w:val="nil"/>
              <w:left w:val="nil"/>
              <w:bottom w:val="nil"/>
              <w:right w:val="nil"/>
            </w:tcBorders>
          </w:tcPr>
          <w:p w14:paraId="3555641D"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1.694</w:t>
            </w:r>
          </w:p>
        </w:tc>
      </w:tr>
      <w:tr w:rsidR="00C6012A" w:rsidRPr="00A35F53" w14:paraId="38CB9F48" w14:textId="77777777" w:rsidTr="00C6012A">
        <w:tc>
          <w:tcPr>
            <w:tcW w:w="1270" w:type="dxa"/>
            <w:tcBorders>
              <w:top w:val="nil"/>
              <w:left w:val="nil"/>
              <w:bottom w:val="nil"/>
              <w:right w:val="nil"/>
            </w:tcBorders>
          </w:tcPr>
          <w:p w14:paraId="040AA989"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6</w:t>
            </w:r>
          </w:p>
        </w:tc>
        <w:tc>
          <w:tcPr>
            <w:tcW w:w="1694" w:type="dxa"/>
            <w:tcBorders>
              <w:top w:val="nil"/>
              <w:left w:val="nil"/>
              <w:bottom w:val="nil"/>
              <w:right w:val="nil"/>
            </w:tcBorders>
          </w:tcPr>
          <w:p w14:paraId="28169828"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4.39</w:t>
            </w:r>
          </w:p>
        </w:tc>
        <w:tc>
          <w:tcPr>
            <w:tcW w:w="1694" w:type="dxa"/>
            <w:tcBorders>
              <w:top w:val="nil"/>
              <w:left w:val="nil"/>
              <w:bottom w:val="nil"/>
              <w:right w:val="nil"/>
            </w:tcBorders>
          </w:tcPr>
          <w:p w14:paraId="05D7F088"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2.809</w:t>
            </w:r>
          </w:p>
        </w:tc>
        <w:tc>
          <w:tcPr>
            <w:tcW w:w="1694" w:type="dxa"/>
            <w:tcBorders>
              <w:top w:val="nil"/>
              <w:left w:val="nil"/>
              <w:bottom w:val="nil"/>
              <w:right w:val="nil"/>
            </w:tcBorders>
          </w:tcPr>
          <w:p w14:paraId="48333526"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0.102</w:t>
            </w:r>
          </w:p>
        </w:tc>
        <w:tc>
          <w:tcPr>
            <w:tcW w:w="1694" w:type="dxa"/>
            <w:tcBorders>
              <w:top w:val="nil"/>
              <w:left w:val="nil"/>
              <w:bottom w:val="nil"/>
              <w:right w:val="nil"/>
            </w:tcBorders>
          </w:tcPr>
          <w:p w14:paraId="6F8ABEEE"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3.586</w:t>
            </w:r>
          </w:p>
        </w:tc>
      </w:tr>
      <w:tr w:rsidR="00C6012A" w:rsidRPr="00A35F53" w14:paraId="3DEB578C" w14:textId="77777777" w:rsidTr="00C6012A">
        <w:tc>
          <w:tcPr>
            <w:tcW w:w="1270" w:type="dxa"/>
            <w:tcBorders>
              <w:top w:val="nil"/>
              <w:left w:val="nil"/>
              <w:bottom w:val="nil"/>
              <w:right w:val="nil"/>
            </w:tcBorders>
          </w:tcPr>
          <w:p w14:paraId="76AA5981"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7</w:t>
            </w:r>
          </w:p>
        </w:tc>
        <w:tc>
          <w:tcPr>
            <w:tcW w:w="1694" w:type="dxa"/>
            <w:tcBorders>
              <w:top w:val="nil"/>
              <w:left w:val="nil"/>
              <w:bottom w:val="nil"/>
              <w:right w:val="nil"/>
            </w:tcBorders>
          </w:tcPr>
          <w:p w14:paraId="0038AD97"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2.697</w:t>
            </w:r>
          </w:p>
        </w:tc>
        <w:tc>
          <w:tcPr>
            <w:tcW w:w="1694" w:type="dxa"/>
            <w:tcBorders>
              <w:top w:val="nil"/>
              <w:left w:val="nil"/>
              <w:bottom w:val="nil"/>
              <w:right w:val="nil"/>
            </w:tcBorders>
          </w:tcPr>
          <w:p w14:paraId="196839EC"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3.227</w:t>
            </w:r>
          </w:p>
        </w:tc>
        <w:tc>
          <w:tcPr>
            <w:tcW w:w="1694" w:type="dxa"/>
            <w:tcBorders>
              <w:top w:val="nil"/>
              <w:left w:val="nil"/>
              <w:bottom w:val="nil"/>
              <w:right w:val="nil"/>
            </w:tcBorders>
          </w:tcPr>
          <w:p w14:paraId="4E82D1D3"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1.442</w:t>
            </w:r>
          </w:p>
        </w:tc>
        <w:tc>
          <w:tcPr>
            <w:tcW w:w="1694" w:type="dxa"/>
            <w:tcBorders>
              <w:top w:val="nil"/>
              <w:left w:val="nil"/>
              <w:bottom w:val="nil"/>
              <w:right w:val="nil"/>
            </w:tcBorders>
          </w:tcPr>
          <w:p w14:paraId="0BB8719D"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3.663</w:t>
            </w:r>
          </w:p>
        </w:tc>
      </w:tr>
      <w:tr w:rsidR="00C6012A" w:rsidRPr="00A35F53" w14:paraId="504F1517" w14:textId="77777777" w:rsidTr="00C6012A">
        <w:tc>
          <w:tcPr>
            <w:tcW w:w="1270" w:type="dxa"/>
            <w:tcBorders>
              <w:top w:val="nil"/>
              <w:left w:val="nil"/>
              <w:bottom w:val="single" w:sz="4" w:space="0" w:color="auto"/>
              <w:right w:val="nil"/>
            </w:tcBorders>
          </w:tcPr>
          <w:p w14:paraId="088A6297"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8</w:t>
            </w:r>
          </w:p>
        </w:tc>
        <w:tc>
          <w:tcPr>
            <w:tcW w:w="1694" w:type="dxa"/>
            <w:tcBorders>
              <w:top w:val="nil"/>
              <w:left w:val="nil"/>
              <w:bottom w:val="single" w:sz="4" w:space="0" w:color="auto"/>
              <w:right w:val="nil"/>
            </w:tcBorders>
          </w:tcPr>
          <w:p w14:paraId="3FF4EE55"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0.827</w:t>
            </w:r>
          </w:p>
        </w:tc>
        <w:tc>
          <w:tcPr>
            <w:tcW w:w="1694" w:type="dxa"/>
            <w:tcBorders>
              <w:top w:val="nil"/>
              <w:left w:val="nil"/>
              <w:bottom w:val="single" w:sz="4" w:space="0" w:color="auto"/>
              <w:right w:val="nil"/>
            </w:tcBorders>
          </w:tcPr>
          <w:p w14:paraId="3268048D"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1.667</w:t>
            </w:r>
          </w:p>
        </w:tc>
        <w:tc>
          <w:tcPr>
            <w:tcW w:w="1694" w:type="dxa"/>
            <w:tcBorders>
              <w:top w:val="nil"/>
              <w:left w:val="nil"/>
              <w:bottom w:val="single" w:sz="4" w:space="0" w:color="auto"/>
              <w:right w:val="nil"/>
            </w:tcBorders>
          </w:tcPr>
          <w:p w14:paraId="5B836E9C"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1.226</w:t>
            </w:r>
          </w:p>
        </w:tc>
        <w:tc>
          <w:tcPr>
            <w:tcW w:w="1694" w:type="dxa"/>
            <w:tcBorders>
              <w:top w:val="nil"/>
              <w:left w:val="nil"/>
              <w:bottom w:val="single" w:sz="4" w:space="0" w:color="auto"/>
              <w:right w:val="nil"/>
            </w:tcBorders>
          </w:tcPr>
          <w:p w14:paraId="5C374B42"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1.274</w:t>
            </w:r>
          </w:p>
        </w:tc>
      </w:tr>
      <w:tr w:rsidR="00C6012A" w:rsidRPr="00A35F53" w14:paraId="5BCE9AA5" w14:textId="77777777" w:rsidTr="00C6012A">
        <w:tc>
          <w:tcPr>
            <w:tcW w:w="1270" w:type="dxa"/>
            <w:tcBorders>
              <w:top w:val="single" w:sz="4" w:space="0" w:color="auto"/>
              <w:left w:val="nil"/>
              <w:bottom w:val="nil"/>
              <w:right w:val="nil"/>
            </w:tcBorders>
          </w:tcPr>
          <w:p w14:paraId="04E905B3"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sz w:val="22"/>
                <w:szCs w:val="22"/>
                <w:lang w:bidi="ar-SA"/>
              </w:rPr>
              <w:t>Mean</w:t>
            </w:r>
          </w:p>
        </w:tc>
        <w:tc>
          <w:tcPr>
            <w:tcW w:w="1694" w:type="dxa"/>
            <w:tcBorders>
              <w:top w:val="single" w:sz="4" w:space="0" w:color="auto"/>
              <w:left w:val="nil"/>
              <w:bottom w:val="nil"/>
              <w:right w:val="nil"/>
            </w:tcBorders>
          </w:tcPr>
          <w:p w14:paraId="7A8C5E8B"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2.155</w:t>
            </w:r>
          </w:p>
        </w:tc>
        <w:tc>
          <w:tcPr>
            <w:tcW w:w="1694" w:type="dxa"/>
            <w:tcBorders>
              <w:top w:val="single" w:sz="4" w:space="0" w:color="auto"/>
              <w:left w:val="nil"/>
              <w:bottom w:val="nil"/>
              <w:right w:val="nil"/>
            </w:tcBorders>
          </w:tcPr>
          <w:p w14:paraId="7613F560"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2.03</w:t>
            </w:r>
          </w:p>
        </w:tc>
        <w:tc>
          <w:tcPr>
            <w:tcW w:w="1694" w:type="dxa"/>
            <w:tcBorders>
              <w:top w:val="single" w:sz="4" w:space="0" w:color="auto"/>
              <w:left w:val="nil"/>
              <w:bottom w:val="nil"/>
              <w:right w:val="nil"/>
            </w:tcBorders>
          </w:tcPr>
          <w:p w14:paraId="76B95FE1"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0.751</w:t>
            </w:r>
          </w:p>
        </w:tc>
        <w:tc>
          <w:tcPr>
            <w:tcW w:w="1694" w:type="dxa"/>
            <w:tcBorders>
              <w:top w:val="single" w:sz="4" w:space="0" w:color="auto"/>
              <w:left w:val="nil"/>
              <w:bottom w:val="nil"/>
              <w:right w:val="nil"/>
            </w:tcBorders>
          </w:tcPr>
          <w:p w14:paraId="40A02C41"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2.381</w:t>
            </w:r>
          </w:p>
        </w:tc>
      </w:tr>
      <w:tr w:rsidR="00C6012A" w:rsidRPr="00A35F53" w14:paraId="2DD9BD67" w14:textId="77777777" w:rsidTr="00C6012A">
        <w:tc>
          <w:tcPr>
            <w:tcW w:w="1270" w:type="dxa"/>
            <w:tcBorders>
              <w:top w:val="nil"/>
              <w:left w:val="nil"/>
              <w:right w:val="nil"/>
            </w:tcBorders>
          </w:tcPr>
          <w:p w14:paraId="200F8E66"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sz w:val="22"/>
                <w:szCs w:val="22"/>
                <w:lang w:bidi="ar-SA"/>
              </w:rPr>
              <w:t>SD</w:t>
            </w:r>
          </w:p>
        </w:tc>
        <w:tc>
          <w:tcPr>
            <w:tcW w:w="1694" w:type="dxa"/>
            <w:tcBorders>
              <w:top w:val="nil"/>
              <w:left w:val="nil"/>
              <w:right w:val="nil"/>
            </w:tcBorders>
          </w:tcPr>
          <w:p w14:paraId="0FD6AC75" w14:textId="77777777" w:rsidR="00C6012A" w:rsidRPr="00A35F53" w:rsidRDefault="00C6012A" w:rsidP="00C6012A">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1.389</w:t>
            </w:r>
          </w:p>
        </w:tc>
        <w:tc>
          <w:tcPr>
            <w:tcW w:w="1694" w:type="dxa"/>
            <w:tcBorders>
              <w:top w:val="nil"/>
              <w:left w:val="nil"/>
              <w:right w:val="nil"/>
            </w:tcBorders>
          </w:tcPr>
          <w:p w14:paraId="39A2D055"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1.406</w:t>
            </w:r>
          </w:p>
        </w:tc>
        <w:tc>
          <w:tcPr>
            <w:tcW w:w="1694" w:type="dxa"/>
            <w:tcBorders>
              <w:top w:val="nil"/>
              <w:left w:val="nil"/>
              <w:right w:val="nil"/>
            </w:tcBorders>
          </w:tcPr>
          <w:p w14:paraId="361F1FD3"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0.858</w:t>
            </w:r>
          </w:p>
        </w:tc>
        <w:tc>
          <w:tcPr>
            <w:tcW w:w="1694" w:type="dxa"/>
            <w:tcBorders>
              <w:top w:val="nil"/>
              <w:left w:val="nil"/>
              <w:right w:val="nil"/>
            </w:tcBorders>
          </w:tcPr>
          <w:p w14:paraId="6314BE69" w14:textId="77777777" w:rsidR="00C6012A" w:rsidRPr="00A35F53" w:rsidRDefault="00C6012A" w:rsidP="00C6012A">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1.343</w:t>
            </w:r>
          </w:p>
        </w:tc>
      </w:tr>
    </w:tbl>
    <w:p w14:paraId="7D22D2F1" w14:textId="5187A357" w:rsidR="00651A3B" w:rsidRPr="00A35F53" w:rsidRDefault="00651A3B" w:rsidP="0043010E">
      <w:pPr>
        <w:pStyle w:val="Caption"/>
        <w:keepNext/>
        <w:jc w:val="center"/>
      </w:pPr>
      <w:r>
        <w:t xml:space="preserve">Table </w:t>
      </w:r>
      <w:r w:rsidR="003F16D4">
        <w:fldChar w:fldCharType="begin"/>
      </w:r>
      <w:r w:rsidR="003F16D4">
        <w:instrText xml:space="preserve"> STYLEREF 1 \s </w:instrText>
      </w:r>
      <w:r w:rsidR="003F16D4">
        <w:fldChar w:fldCharType="separate"/>
      </w:r>
      <w:r>
        <w:rPr>
          <w:noProof/>
          <w:cs/>
        </w:rPr>
        <w:t>‎</w:t>
      </w:r>
      <w:r>
        <w:rPr>
          <w:noProof/>
        </w:rPr>
        <w:t>3</w:t>
      </w:r>
      <w:r w:rsidR="003F16D4">
        <w:rPr>
          <w:noProof/>
        </w:rPr>
        <w:fldChar w:fldCharType="end"/>
      </w:r>
      <w:r>
        <w:noBreakHyphen/>
      </w:r>
      <w:r w:rsidR="003F16D4">
        <w:fldChar w:fldCharType="begin"/>
      </w:r>
      <w:r w:rsidR="003F16D4">
        <w:instrText xml:space="preserve"> SEQ Table \* ARABIC \s 1 </w:instrText>
      </w:r>
      <w:r w:rsidR="003F16D4">
        <w:fldChar w:fldCharType="separate"/>
      </w:r>
      <w:r>
        <w:rPr>
          <w:noProof/>
        </w:rPr>
        <w:t>3</w:t>
      </w:r>
      <w:r w:rsidR="003F16D4">
        <w:rPr>
          <w:noProof/>
        </w:rPr>
        <w:fldChar w:fldCharType="end"/>
      </w:r>
      <w:bookmarkEnd w:id="70"/>
      <w:r>
        <w:t xml:space="preserve">. </w:t>
      </w:r>
      <w:r w:rsidRPr="00A35F53">
        <w:rPr>
          <w:rFonts w:ascii="Times New Roman" w:eastAsia="Calibri" w:hAnsi="Times New Roman"/>
          <w:b w:val="0"/>
          <w:bCs w:val="0"/>
          <w:sz w:val="22"/>
          <w:szCs w:val="22"/>
          <w:lang w:bidi="ar-SA"/>
        </w:rPr>
        <w:t>Signal</w:t>
      </w:r>
      <w:r>
        <w:rPr>
          <w:rFonts w:ascii="Times New Roman" w:eastAsia="Calibri" w:hAnsi="Times New Roman"/>
          <w:b w:val="0"/>
          <w:bCs w:val="0"/>
          <w:sz w:val="22"/>
          <w:szCs w:val="22"/>
          <w:lang w:bidi="ar-SA"/>
        </w:rPr>
        <w:t>-</w:t>
      </w:r>
      <w:r w:rsidRPr="00A35F53">
        <w:rPr>
          <w:rFonts w:ascii="Times New Roman" w:eastAsia="Calibri" w:hAnsi="Times New Roman"/>
          <w:b w:val="0"/>
          <w:bCs w:val="0"/>
          <w:sz w:val="22"/>
          <w:szCs w:val="22"/>
          <w:lang w:bidi="ar-SA"/>
        </w:rPr>
        <w:t>to</w:t>
      </w:r>
      <w:r>
        <w:rPr>
          <w:rFonts w:ascii="Times New Roman" w:eastAsia="Calibri" w:hAnsi="Times New Roman"/>
          <w:b w:val="0"/>
          <w:bCs w:val="0"/>
          <w:sz w:val="22"/>
          <w:szCs w:val="22"/>
          <w:lang w:bidi="ar-SA"/>
        </w:rPr>
        <w:t>-</w:t>
      </w:r>
      <w:r w:rsidRPr="00A35F53">
        <w:rPr>
          <w:rFonts w:ascii="Times New Roman" w:eastAsia="Calibri" w:hAnsi="Times New Roman"/>
          <w:b w:val="0"/>
          <w:bCs w:val="0"/>
          <w:sz w:val="22"/>
          <w:szCs w:val="22"/>
          <w:lang w:bidi="ar-SA"/>
        </w:rPr>
        <w:t>noise ratios by individual subjects for the N2 Automated</w:t>
      </w:r>
      <w:bookmarkEnd w:id="71"/>
    </w:p>
    <w:p w14:paraId="4A5EB6DF" w14:textId="77777777" w:rsidR="00651A3B" w:rsidRPr="00A35F53" w:rsidRDefault="00651A3B" w:rsidP="00651A3B">
      <w:pPr>
        <w:spacing w:after="160" w:line="259" w:lineRule="auto"/>
        <w:rPr>
          <w:rFonts w:ascii="Times New Roman" w:eastAsia="Calibri" w:hAnsi="Times New Roman"/>
          <w:sz w:val="22"/>
          <w:szCs w:val="22"/>
          <w:lang w:bidi="ar-SA"/>
        </w:rPr>
      </w:pPr>
    </w:p>
    <w:p w14:paraId="2E9A7669" w14:textId="77777777" w:rsidR="00651A3B" w:rsidRDefault="00651A3B" w:rsidP="00651A3B">
      <w:pPr>
        <w:spacing w:after="160" w:line="259" w:lineRule="auto"/>
        <w:rPr>
          <w:rFonts w:ascii="Times New Roman" w:eastAsia="Calibri" w:hAnsi="Times New Roman"/>
          <w:sz w:val="22"/>
          <w:szCs w:val="22"/>
          <w:lang w:bidi="ar-SA"/>
        </w:rPr>
      </w:pPr>
    </w:p>
    <w:p w14:paraId="76BD551C" w14:textId="064EC222" w:rsidR="00651A3B" w:rsidRPr="00A35F53" w:rsidRDefault="00651A3B" w:rsidP="0043010E">
      <w:pPr>
        <w:pStyle w:val="Caption"/>
        <w:keepNext/>
        <w:jc w:val="center"/>
        <w:rPr>
          <w:rFonts w:ascii="Times New Roman" w:eastAsia="Calibri" w:hAnsi="Times New Roman"/>
          <w:b w:val="0"/>
          <w:bCs w:val="0"/>
          <w:sz w:val="22"/>
          <w:szCs w:val="22"/>
          <w:lang w:bidi="ar-SA"/>
        </w:rPr>
      </w:pPr>
      <w:bookmarkStart w:id="72" w:name="_Ref23527383"/>
      <w:bookmarkStart w:id="73" w:name="_Toc27060880"/>
      <w:r>
        <w:t xml:space="preserve">Table </w:t>
      </w:r>
      <w:r w:rsidR="003F16D4">
        <w:fldChar w:fldCharType="begin"/>
      </w:r>
      <w:r w:rsidR="003F16D4">
        <w:instrText xml:space="preserve"> STYLEREF 1 \s </w:instrText>
      </w:r>
      <w:r w:rsidR="003F16D4">
        <w:fldChar w:fldCharType="separate"/>
      </w:r>
      <w:r>
        <w:rPr>
          <w:noProof/>
          <w:cs/>
        </w:rPr>
        <w:t>‎</w:t>
      </w:r>
      <w:r>
        <w:rPr>
          <w:noProof/>
        </w:rPr>
        <w:t>3</w:t>
      </w:r>
      <w:r w:rsidR="003F16D4">
        <w:rPr>
          <w:noProof/>
        </w:rPr>
        <w:fldChar w:fldCharType="end"/>
      </w:r>
      <w:r>
        <w:noBreakHyphen/>
      </w:r>
      <w:r w:rsidR="003F16D4">
        <w:fldChar w:fldCharType="begin"/>
      </w:r>
      <w:r w:rsidR="003F16D4">
        <w:instrText xml:space="preserve"> SEQ Table \* ARABIC \s 1 </w:instrText>
      </w:r>
      <w:r w:rsidR="003F16D4">
        <w:fldChar w:fldCharType="separate"/>
      </w:r>
      <w:r>
        <w:rPr>
          <w:noProof/>
        </w:rPr>
        <w:t>4</w:t>
      </w:r>
      <w:r w:rsidR="003F16D4">
        <w:rPr>
          <w:noProof/>
        </w:rPr>
        <w:fldChar w:fldCharType="end"/>
      </w:r>
      <w:bookmarkEnd w:id="72"/>
      <w:r w:rsidRPr="00A35F53">
        <w:rPr>
          <w:rFonts w:ascii="Times New Roman" w:eastAsia="Calibri" w:hAnsi="Times New Roman"/>
          <w:sz w:val="22"/>
          <w:szCs w:val="22"/>
          <w:lang w:bidi="ar-SA"/>
        </w:rPr>
        <w:t xml:space="preserve">. </w:t>
      </w:r>
      <w:r w:rsidRPr="00A35F53">
        <w:rPr>
          <w:rFonts w:ascii="Times New Roman" w:eastAsia="Calibri" w:hAnsi="Times New Roman"/>
          <w:b w:val="0"/>
          <w:bCs w:val="0"/>
          <w:sz w:val="22"/>
          <w:szCs w:val="22"/>
          <w:lang w:bidi="ar-SA"/>
        </w:rPr>
        <w:t>Signal</w:t>
      </w:r>
      <w:r>
        <w:rPr>
          <w:rFonts w:ascii="Times New Roman" w:eastAsia="Calibri" w:hAnsi="Times New Roman"/>
          <w:b w:val="0"/>
          <w:bCs w:val="0"/>
          <w:sz w:val="22"/>
          <w:szCs w:val="22"/>
          <w:lang w:bidi="ar-SA"/>
        </w:rPr>
        <w:t>-</w:t>
      </w:r>
      <w:r w:rsidRPr="00A35F53">
        <w:rPr>
          <w:rFonts w:ascii="Times New Roman" w:eastAsia="Calibri" w:hAnsi="Times New Roman"/>
          <w:b w:val="0"/>
          <w:bCs w:val="0"/>
          <w:sz w:val="22"/>
          <w:szCs w:val="22"/>
          <w:lang w:bidi="ar-SA"/>
        </w:rPr>
        <w:t>to</w:t>
      </w:r>
      <w:r>
        <w:rPr>
          <w:rFonts w:ascii="Times New Roman" w:eastAsia="Calibri" w:hAnsi="Times New Roman"/>
          <w:b w:val="0"/>
          <w:bCs w:val="0"/>
          <w:sz w:val="22"/>
          <w:szCs w:val="22"/>
          <w:lang w:bidi="ar-SA"/>
        </w:rPr>
        <w:t>-</w:t>
      </w:r>
      <w:r w:rsidRPr="00A35F53">
        <w:rPr>
          <w:rFonts w:ascii="Times New Roman" w:eastAsia="Calibri" w:hAnsi="Times New Roman"/>
          <w:b w:val="0"/>
          <w:bCs w:val="0"/>
          <w:sz w:val="22"/>
          <w:szCs w:val="22"/>
          <w:lang w:bidi="ar-SA"/>
        </w:rPr>
        <w:t>noise ratios by individual subjects for the P3 Automated</w:t>
      </w:r>
      <w:bookmarkEnd w:id="73"/>
    </w:p>
    <w:tbl>
      <w:tblPr>
        <w:tblStyle w:val="TableGrid2"/>
        <w:tblW w:w="0" w:type="auto"/>
        <w:tblLook w:val="04A0" w:firstRow="1" w:lastRow="0" w:firstColumn="1" w:lastColumn="0" w:noHBand="0" w:noVBand="1"/>
      </w:tblPr>
      <w:tblGrid>
        <w:gridCol w:w="1270"/>
        <w:gridCol w:w="1694"/>
        <w:gridCol w:w="1694"/>
        <w:gridCol w:w="1694"/>
        <w:gridCol w:w="1694"/>
      </w:tblGrid>
      <w:tr w:rsidR="00651A3B" w:rsidRPr="00A35F53" w14:paraId="18E55EBE" w14:textId="77777777" w:rsidTr="00C6012A">
        <w:tc>
          <w:tcPr>
            <w:tcW w:w="1270" w:type="dxa"/>
            <w:tcBorders>
              <w:left w:val="nil"/>
              <w:bottom w:val="single" w:sz="4" w:space="0" w:color="auto"/>
              <w:right w:val="nil"/>
            </w:tcBorders>
          </w:tcPr>
          <w:p w14:paraId="58771180" w14:textId="77777777" w:rsidR="00651A3B" w:rsidRPr="00A35F53" w:rsidRDefault="00651A3B" w:rsidP="00651A3B">
            <w:pPr>
              <w:spacing w:after="160" w:line="259" w:lineRule="auto"/>
              <w:jc w:val="center"/>
              <w:rPr>
                <w:rFonts w:ascii="Times New Roman" w:hAnsi="Times New Roman"/>
                <w:sz w:val="22"/>
                <w:szCs w:val="22"/>
                <w:lang w:bidi="ar-SA"/>
              </w:rPr>
            </w:pPr>
          </w:p>
        </w:tc>
        <w:tc>
          <w:tcPr>
            <w:tcW w:w="1694" w:type="dxa"/>
            <w:tcBorders>
              <w:left w:val="nil"/>
              <w:bottom w:val="single" w:sz="4" w:space="0" w:color="auto"/>
              <w:right w:val="nil"/>
            </w:tcBorders>
          </w:tcPr>
          <w:p w14:paraId="6AE73EED"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Fz</w:t>
            </w:r>
            <w:proofErr w:type="spellEnd"/>
          </w:p>
        </w:tc>
        <w:tc>
          <w:tcPr>
            <w:tcW w:w="1694" w:type="dxa"/>
            <w:tcBorders>
              <w:left w:val="nil"/>
              <w:bottom w:val="single" w:sz="4" w:space="0" w:color="auto"/>
              <w:right w:val="nil"/>
            </w:tcBorders>
          </w:tcPr>
          <w:p w14:paraId="44660BB9"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Cz</w:t>
            </w:r>
            <w:proofErr w:type="spellEnd"/>
          </w:p>
        </w:tc>
        <w:tc>
          <w:tcPr>
            <w:tcW w:w="1694" w:type="dxa"/>
            <w:tcBorders>
              <w:left w:val="nil"/>
              <w:bottom w:val="single" w:sz="4" w:space="0" w:color="auto"/>
              <w:right w:val="nil"/>
            </w:tcBorders>
          </w:tcPr>
          <w:p w14:paraId="19DC9B57"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Pz</w:t>
            </w:r>
            <w:proofErr w:type="spellEnd"/>
          </w:p>
        </w:tc>
        <w:tc>
          <w:tcPr>
            <w:tcW w:w="1694" w:type="dxa"/>
            <w:tcBorders>
              <w:left w:val="nil"/>
              <w:bottom w:val="single" w:sz="4" w:space="0" w:color="auto"/>
              <w:right w:val="nil"/>
            </w:tcBorders>
          </w:tcPr>
          <w:p w14:paraId="3F4017FF"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FCz</w:t>
            </w:r>
            <w:proofErr w:type="spellEnd"/>
          </w:p>
        </w:tc>
      </w:tr>
      <w:tr w:rsidR="00651A3B" w:rsidRPr="00A35F53" w14:paraId="54280CE7" w14:textId="77777777" w:rsidTr="00C6012A">
        <w:tc>
          <w:tcPr>
            <w:tcW w:w="1270" w:type="dxa"/>
            <w:tcBorders>
              <w:top w:val="single" w:sz="4" w:space="0" w:color="auto"/>
              <w:left w:val="nil"/>
              <w:bottom w:val="nil"/>
              <w:right w:val="nil"/>
            </w:tcBorders>
            <w:vAlign w:val="bottom"/>
          </w:tcPr>
          <w:p w14:paraId="32704EFB"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1</w:t>
            </w:r>
          </w:p>
        </w:tc>
        <w:tc>
          <w:tcPr>
            <w:tcW w:w="1694" w:type="dxa"/>
            <w:tcBorders>
              <w:top w:val="single" w:sz="4" w:space="0" w:color="auto"/>
              <w:left w:val="nil"/>
              <w:bottom w:val="nil"/>
              <w:right w:val="nil"/>
            </w:tcBorders>
            <w:vAlign w:val="bottom"/>
          </w:tcPr>
          <w:p w14:paraId="1992B041"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4.345</w:t>
            </w:r>
          </w:p>
        </w:tc>
        <w:tc>
          <w:tcPr>
            <w:tcW w:w="1694" w:type="dxa"/>
            <w:tcBorders>
              <w:top w:val="single" w:sz="4" w:space="0" w:color="auto"/>
              <w:left w:val="nil"/>
              <w:bottom w:val="nil"/>
              <w:right w:val="nil"/>
            </w:tcBorders>
            <w:vAlign w:val="bottom"/>
          </w:tcPr>
          <w:p w14:paraId="2B806284"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3.661</w:t>
            </w:r>
          </w:p>
        </w:tc>
        <w:tc>
          <w:tcPr>
            <w:tcW w:w="1694" w:type="dxa"/>
            <w:tcBorders>
              <w:top w:val="single" w:sz="4" w:space="0" w:color="auto"/>
              <w:left w:val="nil"/>
              <w:bottom w:val="nil"/>
              <w:right w:val="nil"/>
            </w:tcBorders>
            <w:vAlign w:val="bottom"/>
          </w:tcPr>
          <w:p w14:paraId="77501E91"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3.311</w:t>
            </w:r>
          </w:p>
        </w:tc>
        <w:tc>
          <w:tcPr>
            <w:tcW w:w="1694" w:type="dxa"/>
            <w:tcBorders>
              <w:top w:val="single" w:sz="4" w:space="0" w:color="auto"/>
              <w:left w:val="nil"/>
              <w:bottom w:val="nil"/>
              <w:right w:val="nil"/>
            </w:tcBorders>
            <w:vAlign w:val="bottom"/>
          </w:tcPr>
          <w:p w14:paraId="57B19ED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4.934</w:t>
            </w:r>
          </w:p>
        </w:tc>
      </w:tr>
      <w:tr w:rsidR="00651A3B" w:rsidRPr="00A35F53" w14:paraId="6B0091F0" w14:textId="77777777" w:rsidTr="00C6012A">
        <w:tc>
          <w:tcPr>
            <w:tcW w:w="1270" w:type="dxa"/>
            <w:tcBorders>
              <w:top w:val="nil"/>
              <w:left w:val="nil"/>
              <w:bottom w:val="nil"/>
              <w:right w:val="nil"/>
            </w:tcBorders>
            <w:vAlign w:val="bottom"/>
          </w:tcPr>
          <w:p w14:paraId="1F83CF7D"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2</w:t>
            </w:r>
          </w:p>
        </w:tc>
        <w:tc>
          <w:tcPr>
            <w:tcW w:w="1694" w:type="dxa"/>
            <w:tcBorders>
              <w:top w:val="nil"/>
              <w:left w:val="nil"/>
              <w:bottom w:val="nil"/>
              <w:right w:val="nil"/>
            </w:tcBorders>
            <w:vAlign w:val="bottom"/>
          </w:tcPr>
          <w:p w14:paraId="1EBBB286"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0.381</w:t>
            </w:r>
          </w:p>
        </w:tc>
        <w:tc>
          <w:tcPr>
            <w:tcW w:w="1694" w:type="dxa"/>
            <w:tcBorders>
              <w:top w:val="nil"/>
              <w:left w:val="nil"/>
              <w:bottom w:val="nil"/>
              <w:right w:val="nil"/>
            </w:tcBorders>
            <w:vAlign w:val="bottom"/>
          </w:tcPr>
          <w:p w14:paraId="21BC766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1.399</w:t>
            </w:r>
          </w:p>
        </w:tc>
        <w:tc>
          <w:tcPr>
            <w:tcW w:w="1694" w:type="dxa"/>
            <w:tcBorders>
              <w:top w:val="nil"/>
              <w:left w:val="nil"/>
              <w:bottom w:val="nil"/>
              <w:right w:val="nil"/>
            </w:tcBorders>
            <w:vAlign w:val="bottom"/>
          </w:tcPr>
          <w:p w14:paraId="561812D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1.76</w:t>
            </w:r>
          </w:p>
        </w:tc>
        <w:tc>
          <w:tcPr>
            <w:tcW w:w="1694" w:type="dxa"/>
            <w:tcBorders>
              <w:top w:val="nil"/>
              <w:left w:val="nil"/>
              <w:bottom w:val="nil"/>
              <w:right w:val="nil"/>
            </w:tcBorders>
            <w:vAlign w:val="bottom"/>
          </w:tcPr>
          <w:p w14:paraId="74974A0C"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0.967</w:t>
            </w:r>
          </w:p>
        </w:tc>
      </w:tr>
      <w:tr w:rsidR="00651A3B" w:rsidRPr="00A35F53" w14:paraId="43997395" w14:textId="77777777" w:rsidTr="00C6012A">
        <w:tc>
          <w:tcPr>
            <w:tcW w:w="1270" w:type="dxa"/>
            <w:tcBorders>
              <w:top w:val="nil"/>
              <w:left w:val="nil"/>
              <w:bottom w:val="nil"/>
              <w:right w:val="nil"/>
            </w:tcBorders>
            <w:vAlign w:val="bottom"/>
          </w:tcPr>
          <w:p w14:paraId="0FEB8D77"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3</w:t>
            </w:r>
          </w:p>
        </w:tc>
        <w:tc>
          <w:tcPr>
            <w:tcW w:w="1694" w:type="dxa"/>
            <w:tcBorders>
              <w:top w:val="nil"/>
              <w:left w:val="nil"/>
              <w:bottom w:val="nil"/>
              <w:right w:val="nil"/>
            </w:tcBorders>
            <w:vAlign w:val="bottom"/>
          </w:tcPr>
          <w:p w14:paraId="5A9EC9A6"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5.25</w:t>
            </w:r>
          </w:p>
        </w:tc>
        <w:tc>
          <w:tcPr>
            <w:tcW w:w="1694" w:type="dxa"/>
            <w:tcBorders>
              <w:top w:val="nil"/>
              <w:left w:val="nil"/>
              <w:bottom w:val="nil"/>
              <w:right w:val="nil"/>
            </w:tcBorders>
            <w:vAlign w:val="bottom"/>
          </w:tcPr>
          <w:p w14:paraId="18AAC0B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8.884</w:t>
            </w:r>
          </w:p>
        </w:tc>
        <w:tc>
          <w:tcPr>
            <w:tcW w:w="1694" w:type="dxa"/>
            <w:tcBorders>
              <w:top w:val="nil"/>
              <w:left w:val="nil"/>
              <w:bottom w:val="nil"/>
              <w:right w:val="nil"/>
            </w:tcBorders>
            <w:vAlign w:val="bottom"/>
          </w:tcPr>
          <w:p w14:paraId="69B01D6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4.318</w:t>
            </w:r>
          </w:p>
        </w:tc>
        <w:tc>
          <w:tcPr>
            <w:tcW w:w="1694" w:type="dxa"/>
            <w:tcBorders>
              <w:top w:val="nil"/>
              <w:left w:val="nil"/>
              <w:bottom w:val="nil"/>
              <w:right w:val="nil"/>
            </w:tcBorders>
            <w:vAlign w:val="bottom"/>
          </w:tcPr>
          <w:p w14:paraId="2464A1A1"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8.065</w:t>
            </w:r>
          </w:p>
        </w:tc>
      </w:tr>
      <w:tr w:rsidR="00651A3B" w:rsidRPr="00A35F53" w14:paraId="5EA6B7ED" w14:textId="77777777" w:rsidTr="00C6012A">
        <w:tc>
          <w:tcPr>
            <w:tcW w:w="1270" w:type="dxa"/>
            <w:tcBorders>
              <w:top w:val="nil"/>
              <w:left w:val="nil"/>
              <w:bottom w:val="nil"/>
              <w:right w:val="nil"/>
            </w:tcBorders>
            <w:vAlign w:val="bottom"/>
          </w:tcPr>
          <w:p w14:paraId="70F3E9A7"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4</w:t>
            </w:r>
          </w:p>
        </w:tc>
        <w:tc>
          <w:tcPr>
            <w:tcW w:w="1694" w:type="dxa"/>
            <w:tcBorders>
              <w:top w:val="nil"/>
              <w:left w:val="nil"/>
              <w:bottom w:val="nil"/>
              <w:right w:val="nil"/>
            </w:tcBorders>
            <w:vAlign w:val="bottom"/>
          </w:tcPr>
          <w:p w14:paraId="5857934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6.062</w:t>
            </w:r>
          </w:p>
        </w:tc>
        <w:tc>
          <w:tcPr>
            <w:tcW w:w="1694" w:type="dxa"/>
            <w:tcBorders>
              <w:top w:val="nil"/>
              <w:left w:val="nil"/>
              <w:bottom w:val="nil"/>
              <w:right w:val="nil"/>
            </w:tcBorders>
            <w:vAlign w:val="bottom"/>
          </w:tcPr>
          <w:p w14:paraId="32BA862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4.411</w:t>
            </w:r>
          </w:p>
        </w:tc>
        <w:tc>
          <w:tcPr>
            <w:tcW w:w="1694" w:type="dxa"/>
            <w:tcBorders>
              <w:top w:val="nil"/>
              <w:left w:val="nil"/>
              <w:bottom w:val="nil"/>
              <w:right w:val="nil"/>
            </w:tcBorders>
            <w:vAlign w:val="bottom"/>
          </w:tcPr>
          <w:p w14:paraId="38BA55B3"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2.95</w:t>
            </w:r>
          </w:p>
        </w:tc>
        <w:tc>
          <w:tcPr>
            <w:tcW w:w="1694" w:type="dxa"/>
            <w:tcBorders>
              <w:top w:val="nil"/>
              <w:left w:val="nil"/>
              <w:bottom w:val="nil"/>
              <w:right w:val="nil"/>
            </w:tcBorders>
            <w:vAlign w:val="bottom"/>
          </w:tcPr>
          <w:p w14:paraId="5F767656"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5.852</w:t>
            </w:r>
          </w:p>
        </w:tc>
      </w:tr>
      <w:tr w:rsidR="00651A3B" w:rsidRPr="00A35F53" w14:paraId="303738C3" w14:textId="77777777" w:rsidTr="00C6012A">
        <w:tc>
          <w:tcPr>
            <w:tcW w:w="1270" w:type="dxa"/>
            <w:tcBorders>
              <w:top w:val="nil"/>
              <w:left w:val="nil"/>
              <w:bottom w:val="nil"/>
              <w:right w:val="nil"/>
            </w:tcBorders>
            <w:vAlign w:val="bottom"/>
          </w:tcPr>
          <w:p w14:paraId="3CEAF483"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5</w:t>
            </w:r>
          </w:p>
        </w:tc>
        <w:tc>
          <w:tcPr>
            <w:tcW w:w="1694" w:type="dxa"/>
            <w:tcBorders>
              <w:top w:val="nil"/>
              <w:left w:val="nil"/>
              <w:bottom w:val="nil"/>
              <w:right w:val="nil"/>
            </w:tcBorders>
            <w:vAlign w:val="bottom"/>
          </w:tcPr>
          <w:p w14:paraId="1CB3114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2.565</w:t>
            </w:r>
          </w:p>
        </w:tc>
        <w:tc>
          <w:tcPr>
            <w:tcW w:w="1694" w:type="dxa"/>
            <w:tcBorders>
              <w:top w:val="nil"/>
              <w:left w:val="nil"/>
              <w:bottom w:val="nil"/>
              <w:right w:val="nil"/>
            </w:tcBorders>
            <w:vAlign w:val="bottom"/>
          </w:tcPr>
          <w:p w14:paraId="1CAA4914"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3.828</w:t>
            </w:r>
          </w:p>
        </w:tc>
        <w:tc>
          <w:tcPr>
            <w:tcW w:w="1694" w:type="dxa"/>
            <w:tcBorders>
              <w:top w:val="nil"/>
              <w:left w:val="nil"/>
              <w:bottom w:val="nil"/>
              <w:right w:val="nil"/>
            </w:tcBorders>
            <w:vAlign w:val="bottom"/>
          </w:tcPr>
          <w:p w14:paraId="4BC242E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3.18</w:t>
            </w:r>
          </w:p>
        </w:tc>
        <w:tc>
          <w:tcPr>
            <w:tcW w:w="1694" w:type="dxa"/>
            <w:tcBorders>
              <w:top w:val="nil"/>
              <w:left w:val="nil"/>
              <w:bottom w:val="nil"/>
              <w:right w:val="nil"/>
            </w:tcBorders>
            <w:vAlign w:val="bottom"/>
          </w:tcPr>
          <w:p w14:paraId="768D926C"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3.55</w:t>
            </w:r>
          </w:p>
        </w:tc>
      </w:tr>
      <w:tr w:rsidR="00651A3B" w:rsidRPr="00A35F53" w14:paraId="1424689C" w14:textId="77777777" w:rsidTr="00C6012A">
        <w:tc>
          <w:tcPr>
            <w:tcW w:w="1270" w:type="dxa"/>
            <w:tcBorders>
              <w:top w:val="nil"/>
              <w:left w:val="nil"/>
              <w:bottom w:val="nil"/>
              <w:right w:val="nil"/>
            </w:tcBorders>
            <w:vAlign w:val="bottom"/>
          </w:tcPr>
          <w:p w14:paraId="518970AC"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6</w:t>
            </w:r>
          </w:p>
        </w:tc>
        <w:tc>
          <w:tcPr>
            <w:tcW w:w="1694" w:type="dxa"/>
            <w:tcBorders>
              <w:top w:val="nil"/>
              <w:left w:val="nil"/>
              <w:bottom w:val="nil"/>
              <w:right w:val="nil"/>
            </w:tcBorders>
            <w:vAlign w:val="bottom"/>
          </w:tcPr>
          <w:p w14:paraId="20B45C8A"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3.73</w:t>
            </w:r>
          </w:p>
        </w:tc>
        <w:tc>
          <w:tcPr>
            <w:tcW w:w="1694" w:type="dxa"/>
            <w:tcBorders>
              <w:top w:val="nil"/>
              <w:left w:val="nil"/>
              <w:bottom w:val="nil"/>
              <w:right w:val="nil"/>
            </w:tcBorders>
            <w:vAlign w:val="bottom"/>
          </w:tcPr>
          <w:p w14:paraId="424EDCBF"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3.919</w:t>
            </w:r>
          </w:p>
        </w:tc>
        <w:tc>
          <w:tcPr>
            <w:tcW w:w="1694" w:type="dxa"/>
            <w:tcBorders>
              <w:top w:val="nil"/>
              <w:left w:val="nil"/>
              <w:bottom w:val="nil"/>
              <w:right w:val="nil"/>
            </w:tcBorders>
            <w:vAlign w:val="bottom"/>
          </w:tcPr>
          <w:p w14:paraId="6677513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1.903</w:t>
            </w:r>
          </w:p>
        </w:tc>
        <w:tc>
          <w:tcPr>
            <w:tcW w:w="1694" w:type="dxa"/>
            <w:tcBorders>
              <w:top w:val="nil"/>
              <w:left w:val="nil"/>
              <w:bottom w:val="nil"/>
              <w:right w:val="nil"/>
            </w:tcBorders>
            <w:vAlign w:val="bottom"/>
          </w:tcPr>
          <w:p w14:paraId="0A73B647"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3.99</w:t>
            </w:r>
          </w:p>
        </w:tc>
      </w:tr>
      <w:tr w:rsidR="00651A3B" w:rsidRPr="00A35F53" w14:paraId="6AD6719F" w14:textId="77777777" w:rsidTr="00C6012A">
        <w:tc>
          <w:tcPr>
            <w:tcW w:w="1270" w:type="dxa"/>
            <w:tcBorders>
              <w:top w:val="nil"/>
              <w:left w:val="nil"/>
              <w:bottom w:val="nil"/>
              <w:right w:val="nil"/>
            </w:tcBorders>
            <w:vAlign w:val="bottom"/>
          </w:tcPr>
          <w:p w14:paraId="53CDDF98"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7</w:t>
            </w:r>
          </w:p>
        </w:tc>
        <w:tc>
          <w:tcPr>
            <w:tcW w:w="1694" w:type="dxa"/>
            <w:tcBorders>
              <w:top w:val="nil"/>
              <w:left w:val="nil"/>
              <w:bottom w:val="nil"/>
              <w:right w:val="nil"/>
            </w:tcBorders>
            <w:vAlign w:val="bottom"/>
          </w:tcPr>
          <w:p w14:paraId="1C07A98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6.757</w:t>
            </w:r>
          </w:p>
        </w:tc>
        <w:tc>
          <w:tcPr>
            <w:tcW w:w="1694" w:type="dxa"/>
            <w:tcBorders>
              <w:top w:val="nil"/>
              <w:left w:val="nil"/>
              <w:bottom w:val="nil"/>
              <w:right w:val="nil"/>
            </w:tcBorders>
            <w:vAlign w:val="bottom"/>
          </w:tcPr>
          <w:p w14:paraId="6CFF7BA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8.102</w:t>
            </w:r>
          </w:p>
        </w:tc>
        <w:tc>
          <w:tcPr>
            <w:tcW w:w="1694" w:type="dxa"/>
            <w:tcBorders>
              <w:top w:val="nil"/>
              <w:left w:val="nil"/>
              <w:bottom w:val="nil"/>
              <w:right w:val="nil"/>
            </w:tcBorders>
            <w:vAlign w:val="bottom"/>
          </w:tcPr>
          <w:p w14:paraId="2038A1AC"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5.717</w:t>
            </w:r>
          </w:p>
        </w:tc>
        <w:tc>
          <w:tcPr>
            <w:tcW w:w="1694" w:type="dxa"/>
            <w:tcBorders>
              <w:top w:val="nil"/>
              <w:left w:val="nil"/>
              <w:bottom w:val="nil"/>
              <w:right w:val="nil"/>
            </w:tcBorders>
            <w:vAlign w:val="bottom"/>
          </w:tcPr>
          <w:p w14:paraId="379F06D9"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8.43</w:t>
            </w:r>
          </w:p>
        </w:tc>
      </w:tr>
      <w:tr w:rsidR="00651A3B" w:rsidRPr="00A35F53" w14:paraId="08CC64A8" w14:textId="77777777" w:rsidTr="00C6012A">
        <w:tc>
          <w:tcPr>
            <w:tcW w:w="1270" w:type="dxa"/>
            <w:tcBorders>
              <w:top w:val="nil"/>
              <w:left w:val="nil"/>
              <w:bottom w:val="single" w:sz="4" w:space="0" w:color="auto"/>
              <w:right w:val="nil"/>
            </w:tcBorders>
            <w:vAlign w:val="bottom"/>
          </w:tcPr>
          <w:p w14:paraId="3FD1C2D8"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8</w:t>
            </w:r>
          </w:p>
        </w:tc>
        <w:tc>
          <w:tcPr>
            <w:tcW w:w="1694" w:type="dxa"/>
            <w:tcBorders>
              <w:top w:val="nil"/>
              <w:left w:val="nil"/>
              <w:bottom w:val="single" w:sz="4" w:space="0" w:color="auto"/>
              <w:right w:val="nil"/>
            </w:tcBorders>
            <w:vAlign w:val="bottom"/>
          </w:tcPr>
          <w:p w14:paraId="6D2CA977"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1.337</w:t>
            </w:r>
          </w:p>
        </w:tc>
        <w:tc>
          <w:tcPr>
            <w:tcW w:w="1694" w:type="dxa"/>
            <w:tcBorders>
              <w:top w:val="nil"/>
              <w:left w:val="nil"/>
              <w:bottom w:val="single" w:sz="4" w:space="0" w:color="auto"/>
              <w:right w:val="nil"/>
            </w:tcBorders>
            <w:vAlign w:val="bottom"/>
          </w:tcPr>
          <w:p w14:paraId="656E21A1"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2.423</w:t>
            </w:r>
          </w:p>
        </w:tc>
        <w:tc>
          <w:tcPr>
            <w:tcW w:w="1694" w:type="dxa"/>
            <w:tcBorders>
              <w:top w:val="nil"/>
              <w:left w:val="nil"/>
              <w:bottom w:val="single" w:sz="4" w:space="0" w:color="auto"/>
              <w:right w:val="nil"/>
            </w:tcBorders>
            <w:vAlign w:val="bottom"/>
          </w:tcPr>
          <w:p w14:paraId="4D0D10CD"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5.158</w:t>
            </w:r>
          </w:p>
        </w:tc>
        <w:tc>
          <w:tcPr>
            <w:tcW w:w="1694" w:type="dxa"/>
            <w:tcBorders>
              <w:top w:val="nil"/>
              <w:left w:val="nil"/>
              <w:bottom w:val="single" w:sz="4" w:space="0" w:color="auto"/>
              <w:right w:val="nil"/>
            </w:tcBorders>
            <w:vAlign w:val="bottom"/>
          </w:tcPr>
          <w:p w14:paraId="094A773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1.531</w:t>
            </w:r>
          </w:p>
        </w:tc>
      </w:tr>
      <w:tr w:rsidR="00651A3B" w:rsidRPr="00A35F53" w14:paraId="592E2FBA" w14:textId="77777777" w:rsidTr="00C6012A">
        <w:tc>
          <w:tcPr>
            <w:tcW w:w="1270" w:type="dxa"/>
            <w:tcBorders>
              <w:top w:val="single" w:sz="4" w:space="0" w:color="auto"/>
              <w:left w:val="nil"/>
              <w:bottom w:val="nil"/>
              <w:right w:val="nil"/>
            </w:tcBorders>
          </w:tcPr>
          <w:p w14:paraId="243E352F"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sz w:val="22"/>
                <w:szCs w:val="22"/>
                <w:lang w:bidi="ar-SA"/>
              </w:rPr>
              <w:t>Mean</w:t>
            </w:r>
          </w:p>
        </w:tc>
        <w:tc>
          <w:tcPr>
            <w:tcW w:w="1694" w:type="dxa"/>
            <w:tcBorders>
              <w:top w:val="single" w:sz="4" w:space="0" w:color="auto"/>
              <w:left w:val="nil"/>
              <w:bottom w:val="nil"/>
              <w:right w:val="nil"/>
            </w:tcBorders>
            <w:vAlign w:val="bottom"/>
          </w:tcPr>
          <w:p w14:paraId="018B0FBD"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3.803</w:t>
            </w:r>
          </w:p>
        </w:tc>
        <w:tc>
          <w:tcPr>
            <w:tcW w:w="1694" w:type="dxa"/>
            <w:tcBorders>
              <w:top w:val="single" w:sz="4" w:space="0" w:color="auto"/>
              <w:left w:val="nil"/>
              <w:bottom w:val="nil"/>
              <w:right w:val="nil"/>
            </w:tcBorders>
            <w:vAlign w:val="bottom"/>
          </w:tcPr>
          <w:p w14:paraId="4EE779F6"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4.578</w:t>
            </w:r>
          </w:p>
        </w:tc>
        <w:tc>
          <w:tcPr>
            <w:tcW w:w="1694" w:type="dxa"/>
            <w:tcBorders>
              <w:top w:val="single" w:sz="4" w:space="0" w:color="auto"/>
              <w:left w:val="nil"/>
              <w:bottom w:val="nil"/>
              <w:right w:val="nil"/>
            </w:tcBorders>
            <w:vAlign w:val="bottom"/>
          </w:tcPr>
          <w:p w14:paraId="213EA3F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3.537</w:t>
            </w:r>
          </w:p>
        </w:tc>
        <w:tc>
          <w:tcPr>
            <w:tcW w:w="1694" w:type="dxa"/>
            <w:tcBorders>
              <w:top w:val="single" w:sz="4" w:space="0" w:color="auto"/>
              <w:left w:val="nil"/>
              <w:bottom w:val="nil"/>
              <w:right w:val="nil"/>
            </w:tcBorders>
            <w:vAlign w:val="bottom"/>
          </w:tcPr>
          <w:p w14:paraId="7B25189D"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4.665</w:t>
            </w:r>
          </w:p>
        </w:tc>
      </w:tr>
      <w:tr w:rsidR="00651A3B" w:rsidRPr="00A35F53" w14:paraId="65A2654E" w14:textId="77777777" w:rsidTr="00C6012A">
        <w:tc>
          <w:tcPr>
            <w:tcW w:w="1270" w:type="dxa"/>
            <w:tcBorders>
              <w:top w:val="nil"/>
              <w:left w:val="nil"/>
              <w:right w:val="nil"/>
            </w:tcBorders>
          </w:tcPr>
          <w:p w14:paraId="5BE9D39A"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sz w:val="22"/>
                <w:szCs w:val="22"/>
                <w:lang w:bidi="ar-SA"/>
              </w:rPr>
              <w:t>SD</w:t>
            </w:r>
          </w:p>
        </w:tc>
        <w:tc>
          <w:tcPr>
            <w:tcW w:w="1694" w:type="dxa"/>
            <w:tcBorders>
              <w:top w:val="nil"/>
              <w:left w:val="nil"/>
              <w:right w:val="nil"/>
            </w:tcBorders>
            <w:vAlign w:val="bottom"/>
          </w:tcPr>
          <w:p w14:paraId="34679D67"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2.253</w:t>
            </w:r>
          </w:p>
        </w:tc>
        <w:tc>
          <w:tcPr>
            <w:tcW w:w="1694" w:type="dxa"/>
            <w:tcBorders>
              <w:top w:val="nil"/>
              <w:left w:val="nil"/>
              <w:right w:val="nil"/>
            </w:tcBorders>
            <w:vAlign w:val="bottom"/>
          </w:tcPr>
          <w:p w14:paraId="060E45D3"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2.607</w:t>
            </w:r>
          </w:p>
        </w:tc>
        <w:tc>
          <w:tcPr>
            <w:tcW w:w="1694" w:type="dxa"/>
            <w:tcBorders>
              <w:top w:val="nil"/>
              <w:left w:val="nil"/>
              <w:right w:val="nil"/>
            </w:tcBorders>
            <w:vAlign w:val="bottom"/>
          </w:tcPr>
          <w:p w14:paraId="6C99551D"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1.431</w:t>
            </w:r>
          </w:p>
        </w:tc>
        <w:tc>
          <w:tcPr>
            <w:tcW w:w="1694" w:type="dxa"/>
            <w:tcBorders>
              <w:top w:val="nil"/>
              <w:left w:val="nil"/>
              <w:right w:val="nil"/>
            </w:tcBorders>
            <w:vAlign w:val="bottom"/>
          </w:tcPr>
          <w:p w14:paraId="516332D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2.736</w:t>
            </w:r>
          </w:p>
        </w:tc>
      </w:tr>
    </w:tbl>
    <w:p w14:paraId="22153D33" w14:textId="77777777" w:rsidR="00651A3B" w:rsidRPr="00A35F53" w:rsidRDefault="00651A3B" w:rsidP="00651A3B">
      <w:pPr>
        <w:spacing w:after="160" w:line="259" w:lineRule="auto"/>
        <w:rPr>
          <w:rFonts w:ascii="Calibri" w:eastAsia="Calibri" w:hAnsi="Calibri" w:cs="Arial"/>
          <w:sz w:val="22"/>
          <w:szCs w:val="22"/>
          <w:lang w:bidi="ar-SA"/>
        </w:rPr>
      </w:pPr>
    </w:p>
    <w:p w14:paraId="159756D2" w14:textId="77777777" w:rsidR="00651A3B" w:rsidRPr="00651A3B" w:rsidRDefault="00651A3B" w:rsidP="00651A3B"/>
    <w:p w14:paraId="2BF679E8" w14:textId="699F8EFD" w:rsidR="00C10226" w:rsidRPr="00441E47" w:rsidRDefault="00651A3B" w:rsidP="00F272BE">
      <w:pPr>
        <w:spacing w:before="120" w:after="240"/>
        <w:ind w:firstLine="720"/>
        <w:jc w:val="both"/>
        <w:rPr>
          <w:rFonts w:ascii="Times New Roman" w:eastAsia="Calibri" w:hAnsi="Times New Roman"/>
          <w:lang w:bidi="ar-SA"/>
        </w:rPr>
      </w:pPr>
      <w:r>
        <w:rPr>
          <w:rFonts w:ascii="Times New Roman" w:eastAsia="Calibri" w:hAnsi="Times New Roman"/>
          <w:lang w:bidi="ar-SA"/>
        </w:rPr>
        <w:lastRenderedPageBreak/>
        <w:fldChar w:fldCharType="begin"/>
      </w:r>
      <w:r>
        <w:rPr>
          <w:rFonts w:ascii="Times New Roman" w:eastAsia="Calibri" w:hAnsi="Times New Roman"/>
          <w:lang w:bidi="ar-SA"/>
        </w:rPr>
        <w:instrText xml:space="preserve"> REF _Ref23527473 \h </w:instrText>
      </w:r>
      <w:r>
        <w:rPr>
          <w:rFonts w:ascii="Times New Roman" w:eastAsia="Calibri" w:hAnsi="Times New Roman"/>
          <w:lang w:bidi="ar-SA"/>
        </w:rPr>
      </w:r>
      <w:r>
        <w:rPr>
          <w:rFonts w:ascii="Times New Roman" w:eastAsia="Calibri" w:hAnsi="Times New Roman"/>
          <w:lang w:bidi="ar-SA"/>
        </w:rPr>
        <w:fldChar w:fldCharType="separate"/>
      </w:r>
      <w:r>
        <w:t xml:space="preserve">Table </w:t>
      </w:r>
      <w:r>
        <w:rPr>
          <w:noProof/>
          <w:cs/>
        </w:rPr>
        <w:t>‎</w:t>
      </w:r>
      <w:r>
        <w:rPr>
          <w:noProof/>
        </w:rPr>
        <w:t>3</w:t>
      </w:r>
      <w:r>
        <w:noBreakHyphen/>
      </w:r>
      <w:r>
        <w:rPr>
          <w:noProof/>
        </w:rPr>
        <w:t>5</w:t>
      </w:r>
      <w:r>
        <w:rPr>
          <w:rFonts w:ascii="Times New Roman" w:eastAsia="Calibri" w:hAnsi="Times New Roman"/>
          <w:lang w:bidi="ar-SA"/>
        </w:rPr>
        <w:fldChar w:fldCharType="end"/>
      </w:r>
      <w:r>
        <w:rPr>
          <w:rFonts w:ascii="Times New Roman" w:eastAsia="Calibri" w:hAnsi="Times New Roman"/>
          <w:lang w:bidi="ar-SA"/>
        </w:rPr>
        <w:t xml:space="preserve"> </w:t>
      </w:r>
      <w:r w:rsidR="00F272BE" w:rsidRPr="009A20EC">
        <w:rPr>
          <w:rFonts w:asciiTheme="majorBidi" w:hAnsiTheme="majorBidi" w:cstheme="majorBidi"/>
        </w:rPr>
        <w:t xml:space="preserve">represents the </w:t>
      </w:r>
      <w:r w:rsidR="00F272BE" w:rsidRPr="00B07567">
        <w:rPr>
          <w:rFonts w:asciiTheme="majorBidi" w:hAnsiTheme="majorBidi" w:cstheme="majorBidi"/>
        </w:rPr>
        <w:t>estimated</w:t>
      </w:r>
      <w:r w:rsidR="00F272BE" w:rsidRPr="009A20EC">
        <w:rPr>
          <w:rFonts w:asciiTheme="majorBidi" w:hAnsiTheme="majorBidi" w:cstheme="majorBidi"/>
        </w:rPr>
        <w:t xml:space="preserve"> SNRs</w:t>
      </w:r>
      <w:r w:rsidR="00F272BE">
        <w:rPr>
          <w:rFonts w:asciiTheme="majorBidi" w:hAnsiTheme="majorBidi" w:cstheme="majorBidi"/>
        </w:rPr>
        <w:t xml:space="preserve"> of the </w:t>
      </w:r>
      <w:r w:rsidR="00F272BE" w:rsidRPr="009A20EC">
        <w:rPr>
          <w:rFonts w:ascii="Times New Roman" w:hAnsi="Times New Roman"/>
        </w:rPr>
        <w:t>mean amplitude measure</w:t>
      </w:r>
      <w:r w:rsidR="00F272BE">
        <w:rPr>
          <w:rFonts w:ascii="Times New Roman" w:hAnsi="Times New Roman"/>
        </w:rPr>
        <w:t>ments from the grand average across subjects of the N2 and P3 waveforms</w:t>
      </w:r>
      <w:r w:rsidR="00F272BE" w:rsidRPr="009A20EC">
        <w:rPr>
          <w:rFonts w:ascii="Times New Roman" w:hAnsi="Times New Roman"/>
        </w:rPr>
        <w:t xml:space="preserve"> </w:t>
      </w:r>
      <w:r w:rsidR="00F272BE" w:rsidRPr="00195E86">
        <w:rPr>
          <w:rFonts w:ascii="Times New Roman" w:hAnsi="Times New Roman"/>
        </w:rPr>
        <w:t>(i.e., N2, 175-225ms; P3, 300-500ms</w:t>
      </w:r>
      <w:r w:rsidR="00F272BE">
        <w:rPr>
          <w:rFonts w:ascii="Times New Roman" w:hAnsi="Times New Roman"/>
        </w:rPr>
        <w:t>, post stimulus onset</w:t>
      </w:r>
      <w:r w:rsidR="00F272BE" w:rsidRPr="00195E86">
        <w:rPr>
          <w:rFonts w:ascii="Times New Roman" w:hAnsi="Times New Roman"/>
        </w:rPr>
        <w:t>)</w:t>
      </w:r>
      <w:r w:rsidR="00441E47">
        <w:rPr>
          <w:rFonts w:ascii="Times New Roman" w:eastAsia="Calibri" w:hAnsi="Times New Roman"/>
          <w:lang w:bidi="ar-SA"/>
        </w:rPr>
        <w:t xml:space="preserve">. </w:t>
      </w:r>
    </w:p>
    <w:p w14:paraId="29AF832A" w14:textId="2256D08D" w:rsidR="00C10226" w:rsidRPr="007D54A4" w:rsidRDefault="00651A3B" w:rsidP="0043010E">
      <w:pPr>
        <w:pStyle w:val="Caption"/>
        <w:keepNext/>
        <w:jc w:val="center"/>
        <w:rPr>
          <w:rFonts w:ascii="Times New Roman" w:eastAsia="Calibri" w:hAnsi="Times New Roman"/>
        </w:rPr>
      </w:pPr>
      <w:bookmarkStart w:id="74" w:name="_Ref23527473"/>
      <w:bookmarkStart w:id="75" w:name="_Toc27060881"/>
      <w:r>
        <w:t xml:space="preserve">Table </w:t>
      </w:r>
      <w:r w:rsidR="003F16D4">
        <w:fldChar w:fldCharType="begin"/>
      </w:r>
      <w:r w:rsidR="003F16D4">
        <w:instrText xml:space="preserve"> STYLEREF 1 \s </w:instrText>
      </w:r>
      <w:r w:rsidR="003F16D4">
        <w:fldChar w:fldCharType="separate"/>
      </w:r>
      <w:r>
        <w:rPr>
          <w:noProof/>
          <w:cs/>
        </w:rPr>
        <w:t>‎</w:t>
      </w:r>
      <w:r>
        <w:rPr>
          <w:noProof/>
        </w:rPr>
        <w:t>3</w:t>
      </w:r>
      <w:r w:rsidR="003F16D4">
        <w:rPr>
          <w:noProof/>
        </w:rPr>
        <w:fldChar w:fldCharType="end"/>
      </w:r>
      <w:r>
        <w:noBreakHyphen/>
      </w:r>
      <w:r w:rsidR="003F16D4">
        <w:fldChar w:fldCharType="begin"/>
      </w:r>
      <w:r w:rsidR="003F16D4">
        <w:instrText xml:space="preserve"> SEQ Table \* ARABIC \s 1 </w:instrText>
      </w:r>
      <w:r w:rsidR="003F16D4">
        <w:fldChar w:fldCharType="separate"/>
      </w:r>
      <w:r>
        <w:rPr>
          <w:noProof/>
        </w:rPr>
        <w:t>5</w:t>
      </w:r>
      <w:r w:rsidR="003F16D4">
        <w:rPr>
          <w:noProof/>
        </w:rPr>
        <w:fldChar w:fldCharType="end"/>
      </w:r>
      <w:bookmarkEnd w:id="74"/>
      <w:r w:rsidR="00C10226">
        <w:t xml:space="preserve">. </w:t>
      </w:r>
      <w:r w:rsidR="00C10226" w:rsidRPr="00381266">
        <w:rPr>
          <w:rFonts w:ascii="Times New Roman" w:eastAsia="Calibri" w:hAnsi="Times New Roman"/>
          <w:b w:val="0"/>
          <w:bCs w:val="0"/>
        </w:rPr>
        <w:t>Signal to noise ratios in the grand average waveforms.</w:t>
      </w:r>
      <w:bookmarkEnd w:id="75"/>
    </w:p>
    <w:tbl>
      <w:tblPr>
        <w:tblStyle w:val="TableGrid1"/>
        <w:tblpPr w:leftFromText="180" w:rightFromText="180" w:vertAnchor="text" w:horzAnchor="margin" w:tblpX="90" w:tblpY="-71"/>
        <w:tblW w:w="0" w:type="auto"/>
        <w:tblLook w:val="04A0" w:firstRow="1" w:lastRow="0" w:firstColumn="1" w:lastColumn="0" w:noHBand="0" w:noVBand="1"/>
      </w:tblPr>
      <w:tblGrid>
        <w:gridCol w:w="1682"/>
        <w:gridCol w:w="1681"/>
        <w:gridCol w:w="1681"/>
        <w:gridCol w:w="1681"/>
        <w:gridCol w:w="1681"/>
      </w:tblGrid>
      <w:tr w:rsidR="0043010E" w:rsidRPr="007D54A4" w14:paraId="2131226B" w14:textId="77777777" w:rsidTr="00C6012A">
        <w:tc>
          <w:tcPr>
            <w:tcW w:w="1682" w:type="dxa"/>
            <w:tcBorders>
              <w:left w:val="nil"/>
              <w:bottom w:val="nil"/>
              <w:right w:val="nil"/>
            </w:tcBorders>
          </w:tcPr>
          <w:p w14:paraId="36E8E190" w14:textId="77777777" w:rsidR="0043010E" w:rsidRPr="007D54A4" w:rsidRDefault="0043010E" w:rsidP="00C6012A">
            <w:pPr>
              <w:spacing w:line="240" w:lineRule="auto"/>
              <w:rPr>
                <w:rFonts w:ascii="Times New Roman" w:eastAsia="Calibri" w:hAnsi="Times New Roman" w:cs="Times New Roman"/>
              </w:rPr>
            </w:pPr>
            <w:r w:rsidRPr="007D54A4">
              <w:rPr>
                <w:rFonts w:ascii="Times New Roman" w:eastAsia="Calibri" w:hAnsi="Times New Roman" w:cs="Times New Roman"/>
              </w:rPr>
              <w:t>Automated</w:t>
            </w:r>
          </w:p>
        </w:tc>
        <w:tc>
          <w:tcPr>
            <w:tcW w:w="1681" w:type="dxa"/>
            <w:tcBorders>
              <w:left w:val="nil"/>
              <w:bottom w:val="nil"/>
              <w:right w:val="nil"/>
            </w:tcBorders>
          </w:tcPr>
          <w:p w14:paraId="1F2221A3" w14:textId="77777777" w:rsidR="0043010E" w:rsidRPr="007D54A4" w:rsidRDefault="0043010E" w:rsidP="00C6012A">
            <w:pPr>
              <w:spacing w:line="240" w:lineRule="auto"/>
              <w:jc w:val="center"/>
              <w:rPr>
                <w:rFonts w:ascii="Times New Roman" w:eastAsia="Calibri" w:hAnsi="Times New Roman" w:cs="Times New Roman"/>
                <w:b/>
                <w:bCs/>
              </w:rPr>
            </w:pPr>
            <w:proofErr w:type="spellStart"/>
            <w:r w:rsidRPr="007D54A4">
              <w:rPr>
                <w:rFonts w:ascii="Times New Roman" w:eastAsia="Calibri" w:hAnsi="Times New Roman" w:cs="Times New Roman"/>
                <w:b/>
                <w:bCs/>
              </w:rPr>
              <w:t>Fz</w:t>
            </w:r>
            <w:proofErr w:type="spellEnd"/>
          </w:p>
        </w:tc>
        <w:tc>
          <w:tcPr>
            <w:tcW w:w="1681" w:type="dxa"/>
            <w:tcBorders>
              <w:left w:val="nil"/>
              <w:bottom w:val="nil"/>
              <w:right w:val="nil"/>
            </w:tcBorders>
          </w:tcPr>
          <w:p w14:paraId="7B713943" w14:textId="77777777" w:rsidR="0043010E" w:rsidRPr="007D54A4" w:rsidRDefault="0043010E" w:rsidP="00C6012A">
            <w:pPr>
              <w:spacing w:line="240" w:lineRule="auto"/>
              <w:jc w:val="center"/>
              <w:rPr>
                <w:rFonts w:ascii="Times New Roman" w:eastAsia="Calibri" w:hAnsi="Times New Roman" w:cs="Times New Roman"/>
                <w:b/>
                <w:bCs/>
              </w:rPr>
            </w:pPr>
            <w:proofErr w:type="spellStart"/>
            <w:r w:rsidRPr="007D54A4">
              <w:rPr>
                <w:rFonts w:ascii="Times New Roman" w:eastAsia="Calibri" w:hAnsi="Times New Roman" w:cs="Times New Roman"/>
                <w:b/>
                <w:bCs/>
              </w:rPr>
              <w:t>Cz</w:t>
            </w:r>
            <w:proofErr w:type="spellEnd"/>
          </w:p>
        </w:tc>
        <w:tc>
          <w:tcPr>
            <w:tcW w:w="1681" w:type="dxa"/>
            <w:tcBorders>
              <w:left w:val="nil"/>
              <w:bottom w:val="nil"/>
              <w:right w:val="nil"/>
            </w:tcBorders>
          </w:tcPr>
          <w:p w14:paraId="41AEB162" w14:textId="77777777" w:rsidR="0043010E" w:rsidRPr="007D54A4" w:rsidRDefault="0043010E" w:rsidP="00C6012A">
            <w:pPr>
              <w:spacing w:line="240" w:lineRule="auto"/>
              <w:jc w:val="center"/>
              <w:rPr>
                <w:rFonts w:ascii="Times New Roman" w:eastAsia="Calibri" w:hAnsi="Times New Roman" w:cs="Times New Roman"/>
                <w:b/>
                <w:bCs/>
              </w:rPr>
            </w:pPr>
            <w:proofErr w:type="spellStart"/>
            <w:r w:rsidRPr="007D54A4">
              <w:rPr>
                <w:rFonts w:ascii="Times New Roman" w:eastAsia="Calibri" w:hAnsi="Times New Roman" w:cs="Times New Roman"/>
                <w:b/>
                <w:bCs/>
              </w:rPr>
              <w:t>Pz</w:t>
            </w:r>
            <w:proofErr w:type="spellEnd"/>
          </w:p>
        </w:tc>
        <w:tc>
          <w:tcPr>
            <w:tcW w:w="1681" w:type="dxa"/>
            <w:tcBorders>
              <w:left w:val="nil"/>
              <w:bottom w:val="nil"/>
              <w:right w:val="nil"/>
            </w:tcBorders>
          </w:tcPr>
          <w:p w14:paraId="65D7C1C2" w14:textId="77777777" w:rsidR="0043010E" w:rsidRPr="007D54A4" w:rsidRDefault="0043010E" w:rsidP="00C6012A">
            <w:pPr>
              <w:spacing w:line="240" w:lineRule="auto"/>
              <w:jc w:val="center"/>
              <w:rPr>
                <w:rFonts w:ascii="Times New Roman" w:eastAsia="Calibri" w:hAnsi="Times New Roman" w:cs="Times New Roman"/>
                <w:b/>
                <w:bCs/>
              </w:rPr>
            </w:pPr>
            <w:proofErr w:type="spellStart"/>
            <w:r w:rsidRPr="007D54A4">
              <w:rPr>
                <w:rFonts w:ascii="Times New Roman" w:eastAsia="Calibri" w:hAnsi="Times New Roman" w:cs="Times New Roman"/>
                <w:b/>
                <w:bCs/>
              </w:rPr>
              <w:t>FCz</w:t>
            </w:r>
            <w:proofErr w:type="spellEnd"/>
          </w:p>
        </w:tc>
      </w:tr>
      <w:tr w:rsidR="0043010E" w:rsidRPr="007D54A4" w14:paraId="22B19ECB" w14:textId="77777777" w:rsidTr="00C6012A">
        <w:tc>
          <w:tcPr>
            <w:tcW w:w="1682" w:type="dxa"/>
            <w:tcBorders>
              <w:top w:val="nil"/>
              <w:left w:val="nil"/>
              <w:bottom w:val="nil"/>
              <w:right w:val="nil"/>
            </w:tcBorders>
            <w:vAlign w:val="bottom"/>
          </w:tcPr>
          <w:p w14:paraId="75022EC5" w14:textId="77777777" w:rsidR="0043010E" w:rsidRPr="007D54A4" w:rsidRDefault="0043010E" w:rsidP="00C6012A">
            <w:pPr>
              <w:spacing w:line="240" w:lineRule="auto"/>
              <w:jc w:val="center"/>
              <w:rPr>
                <w:rFonts w:ascii="Times New Roman" w:eastAsia="Calibri" w:hAnsi="Times New Roman" w:cs="Times New Roman"/>
              </w:rPr>
            </w:pPr>
            <w:r w:rsidRPr="007D54A4">
              <w:rPr>
                <w:rFonts w:ascii="Times New Roman" w:eastAsia="Calibri" w:hAnsi="Times New Roman" w:cs="Times New Roman"/>
                <w:color w:val="000000"/>
              </w:rPr>
              <w:t>GA Peak N2</w:t>
            </w:r>
          </w:p>
        </w:tc>
        <w:tc>
          <w:tcPr>
            <w:tcW w:w="1681" w:type="dxa"/>
            <w:tcBorders>
              <w:top w:val="nil"/>
              <w:left w:val="nil"/>
              <w:bottom w:val="nil"/>
              <w:right w:val="nil"/>
            </w:tcBorders>
            <w:vAlign w:val="bottom"/>
          </w:tcPr>
          <w:p w14:paraId="6FC93BD7"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4.279</w:t>
            </w:r>
          </w:p>
        </w:tc>
        <w:tc>
          <w:tcPr>
            <w:tcW w:w="1681" w:type="dxa"/>
            <w:tcBorders>
              <w:top w:val="nil"/>
              <w:left w:val="nil"/>
              <w:bottom w:val="nil"/>
              <w:right w:val="nil"/>
            </w:tcBorders>
            <w:vAlign w:val="bottom"/>
          </w:tcPr>
          <w:p w14:paraId="1609A61D"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3.194</w:t>
            </w:r>
          </w:p>
        </w:tc>
        <w:tc>
          <w:tcPr>
            <w:tcW w:w="1681" w:type="dxa"/>
            <w:tcBorders>
              <w:top w:val="nil"/>
              <w:left w:val="nil"/>
              <w:bottom w:val="nil"/>
              <w:right w:val="nil"/>
            </w:tcBorders>
            <w:vAlign w:val="bottom"/>
          </w:tcPr>
          <w:p w14:paraId="0B365585"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0.767</w:t>
            </w:r>
          </w:p>
        </w:tc>
        <w:tc>
          <w:tcPr>
            <w:tcW w:w="1681" w:type="dxa"/>
            <w:tcBorders>
              <w:top w:val="nil"/>
              <w:left w:val="nil"/>
              <w:bottom w:val="nil"/>
              <w:right w:val="nil"/>
            </w:tcBorders>
            <w:vAlign w:val="bottom"/>
          </w:tcPr>
          <w:p w14:paraId="3E7B7E86"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3.822</w:t>
            </w:r>
          </w:p>
        </w:tc>
      </w:tr>
      <w:tr w:rsidR="0043010E" w:rsidRPr="007D54A4" w14:paraId="49710C71" w14:textId="77777777" w:rsidTr="00C6012A">
        <w:tc>
          <w:tcPr>
            <w:tcW w:w="1682" w:type="dxa"/>
            <w:tcBorders>
              <w:top w:val="nil"/>
              <w:left w:val="nil"/>
              <w:bottom w:val="nil"/>
              <w:right w:val="nil"/>
            </w:tcBorders>
            <w:vAlign w:val="bottom"/>
          </w:tcPr>
          <w:p w14:paraId="1325897F" w14:textId="77777777" w:rsidR="0043010E" w:rsidRPr="007D54A4" w:rsidRDefault="0043010E" w:rsidP="00C6012A">
            <w:pPr>
              <w:spacing w:line="240" w:lineRule="auto"/>
              <w:jc w:val="center"/>
              <w:rPr>
                <w:rFonts w:ascii="Times New Roman" w:eastAsia="Calibri" w:hAnsi="Times New Roman" w:cs="Times New Roman"/>
              </w:rPr>
            </w:pPr>
            <w:r w:rsidRPr="007D54A4">
              <w:rPr>
                <w:rFonts w:ascii="Times New Roman" w:eastAsia="Calibri" w:hAnsi="Times New Roman" w:cs="Times New Roman"/>
                <w:color w:val="000000"/>
              </w:rPr>
              <w:t>GA Peak P3</w:t>
            </w:r>
          </w:p>
        </w:tc>
        <w:tc>
          <w:tcPr>
            <w:tcW w:w="1681" w:type="dxa"/>
            <w:tcBorders>
              <w:top w:val="nil"/>
              <w:left w:val="nil"/>
              <w:bottom w:val="nil"/>
              <w:right w:val="nil"/>
            </w:tcBorders>
            <w:vAlign w:val="bottom"/>
          </w:tcPr>
          <w:p w14:paraId="22188602"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7.029</w:t>
            </w:r>
          </w:p>
        </w:tc>
        <w:tc>
          <w:tcPr>
            <w:tcW w:w="1681" w:type="dxa"/>
            <w:tcBorders>
              <w:top w:val="nil"/>
              <w:left w:val="nil"/>
              <w:bottom w:val="nil"/>
              <w:right w:val="nil"/>
            </w:tcBorders>
            <w:vAlign w:val="bottom"/>
          </w:tcPr>
          <w:p w14:paraId="21D9CF66"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8.306</w:t>
            </w:r>
          </w:p>
        </w:tc>
        <w:tc>
          <w:tcPr>
            <w:tcW w:w="1681" w:type="dxa"/>
            <w:tcBorders>
              <w:top w:val="nil"/>
              <w:left w:val="nil"/>
              <w:bottom w:val="nil"/>
              <w:right w:val="nil"/>
            </w:tcBorders>
            <w:vAlign w:val="bottom"/>
          </w:tcPr>
          <w:p w14:paraId="3BF63946"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7.565</w:t>
            </w:r>
          </w:p>
        </w:tc>
        <w:tc>
          <w:tcPr>
            <w:tcW w:w="1681" w:type="dxa"/>
            <w:tcBorders>
              <w:top w:val="nil"/>
              <w:left w:val="nil"/>
              <w:bottom w:val="nil"/>
              <w:right w:val="nil"/>
            </w:tcBorders>
            <w:vAlign w:val="bottom"/>
          </w:tcPr>
          <w:p w14:paraId="6FFFF543"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8.081</w:t>
            </w:r>
          </w:p>
        </w:tc>
      </w:tr>
      <w:tr w:rsidR="0043010E" w:rsidRPr="007D54A4" w14:paraId="701AC778" w14:textId="77777777" w:rsidTr="00C6012A">
        <w:tc>
          <w:tcPr>
            <w:tcW w:w="1682" w:type="dxa"/>
            <w:tcBorders>
              <w:top w:val="nil"/>
              <w:left w:val="nil"/>
              <w:bottom w:val="nil"/>
              <w:right w:val="nil"/>
            </w:tcBorders>
            <w:vAlign w:val="bottom"/>
          </w:tcPr>
          <w:p w14:paraId="10F723B2" w14:textId="77777777" w:rsidR="0043010E" w:rsidRPr="007D54A4" w:rsidRDefault="0043010E" w:rsidP="00C6012A">
            <w:pPr>
              <w:spacing w:line="240" w:lineRule="auto"/>
              <w:jc w:val="center"/>
              <w:rPr>
                <w:rFonts w:ascii="Times New Roman" w:eastAsia="Calibri" w:hAnsi="Times New Roman" w:cs="Times New Roman"/>
              </w:rPr>
            </w:pPr>
            <w:r w:rsidRPr="007D54A4">
              <w:rPr>
                <w:rFonts w:ascii="Times New Roman" w:eastAsia="Calibri" w:hAnsi="Times New Roman" w:cs="Times New Roman"/>
                <w:color w:val="000000"/>
              </w:rPr>
              <w:t>GA Mean N2</w:t>
            </w:r>
          </w:p>
        </w:tc>
        <w:tc>
          <w:tcPr>
            <w:tcW w:w="1681" w:type="dxa"/>
            <w:tcBorders>
              <w:top w:val="nil"/>
              <w:left w:val="nil"/>
              <w:bottom w:val="nil"/>
              <w:right w:val="nil"/>
            </w:tcBorders>
            <w:vAlign w:val="bottom"/>
          </w:tcPr>
          <w:p w14:paraId="74211291"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3.266</w:t>
            </w:r>
          </w:p>
        </w:tc>
        <w:tc>
          <w:tcPr>
            <w:tcW w:w="1681" w:type="dxa"/>
            <w:tcBorders>
              <w:top w:val="nil"/>
              <w:left w:val="nil"/>
              <w:bottom w:val="nil"/>
              <w:right w:val="nil"/>
            </w:tcBorders>
            <w:vAlign w:val="bottom"/>
          </w:tcPr>
          <w:p w14:paraId="33D239A4"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2.053</w:t>
            </w:r>
          </w:p>
        </w:tc>
        <w:tc>
          <w:tcPr>
            <w:tcW w:w="1681" w:type="dxa"/>
            <w:tcBorders>
              <w:top w:val="nil"/>
              <w:left w:val="nil"/>
              <w:bottom w:val="nil"/>
              <w:right w:val="nil"/>
            </w:tcBorders>
            <w:vAlign w:val="bottom"/>
          </w:tcPr>
          <w:p w14:paraId="22FA10E3"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0.16</w:t>
            </w:r>
          </w:p>
        </w:tc>
        <w:tc>
          <w:tcPr>
            <w:tcW w:w="1681" w:type="dxa"/>
            <w:tcBorders>
              <w:top w:val="nil"/>
              <w:left w:val="nil"/>
              <w:bottom w:val="nil"/>
              <w:right w:val="nil"/>
            </w:tcBorders>
            <w:vAlign w:val="bottom"/>
          </w:tcPr>
          <w:p w14:paraId="6E6692CD"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2.904</w:t>
            </w:r>
          </w:p>
        </w:tc>
      </w:tr>
      <w:tr w:rsidR="0043010E" w:rsidRPr="007D54A4" w14:paraId="70B4BF4C" w14:textId="77777777" w:rsidTr="00C6012A">
        <w:tc>
          <w:tcPr>
            <w:tcW w:w="1682" w:type="dxa"/>
            <w:tcBorders>
              <w:top w:val="nil"/>
              <w:left w:val="nil"/>
              <w:bottom w:val="single" w:sz="4" w:space="0" w:color="auto"/>
              <w:right w:val="nil"/>
            </w:tcBorders>
            <w:vAlign w:val="bottom"/>
          </w:tcPr>
          <w:p w14:paraId="4E633051" w14:textId="77777777" w:rsidR="0043010E" w:rsidRPr="007D54A4" w:rsidRDefault="0043010E" w:rsidP="00C6012A">
            <w:pPr>
              <w:spacing w:line="240" w:lineRule="auto"/>
              <w:jc w:val="center"/>
              <w:rPr>
                <w:rFonts w:ascii="Times New Roman" w:eastAsia="Calibri" w:hAnsi="Times New Roman" w:cs="Times New Roman"/>
              </w:rPr>
            </w:pPr>
            <w:r w:rsidRPr="007D54A4">
              <w:rPr>
                <w:rFonts w:ascii="Times New Roman" w:eastAsia="Calibri" w:hAnsi="Times New Roman" w:cs="Times New Roman"/>
                <w:color w:val="000000"/>
              </w:rPr>
              <w:t>GA Mean P3</w:t>
            </w:r>
          </w:p>
        </w:tc>
        <w:tc>
          <w:tcPr>
            <w:tcW w:w="1681" w:type="dxa"/>
            <w:tcBorders>
              <w:top w:val="nil"/>
              <w:left w:val="nil"/>
              <w:bottom w:val="single" w:sz="4" w:space="0" w:color="auto"/>
              <w:right w:val="nil"/>
            </w:tcBorders>
            <w:vAlign w:val="bottom"/>
          </w:tcPr>
          <w:p w14:paraId="4E4178A7"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4.342</w:t>
            </w:r>
          </w:p>
        </w:tc>
        <w:tc>
          <w:tcPr>
            <w:tcW w:w="1681" w:type="dxa"/>
            <w:tcBorders>
              <w:top w:val="nil"/>
              <w:left w:val="nil"/>
              <w:bottom w:val="single" w:sz="4" w:space="0" w:color="auto"/>
              <w:right w:val="nil"/>
            </w:tcBorders>
            <w:vAlign w:val="bottom"/>
          </w:tcPr>
          <w:p w14:paraId="40BE87B8"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5.735</w:t>
            </w:r>
          </w:p>
        </w:tc>
        <w:tc>
          <w:tcPr>
            <w:tcW w:w="1681" w:type="dxa"/>
            <w:tcBorders>
              <w:top w:val="nil"/>
              <w:left w:val="nil"/>
              <w:bottom w:val="single" w:sz="4" w:space="0" w:color="auto"/>
              <w:right w:val="nil"/>
            </w:tcBorders>
            <w:vAlign w:val="bottom"/>
          </w:tcPr>
          <w:p w14:paraId="68696AA5"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4.838</w:t>
            </w:r>
          </w:p>
        </w:tc>
        <w:tc>
          <w:tcPr>
            <w:tcW w:w="1681" w:type="dxa"/>
            <w:tcBorders>
              <w:top w:val="nil"/>
              <w:left w:val="nil"/>
              <w:bottom w:val="single" w:sz="4" w:space="0" w:color="auto"/>
              <w:right w:val="nil"/>
            </w:tcBorders>
            <w:vAlign w:val="bottom"/>
          </w:tcPr>
          <w:p w14:paraId="2F2D1CC0"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5.232</w:t>
            </w:r>
          </w:p>
        </w:tc>
      </w:tr>
      <w:tr w:rsidR="0043010E" w:rsidRPr="007D54A4" w14:paraId="62086B82" w14:textId="77777777" w:rsidTr="00C6012A">
        <w:tc>
          <w:tcPr>
            <w:tcW w:w="1682" w:type="dxa"/>
            <w:tcBorders>
              <w:top w:val="single" w:sz="4" w:space="0" w:color="auto"/>
              <w:left w:val="nil"/>
              <w:bottom w:val="nil"/>
              <w:right w:val="nil"/>
            </w:tcBorders>
            <w:vAlign w:val="bottom"/>
          </w:tcPr>
          <w:p w14:paraId="611BC6BC" w14:textId="77777777" w:rsidR="0043010E" w:rsidRPr="007D54A4" w:rsidRDefault="0043010E" w:rsidP="00C6012A">
            <w:pPr>
              <w:spacing w:line="240" w:lineRule="auto"/>
              <w:rPr>
                <w:rFonts w:ascii="Times New Roman" w:eastAsia="Calibri" w:hAnsi="Times New Roman" w:cs="Times New Roman"/>
                <w:color w:val="000000"/>
              </w:rPr>
            </w:pPr>
            <w:r w:rsidRPr="007D54A4">
              <w:rPr>
                <w:rFonts w:ascii="Times New Roman" w:eastAsia="Calibri" w:hAnsi="Times New Roman" w:cs="Times New Roman"/>
                <w:color w:val="000000"/>
              </w:rPr>
              <w:t>Manual</w:t>
            </w:r>
          </w:p>
        </w:tc>
        <w:tc>
          <w:tcPr>
            <w:tcW w:w="1681" w:type="dxa"/>
            <w:tcBorders>
              <w:top w:val="single" w:sz="4" w:space="0" w:color="auto"/>
              <w:left w:val="nil"/>
              <w:bottom w:val="nil"/>
              <w:right w:val="nil"/>
            </w:tcBorders>
          </w:tcPr>
          <w:p w14:paraId="01A40B85" w14:textId="77777777" w:rsidR="0043010E" w:rsidRPr="007D54A4" w:rsidRDefault="0043010E" w:rsidP="00C6012A">
            <w:pPr>
              <w:spacing w:line="240" w:lineRule="auto"/>
              <w:jc w:val="center"/>
              <w:rPr>
                <w:rFonts w:ascii="Times New Roman" w:eastAsia="Calibri" w:hAnsi="Times New Roman" w:cs="Times New Roman"/>
                <w:color w:val="000000"/>
              </w:rPr>
            </w:pPr>
          </w:p>
        </w:tc>
        <w:tc>
          <w:tcPr>
            <w:tcW w:w="1681" w:type="dxa"/>
            <w:tcBorders>
              <w:top w:val="single" w:sz="4" w:space="0" w:color="auto"/>
              <w:left w:val="nil"/>
              <w:bottom w:val="nil"/>
              <w:right w:val="nil"/>
            </w:tcBorders>
          </w:tcPr>
          <w:p w14:paraId="0D5A8C0A" w14:textId="77777777" w:rsidR="0043010E" w:rsidRPr="007D54A4" w:rsidRDefault="0043010E" w:rsidP="00C6012A">
            <w:pPr>
              <w:spacing w:line="240" w:lineRule="auto"/>
              <w:jc w:val="center"/>
              <w:rPr>
                <w:rFonts w:ascii="Times New Roman" w:eastAsia="Calibri" w:hAnsi="Times New Roman" w:cs="Times New Roman"/>
                <w:color w:val="000000"/>
              </w:rPr>
            </w:pPr>
          </w:p>
        </w:tc>
        <w:tc>
          <w:tcPr>
            <w:tcW w:w="1681" w:type="dxa"/>
            <w:tcBorders>
              <w:top w:val="single" w:sz="4" w:space="0" w:color="auto"/>
              <w:left w:val="nil"/>
              <w:bottom w:val="nil"/>
              <w:right w:val="nil"/>
            </w:tcBorders>
          </w:tcPr>
          <w:p w14:paraId="65BB213E" w14:textId="77777777" w:rsidR="0043010E" w:rsidRPr="007D54A4" w:rsidRDefault="0043010E" w:rsidP="00C6012A">
            <w:pPr>
              <w:spacing w:line="240" w:lineRule="auto"/>
              <w:jc w:val="center"/>
              <w:rPr>
                <w:rFonts w:ascii="Times New Roman" w:eastAsia="Calibri" w:hAnsi="Times New Roman" w:cs="Times New Roman"/>
                <w:color w:val="000000"/>
              </w:rPr>
            </w:pPr>
          </w:p>
        </w:tc>
        <w:tc>
          <w:tcPr>
            <w:tcW w:w="1681" w:type="dxa"/>
            <w:tcBorders>
              <w:top w:val="single" w:sz="4" w:space="0" w:color="auto"/>
              <w:left w:val="nil"/>
              <w:bottom w:val="nil"/>
              <w:right w:val="nil"/>
            </w:tcBorders>
          </w:tcPr>
          <w:p w14:paraId="56F7230C" w14:textId="77777777" w:rsidR="0043010E" w:rsidRPr="007D54A4" w:rsidRDefault="0043010E" w:rsidP="00C6012A">
            <w:pPr>
              <w:spacing w:line="240" w:lineRule="auto"/>
              <w:jc w:val="center"/>
              <w:rPr>
                <w:rFonts w:ascii="Times New Roman" w:eastAsia="Calibri" w:hAnsi="Times New Roman" w:cs="Times New Roman"/>
                <w:color w:val="000000"/>
              </w:rPr>
            </w:pPr>
          </w:p>
        </w:tc>
      </w:tr>
      <w:tr w:rsidR="0043010E" w:rsidRPr="007D54A4" w14:paraId="6E5DAF78" w14:textId="77777777" w:rsidTr="00C6012A">
        <w:tc>
          <w:tcPr>
            <w:tcW w:w="1682" w:type="dxa"/>
            <w:tcBorders>
              <w:top w:val="nil"/>
              <w:left w:val="nil"/>
              <w:bottom w:val="nil"/>
              <w:right w:val="nil"/>
            </w:tcBorders>
            <w:vAlign w:val="bottom"/>
          </w:tcPr>
          <w:p w14:paraId="7811467F"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GA Peak N2</w:t>
            </w:r>
          </w:p>
        </w:tc>
        <w:tc>
          <w:tcPr>
            <w:tcW w:w="1681" w:type="dxa"/>
            <w:tcBorders>
              <w:top w:val="nil"/>
              <w:left w:val="nil"/>
              <w:bottom w:val="nil"/>
              <w:right w:val="nil"/>
            </w:tcBorders>
            <w:vAlign w:val="bottom"/>
          </w:tcPr>
          <w:p w14:paraId="49CA6208"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5.128</w:t>
            </w:r>
          </w:p>
        </w:tc>
        <w:tc>
          <w:tcPr>
            <w:tcW w:w="1681" w:type="dxa"/>
            <w:tcBorders>
              <w:top w:val="nil"/>
              <w:left w:val="nil"/>
              <w:bottom w:val="nil"/>
              <w:right w:val="nil"/>
            </w:tcBorders>
            <w:vAlign w:val="bottom"/>
          </w:tcPr>
          <w:p w14:paraId="741FBC52"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3.556</w:t>
            </w:r>
          </w:p>
        </w:tc>
        <w:tc>
          <w:tcPr>
            <w:tcW w:w="1681" w:type="dxa"/>
            <w:tcBorders>
              <w:top w:val="nil"/>
              <w:left w:val="nil"/>
              <w:bottom w:val="nil"/>
              <w:right w:val="nil"/>
            </w:tcBorders>
            <w:vAlign w:val="bottom"/>
          </w:tcPr>
          <w:p w14:paraId="008899D1"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1.028</w:t>
            </w:r>
          </w:p>
        </w:tc>
        <w:tc>
          <w:tcPr>
            <w:tcW w:w="1681" w:type="dxa"/>
            <w:tcBorders>
              <w:top w:val="nil"/>
              <w:left w:val="nil"/>
              <w:bottom w:val="nil"/>
              <w:right w:val="nil"/>
            </w:tcBorders>
            <w:vAlign w:val="bottom"/>
          </w:tcPr>
          <w:p w14:paraId="13819C81"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4.046</w:t>
            </w:r>
          </w:p>
        </w:tc>
      </w:tr>
      <w:tr w:rsidR="0043010E" w:rsidRPr="007D54A4" w14:paraId="4DB0EC0B" w14:textId="77777777" w:rsidTr="00C6012A">
        <w:tc>
          <w:tcPr>
            <w:tcW w:w="1682" w:type="dxa"/>
            <w:tcBorders>
              <w:top w:val="nil"/>
              <w:left w:val="nil"/>
              <w:bottom w:val="nil"/>
              <w:right w:val="nil"/>
            </w:tcBorders>
            <w:vAlign w:val="bottom"/>
          </w:tcPr>
          <w:p w14:paraId="1B217330"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GA Peak P3</w:t>
            </w:r>
          </w:p>
        </w:tc>
        <w:tc>
          <w:tcPr>
            <w:tcW w:w="1681" w:type="dxa"/>
            <w:tcBorders>
              <w:top w:val="nil"/>
              <w:left w:val="nil"/>
              <w:bottom w:val="nil"/>
              <w:right w:val="nil"/>
            </w:tcBorders>
            <w:vAlign w:val="bottom"/>
          </w:tcPr>
          <w:p w14:paraId="6D4CB98C"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7.741</w:t>
            </w:r>
          </w:p>
        </w:tc>
        <w:tc>
          <w:tcPr>
            <w:tcW w:w="1681" w:type="dxa"/>
            <w:tcBorders>
              <w:top w:val="nil"/>
              <w:left w:val="nil"/>
              <w:bottom w:val="nil"/>
              <w:right w:val="nil"/>
            </w:tcBorders>
            <w:vAlign w:val="bottom"/>
          </w:tcPr>
          <w:p w14:paraId="33772A25"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7.787</w:t>
            </w:r>
          </w:p>
        </w:tc>
        <w:tc>
          <w:tcPr>
            <w:tcW w:w="1681" w:type="dxa"/>
            <w:tcBorders>
              <w:top w:val="nil"/>
              <w:left w:val="nil"/>
              <w:bottom w:val="nil"/>
              <w:right w:val="nil"/>
            </w:tcBorders>
            <w:vAlign w:val="bottom"/>
          </w:tcPr>
          <w:p w14:paraId="7D9891B3"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5.794</w:t>
            </w:r>
          </w:p>
        </w:tc>
        <w:tc>
          <w:tcPr>
            <w:tcW w:w="1681" w:type="dxa"/>
            <w:tcBorders>
              <w:top w:val="nil"/>
              <w:left w:val="nil"/>
              <w:bottom w:val="nil"/>
              <w:right w:val="nil"/>
            </w:tcBorders>
            <w:vAlign w:val="bottom"/>
          </w:tcPr>
          <w:p w14:paraId="611A6C12"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7.442</w:t>
            </w:r>
          </w:p>
        </w:tc>
      </w:tr>
      <w:tr w:rsidR="0043010E" w:rsidRPr="007D54A4" w14:paraId="25DFB33E" w14:textId="77777777" w:rsidTr="00C6012A">
        <w:tc>
          <w:tcPr>
            <w:tcW w:w="1682" w:type="dxa"/>
            <w:tcBorders>
              <w:top w:val="nil"/>
              <w:left w:val="nil"/>
              <w:bottom w:val="nil"/>
              <w:right w:val="nil"/>
            </w:tcBorders>
            <w:vAlign w:val="bottom"/>
          </w:tcPr>
          <w:p w14:paraId="175C455B"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GA Mean N2</w:t>
            </w:r>
          </w:p>
        </w:tc>
        <w:tc>
          <w:tcPr>
            <w:tcW w:w="1681" w:type="dxa"/>
            <w:tcBorders>
              <w:top w:val="nil"/>
              <w:left w:val="nil"/>
              <w:bottom w:val="nil"/>
              <w:right w:val="nil"/>
            </w:tcBorders>
            <w:vAlign w:val="bottom"/>
          </w:tcPr>
          <w:p w14:paraId="49DD61FD"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3.597</w:t>
            </w:r>
          </w:p>
        </w:tc>
        <w:tc>
          <w:tcPr>
            <w:tcW w:w="1681" w:type="dxa"/>
            <w:tcBorders>
              <w:top w:val="nil"/>
              <w:left w:val="nil"/>
              <w:bottom w:val="nil"/>
              <w:right w:val="nil"/>
            </w:tcBorders>
            <w:vAlign w:val="bottom"/>
          </w:tcPr>
          <w:p w14:paraId="4D050E03"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2.308</w:t>
            </w:r>
          </w:p>
        </w:tc>
        <w:tc>
          <w:tcPr>
            <w:tcW w:w="1681" w:type="dxa"/>
            <w:tcBorders>
              <w:top w:val="nil"/>
              <w:left w:val="nil"/>
              <w:bottom w:val="nil"/>
              <w:right w:val="nil"/>
            </w:tcBorders>
            <w:vAlign w:val="bottom"/>
          </w:tcPr>
          <w:p w14:paraId="55F76088"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0.378</w:t>
            </w:r>
          </w:p>
        </w:tc>
        <w:tc>
          <w:tcPr>
            <w:tcW w:w="1681" w:type="dxa"/>
            <w:tcBorders>
              <w:top w:val="nil"/>
              <w:left w:val="nil"/>
              <w:bottom w:val="nil"/>
              <w:right w:val="nil"/>
            </w:tcBorders>
            <w:vAlign w:val="bottom"/>
          </w:tcPr>
          <w:p w14:paraId="0E3F1A46"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2.853</w:t>
            </w:r>
          </w:p>
        </w:tc>
      </w:tr>
      <w:tr w:rsidR="0043010E" w:rsidRPr="007D54A4" w14:paraId="653A1292" w14:textId="77777777" w:rsidTr="00C6012A">
        <w:tc>
          <w:tcPr>
            <w:tcW w:w="1682" w:type="dxa"/>
            <w:tcBorders>
              <w:top w:val="nil"/>
              <w:left w:val="nil"/>
              <w:bottom w:val="single" w:sz="4" w:space="0" w:color="auto"/>
              <w:right w:val="nil"/>
            </w:tcBorders>
            <w:vAlign w:val="bottom"/>
          </w:tcPr>
          <w:p w14:paraId="11EC13C3"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GA Mean P3</w:t>
            </w:r>
          </w:p>
        </w:tc>
        <w:tc>
          <w:tcPr>
            <w:tcW w:w="1681" w:type="dxa"/>
            <w:tcBorders>
              <w:top w:val="nil"/>
              <w:left w:val="nil"/>
              <w:bottom w:val="single" w:sz="4" w:space="0" w:color="auto"/>
              <w:right w:val="nil"/>
            </w:tcBorders>
            <w:vAlign w:val="bottom"/>
          </w:tcPr>
          <w:p w14:paraId="28BEE932"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4.577</w:t>
            </w:r>
          </w:p>
        </w:tc>
        <w:tc>
          <w:tcPr>
            <w:tcW w:w="1681" w:type="dxa"/>
            <w:tcBorders>
              <w:top w:val="nil"/>
              <w:left w:val="nil"/>
              <w:bottom w:val="single" w:sz="4" w:space="0" w:color="auto"/>
              <w:right w:val="nil"/>
            </w:tcBorders>
            <w:vAlign w:val="bottom"/>
          </w:tcPr>
          <w:p w14:paraId="3F04F656"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5.296</w:t>
            </w:r>
          </w:p>
        </w:tc>
        <w:tc>
          <w:tcPr>
            <w:tcW w:w="1681" w:type="dxa"/>
            <w:tcBorders>
              <w:top w:val="nil"/>
              <w:left w:val="nil"/>
              <w:bottom w:val="single" w:sz="4" w:space="0" w:color="auto"/>
              <w:right w:val="nil"/>
            </w:tcBorders>
            <w:vAlign w:val="bottom"/>
          </w:tcPr>
          <w:p w14:paraId="3C6B0C8C"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3.595</w:t>
            </w:r>
          </w:p>
        </w:tc>
        <w:tc>
          <w:tcPr>
            <w:tcW w:w="1681" w:type="dxa"/>
            <w:tcBorders>
              <w:top w:val="nil"/>
              <w:left w:val="nil"/>
              <w:bottom w:val="single" w:sz="4" w:space="0" w:color="auto"/>
              <w:right w:val="nil"/>
            </w:tcBorders>
            <w:vAlign w:val="bottom"/>
          </w:tcPr>
          <w:p w14:paraId="71CD1F63" w14:textId="77777777" w:rsidR="0043010E" w:rsidRPr="007D54A4" w:rsidRDefault="0043010E" w:rsidP="00C6012A">
            <w:pPr>
              <w:spacing w:line="240" w:lineRule="auto"/>
              <w:jc w:val="center"/>
              <w:rPr>
                <w:rFonts w:ascii="Times New Roman" w:eastAsia="Calibri" w:hAnsi="Times New Roman" w:cs="Times New Roman"/>
                <w:color w:val="000000"/>
              </w:rPr>
            </w:pPr>
            <w:r w:rsidRPr="007D54A4">
              <w:rPr>
                <w:rFonts w:ascii="Times New Roman" w:eastAsia="Calibri" w:hAnsi="Times New Roman" w:cs="Times New Roman"/>
                <w:color w:val="000000"/>
              </w:rPr>
              <w:t>4.628</w:t>
            </w:r>
          </w:p>
        </w:tc>
      </w:tr>
    </w:tbl>
    <w:p w14:paraId="4D47997B" w14:textId="77777777" w:rsidR="00C10226" w:rsidRPr="007D54A4" w:rsidRDefault="00C10226" w:rsidP="00C10226">
      <w:pPr>
        <w:spacing w:line="240" w:lineRule="auto"/>
        <w:rPr>
          <w:rFonts w:ascii="Times New Roman" w:eastAsia="Calibri" w:hAnsi="Times New Roman"/>
        </w:rPr>
      </w:pPr>
    </w:p>
    <w:p w14:paraId="10E114AE" w14:textId="77777777" w:rsidR="00C10226" w:rsidRDefault="00C10226" w:rsidP="00C10226">
      <w:pPr>
        <w:jc w:val="both"/>
        <w:rPr>
          <w:rFonts w:ascii="Times New Roman" w:hAnsi="Times New Roman"/>
        </w:rPr>
      </w:pPr>
    </w:p>
    <w:p w14:paraId="25E31E65" w14:textId="6CAD5EE6" w:rsidR="00C10226" w:rsidRDefault="00651A3B" w:rsidP="00651A3B">
      <w:pPr>
        <w:ind w:firstLine="720"/>
        <w:jc w:val="both"/>
        <w:rPr>
          <w:rFonts w:ascii="Times New Roman" w:hAnsi="Times New Roman"/>
        </w:rPr>
      </w:pPr>
      <w:r>
        <w:rPr>
          <w:rFonts w:ascii="Times New Roman" w:hAnsi="Times New Roman"/>
        </w:rPr>
        <w:fldChar w:fldCharType="begin"/>
      </w:r>
      <w:r>
        <w:rPr>
          <w:rFonts w:ascii="Times New Roman" w:hAnsi="Times New Roman"/>
        </w:rPr>
        <w:instrText xml:space="preserve"> REF _Ref23527624 \h </w:instrText>
      </w:r>
      <w:r>
        <w:rPr>
          <w:rFonts w:ascii="Times New Roman" w:hAnsi="Times New Roman"/>
        </w:rPr>
      </w:r>
      <w:r>
        <w:rPr>
          <w:rFonts w:ascii="Times New Roman" w:hAnsi="Times New Roman"/>
        </w:rPr>
        <w:fldChar w:fldCharType="separate"/>
      </w:r>
      <w:r>
        <w:t xml:space="preserve">Table </w:t>
      </w:r>
      <w:r>
        <w:rPr>
          <w:noProof/>
          <w:cs/>
        </w:rPr>
        <w:t>‎</w:t>
      </w:r>
      <w:r>
        <w:rPr>
          <w:noProof/>
        </w:rPr>
        <w:t>3</w:t>
      </w:r>
      <w:r>
        <w:noBreakHyphen/>
      </w:r>
      <w:r>
        <w:rPr>
          <w:noProof/>
        </w:rPr>
        <w:t>6</w:t>
      </w:r>
      <w:r>
        <w:rPr>
          <w:rFonts w:ascii="Times New Roman" w:hAnsi="Times New Roman"/>
        </w:rPr>
        <w:fldChar w:fldCharType="end"/>
      </w:r>
      <w:r>
        <w:rPr>
          <w:rFonts w:ascii="Times New Roman" w:hAnsi="Times New Roman"/>
        </w:rPr>
        <w:t xml:space="preserve"> </w:t>
      </w:r>
      <w:r w:rsidR="00C10226">
        <w:rPr>
          <w:rFonts w:ascii="Times New Roman" w:hAnsi="Times New Roman"/>
        </w:rPr>
        <w:t>and</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_Ref23527634 \h </w:instrText>
      </w:r>
      <w:r>
        <w:rPr>
          <w:rFonts w:ascii="Times New Roman" w:hAnsi="Times New Roman"/>
        </w:rPr>
      </w:r>
      <w:r>
        <w:rPr>
          <w:rFonts w:ascii="Times New Roman" w:hAnsi="Times New Roman"/>
        </w:rPr>
        <w:fldChar w:fldCharType="separate"/>
      </w:r>
      <w:r>
        <w:t xml:space="preserve">Table </w:t>
      </w:r>
      <w:r>
        <w:rPr>
          <w:noProof/>
          <w:cs/>
        </w:rPr>
        <w:t>‎</w:t>
      </w:r>
      <w:r>
        <w:rPr>
          <w:noProof/>
        </w:rPr>
        <w:t>3</w:t>
      </w:r>
      <w:r>
        <w:noBreakHyphen/>
      </w:r>
      <w:r>
        <w:rPr>
          <w:noProof/>
        </w:rPr>
        <w:t>7</w:t>
      </w:r>
      <w:r>
        <w:rPr>
          <w:rFonts w:ascii="Times New Roman" w:hAnsi="Times New Roman"/>
        </w:rPr>
        <w:fldChar w:fldCharType="end"/>
      </w:r>
      <w:r w:rsidR="00C10226">
        <w:rPr>
          <w:rFonts w:ascii="Times New Roman" w:hAnsi="Times New Roman"/>
        </w:rPr>
        <w:t xml:space="preserve"> show the individual </w:t>
      </w:r>
      <w:r w:rsidR="00C10226" w:rsidRPr="00E250BD">
        <w:rPr>
          <w:rFonts w:ascii="Times New Roman" w:hAnsi="Times New Roman"/>
        </w:rPr>
        <w:t xml:space="preserve">grand average waveform </w:t>
      </w:r>
      <w:r w:rsidR="00C10226">
        <w:rPr>
          <w:rFonts w:ascii="Times New Roman" w:hAnsi="Times New Roman"/>
        </w:rPr>
        <w:t xml:space="preserve">SNRs for N2 and P3, respectively. </w:t>
      </w:r>
    </w:p>
    <w:p w14:paraId="5498D146" w14:textId="02B89D90" w:rsidR="00651A3B" w:rsidRDefault="00651A3B" w:rsidP="00C10226">
      <w:pPr>
        <w:ind w:firstLine="720"/>
        <w:jc w:val="both"/>
        <w:rPr>
          <w:rFonts w:ascii="Times New Roman" w:hAnsi="Times New Roman"/>
        </w:rPr>
      </w:pPr>
    </w:p>
    <w:p w14:paraId="7F81556E" w14:textId="58520909" w:rsidR="00651A3B" w:rsidRDefault="00651A3B" w:rsidP="00C10226">
      <w:pPr>
        <w:ind w:firstLine="720"/>
        <w:jc w:val="both"/>
        <w:rPr>
          <w:rFonts w:ascii="Times New Roman" w:hAnsi="Times New Roman"/>
        </w:rPr>
      </w:pPr>
    </w:p>
    <w:p w14:paraId="5E317A6E" w14:textId="5205A8E6" w:rsidR="00651A3B" w:rsidRDefault="00651A3B" w:rsidP="00C10226">
      <w:pPr>
        <w:ind w:firstLine="720"/>
        <w:jc w:val="both"/>
        <w:rPr>
          <w:rFonts w:ascii="Times New Roman" w:hAnsi="Times New Roman"/>
        </w:rPr>
      </w:pPr>
    </w:p>
    <w:p w14:paraId="3E2D6F20" w14:textId="0A8D03D9" w:rsidR="00651A3B" w:rsidRDefault="00651A3B" w:rsidP="00C10226">
      <w:pPr>
        <w:ind w:firstLine="720"/>
        <w:jc w:val="both"/>
        <w:rPr>
          <w:rFonts w:ascii="Times New Roman" w:hAnsi="Times New Roman"/>
        </w:rPr>
      </w:pPr>
    </w:p>
    <w:p w14:paraId="5ED951A1" w14:textId="77777777" w:rsidR="00F272BE" w:rsidRDefault="00F272BE" w:rsidP="00C10226">
      <w:pPr>
        <w:ind w:firstLine="720"/>
        <w:jc w:val="both"/>
        <w:rPr>
          <w:rFonts w:ascii="Times New Roman" w:hAnsi="Times New Roman"/>
        </w:rPr>
      </w:pPr>
    </w:p>
    <w:p w14:paraId="5F302611" w14:textId="5E313724" w:rsidR="00651A3B" w:rsidRDefault="00651A3B" w:rsidP="00C10226">
      <w:pPr>
        <w:ind w:firstLine="720"/>
        <w:jc w:val="both"/>
        <w:rPr>
          <w:rFonts w:ascii="Times New Roman" w:hAnsi="Times New Roman"/>
        </w:rPr>
      </w:pPr>
    </w:p>
    <w:p w14:paraId="211D4B01" w14:textId="264B34DE" w:rsidR="00651A3B" w:rsidRDefault="00651A3B" w:rsidP="00C10226">
      <w:pPr>
        <w:ind w:firstLine="720"/>
        <w:jc w:val="both"/>
        <w:rPr>
          <w:rFonts w:ascii="Times New Roman" w:hAnsi="Times New Roman"/>
        </w:rPr>
      </w:pPr>
    </w:p>
    <w:p w14:paraId="2E37E830" w14:textId="01403CA1" w:rsidR="00651A3B" w:rsidRDefault="00651A3B" w:rsidP="00C10226">
      <w:pPr>
        <w:ind w:firstLine="720"/>
        <w:jc w:val="both"/>
        <w:rPr>
          <w:rFonts w:ascii="Times New Roman" w:hAnsi="Times New Roman"/>
        </w:rPr>
      </w:pPr>
    </w:p>
    <w:p w14:paraId="4BC9566E" w14:textId="3B915978" w:rsidR="00651A3B" w:rsidRPr="00A35F53" w:rsidRDefault="00651A3B" w:rsidP="0043010E">
      <w:pPr>
        <w:pStyle w:val="Caption"/>
        <w:keepNext/>
        <w:spacing w:line="240" w:lineRule="auto"/>
        <w:jc w:val="center"/>
        <w:rPr>
          <w:rFonts w:ascii="Times New Roman" w:eastAsia="Calibri" w:hAnsi="Times New Roman"/>
          <w:sz w:val="22"/>
          <w:szCs w:val="22"/>
          <w:lang w:bidi="ar-SA"/>
        </w:rPr>
      </w:pPr>
      <w:bookmarkStart w:id="76" w:name="_Ref23527624"/>
      <w:bookmarkStart w:id="77" w:name="_Toc27060882"/>
      <w:r>
        <w:lastRenderedPageBreak/>
        <w:t xml:space="preserve">Table </w:t>
      </w:r>
      <w:r w:rsidR="003F16D4">
        <w:fldChar w:fldCharType="begin"/>
      </w:r>
      <w:r w:rsidR="003F16D4">
        <w:instrText xml:space="preserve"> STYLEREF 1 \s </w:instrText>
      </w:r>
      <w:r w:rsidR="003F16D4">
        <w:fldChar w:fldCharType="separate"/>
      </w:r>
      <w:r>
        <w:rPr>
          <w:noProof/>
          <w:cs/>
        </w:rPr>
        <w:t>‎</w:t>
      </w:r>
      <w:r>
        <w:rPr>
          <w:noProof/>
        </w:rPr>
        <w:t>3</w:t>
      </w:r>
      <w:r w:rsidR="003F16D4">
        <w:rPr>
          <w:noProof/>
        </w:rPr>
        <w:fldChar w:fldCharType="end"/>
      </w:r>
      <w:r>
        <w:noBreakHyphen/>
      </w:r>
      <w:r w:rsidR="003F16D4">
        <w:fldChar w:fldCharType="begin"/>
      </w:r>
      <w:r w:rsidR="003F16D4">
        <w:instrText xml:space="preserve"> SEQ Table \* ARABIC \s 1 </w:instrText>
      </w:r>
      <w:r w:rsidR="003F16D4">
        <w:fldChar w:fldCharType="separate"/>
      </w:r>
      <w:r>
        <w:rPr>
          <w:noProof/>
        </w:rPr>
        <w:t>6</w:t>
      </w:r>
      <w:r w:rsidR="003F16D4">
        <w:rPr>
          <w:noProof/>
        </w:rPr>
        <w:fldChar w:fldCharType="end"/>
      </w:r>
      <w:bookmarkEnd w:id="76"/>
      <w:r w:rsidRPr="00A35F53">
        <w:rPr>
          <w:rFonts w:ascii="Times New Roman" w:eastAsia="Calibri" w:hAnsi="Times New Roman"/>
          <w:sz w:val="22"/>
          <w:szCs w:val="22"/>
          <w:lang w:bidi="ar-SA"/>
        </w:rPr>
        <w:t xml:space="preserve">. </w:t>
      </w:r>
      <w:r w:rsidRPr="00A35F53">
        <w:rPr>
          <w:rFonts w:ascii="Times New Roman" w:eastAsia="Calibri" w:hAnsi="Times New Roman"/>
          <w:b w:val="0"/>
          <w:bCs w:val="0"/>
          <w:sz w:val="22"/>
          <w:szCs w:val="22"/>
          <w:lang w:bidi="ar-SA"/>
        </w:rPr>
        <w:t>Signal</w:t>
      </w:r>
      <w:r>
        <w:rPr>
          <w:rFonts w:ascii="Times New Roman" w:eastAsia="Calibri" w:hAnsi="Times New Roman"/>
          <w:b w:val="0"/>
          <w:bCs w:val="0"/>
          <w:sz w:val="22"/>
          <w:szCs w:val="22"/>
          <w:lang w:bidi="ar-SA"/>
        </w:rPr>
        <w:t>-</w:t>
      </w:r>
      <w:r w:rsidRPr="00A35F53">
        <w:rPr>
          <w:rFonts w:ascii="Times New Roman" w:eastAsia="Calibri" w:hAnsi="Times New Roman"/>
          <w:b w:val="0"/>
          <w:bCs w:val="0"/>
          <w:sz w:val="22"/>
          <w:szCs w:val="22"/>
          <w:lang w:bidi="ar-SA"/>
        </w:rPr>
        <w:t>to</w:t>
      </w:r>
      <w:r>
        <w:rPr>
          <w:rFonts w:ascii="Times New Roman" w:eastAsia="Calibri" w:hAnsi="Times New Roman"/>
          <w:b w:val="0"/>
          <w:bCs w:val="0"/>
          <w:sz w:val="22"/>
          <w:szCs w:val="22"/>
          <w:lang w:bidi="ar-SA"/>
        </w:rPr>
        <w:t>-</w:t>
      </w:r>
      <w:r w:rsidRPr="00A35F53">
        <w:rPr>
          <w:rFonts w:ascii="Times New Roman" w:eastAsia="Calibri" w:hAnsi="Times New Roman"/>
          <w:b w:val="0"/>
          <w:bCs w:val="0"/>
          <w:sz w:val="22"/>
          <w:szCs w:val="22"/>
          <w:lang w:bidi="ar-SA"/>
        </w:rPr>
        <w:t>noise ratios by individual subjects for the N2 Manual</w:t>
      </w:r>
      <w:r>
        <w:rPr>
          <w:rFonts w:ascii="Times New Roman" w:eastAsia="Calibri" w:hAnsi="Times New Roman"/>
          <w:b w:val="0"/>
          <w:bCs w:val="0"/>
          <w:sz w:val="22"/>
          <w:szCs w:val="22"/>
          <w:lang w:bidi="ar-SA"/>
        </w:rPr>
        <w:t xml:space="preserve"> </w:t>
      </w:r>
      <w:r>
        <w:rPr>
          <w:rFonts w:ascii="Times New Roman" w:eastAsia="Calibri" w:hAnsi="Times New Roman"/>
          <w:b w:val="0"/>
          <w:bCs w:val="0"/>
        </w:rPr>
        <w:t>in the grand average waveforms</w:t>
      </w:r>
      <w:bookmarkEnd w:id="77"/>
    </w:p>
    <w:tbl>
      <w:tblPr>
        <w:tblStyle w:val="TableGrid2"/>
        <w:tblpPr w:leftFromText="180" w:rightFromText="180" w:vertAnchor="text" w:horzAnchor="margin" w:tblpY="48"/>
        <w:tblW w:w="0" w:type="auto"/>
        <w:tblLook w:val="04A0" w:firstRow="1" w:lastRow="0" w:firstColumn="1" w:lastColumn="0" w:noHBand="0" w:noVBand="1"/>
      </w:tblPr>
      <w:tblGrid>
        <w:gridCol w:w="1720"/>
        <w:gridCol w:w="1694"/>
        <w:gridCol w:w="1694"/>
        <w:gridCol w:w="1694"/>
        <w:gridCol w:w="1694"/>
      </w:tblGrid>
      <w:tr w:rsidR="00651A3B" w:rsidRPr="00A35F53" w14:paraId="0C4E9651" w14:textId="77777777" w:rsidTr="00651A3B">
        <w:tc>
          <w:tcPr>
            <w:tcW w:w="1720" w:type="dxa"/>
            <w:tcBorders>
              <w:left w:val="nil"/>
              <w:bottom w:val="single" w:sz="4" w:space="0" w:color="auto"/>
              <w:right w:val="nil"/>
            </w:tcBorders>
          </w:tcPr>
          <w:p w14:paraId="060584F8" w14:textId="77777777" w:rsidR="00651A3B" w:rsidRPr="00A35F53" w:rsidRDefault="00651A3B" w:rsidP="00651A3B">
            <w:pPr>
              <w:spacing w:after="160" w:line="259" w:lineRule="auto"/>
              <w:jc w:val="center"/>
              <w:rPr>
                <w:rFonts w:ascii="Times New Roman" w:hAnsi="Times New Roman"/>
                <w:sz w:val="22"/>
                <w:szCs w:val="22"/>
                <w:lang w:bidi="ar-SA"/>
              </w:rPr>
            </w:pPr>
          </w:p>
        </w:tc>
        <w:tc>
          <w:tcPr>
            <w:tcW w:w="1694" w:type="dxa"/>
            <w:tcBorders>
              <w:left w:val="nil"/>
              <w:bottom w:val="single" w:sz="4" w:space="0" w:color="auto"/>
              <w:right w:val="nil"/>
            </w:tcBorders>
          </w:tcPr>
          <w:p w14:paraId="1CCACAC1"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Fz</w:t>
            </w:r>
            <w:proofErr w:type="spellEnd"/>
          </w:p>
        </w:tc>
        <w:tc>
          <w:tcPr>
            <w:tcW w:w="1694" w:type="dxa"/>
            <w:tcBorders>
              <w:left w:val="nil"/>
              <w:bottom w:val="single" w:sz="4" w:space="0" w:color="auto"/>
              <w:right w:val="nil"/>
            </w:tcBorders>
          </w:tcPr>
          <w:p w14:paraId="2AD10B7B"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Cz</w:t>
            </w:r>
            <w:proofErr w:type="spellEnd"/>
          </w:p>
        </w:tc>
        <w:tc>
          <w:tcPr>
            <w:tcW w:w="1694" w:type="dxa"/>
            <w:tcBorders>
              <w:left w:val="nil"/>
              <w:bottom w:val="single" w:sz="4" w:space="0" w:color="auto"/>
              <w:right w:val="nil"/>
            </w:tcBorders>
          </w:tcPr>
          <w:p w14:paraId="30B23E75"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Pz</w:t>
            </w:r>
            <w:proofErr w:type="spellEnd"/>
          </w:p>
        </w:tc>
        <w:tc>
          <w:tcPr>
            <w:tcW w:w="1694" w:type="dxa"/>
            <w:tcBorders>
              <w:left w:val="nil"/>
              <w:bottom w:val="single" w:sz="4" w:space="0" w:color="auto"/>
              <w:right w:val="nil"/>
            </w:tcBorders>
          </w:tcPr>
          <w:p w14:paraId="4112E100"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FCz</w:t>
            </w:r>
            <w:proofErr w:type="spellEnd"/>
          </w:p>
        </w:tc>
      </w:tr>
      <w:tr w:rsidR="00651A3B" w:rsidRPr="00A35F53" w14:paraId="0E30322A" w14:textId="77777777" w:rsidTr="00651A3B">
        <w:tc>
          <w:tcPr>
            <w:tcW w:w="1720" w:type="dxa"/>
            <w:tcBorders>
              <w:top w:val="single" w:sz="4" w:space="0" w:color="auto"/>
              <w:left w:val="nil"/>
              <w:bottom w:val="nil"/>
              <w:right w:val="nil"/>
            </w:tcBorders>
          </w:tcPr>
          <w:p w14:paraId="3DE968AF"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1</w:t>
            </w:r>
          </w:p>
        </w:tc>
        <w:tc>
          <w:tcPr>
            <w:tcW w:w="1694" w:type="dxa"/>
            <w:tcBorders>
              <w:top w:val="single" w:sz="4" w:space="0" w:color="auto"/>
              <w:left w:val="nil"/>
              <w:bottom w:val="nil"/>
              <w:right w:val="nil"/>
            </w:tcBorders>
            <w:vAlign w:val="bottom"/>
          </w:tcPr>
          <w:p w14:paraId="3E61D173"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1.631</w:t>
            </w:r>
          </w:p>
        </w:tc>
        <w:tc>
          <w:tcPr>
            <w:tcW w:w="1694" w:type="dxa"/>
            <w:tcBorders>
              <w:top w:val="single" w:sz="4" w:space="0" w:color="auto"/>
              <w:left w:val="nil"/>
              <w:bottom w:val="nil"/>
              <w:right w:val="nil"/>
            </w:tcBorders>
            <w:vAlign w:val="bottom"/>
          </w:tcPr>
          <w:p w14:paraId="49ACF461"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0.711</w:t>
            </w:r>
          </w:p>
        </w:tc>
        <w:tc>
          <w:tcPr>
            <w:tcW w:w="1694" w:type="dxa"/>
            <w:tcBorders>
              <w:top w:val="single" w:sz="4" w:space="0" w:color="auto"/>
              <w:left w:val="nil"/>
              <w:bottom w:val="nil"/>
              <w:right w:val="nil"/>
            </w:tcBorders>
            <w:vAlign w:val="bottom"/>
          </w:tcPr>
          <w:p w14:paraId="0B2811A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0.105</w:t>
            </w:r>
          </w:p>
        </w:tc>
        <w:tc>
          <w:tcPr>
            <w:tcW w:w="1694" w:type="dxa"/>
            <w:tcBorders>
              <w:top w:val="single" w:sz="4" w:space="0" w:color="auto"/>
              <w:left w:val="nil"/>
              <w:bottom w:val="nil"/>
              <w:right w:val="nil"/>
            </w:tcBorders>
            <w:vAlign w:val="bottom"/>
          </w:tcPr>
          <w:p w14:paraId="1B39A9B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1.645</w:t>
            </w:r>
          </w:p>
        </w:tc>
      </w:tr>
      <w:tr w:rsidR="00651A3B" w:rsidRPr="00A35F53" w14:paraId="054EA980" w14:textId="77777777" w:rsidTr="00651A3B">
        <w:tc>
          <w:tcPr>
            <w:tcW w:w="1720" w:type="dxa"/>
            <w:tcBorders>
              <w:top w:val="nil"/>
              <w:left w:val="nil"/>
              <w:bottom w:val="nil"/>
              <w:right w:val="nil"/>
            </w:tcBorders>
          </w:tcPr>
          <w:p w14:paraId="6A012B94"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2</w:t>
            </w:r>
          </w:p>
        </w:tc>
        <w:tc>
          <w:tcPr>
            <w:tcW w:w="1694" w:type="dxa"/>
            <w:tcBorders>
              <w:top w:val="nil"/>
              <w:left w:val="nil"/>
              <w:bottom w:val="nil"/>
              <w:right w:val="nil"/>
            </w:tcBorders>
            <w:vAlign w:val="bottom"/>
          </w:tcPr>
          <w:p w14:paraId="49F1C10E"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0.351</w:t>
            </w:r>
          </w:p>
        </w:tc>
        <w:tc>
          <w:tcPr>
            <w:tcW w:w="1694" w:type="dxa"/>
            <w:tcBorders>
              <w:top w:val="nil"/>
              <w:left w:val="nil"/>
              <w:bottom w:val="nil"/>
              <w:right w:val="nil"/>
            </w:tcBorders>
            <w:vAlign w:val="bottom"/>
          </w:tcPr>
          <w:p w14:paraId="5A880C54"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0.841</w:t>
            </w:r>
          </w:p>
        </w:tc>
        <w:tc>
          <w:tcPr>
            <w:tcW w:w="1694" w:type="dxa"/>
            <w:tcBorders>
              <w:top w:val="nil"/>
              <w:left w:val="nil"/>
              <w:bottom w:val="nil"/>
              <w:right w:val="nil"/>
            </w:tcBorders>
            <w:vAlign w:val="bottom"/>
          </w:tcPr>
          <w:p w14:paraId="304DCEFA"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1.374</w:t>
            </w:r>
          </w:p>
        </w:tc>
        <w:tc>
          <w:tcPr>
            <w:tcW w:w="1694" w:type="dxa"/>
            <w:tcBorders>
              <w:top w:val="nil"/>
              <w:left w:val="nil"/>
              <w:bottom w:val="nil"/>
              <w:right w:val="nil"/>
            </w:tcBorders>
            <w:vAlign w:val="bottom"/>
          </w:tcPr>
          <w:p w14:paraId="340A2C3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0.62</w:t>
            </w:r>
          </w:p>
        </w:tc>
      </w:tr>
      <w:tr w:rsidR="00651A3B" w:rsidRPr="00A35F53" w14:paraId="58BB7C94" w14:textId="77777777" w:rsidTr="00651A3B">
        <w:tc>
          <w:tcPr>
            <w:tcW w:w="1720" w:type="dxa"/>
            <w:tcBorders>
              <w:top w:val="nil"/>
              <w:left w:val="nil"/>
              <w:bottom w:val="nil"/>
              <w:right w:val="nil"/>
            </w:tcBorders>
          </w:tcPr>
          <w:p w14:paraId="35C9487A"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3</w:t>
            </w:r>
          </w:p>
        </w:tc>
        <w:tc>
          <w:tcPr>
            <w:tcW w:w="1694" w:type="dxa"/>
            <w:tcBorders>
              <w:top w:val="nil"/>
              <w:left w:val="nil"/>
              <w:bottom w:val="nil"/>
              <w:right w:val="nil"/>
            </w:tcBorders>
            <w:vAlign w:val="bottom"/>
          </w:tcPr>
          <w:p w14:paraId="05EE33E9"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1.691</w:t>
            </w:r>
          </w:p>
        </w:tc>
        <w:tc>
          <w:tcPr>
            <w:tcW w:w="1694" w:type="dxa"/>
            <w:tcBorders>
              <w:top w:val="nil"/>
              <w:left w:val="nil"/>
              <w:bottom w:val="nil"/>
              <w:right w:val="nil"/>
            </w:tcBorders>
            <w:vAlign w:val="bottom"/>
          </w:tcPr>
          <w:p w14:paraId="1E4A1EF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2.987</w:t>
            </w:r>
          </w:p>
        </w:tc>
        <w:tc>
          <w:tcPr>
            <w:tcW w:w="1694" w:type="dxa"/>
            <w:tcBorders>
              <w:top w:val="nil"/>
              <w:left w:val="nil"/>
              <w:bottom w:val="nil"/>
              <w:right w:val="nil"/>
            </w:tcBorders>
            <w:vAlign w:val="bottom"/>
          </w:tcPr>
          <w:p w14:paraId="1C93328A"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0.926</w:t>
            </w:r>
          </w:p>
        </w:tc>
        <w:tc>
          <w:tcPr>
            <w:tcW w:w="1694" w:type="dxa"/>
            <w:tcBorders>
              <w:top w:val="nil"/>
              <w:left w:val="nil"/>
              <w:bottom w:val="nil"/>
              <w:right w:val="nil"/>
            </w:tcBorders>
            <w:vAlign w:val="bottom"/>
          </w:tcPr>
          <w:p w14:paraId="5606AA2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2.664</w:t>
            </w:r>
          </w:p>
        </w:tc>
      </w:tr>
      <w:tr w:rsidR="00651A3B" w:rsidRPr="00A35F53" w14:paraId="58901D92" w14:textId="77777777" w:rsidTr="00651A3B">
        <w:tc>
          <w:tcPr>
            <w:tcW w:w="1720" w:type="dxa"/>
            <w:tcBorders>
              <w:top w:val="nil"/>
              <w:left w:val="nil"/>
              <w:bottom w:val="nil"/>
              <w:right w:val="nil"/>
            </w:tcBorders>
          </w:tcPr>
          <w:p w14:paraId="2BA719C0"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4</w:t>
            </w:r>
          </w:p>
        </w:tc>
        <w:tc>
          <w:tcPr>
            <w:tcW w:w="1694" w:type="dxa"/>
            <w:tcBorders>
              <w:top w:val="nil"/>
              <w:left w:val="nil"/>
              <w:bottom w:val="nil"/>
              <w:right w:val="nil"/>
            </w:tcBorders>
            <w:vAlign w:val="bottom"/>
          </w:tcPr>
          <w:p w14:paraId="4493A860"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0.305</w:t>
            </w:r>
          </w:p>
        </w:tc>
        <w:tc>
          <w:tcPr>
            <w:tcW w:w="1694" w:type="dxa"/>
            <w:tcBorders>
              <w:top w:val="nil"/>
              <w:left w:val="nil"/>
              <w:bottom w:val="nil"/>
              <w:right w:val="nil"/>
            </w:tcBorders>
            <w:vAlign w:val="bottom"/>
          </w:tcPr>
          <w:p w14:paraId="6FAF4B9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0.079</w:t>
            </w:r>
          </w:p>
        </w:tc>
        <w:tc>
          <w:tcPr>
            <w:tcW w:w="1694" w:type="dxa"/>
            <w:tcBorders>
              <w:top w:val="nil"/>
              <w:left w:val="nil"/>
              <w:bottom w:val="nil"/>
              <w:right w:val="nil"/>
            </w:tcBorders>
            <w:vAlign w:val="bottom"/>
          </w:tcPr>
          <w:p w14:paraId="32F46641"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0.015</w:t>
            </w:r>
          </w:p>
        </w:tc>
        <w:tc>
          <w:tcPr>
            <w:tcW w:w="1694" w:type="dxa"/>
            <w:tcBorders>
              <w:top w:val="nil"/>
              <w:left w:val="nil"/>
              <w:bottom w:val="nil"/>
              <w:right w:val="nil"/>
            </w:tcBorders>
            <w:vAlign w:val="bottom"/>
          </w:tcPr>
          <w:p w14:paraId="6503A9A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0.072</w:t>
            </w:r>
          </w:p>
        </w:tc>
      </w:tr>
      <w:tr w:rsidR="00651A3B" w:rsidRPr="00A35F53" w14:paraId="7CB95F9D" w14:textId="77777777" w:rsidTr="00651A3B">
        <w:tc>
          <w:tcPr>
            <w:tcW w:w="1720" w:type="dxa"/>
            <w:tcBorders>
              <w:top w:val="nil"/>
              <w:left w:val="nil"/>
              <w:bottom w:val="nil"/>
              <w:right w:val="nil"/>
            </w:tcBorders>
          </w:tcPr>
          <w:p w14:paraId="2BCB42D5"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5</w:t>
            </w:r>
          </w:p>
        </w:tc>
        <w:tc>
          <w:tcPr>
            <w:tcW w:w="1694" w:type="dxa"/>
            <w:tcBorders>
              <w:top w:val="nil"/>
              <w:left w:val="nil"/>
              <w:bottom w:val="nil"/>
              <w:right w:val="nil"/>
            </w:tcBorders>
            <w:vAlign w:val="bottom"/>
          </w:tcPr>
          <w:p w14:paraId="2FCFA239"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0.88</w:t>
            </w:r>
          </w:p>
        </w:tc>
        <w:tc>
          <w:tcPr>
            <w:tcW w:w="1694" w:type="dxa"/>
            <w:tcBorders>
              <w:top w:val="nil"/>
              <w:left w:val="nil"/>
              <w:bottom w:val="nil"/>
              <w:right w:val="nil"/>
            </w:tcBorders>
            <w:vAlign w:val="bottom"/>
          </w:tcPr>
          <w:p w14:paraId="4B8F2B10"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1.771</w:t>
            </w:r>
          </w:p>
        </w:tc>
        <w:tc>
          <w:tcPr>
            <w:tcW w:w="1694" w:type="dxa"/>
            <w:tcBorders>
              <w:top w:val="nil"/>
              <w:left w:val="nil"/>
              <w:bottom w:val="nil"/>
              <w:right w:val="nil"/>
            </w:tcBorders>
            <w:vAlign w:val="bottom"/>
          </w:tcPr>
          <w:p w14:paraId="4E73F42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1.343</w:t>
            </w:r>
          </w:p>
        </w:tc>
        <w:tc>
          <w:tcPr>
            <w:tcW w:w="1694" w:type="dxa"/>
            <w:tcBorders>
              <w:top w:val="nil"/>
              <w:left w:val="nil"/>
              <w:bottom w:val="nil"/>
              <w:right w:val="nil"/>
            </w:tcBorders>
            <w:vAlign w:val="bottom"/>
          </w:tcPr>
          <w:p w14:paraId="516A7939"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1.263</w:t>
            </w:r>
          </w:p>
        </w:tc>
      </w:tr>
      <w:tr w:rsidR="00651A3B" w:rsidRPr="00A35F53" w14:paraId="03EE3ABF" w14:textId="77777777" w:rsidTr="00651A3B">
        <w:tc>
          <w:tcPr>
            <w:tcW w:w="1720" w:type="dxa"/>
            <w:tcBorders>
              <w:top w:val="nil"/>
              <w:left w:val="nil"/>
              <w:bottom w:val="nil"/>
              <w:right w:val="nil"/>
            </w:tcBorders>
          </w:tcPr>
          <w:p w14:paraId="6E95F70E"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6</w:t>
            </w:r>
          </w:p>
        </w:tc>
        <w:tc>
          <w:tcPr>
            <w:tcW w:w="1694" w:type="dxa"/>
            <w:tcBorders>
              <w:top w:val="nil"/>
              <w:left w:val="nil"/>
              <w:bottom w:val="nil"/>
              <w:right w:val="nil"/>
            </w:tcBorders>
            <w:vAlign w:val="bottom"/>
          </w:tcPr>
          <w:p w14:paraId="0A33B905"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4.438</w:t>
            </w:r>
          </w:p>
        </w:tc>
        <w:tc>
          <w:tcPr>
            <w:tcW w:w="1694" w:type="dxa"/>
            <w:tcBorders>
              <w:top w:val="nil"/>
              <w:left w:val="nil"/>
              <w:bottom w:val="nil"/>
              <w:right w:val="nil"/>
            </w:tcBorders>
            <w:vAlign w:val="bottom"/>
          </w:tcPr>
          <w:p w14:paraId="7D4D9BB3"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2.778</w:t>
            </w:r>
          </w:p>
        </w:tc>
        <w:tc>
          <w:tcPr>
            <w:tcW w:w="1694" w:type="dxa"/>
            <w:tcBorders>
              <w:top w:val="nil"/>
              <w:left w:val="nil"/>
              <w:bottom w:val="nil"/>
              <w:right w:val="nil"/>
            </w:tcBorders>
            <w:vAlign w:val="bottom"/>
          </w:tcPr>
          <w:p w14:paraId="255B2CA6"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0.211</w:t>
            </w:r>
          </w:p>
        </w:tc>
        <w:tc>
          <w:tcPr>
            <w:tcW w:w="1694" w:type="dxa"/>
            <w:tcBorders>
              <w:top w:val="nil"/>
              <w:left w:val="nil"/>
              <w:bottom w:val="nil"/>
              <w:right w:val="nil"/>
            </w:tcBorders>
            <w:vAlign w:val="bottom"/>
          </w:tcPr>
          <w:p w14:paraId="35CC914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3.764</w:t>
            </w:r>
          </w:p>
        </w:tc>
      </w:tr>
      <w:tr w:rsidR="00651A3B" w:rsidRPr="00A35F53" w14:paraId="2D55F304" w14:textId="77777777" w:rsidTr="00651A3B">
        <w:tc>
          <w:tcPr>
            <w:tcW w:w="1720" w:type="dxa"/>
            <w:tcBorders>
              <w:top w:val="nil"/>
              <w:left w:val="nil"/>
              <w:bottom w:val="nil"/>
              <w:right w:val="nil"/>
            </w:tcBorders>
          </w:tcPr>
          <w:p w14:paraId="65505EB7"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7</w:t>
            </w:r>
          </w:p>
        </w:tc>
        <w:tc>
          <w:tcPr>
            <w:tcW w:w="1694" w:type="dxa"/>
            <w:tcBorders>
              <w:top w:val="nil"/>
              <w:left w:val="nil"/>
              <w:bottom w:val="nil"/>
              <w:right w:val="nil"/>
            </w:tcBorders>
            <w:vAlign w:val="bottom"/>
          </w:tcPr>
          <w:p w14:paraId="574E8E90"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5.211</w:t>
            </w:r>
          </w:p>
        </w:tc>
        <w:tc>
          <w:tcPr>
            <w:tcW w:w="1694" w:type="dxa"/>
            <w:tcBorders>
              <w:top w:val="nil"/>
              <w:left w:val="nil"/>
              <w:bottom w:val="nil"/>
              <w:right w:val="nil"/>
            </w:tcBorders>
            <w:vAlign w:val="bottom"/>
          </w:tcPr>
          <w:p w14:paraId="7BBFFC5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6.811</w:t>
            </w:r>
          </w:p>
        </w:tc>
        <w:tc>
          <w:tcPr>
            <w:tcW w:w="1694" w:type="dxa"/>
            <w:tcBorders>
              <w:top w:val="nil"/>
              <w:left w:val="nil"/>
              <w:bottom w:val="nil"/>
              <w:right w:val="nil"/>
            </w:tcBorders>
            <w:vAlign w:val="bottom"/>
          </w:tcPr>
          <w:p w14:paraId="0F412B4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2.467</w:t>
            </w:r>
          </w:p>
        </w:tc>
        <w:tc>
          <w:tcPr>
            <w:tcW w:w="1694" w:type="dxa"/>
            <w:tcBorders>
              <w:top w:val="nil"/>
              <w:left w:val="nil"/>
              <w:bottom w:val="nil"/>
              <w:right w:val="nil"/>
            </w:tcBorders>
            <w:vAlign w:val="bottom"/>
          </w:tcPr>
          <w:p w14:paraId="52269604"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7.47</w:t>
            </w:r>
          </w:p>
        </w:tc>
      </w:tr>
      <w:tr w:rsidR="00651A3B" w:rsidRPr="00A35F53" w14:paraId="1C18CC20" w14:textId="77777777" w:rsidTr="00651A3B">
        <w:tc>
          <w:tcPr>
            <w:tcW w:w="1720" w:type="dxa"/>
            <w:tcBorders>
              <w:top w:val="nil"/>
              <w:left w:val="nil"/>
              <w:bottom w:val="single" w:sz="4" w:space="0" w:color="auto"/>
              <w:right w:val="nil"/>
            </w:tcBorders>
          </w:tcPr>
          <w:p w14:paraId="5558B8F1"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8</w:t>
            </w:r>
          </w:p>
        </w:tc>
        <w:tc>
          <w:tcPr>
            <w:tcW w:w="1694" w:type="dxa"/>
            <w:tcBorders>
              <w:top w:val="nil"/>
              <w:left w:val="nil"/>
              <w:bottom w:val="single" w:sz="4" w:space="0" w:color="auto"/>
              <w:right w:val="nil"/>
            </w:tcBorders>
            <w:vAlign w:val="bottom"/>
          </w:tcPr>
          <w:p w14:paraId="47BBE33F"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0.803</w:t>
            </w:r>
          </w:p>
        </w:tc>
        <w:tc>
          <w:tcPr>
            <w:tcW w:w="1694" w:type="dxa"/>
            <w:tcBorders>
              <w:top w:val="nil"/>
              <w:left w:val="nil"/>
              <w:bottom w:val="single" w:sz="4" w:space="0" w:color="auto"/>
              <w:right w:val="nil"/>
            </w:tcBorders>
            <w:vAlign w:val="bottom"/>
          </w:tcPr>
          <w:p w14:paraId="0E09BEB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1.879</w:t>
            </w:r>
          </w:p>
        </w:tc>
        <w:tc>
          <w:tcPr>
            <w:tcW w:w="1694" w:type="dxa"/>
            <w:tcBorders>
              <w:top w:val="nil"/>
              <w:left w:val="nil"/>
              <w:bottom w:val="single" w:sz="4" w:space="0" w:color="auto"/>
              <w:right w:val="nil"/>
            </w:tcBorders>
            <w:vAlign w:val="bottom"/>
          </w:tcPr>
          <w:p w14:paraId="26E6D36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1.961</w:t>
            </w:r>
          </w:p>
        </w:tc>
        <w:tc>
          <w:tcPr>
            <w:tcW w:w="1694" w:type="dxa"/>
            <w:tcBorders>
              <w:top w:val="nil"/>
              <w:left w:val="nil"/>
              <w:bottom w:val="single" w:sz="4" w:space="0" w:color="auto"/>
              <w:right w:val="nil"/>
            </w:tcBorders>
            <w:vAlign w:val="bottom"/>
          </w:tcPr>
          <w:p w14:paraId="00496E4A"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1.361</w:t>
            </w:r>
          </w:p>
        </w:tc>
      </w:tr>
      <w:tr w:rsidR="00651A3B" w:rsidRPr="00A35F53" w14:paraId="414890BC" w14:textId="77777777" w:rsidTr="00651A3B">
        <w:tc>
          <w:tcPr>
            <w:tcW w:w="1720" w:type="dxa"/>
            <w:tcBorders>
              <w:top w:val="single" w:sz="4" w:space="0" w:color="auto"/>
              <w:left w:val="nil"/>
              <w:bottom w:val="nil"/>
              <w:right w:val="nil"/>
            </w:tcBorders>
          </w:tcPr>
          <w:p w14:paraId="7E5BA6CA"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sz w:val="22"/>
                <w:szCs w:val="22"/>
                <w:lang w:bidi="ar-SA"/>
              </w:rPr>
              <w:t>Mean</w:t>
            </w:r>
          </w:p>
        </w:tc>
        <w:tc>
          <w:tcPr>
            <w:tcW w:w="1694" w:type="dxa"/>
            <w:tcBorders>
              <w:top w:val="single" w:sz="4" w:space="0" w:color="auto"/>
              <w:left w:val="nil"/>
              <w:bottom w:val="nil"/>
              <w:right w:val="nil"/>
            </w:tcBorders>
            <w:vAlign w:val="bottom"/>
          </w:tcPr>
          <w:p w14:paraId="1D1A8055"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1.914</w:t>
            </w:r>
          </w:p>
        </w:tc>
        <w:tc>
          <w:tcPr>
            <w:tcW w:w="1694" w:type="dxa"/>
            <w:tcBorders>
              <w:top w:val="single" w:sz="4" w:space="0" w:color="auto"/>
              <w:left w:val="nil"/>
              <w:bottom w:val="nil"/>
              <w:right w:val="nil"/>
            </w:tcBorders>
            <w:vAlign w:val="bottom"/>
          </w:tcPr>
          <w:p w14:paraId="1CB9F48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2.232</w:t>
            </w:r>
          </w:p>
        </w:tc>
        <w:tc>
          <w:tcPr>
            <w:tcW w:w="1694" w:type="dxa"/>
            <w:tcBorders>
              <w:top w:val="single" w:sz="4" w:space="0" w:color="auto"/>
              <w:left w:val="nil"/>
              <w:bottom w:val="nil"/>
              <w:right w:val="nil"/>
            </w:tcBorders>
            <w:vAlign w:val="bottom"/>
          </w:tcPr>
          <w:p w14:paraId="24E79D7D"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1.02</w:t>
            </w:r>
          </w:p>
        </w:tc>
        <w:tc>
          <w:tcPr>
            <w:tcW w:w="1694" w:type="dxa"/>
            <w:tcBorders>
              <w:top w:val="single" w:sz="4" w:space="0" w:color="auto"/>
              <w:left w:val="nil"/>
              <w:bottom w:val="nil"/>
              <w:right w:val="nil"/>
            </w:tcBorders>
            <w:vAlign w:val="bottom"/>
          </w:tcPr>
          <w:p w14:paraId="64919D33"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2.357</w:t>
            </w:r>
          </w:p>
        </w:tc>
      </w:tr>
      <w:tr w:rsidR="00651A3B" w:rsidRPr="00A35F53" w14:paraId="4EDC73BB" w14:textId="77777777" w:rsidTr="00651A3B">
        <w:tc>
          <w:tcPr>
            <w:tcW w:w="1720" w:type="dxa"/>
            <w:tcBorders>
              <w:top w:val="nil"/>
              <w:left w:val="nil"/>
              <w:right w:val="nil"/>
            </w:tcBorders>
          </w:tcPr>
          <w:p w14:paraId="17E542A8"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sz w:val="22"/>
                <w:szCs w:val="22"/>
                <w:lang w:bidi="ar-SA"/>
              </w:rPr>
              <w:t>SD</w:t>
            </w:r>
          </w:p>
        </w:tc>
        <w:tc>
          <w:tcPr>
            <w:tcW w:w="1694" w:type="dxa"/>
            <w:tcBorders>
              <w:top w:val="nil"/>
              <w:left w:val="nil"/>
              <w:right w:val="nil"/>
            </w:tcBorders>
            <w:vAlign w:val="bottom"/>
          </w:tcPr>
          <w:p w14:paraId="513AF003"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1.879</w:t>
            </w:r>
          </w:p>
        </w:tc>
        <w:tc>
          <w:tcPr>
            <w:tcW w:w="1694" w:type="dxa"/>
            <w:tcBorders>
              <w:top w:val="nil"/>
              <w:left w:val="nil"/>
              <w:right w:val="nil"/>
            </w:tcBorders>
            <w:vAlign w:val="bottom"/>
          </w:tcPr>
          <w:p w14:paraId="5D1679C8"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2.106</w:t>
            </w:r>
          </w:p>
        </w:tc>
        <w:tc>
          <w:tcPr>
            <w:tcW w:w="1694" w:type="dxa"/>
            <w:tcBorders>
              <w:top w:val="nil"/>
              <w:left w:val="nil"/>
              <w:right w:val="nil"/>
            </w:tcBorders>
            <w:vAlign w:val="bottom"/>
          </w:tcPr>
          <w:p w14:paraId="424ACD91"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0.942</w:t>
            </w:r>
          </w:p>
        </w:tc>
        <w:tc>
          <w:tcPr>
            <w:tcW w:w="1694" w:type="dxa"/>
            <w:tcBorders>
              <w:top w:val="nil"/>
              <w:left w:val="nil"/>
              <w:right w:val="nil"/>
            </w:tcBorders>
            <w:vAlign w:val="bottom"/>
          </w:tcPr>
          <w:p w14:paraId="4ABCFA5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2.365</w:t>
            </w:r>
          </w:p>
        </w:tc>
      </w:tr>
    </w:tbl>
    <w:p w14:paraId="05E96B46" w14:textId="4AC92A23" w:rsidR="00651A3B" w:rsidRPr="00A35F53" w:rsidRDefault="00651A3B" w:rsidP="00651A3B">
      <w:pPr>
        <w:spacing w:after="160" w:line="259" w:lineRule="auto"/>
        <w:rPr>
          <w:rFonts w:ascii="Times New Roman" w:eastAsia="Calibri" w:hAnsi="Times New Roman"/>
          <w:sz w:val="22"/>
          <w:szCs w:val="22"/>
          <w:lang w:bidi="ar-SA"/>
        </w:rPr>
      </w:pPr>
    </w:p>
    <w:p w14:paraId="66C51500" w14:textId="7A6F62B1" w:rsidR="00651A3B" w:rsidRPr="00A35F53" w:rsidRDefault="00651A3B" w:rsidP="0043010E">
      <w:pPr>
        <w:pStyle w:val="Caption"/>
        <w:keepNext/>
        <w:spacing w:line="240" w:lineRule="auto"/>
        <w:jc w:val="center"/>
      </w:pPr>
      <w:bookmarkStart w:id="78" w:name="_Ref23527634"/>
      <w:bookmarkStart w:id="79" w:name="_Toc27060883"/>
      <w:r>
        <w:t xml:space="preserve">Table </w:t>
      </w:r>
      <w:r w:rsidR="003F16D4">
        <w:fldChar w:fldCharType="begin"/>
      </w:r>
      <w:r w:rsidR="003F16D4">
        <w:instrText xml:space="preserve"> STYLEREF 1 \s </w:instrText>
      </w:r>
      <w:r w:rsidR="003F16D4">
        <w:fldChar w:fldCharType="separate"/>
      </w:r>
      <w:r>
        <w:rPr>
          <w:noProof/>
          <w:cs/>
        </w:rPr>
        <w:t>‎</w:t>
      </w:r>
      <w:r>
        <w:rPr>
          <w:noProof/>
        </w:rPr>
        <w:t>3</w:t>
      </w:r>
      <w:r w:rsidR="003F16D4">
        <w:rPr>
          <w:noProof/>
        </w:rPr>
        <w:fldChar w:fldCharType="end"/>
      </w:r>
      <w:r>
        <w:noBreakHyphen/>
      </w:r>
      <w:r w:rsidR="003F16D4">
        <w:fldChar w:fldCharType="begin"/>
      </w:r>
      <w:r w:rsidR="003F16D4">
        <w:instrText xml:space="preserve"> SEQ Table \* ARABIC \s 1 </w:instrText>
      </w:r>
      <w:r w:rsidR="003F16D4">
        <w:fldChar w:fldCharType="separate"/>
      </w:r>
      <w:r>
        <w:rPr>
          <w:noProof/>
        </w:rPr>
        <w:t>7</w:t>
      </w:r>
      <w:r w:rsidR="003F16D4">
        <w:rPr>
          <w:noProof/>
        </w:rPr>
        <w:fldChar w:fldCharType="end"/>
      </w:r>
      <w:bookmarkEnd w:id="78"/>
      <w:r>
        <w:t xml:space="preserve">. </w:t>
      </w:r>
      <w:r w:rsidRPr="00A35F53">
        <w:rPr>
          <w:rFonts w:ascii="Times New Roman" w:eastAsia="Calibri" w:hAnsi="Times New Roman"/>
          <w:b w:val="0"/>
          <w:bCs w:val="0"/>
          <w:sz w:val="22"/>
          <w:szCs w:val="22"/>
          <w:lang w:bidi="ar-SA"/>
        </w:rPr>
        <w:t>Signal</w:t>
      </w:r>
      <w:r>
        <w:rPr>
          <w:rFonts w:ascii="Times New Roman" w:eastAsia="Calibri" w:hAnsi="Times New Roman"/>
          <w:b w:val="0"/>
          <w:bCs w:val="0"/>
          <w:sz w:val="22"/>
          <w:szCs w:val="22"/>
          <w:lang w:bidi="ar-SA"/>
        </w:rPr>
        <w:t>-</w:t>
      </w:r>
      <w:r w:rsidRPr="00A35F53">
        <w:rPr>
          <w:rFonts w:ascii="Times New Roman" w:eastAsia="Calibri" w:hAnsi="Times New Roman"/>
          <w:b w:val="0"/>
          <w:bCs w:val="0"/>
          <w:sz w:val="22"/>
          <w:szCs w:val="22"/>
          <w:lang w:bidi="ar-SA"/>
        </w:rPr>
        <w:t>to</w:t>
      </w:r>
      <w:r>
        <w:rPr>
          <w:rFonts w:ascii="Times New Roman" w:eastAsia="Calibri" w:hAnsi="Times New Roman"/>
          <w:b w:val="0"/>
          <w:bCs w:val="0"/>
          <w:sz w:val="22"/>
          <w:szCs w:val="22"/>
          <w:lang w:bidi="ar-SA"/>
        </w:rPr>
        <w:t>-</w:t>
      </w:r>
      <w:r w:rsidRPr="00A35F53">
        <w:rPr>
          <w:rFonts w:ascii="Times New Roman" w:eastAsia="Calibri" w:hAnsi="Times New Roman"/>
          <w:b w:val="0"/>
          <w:bCs w:val="0"/>
          <w:sz w:val="22"/>
          <w:szCs w:val="22"/>
          <w:lang w:bidi="ar-SA"/>
        </w:rPr>
        <w:t>noise ratios by individual subjects for the P3 Manual</w:t>
      </w:r>
      <w:r>
        <w:rPr>
          <w:rFonts w:ascii="Times New Roman" w:eastAsia="Calibri" w:hAnsi="Times New Roman"/>
          <w:b w:val="0"/>
          <w:bCs w:val="0"/>
          <w:sz w:val="22"/>
          <w:szCs w:val="22"/>
          <w:lang w:bidi="ar-SA"/>
        </w:rPr>
        <w:t xml:space="preserve"> </w:t>
      </w:r>
      <w:r w:rsidRPr="00381266">
        <w:rPr>
          <w:rFonts w:ascii="Times New Roman" w:eastAsia="Calibri" w:hAnsi="Times New Roman"/>
          <w:b w:val="0"/>
          <w:bCs w:val="0"/>
        </w:rPr>
        <w:t>in the grand average waveforms.</w:t>
      </w:r>
      <w:bookmarkEnd w:id="79"/>
    </w:p>
    <w:tbl>
      <w:tblPr>
        <w:tblStyle w:val="TableGrid2"/>
        <w:tblW w:w="0" w:type="auto"/>
        <w:tblLook w:val="04A0" w:firstRow="1" w:lastRow="0" w:firstColumn="1" w:lastColumn="0" w:noHBand="0" w:noVBand="1"/>
      </w:tblPr>
      <w:tblGrid>
        <w:gridCol w:w="1714"/>
        <w:gridCol w:w="1687"/>
        <w:gridCol w:w="1704"/>
        <w:gridCol w:w="1687"/>
        <w:gridCol w:w="1704"/>
      </w:tblGrid>
      <w:tr w:rsidR="00651A3B" w:rsidRPr="00A35F53" w14:paraId="27092068" w14:textId="77777777" w:rsidTr="00651A3B">
        <w:tc>
          <w:tcPr>
            <w:tcW w:w="1870" w:type="dxa"/>
            <w:tcBorders>
              <w:left w:val="nil"/>
              <w:bottom w:val="single" w:sz="4" w:space="0" w:color="auto"/>
              <w:right w:val="nil"/>
            </w:tcBorders>
          </w:tcPr>
          <w:p w14:paraId="31C38029" w14:textId="77777777" w:rsidR="00651A3B" w:rsidRPr="00A35F53" w:rsidRDefault="00651A3B" w:rsidP="00651A3B">
            <w:pPr>
              <w:spacing w:after="160" w:line="259" w:lineRule="auto"/>
              <w:jc w:val="center"/>
              <w:rPr>
                <w:rFonts w:ascii="Times New Roman" w:hAnsi="Times New Roman"/>
                <w:sz w:val="22"/>
                <w:szCs w:val="22"/>
                <w:lang w:bidi="ar-SA"/>
              </w:rPr>
            </w:pPr>
          </w:p>
        </w:tc>
        <w:tc>
          <w:tcPr>
            <w:tcW w:w="1870" w:type="dxa"/>
            <w:tcBorders>
              <w:left w:val="nil"/>
              <w:bottom w:val="single" w:sz="4" w:space="0" w:color="auto"/>
              <w:right w:val="nil"/>
            </w:tcBorders>
          </w:tcPr>
          <w:p w14:paraId="34187299"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Fz</w:t>
            </w:r>
            <w:proofErr w:type="spellEnd"/>
          </w:p>
        </w:tc>
        <w:tc>
          <w:tcPr>
            <w:tcW w:w="1870" w:type="dxa"/>
            <w:tcBorders>
              <w:left w:val="nil"/>
              <w:bottom w:val="single" w:sz="4" w:space="0" w:color="auto"/>
              <w:right w:val="nil"/>
            </w:tcBorders>
          </w:tcPr>
          <w:p w14:paraId="28F118EC"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Cz</w:t>
            </w:r>
            <w:proofErr w:type="spellEnd"/>
          </w:p>
        </w:tc>
        <w:tc>
          <w:tcPr>
            <w:tcW w:w="1870" w:type="dxa"/>
            <w:tcBorders>
              <w:left w:val="nil"/>
              <w:bottom w:val="single" w:sz="4" w:space="0" w:color="auto"/>
              <w:right w:val="nil"/>
            </w:tcBorders>
          </w:tcPr>
          <w:p w14:paraId="4455D832"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Pz</w:t>
            </w:r>
            <w:proofErr w:type="spellEnd"/>
          </w:p>
        </w:tc>
        <w:tc>
          <w:tcPr>
            <w:tcW w:w="1870" w:type="dxa"/>
            <w:tcBorders>
              <w:left w:val="nil"/>
              <w:bottom w:val="single" w:sz="4" w:space="0" w:color="auto"/>
              <w:right w:val="nil"/>
            </w:tcBorders>
          </w:tcPr>
          <w:p w14:paraId="2C53D46D" w14:textId="77777777" w:rsidR="00651A3B" w:rsidRPr="00A35F53" w:rsidRDefault="00651A3B" w:rsidP="00651A3B">
            <w:pPr>
              <w:spacing w:after="160" w:line="259" w:lineRule="auto"/>
              <w:jc w:val="center"/>
              <w:rPr>
                <w:rFonts w:ascii="Times New Roman" w:hAnsi="Times New Roman"/>
                <w:b/>
                <w:bCs/>
                <w:sz w:val="22"/>
                <w:szCs w:val="22"/>
                <w:lang w:bidi="ar-SA"/>
              </w:rPr>
            </w:pPr>
            <w:proofErr w:type="spellStart"/>
            <w:r w:rsidRPr="00A35F53">
              <w:rPr>
                <w:rFonts w:ascii="Times New Roman" w:hAnsi="Times New Roman"/>
                <w:b/>
                <w:bCs/>
                <w:sz w:val="22"/>
                <w:szCs w:val="22"/>
                <w:lang w:bidi="ar-SA"/>
              </w:rPr>
              <w:t>FCz</w:t>
            </w:r>
            <w:proofErr w:type="spellEnd"/>
          </w:p>
        </w:tc>
      </w:tr>
      <w:tr w:rsidR="00651A3B" w:rsidRPr="00A35F53" w14:paraId="2CAA3ABC" w14:textId="77777777" w:rsidTr="00651A3B">
        <w:tc>
          <w:tcPr>
            <w:tcW w:w="1870" w:type="dxa"/>
            <w:tcBorders>
              <w:top w:val="single" w:sz="4" w:space="0" w:color="auto"/>
              <w:left w:val="nil"/>
              <w:bottom w:val="nil"/>
              <w:right w:val="nil"/>
            </w:tcBorders>
            <w:vAlign w:val="bottom"/>
          </w:tcPr>
          <w:p w14:paraId="242D0236"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1</w:t>
            </w:r>
          </w:p>
        </w:tc>
        <w:tc>
          <w:tcPr>
            <w:tcW w:w="1870" w:type="dxa"/>
            <w:tcBorders>
              <w:top w:val="single" w:sz="4" w:space="0" w:color="auto"/>
              <w:left w:val="nil"/>
              <w:bottom w:val="nil"/>
              <w:right w:val="nil"/>
            </w:tcBorders>
            <w:vAlign w:val="bottom"/>
          </w:tcPr>
          <w:p w14:paraId="6DBA8F9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3.764</w:t>
            </w:r>
          </w:p>
        </w:tc>
        <w:tc>
          <w:tcPr>
            <w:tcW w:w="1870" w:type="dxa"/>
            <w:tcBorders>
              <w:top w:val="single" w:sz="4" w:space="0" w:color="auto"/>
              <w:left w:val="nil"/>
              <w:bottom w:val="nil"/>
              <w:right w:val="nil"/>
            </w:tcBorders>
            <w:vAlign w:val="bottom"/>
          </w:tcPr>
          <w:p w14:paraId="29232949"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3.821</w:t>
            </w:r>
          </w:p>
        </w:tc>
        <w:tc>
          <w:tcPr>
            <w:tcW w:w="1870" w:type="dxa"/>
            <w:tcBorders>
              <w:top w:val="single" w:sz="4" w:space="0" w:color="auto"/>
              <w:left w:val="nil"/>
              <w:bottom w:val="nil"/>
              <w:right w:val="nil"/>
            </w:tcBorders>
            <w:vAlign w:val="bottom"/>
          </w:tcPr>
          <w:p w14:paraId="44F3AD8F"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2.988</w:t>
            </w:r>
          </w:p>
        </w:tc>
        <w:tc>
          <w:tcPr>
            <w:tcW w:w="1870" w:type="dxa"/>
            <w:tcBorders>
              <w:top w:val="single" w:sz="4" w:space="0" w:color="auto"/>
              <w:left w:val="nil"/>
              <w:bottom w:val="nil"/>
              <w:right w:val="nil"/>
            </w:tcBorders>
            <w:vAlign w:val="bottom"/>
          </w:tcPr>
          <w:p w14:paraId="53563132"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4.521</w:t>
            </w:r>
          </w:p>
        </w:tc>
      </w:tr>
      <w:tr w:rsidR="00651A3B" w:rsidRPr="00A35F53" w14:paraId="39882223" w14:textId="77777777" w:rsidTr="00651A3B">
        <w:tc>
          <w:tcPr>
            <w:tcW w:w="1870" w:type="dxa"/>
            <w:tcBorders>
              <w:top w:val="nil"/>
              <w:left w:val="nil"/>
              <w:bottom w:val="nil"/>
              <w:right w:val="nil"/>
            </w:tcBorders>
            <w:vAlign w:val="bottom"/>
          </w:tcPr>
          <w:p w14:paraId="199C0389"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2</w:t>
            </w:r>
          </w:p>
        </w:tc>
        <w:tc>
          <w:tcPr>
            <w:tcW w:w="1870" w:type="dxa"/>
            <w:tcBorders>
              <w:top w:val="nil"/>
              <w:left w:val="nil"/>
              <w:bottom w:val="nil"/>
              <w:right w:val="nil"/>
            </w:tcBorders>
            <w:vAlign w:val="bottom"/>
          </w:tcPr>
          <w:p w14:paraId="11404BF4"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0.924</w:t>
            </w:r>
          </w:p>
        </w:tc>
        <w:tc>
          <w:tcPr>
            <w:tcW w:w="1870" w:type="dxa"/>
            <w:tcBorders>
              <w:top w:val="nil"/>
              <w:left w:val="nil"/>
              <w:bottom w:val="nil"/>
              <w:right w:val="nil"/>
            </w:tcBorders>
            <w:vAlign w:val="bottom"/>
          </w:tcPr>
          <w:p w14:paraId="6AAE976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1.413</w:t>
            </w:r>
          </w:p>
        </w:tc>
        <w:tc>
          <w:tcPr>
            <w:tcW w:w="1870" w:type="dxa"/>
            <w:tcBorders>
              <w:top w:val="nil"/>
              <w:left w:val="nil"/>
              <w:bottom w:val="nil"/>
              <w:right w:val="nil"/>
            </w:tcBorders>
            <w:vAlign w:val="bottom"/>
          </w:tcPr>
          <w:p w14:paraId="46F3E486"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1.506</w:t>
            </w:r>
          </w:p>
        </w:tc>
        <w:tc>
          <w:tcPr>
            <w:tcW w:w="1870" w:type="dxa"/>
            <w:tcBorders>
              <w:top w:val="nil"/>
              <w:left w:val="nil"/>
              <w:bottom w:val="nil"/>
              <w:right w:val="nil"/>
            </w:tcBorders>
            <w:vAlign w:val="bottom"/>
          </w:tcPr>
          <w:p w14:paraId="1592BDCD"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1.288</w:t>
            </w:r>
          </w:p>
        </w:tc>
      </w:tr>
      <w:tr w:rsidR="00651A3B" w:rsidRPr="00A35F53" w14:paraId="7FA59F28" w14:textId="77777777" w:rsidTr="00651A3B">
        <w:tc>
          <w:tcPr>
            <w:tcW w:w="1870" w:type="dxa"/>
            <w:tcBorders>
              <w:top w:val="nil"/>
              <w:left w:val="nil"/>
              <w:bottom w:val="nil"/>
              <w:right w:val="nil"/>
            </w:tcBorders>
            <w:vAlign w:val="bottom"/>
          </w:tcPr>
          <w:p w14:paraId="36926930"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3</w:t>
            </w:r>
          </w:p>
        </w:tc>
        <w:tc>
          <w:tcPr>
            <w:tcW w:w="1870" w:type="dxa"/>
            <w:tcBorders>
              <w:top w:val="nil"/>
              <w:left w:val="nil"/>
              <w:bottom w:val="nil"/>
              <w:right w:val="nil"/>
            </w:tcBorders>
            <w:vAlign w:val="bottom"/>
          </w:tcPr>
          <w:p w14:paraId="29DA336D"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3.398</w:t>
            </w:r>
          </w:p>
        </w:tc>
        <w:tc>
          <w:tcPr>
            <w:tcW w:w="1870" w:type="dxa"/>
            <w:tcBorders>
              <w:top w:val="nil"/>
              <w:left w:val="nil"/>
              <w:bottom w:val="nil"/>
              <w:right w:val="nil"/>
            </w:tcBorders>
            <w:vAlign w:val="bottom"/>
          </w:tcPr>
          <w:p w14:paraId="32F3A009"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5.739</w:t>
            </w:r>
          </w:p>
        </w:tc>
        <w:tc>
          <w:tcPr>
            <w:tcW w:w="1870" w:type="dxa"/>
            <w:tcBorders>
              <w:top w:val="nil"/>
              <w:left w:val="nil"/>
              <w:bottom w:val="nil"/>
              <w:right w:val="nil"/>
            </w:tcBorders>
            <w:vAlign w:val="bottom"/>
          </w:tcPr>
          <w:p w14:paraId="474F3F07"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4.526</w:t>
            </w:r>
          </w:p>
        </w:tc>
        <w:tc>
          <w:tcPr>
            <w:tcW w:w="1870" w:type="dxa"/>
            <w:tcBorders>
              <w:top w:val="nil"/>
              <w:left w:val="nil"/>
              <w:bottom w:val="nil"/>
              <w:right w:val="nil"/>
            </w:tcBorders>
            <w:vAlign w:val="bottom"/>
          </w:tcPr>
          <w:p w14:paraId="4631CD81"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4.601</w:t>
            </w:r>
          </w:p>
        </w:tc>
      </w:tr>
      <w:tr w:rsidR="00651A3B" w:rsidRPr="00A35F53" w14:paraId="7C8BF715" w14:textId="77777777" w:rsidTr="00651A3B">
        <w:tc>
          <w:tcPr>
            <w:tcW w:w="1870" w:type="dxa"/>
            <w:tcBorders>
              <w:top w:val="nil"/>
              <w:left w:val="nil"/>
              <w:bottom w:val="nil"/>
              <w:right w:val="nil"/>
            </w:tcBorders>
            <w:vAlign w:val="bottom"/>
          </w:tcPr>
          <w:p w14:paraId="0FD7C4CF"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4</w:t>
            </w:r>
          </w:p>
        </w:tc>
        <w:tc>
          <w:tcPr>
            <w:tcW w:w="1870" w:type="dxa"/>
            <w:tcBorders>
              <w:top w:val="nil"/>
              <w:left w:val="nil"/>
              <w:bottom w:val="nil"/>
              <w:right w:val="nil"/>
            </w:tcBorders>
            <w:vAlign w:val="bottom"/>
          </w:tcPr>
          <w:p w14:paraId="63A5F5AA"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2.006</w:t>
            </w:r>
          </w:p>
        </w:tc>
        <w:tc>
          <w:tcPr>
            <w:tcW w:w="1870" w:type="dxa"/>
            <w:tcBorders>
              <w:top w:val="nil"/>
              <w:left w:val="nil"/>
              <w:bottom w:val="nil"/>
              <w:right w:val="nil"/>
            </w:tcBorders>
            <w:vAlign w:val="bottom"/>
          </w:tcPr>
          <w:p w14:paraId="70CE6AFF"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3.294</w:t>
            </w:r>
          </w:p>
        </w:tc>
        <w:tc>
          <w:tcPr>
            <w:tcW w:w="1870" w:type="dxa"/>
            <w:tcBorders>
              <w:top w:val="nil"/>
              <w:left w:val="nil"/>
              <w:bottom w:val="nil"/>
              <w:right w:val="nil"/>
            </w:tcBorders>
            <w:vAlign w:val="bottom"/>
          </w:tcPr>
          <w:p w14:paraId="39EBBC96"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3.122</w:t>
            </w:r>
          </w:p>
        </w:tc>
        <w:tc>
          <w:tcPr>
            <w:tcW w:w="1870" w:type="dxa"/>
            <w:tcBorders>
              <w:top w:val="nil"/>
              <w:left w:val="nil"/>
              <w:bottom w:val="nil"/>
              <w:right w:val="nil"/>
            </w:tcBorders>
            <w:vAlign w:val="bottom"/>
          </w:tcPr>
          <w:p w14:paraId="23AE9B63"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2.634</w:t>
            </w:r>
          </w:p>
        </w:tc>
      </w:tr>
      <w:tr w:rsidR="00651A3B" w:rsidRPr="00A35F53" w14:paraId="1ED6B1C5" w14:textId="77777777" w:rsidTr="00651A3B">
        <w:tc>
          <w:tcPr>
            <w:tcW w:w="1870" w:type="dxa"/>
            <w:tcBorders>
              <w:top w:val="nil"/>
              <w:left w:val="nil"/>
              <w:bottom w:val="nil"/>
              <w:right w:val="nil"/>
            </w:tcBorders>
            <w:vAlign w:val="bottom"/>
          </w:tcPr>
          <w:p w14:paraId="2092E3D5"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5</w:t>
            </w:r>
          </w:p>
        </w:tc>
        <w:tc>
          <w:tcPr>
            <w:tcW w:w="1870" w:type="dxa"/>
            <w:tcBorders>
              <w:top w:val="nil"/>
              <w:left w:val="nil"/>
              <w:bottom w:val="nil"/>
              <w:right w:val="nil"/>
            </w:tcBorders>
            <w:vAlign w:val="bottom"/>
          </w:tcPr>
          <w:p w14:paraId="3E3B17F4"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1.802</w:t>
            </w:r>
          </w:p>
        </w:tc>
        <w:tc>
          <w:tcPr>
            <w:tcW w:w="1870" w:type="dxa"/>
            <w:tcBorders>
              <w:top w:val="nil"/>
              <w:left w:val="nil"/>
              <w:bottom w:val="nil"/>
              <w:right w:val="nil"/>
            </w:tcBorders>
            <w:vAlign w:val="bottom"/>
          </w:tcPr>
          <w:p w14:paraId="7C12C09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3.221</w:t>
            </w:r>
          </w:p>
        </w:tc>
        <w:tc>
          <w:tcPr>
            <w:tcW w:w="1870" w:type="dxa"/>
            <w:tcBorders>
              <w:top w:val="nil"/>
              <w:left w:val="nil"/>
              <w:bottom w:val="nil"/>
              <w:right w:val="nil"/>
            </w:tcBorders>
            <w:vAlign w:val="bottom"/>
          </w:tcPr>
          <w:p w14:paraId="7673F9C2"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2.118</w:t>
            </w:r>
          </w:p>
        </w:tc>
        <w:tc>
          <w:tcPr>
            <w:tcW w:w="1870" w:type="dxa"/>
            <w:tcBorders>
              <w:top w:val="nil"/>
              <w:left w:val="nil"/>
              <w:bottom w:val="nil"/>
              <w:right w:val="nil"/>
            </w:tcBorders>
            <w:vAlign w:val="bottom"/>
          </w:tcPr>
          <w:p w14:paraId="5A4186A1"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2.773</w:t>
            </w:r>
          </w:p>
        </w:tc>
      </w:tr>
      <w:tr w:rsidR="00651A3B" w:rsidRPr="00A35F53" w14:paraId="0F6B2BC9" w14:textId="77777777" w:rsidTr="00651A3B">
        <w:tc>
          <w:tcPr>
            <w:tcW w:w="1870" w:type="dxa"/>
            <w:tcBorders>
              <w:top w:val="nil"/>
              <w:left w:val="nil"/>
              <w:bottom w:val="nil"/>
              <w:right w:val="nil"/>
            </w:tcBorders>
            <w:vAlign w:val="bottom"/>
          </w:tcPr>
          <w:p w14:paraId="2D6E9FE5"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6</w:t>
            </w:r>
          </w:p>
        </w:tc>
        <w:tc>
          <w:tcPr>
            <w:tcW w:w="1870" w:type="dxa"/>
            <w:tcBorders>
              <w:top w:val="nil"/>
              <w:left w:val="nil"/>
              <w:bottom w:val="nil"/>
              <w:right w:val="nil"/>
            </w:tcBorders>
            <w:vAlign w:val="bottom"/>
          </w:tcPr>
          <w:p w14:paraId="07F8D90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3.44</w:t>
            </w:r>
          </w:p>
        </w:tc>
        <w:tc>
          <w:tcPr>
            <w:tcW w:w="1870" w:type="dxa"/>
            <w:tcBorders>
              <w:top w:val="nil"/>
              <w:left w:val="nil"/>
              <w:bottom w:val="nil"/>
              <w:right w:val="nil"/>
            </w:tcBorders>
            <w:vAlign w:val="bottom"/>
          </w:tcPr>
          <w:p w14:paraId="70AB9EC9"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3.519</w:t>
            </w:r>
          </w:p>
        </w:tc>
        <w:tc>
          <w:tcPr>
            <w:tcW w:w="1870" w:type="dxa"/>
            <w:tcBorders>
              <w:top w:val="nil"/>
              <w:left w:val="nil"/>
              <w:bottom w:val="nil"/>
              <w:right w:val="nil"/>
            </w:tcBorders>
            <w:vAlign w:val="bottom"/>
          </w:tcPr>
          <w:p w14:paraId="02F787C6"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1.842</w:t>
            </w:r>
          </w:p>
        </w:tc>
        <w:tc>
          <w:tcPr>
            <w:tcW w:w="1870" w:type="dxa"/>
            <w:tcBorders>
              <w:top w:val="nil"/>
              <w:left w:val="nil"/>
              <w:bottom w:val="nil"/>
              <w:right w:val="nil"/>
            </w:tcBorders>
            <w:vAlign w:val="bottom"/>
          </w:tcPr>
          <w:p w14:paraId="6D20690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3.81</w:t>
            </w:r>
          </w:p>
        </w:tc>
      </w:tr>
      <w:tr w:rsidR="00651A3B" w:rsidRPr="00A35F53" w14:paraId="7E5D5680" w14:textId="77777777" w:rsidTr="00651A3B">
        <w:tc>
          <w:tcPr>
            <w:tcW w:w="1870" w:type="dxa"/>
            <w:tcBorders>
              <w:top w:val="nil"/>
              <w:left w:val="nil"/>
              <w:bottom w:val="nil"/>
              <w:right w:val="nil"/>
            </w:tcBorders>
            <w:vAlign w:val="bottom"/>
          </w:tcPr>
          <w:p w14:paraId="1D7B8594"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7</w:t>
            </w:r>
          </w:p>
        </w:tc>
        <w:tc>
          <w:tcPr>
            <w:tcW w:w="1870" w:type="dxa"/>
            <w:tcBorders>
              <w:top w:val="nil"/>
              <w:left w:val="nil"/>
              <w:bottom w:val="nil"/>
              <w:right w:val="nil"/>
            </w:tcBorders>
            <w:vAlign w:val="bottom"/>
          </w:tcPr>
          <w:p w14:paraId="26C04427"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7.747</w:t>
            </w:r>
          </w:p>
        </w:tc>
        <w:tc>
          <w:tcPr>
            <w:tcW w:w="1870" w:type="dxa"/>
            <w:tcBorders>
              <w:top w:val="nil"/>
              <w:left w:val="nil"/>
              <w:bottom w:val="nil"/>
              <w:right w:val="nil"/>
            </w:tcBorders>
            <w:vAlign w:val="bottom"/>
          </w:tcPr>
          <w:p w14:paraId="3903474A"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11.748</w:t>
            </w:r>
          </w:p>
        </w:tc>
        <w:tc>
          <w:tcPr>
            <w:tcW w:w="1870" w:type="dxa"/>
            <w:tcBorders>
              <w:top w:val="nil"/>
              <w:left w:val="nil"/>
              <w:bottom w:val="nil"/>
              <w:right w:val="nil"/>
            </w:tcBorders>
            <w:vAlign w:val="bottom"/>
          </w:tcPr>
          <w:p w14:paraId="4DD2A16C"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8.204</w:t>
            </w:r>
          </w:p>
        </w:tc>
        <w:tc>
          <w:tcPr>
            <w:tcW w:w="1870" w:type="dxa"/>
            <w:tcBorders>
              <w:top w:val="nil"/>
              <w:left w:val="nil"/>
              <w:bottom w:val="nil"/>
              <w:right w:val="nil"/>
            </w:tcBorders>
            <w:vAlign w:val="bottom"/>
          </w:tcPr>
          <w:p w14:paraId="24878746"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11.531</w:t>
            </w:r>
          </w:p>
        </w:tc>
      </w:tr>
      <w:tr w:rsidR="00651A3B" w:rsidRPr="00A35F53" w14:paraId="778C8FF8" w14:textId="77777777" w:rsidTr="00651A3B">
        <w:tc>
          <w:tcPr>
            <w:tcW w:w="1870" w:type="dxa"/>
            <w:tcBorders>
              <w:top w:val="nil"/>
              <w:left w:val="nil"/>
              <w:bottom w:val="single" w:sz="4" w:space="0" w:color="auto"/>
              <w:right w:val="nil"/>
            </w:tcBorders>
            <w:vAlign w:val="bottom"/>
          </w:tcPr>
          <w:p w14:paraId="5DCC770A"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color w:val="000000"/>
                <w:sz w:val="22"/>
                <w:szCs w:val="22"/>
                <w:lang w:bidi="ar-SA"/>
              </w:rPr>
              <w:t>Subject 8</w:t>
            </w:r>
          </w:p>
        </w:tc>
        <w:tc>
          <w:tcPr>
            <w:tcW w:w="1870" w:type="dxa"/>
            <w:tcBorders>
              <w:top w:val="nil"/>
              <w:left w:val="nil"/>
              <w:bottom w:val="single" w:sz="4" w:space="0" w:color="auto"/>
              <w:right w:val="nil"/>
            </w:tcBorders>
            <w:vAlign w:val="bottom"/>
          </w:tcPr>
          <w:p w14:paraId="07FFB54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1.096</w:t>
            </w:r>
          </w:p>
        </w:tc>
        <w:tc>
          <w:tcPr>
            <w:tcW w:w="1870" w:type="dxa"/>
            <w:tcBorders>
              <w:top w:val="nil"/>
              <w:left w:val="nil"/>
              <w:bottom w:val="single" w:sz="4" w:space="0" w:color="auto"/>
              <w:right w:val="nil"/>
            </w:tcBorders>
            <w:vAlign w:val="bottom"/>
          </w:tcPr>
          <w:p w14:paraId="77DABEF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2.731</w:t>
            </w:r>
          </w:p>
        </w:tc>
        <w:tc>
          <w:tcPr>
            <w:tcW w:w="1870" w:type="dxa"/>
            <w:tcBorders>
              <w:top w:val="nil"/>
              <w:left w:val="nil"/>
              <w:bottom w:val="single" w:sz="4" w:space="0" w:color="auto"/>
              <w:right w:val="nil"/>
            </w:tcBorders>
            <w:vAlign w:val="bottom"/>
          </w:tcPr>
          <w:p w14:paraId="1DDDA0F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6.028</w:t>
            </w:r>
          </w:p>
        </w:tc>
        <w:tc>
          <w:tcPr>
            <w:tcW w:w="1870" w:type="dxa"/>
            <w:tcBorders>
              <w:top w:val="nil"/>
              <w:left w:val="nil"/>
              <w:bottom w:val="single" w:sz="4" w:space="0" w:color="auto"/>
              <w:right w:val="nil"/>
            </w:tcBorders>
            <w:vAlign w:val="bottom"/>
          </w:tcPr>
          <w:p w14:paraId="5A75E2D9"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1.501</w:t>
            </w:r>
          </w:p>
        </w:tc>
      </w:tr>
      <w:tr w:rsidR="00651A3B" w:rsidRPr="00A35F53" w14:paraId="48CBB851" w14:textId="77777777" w:rsidTr="00651A3B">
        <w:tc>
          <w:tcPr>
            <w:tcW w:w="1870" w:type="dxa"/>
            <w:tcBorders>
              <w:top w:val="single" w:sz="4" w:space="0" w:color="auto"/>
              <w:left w:val="nil"/>
              <w:bottom w:val="nil"/>
              <w:right w:val="nil"/>
            </w:tcBorders>
          </w:tcPr>
          <w:p w14:paraId="667C27EF"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sz w:val="22"/>
                <w:szCs w:val="22"/>
                <w:lang w:bidi="ar-SA"/>
              </w:rPr>
              <w:t>Mean</w:t>
            </w:r>
          </w:p>
        </w:tc>
        <w:tc>
          <w:tcPr>
            <w:tcW w:w="1870" w:type="dxa"/>
            <w:tcBorders>
              <w:top w:val="single" w:sz="4" w:space="0" w:color="auto"/>
              <w:left w:val="nil"/>
              <w:bottom w:val="nil"/>
              <w:right w:val="nil"/>
            </w:tcBorders>
            <w:vAlign w:val="bottom"/>
          </w:tcPr>
          <w:p w14:paraId="4414EBF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3.022</w:t>
            </w:r>
          </w:p>
        </w:tc>
        <w:tc>
          <w:tcPr>
            <w:tcW w:w="1870" w:type="dxa"/>
            <w:tcBorders>
              <w:top w:val="single" w:sz="4" w:space="0" w:color="auto"/>
              <w:left w:val="nil"/>
              <w:bottom w:val="nil"/>
              <w:right w:val="nil"/>
            </w:tcBorders>
            <w:vAlign w:val="bottom"/>
          </w:tcPr>
          <w:p w14:paraId="71AE45E3"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4.436</w:t>
            </w:r>
          </w:p>
        </w:tc>
        <w:tc>
          <w:tcPr>
            <w:tcW w:w="1870" w:type="dxa"/>
            <w:tcBorders>
              <w:top w:val="single" w:sz="4" w:space="0" w:color="auto"/>
              <w:left w:val="nil"/>
              <w:bottom w:val="nil"/>
              <w:right w:val="nil"/>
            </w:tcBorders>
            <w:vAlign w:val="bottom"/>
          </w:tcPr>
          <w:p w14:paraId="45BC14C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3.792</w:t>
            </w:r>
          </w:p>
        </w:tc>
        <w:tc>
          <w:tcPr>
            <w:tcW w:w="1870" w:type="dxa"/>
            <w:tcBorders>
              <w:top w:val="single" w:sz="4" w:space="0" w:color="auto"/>
              <w:left w:val="nil"/>
              <w:bottom w:val="nil"/>
              <w:right w:val="nil"/>
            </w:tcBorders>
            <w:vAlign w:val="bottom"/>
          </w:tcPr>
          <w:p w14:paraId="5B75946B"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4.082</w:t>
            </w:r>
          </w:p>
        </w:tc>
      </w:tr>
      <w:tr w:rsidR="00651A3B" w:rsidRPr="00A35F53" w14:paraId="63370C9D" w14:textId="77777777" w:rsidTr="00651A3B">
        <w:tc>
          <w:tcPr>
            <w:tcW w:w="1870" w:type="dxa"/>
            <w:tcBorders>
              <w:top w:val="nil"/>
              <w:left w:val="nil"/>
              <w:right w:val="nil"/>
            </w:tcBorders>
          </w:tcPr>
          <w:p w14:paraId="4A6AE766" w14:textId="77777777" w:rsidR="00651A3B" w:rsidRPr="00A35F53" w:rsidRDefault="00651A3B" w:rsidP="00651A3B">
            <w:pPr>
              <w:spacing w:after="160" w:line="259" w:lineRule="auto"/>
              <w:jc w:val="center"/>
              <w:rPr>
                <w:rFonts w:ascii="Times New Roman" w:hAnsi="Times New Roman"/>
                <w:sz w:val="22"/>
                <w:szCs w:val="22"/>
                <w:lang w:bidi="ar-SA"/>
              </w:rPr>
            </w:pPr>
            <w:r w:rsidRPr="00A35F53">
              <w:rPr>
                <w:rFonts w:ascii="Times New Roman" w:hAnsi="Times New Roman"/>
                <w:sz w:val="22"/>
                <w:szCs w:val="22"/>
                <w:lang w:bidi="ar-SA"/>
              </w:rPr>
              <w:t>SD</w:t>
            </w:r>
          </w:p>
        </w:tc>
        <w:tc>
          <w:tcPr>
            <w:tcW w:w="1870" w:type="dxa"/>
            <w:tcBorders>
              <w:top w:val="nil"/>
              <w:left w:val="nil"/>
              <w:right w:val="nil"/>
            </w:tcBorders>
            <w:vAlign w:val="bottom"/>
          </w:tcPr>
          <w:p w14:paraId="023C0415"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2.198</w:t>
            </w:r>
          </w:p>
        </w:tc>
        <w:tc>
          <w:tcPr>
            <w:tcW w:w="1870" w:type="dxa"/>
            <w:tcBorders>
              <w:top w:val="nil"/>
              <w:left w:val="nil"/>
              <w:right w:val="nil"/>
            </w:tcBorders>
            <w:vAlign w:val="bottom"/>
          </w:tcPr>
          <w:p w14:paraId="53754CCE"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3.19</w:t>
            </w:r>
          </w:p>
        </w:tc>
        <w:tc>
          <w:tcPr>
            <w:tcW w:w="1870" w:type="dxa"/>
            <w:tcBorders>
              <w:top w:val="nil"/>
              <w:left w:val="nil"/>
              <w:right w:val="nil"/>
            </w:tcBorders>
            <w:vAlign w:val="bottom"/>
          </w:tcPr>
          <w:p w14:paraId="56105700"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2.328</w:t>
            </w:r>
          </w:p>
        </w:tc>
        <w:tc>
          <w:tcPr>
            <w:tcW w:w="1870" w:type="dxa"/>
            <w:tcBorders>
              <w:top w:val="nil"/>
              <w:left w:val="nil"/>
              <w:right w:val="nil"/>
            </w:tcBorders>
            <w:vAlign w:val="bottom"/>
          </w:tcPr>
          <w:p w14:paraId="4BE67583" w14:textId="77777777" w:rsidR="00651A3B" w:rsidRPr="00A35F53" w:rsidRDefault="00651A3B" w:rsidP="00651A3B">
            <w:pPr>
              <w:spacing w:after="160" w:line="259" w:lineRule="auto"/>
              <w:jc w:val="center"/>
              <w:rPr>
                <w:rFonts w:ascii="Times New Roman" w:hAnsi="Times New Roman"/>
                <w:color w:val="000000"/>
                <w:sz w:val="22"/>
                <w:szCs w:val="22"/>
                <w:lang w:bidi="ar-SA"/>
              </w:rPr>
            </w:pPr>
            <w:r w:rsidRPr="00A35F53">
              <w:rPr>
                <w:rFonts w:ascii="Times New Roman" w:hAnsi="Times New Roman"/>
                <w:color w:val="000000"/>
                <w:sz w:val="22"/>
                <w:szCs w:val="22"/>
                <w:lang w:bidi="ar-SA"/>
              </w:rPr>
              <w:t>3.258</w:t>
            </w:r>
          </w:p>
        </w:tc>
      </w:tr>
    </w:tbl>
    <w:p w14:paraId="51EBBDB3" w14:textId="77777777" w:rsidR="00651A3B" w:rsidRPr="00674253" w:rsidRDefault="00651A3B" w:rsidP="00674253"/>
    <w:p w14:paraId="1511D199" w14:textId="36B9A93E" w:rsidR="00C10226" w:rsidRDefault="00A01B72" w:rsidP="00C10226">
      <w:pPr>
        <w:ind w:firstLine="720"/>
        <w:jc w:val="both"/>
        <w:rPr>
          <w:rFonts w:ascii="Times New Roman" w:hAnsi="Times New Roman"/>
        </w:rPr>
      </w:pPr>
      <w:r>
        <w:rPr>
          <w:rFonts w:ascii="Times New Roman" w:hAnsi="Times New Roman"/>
          <w:noProof/>
          <w:lang w:bidi="ar-SA"/>
        </w:rPr>
        <w:lastRenderedPageBreak/>
        <w:drawing>
          <wp:anchor distT="0" distB="0" distL="114300" distR="114300" simplePos="0" relativeHeight="251679744" behindDoc="1" locked="0" layoutInCell="1" allowOverlap="1" wp14:anchorId="396A3CA2" wp14:editId="7C1D8976">
            <wp:simplePos x="0" y="0"/>
            <wp:positionH relativeFrom="column">
              <wp:posOffset>429895</wp:posOffset>
            </wp:positionH>
            <wp:positionV relativeFrom="paragraph">
              <wp:posOffset>686435</wp:posOffset>
            </wp:positionV>
            <wp:extent cx="4770120" cy="3657600"/>
            <wp:effectExtent l="57150" t="57150" r="106680" b="114300"/>
            <wp:wrapTight wrapText="bothSides">
              <wp:wrapPolygon edited="0">
                <wp:start x="-86" y="-338"/>
                <wp:lineTo x="-259" y="-225"/>
                <wp:lineTo x="-259" y="21713"/>
                <wp:lineTo x="-86" y="22163"/>
                <wp:lineTo x="21824" y="22163"/>
                <wp:lineTo x="21997" y="21488"/>
                <wp:lineTo x="21997" y="1575"/>
                <wp:lineTo x="21738" y="-113"/>
                <wp:lineTo x="21738" y="-338"/>
                <wp:lineTo x="-86" y="-338"/>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0120" cy="3657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C10226">
        <w:rPr>
          <w:rFonts w:ascii="Times New Roman" w:hAnsi="Times New Roman"/>
        </w:rPr>
        <w:fldChar w:fldCharType="begin"/>
      </w:r>
      <w:r w:rsidR="00C10226">
        <w:rPr>
          <w:rFonts w:ascii="Times New Roman" w:hAnsi="Times New Roman"/>
        </w:rPr>
        <w:instrText xml:space="preserve"> REF _Ref21867290 \h </w:instrText>
      </w:r>
      <w:r w:rsidR="00C10226">
        <w:rPr>
          <w:rFonts w:ascii="Times New Roman" w:hAnsi="Times New Roman"/>
        </w:rPr>
      </w:r>
      <w:r w:rsidR="00C10226">
        <w:rPr>
          <w:rFonts w:ascii="Times New Roman" w:hAnsi="Times New Roman"/>
        </w:rPr>
        <w:fldChar w:fldCharType="separate"/>
      </w:r>
      <w:r w:rsidR="00C10226">
        <w:t xml:space="preserve">Figure </w:t>
      </w:r>
      <w:r w:rsidR="00C10226">
        <w:rPr>
          <w:noProof/>
          <w:cs/>
        </w:rPr>
        <w:t>‎</w:t>
      </w:r>
      <w:r w:rsidR="00C10226">
        <w:rPr>
          <w:noProof/>
        </w:rPr>
        <w:t>3</w:t>
      </w:r>
      <w:r w:rsidR="00C10226">
        <w:noBreakHyphen/>
      </w:r>
      <w:r w:rsidR="00C10226">
        <w:rPr>
          <w:noProof/>
        </w:rPr>
        <w:t>8</w:t>
      </w:r>
      <w:r w:rsidR="00C10226">
        <w:rPr>
          <w:rFonts w:ascii="Times New Roman" w:hAnsi="Times New Roman"/>
        </w:rPr>
        <w:fldChar w:fldCharType="end"/>
      </w:r>
      <w:r w:rsidR="00C10226">
        <w:rPr>
          <w:rFonts w:ascii="Times New Roman" w:hAnsi="Times New Roman"/>
        </w:rPr>
        <w:t xml:space="preserve"> </w:t>
      </w:r>
      <w:r w:rsidR="00C10226" w:rsidRPr="00491B2D">
        <w:rPr>
          <w:rFonts w:ascii="Times New Roman" w:hAnsi="Times New Roman"/>
        </w:rPr>
        <w:t xml:space="preserve">shows the comparison between CWT results from </w:t>
      </w:r>
      <w:r w:rsidR="00C10226">
        <w:rPr>
          <w:rFonts w:ascii="Times New Roman" w:hAnsi="Times New Roman"/>
        </w:rPr>
        <w:t>APPEAR</w:t>
      </w:r>
      <w:r w:rsidR="00C10226" w:rsidRPr="00491B2D">
        <w:rPr>
          <w:rFonts w:ascii="Times New Roman" w:hAnsi="Times New Roman"/>
        </w:rPr>
        <w:t xml:space="preserve"> and manual</w:t>
      </w:r>
      <w:r w:rsidR="00C10226">
        <w:rPr>
          <w:rFonts w:ascii="Times New Roman" w:hAnsi="Times New Roman"/>
        </w:rPr>
        <w:t>ly</w:t>
      </w:r>
      <w:r w:rsidR="00C10226" w:rsidRPr="00491B2D">
        <w:rPr>
          <w:rFonts w:ascii="Times New Roman" w:hAnsi="Times New Roman"/>
        </w:rPr>
        <w:t xml:space="preserve"> corrected data. </w:t>
      </w:r>
    </w:p>
    <w:p w14:paraId="67A2AA4E" w14:textId="634CC2A8" w:rsidR="00C10226" w:rsidRDefault="00C10226" w:rsidP="00C10226">
      <w:pPr>
        <w:jc w:val="both"/>
        <w:rPr>
          <w:rFonts w:ascii="Times New Roman" w:hAnsi="Times New Roman"/>
        </w:rPr>
      </w:pPr>
    </w:p>
    <w:p w14:paraId="666C565D" w14:textId="12361E9D" w:rsidR="00C10226" w:rsidRDefault="00C10226" w:rsidP="00C10226">
      <w:pPr>
        <w:jc w:val="both"/>
        <w:rPr>
          <w:rFonts w:ascii="Times New Roman" w:hAnsi="Times New Roman"/>
        </w:rPr>
      </w:pPr>
    </w:p>
    <w:p w14:paraId="653A1A6E" w14:textId="79369200" w:rsidR="00C10226" w:rsidRDefault="00C10226" w:rsidP="00C10226">
      <w:pPr>
        <w:jc w:val="both"/>
        <w:rPr>
          <w:rFonts w:ascii="Times New Roman" w:hAnsi="Times New Roman"/>
        </w:rPr>
      </w:pPr>
    </w:p>
    <w:p w14:paraId="0114D657" w14:textId="77777777" w:rsidR="00C10226" w:rsidRDefault="00C10226" w:rsidP="00C10226">
      <w:pPr>
        <w:jc w:val="both"/>
        <w:rPr>
          <w:rFonts w:ascii="Times New Roman" w:hAnsi="Times New Roman"/>
        </w:rPr>
      </w:pPr>
    </w:p>
    <w:p w14:paraId="176F7C0F" w14:textId="77777777" w:rsidR="00C10226" w:rsidRDefault="00C10226" w:rsidP="00C10226">
      <w:pPr>
        <w:jc w:val="both"/>
        <w:rPr>
          <w:rFonts w:ascii="Times New Roman" w:hAnsi="Times New Roman"/>
        </w:rPr>
      </w:pPr>
    </w:p>
    <w:p w14:paraId="2AF7049F" w14:textId="77777777" w:rsidR="00C10226" w:rsidRDefault="00C10226" w:rsidP="00C10226">
      <w:pPr>
        <w:jc w:val="both"/>
        <w:rPr>
          <w:rFonts w:ascii="Times New Roman" w:hAnsi="Times New Roman"/>
        </w:rPr>
      </w:pPr>
    </w:p>
    <w:p w14:paraId="61791D71" w14:textId="163A1F97" w:rsidR="00C10226" w:rsidRDefault="00C10226" w:rsidP="00C10226">
      <w:pPr>
        <w:jc w:val="both"/>
        <w:rPr>
          <w:rFonts w:ascii="Times New Roman" w:hAnsi="Times New Roman"/>
        </w:rPr>
      </w:pPr>
    </w:p>
    <w:p w14:paraId="4EDAA2DF" w14:textId="644C96A5" w:rsidR="00CC0ADE" w:rsidRDefault="00CC0ADE" w:rsidP="00C10226">
      <w:pPr>
        <w:jc w:val="both"/>
        <w:rPr>
          <w:rFonts w:ascii="Times New Roman" w:hAnsi="Times New Roman"/>
        </w:rPr>
      </w:pPr>
    </w:p>
    <w:p w14:paraId="693C1C91" w14:textId="57EBED0B" w:rsidR="00CC0ADE" w:rsidRDefault="00CC0ADE" w:rsidP="00C10226">
      <w:pPr>
        <w:jc w:val="both"/>
        <w:rPr>
          <w:rFonts w:ascii="Times New Roman" w:hAnsi="Times New Roman"/>
        </w:rPr>
      </w:pPr>
    </w:p>
    <w:p w14:paraId="10F1AEF1" w14:textId="10CFA591" w:rsidR="00CC0ADE" w:rsidRDefault="00CC0ADE" w:rsidP="00C10226">
      <w:pPr>
        <w:jc w:val="both"/>
        <w:rPr>
          <w:rFonts w:ascii="Times New Roman" w:hAnsi="Times New Roman"/>
        </w:rPr>
      </w:pPr>
    </w:p>
    <w:p w14:paraId="090F6D2B" w14:textId="0B9E797B" w:rsidR="00CC0ADE" w:rsidRDefault="00A01B72" w:rsidP="00C10226">
      <w:pPr>
        <w:jc w:val="both"/>
        <w:rPr>
          <w:rFonts w:ascii="Times New Roman" w:hAnsi="Times New Roman"/>
        </w:rPr>
      </w:pPr>
      <w:r>
        <w:rPr>
          <w:rFonts w:ascii="Times New Roman" w:hAnsi="Times New Roman"/>
          <w:noProof/>
          <w:lang w:bidi="ar-SA"/>
        </w:rPr>
        <w:drawing>
          <wp:anchor distT="0" distB="0" distL="114300" distR="114300" simplePos="0" relativeHeight="251691008" behindDoc="1" locked="0" layoutInCell="1" allowOverlap="1" wp14:anchorId="4B1E5AED" wp14:editId="7BFD62DA">
            <wp:simplePos x="0" y="0"/>
            <wp:positionH relativeFrom="column">
              <wp:posOffset>424815</wp:posOffset>
            </wp:positionH>
            <wp:positionV relativeFrom="paragraph">
              <wp:posOffset>-101600</wp:posOffset>
            </wp:positionV>
            <wp:extent cx="4770120" cy="3657600"/>
            <wp:effectExtent l="57150" t="57150" r="106680" b="114300"/>
            <wp:wrapTight wrapText="bothSides">
              <wp:wrapPolygon edited="0">
                <wp:start x="-86" y="-338"/>
                <wp:lineTo x="-259" y="-225"/>
                <wp:lineTo x="-259" y="21713"/>
                <wp:lineTo x="-86" y="22163"/>
                <wp:lineTo x="21824" y="22163"/>
                <wp:lineTo x="21997" y="21488"/>
                <wp:lineTo x="21997" y="1575"/>
                <wp:lineTo x="21738" y="-113"/>
                <wp:lineTo x="21738" y="-338"/>
                <wp:lineTo x="-86" y="-338"/>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0120" cy="3657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F83FD7F" w14:textId="36AECACE" w:rsidR="00CC0ADE" w:rsidRDefault="00CC0ADE" w:rsidP="00C10226">
      <w:pPr>
        <w:jc w:val="both"/>
        <w:rPr>
          <w:rFonts w:ascii="Times New Roman" w:hAnsi="Times New Roman"/>
        </w:rPr>
      </w:pPr>
    </w:p>
    <w:p w14:paraId="1A5744B2" w14:textId="0FFCBEBB" w:rsidR="00CC0ADE" w:rsidRDefault="00CC0ADE" w:rsidP="00C10226">
      <w:pPr>
        <w:jc w:val="both"/>
        <w:rPr>
          <w:rFonts w:ascii="Times New Roman" w:hAnsi="Times New Roman"/>
        </w:rPr>
      </w:pPr>
    </w:p>
    <w:p w14:paraId="46F86AA0" w14:textId="6321C76D" w:rsidR="00CC0ADE" w:rsidRDefault="00CC0ADE" w:rsidP="00C10226">
      <w:pPr>
        <w:jc w:val="both"/>
        <w:rPr>
          <w:rFonts w:ascii="Times New Roman" w:hAnsi="Times New Roman"/>
        </w:rPr>
      </w:pPr>
    </w:p>
    <w:p w14:paraId="67A08BFC" w14:textId="51E09298" w:rsidR="00CC0ADE" w:rsidRDefault="00CC0ADE" w:rsidP="00C10226">
      <w:pPr>
        <w:jc w:val="both"/>
        <w:rPr>
          <w:rFonts w:ascii="Times New Roman" w:hAnsi="Times New Roman"/>
        </w:rPr>
      </w:pPr>
    </w:p>
    <w:p w14:paraId="2F64B493" w14:textId="53FA5D0B" w:rsidR="00CC0ADE" w:rsidRDefault="00CC0ADE" w:rsidP="00C10226">
      <w:pPr>
        <w:jc w:val="both"/>
        <w:rPr>
          <w:rFonts w:ascii="Times New Roman" w:hAnsi="Times New Roman"/>
        </w:rPr>
      </w:pPr>
    </w:p>
    <w:p w14:paraId="46D05DAA" w14:textId="3612792C" w:rsidR="00CC0ADE" w:rsidRDefault="00CC0ADE" w:rsidP="00C10226">
      <w:pPr>
        <w:jc w:val="both"/>
        <w:rPr>
          <w:rFonts w:ascii="Times New Roman" w:hAnsi="Times New Roman"/>
        </w:rPr>
      </w:pPr>
    </w:p>
    <w:p w14:paraId="7DBF6B9E" w14:textId="0E746DEA" w:rsidR="00CC0ADE" w:rsidRDefault="00CC0ADE" w:rsidP="00C10226">
      <w:pPr>
        <w:jc w:val="both"/>
        <w:rPr>
          <w:rFonts w:ascii="Times New Roman" w:hAnsi="Times New Roman"/>
        </w:rPr>
      </w:pPr>
    </w:p>
    <w:p w14:paraId="23A956A1" w14:textId="5046990A" w:rsidR="00CC0ADE" w:rsidRDefault="00CC0ADE" w:rsidP="00C10226">
      <w:pPr>
        <w:jc w:val="both"/>
        <w:rPr>
          <w:rFonts w:ascii="Times New Roman" w:hAnsi="Times New Roman"/>
        </w:rPr>
      </w:pPr>
    </w:p>
    <w:p w14:paraId="7DC0541D" w14:textId="25C39B2D" w:rsidR="00CC0ADE" w:rsidRDefault="00CC0ADE" w:rsidP="00C10226">
      <w:pPr>
        <w:jc w:val="both"/>
        <w:rPr>
          <w:rFonts w:ascii="Times New Roman" w:hAnsi="Times New Roman"/>
        </w:rPr>
      </w:pPr>
    </w:p>
    <w:bookmarkStart w:id="80" w:name="_Ref21867290"/>
    <w:p w14:paraId="4B1D612B" w14:textId="3F316522" w:rsidR="00CC0ADE" w:rsidRDefault="00C76105" w:rsidP="009527C4">
      <w:pPr>
        <w:pStyle w:val="Caption"/>
      </w:pPr>
      <w:r>
        <w:rPr>
          <w:noProof/>
          <w:lang w:bidi="ar-SA"/>
        </w:rPr>
        <w:lastRenderedPageBreak/>
        <mc:AlternateContent>
          <mc:Choice Requires="wpg">
            <w:drawing>
              <wp:anchor distT="0" distB="0" distL="114300" distR="114300" simplePos="0" relativeHeight="251682816" behindDoc="0" locked="0" layoutInCell="1" allowOverlap="1" wp14:anchorId="65018EBC" wp14:editId="3A4F4C7A">
                <wp:simplePos x="0" y="0"/>
                <wp:positionH relativeFrom="column">
                  <wp:posOffset>514985</wp:posOffset>
                </wp:positionH>
                <wp:positionV relativeFrom="paragraph">
                  <wp:posOffset>59690</wp:posOffset>
                </wp:positionV>
                <wp:extent cx="4770755" cy="7420131"/>
                <wp:effectExtent l="57150" t="57150" r="106045" b="123825"/>
                <wp:wrapSquare wrapText="bothSides"/>
                <wp:docPr id="8" name="Group 8"/>
                <wp:cNvGraphicFramePr/>
                <a:graphic xmlns:a="http://schemas.openxmlformats.org/drawingml/2006/main">
                  <a:graphicData uri="http://schemas.microsoft.com/office/word/2010/wordprocessingGroup">
                    <wpg:wgp>
                      <wpg:cNvGrpSpPr/>
                      <wpg:grpSpPr>
                        <a:xfrm>
                          <a:off x="0" y="0"/>
                          <a:ext cx="4770755" cy="7420131"/>
                          <a:chOff x="0" y="0"/>
                          <a:chExt cx="4770755" cy="7420131"/>
                        </a:xfrm>
                      </wpg:grpSpPr>
                      <pic:pic xmlns:pic="http://schemas.openxmlformats.org/drawingml/2006/picture">
                        <pic:nvPicPr>
                          <pic:cNvPr id="26" name="Picture 26"/>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0120" cy="3657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0" name="Picture 30"/>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3762531"/>
                            <a:ext cx="4770755" cy="3657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18E67602" id="Group 8" o:spid="_x0000_s1026" style="position:absolute;margin-left:40.55pt;margin-top:4.7pt;width:375.65pt;height:584.25pt;z-index:251682816" coordsize="47707,74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47701;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" stroked="t" strokeweight=".25pt">
                  <v:stroke endcap="square"/>
                  <v:imagedata r:id="rId22" o:title=""/>
                  <v:shadow on="t" color="black" opacity="28180f" origin="-.5,-.5" offset=".74836mm,.74836mm"/>
                  <v:path arrowok="t"/>
                </v:shape>
                <v:shape id="Picture 30" o:spid="_x0000_s1028" type="#_x0000_t75" style="position:absolute;top:37625;width:47707;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" stroked="t" strokeweight=".25pt">
                  <v:stroke endcap="square"/>
                  <v:imagedata r:id="rId23" o:title=""/>
                  <v:shadow on="t" color="black" opacity="28180f" origin="-.5,-.5" offset=".74836mm,.74836mm"/>
                  <v:path arrowok="t"/>
                </v:shape>
                <w10:wrap type="square"/>
              </v:group>
            </w:pict>
          </mc:Fallback>
        </mc:AlternateContent>
      </w:r>
    </w:p>
    <w:p w14:paraId="44991332" w14:textId="365FA5E1" w:rsidR="00CC0ADE" w:rsidRDefault="00CC0ADE" w:rsidP="00CC0ADE"/>
    <w:p w14:paraId="5E527913" w14:textId="05D3214C" w:rsidR="00CC0ADE" w:rsidRDefault="00CC0ADE" w:rsidP="00CC0ADE"/>
    <w:p w14:paraId="7F0817CE" w14:textId="7825AA45" w:rsidR="00CC0ADE" w:rsidRDefault="00CC0ADE" w:rsidP="00CC0ADE"/>
    <w:p w14:paraId="53079BC1" w14:textId="4AF404AC" w:rsidR="00CC0ADE" w:rsidRDefault="00CC0ADE" w:rsidP="00CC0ADE"/>
    <w:p w14:paraId="055952DE" w14:textId="0655B7C5" w:rsidR="00CC0ADE" w:rsidRDefault="00CC0ADE" w:rsidP="00CC0ADE"/>
    <w:p w14:paraId="2AF8AC2D" w14:textId="0278338D" w:rsidR="00CC0ADE" w:rsidRDefault="00CC0ADE" w:rsidP="00CC0ADE"/>
    <w:p w14:paraId="686BEC6F" w14:textId="3D70F13E" w:rsidR="00CC0ADE" w:rsidRDefault="00CC0ADE" w:rsidP="00CC0ADE"/>
    <w:p w14:paraId="4D0004FB" w14:textId="6F8D0260" w:rsidR="00CC0ADE" w:rsidRDefault="00CC0ADE" w:rsidP="00CC0ADE"/>
    <w:p w14:paraId="460E8DD3" w14:textId="6DA4A5A4" w:rsidR="00CC0ADE" w:rsidRDefault="00CC0ADE" w:rsidP="00CC0ADE"/>
    <w:p w14:paraId="607378B7" w14:textId="6B7F0679" w:rsidR="00CC0ADE" w:rsidRDefault="00CC0ADE" w:rsidP="00CC0ADE"/>
    <w:p w14:paraId="7D4FF7FB" w14:textId="6CD2BA45" w:rsidR="00CC0ADE" w:rsidRDefault="00CC0ADE" w:rsidP="00CC0ADE"/>
    <w:p w14:paraId="6B40E931" w14:textId="60AF8CCB" w:rsidR="00CC0ADE" w:rsidRDefault="00CC0ADE" w:rsidP="00CC0ADE"/>
    <w:p w14:paraId="49B93777" w14:textId="081C05D1" w:rsidR="00CC0ADE" w:rsidRDefault="00CC0ADE" w:rsidP="00CC0ADE"/>
    <w:p w14:paraId="3617D906" w14:textId="58FFE2F7" w:rsidR="00CC0ADE" w:rsidRDefault="00CC0ADE" w:rsidP="00CC0ADE"/>
    <w:p w14:paraId="6BB3091A" w14:textId="212ECE37" w:rsidR="00CC0ADE" w:rsidRDefault="00CC0ADE" w:rsidP="00CC0ADE"/>
    <w:p w14:paraId="1BA9C729" w14:textId="25C9FEE8" w:rsidR="00CC0ADE" w:rsidRDefault="00CC0ADE" w:rsidP="00CC0ADE"/>
    <w:p w14:paraId="5144C4CD" w14:textId="02E54118" w:rsidR="00CC0ADE" w:rsidRDefault="00CC0ADE" w:rsidP="00CC0ADE"/>
    <w:p w14:paraId="2FFEF3FC" w14:textId="342145F1" w:rsidR="00CC0ADE" w:rsidRDefault="00CC0ADE" w:rsidP="00CC0ADE"/>
    <w:p w14:paraId="7B850B29" w14:textId="0344DCEB" w:rsidR="00CC0ADE" w:rsidRDefault="00CC0ADE" w:rsidP="00CC0ADE"/>
    <w:p w14:paraId="03DBE204" w14:textId="240B1A97" w:rsidR="00CC0ADE" w:rsidRDefault="00CC0ADE" w:rsidP="00CC0ADE"/>
    <w:p w14:paraId="5907E9B2" w14:textId="1454A494" w:rsidR="00CC0ADE" w:rsidRDefault="00CC0ADE" w:rsidP="00CC0ADE"/>
    <w:p w14:paraId="0E3A6D9A" w14:textId="30BC43C1" w:rsidR="00CC0ADE" w:rsidRDefault="00CC0ADE" w:rsidP="00CC0ADE"/>
    <w:p w14:paraId="4180080C" w14:textId="1217F3C2" w:rsidR="00CC0ADE" w:rsidRDefault="00C76105" w:rsidP="00CC0ADE">
      <w:r>
        <w:rPr>
          <w:noProof/>
          <w:lang w:bidi="ar-SA"/>
        </w:rPr>
        <w:lastRenderedPageBreak/>
        <mc:AlternateContent>
          <mc:Choice Requires="wpg">
            <w:drawing>
              <wp:anchor distT="0" distB="0" distL="114300" distR="114300" simplePos="0" relativeHeight="251685888" behindDoc="0" locked="0" layoutInCell="1" allowOverlap="1" wp14:anchorId="3BEF14BF" wp14:editId="14E09AC6">
                <wp:simplePos x="0" y="0"/>
                <wp:positionH relativeFrom="column">
                  <wp:posOffset>498475</wp:posOffset>
                </wp:positionH>
                <wp:positionV relativeFrom="paragraph">
                  <wp:posOffset>57150</wp:posOffset>
                </wp:positionV>
                <wp:extent cx="4770120" cy="7465102"/>
                <wp:effectExtent l="57150" t="57150" r="106680" b="116840"/>
                <wp:wrapSquare wrapText="bothSides"/>
                <wp:docPr id="10" name="Group 10"/>
                <wp:cNvGraphicFramePr/>
                <a:graphic xmlns:a="http://schemas.openxmlformats.org/drawingml/2006/main">
                  <a:graphicData uri="http://schemas.microsoft.com/office/word/2010/wordprocessingGroup">
                    <wpg:wgp>
                      <wpg:cNvGrpSpPr/>
                      <wpg:grpSpPr>
                        <a:xfrm>
                          <a:off x="0" y="0"/>
                          <a:ext cx="4770120" cy="7465102"/>
                          <a:chOff x="0" y="0"/>
                          <a:chExt cx="4770120" cy="7465102"/>
                        </a:xfrm>
                      </wpg:grpSpPr>
                      <pic:pic xmlns:pic="http://schemas.openxmlformats.org/drawingml/2006/picture">
                        <pic:nvPicPr>
                          <pic:cNvPr id="31" name="Picture 31"/>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70120" cy="3657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5" name="Picture 35"/>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3807502"/>
                            <a:ext cx="4770120" cy="3657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47A7C670" id="Group 10" o:spid="_x0000_s1026" style="position:absolute;margin-left:39.25pt;margin-top:4.5pt;width:375.6pt;height:587.8pt;z-index:251685888" coordsize="47701,74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">
                <v:shape id="Picture 31" o:spid="_x0000_s1027" type="#_x0000_t75" style="position:absolute;width:47701;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" stroked="t" strokeweight=".25pt">
                  <v:stroke endcap="square"/>
                  <v:imagedata r:id="rId26" o:title=""/>
                  <v:shadow on="t" color="black" opacity="28180f" origin="-.5,-.5" offset=".74836mm,.74836mm"/>
                  <v:path arrowok="t"/>
                </v:shape>
                <v:shape id="Picture 35" o:spid="_x0000_s1028" type="#_x0000_t75" style="position:absolute;top:38075;width:47701;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" stroked="t" strokeweight=".25pt">
                  <v:stroke endcap="square"/>
                  <v:imagedata r:id="rId27" o:title=""/>
                  <v:shadow on="t" color="black" opacity="28180f" origin="-.5,-.5" offset=".74836mm,.74836mm"/>
                  <v:path arrowok="t"/>
                </v:shape>
                <w10:wrap type="square"/>
              </v:group>
            </w:pict>
          </mc:Fallback>
        </mc:AlternateContent>
      </w:r>
    </w:p>
    <w:p w14:paraId="355ED6DF" w14:textId="1203731D" w:rsidR="00CC0ADE" w:rsidRDefault="00CC0ADE" w:rsidP="00CC0ADE"/>
    <w:p w14:paraId="223EB223" w14:textId="1D0C588D" w:rsidR="00CC0ADE" w:rsidRDefault="00CC0ADE" w:rsidP="00CC0ADE"/>
    <w:p w14:paraId="33484226" w14:textId="576F8B2B" w:rsidR="00CC0ADE" w:rsidRDefault="00CC0ADE" w:rsidP="00CC0ADE"/>
    <w:p w14:paraId="22B87F2F" w14:textId="22AE735F" w:rsidR="00CC0ADE" w:rsidRDefault="00CC0ADE" w:rsidP="00CC0ADE"/>
    <w:p w14:paraId="1B4FC9CF" w14:textId="705AE2FD" w:rsidR="00CC0ADE" w:rsidRDefault="00CC0ADE" w:rsidP="00CC0ADE"/>
    <w:p w14:paraId="78A81D74" w14:textId="08CF0AEE" w:rsidR="00CC0ADE" w:rsidRDefault="00CC0ADE" w:rsidP="00CC0ADE"/>
    <w:p w14:paraId="3806E00C" w14:textId="50ACBADA" w:rsidR="00CC0ADE" w:rsidRDefault="00CC0ADE" w:rsidP="00CC0ADE"/>
    <w:p w14:paraId="41C4F869" w14:textId="38A40EC5" w:rsidR="00CC0ADE" w:rsidRDefault="00CC0ADE" w:rsidP="00CC0ADE"/>
    <w:p w14:paraId="742C2A71" w14:textId="4D224719" w:rsidR="00CC0ADE" w:rsidRDefault="00CC0ADE" w:rsidP="00CC0ADE"/>
    <w:p w14:paraId="7CD272DC" w14:textId="079548C6" w:rsidR="00CC0ADE" w:rsidRDefault="00CC0ADE" w:rsidP="00CC0ADE"/>
    <w:p w14:paraId="41DC6C0D" w14:textId="6B7B8CC9" w:rsidR="00CC0ADE" w:rsidRDefault="00CC0ADE" w:rsidP="00CC0ADE"/>
    <w:p w14:paraId="591B0505" w14:textId="19B11AA5" w:rsidR="00CC0ADE" w:rsidRDefault="00CC0ADE" w:rsidP="00CC0ADE"/>
    <w:p w14:paraId="393092EE" w14:textId="55432542" w:rsidR="00CC0ADE" w:rsidRDefault="00CC0ADE" w:rsidP="00CC0ADE"/>
    <w:p w14:paraId="719CD3CE" w14:textId="10DA0120" w:rsidR="00CC0ADE" w:rsidRDefault="00CC0ADE" w:rsidP="00CC0ADE"/>
    <w:p w14:paraId="2B003C3B" w14:textId="72105E2C" w:rsidR="00CC0ADE" w:rsidRDefault="00CC0ADE" w:rsidP="00CC0ADE"/>
    <w:p w14:paraId="78F9C514" w14:textId="5617A654" w:rsidR="00CC0ADE" w:rsidRDefault="00CC0ADE" w:rsidP="00CC0ADE"/>
    <w:p w14:paraId="6454B570" w14:textId="0682428A" w:rsidR="00CC0ADE" w:rsidRDefault="00CC0ADE" w:rsidP="00CC0ADE"/>
    <w:p w14:paraId="4E3F5F6E" w14:textId="06F06C19" w:rsidR="00CC0ADE" w:rsidRDefault="00CC0ADE" w:rsidP="00CC0ADE"/>
    <w:p w14:paraId="506FAD22" w14:textId="39ED1F40" w:rsidR="00CC0ADE" w:rsidRDefault="00CC0ADE" w:rsidP="00CC0ADE"/>
    <w:p w14:paraId="58D4A5DA" w14:textId="2417E9BC" w:rsidR="00CC0ADE" w:rsidRDefault="00CC0ADE" w:rsidP="00CC0ADE"/>
    <w:p w14:paraId="446E9B07" w14:textId="2FECF28E" w:rsidR="00CC0ADE" w:rsidRDefault="00CC0ADE" w:rsidP="00CC0ADE"/>
    <w:p w14:paraId="3021F4DF" w14:textId="108635CE" w:rsidR="00CC0ADE" w:rsidRDefault="00CC0ADE" w:rsidP="00CC0ADE"/>
    <w:p w14:paraId="07CACAC6" w14:textId="21C2C733" w:rsidR="00CC0ADE" w:rsidRDefault="00C76105" w:rsidP="00CC0ADE">
      <w:r>
        <w:rPr>
          <w:noProof/>
          <w:lang w:bidi="ar-SA"/>
        </w:rPr>
        <w:lastRenderedPageBreak/>
        <mc:AlternateContent>
          <mc:Choice Requires="wpg">
            <w:drawing>
              <wp:anchor distT="0" distB="0" distL="114300" distR="114300" simplePos="0" relativeHeight="251688960" behindDoc="0" locked="0" layoutInCell="1" allowOverlap="1" wp14:anchorId="4860AEC4" wp14:editId="0B04C658">
                <wp:simplePos x="0" y="0"/>
                <wp:positionH relativeFrom="column">
                  <wp:posOffset>510540</wp:posOffset>
                </wp:positionH>
                <wp:positionV relativeFrom="paragraph">
                  <wp:posOffset>59690</wp:posOffset>
                </wp:positionV>
                <wp:extent cx="4770120" cy="7480091"/>
                <wp:effectExtent l="57150" t="57150" r="106680" b="121285"/>
                <wp:wrapSquare wrapText="bothSides"/>
                <wp:docPr id="13" name="Group 13"/>
                <wp:cNvGraphicFramePr/>
                <a:graphic xmlns:a="http://schemas.openxmlformats.org/drawingml/2006/main">
                  <a:graphicData uri="http://schemas.microsoft.com/office/word/2010/wordprocessingGroup">
                    <wpg:wgp>
                      <wpg:cNvGrpSpPr/>
                      <wpg:grpSpPr>
                        <a:xfrm>
                          <a:off x="0" y="0"/>
                          <a:ext cx="4770120" cy="7480091"/>
                          <a:chOff x="0" y="0"/>
                          <a:chExt cx="4770120" cy="7480091"/>
                        </a:xfrm>
                      </wpg:grpSpPr>
                      <pic:pic xmlns:pic="http://schemas.openxmlformats.org/drawingml/2006/picture">
                        <pic:nvPicPr>
                          <pic:cNvPr id="40" name="Picture 40"/>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3822491"/>
                            <a:ext cx="4770120" cy="3657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9" name="Picture 39"/>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70120" cy="36576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641321E3" id="Group 13" o:spid="_x0000_s1026" style="position:absolute;margin-left:40.2pt;margin-top:4.7pt;width:375.6pt;height:589pt;z-index:251688960" coordsize="47701,7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">
                <v:shape id="Picture 40" o:spid="_x0000_s1027" type="#_x0000_t75" style="position:absolute;top:38224;width:47701;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" stroked="t" strokeweight=".25pt">
                  <v:stroke endcap="square"/>
                  <v:imagedata r:id="rId30" o:title=""/>
                  <v:shadow on="t" color="black" opacity="28180f" origin="-.5,-.5" offset=".74836mm,.74836mm"/>
                  <v:path arrowok="t"/>
                </v:shape>
                <v:shape id="Picture 39" o:spid="_x0000_s1028" type="#_x0000_t75" style="position:absolute;width:47701;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" stroked="t" strokeweight=".25pt">
                  <v:stroke endcap="square"/>
                  <v:imagedata r:id="rId31" o:title=""/>
                  <v:shadow on="t" color="black" opacity="28180f" origin="-.5,-.5" offset=".74836mm,.74836mm"/>
                  <v:path arrowok="t"/>
                </v:shape>
                <w10:wrap type="square"/>
              </v:group>
            </w:pict>
          </mc:Fallback>
        </mc:AlternateContent>
      </w:r>
    </w:p>
    <w:p w14:paraId="1AF7F0CB" w14:textId="77398FBA" w:rsidR="00CC0ADE" w:rsidRDefault="00CC0ADE" w:rsidP="00CC0ADE"/>
    <w:p w14:paraId="0BA8D863" w14:textId="3FDBEDFB" w:rsidR="00CC0ADE" w:rsidRPr="00CC0ADE" w:rsidRDefault="00CC0ADE" w:rsidP="00CC0ADE"/>
    <w:p w14:paraId="57303ECB" w14:textId="5DC21408" w:rsidR="00BB74DE" w:rsidRPr="000A4F38" w:rsidRDefault="00381266" w:rsidP="0027418C">
      <w:pPr>
        <w:pStyle w:val="Caption"/>
        <w:spacing w:before="0" w:after="0" w:line="240" w:lineRule="auto"/>
        <w:rPr>
          <w:rFonts w:ascii="Times New Roman" w:hAnsi="Times New Roman"/>
          <w:szCs w:val="24"/>
        </w:rPr>
      </w:pPr>
      <w:bookmarkStart w:id="81" w:name="_Toc24112033"/>
      <w:r w:rsidRPr="000A4F38">
        <w:rPr>
          <w:szCs w:val="24"/>
        </w:rPr>
        <w:t xml:space="preserve">Figure </w:t>
      </w:r>
      <w:r w:rsidR="009B1F21" w:rsidRPr="000A4F38">
        <w:rPr>
          <w:szCs w:val="24"/>
        </w:rPr>
        <w:fldChar w:fldCharType="begin"/>
      </w:r>
      <w:r w:rsidR="009B1F21" w:rsidRPr="000A4F38">
        <w:rPr>
          <w:szCs w:val="24"/>
        </w:rPr>
        <w:instrText xml:space="preserve"> STYLEREF 1 \s </w:instrText>
      </w:r>
      <w:r w:rsidR="009B1F21" w:rsidRPr="000A4F38">
        <w:rPr>
          <w:szCs w:val="24"/>
        </w:rPr>
        <w:fldChar w:fldCharType="separate"/>
      </w:r>
      <w:r w:rsidR="002F4C1B" w:rsidRPr="000A4F38">
        <w:rPr>
          <w:noProof/>
          <w:szCs w:val="24"/>
          <w:cs/>
        </w:rPr>
        <w:t>‎</w:t>
      </w:r>
      <w:r w:rsidR="002F4C1B" w:rsidRPr="000A4F38">
        <w:rPr>
          <w:noProof/>
          <w:szCs w:val="24"/>
        </w:rPr>
        <w:t>3</w:t>
      </w:r>
      <w:r w:rsidR="009B1F21" w:rsidRPr="000A4F38">
        <w:rPr>
          <w:noProof/>
          <w:szCs w:val="24"/>
        </w:rPr>
        <w:fldChar w:fldCharType="end"/>
      </w:r>
      <w:r w:rsidR="002F4C1B" w:rsidRPr="000A4F38">
        <w:rPr>
          <w:szCs w:val="24"/>
        </w:rPr>
        <w:noBreakHyphen/>
      </w:r>
      <w:r w:rsidR="009B1F21" w:rsidRPr="000A4F38">
        <w:rPr>
          <w:szCs w:val="24"/>
        </w:rPr>
        <w:fldChar w:fldCharType="begin"/>
      </w:r>
      <w:r w:rsidR="009B1F21" w:rsidRPr="000A4F38">
        <w:rPr>
          <w:szCs w:val="24"/>
        </w:rPr>
        <w:instrText xml:space="preserve"> SEQ Figure \* ARABIC \s 1 </w:instrText>
      </w:r>
      <w:r w:rsidR="009B1F21" w:rsidRPr="000A4F38">
        <w:rPr>
          <w:szCs w:val="24"/>
        </w:rPr>
        <w:fldChar w:fldCharType="separate"/>
      </w:r>
      <w:r w:rsidR="002F4C1B" w:rsidRPr="000A4F38">
        <w:rPr>
          <w:noProof/>
          <w:szCs w:val="24"/>
        </w:rPr>
        <w:t>8</w:t>
      </w:r>
      <w:r w:rsidR="009B1F21" w:rsidRPr="000A4F38">
        <w:rPr>
          <w:noProof/>
          <w:szCs w:val="24"/>
        </w:rPr>
        <w:fldChar w:fldCharType="end"/>
      </w:r>
      <w:bookmarkEnd w:id="80"/>
      <w:r w:rsidRPr="000A4F38">
        <w:rPr>
          <w:szCs w:val="24"/>
        </w:rPr>
        <w:t xml:space="preserve">: </w:t>
      </w:r>
      <w:r w:rsidR="00FC7695" w:rsidRPr="000A4F38">
        <w:rPr>
          <w:rFonts w:asciiTheme="majorBidi" w:hAnsiTheme="majorBidi" w:cstheme="majorBidi"/>
          <w:b w:val="0"/>
          <w:bCs w:val="0"/>
          <w:szCs w:val="24"/>
        </w:rPr>
        <w:t xml:space="preserve">The time/frequency comparison (Wavelet) between </w:t>
      </w:r>
      <w:r w:rsidR="001D0208" w:rsidRPr="000A4F38">
        <w:rPr>
          <w:rFonts w:ascii="Times New Roman" w:hAnsi="Times New Roman"/>
          <w:b w:val="0"/>
          <w:bCs w:val="0"/>
          <w:szCs w:val="24"/>
        </w:rPr>
        <w:t>APPEAR</w:t>
      </w:r>
      <w:r w:rsidR="006D798D" w:rsidRPr="000A4F38">
        <w:rPr>
          <w:rFonts w:asciiTheme="majorBidi" w:hAnsiTheme="majorBidi" w:cstheme="majorBidi"/>
          <w:b w:val="0"/>
          <w:bCs w:val="0"/>
          <w:szCs w:val="24"/>
        </w:rPr>
        <w:t xml:space="preserve"> </w:t>
      </w:r>
      <w:r w:rsidR="0044637A" w:rsidRPr="000A4F38">
        <w:rPr>
          <w:rFonts w:asciiTheme="majorBidi" w:hAnsiTheme="majorBidi" w:cstheme="majorBidi"/>
          <w:b w:val="0"/>
          <w:bCs w:val="0"/>
          <w:szCs w:val="24"/>
        </w:rPr>
        <w:t xml:space="preserve">(upper rows) </w:t>
      </w:r>
      <w:r w:rsidR="009527C4" w:rsidRPr="000A4F38">
        <w:rPr>
          <w:rFonts w:asciiTheme="majorBidi" w:hAnsiTheme="majorBidi" w:cstheme="majorBidi"/>
          <w:b w:val="0"/>
          <w:bCs w:val="0"/>
          <w:szCs w:val="24"/>
        </w:rPr>
        <w:t>and m</w:t>
      </w:r>
      <w:r w:rsidR="00FC7695" w:rsidRPr="000A4F38">
        <w:rPr>
          <w:rFonts w:asciiTheme="majorBidi" w:hAnsiTheme="majorBidi" w:cstheme="majorBidi"/>
          <w:b w:val="0"/>
          <w:bCs w:val="0"/>
          <w:szCs w:val="24"/>
        </w:rPr>
        <w:t>anually</w:t>
      </w:r>
      <w:r w:rsidR="00C96F5A" w:rsidRPr="000A4F38">
        <w:rPr>
          <w:rFonts w:asciiTheme="majorBidi" w:hAnsiTheme="majorBidi" w:cstheme="majorBidi"/>
          <w:b w:val="0"/>
          <w:bCs w:val="0"/>
          <w:szCs w:val="24"/>
        </w:rPr>
        <w:t>-</w:t>
      </w:r>
      <w:r w:rsidR="009527C4" w:rsidRPr="000A4F38">
        <w:rPr>
          <w:rFonts w:asciiTheme="majorBidi" w:hAnsiTheme="majorBidi" w:cstheme="majorBidi"/>
          <w:b w:val="0"/>
          <w:bCs w:val="0"/>
          <w:szCs w:val="24"/>
        </w:rPr>
        <w:t>c</w:t>
      </w:r>
      <w:r w:rsidR="00FC7695" w:rsidRPr="000A4F38">
        <w:rPr>
          <w:rFonts w:asciiTheme="majorBidi" w:hAnsiTheme="majorBidi" w:cstheme="majorBidi"/>
          <w:b w:val="0"/>
          <w:bCs w:val="0"/>
          <w:szCs w:val="24"/>
        </w:rPr>
        <w:t xml:space="preserve">orrected EEG </w:t>
      </w:r>
      <w:r w:rsidR="009527C4" w:rsidRPr="000A4F38">
        <w:rPr>
          <w:rFonts w:asciiTheme="majorBidi" w:hAnsiTheme="majorBidi" w:cstheme="majorBidi"/>
          <w:b w:val="0"/>
          <w:bCs w:val="0"/>
          <w:szCs w:val="24"/>
        </w:rPr>
        <w:t>d</w:t>
      </w:r>
      <w:r w:rsidR="00FC7695" w:rsidRPr="000A4F38">
        <w:rPr>
          <w:rFonts w:asciiTheme="majorBidi" w:hAnsiTheme="majorBidi" w:cstheme="majorBidi"/>
          <w:b w:val="0"/>
          <w:bCs w:val="0"/>
          <w:szCs w:val="24"/>
        </w:rPr>
        <w:t>ata</w:t>
      </w:r>
      <w:r w:rsidR="0044637A" w:rsidRPr="000A4F38">
        <w:rPr>
          <w:rFonts w:asciiTheme="majorBidi" w:hAnsiTheme="majorBidi" w:cstheme="majorBidi"/>
          <w:b w:val="0"/>
          <w:bCs w:val="0"/>
          <w:szCs w:val="24"/>
        </w:rPr>
        <w:t xml:space="preserve"> (lower rows)</w:t>
      </w:r>
      <w:r w:rsidR="00FC7695" w:rsidRPr="000A4F38">
        <w:rPr>
          <w:rFonts w:asciiTheme="majorBidi" w:hAnsiTheme="majorBidi" w:cstheme="majorBidi"/>
          <w:b w:val="0"/>
          <w:bCs w:val="0"/>
          <w:szCs w:val="24"/>
        </w:rPr>
        <w:t xml:space="preserve"> for </w:t>
      </w:r>
      <w:r w:rsidR="0044637A" w:rsidRPr="000A4F38">
        <w:rPr>
          <w:rFonts w:asciiTheme="majorBidi" w:hAnsiTheme="majorBidi" w:cstheme="majorBidi"/>
          <w:b w:val="0"/>
          <w:bCs w:val="0"/>
          <w:szCs w:val="24"/>
        </w:rPr>
        <w:t xml:space="preserve">all </w:t>
      </w:r>
      <w:r w:rsidR="009527C4" w:rsidRPr="000A4F38">
        <w:rPr>
          <w:rFonts w:asciiTheme="majorBidi" w:hAnsiTheme="majorBidi" w:cstheme="majorBidi"/>
          <w:b w:val="0"/>
          <w:bCs w:val="0"/>
          <w:szCs w:val="24"/>
        </w:rPr>
        <w:t>individual s</w:t>
      </w:r>
      <w:r w:rsidR="00FC7695" w:rsidRPr="000A4F38">
        <w:rPr>
          <w:rFonts w:asciiTheme="majorBidi" w:hAnsiTheme="majorBidi" w:cstheme="majorBidi"/>
          <w:b w:val="0"/>
          <w:bCs w:val="0"/>
          <w:szCs w:val="24"/>
        </w:rPr>
        <w:t>ubject</w:t>
      </w:r>
      <w:r w:rsidR="009527C4" w:rsidRPr="000A4F38">
        <w:rPr>
          <w:rFonts w:asciiTheme="majorBidi" w:hAnsiTheme="majorBidi" w:cstheme="majorBidi"/>
          <w:b w:val="0"/>
          <w:bCs w:val="0"/>
          <w:szCs w:val="24"/>
        </w:rPr>
        <w:t>s</w:t>
      </w:r>
      <w:r w:rsidR="00FC7695" w:rsidRPr="000A4F38">
        <w:rPr>
          <w:rFonts w:asciiTheme="majorBidi" w:hAnsiTheme="majorBidi" w:cstheme="majorBidi"/>
          <w:b w:val="0"/>
          <w:bCs w:val="0"/>
          <w:szCs w:val="24"/>
        </w:rPr>
        <w:t>.</w:t>
      </w:r>
      <w:bookmarkEnd w:id="81"/>
      <w:r w:rsidR="00FC7695" w:rsidRPr="000A4F38">
        <w:rPr>
          <w:rFonts w:asciiTheme="majorBidi" w:hAnsiTheme="majorBidi" w:cstheme="majorBidi"/>
          <w:szCs w:val="24"/>
        </w:rPr>
        <w:t xml:space="preserve"> </w:t>
      </w:r>
    </w:p>
    <w:p w14:paraId="70E5CF2E" w14:textId="7817C944" w:rsidR="00BB74DE" w:rsidRPr="00491B2D" w:rsidRDefault="00C5081E" w:rsidP="006D798D">
      <w:pPr>
        <w:ind w:firstLine="720"/>
        <w:jc w:val="both"/>
        <w:rPr>
          <w:rFonts w:asciiTheme="majorBidi" w:hAnsiTheme="majorBidi" w:cstheme="majorBidi"/>
          <w:i/>
          <w:iCs/>
        </w:rPr>
      </w:pPr>
      <w:r>
        <w:rPr>
          <w:noProof/>
          <w:lang w:bidi="ar-SA"/>
        </w:rPr>
        <w:lastRenderedPageBreak/>
        <mc:AlternateContent>
          <mc:Choice Requires="wpg">
            <w:drawing>
              <wp:anchor distT="0" distB="0" distL="114300" distR="114300" simplePos="0" relativeHeight="251703296" behindDoc="0" locked="0" layoutInCell="1" allowOverlap="1" wp14:anchorId="6CE7E8C9" wp14:editId="636C13C1">
                <wp:simplePos x="0" y="0"/>
                <wp:positionH relativeFrom="margin">
                  <wp:align>right</wp:align>
                </wp:positionH>
                <wp:positionV relativeFrom="paragraph">
                  <wp:posOffset>1412801</wp:posOffset>
                </wp:positionV>
                <wp:extent cx="5394470" cy="3039937"/>
                <wp:effectExtent l="0" t="0" r="0" b="0"/>
                <wp:wrapSquare wrapText="bothSides"/>
                <wp:docPr id="36" name="Group 36"/>
                <wp:cNvGraphicFramePr/>
                <a:graphic xmlns:a="http://schemas.openxmlformats.org/drawingml/2006/main">
                  <a:graphicData uri="http://schemas.microsoft.com/office/word/2010/wordprocessingGroup">
                    <wpg:wgp>
                      <wpg:cNvGrpSpPr/>
                      <wpg:grpSpPr>
                        <a:xfrm>
                          <a:off x="0" y="0"/>
                          <a:ext cx="5394470" cy="3039937"/>
                          <a:chOff x="-172296" y="-11876"/>
                          <a:chExt cx="5394470" cy="3039937"/>
                        </a:xfrm>
                      </wpg:grpSpPr>
                      <wps:wsp>
                        <wps:cNvPr id="32" name="Text Box 32"/>
                        <wps:cNvSpPr txBox="1"/>
                        <wps:spPr>
                          <a:xfrm>
                            <a:off x="0" y="1466602"/>
                            <a:ext cx="373058" cy="237456"/>
                          </a:xfrm>
                          <a:prstGeom prst="rect">
                            <a:avLst/>
                          </a:prstGeom>
                          <a:solidFill>
                            <a:schemeClr val="lt1"/>
                          </a:solidFill>
                          <a:ln w="6350">
                            <a:solidFill>
                              <a:schemeClr val="bg1"/>
                            </a:solidFill>
                          </a:ln>
                        </wps:spPr>
                        <wps:txbx>
                          <w:txbxContent>
                            <w:p w14:paraId="6B642D49" w14:textId="44C7C59F" w:rsidR="00946A36" w:rsidRPr="00C5081E" w:rsidRDefault="00946A36" w:rsidP="00C5081E">
                              <w:pPr>
                                <w:rPr>
                                  <w:b/>
                                  <w:bCs/>
                                  <w:sz w:val="18"/>
                                  <w:szCs w:val="18"/>
                                </w:rPr>
                              </w:pPr>
                              <w:r w:rsidRPr="00C5081E">
                                <w:rPr>
                                  <w:b/>
                                  <w:bCs/>
                                  <w:sz w:val="18"/>
                                  <w:szCs w:val="18"/>
                                </w:rPr>
                                <w:t>(</w:t>
                              </w:r>
                              <w:r>
                                <w:rPr>
                                  <w:b/>
                                  <w:bCs/>
                                  <w:sz w:val="18"/>
                                  <w:szCs w:val="18"/>
                                </w:rPr>
                                <w:t>C</w:t>
                              </w:r>
                              <w:r w:rsidRPr="00C5081E">
                                <w:rPr>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4" name="Group 34"/>
                        <wpg:cNvGrpSpPr/>
                        <wpg:grpSpPr>
                          <a:xfrm>
                            <a:off x="-172296" y="-11876"/>
                            <a:ext cx="5394470" cy="3039937"/>
                            <a:chOff x="17681" y="71251"/>
                            <a:chExt cx="5394960" cy="3040126"/>
                          </a:xfrm>
                        </wpg:grpSpPr>
                        <wpg:grpSp>
                          <wpg:cNvPr id="29" name="Group 29"/>
                          <wpg:cNvGrpSpPr/>
                          <wpg:grpSpPr>
                            <a:xfrm>
                              <a:off x="17681" y="71251"/>
                              <a:ext cx="5394960" cy="3040126"/>
                              <a:chOff x="-415759" y="29693"/>
                              <a:chExt cx="5394960" cy="3040380"/>
                            </a:xfrm>
                          </wpg:grpSpPr>
                          <wps:wsp>
                            <wps:cNvPr id="17" name="Text Box 17"/>
                            <wps:cNvSpPr txBox="1"/>
                            <wps:spPr>
                              <a:xfrm>
                                <a:off x="-207818" y="65320"/>
                                <a:ext cx="373058" cy="237506"/>
                              </a:xfrm>
                              <a:prstGeom prst="rect">
                                <a:avLst/>
                              </a:prstGeom>
                              <a:solidFill>
                                <a:schemeClr val="lt1"/>
                              </a:solidFill>
                              <a:ln w="6350">
                                <a:solidFill>
                                  <a:schemeClr val="bg1"/>
                                </a:solidFill>
                              </a:ln>
                            </wps:spPr>
                            <wps:txbx>
                              <w:txbxContent>
                                <w:p w14:paraId="27E026FA" w14:textId="05F75905" w:rsidR="00946A36" w:rsidRPr="00C5081E" w:rsidRDefault="00946A36">
                                  <w:pPr>
                                    <w:rPr>
                                      <w:b/>
                                      <w:bCs/>
                                      <w:sz w:val="18"/>
                                      <w:szCs w:val="18"/>
                                    </w:rPr>
                                  </w:pPr>
                                  <w:r w:rsidRPr="00C5081E">
                                    <w:rPr>
                                      <w:b/>
                                      <w:bCs/>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 name="Group 28"/>
                            <wpg:cNvGrpSpPr/>
                            <wpg:grpSpPr>
                              <a:xfrm>
                                <a:off x="-415759" y="29693"/>
                                <a:ext cx="5394960" cy="3040380"/>
                                <a:chOff x="-235255" y="136571"/>
                                <a:chExt cx="5394960" cy="3040380"/>
                              </a:xfrm>
                            </wpg:grpSpPr>
                            <pic:pic xmlns:pic="http://schemas.openxmlformats.org/drawingml/2006/picture">
                              <pic:nvPicPr>
                                <pic:cNvPr id="9" name="Picture 9"/>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235255" y="136571"/>
                                  <a:ext cx="5394960" cy="3040380"/>
                                </a:xfrm>
                                <a:prstGeom prst="rect">
                                  <a:avLst/>
                                </a:prstGeom>
                                <a:noFill/>
                                <a:ln>
                                  <a:noFill/>
                                </a:ln>
                              </pic:spPr>
                            </pic:pic>
                            <wps:wsp>
                              <wps:cNvPr id="27" name="Text Box 27"/>
                              <wps:cNvSpPr txBox="1"/>
                              <wps:spPr>
                                <a:xfrm>
                                  <a:off x="2333501" y="148449"/>
                                  <a:ext cx="373058" cy="237506"/>
                                </a:xfrm>
                                <a:prstGeom prst="rect">
                                  <a:avLst/>
                                </a:prstGeom>
                                <a:solidFill>
                                  <a:schemeClr val="lt1"/>
                                </a:solidFill>
                                <a:ln w="6350">
                                  <a:solidFill>
                                    <a:schemeClr val="bg1"/>
                                  </a:solidFill>
                                </a:ln>
                              </wps:spPr>
                              <wps:txbx>
                                <w:txbxContent>
                                  <w:p w14:paraId="63CDAC06" w14:textId="460FFA9F" w:rsidR="00946A36" w:rsidRPr="00C5081E" w:rsidRDefault="00946A36" w:rsidP="00C5081E">
                                    <w:pPr>
                                      <w:rPr>
                                        <w:b/>
                                        <w:bCs/>
                                        <w:sz w:val="18"/>
                                        <w:szCs w:val="18"/>
                                      </w:rPr>
                                    </w:pPr>
                                    <w:r w:rsidRPr="00C5081E">
                                      <w:rPr>
                                        <w:b/>
                                        <w:bCs/>
                                        <w:sz w:val="18"/>
                                        <w:szCs w:val="18"/>
                                      </w:rPr>
                                      <w:t>(</w:t>
                                    </w:r>
                                    <w:r>
                                      <w:rPr>
                                        <w:b/>
                                        <w:bCs/>
                                        <w:sz w:val="18"/>
                                        <w:szCs w:val="18"/>
                                      </w:rPr>
                                      <w:t>B</w:t>
                                    </w:r>
                                    <w:r w:rsidRPr="00C5081E">
                                      <w:rPr>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3" name="Text Box 33"/>
                          <wps:cNvSpPr txBox="1"/>
                          <wps:spPr>
                            <a:xfrm>
                              <a:off x="2582883" y="1561605"/>
                              <a:ext cx="373058" cy="237456"/>
                            </a:xfrm>
                            <a:prstGeom prst="rect">
                              <a:avLst/>
                            </a:prstGeom>
                            <a:solidFill>
                              <a:schemeClr val="lt1"/>
                            </a:solidFill>
                            <a:ln w="6350">
                              <a:solidFill>
                                <a:schemeClr val="bg1"/>
                              </a:solidFill>
                            </a:ln>
                          </wps:spPr>
                          <wps:txbx>
                            <w:txbxContent>
                              <w:p w14:paraId="49A97FC1" w14:textId="7935DBB7" w:rsidR="00946A36" w:rsidRPr="00C5081E" w:rsidRDefault="00946A36" w:rsidP="00C5081E">
                                <w:pPr>
                                  <w:rPr>
                                    <w:b/>
                                    <w:bCs/>
                                    <w:sz w:val="18"/>
                                    <w:szCs w:val="18"/>
                                  </w:rPr>
                                </w:pPr>
                                <w:r w:rsidRPr="00C5081E">
                                  <w:rPr>
                                    <w:b/>
                                    <w:bCs/>
                                    <w:sz w:val="18"/>
                                    <w:szCs w:val="18"/>
                                  </w:rPr>
                                  <w:t>(</w:t>
                                </w:r>
                                <w:r>
                                  <w:rPr>
                                    <w:b/>
                                    <w:bCs/>
                                    <w:sz w:val="18"/>
                                    <w:szCs w:val="18"/>
                                  </w:rPr>
                                  <w:t>D</w:t>
                                </w:r>
                                <w:r w:rsidRPr="00C5081E">
                                  <w:rPr>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CE7E8C9" id="Group 36" o:spid="_x0000_s1026" style="position:absolute;left:0;text-align:left;margin-left:373.55pt;margin-top:111.25pt;width:424.75pt;height:239.35pt;z-index:251703296;mso-position-horizontal:right;mso-position-horizontal-relative:margin;mso-width-relative:margin;mso-height-relative:margin" coordorigin="-1722,-118" coordsize="53944,303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">
                <v:shapetype id="_x0000_t202" coordsize="21600,21600" o:spt="202" path="m,l,21600r21600,l21600,xe">
                  <v:stroke joinstyle="miter"/>
                  <v:path gradientshapeok="t" o:connecttype="rect"/>
                </v:shapetype>
                <v:shape id="Text Box 32" o:spid="_x0000_s1027" type="#_x0000_t202" style="position:absolute;top:14666;width:373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" fillcolor="white [3201]" strokecolor="white [3212]" strokeweight=".5pt">
                  <v:textbox>
                    <w:txbxContent>
                      <w:p w14:paraId="6B642D49" w14:textId="44C7C59F" w:rsidR="00946A36" w:rsidRPr="00C5081E" w:rsidRDefault="00946A36" w:rsidP="00C5081E">
                        <w:pPr>
                          <w:rPr>
                            <w:b/>
                            <w:bCs/>
                            <w:sz w:val="18"/>
                            <w:szCs w:val="18"/>
                          </w:rPr>
                        </w:pPr>
                        <w:r w:rsidRPr="00C5081E">
                          <w:rPr>
                            <w:b/>
                            <w:bCs/>
                            <w:sz w:val="18"/>
                            <w:szCs w:val="18"/>
                          </w:rPr>
                          <w:t>(</w:t>
                        </w:r>
                        <w:r>
                          <w:rPr>
                            <w:b/>
                            <w:bCs/>
                            <w:sz w:val="18"/>
                            <w:szCs w:val="18"/>
                          </w:rPr>
                          <w:t>C</w:t>
                        </w:r>
                        <w:r w:rsidRPr="00C5081E">
                          <w:rPr>
                            <w:b/>
                            <w:bCs/>
                            <w:sz w:val="18"/>
                            <w:szCs w:val="18"/>
                          </w:rPr>
                          <w:t>)</w:t>
                        </w:r>
                      </w:p>
                    </w:txbxContent>
                  </v:textbox>
                </v:shape>
                <v:group id="Group 34" o:spid="_x0000_s1028" style="position:absolute;left:-1722;top:-118;width:53943;height:30398" coordorigin="176,712" coordsize="53949,30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29" o:spid="_x0000_s1029" style="position:absolute;left:176;top:712;width:53950;height:30401" coordorigin="-4157,296" coordsize="53949,3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17" o:spid="_x0000_s1030" type="#_x0000_t202" style="position:absolute;left:-2078;top:653;width:373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" fillcolor="white [3201]" strokecolor="white [3212]" strokeweight=".5pt">
                      <v:textbox>
                        <w:txbxContent>
                          <w:p w14:paraId="27E026FA" w14:textId="05F75905" w:rsidR="00946A36" w:rsidRPr="00C5081E" w:rsidRDefault="00946A36">
                            <w:pPr>
                              <w:rPr>
                                <w:b/>
                                <w:bCs/>
                                <w:sz w:val="18"/>
                                <w:szCs w:val="18"/>
                              </w:rPr>
                            </w:pPr>
                            <w:r w:rsidRPr="00C5081E">
                              <w:rPr>
                                <w:b/>
                                <w:bCs/>
                                <w:sz w:val="18"/>
                                <w:szCs w:val="18"/>
                              </w:rPr>
                              <w:t>(A)</w:t>
                            </w:r>
                          </w:p>
                        </w:txbxContent>
                      </v:textbox>
                    </v:shape>
                    <v:group id="Group 28" o:spid="_x0000_s1031" style="position:absolute;left:-4157;top:296;width:53949;height:30404" coordorigin="-2352,1365" coordsize="53949,3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9" o:spid="_x0000_s1032" type="#_x0000_t75" style="position:absolute;left:-2352;top:1365;width:53949;height:30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">
                        <v:imagedata r:id="rId33" o:title=""/>
                        <v:path arrowok="t"/>
                      </v:shape>
                      <v:shape id="Text Box 27" o:spid="_x0000_s1033" type="#_x0000_t202" style="position:absolute;left:23335;top:1484;width:373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" fillcolor="white [3201]" strokecolor="white [3212]" strokeweight=".5pt">
                        <v:textbox>
                          <w:txbxContent>
                            <w:p w14:paraId="63CDAC06" w14:textId="460FFA9F" w:rsidR="00946A36" w:rsidRPr="00C5081E" w:rsidRDefault="00946A36" w:rsidP="00C5081E">
                              <w:pPr>
                                <w:rPr>
                                  <w:b/>
                                  <w:bCs/>
                                  <w:sz w:val="18"/>
                                  <w:szCs w:val="18"/>
                                </w:rPr>
                              </w:pPr>
                              <w:r w:rsidRPr="00C5081E">
                                <w:rPr>
                                  <w:b/>
                                  <w:bCs/>
                                  <w:sz w:val="18"/>
                                  <w:szCs w:val="18"/>
                                </w:rPr>
                                <w:t>(</w:t>
                              </w:r>
                              <w:r>
                                <w:rPr>
                                  <w:b/>
                                  <w:bCs/>
                                  <w:sz w:val="18"/>
                                  <w:szCs w:val="18"/>
                                </w:rPr>
                                <w:t>B</w:t>
                              </w:r>
                              <w:r w:rsidRPr="00C5081E">
                                <w:rPr>
                                  <w:b/>
                                  <w:bCs/>
                                  <w:sz w:val="18"/>
                                  <w:szCs w:val="18"/>
                                </w:rPr>
                                <w:t>)</w:t>
                              </w:r>
                            </w:p>
                          </w:txbxContent>
                        </v:textbox>
                      </v:shape>
                    </v:group>
                  </v:group>
                  <v:shape id="Text Box 33" o:spid="_x0000_s1034" type="#_x0000_t202" style="position:absolute;left:25828;top:15616;width:3731;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" fillcolor="white [3201]" strokecolor="white [3212]" strokeweight=".5pt">
                    <v:textbox>
                      <w:txbxContent>
                        <w:p w14:paraId="49A97FC1" w14:textId="7935DBB7" w:rsidR="00946A36" w:rsidRPr="00C5081E" w:rsidRDefault="00946A36" w:rsidP="00C5081E">
                          <w:pPr>
                            <w:rPr>
                              <w:b/>
                              <w:bCs/>
                              <w:sz w:val="18"/>
                              <w:szCs w:val="18"/>
                            </w:rPr>
                          </w:pPr>
                          <w:r w:rsidRPr="00C5081E">
                            <w:rPr>
                              <w:b/>
                              <w:bCs/>
                              <w:sz w:val="18"/>
                              <w:szCs w:val="18"/>
                            </w:rPr>
                            <w:t>(</w:t>
                          </w:r>
                          <w:r>
                            <w:rPr>
                              <w:b/>
                              <w:bCs/>
                              <w:sz w:val="18"/>
                              <w:szCs w:val="18"/>
                            </w:rPr>
                            <w:t>D</w:t>
                          </w:r>
                          <w:r w:rsidRPr="00C5081E">
                            <w:rPr>
                              <w:b/>
                              <w:bCs/>
                              <w:sz w:val="18"/>
                              <w:szCs w:val="18"/>
                            </w:rPr>
                            <w:t>)</w:t>
                          </w:r>
                        </w:p>
                      </w:txbxContent>
                    </v:textbox>
                  </v:shape>
                </v:group>
                <w10:wrap type="square" anchorx="margin"/>
              </v:group>
            </w:pict>
          </mc:Fallback>
        </mc:AlternateContent>
      </w:r>
      <w:r w:rsidR="00BB74DE" w:rsidRPr="00491B2D">
        <w:rPr>
          <w:rFonts w:ascii="Times New Roman" w:hAnsi="Times New Roman"/>
        </w:rPr>
        <w:t xml:space="preserve">We also compared the PSD (averaged among all channels) in different frequency bands between the </w:t>
      </w:r>
      <w:r w:rsidR="001D0208">
        <w:rPr>
          <w:rFonts w:ascii="Times New Roman" w:hAnsi="Times New Roman"/>
        </w:rPr>
        <w:t>APPEAR</w:t>
      </w:r>
      <w:r w:rsidR="006D798D" w:rsidRPr="00491B2D">
        <w:rPr>
          <w:rFonts w:ascii="Times New Roman" w:hAnsi="Times New Roman"/>
        </w:rPr>
        <w:t xml:space="preserve"> </w:t>
      </w:r>
      <w:r w:rsidR="00BB74DE" w:rsidRPr="00491B2D">
        <w:rPr>
          <w:rFonts w:ascii="Times New Roman" w:hAnsi="Times New Roman"/>
        </w:rPr>
        <w:t>and manually corrected EEG using a t-test</w:t>
      </w:r>
      <w:r w:rsidR="00C96F5A">
        <w:rPr>
          <w:rFonts w:ascii="Times New Roman" w:hAnsi="Times New Roman"/>
        </w:rPr>
        <w:t>.</w:t>
      </w:r>
      <w:r w:rsidR="00BB74DE" w:rsidRPr="00491B2D">
        <w:rPr>
          <w:rFonts w:ascii="Times New Roman" w:hAnsi="Times New Roman"/>
        </w:rPr>
        <w:t xml:space="preserve"> </w:t>
      </w:r>
      <w:r w:rsidR="00C96F5A">
        <w:rPr>
          <w:rFonts w:ascii="Times New Roman" w:hAnsi="Times New Roman"/>
        </w:rPr>
        <w:t>T</w:t>
      </w:r>
      <w:r w:rsidR="00BB74DE" w:rsidRPr="00491B2D">
        <w:rPr>
          <w:rFonts w:ascii="Times New Roman" w:hAnsi="Times New Roman"/>
        </w:rPr>
        <w:t>he results are as follows</w:t>
      </w:r>
      <w:r w:rsidR="000F6ECD">
        <w:rPr>
          <w:rFonts w:ascii="Times New Roman" w:hAnsi="Times New Roman"/>
        </w:rPr>
        <w:t xml:space="preserve"> (</w:t>
      </w:r>
      <w:r w:rsidR="000F6ECD">
        <w:rPr>
          <w:rFonts w:ascii="Times New Roman" w:hAnsi="Times New Roman"/>
        </w:rPr>
        <w:fldChar w:fldCharType="begin"/>
      </w:r>
      <w:r w:rsidR="000F6ECD">
        <w:rPr>
          <w:rFonts w:ascii="Times New Roman" w:hAnsi="Times New Roman"/>
        </w:rPr>
        <w:instrText xml:space="preserve"> REF _Ref21867342 \h </w:instrText>
      </w:r>
      <w:r w:rsidR="000F6ECD">
        <w:rPr>
          <w:rFonts w:ascii="Times New Roman" w:hAnsi="Times New Roman"/>
        </w:rPr>
      </w:r>
      <w:r w:rsidR="000F6ECD">
        <w:rPr>
          <w:rFonts w:ascii="Times New Roman" w:hAnsi="Times New Roman"/>
        </w:rPr>
        <w:fldChar w:fldCharType="separate"/>
      </w:r>
      <w:r w:rsidR="000F6ECD">
        <w:t xml:space="preserve">Figure </w:t>
      </w:r>
      <w:r w:rsidR="000F6ECD">
        <w:rPr>
          <w:noProof/>
          <w:cs/>
        </w:rPr>
        <w:t>‎</w:t>
      </w:r>
      <w:r w:rsidR="000F6ECD">
        <w:rPr>
          <w:noProof/>
        </w:rPr>
        <w:t>3</w:t>
      </w:r>
      <w:r w:rsidR="000F6ECD">
        <w:noBreakHyphen/>
      </w:r>
      <w:r w:rsidR="000F6ECD">
        <w:rPr>
          <w:noProof/>
        </w:rPr>
        <w:t>9</w:t>
      </w:r>
      <w:r w:rsidR="000F6ECD">
        <w:rPr>
          <w:rFonts w:ascii="Times New Roman" w:hAnsi="Times New Roman"/>
        </w:rPr>
        <w:fldChar w:fldCharType="end"/>
      </w:r>
      <w:r w:rsidR="000F6ECD">
        <w:rPr>
          <w:rFonts w:ascii="Times New Roman" w:hAnsi="Times New Roman"/>
        </w:rPr>
        <w:t>)</w:t>
      </w:r>
      <w:r w:rsidR="00BB74DE" w:rsidRPr="00491B2D">
        <w:rPr>
          <w:rFonts w:ascii="Times New Roman" w:hAnsi="Times New Roman"/>
        </w:rPr>
        <w:t xml:space="preserve">: Delta band: </w:t>
      </w:r>
      <w:proofErr w:type="gramStart"/>
      <w:r w:rsidR="00BB74DE" w:rsidRPr="00491B2D">
        <w:rPr>
          <w:rFonts w:asciiTheme="majorBidi" w:hAnsiTheme="majorBidi" w:cstheme="majorBidi"/>
          <w:i/>
          <w:iCs/>
        </w:rPr>
        <w:t>t(</w:t>
      </w:r>
      <w:proofErr w:type="gramEnd"/>
      <w:r w:rsidR="00BB74DE" w:rsidRPr="00491B2D">
        <w:rPr>
          <w:rFonts w:asciiTheme="majorBidi" w:hAnsiTheme="majorBidi" w:cstheme="majorBidi"/>
          <w:i/>
          <w:iCs/>
        </w:rPr>
        <w:t>7)= 0.1308</w:t>
      </w:r>
      <w:r w:rsidR="00BB74DE" w:rsidRPr="00491B2D">
        <w:rPr>
          <w:rFonts w:asciiTheme="majorBidi" w:hAnsiTheme="majorBidi" w:cstheme="majorBidi"/>
        </w:rPr>
        <w:t>,</w:t>
      </w:r>
      <w:r w:rsidR="00BB74DE" w:rsidRPr="00491B2D">
        <w:rPr>
          <w:rFonts w:asciiTheme="majorBidi" w:hAnsiTheme="majorBidi" w:cstheme="majorBidi"/>
          <w:i/>
          <w:iCs/>
        </w:rPr>
        <w:t xml:space="preserve"> p= 0.8978</w:t>
      </w:r>
      <w:r w:rsidR="00BB74DE" w:rsidRPr="00491B2D">
        <w:rPr>
          <w:rFonts w:asciiTheme="majorBidi" w:hAnsiTheme="majorBidi" w:cstheme="majorBidi"/>
        </w:rPr>
        <w:t>; Theta Band:</w:t>
      </w:r>
      <w:r w:rsidR="00BB74DE" w:rsidRPr="00491B2D">
        <w:rPr>
          <w:rFonts w:asciiTheme="majorBidi" w:hAnsiTheme="majorBidi" w:cstheme="majorBidi"/>
          <w:i/>
          <w:iCs/>
        </w:rPr>
        <w:t xml:space="preserve"> t(7)= 0.3124</w:t>
      </w:r>
      <w:r w:rsidR="00BB74DE" w:rsidRPr="00491B2D">
        <w:rPr>
          <w:rFonts w:asciiTheme="majorBidi" w:hAnsiTheme="majorBidi" w:cstheme="majorBidi"/>
        </w:rPr>
        <w:t>,</w:t>
      </w:r>
      <w:r w:rsidR="00BB74DE" w:rsidRPr="00491B2D">
        <w:rPr>
          <w:rFonts w:asciiTheme="majorBidi" w:hAnsiTheme="majorBidi" w:cstheme="majorBidi"/>
          <w:i/>
          <w:iCs/>
        </w:rPr>
        <w:t xml:space="preserve"> p= 0.7594</w:t>
      </w:r>
      <w:r w:rsidR="00BB74DE" w:rsidRPr="00491B2D">
        <w:rPr>
          <w:rFonts w:asciiTheme="majorBidi" w:hAnsiTheme="majorBidi" w:cstheme="majorBidi"/>
        </w:rPr>
        <w:t>;</w:t>
      </w:r>
      <w:r w:rsidR="00BB74DE" w:rsidRPr="00491B2D">
        <w:rPr>
          <w:rFonts w:asciiTheme="majorBidi" w:hAnsiTheme="majorBidi" w:cstheme="majorBidi"/>
          <w:i/>
          <w:iCs/>
        </w:rPr>
        <w:t xml:space="preserve"> </w:t>
      </w:r>
      <w:r w:rsidR="00BB74DE" w:rsidRPr="00491B2D">
        <w:rPr>
          <w:rFonts w:ascii="Times New Roman" w:hAnsi="Times New Roman"/>
        </w:rPr>
        <w:t xml:space="preserve">Alpha band: </w:t>
      </w:r>
      <w:r w:rsidR="00BB74DE" w:rsidRPr="00491B2D">
        <w:rPr>
          <w:rFonts w:asciiTheme="majorBidi" w:hAnsiTheme="majorBidi" w:cstheme="majorBidi"/>
          <w:i/>
          <w:iCs/>
        </w:rPr>
        <w:t>t(7)= 0.1794</w:t>
      </w:r>
      <w:r w:rsidR="00BB74DE" w:rsidRPr="00491B2D">
        <w:rPr>
          <w:rFonts w:asciiTheme="majorBidi" w:hAnsiTheme="majorBidi" w:cstheme="majorBidi"/>
        </w:rPr>
        <w:t>,</w:t>
      </w:r>
      <w:r w:rsidR="00BB74DE" w:rsidRPr="00491B2D">
        <w:rPr>
          <w:rFonts w:asciiTheme="majorBidi" w:hAnsiTheme="majorBidi" w:cstheme="majorBidi"/>
          <w:i/>
          <w:iCs/>
        </w:rPr>
        <w:t xml:space="preserve"> p= 0.8602</w:t>
      </w:r>
      <w:r w:rsidR="00BB74DE" w:rsidRPr="00491B2D">
        <w:rPr>
          <w:rFonts w:asciiTheme="majorBidi" w:hAnsiTheme="majorBidi" w:cstheme="majorBidi"/>
        </w:rPr>
        <w:t>; Beta Band</w:t>
      </w:r>
      <w:r w:rsidR="00BB74DE" w:rsidRPr="00491B2D">
        <w:rPr>
          <w:rFonts w:asciiTheme="majorBidi" w:hAnsiTheme="majorBidi" w:cstheme="majorBidi"/>
          <w:i/>
          <w:iCs/>
        </w:rPr>
        <w:t>: t(7)= -0.1375</w:t>
      </w:r>
      <w:r w:rsidR="00BB74DE" w:rsidRPr="00491B2D">
        <w:rPr>
          <w:rFonts w:asciiTheme="majorBidi" w:hAnsiTheme="majorBidi" w:cstheme="majorBidi"/>
        </w:rPr>
        <w:t>,</w:t>
      </w:r>
      <w:r w:rsidR="00BB74DE" w:rsidRPr="00491B2D">
        <w:rPr>
          <w:rFonts w:asciiTheme="majorBidi" w:hAnsiTheme="majorBidi" w:cstheme="majorBidi"/>
          <w:i/>
          <w:iCs/>
        </w:rPr>
        <w:t xml:space="preserve"> p= 0.8926.</w:t>
      </w:r>
    </w:p>
    <w:p w14:paraId="545DB59C" w14:textId="50DE3804" w:rsidR="008453E9" w:rsidRPr="000A4F38" w:rsidRDefault="00381266" w:rsidP="0027418C">
      <w:pPr>
        <w:pStyle w:val="Caption"/>
        <w:spacing w:before="0" w:after="0" w:line="240" w:lineRule="auto"/>
        <w:rPr>
          <w:szCs w:val="24"/>
        </w:rPr>
      </w:pPr>
      <w:bookmarkStart w:id="82" w:name="_Ref21867342"/>
      <w:bookmarkStart w:id="83" w:name="_Toc24112034"/>
      <w:r w:rsidRPr="000A4F38">
        <w:rPr>
          <w:szCs w:val="24"/>
        </w:rPr>
        <w:t xml:space="preserve">Figure </w:t>
      </w:r>
      <w:r w:rsidR="009B1F21" w:rsidRPr="000A4F38">
        <w:rPr>
          <w:szCs w:val="24"/>
        </w:rPr>
        <w:fldChar w:fldCharType="begin"/>
      </w:r>
      <w:r w:rsidR="009B1F21" w:rsidRPr="000A4F38">
        <w:rPr>
          <w:szCs w:val="24"/>
        </w:rPr>
        <w:instrText xml:space="preserve"> STYLEREF 1 \s </w:instrText>
      </w:r>
      <w:r w:rsidR="009B1F21" w:rsidRPr="000A4F38">
        <w:rPr>
          <w:szCs w:val="24"/>
        </w:rPr>
        <w:fldChar w:fldCharType="separate"/>
      </w:r>
      <w:r w:rsidR="002F4C1B" w:rsidRPr="000A4F38">
        <w:rPr>
          <w:noProof/>
          <w:szCs w:val="24"/>
          <w:cs/>
        </w:rPr>
        <w:t>‎</w:t>
      </w:r>
      <w:r w:rsidR="002F4C1B" w:rsidRPr="000A4F38">
        <w:rPr>
          <w:noProof/>
          <w:szCs w:val="24"/>
        </w:rPr>
        <w:t>3</w:t>
      </w:r>
      <w:r w:rsidR="009B1F21" w:rsidRPr="000A4F38">
        <w:rPr>
          <w:noProof/>
          <w:szCs w:val="24"/>
        </w:rPr>
        <w:fldChar w:fldCharType="end"/>
      </w:r>
      <w:r w:rsidR="002F4C1B" w:rsidRPr="000A4F38">
        <w:rPr>
          <w:szCs w:val="24"/>
        </w:rPr>
        <w:noBreakHyphen/>
      </w:r>
      <w:r w:rsidR="009B1F21" w:rsidRPr="000A4F38">
        <w:rPr>
          <w:szCs w:val="24"/>
        </w:rPr>
        <w:fldChar w:fldCharType="begin"/>
      </w:r>
      <w:r w:rsidR="009B1F21" w:rsidRPr="000A4F38">
        <w:rPr>
          <w:szCs w:val="24"/>
        </w:rPr>
        <w:instrText xml:space="preserve"> SEQ Figure \* ARABIC \s 1 </w:instrText>
      </w:r>
      <w:r w:rsidR="009B1F21" w:rsidRPr="000A4F38">
        <w:rPr>
          <w:szCs w:val="24"/>
        </w:rPr>
        <w:fldChar w:fldCharType="separate"/>
      </w:r>
      <w:r w:rsidR="002F4C1B" w:rsidRPr="000A4F38">
        <w:rPr>
          <w:noProof/>
          <w:szCs w:val="24"/>
        </w:rPr>
        <w:t>9</w:t>
      </w:r>
      <w:r w:rsidR="009B1F21" w:rsidRPr="000A4F38">
        <w:rPr>
          <w:noProof/>
          <w:szCs w:val="24"/>
        </w:rPr>
        <w:fldChar w:fldCharType="end"/>
      </w:r>
      <w:bookmarkEnd w:id="82"/>
      <w:r w:rsidRPr="000A4F38">
        <w:rPr>
          <w:szCs w:val="24"/>
        </w:rPr>
        <w:t xml:space="preserve">: </w:t>
      </w:r>
      <w:r w:rsidR="00C5081E">
        <w:rPr>
          <w:rFonts w:asciiTheme="majorBidi" w:hAnsiTheme="majorBidi" w:cstheme="majorBidi"/>
          <w:b w:val="0"/>
          <w:bCs w:val="0"/>
          <w:szCs w:val="24"/>
        </w:rPr>
        <w:t>Powers spectral density (PSD) c</w:t>
      </w:r>
      <w:r w:rsidR="002766AA" w:rsidRPr="000A4F38">
        <w:rPr>
          <w:rFonts w:asciiTheme="majorBidi" w:hAnsiTheme="majorBidi" w:cstheme="majorBidi"/>
          <w:b w:val="0"/>
          <w:bCs w:val="0"/>
          <w:szCs w:val="24"/>
        </w:rPr>
        <w:t xml:space="preserve">omparison between AAS, </w:t>
      </w:r>
      <w:r w:rsidR="001D0208" w:rsidRPr="000A4F38">
        <w:rPr>
          <w:rFonts w:ascii="Times New Roman" w:hAnsi="Times New Roman"/>
          <w:b w:val="0"/>
          <w:bCs w:val="0"/>
          <w:szCs w:val="24"/>
        </w:rPr>
        <w:t>APPEAR</w:t>
      </w:r>
      <w:r w:rsidR="00C5081E">
        <w:rPr>
          <w:rFonts w:asciiTheme="majorBidi" w:hAnsiTheme="majorBidi" w:cstheme="majorBidi"/>
          <w:b w:val="0"/>
          <w:bCs w:val="0"/>
          <w:szCs w:val="24"/>
        </w:rPr>
        <w:t>, and manually corrected EEG d</w:t>
      </w:r>
      <w:r w:rsidR="002766AA" w:rsidRPr="000A4F38">
        <w:rPr>
          <w:rFonts w:asciiTheme="majorBidi" w:hAnsiTheme="majorBidi" w:cstheme="majorBidi"/>
          <w:b w:val="0"/>
          <w:bCs w:val="0"/>
          <w:szCs w:val="24"/>
        </w:rPr>
        <w:t>ata in (A) Delta; (B) Theta; (C) Alpha; and (D) Beta band.</w:t>
      </w:r>
      <w:bookmarkEnd w:id="83"/>
    </w:p>
    <w:p w14:paraId="753537FA" w14:textId="248EF33B" w:rsidR="004B2B8B" w:rsidRPr="00674253" w:rsidRDefault="008453E9" w:rsidP="00674253">
      <w:pPr>
        <w:pStyle w:val="Heading2"/>
        <w:rPr>
          <w:rFonts w:ascii="Times New Roman" w:hAnsi="Times New Roman"/>
        </w:rPr>
      </w:pPr>
      <w:bookmarkStart w:id="84" w:name="_Toc24112009"/>
      <w:r>
        <w:rPr>
          <w:rFonts w:ascii="Times New Roman" w:hAnsi="Times New Roman"/>
        </w:rPr>
        <w:t>Conclusion</w:t>
      </w:r>
      <w:bookmarkEnd w:id="84"/>
    </w:p>
    <w:p w14:paraId="15B169EF" w14:textId="77777777" w:rsidR="004B2B8B" w:rsidRPr="00491B2D" w:rsidRDefault="004B2B8B" w:rsidP="004B2B8B">
      <w:pPr>
        <w:jc w:val="both"/>
        <w:rPr>
          <w:rFonts w:ascii="Times New Roman" w:hAnsi="Times New Roman"/>
          <w:b/>
          <w:bCs/>
        </w:rPr>
      </w:pPr>
      <w:r w:rsidRPr="00491B2D">
        <w:rPr>
          <w:rFonts w:ascii="Times New Roman" w:hAnsi="Times New Roman"/>
          <w:b/>
          <w:bCs/>
        </w:rPr>
        <w:t>Reducing MRI environment artifacts</w:t>
      </w:r>
    </w:p>
    <w:p w14:paraId="5239AFE5" w14:textId="7671A55C" w:rsidR="004B2B8B" w:rsidRPr="00F20E77" w:rsidRDefault="004B2B8B" w:rsidP="00762492">
      <w:pPr>
        <w:ind w:firstLine="720"/>
        <w:jc w:val="both"/>
        <w:rPr>
          <w:rFonts w:ascii="Times New Roman" w:hAnsi="Times New Roman"/>
        </w:rPr>
      </w:pPr>
      <w:r w:rsidRPr="00F20E77">
        <w:rPr>
          <w:rFonts w:ascii="Times New Roman" w:hAnsi="Times New Roman"/>
        </w:rPr>
        <w:t xml:space="preserve">Reducing gradient and BCG artifacts is the first step of artifact correction for any EEG data recorded during fMRI acquisition. To do this, we first reduced gradient and BCG artifacts using a template artifact correction. In the current study, we noticed a drawback </w:t>
      </w:r>
      <w:r w:rsidR="00C96F5A">
        <w:rPr>
          <w:rFonts w:ascii="Times New Roman" w:hAnsi="Times New Roman"/>
        </w:rPr>
        <w:t>in</w:t>
      </w:r>
      <w:r w:rsidR="00C96F5A" w:rsidRPr="00F20E77">
        <w:rPr>
          <w:rFonts w:ascii="Times New Roman" w:hAnsi="Times New Roman"/>
        </w:rPr>
        <w:t xml:space="preserve"> </w:t>
      </w:r>
      <w:r w:rsidRPr="00F20E77">
        <w:rPr>
          <w:rFonts w:ascii="Times New Roman" w:hAnsi="Times New Roman"/>
        </w:rPr>
        <w:t xml:space="preserve">using OBS instead of AAS. </w:t>
      </w:r>
      <w:r w:rsidR="00762492">
        <w:rPr>
          <w:rFonts w:ascii="Times New Roman" w:hAnsi="Times New Roman"/>
        </w:rPr>
        <w:fldChar w:fldCharType="begin"/>
      </w:r>
      <w:r w:rsidR="00762492">
        <w:rPr>
          <w:rFonts w:ascii="Times New Roman" w:hAnsi="Times New Roman"/>
        </w:rPr>
        <w:instrText xml:space="preserve"> REF _Ref21867062 \h </w:instrText>
      </w:r>
      <w:r w:rsidR="00762492">
        <w:rPr>
          <w:rFonts w:ascii="Times New Roman" w:hAnsi="Times New Roman"/>
        </w:rPr>
      </w:r>
      <w:r w:rsidR="00762492">
        <w:rPr>
          <w:rFonts w:ascii="Times New Roman" w:hAnsi="Times New Roman"/>
        </w:rPr>
        <w:fldChar w:fldCharType="separate"/>
      </w:r>
      <w:r w:rsidR="00762492">
        <w:t xml:space="preserve">Figure </w:t>
      </w:r>
      <w:r w:rsidR="00762492">
        <w:rPr>
          <w:noProof/>
          <w:cs/>
        </w:rPr>
        <w:t>‎</w:t>
      </w:r>
      <w:r w:rsidR="00762492">
        <w:rPr>
          <w:noProof/>
        </w:rPr>
        <w:t>3</w:t>
      </w:r>
      <w:r w:rsidR="00762492">
        <w:noBreakHyphen/>
      </w:r>
      <w:r w:rsidR="00762492">
        <w:rPr>
          <w:noProof/>
        </w:rPr>
        <w:t>2</w:t>
      </w:r>
      <w:r w:rsidR="00762492">
        <w:rPr>
          <w:rFonts w:ascii="Times New Roman" w:hAnsi="Times New Roman"/>
        </w:rPr>
        <w:fldChar w:fldCharType="end"/>
      </w:r>
      <w:r w:rsidR="000F6ECD">
        <w:rPr>
          <w:rFonts w:ascii="Times New Roman" w:hAnsi="Times New Roman"/>
        </w:rPr>
        <w:t xml:space="preserve"> </w:t>
      </w:r>
      <w:r w:rsidRPr="00F20E77">
        <w:rPr>
          <w:rFonts w:ascii="Times New Roman" w:hAnsi="Times New Roman"/>
        </w:rPr>
        <w:t>illustrates important caveats in using OBS as an average template subtraction method, as it removed some neural activity (e.g.</w:t>
      </w:r>
      <w:r w:rsidR="00E93DBC">
        <w:rPr>
          <w:rFonts w:ascii="Times New Roman" w:hAnsi="Times New Roman"/>
        </w:rPr>
        <w:t>,</w:t>
      </w:r>
      <w:r w:rsidRPr="00F20E77">
        <w:rPr>
          <w:rFonts w:ascii="Times New Roman" w:hAnsi="Times New Roman"/>
        </w:rPr>
        <w:t xml:space="preserve"> alpha wave in posterior and occipital channels). Therefore, we employed AAS for </w:t>
      </w:r>
      <w:r w:rsidRPr="00F20E77">
        <w:rPr>
          <w:rFonts w:ascii="Times New Roman" w:hAnsi="Times New Roman"/>
        </w:rPr>
        <w:lastRenderedPageBreak/>
        <w:t xml:space="preserve">reducing BCG artifacts instead of OBS. Furthermore, detecting the QRS cycle is still a </w:t>
      </w:r>
      <w:r w:rsidR="00C96F5A">
        <w:rPr>
          <w:rFonts w:ascii="Times New Roman" w:hAnsi="Times New Roman"/>
        </w:rPr>
        <w:t>challenge in</w:t>
      </w:r>
      <w:r w:rsidRPr="00F20E77">
        <w:rPr>
          <w:rFonts w:ascii="Times New Roman" w:hAnsi="Times New Roman"/>
        </w:rPr>
        <w:t xml:space="preserve"> using template artifact subtraction methods and could influence the efficacy of removing artifacts significantly with either aforementioned method. To have the best possible estimate of the QRS cycles, we used a newly</w:t>
      </w:r>
      <w:r w:rsidR="00C96F5A">
        <w:rPr>
          <w:rFonts w:ascii="Times New Roman" w:hAnsi="Times New Roman"/>
        </w:rPr>
        <w:t>-</w:t>
      </w:r>
      <w:r w:rsidRPr="00F20E77">
        <w:rPr>
          <w:rFonts w:ascii="Times New Roman" w:hAnsi="Times New Roman"/>
        </w:rPr>
        <w:t xml:space="preserve">developed technique for detecting the QRS cycle using ICA on EEG data. This approach generally outperforms the FMRIB plug-in implemented in MATLAB for QRS cycle detection. However, we confirmed the estimation of the QRS cycle using the pulse oximeter waveform (which is unaffected by MRI environment artifacts). If the ICA method could not detect the QRS cycle accurately, we used the </w:t>
      </w:r>
      <w:proofErr w:type="spellStart"/>
      <w:r w:rsidRPr="00F20E77">
        <w:rPr>
          <w:rFonts w:ascii="Times New Roman" w:hAnsi="Times New Roman"/>
        </w:rPr>
        <w:t>fMRIB</w:t>
      </w:r>
      <w:proofErr w:type="spellEnd"/>
      <w:r w:rsidRPr="00F20E77">
        <w:rPr>
          <w:rFonts w:ascii="Times New Roman" w:hAnsi="Times New Roman"/>
        </w:rPr>
        <w:t xml:space="preserve"> approach using the ECG signal recorded via </w:t>
      </w:r>
      <w:r w:rsidR="004B1BEA">
        <w:rPr>
          <w:rFonts w:ascii="Times New Roman" w:hAnsi="Times New Roman"/>
        </w:rPr>
        <w:t>a</w:t>
      </w:r>
      <w:r w:rsidR="004B1BEA" w:rsidRPr="00F20E77">
        <w:rPr>
          <w:rFonts w:ascii="Times New Roman" w:hAnsi="Times New Roman"/>
        </w:rPr>
        <w:t xml:space="preserve"> </w:t>
      </w:r>
      <w:r w:rsidRPr="00F20E77">
        <w:rPr>
          <w:rFonts w:ascii="Times New Roman" w:hAnsi="Times New Roman"/>
        </w:rPr>
        <w:t xml:space="preserve">back electrode. </w:t>
      </w:r>
    </w:p>
    <w:p w14:paraId="0A1DB544" w14:textId="77777777" w:rsidR="004B2B8B" w:rsidRPr="00491B2D" w:rsidRDefault="004B2B8B" w:rsidP="004B2B8B">
      <w:pPr>
        <w:ind w:firstLine="720"/>
        <w:jc w:val="both"/>
        <w:rPr>
          <w:rFonts w:ascii="Times New Roman" w:hAnsi="Times New Roman"/>
        </w:rPr>
      </w:pPr>
      <w:r w:rsidRPr="00491B2D">
        <w:rPr>
          <w:rFonts w:ascii="Times New Roman" w:hAnsi="Times New Roman"/>
        </w:rPr>
        <w:t xml:space="preserve"> </w:t>
      </w:r>
    </w:p>
    <w:p w14:paraId="30BFB9B6" w14:textId="77777777" w:rsidR="004B2B8B" w:rsidRPr="00491B2D" w:rsidRDefault="004B2B8B" w:rsidP="004B2B8B">
      <w:pPr>
        <w:jc w:val="both"/>
        <w:rPr>
          <w:rFonts w:ascii="Times New Roman" w:hAnsi="Times New Roman"/>
          <w:b/>
          <w:bCs/>
        </w:rPr>
      </w:pPr>
      <w:r w:rsidRPr="00491B2D">
        <w:rPr>
          <w:rFonts w:ascii="Times New Roman" w:hAnsi="Times New Roman"/>
          <w:b/>
          <w:bCs/>
        </w:rPr>
        <w:t xml:space="preserve">Automatic Classification of </w:t>
      </w:r>
      <w:proofErr w:type="spellStart"/>
      <w:r w:rsidRPr="00491B2D">
        <w:rPr>
          <w:rFonts w:ascii="Times New Roman" w:hAnsi="Times New Roman"/>
          <w:b/>
          <w:bCs/>
        </w:rPr>
        <w:t>Artifactual</w:t>
      </w:r>
      <w:proofErr w:type="spellEnd"/>
      <w:r w:rsidRPr="00491B2D">
        <w:rPr>
          <w:rFonts w:ascii="Times New Roman" w:hAnsi="Times New Roman"/>
          <w:b/>
          <w:bCs/>
        </w:rPr>
        <w:t xml:space="preserve"> ICs after ICA Decomposition </w:t>
      </w:r>
    </w:p>
    <w:p w14:paraId="464443F3" w14:textId="5DC47321" w:rsidR="004B2B8B" w:rsidRDefault="004B2B8B" w:rsidP="00930514">
      <w:pPr>
        <w:ind w:firstLine="720"/>
        <w:jc w:val="both"/>
        <w:rPr>
          <w:rFonts w:ascii="Times New Roman" w:hAnsi="Times New Roman"/>
        </w:rPr>
      </w:pPr>
      <w:r w:rsidRPr="00491B2D">
        <w:rPr>
          <w:rFonts w:ascii="Times New Roman" w:hAnsi="Times New Roman"/>
        </w:rPr>
        <w:t>Classifying the independent component</w:t>
      </w:r>
      <w:r>
        <w:rPr>
          <w:rFonts w:ascii="Times New Roman" w:hAnsi="Times New Roman"/>
        </w:rPr>
        <w:t>s</w:t>
      </w:r>
      <w:r w:rsidRPr="00491B2D">
        <w:rPr>
          <w:rFonts w:ascii="Times New Roman" w:hAnsi="Times New Roman"/>
        </w:rPr>
        <w:t xml:space="preserve"> </w:t>
      </w:r>
      <w:r>
        <w:rPr>
          <w:rFonts w:ascii="Times New Roman" w:hAnsi="Times New Roman"/>
        </w:rPr>
        <w:t xml:space="preserve">may </w:t>
      </w:r>
      <w:r w:rsidRPr="00491B2D">
        <w:rPr>
          <w:rFonts w:ascii="Times New Roman" w:hAnsi="Times New Roman"/>
        </w:rPr>
        <w:t>be the most difficult step in removing EEG artifact</w:t>
      </w:r>
      <w:r>
        <w:rPr>
          <w:rFonts w:ascii="Times New Roman" w:hAnsi="Times New Roman"/>
        </w:rPr>
        <w:t>s</w:t>
      </w:r>
      <w:r w:rsidRPr="00491B2D">
        <w:rPr>
          <w:rFonts w:ascii="Times New Roman" w:hAnsi="Times New Roman"/>
        </w:rPr>
        <w:t xml:space="preserve">, regardless </w:t>
      </w:r>
      <w:r>
        <w:rPr>
          <w:rFonts w:ascii="Times New Roman" w:hAnsi="Times New Roman"/>
        </w:rPr>
        <w:t>of being</w:t>
      </w:r>
      <w:r w:rsidRPr="00491B2D">
        <w:rPr>
          <w:rFonts w:ascii="Times New Roman" w:hAnsi="Times New Roman"/>
        </w:rPr>
        <w:t xml:space="preserve"> recorded inside or outside the scanner. Although several methods have been proposed for automatic/semi-automatic IC classification for EEG data recorded outside the MRI </w:t>
      </w:r>
      <w:r w:rsidRPr="00491B2D">
        <w:rPr>
          <w:rFonts w:ascii="Times New Roman" w:hAnsi="Times New Roman"/>
        </w:rPr>
        <w:fldChar w:fldCharType="begin">
          <w:fldData xml:space="preserve">PEVuZE5vdGU+PENpdGU+PEF1dGhvcj5Ob2xhbjwvQXV0aG9yPjxZZWFyPjIwMTA8L1llYXI+PFJl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</w:fldData>
        </w:fldChar>
      </w:r>
      <w:r w:rsidR="00930514">
        <w:rPr>
          <w:rFonts w:ascii="Times New Roman" w:hAnsi="Times New Roman"/>
        </w:rPr>
        <w:instrText xml:space="preserve"> ADDIN EN.CITE </w:instrText>
      </w:r>
      <w:r w:rsidR="00930514">
        <w:rPr>
          <w:rFonts w:ascii="Times New Roman" w:hAnsi="Times New Roman"/>
        </w:rPr>
        <w:fldChar w:fldCharType="begin">
          <w:fldData xml:space="preserve">PEVuZE5vdGU+PENpdGU+PEF1dGhvcj5Ob2xhbjwvQXV0aG9yPjxZZWFyPjIwMTA8L1llYXI+PFJl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</w:fldData>
        </w:fldChar>
      </w:r>
      <w:r w:rsidR="00930514">
        <w:rPr>
          <w:rFonts w:ascii="Times New Roman" w:hAnsi="Times New Roman"/>
        </w:rPr>
        <w:instrText xml:space="preserve"> ADDIN EN.CITE.DATA </w:instrText>
      </w:r>
      <w:r w:rsidR="00930514">
        <w:rPr>
          <w:rFonts w:ascii="Times New Roman" w:hAnsi="Times New Roman"/>
        </w:rPr>
      </w:r>
      <w:r w:rsidR="00930514">
        <w:rPr>
          <w:rFonts w:ascii="Times New Roman" w:hAnsi="Times New Roman"/>
        </w:rPr>
        <w:fldChar w:fldCharType="end"/>
      </w:r>
      <w:r w:rsidRPr="00491B2D">
        <w:rPr>
          <w:rFonts w:ascii="Times New Roman" w:hAnsi="Times New Roman"/>
        </w:rPr>
      </w:r>
      <w:r w:rsidRPr="00491B2D">
        <w:rPr>
          <w:rFonts w:ascii="Times New Roman" w:hAnsi="Times New Roman"/>
        </w:rPr>
        <w:fldChar w:fldCharType="separate"/>
      </w:r>
      <w:r w:rsidR="00930514">
        <w:rPr>
          <w:rFonts w:ascii="Times New Roman" w:hAnsi="Times New Roman"/>
          <w:noProof/>
        </w:rPr>
        <w:t>[56, 67-72]</w:t>
      </w:r>
      <w:r w:rsidRPr="00491B2D">
        <w:rPr>
          <w:rFonts w:ascii="Times New Roman" w:hAnsi="Times New Roman"/>
        </w:rPr>
        <w:fldChar w:fldCharType="end"/>
      </w:r>
      <w:r w:rsidRPr="00491B2D">
        <w:rPr>
          <w:rFonts w:ascii="Times New Roman" w:hAnsi="Times New Roman"/>
        </w:rPr>
        <w:t xml:space="preserve">, there are very few for EEG data recorded inside the scanner </w:t>
      </w:r>
      <w:r w:rsidRPr="00491B2D">
        <w:rPr>
          <w:rFonts w:ascii="Times New Roman" w:hAnsi="Times New Roman"/>
        </w:rPr>
        <w:fldChar w:fldCharType="begin"/>
      </w:r>
      <w:r w:rsidR="00930514">
        <w:rPr>
          <w:rFonts w:ascii="Times New Roman" w:hAnsi="Times New Roman"/>
        </w:rPr>
        <w:instrText xml:space="preserve"> ADDIN EN.CITE &lt;EndNote&gt;&lt;Cite&gt;&lt;Author&gt;Mayeli&lt;/Author&gt;&lt;Year&gt;2016&lt;/Year&gt;&lt;RecNum&gt;1&lt;/RecNum&gt;&lt;DisplayText&gt;[30, 73]&lt;/DisplayText&gt;&lt;record&gt;&lt;rec-number&gt;1&lt;/rec-number&gt;&lt;foreign-keys&gt;&lt;key app="EN" db-id="2r9wv0psrpv5dded52cpavxq52tx9tfvw99v" timestamp="1570154312"&gt;1&lt;/key&gt;&lt;/foreign-keys&gt;&lt;ref-type name="Journal Article"&gt;17&lt;/ref-type&gt;&lt;contributors&gt;&lt;authors&gt;&lt;author&gt;Mayeli, Ahmad&lt;/author&gt;&lt;author&gt;Zotev, Vadim&lt;/author&gt;&lt;author&gt;Refai, Hazem&lt;/author&gt;&lt;author&gt;Bodurka, Jerzy&lt;/author&gt;&lt;/authors&gt;&lt;/contributors&gt;&lt;titles&gt;&lt;title&gt;Real-time EEG artifact correction during fMRI using ICA&lt;/title&gt;&lt;secondary-title&gt;Journal of neuroscience methods&lt;/secondary-title&gt;&lt;/titles&gt;&lt;pages&gt;27-37&lt;/pages&gt;&lt;volume&gt;274&lt;/volume&gt;&lt;dates&gt;&lt;year&gt;2016&lt;/year&gt;&lt;/dates&gt;&lt;isbn&gt;0165-0270&lt;/isbn&gt;&lt;urls&gt;&lt;/urls&gt;&lt;/record&gt;&lt;/Cite&gt;&lt;Cite&gt;&lt;Author&gt;Viola&lt;/Author&gt;&lt;Year&gt;2009&lt;/Year&gt;&lt;RecNum&gt;38&lt;/RecNum&gt;&lt;record&gt;&lt;rec-number&gt;38&lt;/rec-number&gt;&lt;foreign-keys&gt;&lt;key app="EN" db-id="fawfrpfv4pwerwed00pxwzsopatt0rpzdxd9" timestamp="1570155800"&gt;38&lt;/key&gt;&lt;/foreign-keys&gt;&lt;ref-type name="Journal Article"&gt;17&lt;/ref-type&gt;&lt;contributors&gt;&lt;authors&gt;&lt;author&gt;Viola, Filipa Campos&lt;/author&gt;&lt;author&gt;Thorne, Jeremy&lt;/author&gt;&lt;author&gt;Edmonds, Barrie&lt;/author&gt;&lt;author&gt;Schneider, Till&lt;/author&gt;&lt;author&gt;Eichele, Tom&lt;/author&gt;&lt;author&gt;Debener, Stefan&lt;/author&gt;&lt;/authors&gt;&lt;/contributors&gt;&lt;titles&gt;&lt;title&gt;Semi-automatic identification of independent components representing EEG artifact&lt;/title&gt;&lt;secondary-title&gt;Clinical Neurophysiology&lt;/secondary-title&gt;&lt;/titles&gt;&lt;periodical&gt;&lt;full-title&gt;Clinical neurophysiology&lt;/full-title&gt;&lt;/periodical&gt;&lt;pages&gt;868-877&lt;/pages&gt;&lt;volume&gt;120&lt;/volume&gt;&lt;number&gt;5&lt;/number&gt;&lt;dates&gt;&lt;year&gt;2009&lt;/year&gt;&lt;/dates&gt;&lt;isbn&gt;1388-2457&lt;/isbn&gt;&lt;urls&gt;&lt;/urls&gt;&lt;/record&gt;&lt;/Cite&gt;&lt;/EndNote&gt;</w:instrText>
      </w:r>
      <w:r w:rsidRPr="00491B2D">
        <w:rPr>
          <w:rFonts w:ascii="Times New Roman" w:hAnsi="Times New Roman"/>
        </w:rPr>
        <w:fldChar w:fldCharType="separate"/>
      </w:r>
      <w:r w:rsidR="00930514">
        <w:rPr>
          <w:rFonts w:ascii="Times New Roman" w:hAnsi="Times New Roman"/>
          <w:noProof/>
        </w:rPr>
        <w:t>[30, 73]</w:t>
      </w:r>
      <w:r w:rsidRPr="00491B2D">
        <w:rPr>
          <w:rFonts w:ascii="Times New Roman" w:hAnsi="Times New Roman"/>
        </w:rPr>
        <w:fldChar w:fldCharType="end"/>
      </w:r>
      <w:r w:rsidRPr="00491B2D">
        <w:rPr>
          <w:rFonts w:ascii="Times New Roman" w:hAnsi="Times New Roman"/>
        </w:rPr>
        <w:t>. Here, in this study</w:t>
      </w:r>
      <w:r w:rsidR="00E93DBC">
        <w:rPr>
          <w:rFonts w:ascii="Times New Roman" w:hAnsi="Times New Roman"/>
        </w:rPr>
        <w:t>,</w:t>
      </w:r>
      <w:r w:rsidRPr="00491B2D">
        <w:rPr>
          <w:rFonts w:ascii="Times New Roman" w:hAnsi="Times New Roman"/>
        </w:rPr>
        <w:t xml:space="preserve"> we classif</w:t>
      </w:r>
      <w:r w:rsidR="004B1BEA">
        <w:rPr>
          <w:rFonts w:ascii="Times New Roman" w:hAnsi="Times New Roman"/>
        </w:rPr>
        <w:t>ied</w:t>
      </w:r>
      <w:r w:rsidRPr="00491B2D">
        <w:rPr>
          <w:rFonts w:ascii="Times New Roman" w:hAnsi="Times New Roman"/>
        </w:rPr>
        <w:t xml:space="preserve"> the components either as artifacts or neural activities. IC classification was determined with spectrum properties, topographic map properties, or an analysis of each IC’s contribution. Using those features, we removed the ICs associated with residual BCG, ocular, muscle, and single</w:t>
      </w:r>
      <w:r w:rsidR="004B1BEA">
        <w:rPr>
          <w:rFonts w:ascii="Times New Roman" w:hAnsi="Times New Roman"/>
        </w:rPr>
        <w:t>-</w:t>
      </w:r>
      <w:r w:rsidRPr="00491B2D">
        <w:rPr>
          <w:rFonts w:ascii="Times New Roman" w:hAnsi="Times New Roman"/>
        </w:rPr>
        <w:t xml:space="preserve">channel artifacts. </w:t>
      </w:r>
    </w:p>
    <w:p w14:paraId="5481AB67" w14:textId="3C2FF950" w:rsidR="000A4F38" w:rsidRDefault="000A4F38" w:rsidP="00930514">
      <w:pPr>
        <w:ind w:firstLine="720"/>
        <w:jc w:val="both"/>
        <w:rPr>
          <w:rFonts w:ascii="Times New Roman" w:hAnsi="Times New Roman"/>
        </w:rPr>
      </w:pPr>
    </w:p>
    <w:p w14:paraId="177C3E31" w14:textId="77777777" w:rsidR="000A4F38" w:rsidRDefault="000A4F38" w:rsidP="00930514">
      <w:pPr>
        <w:ind w:firstLine="720"/>
        <w:jc w:val="both"/>
        <w:rPr>
          <w:rFonts w:ascii="Times New Roman" w:hAnsi="Times New Roman"/>
        </w:rPr>
      </w:pPr>
    </w:p>
    <w:p w14:paraId="72178F9C" w14:textId="77777777" w:rsidR="008478C2" w:rsidRPr="00491B2D" w:rsidRDefault="008478C2" w:rsidP="00F16AA9">
      <w:pPr>
        <w:ind w:firstLine="720"/>
        <w:jc w:val="both"/>
        <w:rPr>
          <w:rFonts w:ascii="Times New Roman" w:hAnsi="Times New Roman"/>
        </w:rPr>
      </w:pPr>
    </w:p>
    <w:p w14:paraId="43EF8A08" w14:textId="77777777" w:rsidR="004B2B8B" w:rsidRPr="00491B2D" w:rsidRDefault="004B2B8B" w:rsidP="004B2B8B">
      <w:pPr>
        <w:jc w:val="both"/>
        <w:rPr>
          <w:rFonts w:ascii="Times New Roman" w:hAnsi="Times New Roman"/>
          <w:b/>
          <w:bCs/>
        </w:rPr>
      </w:pPr>
      <w:r w:rsidRPr="00491B2D">
        <w:rPr>
          <w:rFonts w:ascii="Times New Roman" w:hAnsi="Times New Roman"/>
          <w:b/>
          <w:bCs/>
        </w:rPr>
        <w:lastRenderedPageBreak/>
        <w:t xml:space="preserve">Evaluation </w:t>
      </w:r>
    </w:p>
    <w:p w14:paraId="5145C0FD" w14:textId="5B1307E8" w:rsidR="00244CEB" w:rsidRPr="00491B2D" w:rsidRDefault="004B2B8B" w:rsidP="00930514">
      <w:pPr>
        <w:ind w:firstLine="720"/>
        <w:jc w:val="both"/>
        <w:rPr>
          <w:rFonts w:ascii="Times New Roman" w:hAnsi="Times New Roman"/>
        </w:rPr>
      </w:pPr>
      <w:r w:rsidRPr="00491B2D">
        <w:rPr>
          <w:rFonts w:ascii="Times New Roman" w:hAnsi="Times New Roman"/>
        </w:rPr>
        <w:t>In this study, we validated our pipeline performance for two common applications of simul</w:t>
      </w:r>
      <w:r>
        <w:rPr>
          <w:rFonts w:ascii="Times New Roman" w:hAnsi="Times New Roman"/>
        </w:rPr>
        <w:t>taneous EEG-fMRI (i.e., resting-state and ERP).  For resting-</w:t>
      </w:r>
      <w:r w:rsidRPr="00491B2D">
        <w:rPr>
          <w:rFonts w:ascii="Times New Roman" w:hAnsi="Times New Roman"/>
        </w:rPr>
        <w:t>state, we compared the wavelet transform</w:t>
      </w:r>
      <w:r>
        <w:rPr>
          <w:rFonts w:ascii="Times New Roman" w:hAnsi="Times New Roman"/>
        </w:rPr>
        <w:t>,</w:t>
      </w:r>
      <w:r w:rsidRPr="00491B2D">
        <w:rPr>
          <w:rFonts w:ascii="Times New Roman" w:hAnsi="Times New Roman"/>
        </w:rPr>
        <w:t xml:space="preserve"> and FFT results between the manually corrected and </w:t>
      </w:r>
      <w:r w:rsidR="001D0208">
        <w:rPr>
          <w:rFonts w:ascii="Times New Roman" w:hAnsi="Times New Roman"/>
        </w:rPr>
        <w:t>APPEAR</w:t>
      </w:r>
      <w:r w:rsidR="006D798D" w:rsidRPr="00491B2D">
        <w:rPr>
          <w:rFonts w:ascii="Times New Roman" w:hAnsi="Times New Roman"/>
        </w:rPr>
        <w:t xml:space="preserve"> </w:t>
      </w:r>
      <w:r w:rsidRPr="00491B2D">
        <w:rPr>
          <w:rFonts w:ascii="Times New Roman" w:hAnsi="Times New Roman"/>
        </w:rPr>
        <w:t>corrected EEG data. Our results show</w:t>
      </w:r>
      <w:r>
        <w:rPr>
          <w:rFonts w:ascii="Times New Roman" w:hAnsi="Times New Roman"/>
        </w:rPr>
        <w:t>ed</w:t>
      </w:r>
      <w:r w:rsidRPr="00491B2D">
        <w:rPr>
          <w:rFonts w:ascii="Times New Roman" w:hAnsi="Times New Roman"/>
        </w:rPr>
        <w:t xml:space="preserve"> no difference</w:t>
      </w:r>
      <w:r w:rsidR="004B1BEA">
        <w:rPr>
          <w:rFonts w:ascii="Times New Roman" w:hAnsi="Times New Roman"/>
        </w:rPr>
        <w:t>s</w:t>
      </w:r>
      <w:r w:rsidRPr="00491B2D">
        <w:rPr>
          <w:rFonts w:ascii="Times New Roman" w:hAnsi="Times New Roman"/>
        </w:rPr>
        <w:t xml:space="preserve"> between the two approaches. The observed time course and scalp topographies (see: </w:t>
      </w:r>
      <w:r w:rsidR="000F6ECD">
        <w:rPr>
          <w:rFonts w:ascii="Times New Roman" w:hAnsi="Times New Roman"/>
        </w:rPr>
        <w:fldChar w:fldCharType="begin"/>
      </w:r>
      <w:r w:rsidR="000F6ECD">
        <w:rPr>
          <w:rFonts w:ascii="Times New Roman" w:hAnsi="Times New Roman"/>
        </w:rPr>
        <w:instrText xml:space="preserve"> REF _Ref21867147 \h </w:instrText>
      </w:r>
      <w:r w:rsidR="000F6ECD">
        <w:rPr>
          <w:rFonts w:ascii="Times New Roman" w:hAnsi="Times New Roman"/>
        </w:rPr>
      </w:r>
      <w:r w:rsidR="000F6ECD">
        <w:rPr>
          <w:rFonts w:ascii="Times New Roman" w:hAnsi="Times New Roman"/>
        </w:rPr>
        <w:fldChar w:fldCharType="separate"/>
      </w:r>
      <w:r w:rsidR="000F6ECD">
        <w:t xml:space="preserve">Figure </w:t>
      </w:r>
      <w:r w:rsidR="000F6ECD">
        <w:rPr>
          <w:noProof/>
          <w:cs/>
        </w:rPr>
        <w:t>‎</w:t>
      </w:r>
      <w:r w:rsidR="000F6ECD">
        <w:rPr>
          <w:noProof/>
        </w:rPr>
        <w:t>3</w:t>
      </w:r>
      <w:r w:rsidR="000F6ECD">
        <w:noBreakHyphen/>
      </w:r>
      <w:r w:rsidR="000F6ECD">
        <w:rPr>
          <w:noProof/>
        </w:rPr>
        <w:t>7</w:t>
      </w:r>
      <w:r w:rsidR="000F6ECD">
        <w:rPr>
          <w:rFonts w:ascii="Times New Roman" w:hAnsi="Times New Roman"/>
        </w:rPr>
        <w:fldChar w:fldCharType="end"/>
      </w:r>
      <w:r w:rsidRPr="00491B2D">
        <w:rPr>
          <w:rFonts w:ascii="Times New Roman" w:hAnsi="Times New Roman"/>
        </w:rPr>
        <w:t xml:space="preserve">) are similar </w:t>
      </w:r>
      <w:r>
        <w:rPr>
          <w:rFonts w:ascii="Times New Roman" w:hAnsi="Times New Roman"/>
        </w:rPr>
        <w:t xml:space="preserve">to </w:t>
      </w:r>
      <w:r w:rsidRPr="00491B2D">
        <w:rPr>
          <w:rFonts w:ascii="Times New Roman" w:hAnsi="Times New Roman"/>
        </w:rPr>
        <w:t xml:space="preserve">prior research examining the N2 and P3 in the stop signal paradigm (e.g., </w:t>
      </w:r>
      <w:r w:rsidRPr="00491B2D">
        <w:rPr>
          <w:rFonts w:ascii="Times New Roman" w:hAnsi="Times New Roman"/>
        </w:rPr>
        <w:fldChar w:fldCharType="begin">
          <w:fldData xml:space="preserve">PEVuZE5vdGU+PENpdGU+PEF1dGhvcj5Lb2s8L0F1dGhvcj48WWVhcj4yMDA0PC9ZZWFyPjxSZWNO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</w:fldData>
        </w:fldChar>
      </w:r>
      <w:r w:rsidR="00930514">
        <w:rPr>
          <w:rFonts w:ascii="Times New Roman" w:hAnsi="Times New Roman"/>
        </w:rPr>
        <w:instrText xml:space="preserve"> ADDIN EN.CITE </w:instrText>
      </w:r>
      <w:r w:rsidR="00930514">
        <w:rPr>
          <w:rFonts w:ascii="Times New Roman" w:hAnsi="Times New Roman"/>
        </w:rPr>
        <w:fldChar w:fldCharType="begin">
          <w:fldData xml:space="preserve">PEVuZE5vdGU+PENpdGU+PEF1dGhvcj5Lb2s8L0F1dGhvcj48WWVhcj4yMDA0PC9ZZWFyPjxSZWNO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</w:fldData>
        </w:fldChar>
      </w:r>
      <w:r w:rsidR="00930514">
        <w:rPr>
          <w:rFonts w:ascii="Times New Roman" w:hAnsi="Times New Roman"/>
        </w:rPr>
        <w:instrText xml:space="preserve"> ADDIN EN.CITE.DATA </w:instrText>
      </w:r>
      <w:r w:rsidR="00930514">
        <w:rPr>
          <w:rFonts w:ascii="Times New Roman" w:hAnsi="Times New Roman"/>
        </w:rPr>
      </w:r>
      <w:r w:rsidR="00930514">
        <w:rPr>
          <w:rFonts w:ascii="Times New Roman" w:hAnsi="Times New Roman"/>
        </w:rPr>
        <w:fldChar w:fldCharType="end"/>
      </w:r>
      <w:r w:rsidRPr="00491B2D">
        <w:rPr>
          <w:rFonts w:ascii="Times New Roman" w:hAnsi="Times New Roman"/>
        </w:rPr>
      </w:r>
      <w:r w:rsidRPr="00491B2D">
        <w:rPr>
          <w:rFonts w:ascii="Times New Roman" w:hAnsi="Times New Roman"/>
        </w:rPr>
        <w:fldChar w:fldCharType="separate"/>
      </w:r>
      <w:r w:rsidR="00930514">
        <w:rPr>
          <w:rFonts w:ascii="Times New Roman" w:hAnsi="Times New Roman"/>
          <w:noProof/>
        </w:rPr>
        <w:t>[60-62]</w:t>
      </w:r>
      <w:r w:rsidRPr="00491B2D">
        <w:rPr>
          <w:rFonts w:ascii="Times New Roman" w:hAnsi="Times New Roman"/>
        </w:rPr>
        <w:fldChar w:fldCharType="end"/>
      </w:r>
      <w:r w:rsidRPr="00491B2D">
        <w:rPr>
          <w:rFonts w:ascii="Times New Roman" w:hAnsi="Times New Roman"/>
        </w:rPr>
        <w:t>) as well as the manual</w:t>
      </w:r>
      <w:r w:rsidR="00E93DBC">
        <w:rPr>
          <w:rFonts w:ascii="Times New Roman" w:hAnsi="Times New Roman"/>
        </w:rPr>
        <w:t>ly</w:t>
      </w:r>
      <w:r w:rsidR="004B1BEA">
        <w:rPr>
          <w:rFonts w:ascii="Times New Roman" w:hAnsi="Times New Roman"/>
        </w:rPr>
        <w:t>-</w:t>
      </w:r>
      <w:r w:rsidRPr="00491B2D">
        <w:rPr>
          <w:rFonts w:ascii="Times New Roman" w:hAnsi="Times New Roman"/>
        </w:rPr>
        <w:t>corrected results.</w:t>
      </w:r>
    </w:p>
    <w:p w14:paraId="3318765C" w14:textId="5C8CCF7E" w:rsidR="00C70C79" w:rsidRDefault="004B2B8B" w:rsidP="00441E47">
      <w:pPr>
        <w:ind w:firstLine="720"/>
        <w:jc w:val="both"/>
        <w:rPr>
          <w:rFonts w:ascii="Times New Roman" w:hAnsi="Times New Roman"/>
        </w:rPr>
      </w:pPr>
      <w:r w:rsidRPr="00491B2D">
        <w:rPr>
          <w:rFonts w:ascii="Times New Roman" w:hAnsi="Times New Roman"/>
        </w:rPr>
        <w:t xml:space="preserve">Removing EEG artifacts </w:t>
      </w:r>
      <w:r>
        <w:rPr>
          <w:rFonts w:ascii="Times New Roman" w:hAnsi="Times New Roman"/>
        </w:rPr>
        <w:t xml:space="preserve">remains </w:t>
      </w:r>
      <w:r w:rsidRPr="00491B2D">
        <w:rPr>
          <w:rFonts w:ascii="Times New Roman" w:hAnsi="Times New Roman"/>
        </w:rPr>
        <w:t xml:space="preserve">one of the main challenges for simultaneous EEG-fMRI acquisition, due to </w:t>
      </w:r>
      <w:r w:rsidR="004B1BEA">
        <w:rPr>
          <w:rFonts w:ascii="Times New Roman" w:hAnsi="Times New Roman"/>
        </w:rPr>
        <w:t xml:space="preserve">its </w:t>
      </w:r>
      <w:r w:rsidRPr="00491B2D">
        <w:rPr>
          <w:rFonts w:ascii="Times New Roman" w:hAnsi="Times New Roman"/>
        </w:rPr>
        <w:t>time</w:t>
      </w:r>
      <w:r>
        <w:rPr>
          <w:rFonts w:ascii="Times New Roman" w:hAnsi="Times New Roman"/>
        </w:rPr>
        <w:t>-</w:t>
      </w:r>
      <w:r w:rsidRPr="00491B2D">
        <w:rPr>
          <w:rFonts w:ascii="Times New Roman" w:hAnsi="Times New Roman"/>
        </w:rPr>
        <w:t>consuming</w:t>
      </w:r>
      <w:r w:rsidR="004B1BEA">
        <w:rPr>
          <w:rFonts w:ascii="Times New Roman" w:hAnsi="Times New Roman"/>
        </w:rPr>
        <w:t xml:space="preserve"> nature</w:t>
      </w:r>
      <w:r w:rsidRPr="00491B2D">
        <w:rPr>
          <w:rFonts w:ascii="Times New Roman" w:hAnsi="Times New Roman"/>
        </w:rPr>
        <w:t xml:space="preserve"> and </w:t>
      </w:r>
      <w:r w:rsidR="004B1BEA" w:rsidRPr="00491B2D">
        <w:rPr>
          <w:rFonts w:ascii="Times New Roman" w:hAnsi="Times New Roman"/>
        </w:rPr>
        <w:t>requir</w:t>
      </w:r>
      <w:r w:rsidR="004B1BEA">
        <w:rPr>
          <w:rFonts w:ascii="Times New Roman" w:hAnsi="Times New Roman"/>
        </w:rPr>
        <w:t>ed</w:t>
      </w:r>
      <w:r w:rsidR="004B1BEA" w:rsidRPr="00491B2D">
        <w:rPr>
          <w:rFonts w:ascii="Times New Roman" w:hAnsi="Times New Roman"/>
        </w:rPr>
        <w:t xml:space="preserve"> </w:t>
      </w:r>
      <w:r w:rsidRPr="00491B2D">
        <w:rPr>
          <w:rFonts w:ascii="Times New Roman" w:hAnsi="Times New Roman"/>
        </w:rPr>
        <w:t xml:space="preserve">special expertise. We developed a fully automated pipeline for reducing EEG artifacts and validated our results with two common applications of this multimodal acquisition. Our work represents an important step towards expanding EEG-fMRI applications by providing </w:t>
      </w:r>
      <w:r w:rsidR="00197836">
        <w:rPr>
          <w:rFonts w:ascii="Times New Roman" w:hAnsi="Times New Roman"/>
        </w:rPr>
        <w:t xml:space="preserve">a </w:t>
      </w:r>
      <w:r w:rsidR="00A21993">
        <w:rPr>
          <w:rFonts w:ascii="Times New Roman" w:hAnsi="Times New Roman"/>
        </w:rPr>
        <w:t>faster and non-human biased</w:t>
      </w:r>
      <w:r w:rsidRPr="00491B2D">
        <w:rPr>
          <w:rFonts w:ascii="Times New Roman" w:hAnsi="Times New Roman"/>
        </w:rPr>
        <w:t xml:space="preserve"> </w:t>
      </w:r>
      <w:r>
        <w:rPr>
          <w:rFonts w:ascii="Times New Roman" w:hAnsi="Times New Roman"/>
        </w:rPr>
        <w:t>method</w:t>
      </w:r>
      <w:r w:rsidRPr="00491B2D">
        <w:rPr>
          <w:rFonts w:ascii="Times New Roman" w:hAnsi="Times New Roman"/>
        </w:rPr>
        <w:t xml:space="preserve"> </w:t>
      </w:r>
      <w:r>
        <w:rPr>
          <w:rFonts w:ascii="Times New Roman" w:hAnsi="Times New Roman"/>
        </w:rPr>
        <w:t>of</w:t>
      </w:r>
      <w:r w:rsidRPr="00491B2D">
        <w:rPr>
          <w:rFonts w:ascii="Times New Roman" w:hAnsi="Times New Roman"/>
        </w:rPr>
        <w:t xml:space="preserve"> removing EEG artifact</w:t>
      </w:r>
      <w:r>
        <w:rPr>
          <w:rFonts w:ascii="Times New Roman" w:hAnsi="Times New Roman"/>
        </w:rPr>
        <w:t>s</w:t>
      </w:r>
      <w:r w:rsidRPr="00491B2D">
        <w:rPr>
          <w:rFonts w:ascii="Times New Roman" w:hAnsi="Times New Roman"/>
        </w:rPr>
        <w:t>.</w:t>
      </w:r>
    </w:p>
    <w:p w14:paraId="004C65A7" w14:textId="19D6D65B" w:rsidR="008453E9" w:rsidRDefault="008453E9" w:rsidP="00441E47">
      <w:pPr>
        <w:ind w:firstLine="720"/>
        <w:jc w:val="both"/>
        <w:rPr>
          <w:rFonts w:ascii="Times New Roman" w:hAnsi="Times New Roman"/>
        </w:rPr>
      </w:pPr>
    </w:p>
    <w:p w14:paraId="61EA24B8" w14:textId="13880935" w:rsidR="008453E9" w:rsidRDefault="008453E9" w:rsidP="00441E47">
      <w:pPr>
        <w:ind w:firstLine="720"/>
        <w:jc w:val="both"/>
        <w:rPr>
          <w:rFonts w:ascii="Times New Roman" w:hAnsi="Times New Roman"/>
        </w:rPr>
      </w:pPr>
    </w:p>
    <w:p w14:paraId="64D5DF8A" w14:textId="4BE69B47" w:rsidR="008453E9" w:rsidRDefault="008453E9" w:rsidP="00441E47">
      <w:pPr>
        <w:ind w:firstLine="720"/>
        <w:jc w:val="both"/>
        <w:rPr>
          <w:rFonts w:ascii="Times New Roman" w:hAnsi="Times New Roman"/>
        </w:rPr>
      </w:pPr>
    </w:p>
    <w:p w14:paraId="68DFD240" w14:textId="2FCB0D86" w:rsidR="008453E9" w:rsidRDefault="008453E9" w:rsidP="00441E47">
      <w:pPr>
        <w:ind w:firstLine="720"/>
        <w:jc w:val="both"/>
        <w:rPr>
          <w:rFonts w:ascii="Times New Roman" w:hAnsi="Times New Roman"/>
        </w:rPr>
      </w:pPr>
    </w:p>
    <w:p w14:paraId="1BD28CD9" w14:textId="33E75285" w:rsidR="008453E9" w:rsidRDefault="008453E9" w:rsidP="00441E47">
      <w:pPr>
        <w:ind w:firstLine="720"/>
        <w:jc w:val="both"/>
        <w:rPr>
          <w:rFonts w:ascii="Times New Roman" w:hAnsi="Times New Roman"/>
        </w:rPr>
      </w:pPr>
    </w:p>
    <w:p w14:paraId="4C557CBA" w14:textId="65A9B116" w:rsidR="008453E9" w:rsidRDefault="008453E9" w:rsidP="00441E47">
      <w:pPr>
        <w:ind w:firstLine="720"/>
        <w:jc w:val="both"/>
        <w:rPr>
          <w:rFonts w:ascii="Times New Roman" w:hAnsi="Times New Roman"/>
        </w:rPr>
      </w:pPr>
    </w:p>
    <w:p w14:paraId="39FB924D" w14:textId="5420AA04" w:rsidR="008453E9" w:rsidRDefault="008453E9" w:rsidP="00441E47">
      <w:pPr>
        <w:ind w:firstLine="720"/>
        <w:jc w:val="both"/>
        <w:rPr>
          <w:rFonts w:ascii="Times New Roman" w:hAnsi="Times New Roman"/>
        </w:rPr>
      </w:pPr>
    </w:p>
    <w:p w14:paraId="042746AE" w14:textId="4EFD3300" w:rsidR="008453E9" w:rsidRDefault="008453E9" w:rsidP="00441E47">
      <w:pPr>
        <w:ind w:firstLine="720"/>
        <w:jc w:val="both"/>
        <w:rPr>
          <w:rFonts w:ascii="Times New Roman" w:hAnsi="Times New Roman"/>
        </w:rPr>
      </w:pPr>
    </w:p>
    <w:p w14:paraId="629A70A6" w14:textId="77777777" w:rsidR="008453E9" w:rsidRDefault="008453E9" w:rsidP="00441E47">
      <w:pPr>
        <w:ind w:firstLine="720"/>
        <w:jc w:val="both"/>
        <w:rPr>
          <w:rFonts w:ascii="Times New Roman" w:hAnsi="Times New Roman"/>
        </w:rPr>
      </w:pPr>
    </w:p>
    <w:p w14:paraId="242E467C" w14:textId="77777777" w:rsidR="000530CD" w:rsidRPr="00CF4F04" w:rsidRDefault="000530CD" w:rsidP="00EE4108">
      <w:pPr>
        <w:spacing w:before="180" w:after="180"/>
      </w:pPr>
    </w:p>
    <w:p w14:paraId="68EF6D69" w14:textId="43FFEA2E" w:rsidR="006C0D67" w:rsidRPr="000530CD" w:rsidRDefault="006C0D67" w:rsidP="000530CD">
      <w:pPr>
        <w:pStyle w:val="Heading1"/>
      </w:pPr>
      <w:bookmarkStart w:id="85" w:name="_Ref21891010"/>
      <w:bookmarkStart w:id="86" w:name="_Toc24112010"/>
      <w:r w:rsidRPr="006C0D67">
        <w:t>Integration of Simultaneous Resting-State EEG, fMRI, and Eye Tracker Methods to Determine and Verify Vigilance Metrics</w:t>
      </w:r>
      <w:bookmarkStart w:id="87" w:name="_Toc21803098"/>
      <w:bookmarkStart w:id="88" w:name="_Toc21803179"/>
      <w:bookmarkStart w:id="89" w:name="_Toc21804505"/>
      <w:bookmarkStart w:id="90" w:name="_Toc21858507"/>
      <w:bookmarkStart w:id="91" w:name="_Toc21859224"/>
      <w:bookmarkStart w:id="92" w:name="_Toc21872466"/>
      <w:bookmarkStart w:id="93" w:name="_Toc21890046"/>
      <w:bookmarkEnd w:id="85"/>
      <w:bookmarkEnd w:id="86"/>
      <w:bookmarkEnd w:id="87"/>
      <w:bookmarkEnd w:id="88"/>
      <w:bookmarkEnd w:id="89"/>
      <w:bookmarkEnd w:id="90"/>
      <w:bookmarkEnd w:id="91"/>
      <w:bookmarkEnd w:id="92"/>
      <w:bookmarkEnd w:id="93"/>
    </w:p>
    <w:p w14:paraId="44454251" w14:textId="1DCF7B59" w:rsidR="00A6282A" w:rsidRDefault="00E66460" w:rsidP="000530CD">
      <w:pPr>
        <w:pStyle w:val="Heading2"/>
      </w:pPr>
      <w:bookmarkStart w:id="94" w:name="_Toc24112011"/>
      <w:r>
        <w:t>Introduction</w:t>
      </w:r>
      <w:bookmarkEnd w:id="94"/>
    </w:p>
    <w:p w14:paraId="300DE9DB" w14:textId="2C0227E3" w:rsidR="003028E4" w:rsidRDefault="003028E4" w:rsidP="00944EF1">
      <w:pPr>
        <w:ind w:firstLine="720"/>
        <w:jc w:val="both"/>
        <w:rPr>
          <w:rFonts w:asciiTheme="majorBidi" w:hAnsiTheme="majorBidi" w:cstheme="majorBidi"/>
        </w:rPr>
      </w:pPr>
      <w:bookmarkStart w:id="95" w:name="_Toc435637606"/>
      <w:r w:rsidRPr="00FC6030">
        <w:rPr>
          <w:rFonts w:asciiTheme="majorBidi" w:hAnsiTheme="majorBidi" w:cstheme="majorBidi"/>
        </w:rPr>
        <w:t xml:space="preserve">Resting-state </w:t>
      </w:r>
      <w:r>
        <w:rPr>
          <w:rFonts w:asciiTheme="majorBidi" w:hAnsiTheme="majorBidi" w:cstheme="majorBidi"/>
        </w:rPr>
        <w:t>functional magnetic resonance imaging</w:t>
      </w:r>
      <w:r w:rsidRPr="00FC6030">
        <w:rPr>
          <w:rFonts w:asciiTheme="majorBidi" w:hAnsiTheme="majorBidi" w:cstheme="majorBidi"/>
        </w:rPr>
        <w:t xml:space="preserve"> (</w:t>
      </w:r>
      <w:proofErr w:type="spellStart"/>
      <w:r w:rsidRPr="00FC6030">
        <w:rPr>
          <w:rFonts w:asciiTheme="majorBidi" w:hAnsiTheme="majorBidi" w:cstheme="majorBidi"/>
        </w:rPr>
        <w:t>rsfMRI</w:t>
      </w:r>
      <w:proofErr w:type="spellEnd"/>
      <w:r w:rsidRPr="00FC6030">
        <w:rPr>
          <w:rFonts w:asciiTheme="majorBidi" w:hAnsiTheme="majorBidi" w:cstheme="majorBidi"/>
        </w:rPr>
        <w:t xml:space="preserve">) has </w:t>
      </w:r>
      <w:r>
        <w:rPr>
          <w:rFonts w:asciiTheme="majorBidi" w:hAnsiTheme="majorBidi" w:cstheme="majorBidi"/>
        </w:rPr>
        <w:t>become an important tool for studying the human brain due to its simplicity and</w:t>
      </w:r>
      <w:r w:rsidRPr="008B5566">
        <w:rPr>
          <w:rFonts w:asciiTheme="majorBidi" w:hAnsiTheme="majorBidi" w:cstheme="majorBidi"/>
        </w:rPr>
        <w:t xml:space="preserve"> non-invasiveness</w:t>
      </w:r>
      <w:r>
        <w:rPr>
          <w:rFonts w:asciiTheme="majorBidi" w:hAnsiTheme="majorBidi" w:cstheme="majorBidi"/>
        </w:rPr>
        <w:t xml:space="preserve">, as well as its </w:t>
      </w:r>
      <w:r w:rsidRPr="00D42C65">
        <w:rPr>
          <w:rFonts w:asciiTheme="majorBidi" w:hAnsiTheme="majorBidi" w:cstheme="majorBidi"/>
        </w:rPr>
        <w:t xml:space="preserve">requisite of least effort from the </w:t>
      </w:r>
      <w:r>
        <w:rPr>
          <w:rFonts w:asciiTheme="majorBidi" w:hAnsiTheme="majorBidi" w:cstheme="majorBidi"/>
        </w:rPr>
        <w:t xml:space="preserve">subjects </w:t>
      </w:r>
      <w:r>
        <w:rPr>
          <w:rFonts w:asciiTheme="majorBidi" w:hAnsiTheme="majorBidi" w:cstheme="majorBidi"/>
        </w:rPr>
        <w:fldChar w:fldCharType="begin">
          <w:fldData xml:space="preserve">PEVuZE5vdGU+PENpdGU+PEF1dGhvcj5Gb3g8L0F1dGhvcj48WWVhcj4yMDEwPC9ZZWFyPjxSZWNO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PEVuZE5vdGU+PENpdGU+PEF1dGhvcj5Gb3g8L0F1dGhvcj48WWVhcj4yMDEwPC9ZZWFyPjxSZWNO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Pr>
          <w:rFonts w:asciiTheme="majorBidi" w:hAnsiTheme="majorBidi" w:cstheme="majorBidi"/>
        </w:rPr>
      </w:r>
      <w:r>
        <w:rPr>
          <w:rFonts w:asciiTheme="majorBidi" w:hAnsiTheme="majorBidi" w:cstheme="majorBidi"/>
        </w:rPr>
        <w:fldChar w:fldCharType="separate"/>
      </w:r>
      <w:r w:rsidR="00930514">
        <w:rPr>
          <w:rFonts w:asciiTheme="majorBidi" w:hAnsiTheme="majorBidi" w:cstheme="majorBidi"/>
          <w:noProof/>
        </w:rPr>
        <w:t>[74-76]</w:t>
      </w:r>
      <w:r>
        <w:rPr>
          <w:rFonts w:asciiTheme="majorBidi" w:hAnsiTheme="majorBidi" w:cstheme="majorBidi"/>
        </w:rPr>
        <w:fldChar w:fldCharType="end"/>
      </w:r>
      <w:r>
        <w:rPr>
          <w:rFonts w:asciiTheme="majorBidi" w:hAnsiTheme="majorBidi" w:cstheme="majorBidi"/>
        </w:rPr>
        <w:t>.</w:t>
      </w:r>
      <w:r w:rsidRPr="00FC6030">
        <w:rPr>
          <w:rFonts w:asciiTheme="majorBidi" w:hAnsiTheme="majorBidi" w:cstheme="majorBidi"/>
        </w:rPr>
        <w:t xml:space="preserve"> </w:t>
      </w:r>
      <w:proofErr w:type="spellStart"/>
      <w:proofErr w:type="gramStart"/>
      <w:r w:rsidRPr="00FC6030">
        <w:rPr>
          <w:rFonts w:asciiTheme="majorBidi" w:hAnsiTheme="majorBidi" w:cstheme="majorBidi"/>
        </w:rPr>
        <w:t>rsfMRI</w:t>
      </w:r>
      <w:proofErr w:type="spellEnd"/>
      <w:proofErr w:type="gramEnd"/>
      <w:r w:rsidRPr="00FC6030">
        <w:rPr>
          <w:rFonts w:asciiTheme="majorBidi" w:hAnsiTheme="majorBidi" w:cstheme="majorBidi"/>
        </w:rPr>
        <w:t xml:space="preserve"> scans are conducted w</w:t>
      </w:r>
      <w:r w:rsidR="0074388F">
        <w:rPr>
          <w:rFonts w:asciiTheme="majorBidi" w:hAnsiTheme="majorBidi" w:cstheme="majorBidi"/>
        </w:rPr>
        <w:t>hile subjects have</w:t>
      </w:r>
      <w:r w:rsidRPr="00FC6030">
        <w:rPr>
          <w:rFonts w:asciiTheme="majorBidi" w:hAnsiTheme="majorBidi" w:cstheme="majorBidi"/>
        </w:rPr>
        <w:t xml:space="preserve"> eyes</w:t>
      </w:r>
      <w:r>
        <w:rPr>
          <w:rFonts w:asciiTheme="majorBidi" w:hAnsiTheme="majorBidi" w:cstheme="majorBidi"/>
        </w:rPr>
        <w:t>-</w:t>
      </w:r>
      <w:r w:rsidRPr="00FC6030">
        <w:rPr>
          <w:rFonts w:asciiTheme="majorBidi" w:hAnsiTheme="majorBidi" w:cstheme="majorBidi"/>
        </w:rPr>
        <w:t>closed, eyes</w:t>
      </w:r>
      <w:r>
        <w:rPr>
          <w:rFonts w:asciiTheme="majorBidi" w:hAnsiTheme="majorBidi" w:cstheme="majorBidi"/>
        </w:rPr>
        <w:t>-</w:t>
      </w:r>
      <w:r w:rsidRPr="00FC6030">
        <w:rPr>
          <w:rFonts w:asciiTheme="majorBidi" w:hAnsiTheme="majorBidi" w:cstheme="majorBidi"/>
        </w:rPr>
        <w:t>open, or eyes fixat</w:t>
      </w:r>
      <w:r w:rsidR="009A2286">
        <w:rPr>
          <w:rFonts w:asciiTheme="majorBidi" w:hAnsiTheme="majorBidi" w:cstheme="majorBidi"/>
        </w:rPr>
        <w:t>ed</w:t>
      </w:r>
      <w:r w:rsidRPr="00FC6030">
        <w:rPr>
          <w:rFonts w:asciiTheme="majorBidi" w:hAnsiTheme="majorBidi" w:cstheme="majorBidi"/>
        </w:rPr>
        <w:t xml:space="preserve"> on a cross</w:t>
      </w:r>
      <w:r>
        <w:rPr>
          <w:rFonts w:asciiTheme="majorBidi" w:hAnsiTheme="majorBidi" w:cstheme="majorBidi"/>
        </w:rPr>
        <w:t xml:space="preserve">. Cross fixation is </w:t>
      </w:r>
      <w:r w:rsidR="0074388F">
        <w:rPr>
          <w:rFonts w:asciiTheme="majorBidi" w:hAnsiTheme="majorBidi" w:cstheme="majorBidi"/>
        </w:rPr>
        <w:t>most often used</w:t>
      </w:r>
      <w:r>
        <w:rPr>
          <w:rFonts w:asciiTheme="majorBidi" w:hAnsiTheme="majorBidi" w:cstheme="majorBidi"/>
        </w:rPr>
        <w:t xml:space="preserve"> and produces the most reliable results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&lt;EndNote&gt;&lt;Cite&gt;&lt;Author&gt;Patriat&lt;/Author&gt;&lt;Year&gt;2013&lt;/Year&gt;&lt;RecNum&gt;1&lt;/RecNum&gt;&lt;DisplayText&gt;[77, 78]&lt;/DisplayText&gt;&lt;record&gt;&lt;rec-number&gt;1&lt;/rec-number&gt;&lt;foreign-keys&gt;&lt;key app="EN" db-id="v9a0wv2z2vtstyedwv6v9e23stxtr9xvt0d9" timestamp="1561253421"&gt;1&lt;/key&gt;&lt;/foreign-keys&gt;&lt;ref-type name="Journal Article"&gt;17&lt;/ref-type&gt;&lt;contributors&gt;&lt;authors&gt;&lt;author&gt;Patriat, Rémi&lt;/author&gt;&lt;author&gt;Molloy, Erin K&lt;/author&gt;&lt;author&gt;Meier, Timothy B&lt;/author&gt;&lt;author&gt;Kirk, Gregory R&lt;/author&gt;&lt;author&gt;Nair, Veena A&lt;/author&gt;&lt;author&gt;Meyerand, Mary E&lt;/author&gt;&lt;author&gt;Prabhakaran, Vivek&lt;/author&gt;&lt;author&gt;Birn, Rasmus M&lt;/author&gt;&lt;/authors&gt;&lt;/contributors&gt;&lt;titles&gt;&lt;title&gt;The effect of resting condition on resting-state fMRI reliability and consistency: a comparison between resting with eyes open, closed, and fixated&lt;/title&gt;&lt;secondary-title&gt;Neuroimage&lt;/secondary-title&gt;&lt;/titles&gt;&lt;periodical&gt;&lt;full-title&gt;Neuroimage&lt;/full-title&gt;&lt;/periodical&gt;&lt;pages&gt;463-473&lt;/pages&gt;&lt;volume&gt;78&lt;/volume&gt;&lt;dates&gt;&lt;year&gt;2013&lt;/year&gt;&lt;/dates&gt;&lt;isbn&gt;1053-8119&lt;/isbn&gt;&lt;urls&gt;&lt;/urls&gt;&lt;/record&gt;&lt;/Cite&gt;&lt;Cite&gt;&lt;Author&gt;Yuan&lt;/Author&gt;&lt;Year&gt;2013&lt;/Year&gt;&lt;RecNum&gt;2&lt;/RecNum&gt;&lt;record&gt;&lt;rec-number&gt;2&lt;/rec-number&gt;&lt;foreign-keys&gt;&lt;key app="EN" db-id="v9a0wv2z2vtstyedwv6v9e23stxtr9xvt0d9" timestamp="1561253450"&gt;2&lt;/key&gt;&lt;/foreign-keys&gt;&lt;ref-type name="Journal Article"&gt;17&lt;/ref-type&gt;&lt;contributors&gt;&lt;authors&gt;&lt;author&gt;Yuan, Han&lt;/author&gt;&lt;author&gt;Zotev, Vadim&lt;/author&gt;&lt;author&gt;Phillips, Raquel&lt;/author&gt;&lt;author&gt;Bodurka, Jerzy&lt;/author&gt;&lt;/authors&gt;&lt;/contributors&gt;&lt;titles&gt;&lt;title&gt;Correlated slow fluctuations in respiration, EEG, and BOLD fMRI&lt;/title&gt;&lt;secondary-title&gt;Neuroimage&lt;/secondary-title&gt;&lt;/titles&gt;&lt;periodical&gt;&lt;full-title&gt;Neuroimage&lt;/full-title&gt;&lt;/periodical&gt;&lt;pages&gt;81-93&lt;/pages&gt;&lt;volume&gt;79&lt;/volume&gt;&lt;dates&gt;&lt;year&gt;2013&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[77, 78]</w:t>
      </w:r>
      <w:r>
        <w:rPr>
          <w:rFonts w:asciiTheme="majorBidi" w:hAnsiTheme="majorBidi" w:cstheme="majorBidi"/>
        </w:rPr>
        <w:fldChar w:fldCharType="end"/>
      </w:r>
      <w:r w:rsidRPr="00FC6030">
        <w:rPr>
          <w:rFonts w:asciiTheme="majorBidi" w:hAnsiTheme="majorBidi" w:cstheme="majorBidi"/>
        </w:rPr>
        <w:t xml:space="preserve">. However, it is unclear how well </w:t>
      </w:r>
      <w:r>
        <w:rPr>
          <w:rFonts w:asciiTheme="majorBidi" w:hAnsiTheme="majorBidi" w:cstheme="majorBidi"/>
        </w:rPr>
        <w:t xml:space="preserve">individuals </w:t>
      </w:r>
      <w:r w:rsidRPr="00FC6030">
        <w:rPr>
          <w:rFonts w:asciiTheme="majorBidi" w:hAnsiTheme="majorBidi" w:cstheme="majorBidi"/>
        </w:rPr>
        <w:t>manage to keep their eyes open and their gaze on the fixat</w:t>
      </w:r>
      <w:r>
        <w:rPr>
          <w:rFonts w:asciiTheme="majorBidi" w:hAnsiTheme="majorBidi" w:cstheme="majorBidi"/>
        </w:rPr>
        <w:t>ed</w:t>
      </w:r>
      <w:r w:rsidRPr="00FC6030">
        <w:rPr>
          <w:rFonts w:asciiTheme="majorBidi" w:hAnsiTheme="majorBidi" w:cstheme="majorBidi"/>
        </w:rPr>
        <w:t xml:space="preserve"> cross over time</w:t>
      </w:r>
      <w:r>
        <w:rPr>
          <w:rFonts w:asciiTheme="majorBidi" w:hAnsiTheme="majorBidi" w:cstheme="majorBidi"/>
        </w:rPr>
        <w:t xml:space="preserve"> using this paradigm</w:t>
      </w:r>
      <w:r w:rsidRPr="00FC6030">
        <w:rPr>
          <w:rFonts w:asciiTheme="majorBidi" w:hAnsiTheme="majorBidi" w:cstheme="majorBidi"/>
        </w:rPr>
        <w:t xml:space="preserve">. In addition, </w:t>
      </w:r>
      <w:r>
        <w:rPr>
          <w:rFonts w:asciiTheme="majorBidi" w:hAnsiTheme="majorBidi" w:cstheme="majorBidi"/>
        </w:rPr>
        <w:t xml:space="preserve">an individual’s degree of changes in </w:t>
      </w:r>
      <w:r w:rsidRPr="00FC6030">
        <w:rPr>
          <w:rFonts w:asciiTheme="majorBidi" w:hAnsiTheme="majorBidi" w:cstheme="majorBidi"/>
        </w:rPr>
        <w:t xml:space="preserve">vigilance during </w:t>
      </w:r>
      <w:proofErr w:type="spellStart"/>
      <w:r w:rsidRPr="00FC6030">
        <w:rPr>
          <w:rFonts w:asciiTheme="majorBidi" w:hAnsiTheme="majorBidi" w:cstheme="majorBidi"/>
        </w:rPr>
        <w:t>rsfMRI</w:t>
      </w:r>
      <w:proofErr w:type="spellEnd"/>
      <w:r w:rsidRPr="00FC6030">
        <w:rPr>
          <w:rFonts w:asciiTheme="majorBidi" w:hAnsiTheme="majorBidi" w:cstheme="majorBidi"/>
        </w:rPr>
        <w:t xml:space="preserve"> may affect functional connectivity results in both </w:t>
      </w:r>
      <w:r>
        <w:rPr>
          <w:rFonts w:asciiTheme="majorBidi" w:hAnsiTheme="majorBidi" w:cstheme="majorBidi"/>
        </w:rPr>
        <w:t xml:space="preserve">the </w:t>
      </w:r>
      <w:r w:rsidRPr="00FC6030">
        <w:rPr>
          <w:rFonts w:asciiTheme="majorBidi" w:hAnsiTheme="majorBidi" w:cstheme="majorBidi"/>
        </w:rPr>
        <w:t>cortical a</w:t>
      </w:r>
      <w:r>
        <w:rPr>
          <w:rFonts w:asciiTheme="majorBidi" w:hAnsiTheme="majorBidi" w:cstheme="majorBidi"/>
        </w:rPr>
        <w:t xml:space="preserve">nd subcortical brain regions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&lt;EndNote&gt;&lt;Cite&gt;&lt;Author&gt;Falahpour&lt;/Author&gt;&lt;Year&gt;2018&lt;/Year&gt;&lt;RecNum&gt;3&lt;/RecNum&gt;&lt;DisplayText&gt;[79]&lt;/DisplayText&gt;&lt;record&gt;&lt;rec-number&gt;3&lt;/rec-number&gt;&lt;foreign-keys&gt;&lt;key app="EN" db-id="v9a0wv2z2vtstyedwv6v9e23stxtr9xvt0d9" timestamp="1561253483"&gt;3&lt;/key&gt;&lt;/foreign-keys&gt;&lt;ref-type name="Journal Article"&gt;17&lt;/ref-type&gt;&lt;contributors&gt;&lt;authors&gt;&lt;author&gt;Falahpour, Maryam&lt;/author&gt;&lt;author&gt;Chang, Catie&lt;/author&gt;&lt;author&gt;Wong, Chi Wah&lt;/author&gt;&lt;author&gt;Liu, Thomas T&lt;/author&gt;&lt;/authors&gt;&lt;/contributors&gt;&lt;titles&gt;&lt;title&gt;Template-based prediction of vigilance fluctuations in resting-state fMRI&lt;/title&gt;&lt;secondary-title&gt;Neuroimage&lt;/secondary-title&gt;&lt;/titles&gt;&lt;periodical&gt;&lt;full-title&gt;Neuroimage&lt;/full-title&gt;&lt;/periodical&gt;&lt;pages&gt;317-327&lt;/pages&gt;&lt;volume&gt;174&lt;/volume&gt;&lt;dates&gt;&lt;year&gt;2018&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[79]</w:t>
      </w:r>
      <w:r>
        <w:rPr>
          <w:rFonts w:asciiTheme="majorBidi" w:hAnsiTheme="majorBidi" w:cstheme="majorBidi"/>
        </w:rPr>
        <w:fldChar w:fldCharType="end"/>
      </w:r>
      <w:r w:rsidRPr="00FC6030">
        <w:rPr>
          <w:rFonts w:asciiTheme="majorBidi" w:hAnsiTheme="majorBidi" w:cstheme="majorBidi"/>
        </w:rPr>
        <w:t xml:space="preserve">. Therefore, to </w:t>
      </w:r>
      <w:r>
        <w:rPr>
          <w:rFonts w:asciiTheme="majorBidi" w:hAnsiTheme="majorBidi" w:cstheme="majorBidi"/>
        </w:rPr>
        <w:t xml:space="preserve">obtain a </w:t>
      </w:r>
      <w:r w:rsidRPr="00FC6030">
        <w:rPr>
          <w:rFonts w:asciiTheme="majorBidi" w:hAnsiTheme="majorBidi" w:cstheme="majorBidi"/>
        </w:rPr>
        <w:t xml:space="preserve">measure </w:t>
      </w:r>
      <w:r>
        <w:rPr>
          <w:rFonts w:asciiTheme="majorBidi" w:hAnsiTheme="majorBidi" w:cstheme="majorBidi"/>
        </w:rPr>
        <w:t>of</w:t>
      </w:r>
      <w:r w:rsidRPr="00FC6030">
        <w:rPr>
          <w:rFonts w:asciiTheme="majorBidi" w:hAnsiTheme="majorBidi" w:cstheme="majorBidi"/>
        </w:rPr>
        <w:t xml:space="preserve"> vigilance during </w:t>
      </w:r>
      <w:proofErr w:type="spellStart"/>
      <w:r>
        <w:rPr>
          <w:rFonts w:asciiTheme="majorBidi" w:hAnsiTheme="majorBidi" w:cstheme="majorBidi"/>
        </w:rPr>
        <w:t>rsfMRI</w:t>
      </w:r>
      <w:proofErr w:type="spellEnd"/>
      <w:r>
        <w:rPr>
          <w:rFonts w:asciiTheme="majorBidi" w:hAnsiTheme="majorBidi" w:cstheme="majorBidi"/>
        </w:rPr>
        <w:t xml:space="preserve"> </w:t>
      </w:r>
      <w:r w:rsidRPr="00FC6030">
        <w:rPr>
          <w:rFonts w:asciiTheme="majorBidi" w:hAnsiTheme="majorBidi" w:cstheme="majorBidi"/>
        </w:rPr>
        <w:t xml:space="preserve">scans, </w:t>
      </w:r>
      <w:r>
        <w:rPr>
          <w:rFonts w:asciiTheme="majorBidi" w:hAnsiTheme="majorBidi" w:cstheme="majorBidi"/>
        </w:rPr>
        <w:t xml:space="preserve">employing </w:t>
      </w:r>
      <w:r w:rsidRPr="00FC6030">
        <w:rPr>
          <w:rFonts w:asciiTheme="majorBidi" w:hAnsiTheme="majorBidi" w:cstheme="majorBidi"/>
        </w:rPr>
        <w:t>another modality</w:t>
      </w:r>
      <w:r>
        <w:rPr>
          <w:rFonts w:asciiTheme="majorBidi" w:hAnsiTheme="majorBidi" w:cstheme="majorBidi"/>
        </w:rPr>
        <w:t>,</w:t>
      </w:r>
      <w:r w:rsidRPr="00FC6030">
        <w:rPr>
          <w:rFonts w:asciiTheme="majorBidi" w:hAnsiTheme="majorBidi" w:cstheme="majorBidi"/>
        </w:rPr>
        <w:t xml:space="preserve"> such as eye</w:t>
      </w:r>
      <w:r>
        <w:rPr>
          <w:rFonts w:asciiTheme="majorBidi" w:hAnsiTheme="majorBidi" w:cstheme="majorBidi"/>
        </w:rPr>
        <w:t>-</w:t>
      </w:r>
      <w:r w:rsidRPr="00FC6030">
        <w:rPr>
          <w:rFonts w:asciiTheme="majorBidi" w:hAnsiTheme="majorBidi" w:cstheme="majorBidi"/>
        </w:rPr>
        <w:t>track</w:t>
      </w:r>
      <w:r>
        <w:rPr>
          <w:rFonts w:asciiTheme="majorBidi" w:hAnsiTheme="majorBidi" w:cstheme="majorBidi"/>
        </w:rPr>
        <w:t>ing</w:t>
      </w:r>
      <w:r w:rsidRPr="00FC6030">
        <w:rPr>
          <w:rFonts w:asciiTheme="majorBidi" w:hAnsiTheme="majorBidi" w:cstheme="majorBidi"/>
        </w:rPr>
        <w:t xml:space="preserve"> or </w:t>
      </w:r>
      <w:r>
        <w:rPr>
          <w:rFonts w:asciiTheme="majorBidi" w:hAnsiTheme="majorBidi" w:cstheme="majorBidi"/>
        </w:rPr>
        <w:t>e</w:t>
      </w:r>
      <w:r w:rsidRPr="00FC6030">
        <w:rPr>
          <w:rFonts w:asciiTheme="majorBidi" w:hAnsiTheme="majorBidi" w:cstheme="majorBidi"/>
        </w:rPr>
        <w:t>lectroencephalography (EEG)</w:t>
      </w:r>
      <w:r>
        <w:rPr>
          <w:rFonts w:asciiTheme="majorBidi" w:hAnsiTheme="majorBidi" w:cstheme="majorBidi"/>
        </w:rPr>
        <w:t>,</w:t>
      </w:r>
      <w:r w:rsidRPr="00FC6030">
        <w:rPr>
          <w:rFonts w:asciiTheme="majorBidi" w:hAnsiTheme="majorBidi" w:cstheme="majorBidi"/>
        </w:rPr>
        <w:t xml:space="preserve"> is necessary. Independent and concurrent modality signal</w:t>
      </w:r>
      <w:r>
        <w:rPr>
          <w:rFonts w:asciiTheme="majorBidi" w:hAnsiTheme="majorBidi" w:cstheme="majorBidi"/>
        </w:rPr>
        <w:t>s</w:t>
      </w:r>
      <w:r w:rsidRPr="00FC6030">
        <w:rPr>
          <w:rFonts w:asciiTheme="majorBidi" w:hAnsiTheme="majorBidi" w:cstheme="majorBidi"/>
        </w:rPr>
        <w:t xml:space="preserve"> could then</w:t>
      </w:r>
      <w:r w:rsidR="0074388F">
        <w:rPr>
          <w:rFonts w:asciiTheme="majorBidi" w:hAnsiTheme="majorBidi" w:cstheme="majorBidi"/>
        </w:rPr>
        <w:t xml:space="preserve"> be</w:t>
      </w:r>
      <w:r w:rsidRPr="00FC6030">
        <w:rPr>
          <w:rFonts w:asciiTheme="majorBidi" w:hAnsiTheme="majorBidi" w:cstheme="majorBidi"/>
        </w:rPr>
        <w:t xml:space="preserve"> used to </w:t>
      </w:r>
      <w:r>
        <w:rPr>
          <w:rFonts w:asciiTheme="majorBidi" w:hAnsiTheme="majorBidi" w:cstheme="majorBidi"/>
        </w:rPr>
        <w:t xml:space="preserve">continuously </w:t>
      </w:r>
      <w:r w:rsidRPr="00FC6030">
        <w:rPr>
          <w:rFonts w:asciiTheme="majorBidi" w:hAnsiTheme="majorBidi" w:cstheme="majorBidi"/>
        </w:rPr>
        <w:t xml:space="preserve">characterize </w:t>
      </w:r>
      <w:r>
        <w:rPr>
          <w:rFonts w:asciiTheme="majorBidi" w:hAnsiTheme="majorBidi" w:cstheme="majorBidi"/>
        </w:rPr>
        <w:t>one’s</w:t>
      </w:r>
      <w:r w:rsidRPr="00FC6030">
        <w:rPr>
          <w:rFonts w:asciiTheme="majorBidi" w:hAnsiTheme="majorBidi" w:cstheme="majorBidi"/>
        </w:rPr>
        <w:t xml:space="preserve"> </w:t>
      </w:r>
      <w:r>
        <w:rPr>
          <w:rFonts w:asciiTheme="majorBidi" w:hAnsiTheme="majorBidi" w:cstheme="majorBidi"/>
        </w:rPr>
        <w:t xml:space="preserve">fluctuations in </w:t>
      </w:r>
      <w:r w:rsidRPr="00FC6030">
        <w:rPr>
          <w:rFonts w:asciiTheme="majorBidi" w:hAnsiTheme="majorBidi" w:cstheme="majorBidi"/>
        </w:rPr>
        <w:t>vigilance</w:t>
      </w:r>
      <w:r>
        <w:rPr>
          <w:rFonts w:asciiTheme="majorBidi" w:hAnsiTheme="majorBidi" w:cstheme="majorBidi"/>
        </w:rPr>
        <w:t>, allowing researchers to use this vigilance index to better assess fMRI data quality. Notabl</w:t>
      </w:r>
      <w:r w:rsidR="0074388F">
        <w:rPr>
          <w:rFonts w:asciiTheme="majorBidi" w:hAnsiTheme="majorBidi" w:cstheme="majorBidi"/>
        </w:rPr>
        <w:t>y</w:t>
      </w:r>
      <w:r>
        <w:rPr>
          <w:rFonts w:asciiTheme="majorBidi" w:hAnsiTheme="majorBidi" w:cstheme="majorBidi"/>
        </w:rPr>
        <w:t>, v</w:t>
      </w:r>
      <w:r w:rsidRPr="00F52575">
        <w:rPr>
          <w:rFonts w:asciiTheme="majorBidi" w:hAnsiTheme="majorBidi" w:cstheme="majorBidi"/>
        </w:rPr>
        <w:t xml:space="preserve">igilance is a term </w:t>
      </w:r>
      <w:r w:rsidR="0074388F">
        <w:rPr>
          <w:rFonts w:asciiTheme="majorBidi" w:hAnsiTheme="majorBidi" w:cstheme="majorBidi"/>
        </w:rPr>
        <w:t>that</w:t>
      </w:r>
      <w:r w:rsidR="0074388F" w:rsidRPr="00F52575">
        <w:rPr>
          <w:rFonts w:asciiTheme="majorBidi" w:hAnsiTheme="majorBidi" w:cstheme="majorBidi"/>
        </w:rPr>
        <w:t xml:space="preserve"> </w:t>
      </w:r>
      <w:r w:rsidRPr="00F52575">
        <w:rPr>
          <w:rFonts w:asciiTheme="majorBidi" w:hAnsiTheme="majorBidi" w:cstheme="majorBidi"/>
        </w:rPr>
        <w:t xml:space="preserve">has been used </w:t>
      </w:r>
      <w:r w:rsidR="0074388F">
        <w:rPr>
          <w:rFonts w:asciiTheme="majorBidi" w:hAnsiTheme="majorBidi" w:cstheme="majorBidi"/>
        </w:rPr>
        <w:t>in</w:t>
      </w:r>
      <w:r w:rsidR="0074388F" w:rsidRPr="00F52575">
        <w:rPr>
          <w:rFonts w:asciiTheme="majorBidi" w:hAnsiTheme="majorBidi" w:cstheme="majorBidi"/>
        </w:rPr>
        <w:t xml:space="preserve"> </w:t>
      </w:r>
      <w:r w:rsidRPr="00F52575">
        <w:rPr>
          <w:rFonts w:asciiTheme="majorBidi" w:hAnsiTheme="majorBidi" w:cstheme="majorBidi"/>
        </w:rPr>
        <w:t>var</w:t>
      </w:r>
      <w:r w:rsidR="0074388F">
        <w:rPr>
          <w:rFonts w:asciiTheme="majorBidi" w:hAnsiTheme="majorBidi" w:cstheme="majorBidi"/>
        </w:rPr>
        <w:t>ying</w:t>
      </w:r>
      <w:r w:rsidRPr="00F52575">
        <w:rPr>
          <w:rFonts w:asciiTheme="majorBidi" w:hAnsiTheme="majorBidi" w:cstheme="majorBidi"/>
        </w:rPr>
        <w:t xml:space="preserve"> definitions by different groups </w:t>
      </w:r>
      <w:r w:rsidRPr="00F52575">
        <w:rPr>
          <w:rFonts w:asciiTheme="majorBidi" w:hAnsiTheme="majorBidi" w:cstheme="majorBidi"/>
        </w:rPr>
        <w:lastRenderedPageBreak/>
        <w:t xml:space="preserve">of scientists </w:t>
      </w:r>
      <w:r w:rsidRPr="00F52575">
        <w:rPr>
          <w:rFonts w:asciiTheme="majorBidi" w:hAnsiTheme="majorBidi" w:cstheme="majorBidi"/>
        </w:rPr>
        <w:fldChar w:fldCharType="begin"/>
      </w:r>
      <w:r w:rsidR="00930514">
        <w:rPr>
          <w:rFonts w:asciiTheme="majorBidi" w:hAnsiTheme="majorBidi" w:cstheme="majorBidi"/>
        </w:rPr>
        <w:instrText xml:space="preserve"> ADDIN EN.CITE &lt;EndNote&gt;&lt;Cite&gt;&lt;Author&gt;Oken&lt;/Author&gt;&lt;Year&gt;2006&lt;/Year&gt;&lt;RecNum&gt;25&lt;/RecNum&gt;&lt;DisplayText&gt;[80, 81]&lt;/DisplayText&gt;&lt;record&gt;&lt;rec-number&gt;25&lt;/rec-number&gt;&lt;foreign-keys&gt;&lt;key app="EN" db-id="v9a0wv2z2vtstyedwv6v9e23stxtr9xvt0d9" timestamp="1561254010"&gt;25&lt;/key&gt;&lt;/foreign-keys&gt;&lt;ref-type name="Journal Article"&gt;17&lt;/ref-type&gt;&lt;contributors&gt;&lt;authors&gt;&lt;author&gt;Oken, Barry S&lt;/author&gt;&lt;author&gt;Salinsky, Martin C&lt;/author&gt;&lt;author&gt;Elsas, SM&lt;/author&gt;&lt;/authors&gt;&lt;/contributors&gt;&lt;titles&gt;&lt;title&gt;Vigilance, alertness, or sustained attention: physiological basis and measurement&lt;/title&gt;&lt;secondary-title&gt;Clinical neurophysiology&lt;/secondary-title&gt;&lt;/titles&gt;&lt;periodical&gt;&lt;full-title&gt;Clinical Neurophysiology&lt;/full-title&gt;&lt;/periodical&gt;&lt;pages&gt;1885-1901&lt;/pages&gt;&lt;volume&gt;117&lt;/volume&gt;&lt;number&gt;9&lt;/number&gt;&lt;dates&gt;&lt;year&gt;2006&lt;/year&gt;&lt;/dates&gt;&lt;isbn&gt;1388-2457&lt;/isbn&gt;&lt;urls&gt;&lt;/urls&gt;&lt;/record&gt;&lt;/Cite&gt;&lt;Cite&gt;&lt;Author&gt;Sander&lt;/Author&gt;&lt;Year&gt;2015&lt;/Year&gt;&lt;RecNum&gt;71&lt;/RecNum&gt;&lt;record&gt;&lt;rec-number&gt;71&lt;/rec-number&gt;&lt;foreign-keys&gt;&lt;key app="EN" db-id="v9a0wv2z2vtstyedwv6v9e23stxtr9xvt0d9" timestamp="1566574058"&gt;71&lt;/key&gt;&lt;/foreign-keys&gt;&lt;ref-type name="Journal Article"&gt;17&lt;/ref-type&gt;&lt;contributors&gt;&lt;authors&gt;&lt;author&gt;Sander, Christian&lt;/author&gt;&lt;author&gt;Hensch, Tilman&lt;/author&gt;&lt;author&gt;Wittekind, Dirk Alexander&lt;/author&gt;&lt;author&gt;Boettger, Daniel&lt;/author&gt;&lt;author&gt;Hegerl, Ulrich&lt;/author&gt;&lt;/authors&gt;&lt;/contributors&gt;&lt;titles&gt;&lt;title&gt;Assessment of wakefulness and brain arousal regulation in psychiatric research&lt;/title&gt;&lt;secondary-title&gt;Neuropsychobiology&lt;/secondary-title&gt;&lt;/titles&gt;&lt;periodical&gt;&lt;full-title&gt;Neuropsychobiology&lt;/full-title&gt;&lt;/periodical&gt;&lt;pages&gt;195-205&lt;/pages&gt;&lt;volume&gt;72&lt;/volume&gt;&lt;number&gt;3-4&lt;/number&gt;&lt;dates&gt;&lt;year&gt;2015&lt;/year&gt;&lt;/dates&gt;&lt;isbn&gt;0302-282X&lt;/isbn&gt;&lt;urls&gt;&lt;/urls&gt;&lt;/record&gt;&lt;/Cite&gt;&lt;/EndNote&gt;</w:instrText>
      </w:r>
      <w:r w:rsidRPr="00F52575">
        <w:rPr>
          <w:rFonts w:asciiTheme="majorBidi" w:hAnsiTheme="majorBidi" w:cstheme="majorBidi"/>
        </w:rPr>
        <w:fldChar w:fldCharType="separate"/>
      </w:r>
      <w:r w:rsidR="00930514">
        <w:rPr>
          <w:rFonts w:asciiTheme="majorBidi" w:hAnsiTheme="majorBidi" w:cstheme="majorBidi"/>
          <w:noProof/>
        </w:rPr>
        <w:t>[80, 81]</w:t>
      </w:r>
      <w:r w:rsidRPr="00F52575">
        <w:rPr>
          <w:rFonts w:asciiTheme="majorBidi" w:hAnsiTheme="majorBidi" w:cstheme="majorBidi"/>
        </w:rPr>
        <w:fldChar w:fldCharType="end"/>
      </w:r>
      <w:r w:rsidR="0074388F">
        <w:rPr>
          <w:rFonts w:asciiTheme="majorBidi" w:hAnsiTheme="majorBidi" w:cstheme="majorBidi"/>
        </w:rPr>
        <w:t>. For example, some groups consider it</w:t>
      </w:r>
      <w:r w:rsidRPr="00F52575">
        <w:rPr>
          <w:rFonts w:asciiTheme="majorBidi" w:hAnsiTheme="majorBidi" w:cstheme="majorBidi"/>
        </w:rPr>
        <w:t xml:space="preserve"> </w:t>
      </w:r>
      <w:r w:rsidR="00F0538F">
        <w:rPr>
          <w:rFonts w:asciiTheme="majorBidi" w:hAnsiTheme="majorBidi" w:cstheme="majorBidi"/>
        </w:rPr>
        <w:t xml:space="preserve">the </w:t>
      </w:r>
      <w:r w:rsidRPr="00F52575">
        <w:rPr>
          <w:rFonts w:asciiTheme="majorBidi" w:hAnsiTheme="majorBidi" w:cstheme="majorBidi"/>
        </w:rPr>
        <w:t xml:space="preserve">ability to sustain attention to a task for a period of time </w:t>
      </w:r>
      <w:r w:rsidRPr="00F52575">
        <w:rPr>
          <w:rFonts w:asciiTheme="majorBidi" w:hAnsiTheme="majorBidi" w:cstheme="majorBidi"/>
        </w:rPr>
        <w:fldChar w:fldCharType="begin"/>
      </w:r>
      <w:r w:rsidR="00930514">
        <w:rPr>
          <w:rFonts w:asciiTheme="majorBidi" w:hAnsiTheme="majorBidi" w:cstheme="majorBidi"/>
        </w:rPr>
        <w:instrText xml:space="preserve"> ADDIN EN.CITE &lt;EndNote&gt;&lt;Cite&gt;&lt;Author&gt;Davies&lt;/Author&gt;&lt;Year&gt;1982&lt;/Year&gt;&lt;RecNum&gt;68&lt;/RecNum&gt;&lt;DisplayText&gt;[82, 83]&lt;/DisplayText&gt;&lt;record&gt;&lt;rec-number&gt;68&lt;/rec-number&gt;&lt;foreign-keys&gt;&lt;key app="EN" db-id="v9a0wv2z2vtstyedwv6v9e23stxtr9xvt0d9" timestamp="1566571804"&gt;68&lt;/key&gt;&lt;/foreign-keys&gt;&lt;ref-type name="Book"&gt;6&lt;/ref-type&gt;&lt;contributors&gt;&lt;authors&gt;&lt;author&gt;Davies, David Roy&lt;/author&gt;&lt;author&gt;Parasuraman, Raja&lt;/author&gt;&lt;/authors&gt;&lt;/contributors&gt;&lt;titles&gt;&lt;title&gt;The psychology of vigilance&lt;/title&gt;&lt;/titles&gt;&lt;dates&gt;&lt;year&gt;1982&lt;/year&gt;&lt;/dates&gt;&lt;publisher&gt;Academic Pr&lt;/publisher&gt;&lt;urls&gt;&lt;/urls&gt;&lt;/record&gt;&lt;/Cite&gt;&lt;Cite&gt;&lt;Author&gt;Foxe&lt;/Author&gt;&lt;Year&gt;2012&lt;/Year&gt;&lt;RecNum&gt;69&lt;/RecNum&gt;&lt;record&gt;&lt;rec-number&gt;69&lt;/rec-number&gt;&lt;foreign-keys&gt;&lt;key app="EN" db-id="v9a0wv2z2vtstyedwv6v9e23stxtr9xvt0d9" timestamp="1566572003"&gt;69&lt;/key&gt;&lt;/foreign-keys&gt;&lt;ref-type name="Journal Article"&gt;17&lt;/ref-type&gt;&lt;contributors&gt;&lt;authors&gt;&lt;author&gt;Foxe, John J&lt;/author&gt;&lt;author&gt;Morie, Kristen P&lt;/author&gt;&lt;author&gt;Laud, Peter J&lt;/author&gt;&lt;author&gt;Rowson, Matthew J&lt;/author&gt;&lt;author&gt;De Bruin, Eveline A&lt;/author&gt;&lt;author&gt;Kelly, Simon P&lt;/author&gt;&lt;/authors&gt;&lt;/contributors&gt;&lt;titles&gt;&lt;title&gt;Assessing the effects of caffeine and theanine on the maintenance of vigilance during a sustained attention task&lt;/title&gt;&lt;secondary-title&gt;Neuropharmacology&lt;/secondary-title&gt;&lt;/titles&gt;&lt;periodical&gt;&lt;full-title&gt;Neuropharmacology&lt;/full-title&gt;&lt;/periodical&gt;&lt;pages&gt;2320-2327&lt;/pages&gt;&lt;volume&gt;62&lt;/volume&gt;&lt;number&gt;7&lt;/number&gt;&lt;dates&gt;&lt;year&gt;2012&lt;/year&gt;&lt;/dates&gt;&lt;isbn&gt;0028-3908&lt;/isbn&gt;&lt;urls&gt;&lt;/urls&gt;&lt;/record&gt;&lt;/Cite&gt;&lt;/EndNote&gt;</w:instrText>
      </w:r>
      <w:r w:rsidRPr="00F52575">
        <w:rPr>
          <w:rFonts w:asciiTheme="majorBidi" w:hAnsiTheme="majorBidi" w:cstheme="majorBidi"/>
        </w:rPr>
        <w:fldChar w:fldCharType="separate"/>
      </w:r>
      <w:r w:rsidR="00930514">
        <w:rPr>
          <w:rFonts w:asciiTheme="majorBidi" w:hAnsiTheme="majorBidi" w:cstheme="majorBidi"/>
          <w:noProof/>
        </w:rPr>
        <w:t>[82, 83]</w:t>
      </w:r>
      <w:r w:rsidRPr="00F52575">
        <w:rPr>
          <w:rFonts w:asciiTheme="majorBidi" w:hAnsiTheme="majorBidi" w:cstheme="majorBidi"/>
        </w:rPr>
        <w:fldChar w:fldCharType="end"/>
      </w:r>
      <w:r w:rsidRPr="00F52575">
        <w:rPr>
          <w:rFonts w:asciiTheme="majorBidi" w:hAnsiTheme="majorBidi" w:cstheme="majorBidi"/>
        </w:rPr>
        <w:t xml:space="preserve"> and attention to potential threats or dangers </w:t>
      </w:r>
      <w:r w:rsidRPr="00F52575">
        <w:rPr>
          <w:rFonts w:asciiTheme="majorBidi" w:hAnsiTheme="majorBidi" w:cstheme="majorBidi"/>
        </w:rPr>
        <w:fldChar w:fldCharType="begin"/>
      </w:r>
      <w:r w:rsidR="00930514">
        <w:rPr>
          <w:rFonts w:asciiTheme="majorBidi" w:hAnsiTheme="majorBidi" w:cstheme="majorBidi"/>
        </w:rPr>
        <w:instrText xml:space="preserve"> ADDIN EN.CITE &lt;EndNote&gt;&lt;Cite&gt;&lt;Author&gt;Mogg&lt;/Author&gt;&lt;Year&gt;2000&lt;/Year&gt;&lt;RecNum&gt;70&lt;/RecNum&gt;&lt;DisplayText&gt;[84]&lt;/DisplayText&gt;&lt;record&gt;&lt;rec-number&gt;70&lt;/rec-number&gt;&lt;foreign-keys&gt;&lt;key app="EN" db-id="v9a0wv2z2vtstyedwv6v9e23stxtr9xvt0d9" timestamp="1566572173"&gt;70&lt;/key&gt;&lt;/foreign-keys&gt;&lt;ref-type name="Journal Article"&gt;17&lt;/ref-type&gt;&lt;contributors&gt;&lt;authors&gt;&lt;author&gt;Mogg, Karin&lt;/author&gt;&lt;author&gt;McNamara, James&lt;/author&gt;&lt;author&gt;Powys, Mark&lt;/author&gt;&lt;author&gt;Rawlinson, Hannah&lt;/author&gt;&lt;author&gt;Seiffer, Anna&lt;/author&gt;&lt;author&gt;Bradley, Brendan P&lt;/author&gt;&lt;/authors&gt;&lt;/contributors&gt;&lt;titles&gt;&lt;title&gt;Selective attention to threat: A test of two cognitive models of anxiety&lt;/title&gt;&lt;secondary-title&gt;Cognition &amp;amp; Emotion&lt;/secondary-title&gt;&lt;/titles&gt;&lt;periodical&gt;&lt;full-title&gt;Cognition &amp;amp; Emotion&lt;/full-title&gt;&lt;/periodical&gt;&lt;pages&gt;375-399&lt;/pages&gt;&lt;volume&gt;14&lt;/volume&gt;&lt;number&gt;3&lt;/number&gt;&lt;dates&gt;&lt;year&gt;2000&lt;/year&gt;&lt;/dates&gt;&lt;isbn&gt;0269-9931&lt;/isbn&gt;&lt;urls&gt;&lt;/urls&gt;&lt;/record&gt;&lt;/Cite&gt;&lt;/EndNote&gt;</w:instrText>
      </w:r>
      <w:r w:rsidRPr="00F52575">
        <w:rPr>
          <w:rFonts w:asciiTheme="majorBidi" w:hAnsiTheme="majorBidi" w:cstheme="majorBidi"/>
        </w:rPr>
        <w:fldChar w:fldCharType="separate"/>
      </w:r>
      <w:r w:rsidR="00930514">
        <w:rPr>
          <w:rFonts w:asciiTheme="majorBidi" w:hAnsiTheme="majorBidi" w:cstheme="majorBidi"/>
          <w:noProof/>
        </w:rPr>
        <w:t>[84]</w:t>
      </w:r>
      <w:r w:rsidRPr="00F52575">
        <w:rPr>
          <w:rFonts w:asciiTheme="majorBidi" w:hAnsiTheme="majorBidi" w:cstheme="majorBidi"/>
        </w:rPr>
        <w:fldChar w:fldCharType="end"/>
      </w:r>
      <w:r w:rsidRPr="00F52575">
        <w:rPr>
          <w:rFonts w:asciiTheme="majorBidi" w:hAnsiTheme="majorBidi" w:cstheme="majorBidi"/>
        </w:rPr>
        <w:t>. One of the most common definition</w:t>
      </w:r>
      <w:r w:rsidR="0074388F">
        <w:rPr>
          <w:rFonts w:asciiTheme="majorBidi" w:hAnsiTheme="majorBidi" w:cstheme="majorBidi"/>
        </w:rPr>
        <w:t>s</w:t>
      </w:r>
      <w:r w:rsidRPr="00F52575">
        <w:rPr>
          <w:rFonts w:asciiTheme="majorBidi" w:hAnsiTheme="majorBidi" w:cstheme="majorBidi"/>
        </w:rPr>
        <w:t xml:space="preserve"> for vigilance is tonic alertness </w:t>
      </w:r>
      <w:r w:rsidRPr="00F52575">
        <w:rPr>
          <w:rFonts w:asciiTheme="majorBidi" w:hAnsiTheme="majorBidi" w:cstheme="majorBidi"/>
        </w:rPr>
        <w:fldChar w:fldCharType="begin">
          <w:fldData xml:space="preserve">PEVuZE5vdGU+PENpdGU+PEF1dGhvcj5Qb3NuZXI8L0F1dGhvcj48WWVhcj4yMDA4PC9ZZWFyPjxS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PEVuZE5vdGU+PENpdGU+PEF1dGhvcj5Qb3NuZXI8L0F1dGhvcj48WWVhcj4yMDA4PC9ZZWFyPjxS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sidRPr="00F52575">
        <w:rPr>
          <w:rFonts w:asciiTheme="majorBidi" w:hAnsiTheme="majorBidi" w:cstheme="majorBidi"/>
        </w:rPr>
      </w:r>
      <w:r w:rsidRPr="00F52575">
        <w:rPr>
          <w:rFonts w:asciiTheme="majorBidi" w:hAnsiTheme="majorBidi" w:cstheme="majorBidi"/>
        </w:rPr>
        <w:fldChar w:fldCharType="separate"/>
      </w:r>
      <w:r w:rsidR="00930514">
        <w:rPr>
          <w:rFonts w:asciiTheme="majorBidi" w:hAnsiTheme="majorBidi" w:cstheme="majorBidi"/>
          <w:noProof/>
        </w:rPr>
        <w:t>[85-87]</w:t>
      </w:r>
      <w:r w:rsidRPr="00F52575">
        <w:rPr>
          <w:rFonts w:asciiTheme="majorBidi" w:hAnsiTheme="majorBidi" w:cstheme="majorBidi"/>
        </w:rPr>
        <w:fldChar w:fldCharType="end"/>
      </w:r>
      <w:r w:rsidRPr="00F52575">
        <w:rPr>
          <w:rFonts w:asciiTheme="majorBidi" w:hAnsiTheme="majorBidi" w:cstheme="majorBidi"/>
        </w:rPr>
        <w:t xml:space="preserve">, which </w:t>
      </w:r>
      <w:r w:rsidR="0074388F">
        <w:rPr>
          <w:rFonts w:asciiTheme="majorBidi" w:hAnsiTheme="majorBidi" w:cstheme="majorBidi"/>
        </w:rPr>
        <w:t xml:space="preserve">is the definition </w:t>
      </w:r>
      <w:r w:rsidR="009A2286">
        <w:rPr>
          <w:rFonts w:asciiTheme="majorBidi" w:hAnsiTheme="majorBidi" w:cstheme="majorBidi"/>
        </w:rPr>
        <w:t>ad</w:t>
      </w:r>
      <w:r w:rsidR="00944EF1">
        <w:rPr>
          <w:rFonts w:asciiTheme="majorBidi" w:hAnsiTheme="majorBidi" w:cstheme="majorBidi"/>
        </w:rPr>
        <w:t>o</w:t>
      </w:r>
      <w:r w:rsidR="009A2286">
        <w:rPr>
          <w:rFonts w:asciiTheme="majorBidi" w:hAnsiTheme="majorBidi" w:cstheme="majorBidi"/>
        </w:rPr>
        <w:t>pted</w:t>
      </w:r>
      <w:r w:rsidR="009A2286" w:rsidRPr="00F52575">
        <w:rPr>
          <w:rFonts w:asciiTheme="majorBidi" w:hAnsiTheme="majorBidi" w:cstheme="majorBidi"/>
        </w:rPr>
        <w:t xml:space="preserve"> </w:t>
      </w:r>
      <w:r w:rsidRPr="00F52575">
        <w:rPr>
          <w:rFonts w:asciiTheme="majorBidi" w:hAnsiTheme="majorBidi" w:cstheme="majorBidi"/>
        </w:rPr>
        <w:t>in this study.</w:t>
      </w:r>
    </w:p>
    <w:p w14:paraId="20D13487" w14:textId="54FBDC79" w:rsidR="003028E4" w:rsidRPr="00FC6030" w:rsidRDefault="003028E4" w:rsidP="00930514">
      <w:pPr>
        <w:ind w:firstLine="720"/>
        <w:jc w:val="both"/>
        <w:rPr>
          <w:rFonts w:asciiTheme="majorBidi" w:hAnsiTheme="majorBidi" w:cstheme="majorBidi"/>
        </w:rPr>
      </w:pPr>
      <w:r w:rsidRPr="00FC6030">
        <w:rPr>
          <w:rFonts w:asciiTheme="majorBidi" w:hAnsiTheme="majorBidi" w:cstheme="majorBidi"/>
        </w:rPr>
        <w:t xml:space="preserve">EEG </w:t>
      </w:r>
      <w:r>
        <w:rPr>
          <w:rFonts w:asciiTheme="majorBidi" w:hAnsiTheme="majorBidi" w:cstheme="majorBidi"/>
        </w:rPr>
        <w:t>is</w:t>
      </w:r>
      <w:r w:rsidRPr="00FC6030">
        <w:rPr>
          <w:rFonts w:asciiTheme="majorBidi" w:hAnsiTheme="majorBidi" w:cstheme="majorBidi"/>
        </w:rPr>
        <w:t xml:space="preserve"> the modality </w:t>
      </w:r>
      <w:r>
        <w:rPr>
          <w:rFonts w:asciiTheme="majorBidi" w:hAnsiTheme="majorBidi" w:cstheme="majorBidi"/>
        </w:rPr>
        <w:t xml:space="preserve">most extensively </w:t>
      </w:r>
      <w:r w:rsidRPr="00FC6030">
        <w:rPr>
          <w:rFonts w:asciiTheme="majorBidi" w:hAnsiTheme="majorBidi" w:cstheme="majorBidi"/>
        </w:rPr>
        <w:t xml:space="preserve">used for monitoring vigilance, specifically </w:t>
      </w:r>
      <w:r>
        <w:rPr>
          <w:rFonts w:asciiTheme="majorBidi" w:hAnsiTheme="majorBidi" w:cstheme="majorBidi"/>
        </w:rPr>
        <w:t>during</w:t>
      </w:r>
      <w:r w:rsidRPr="00FC6030">
        <w:rPr>
          <w:rFonts w:asciiTheme="majorBidi" w:hAnsiTheme="majorBidi" w:cstheme="majorBidi"/>
        </w:rPr>
        <w:t xml:space="preserve"> eyes</w:t>
      </w:r>
      <w:r>
        <w:rPr>
          <w:rFonts w:asciiTheme="majorBidi" w:hAnsiTheme="majorBidi" w:cstheme="majorBidi"/>
        </w:rPr>
        <w:t>-</w:t>
      </w:r>
      <w:r w:rsidRPr="00FC6030">
        <w:rPr>
          <w:rFonts w:asciiTheme="majorBidi" w:hAnsiTheme="majorBidi" w:cstheme="majorBidi"/>
        </w:rPr>
        <w:t>closed resting state</w:t>
      </w:r>
      <w:r>
        <w:rPr>
          <w:rFonts w:asciiTheme="majorBidi" w:hAnsiTheme="majorBidi" w:cstheme="majorBidi"/>
        </w:rPr>
        <w:t xml:space="preserve">s </w:t>
      </w:r>
      <w:r>
        <w:rPr>
          <w:rFonts w:asciiTheme="majorBidi" w:hAnsiTheme="majorBidi" w:cstheme="majorBidi"/>
        </w:rPr>
        <w:fldChar w:fldCharType="begin">
          <w:fldData xml:space="preserve">PEVuZE5vdGU+PENpdGU+PEF1dGhvcj5IZWdlcmw8L0F1dGhvcj48WWVhcj4yMDA4PC9ZZWFyPjxS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==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PEVuZE5vdGU+PENpdGU+PEF1dGhvcj5IZWdlcmw8L0F1dGhvcj48WWVhcj4yMDA4PC9ZZWFyPjxS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==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Pr>
          <w:rFonts w:asciiTheme="majorBidi" w:hAnsiTheme="majorBidi" w:cstheme="majorBidi"/>
        </w:rPr>
      </w:r>
      <w:r>
        <w:rPr>
          <w:rFonts w:asciiTheme="majorBidi" w:hAnsiTheme="majorBidi" w:cstheme="majorBidi"/>
        </w:rPr>
        <w:fldChar w:fldCharType="separate"/>
      </w:r>
      <w:r w:rsidR="00930514">
        <w:rPr>
          <w:rFonts w:asciiTheme="majorBidi" w:hAnsiTheme="majorBidi" w:cstheme="majorBidi"/>
          <w:noProof/>
        </w:rPr>
        <w:t>[5, 88-92]</w:t>
      </w:r>
      <w:r>
        <w:rPr>
          <w:rFonts w:asciiTheme="majorBidi" w:hAnsiTheme="majorBidi" w:cstheme="majorBidi"/>
        </w:rPr>
        <w:fldChar w:fldCharType="end"/>
      </w:r>
      <w:r w:rsidRPr="00FC6030">
        <w:rPr>
          <w:rFonts w:asciiTheme="majorBidi" w:hAnsiTheme="majorBidi" w:cstheme="majorBidi"/>
        </w:rPr>
        <w:t xml:space="preserve">. </w:t>
      </w:r>
      <w:r>
        <w:rPr>
          <w:rFonts w:asciiTheme="majorBidi" w:hAnsiTheme="majorBidi" w:cstheme="majorBidi"/>
        </w:rPr>
        <w:t xml:space="preserve">Slow-wave EEG is mostly studied during sleep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&lt;EndNote&gt;&lt;Cite&gt;&lt;Author&gt;Ferrarelli&lt;/Author&gt;&lt;Year&gt;2019&lt;/Year&gt;&lt;RecNum&gt;43&lt;/RecNum&gt;&lt;DisplayText&gt;[7, 93]&lt;/DisplayText&gt;&lt;record&gt;&lt;rec-number&gt;43&lt;/rec-number&gt;&lt;foreign-keys&gt;&lt;key app="EN" db-id="v9a0wv2z2vtstyedwv6v9e23stxtr9xvt0d9" timestamp="1562518691"&gt;43&lt;/key&gt;&lt;/foreign-keys&gt;&lt;ref-type name="Journal Article"&gt;17&lt;/ref-type&gt;&lt;contributors&gt;&lt;authors&gt;&lt;author&gt;Ferrarelli, Fabio&lt;/author&gt;&lt;author&gt;Kaskie, Rachel&lt;/author&gt;&lt;author&gt;Laxminarayan, Srinivas&lt;/author&gt;&lt;author&gt;Ramakrishnan, Sridhar&lt;/author&gt;&lt;author&gt;Reifman, Jaques&lt;/author&gt;&lt;author&gt;Germain, Anne&lt;/author&gt;&lt;/authors&gt;&lt;/contributors&gt;&lt;titles&gt;&lt;title&gt;An increase in sleep slow waves predicts better working memory performance in healthy individuals&lt;/title&gt;&lt;secondary-title&gt;NeuroImage&lt;/secondary-title&gt;&lt;/titles&gt;&lt;periodical&gt;&lt;full-title&gt;Neuroimage&lt;/full-title&gt;&lt;/periodical&gt;&lt;pages&gt;1-9&lt;/pages&gt;&lt;volume&gt;191&lt;/volume&gt;&lt;dates&gt;&lt;year&gt;2019&lt;/year&gt;&lt;/dates&gt;&lt;isbn&gt;1053-8119&lt;/isbn&gt;&lt;urls&gt;&lt;/urls&gt;&lt;/record&gt;&lt;/Cite&gt;&lt;Cite&gt;&lt;Author&gt;Korf&lt;/Author&gt;&lt;Year&gt;2017&lt;/Year&gt;&lt;RecNum&gt;44&lt;/RecNum&gt;&lt;record&gt;&lt;rec-number&gt;44&lt;/rec-number&gt;&lt;foreign-keys&gt;&lt;key app="EN" db-id="v9a0wv2z2vtstyedwv6v9e23stxtr9xvt0d9" timestamp="1562518854"&gt;44&lt;/key&gt;&lt;/foreign-keys&gt;&lt;ref-type name="Journal Article"&gt;17&lt;/ref-type&gt;&lt;contributors&gt;&lt;authors&gt;&lt;author&gt;Korf, Eva Magdalena&lt;/author&gt;&lt;author&gt;Mölle, Matthias&lt;/author&gt;&lt;author&gt;Born, Jan&lt;/author&gt;&lt;author&gt;Ngo, Hong‐Viet V&lt;/author&gt;&lt;/authors&gt;&lt;/contributors&gt;&lt;titles&gt;&lt;title&gt;Blindfolding during wakefulness causes decrease in sleep slow wave activity&lt;/title&gt;&lt;secondary-title&gt;Physiological reports&lt;/secondary-title&gt;&lt;/titles&gt;&lt;periodical&gt;&lt;full-title&gt;Physiological reports&lt;/full-title&gt;&lt;/periodical&gt;&lt;pages&gt;e13239&lt;/pages&gt;&lt;volume&gt;5&lt;/volume&gt;&lt;number&gt;7&lt;/number&gt;&lt;dates&gt;&lt;year&gt;2017&lt;/year&gt;&lt;/dates&gt;&lt;isbn&gt;2051-817X&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[7, 93]</w:t>
      </w:r>
      <w:r>
        <w:rPr>
          <w:rFonts w:asciiTheme="majorBidi" w:hAnsiTheme="majorBidi" w:cstheme="majorBidi"/>
        </w:rPr>
        <w:fldChar w:fldCharType="end"/>
      </w:r>
      <w:r>
        <w:rPr>
          <w:rFonts w:asciiTheme="majorBidi" w:hAnsiTheme="majorBidi" w:cstheme="majorBidi"/>
        </w:rPr>
        <w:t xml:space="preserve">, since </w:t>
      </w:r>
      <w:r w:rsidRPr="00C63F6E">
        <w:rPr>
          <w:rFonts w:asciiTheme="majorBidi" w:hAnsiTheme="majorBidi" w:cstheme="majorBidi"/>
        </w:rPr>
        <w:t>delta (&lt;4 Hz)</w:t>
      </w:r>
      <w:r>
        <w:rPr>
          <w:rFonts w:asciiTheme="majorBidi" w:hAnsiTheme="majorBidi" w:cstheme="majorBidi"/>
        </w:rPr>
        <w:t xml:space="preserve"> and</w:t>
      </w:r>
      <w:r w:rsidRPr="00C63F6E">
        <w:t xml:space="preserve"> </w:t>
      </w:r>
      <w:r>
        <w:rPr>
          <w:rFonts w:asciiTheme="majorBidi" w:hAnsiTheme="majorBidi" w:cstheme="majorBidi"/>
        </w:rPr>
        <w:t xml:space="preserve">theta (4–7 Hz) waves dominate the EEG signal </w:t>
      </w:r>
      <w:r w:rsidRPr="00C63F6E">
        <w:rPr>
          <w:rFonts w:asciiTheme="majorBidi" w:hAnsiTheme="majorBidi" w:cstheme="majorBidi"/>
        </w:rPr>
        <w:t>during drowsiness and sleep</w:t>
      </w:r>
      <w:r>
        <w:rPr>
          <w:rFonts w:asciiTheme="majorBidi" w:hAnsiTheme="majorBidi" w:cstheme="majorBidi"/>
        </w:rPr>
        <w:t xml:space="preserv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&lt;EndNote&gt;&lt;Cite&gt;&lt;Author&gt;Korf&lt;/Author&gt;&lt;Year&gt;2017&lt;/Year&gt;&lt;RecNum&gt;44&lt;/RecNum&gt;&lt;DisplayText&gt;[93]&lt;/DisplayText&gt;&lt;record&gt;&lt;rec-number&gt;44&lt;/rec-number&gt;&lt;foreign-keys&gt;&lt;key app="EN" db-id="v9a0wv2z2vtstyedwv6v9e23stxtr9xvt0d9" timestamp="1562518854"&gt;44&lt;/key&gt;&lt;/foreign-keys&gt;&lt;ref-type name="Journal Article"&gt;17&lt;/ref-type&gt;&lt;contributors&gt;&lt;authors&gt;&lt;author&gt;Korf, Eva Magdalena&lt;/author&gt;&lt;author&gt;Mölle, Matthias&lt;/author&gt;&lt;author&gt;Born, Jan&lt;/author&gt;&lt;author&gt;Ngo, Hong‐Viet V&lt;/author&gt;&lt;/authors&gt;&lt;/contributors&gt;&lt;titles&gt;&lt;title&gt;Blindfolding during wakefulness causes decrease in sleep slow wave activity&lt;/title&gt;&lt;secondary-title&gt;Physiological reports&lt;/secondary-title&gt;&lt;/titles&gt;&lt;periodical&gt;&lt;full-title&gt;Physiological reports&lt;/full-title&gt;&lt;/periodical&gt;&lt;pages&gt;e13239&lt;/pages&gt;&lt;volume&gt;5&lt;/volume&gt;&lt;number&gt;7&lt;/number&gt;&lt;dates&gt;&lt;year&gt;2017&lt;/year&gt;&lt;/dates&gt;&lt;isbn&gt;2051-817X&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[93]</w:t>
      </w:r>
      <w:r>
        <w:rPr>
          <w:rFonts w:asciiTheme="majorBidi" w:hAnsiTheme="majorBidi" w:cstheme="majorBidi"/>
        </w:rPr>
        <w:fldChar w:fldCharType="end"/>
      </w:r>
      <w:r>
        <w:rPr>
          <w:rFonts w:asciiTheme="majorBidi" w:hAnsiTheme="majorBidi" w:cstheme="majorBidi"/>
        </w:rPr>
        <w:t>. In contrast, alpha (7-13 Hz) and beta (13-30 Hz) rhythms and the ratio of high</w:t>
      </w:r>
      <w:r w:rsidR="0074388F">
        <w:rPr>
          <w:rFonts w:asciiTheme="majorBidi" w:hAnsiTheme="majorBidi" w:cstheme="majorBidi"/>
        </w:rPr>
        <w:t>-</w:t>
      </w:r>
      <w:r>
        <w:rPr>
          <w:rFonts w:asciiTheme="majorBidi" w:hAnsiTheme="majorBidi" w:cstheme="majorBidi"/>
        </w:rPr>
        <w:t xml:space="preserve"> to low-frequency band power have been employed to measure vigilance levels during resting states as well as during active tasks </w:t>
      </w:r>
      <w:r>
        <w:rPr>
          <w:rFonts w:asciiTheme="majorBidi" w:hAnsiTheme="majorBidi" w:cstheme="majorBidi"/>
        </w:rPr>
        <w:fldChar w:fldCharType="begin">
          <w:fldData xml:space="preserve">PEVuZE5vdGU+PENpdGU+PEF1dGhvcj5CZWx5YXZpbjwvQXV0aG9yPjxZZWFyPjE5ODc8L1llYXI+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PEVuZE5vdGU+PENpdGU+PEF1dGhvcj5CZWx5YXZpbjwvQXV0aG9yPjxZZWFyPjE5ODc8L1llYXI+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Pr>
          <w:rFonts w:asciiTheme="majorBidi" w:hAnsiTheme="majorBidi" w:cstheme="majorBidi"/>
        </w:rPr>
      </w:r>
      <w:r>
        <w:rPr>
          <w:rFonts w:asciiTheme="majorBidi" w:hAnsiTheme="majorBidi" w:cstheme="majorBidi"/>
        </w:rPr>
        <w:fldChar w:fldCharType="separate"/>
      </w:r>
      <w:r w:rsidR="00930514">
        <w:rPr>
          <w:rFonts w:asciiTheme="majorBidi" w:hAnsiTheme="majorBidi" w:cstheme="majorBidi"/>
          <w:noProof/>
        </w:rPr>
        <w:t>[89, 94, 95]</w:t>
      </w:r>
      <w:r>
        <w:rPr>
          <w:rFonts w:asciiTheme="majorBidi" w:hAnsiTheme="majorBidi" w:cstheme="majorBidi"/>
        </w:rPr>
        <w:fldChar w:fldCharType="end"/>
      </w:r>
      <w:r>
        <w:rPr>
          <w:rFonts w:asciiTheme="majorBidi" w:hAnsiTheme="majorBidi" w:cstheme="majorBidi"/>
        </w:rPr>
        <w:t>. For instance,</w:t>
      </w:r>
      <w:r w:rsidR="00EE2F44">
        <w:rPr>
          <w:rFonts w:asciiTheme="majorBidi" w:hAnsiTheme="majorBidi" w:cstheme="majorBidi"/>
        </w:rPr>
        <w:t xml:space="preserve"> according to</w:t>
      </w:r>
      <w:r>
        <w:rPr>
          <w:rFonts w:asciiTheme="majorBidi" w:hAnsiTheme="majorBidi" w:cstheme="majorBidi"/>
        </w:rPr>
        <w:t xml:space="preserv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&lt;EndNote&gt;&lt;Cite&gt;&lt;Author&gt;Hegerl&lt;/Author&gt;&lt;Year&gt;2008&lt;/Year&gt;&lt;RecNum&gt;4&lt;/RecNum&gt;&lt;DisplayText&gt;[88]&lt;/DisplayText&gt;&lt;record&gt;&lt;rec-number&gt;4&lt;/rec-number&gt;&lt;foreign-keys&gt;&lt;key app="EN" db-id="v9a0wv2z2vtstyedwv6v9e23stxtr9xvt0d9" timestamp="1561253542"&gt;4&lt;/key&gt;&lt;/foreign-keys&gt;&lt;ref-type name="Journal Article"&gt;17&lt;/ref-type&gt;&lt;contributors&gt;&lt;authors&gt;&lt;author&gt;Hegerl, Ulrich&lt;/author&gt;&lt;author&gt;Stein, Michael&lt;/author&gt;&lt;author&gt;Mulert, Christoph&lt;/author&gt;&lt;author&gt;Mergl, Roland&lt;/author&gt;&lt;author&gt;Olbrich, Sebastian&lt;/author&gt;&lt;author&gt;Dichgans, Eva&lt;/author&gt;&lt;author&gt;Rujescu, Dan&lt;/author&gt;&lt;author&gt;Pogarell, Oliver&lt;/author&gt;&lt;/authors&gt;&lt;/contributors&gt;&lt;titles&gt;&lt;title&gt;EEG-vigilance differences between patients with borderline personality disorder, patients with obsessive-compulsive disorder and healthy controls&lt;/title&gt;&lt;secondary-title&gt;European Archives of Psychiatry and Clinical Neuroscience&lt;/secondary-title&gt;&lt;/titles&gt;&lt;periodical&gt;&lt;full-title&gt;European Archives of Psychiatry and Clinical Neuroscience&lt;/full-title&gt;&lt;/periodical&gt;&lt;pages&gt;137-143&lt;/pages&gt;&lt;volume&gt;258&lt;/volume&gt;&lt;number&gt;3&lt;/number&gt;&lt;dates&gt;&lt;year&gt;2008&lt;/year&gt;&lt;/dates&gt;&lt;isbn&gt;0940-1334&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[88]</w:t>
      </w:r>
      <w:r>
        <w:rPr>
          <w:rFonts w:asciiTheme="majorBidi" w:hAnsiTheme="majorBidi" w:cstheme="majorBidi"/>
        </w:rPr>
        <w:fldChar w:fldCharType="end"/>
      </w:r>
      <w:r>
        <w:rPr>
          <w:rFonts w:asciiTheme="majorBidi" w:hAnsiTheme="majorBidi" w:cstheme="majorBidi"/>
        </w:rPr>
        <w:t xml:space="preserve"> three</w:t>
      </w:r>
      <w:r w:rsidR="0074388F">
        <w:rPr>
          <w:rFonts w:asciiTheme="majorBidi" w:hAnsiTheme="majorBidi" w:cstheme="majorBidi"/>
        </w:rPr>
        <w:t xml:space="preserve"> defined</w:t>
      </w:r>
      <w:r w:rsidRPr="000C7669">
        <w:rPr>
          <w:rFonts w:asciiTheme="majorBidi" w:hAnsiTheme="majorBidi" w:cstheme="majorBidi"/>
        </w:rPr>
        <w:t xml:space="preserve"> vigilance states based on EEG frequency characteristics during </w:t>
      </w:r>
      <w:r>
        <w:rPr>
          <w:rFonts w:asciiTheme="majorBidi" w:hAnsiTheme="majorBidi" w:cstheme="majorBidi"/>
        </w:rPr>
        <w:t xml:space="preserve">an </w:t>
      </w:r>
      <w:r w:rsidRPr="000C7669">
        <w:rPr>
          <w:rFonts w:asciiTheme="majorBidi" w:hAnsiTheme="majorBidi" w:cstheme="majorBidi"/>
        </w:rPr>
        <w:t>eyes</w:t>
      </w:r>
      <w:r>
        <w:rPr>
          <w:rFonts w:asciiTheme="majorBidi" w:hAnsiTheme="majorBidi" w:cstheme="majorBidi"/>
        </w:rPr>
        <w:t>-</w:t>
      </w:r>
      <w:r w:rsidRPr="000C7669">
        <w:rPr>
          <w:rFonts w:asciiTheme="majorBidi" w:hAnsiTheme="majorBidi" w:cstheme="majorBidi"/>
        </w:rPr>
        <w:t xml:space="preserve">closed </w:t>
      </w:r>
      <w:proofErr w:type="spellStart"/>
      <w:r>
        <w:rPr>
          <w:rFonts w:asciiTheme="majorBidi" w:hAnsiTheme="majorBidi" w:cstheme="majorBidi"/>
        </w:rPr>
        <w:t>rsfMRI</w:t>
      </w:r>
      <w:proofErr w:type="spellEnd"/>
      <w:r>
        <w:rPr>
          <w:rFonts w:asciiTheme="majorBidi" w:hAnsiTheme="majorBidi" w:cstheme="majorBidi"/>
        </w:rPr>
        <w:t xml:space="preserve"> recording</w:t>
      </w:r>
      <w:r w:rsidR="0074388F">
        <w:rPr>
          <w:rFonts w:asciiTheme="majorBidi" w:hAnsiTheme="majorBidi" w:cstheme="majorBidi"/>
        </w:rPr>
        <w:t xml:space="preserve"> exist</w:t>
      </w:r>
      <w:r>
        <w:rPr>
          <w:rFonts w:asciiTheme="majorBidi" w:hAnsiTheme="majorBidi" w:cstheme="majorBidi"/>
        </w:rPr>
        <w:t xml:space="preserve">: </w:t>
      </w:r>
      <w:r w:rsidRPr="001802E2">
        <w:rPr>
          <w:rFonts w:asciiTheme="majorBidi" w:hAnsiTheme="majorBidi" w:cstheme="majorBidi"/>
        </w:rPr>
        <w:t xml:space="preserve">(1) </w:t>
      </w:r>
      <w:r>
        <w:rPr>
          <w:rFonts w:asciiTheme="majorBidi" w:hAnsiTheme="majorBidi" w:cstheme="majorBidi"/>
        </w:rPr>
        <w:t>a</w:t>
      </w:r>
      <w:r w:rsidRPr="001802E2">
        <w:rPr>
          <w:rFonts w:asciiTheme="majorBidi" w:hAnsiTheme="majorBidi" w:cstheme="majorBidi"/>
        </w:rPr>
        <w:t xml:space="preserve">lertness and </w:t>
      </w:r>
      <w:r>
        <w:rPr>
          <w:rFonts w:asciiTheme="majorBidi" w:hAnsiTheme="majorBidi" w:cstheme="majorBidi"/>
        </w:rPr>
        <w:t>r</w:t>
      </w:r>
      <w:r w:rsidRPr="001802E2">
        <w:rPr>
          <w:rFonts w:asciiTheme="majorBidi" w:hAnsiTheme="majorBidi" w:cstheme="majorBidi"/>
        </w:rPr>
        <w:t>elaxed wakefulness</w:t>
      </w:r>
      <w:r>
        <w:rPr>
          <w:rFonts w:asciiTheme="majorBidi" w:hAnsiTheme="majorBidi" w:cstheme="majorBidi"/>
        </w:rPr>
        <w:t xml:space="preserve">, </w:t>
      </w:r>
      <w:r w:rsidRPr="001802E2">
        <w:rPr>
          <w:rFonts w:asciiTheme="majorBidi" w:hAnsiTheme="majorBidi" w:cstheme="majorBidi"/>
        </w:rPr>
        <w:t>characterized by dominant alpha activity</w:t>
      </w:r>
      <w:r w:rsidR="0074388F">
        <w:rPr>
          <w:rFonts w:asciiTheme="majorBidi" w:hAnsiTheme="majorBidi" w:cstheme="majorBidi"/>
        </w:rPr>
        <w:t>;</w:t>
      </w:r>
      <w:r w:rsidRPr="001802E2">
        <w:rPr>
          <w:rFonts w:asciiTheme="majorBidi" w:hAnsiTheme="majorBidi" w:cstheme="majorBidi"/>
        </w:rPr>
        <w:t xml:space="preserve"> (2) </w:t>
      </w:r>
      <w:r>
        <w:rPr>
          <w:rFonts w:asciiTheme="majorBidi" w:hAnsiTheme="majorBidi" w:cstheme="majorBidi"/>
        </w:rPr>
        <w:t>d</w:t>
      </w:r>
      <w:r w:rsidRPr="001802E2">
        <w:rPr>
          <w:rFonts w:asciiTheme="majorBidi" w:hAnsiTheme="majorBidi" w:cstheme="majorBidi"/>
        </w:rPr>
        <w:t>rowsiness</w:t>
      </w:r>
      <w:r>
        <w:rPr>
          <w:rFonts w:asciiTheme="majorBidi" w:hAnsiTheme="majorBidi" w:cstheme="majorBidi"/>
        </w:rPr>
        <w:t xml:space="preserve">, </w:t>
      </w:r>
      <w:r w:rsidRPr="001802E2">
        <w:rPr>
          <w:rFonts w:asciiTheme="majorBidi" w:hAnsiTheme="majorBidi" w:cstheme="majorBidi"/>
        </w:rPr>
        <w:t xml:space="preserve">classified </w:t>
      </w:r>
      <w:r>
        <w:rPr>
          <w:rFonts w:asciiTheme="majorBidi" w:hAnsiTheme="majorBidi" w:cstheme="majorBidi"/>
        </w:rPr>
        <w:t xml:space="preserve">by </w:t>
      </w:r>
      <w:r w:rsidRPr="001802E2">
        <w:rPr>
          <w:rFonts w:asciiTheme="majorBidi" w:hAnsiTheme="majorBidi" w:cstheme="majorBidi"/>
        </w:rPr>
        <w:t>dissolving alpha activity an</w:t>
      </w:r>
      <w:r>
        <w:rPr>
          <w:rFonts w:asciiTheme="majorBidi" w:hAnsiTheme="majorBidi" w:cstheme="majorBidi"/>
        </w:rPr>
        <w:t xml:space="preserve">d </w:t>
      </w:r>
      <w:r w:rsidRPr="001802E2">
        <w:rPr>
          <w:rFonts w:asciiTheme="majorBidi" w:hAnsiTheme="majorBidi" w:cstheme="majorBidi"/>
        </w:rPr>
        <w:t>theta rhythm</w:t>
      </w:r>
      <w:r>
        <w:rPr>
          <w:rFonts w:asciiTheme="majorBidi" w:hAnsiTheme="majorBidi" w:cstheme="majorBidi"/>
        </w:rPr>
        <w:t xml:space="preserve"> dominance;</w:t>
      </w:r>
      <w:r w:rsidRPr="001802E2">
        <w:rPr>
          <w:rFonts w:asciiTheme="majorBidi" w:hAnsiTheme="majorBidi" w:cstheme="majorBidi"/>
        </w:rPr>
        <w:t xml:space="preserve"> and (3) </w:t>
      </w:r>
      <w:r>
        <w:rPr>
          <w:rFonts w:asciiTheme="majorBidi" w:hAnsiTheme="majorBidi" w:cstheme="majorBidi"/>
        </w:rPr>
        <w:t>s</w:t>
      </w:r>
      <w:r w:rsidRPr="001802E2">
        <w:rPr>
          <w:rFonts w:asciiTheme="majorBidi" w:hAnsiTheme="majorBidi" w:cstheme="majorBidi"/>
        </w:rPr>
        <w:t>leep</w:t>
      </w:r>
      <w:r>
        <w:rPr>
          <w:rFonts w:asciiTheme="majorBidi" w:hAnsiTheme="majorBidi" w:cstheme="majorBidi"/>
        </w:rPr>
        <w:t xml:space="preserve">, marked by </w:t>
      </w:r>
      <w:r w:rsidRPr="001802E2">
        <w:rPr>
          <w:rFonts w:asciiTheme="majorBidi" w:hAnsiTheme="majorBidi" w:cstheme="majorBidi"/>
        </w:rPr>
        <w:t>slow</w:t>
      </w:r>
      <w:r>
        <w:rPr>
          <w:rFonts w:asciiTheme="majorBidi" w:hAnsiTheme="majorBidi" w:cstheme="majorBidi"/>
        </w:rPr>
        <w:t>-</w:t>
      </w:r>
      <w:r w:rsidRPr="001802E2">
        <w:rPr>
          <w:rFonts w:asciiTheme="majorBidi" w:hAnsiTheme="majorBidi" w:cstheme="majorBidi"/>
        </w:rPr>
        <w:t>wave activity and sleep spindles</w:t>
      </w:r>
      <w:r w:rsidRPr="00FC6030">
        <w:rPr>
          <w:rFonts w:asciiTheme="majorBidi" w:hAnsiTheme="majorBidi" w:cstheme="majorBidi"/>
        </w:rPr>
        <w:t xml:space="preserve">. </w:t>
      </w:r>
      <w:r w:rsidRPr="00471217">
        <w:rPr>
          <w:rFonts w:asciiTheme="majorBidi" w:hAnsiTheme="majorBidi" w:cstheme="majorBidi"/>
        </w:rPr>
        <w:t xml:space="preserve">Further, </w:t>
      </w:r>
      <w:r w:rsidR="00EE2F44">
        <w:rPr>
          <w:rFonts w:asciiTheme="majorBidi" w:hAnsiTheme="majorBidi" w:cstheme="majorBidi"/>
        </w:rPr>
        <w:t xml:space="preserve">this work [44], </w:t>
      </w:r>
      <w:r w:rsidRPr="00471217">
        <w:rPr>
          <w:rFonts w:asciiTheme="majorBidi" w:hAnsiTheme="majorBidi" w:cstheme="majorBidi"/>
        </w:rPr>
        <w:t xml:space="preserve">validated </w:t>
      </w:r>
      <w:r w:rsidR="001F5195">
        <w:rPr>
          <w:rFonts w:asciiTheme="majorBidi" w:hAnsiTheme="majorBidi" w:cstheme="majorBidi"/>
        </w:rPr>
        <w:t xml:space="preserve">the </w:t>
      </w:r>
      <w:r w:rsidRPr="00471217">
        <w:rPr>
          <w:rFonts w:asciiTheme="majorBidi" w:hAnsiTheme="majorBidi" w:cstheme="majorBidi"/>
        </w:rPr>
        <w:t>results of the EEG vigilance classification by analy</w:t>
      </w:r>
      <w:r>
        <w:rPr>
          <w:rFonts w:asciiTheme="majorBidi" w:hAnsiTheme="majorBidi" w:cstheme="majorBidi"/>
        </w:rPr>
        <w:t>z</w:t>
      </w:r>
      <w:r w:rsidRPr="00471217">
        <w:rPr>
          <w:rFonts w:asciiTheme="majorBidi" w:hAnsiTheme="majorBidi" w:cstheme="majorBidi"/>
        </w:rPr>
        <w:t xml:space="preserve">ing the heart rates during the different brain states </w:t>
      </w:r>
      <w:r w:rsidRPr="00471217">
        <w:rPr>
          <w:rFonts w:asciiTheme="majorBidi" w:hAnsiTheme="majorBidi" w:cstheme="majorBidi"/>
        </w:rPr>
        <w:fldChar w:fldCharType="begin"/>
      </w:r>
      <w:r w:rsidR="00F16AA9">
        <w:rPr>
          <w:rFonts w:asciiTheme="majorBidi" w:hAnsiTheme="majorBidi" w:cstheme="majorBidi"/>
        </w:rPr>
        <w:instrText xml:space="preserve"> ADDIN EN.CITE &lt;EndNote&gt;&lt;Cite&gt;&lt;Author&gt;Olbrich&lt;/Author&gt;&lt;Year&gt;2009&lt;/Year&gt;&lt;RecNum&gt;5&lt;/RecNum&gt;&lt;DisplayText&gt;[5]&lt;/DisplayText&gt;&lt;record&gt;&lt;rec-number&gt;5&lt;/rec-number&gt;&lt;foreign-keys&gt;&lt;key app="EN" db-id="v9a0wv2z2vtstyedwv6v9e23stxtr9xvt0d9" timestamp="1561253565"&gt;5&lt;/key&gt;&lt;/foreign-keys&gt;&lt;ref-type name="Journal Article"&gt;17&lt;/ref-type&gt;&lt;contributors&gt;&lt;authors&gt;&lt;author&gt;Olbrich, Sebastian&lt;/author&gt;&lt;author&gt;Mulert, Christoph&lt;/author&gt;&lt;author&gt;Karch, Susanne&lt;/author&gt;&lt;author&gt;Trenner, Maja&lt;/author&gt;&lt;author&gt;Leicht, Gregor&lt;/author&gt;&lt;author&gt;Pogarell, Oliver&lt;/author&gt;&lt;author&gt;Hegerl, Ulrich&lt;/author&gt;&lt;/authors&gt;&lt;/contributors&gt;&lt;titles&gt;&lt;title&gt;EEG-vigilance and BOLD effect during simultaneous EEG/fMRI measurement&lt;/title&gt;&lt;secondary-title&gt;Neuroimage&lt;/secondary-title&gt;&lt;/titles&gt;&lt;periodical&gt;&lt;full-title&gt;Neuroimage&lt;/full-title&gt;&lt;/periodical&gt;&lt;pages&gt;319-332&lt;/pages&gt;&lt;volume&gt;45&lt;/volume&gt;&lt;number&gt;2&lt;/number&gt;&lt;dates&gt;&lt;year&gt;2009&lt;/year&gt;&lt;/dates&gt;&lt;isbn&gt;1053-8119&lt;/isbn&gt;&lt;urls&gt;&lt;/urls&gt;&lt;/record&gt;&lt;/Cite&gt;&lt;/EndNote&gt;</w:instrText>
      </w:r>
      <w:r w:rsidRPr="00471217">
        <w:rPr>
          <w:rFonts w:asciiTheme="majorBidi" w:hAnsiTheme="majorBidi" w:cstheme="majorBidi"/>
        </w:rPr>
        <w:fldChar w:fldCharType="separate"/>
      </w:r>
      <w:r w:rsidR="00F16AA9">
        <w:rPr>
          <w:rFonts w:asciiTheme="majorBidi" w:hAnsiTheme="majorBidi" w:cstheme="majorBidi"/>
          <w:noProof/>
        </w:rPr>
        <w:t>[5]</w:t>
      </w:r>
      <w:r w:rsidRPr="00471217">
        <w:rPr>
          <w:rFonts w:asciiTheme="majorBidi" w:hAnsiTheme="majorBidi" w:cstheme="majorBidi"/>
        </w:rPr>
        <w:fldChar w:fldCharType="end"/>
      </w:r>
      <w:r w:rsidRPr="00471217">
        <w:rPr>
          <w:rFonts w:asciiTheme="majorBidi" w:hAnsiTheme="majorBidi" w:cstheme="majorBidi"/>
        </w:rPr>
        <w:fldChar w:fldCharType="begin"/>
      </w:r>
      <w:r w:rsidRPr="00471217">
        <w:rPr>
          <w:rFonts w:asciiTheme="majorBidi" w:hAnsiTheme="majorBidi" w:cstheme="majorBidi"/>
        </w:rPr>
        <w:fldChar w:fldCharType="separate"/>
      </w:r>
      <w:r w:rsidRPr="00B84992">
        <w:rPr>
          <w:rFonts w:asciiTheme="majorBidi" w:hAnsiTheme="majorBidi" w:cstheme="majorBidi"/>
        </w:rPr>
        <w:t>{Olbrich, 2009 #5}</w:t>
      </w:r>
      <w:r w:rsidRPr="00471217">
        <w:rPr>
          <w:rFonts w:asciiTheme="majorBidi" w:hAnsiTheme="majorBidi" w:cstheme="majorBidi"/>
        </w:rPr>
        <w:fldChar w:fldCharType="end"/>
      </w:r>
      <w:r w:rsidRPr="00471217">
        <w:rPr>
          <w:rFonts w:asciiTheme="majorBidi" w:hAnsiTheme="majorBidi" w:cstheme="majorBidi"/>
        </w:rPr>
        <w:t>.</w:t>
      </w:r>
      <w:r>
        <w:rPr>
          <w:rFonts w:asciiTheme="majorBidi" w:hAnsiTheme="majorBidi" w:cstheme="majorBidi"/>
        </w:rPr>
        <w:t xml:space="preserve"> When these EEG vigilance states were correlated with simultaneously recorded </w:t>
      </w:r>
      <w:proofErr w:type="spellStart"/>
      <w:r>
        <w:rPr>
          <w:rFonts w:asciiTheme="majorBidi" w:hAnsiTheme="majorBidi" w:cstheme="majorBidi"/>
        </w:rPr>
        <w:t>rsfMRI</w:t>
      </w:r>
      <w:proofErr w:type="spellEnd"/>
      <w:r>
        <w:rPr>
          <w:rFonts w:asciiTheme="majorBidi" w:hAnsiTheme="majorBidi" w:cstheme="majorBidi"/>
        </w:rPr>
        <w:t xml:space="preserve"> data, findings demonstrated that decreased vigilance was linked to a higher blood-oxygen-level-dependent (BOLD) signal in the parietal/occipital cortices as well as in regions of the prefrontal and anterior cingulate cortices (PFC and ACC)</w:t>
      </w:r>
      <w:r w:rsidR="00885598">
        <w:rPr>
          <w:rFonts w:asciiTheme="majorBidi" w:hAnsiTheme="majorBidi" w:cstheme="majorBidi"/>
        </w:rPr>
        <w:t>.</w:t>
      </w:r>
      <w:r>
        <w:rPr>
          <w:rFonts w:asciiTheme="majorBidi" w:hAnsiTheme="majorBidi" w:cstheme="majorBidi"/>
        </w:rPr>
        <w:t xml:space="preserve"> </w:t>
      </w:r>
      <w:r w:rsidR="00885598">
        <w:rPr>
          <w:rFonts w:asciiTheme="majorBidi" w:hAnsiTheme="majorBidi" w:cstheme="majorBidi"/>
        </w:rPr>
        <w:t>I</w:t>
      </w:r>
      <w:r>
        <w:rPr>
          <w:rFonts w:asciiTheme="majorBidi" w:hAnsiTheme="majorBidi" w:cstheme="majorBidi"/>
        </w:rPr>
        <w:t>n addition, decreased vigilance was associated with reduced BOLD signal within the thalamus as well as in other specific regions of</w:t>
      </w:r>
      <w:r w:rsidR="00885598">
        <w:rPr>
          <w:rFonts w:asciiTheme="majorBidi" w:hAnsiTheme="majorBidi" w:cstheme="majorBidi"/>
        </w:rPr>
        <w:t xml:space="preserve"> the</w:t>
      </w:r>
      <w:r>
        <w:rPr>
          <w:rFonts w:asciiTheme="majorBidi" w:hAnsiTheme="majorBidi" w:cstheme="majorBidi"/>
        </w:rPr>
        <w:t xml:space="preserve"> PFC </w:t>
      </w:r>
      <w:r>
        <w:rPr>
          <w:rFonts w:asciiTheme="majorBidi" w:hAnsiTheme="majorBidi" w:cstheme="majorBidi"/>
        </w:rPr>
        <w:fldChar w:fldCharType="begin"/>
      </w:r>
      <w:r w:rsidR="00F16AA9">
        <w:rPr>
          <w:rFonts w:asciiTheme="majorBidi" w:hAnsiTheme="majorBidi" w:cstheme="majorBidi"/>
        </w:rPr>
        <w:instrText xml:space="preserve"> ADDIN EN.CITE &lt;EndNote&gt;&lt;Cite&gt;&lt;Author&gt;Olbrich&lt;/Author&gt;&lt;Year&gt;2009&lt;/Year&gt;&lt;RecNum&gt;5&lt;/RecNum&gt;&lt;DisplayText&gt;[5]&lt;/DisplayText&gt;&lt;record&gt;&lt;rec-number&gt;5&lt;/rec-number&gt;&lt;foreign-keys&gt;&lt;key app="EN" db-id="v9a0wv2z2vtstyedwv6v9e23stxtr9xvt0d9" timestamp="1561253565"&gt;5&lt;/key&gt;&lt;/foreign-keys&gt;&lt;ref-type name="Journal Article"&gt;17&lt;/ref-type&gt;&lt;contributors&gt;&lt;authors&gt;&lt;author&gt;Olbrich, Sebastian&lt;/author&gt;&lt;author&gt;Mulert, Christoph&lt;/author&gt;&lt;author&gt;Karch, Susanne&lt;/author&gt;&lt;author&gt;Trenner, Maja&lt;/author&gt;&lt;author&gt;Leicht, Gregor&lt;/author&gt;&lt;author&gt;Pogarell, Oliver&lt;/author&gt;&lt;author&gt;Hegerl, Ulrich&lt;/author&gt;&lt;/authors&gt;&lt;/contributors&gt;&lt;titles&gt;&lt;title&gt;EEG-vigilance and BOLD effect during simultaneous EEG/fMRI measurement&lt;/title&gt;&lt;secondary-title&gt;Neuroimage&lt;/secondary-title&gt;&lt;/titles&gt;&lt;periodical&gt;&lt;full-title&gt;Neuroimage&lt;/full-title&gt;&lt;/periodical&gt;&lt;pages&gt;319-332&lt;/pages&gt;&lt;volume&gt;45&lt;/volume&gt;&lt;number&gt;2&lt;/number&gt;&lt;dates&gt;&lt;year&gt;2009&lt;/year&gt;&lt;/dates&gt;&lt;isbn&gt;1053-8119&lt;/isbn&gt;&lt;urls&gt;&lt;/urls&gt;&lt;/record&gt;&lt;/Cite&gt;&lt;/EndNote&gt;</w:instrText>
      </w:r>
      <w:r>
        <w:rPr>
          <w:rFonts w:asciiTheme="majorBidi" w:hAnsiTheme="majorBidi" w:cstheme="majorBidi"/>
        </w:rPr>
        <w:fldChar w:fldCharType="separate"/>
      </w:r>
      <w:r w:rsidR="00F16AA9">
        <w:rPr>
          <w:rFonts w:asciiTheme="majorBidi" w:hAnsiTheme="majorBidi" w:cstheme="majorBidi"/>
          <w:noProof/>
        </w:rPr>
        <w:t>[5]</w:t>
      </w:r>
      <w:r>
        <w:rPr>
          <w:rFonts w:asciiTheme="majorBidi" w:hAnsiTheme="majorBidi" w:cstheme="majorBidi"/>
        </w:rPr>
        <w:fldChar w:fldCharType="end"/>
      </w:r>
      <w:r w:rsidRPr="001802E2">
        <w:rPr>
          <w:rFonts w:asciiTheme="majorBidi" w:hAnsiTheme="majorBidi" w:cstheme="majorBidi"/>
        </w:rPr>
        <w:t>.</w:t>
      </w:r>
      <w:r w:rsidRPr="00A45107">
        <w:t xml:space="preserve"> </w:t>
      </w:r>
      <w:r>
        <w:rPr>
          <w:rFonts w:asciiTheme="majorBidi" w:hAnsiTheme="majorBidi" w:cstheme="majorBidi"/>
        </w:rPr>
        <w:t xml:space="preserve">An additional eyes-closed </w:t>
      </w:r>
      <w:proofErr w:type="spellStart"/>
      <w:r>
        <w:rPr>
          <w:rFonts w:asciiTheme="majorBidi" w:hAnsiTheme="majorBidi" w:cstheme="majorBidi"/>
        </w:rPr>
        <w:t>rsfMRI</w:t>
      </w:r>
      <w:proofErr w:type="spellEnd"/>
      <w:r>
        <w:rPr>
          <w:rFonts w:asciiTheme="majorBidi" w:hAnsiTheme="majorBidi" w:cstheme="majorBidi"/>
        </w:rPr>
        <w:t xml:space="preserve"> study recording simultaneous EEG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&lt;EndNote&gt;&lt;Cite&gt;&lt;Author&gt;Sadaghiani&lt;/Author&gt;&lt;Year&gt;2010&lt;/Year&gt;&lt;RecNum&gt;20&lt;/RecNum&gt;&lt;DisplayText&gt;[89]&lt;/DisplayText&gt;&lt;record&gt;&lt;rec-number&gt;20&lt;/rec-number&gt;&lt;foreign-keys&gt;&lt;key app="EN" db-id="v9a0wv2z2vtstyedwv6v9e23stxtr9xvt0d9" timestamp="1561253916"&gt;20&lt;/key&gt;&lt;/foreign-keys&gt;&lt;ref-type name="Journal Article"&gt;17&lt;/ref-type&gt;&lt;contributors&gt;&lt;authors&gt;&lt;author&gt;Sadaghiani, Sepideh&lt;/author&gt;&lt;author&gt;Scheeringa, René&lt;/author&gt;&lt;author&gt;Lehongre, Katia&lt;/author&gt;&lt;author&gt;Morillon, Benjamin&lt;/author&gt;&lt;author&gt;Giraud, Anne-Lise&lt;/author&gt;&lt;author&gt;Kleinschmidt, Andreas&lt;/author&gt;&lt;/authors&gt;&lt;/contributors&gt;&lt;titles&gt;&lt;title&gt;Intrinsic connectivity networks, alpha oscillations, and tonic alertness: a simultaneous electroencephalography/functional magnetic resonance imaging study&lt;/title&gt;&lt;secondary-title&gt;Journal of Neuroscience&lt;/secondary-title&gt;&lt;/titles&gt;&lt;periodical&gt;&lt;full-title&gt;Journal of Neuroscience&lt;/full-title&gt;&lt;/periodical&gt;&lt;pages&gt;10243-10250&lt;/pages&gt;&lt;volume&gt;30&lt;/volume&gt;&lt;number&gt;30&lt;/number&gt;&lt;dates&gt;&lt;year&gt;2010&lt;/year&gt;&lt;/dates&gt;&lt;isbn&gt;0270-6474&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[89]</w:t>
      </w:r>
      <w:r>
        <w:rPr>
          <w:rFonts w:asciiTheme="majorBidi" w:hAnsiTheme="majorBidi" w:cstheme="majorBidi"/>
        </w:rPr>
        <w:fldChar w:fldCharType="end"/>
      </w:r>
      <w:r>
        <w:rPr>
          <w:rFonts w:asciiTheme="majorBidi" w:hAnsiTheme="majorBidi" w:cstheme="majorBidi"/>
        </w:rPr>
        <w:t xml:space="preserve"> i</w:t>
      </w:r>
      <w:r w:rsidRPr="001802E2">
        <w:rPr>
          <w:rFonts w:asciiTheme="majorBidi" w:hAnsiTheme="majorBidi" w:cstheme="majorBidi"/>
        </w:rPr>
        <w:t xml:space="preserve">ntroduced global field power (GFP) of </w:t>
      </w:r>
      <w:r w:rsidR="00885598">
        <w:rPr>
          <w:rFonts w:asciiTheme="majorBidi" w:hAnsiTheme="majorBidi" w:cstheme="majorBidi"/>
        </w:rPr>
        <w:t xml:space="preserve">the </w:t>
      </w:r>
      <w:r w:rsidRPr="001802E2">
        <w:rPr>
          <w:rFonts w:asciiTheme="majorBidi" w:hAnsiTheme="majorBidi" w:cstheme="majorBidi"/>
        </w:rPr>
        <w:t xml:space="preserve">upper alpha </w:t>
      </w:r>
      <w:r w:rsidRPr="001802E2">
        <w:rPr>
          <w:rFonts w:asciiTheme="majorBidi" w:hAnsiTheme="majorBidi" w:cstheme="majorBidi"/>
        </w:rPr>
        <w:lastRenderedPageBreak/>
        <w:t xml:space="preserve">band (10 –12 Hz) oscillations as the most consistent </w:t>
      </w:r>
      <w:r>
        <w:rPr>
          <w:rFonts w:asciiTheme="majorBidi" w:hAnsiTheme="majorBidi" w:cstheme="majorBidi"/>
        </w:rPr>
        <w:t xml:space="preserve">EEG </w:t>
      </w:r>
      <w:r w:rsidRPr="001802E2">
        <w:rPr>
          <w:rFonts w:asciiTheme="majorBidi" w:hAnsiTheme="majorBidi" w:cstheme="majorBidi"/>
        </w:rPr>
        <w:t>index of tonic alertness</w:t>
      </w:r>
      <w:r w:rsidR="00885598">
        <w:rPr>
          <w:rFonts w:asciiTheme="majorBidi" w:hAnsiTheme="majorBidi" w:cstheme="majorBidi"/>
        </w:rPr>
        <w:t>.</w:t>
      </w:r>
      <w:r w:rsidRPr="001802E2">
        <w:rPr>
          <w:rFonts w:asciiTheme="majorBidi" w:hAnsiTheme="majorBidi" w:cstheme="majorBidi"/>
        </w:rPr>
        <w:t xml:space="preserve"> </w:t>
      </w:r>
      <w:r w:rsidR="00885598">
        <w:rPr>
          <w:rFonts w:asciiTheme="majorBidi" w:hAnsiTheme="majorBidi" w:cstheme="majorBidi"/>
        </w:rPr>
        <w:t>M</w:t>
      </w:r>
      <w:r>
        <w:rPr>
          <w:rFonts w:asciiTheme="majorBidi" w:hAnsiTheme="majorBidi" w:cstheme="majorBidi"/>
        </w:rPr>
        <w:t xml:space="preserve">oreover, the </w:t>
      </w:r>
      <w:r w:rsidRPr="001802E2">
        <w:rPr>
          <w:rFonts w:asciiTheme="majorBidi" w:hAnsiTheme="majorBidi" w:cstheme="majorBidi"/>
        </w:rPr>
        <w:t>GFP time course</w:t>
      </w:r>
      <w:r>
        <w:rPr>
          <w:rFonts w:asciiTheme="majorBidi" w:hAnsiTheme="majorBidi" w:cstheme="majorBidi"/>
        </w:rPr>
        <w:t xml:space="preserve"> </w:t>
      </w:r>
      <w:r w:rsidRPr="001802E2">
        <w:rPr>
          <w:rFonts w:asciiTheme="majorBidi" w:hAnsiTheme="majorBidi" w:cstheme="majorBidi"/>
        </w:rPr>
        <w:t xml:space="preserve">of </w:t>
      </w:r>
      <w:r w:rsidR="00885598">
        <w:rPr>
          <w:rFonts w:asciiTheme="majorBidi" w:hAnsiTheme="majorBidi" w:cstheme="majorBidi"/>
        </w:rPr>
        <w:t xml:space="preserve">the </w:t>
      </w:r>
      <w:r>
        <w:rPr>
          <w:rFonts w:asciiTheme="majorBidi" w:hAnsiTheme="majorBidi" w:cstheme="majorBidi"/>
        </w:rPr>
        <w:t>upper alpha band positively correlated with BOLD signal</w:t>
      </w:r>
      <w:r w:rsidRPr="001802E2">
        <w:rPr>
          <w:rFonts w:asciiTheme="majorBidi" w:hAnsiTheme="majorBidi" w:cstheme="majorBidi"/>
        </w:rPr>
        <w:t xml:space="preserve"> fluctuations </w:t>
      </w:r>
      <w:r>
        <w:rPr>
          <w:rFonts w:asciiTheme="majorBidi" w:hAnsiTheme="majorBidi" w:cstheme="majorBidi"/>
        </w:rPr>
        <w:t>with</w:t>
      </w:r>
      <w:r w:rsidRPr="001802E2">
        <w:rPr>
          <w:rFonts w:asciiTheme="majorBidi" w:hAnsiTheme="majorBidi" w:cstheme="majorBidi"/>
        </w:rPr>
        <w:t xml:space="preserve">in </w:t>
      </w:r>
      <w:r>
        <w:rPr>
          <w:rFonts w:asciiTheme="majorBidi" w:hAnsiTheme="majorBidi" w:cstheme="majorBidi"/>
        </w:rPr>
        <w:t>the dorsal ACC</w:t>
      </w:r>
      <w:r w:rsidRPr="001802E2">
        <w:rPr>
          <w:rFonts w:asciiTheme="majorBidi" w:hAnsiTheme="majorBidi" w:cstheme="majorBidi"/>
        </w:rPr>
        <w:t>, anterior insula, anterior</w:t>
      </w:r>
      <w:r>
        <w:rPr>
          <w:rFonts w:asciiTheme="majorBidi" w:hAnsiTheme="majorBidi" w:cstheme="majorBidi"/>
        </w:rPr>
        <w:t xml:space="preserve"> PFC,</w:t>
      </w:r>
      <w:r w:rsidRPr="001802E2">
        <w:rPr>
          <w:rFonts w:asciiTheme="majorBidi" w:hAnsiTheme="majorBidi" w:cstheme="majorBidi"/>
        </w:rPr>
        <w:t xml:space="preserve"> and thalamus</w:t>
      </w:r>
      <w:r>
        <w:rPr>
          <w:rFonts w:asciiTheme="majorBidi" w:hAnsiTheme="majorBidi" w:cstheme="majorBidi"/>
        </w:rPr>
        <w:t xml:space="preserve">. Given that </w:t>
      </w:r>
      <w:r w:rsidRPr="00FC6030">
        <w:rPr>
          <w:rFonts w:asciiTheme="majorBidi" w:hAnsiTheme="majorBidi" w:cstheme="majorBidi"/>
        </w:rPr>
        <w:t>eyes-closed and eyes-open conditions provide</w:t>
      </w:r>
      <w:r>
        <w:rPr>
          <w:rFonts w:asciiTheme="majorBidi" w:hAnsiTheme="majorBidi" w:cstheme="majorBidi"/>
        </w:rPr>
        <w:t xml:space="preserve"> divergent </w:t>
      </w:r>
      <w:r w:rsidRPr="00FC6030">
        <w:rPr>
          <w:rFonts w:asciiTheme="majorBidi" w:hAnsiTheme="majorBidi" w:cstheme="majorBidi"/>
        </w:rPr>
        <w:t>EEG measures</w:t>
      </w:r>
      <w:r>
        <w:rPr>
          <w:rFonts w:asciiTheme="majorBidi" w:hAnsiTheme="majorBidi" w:cstheme="majorBidi"/>
        </w:rPr>
        <w:t xml:space="preserve"> of vigilance with respect to brain topography and power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&lt;EndNote&gt;&lt;Cite&gt;&lt;Author&gt;Barry&lt;/Author&gt;&lt;Year&gt;2007&lt;/Year&gt;&lt;RecNum&gt;6&lt;/RecNum&gt;&lt;DisplayText&gt;[96]&lt;/DisplayText&gt;&lt;record&gt;&lt;rec-number&gt;6&lt;/rec-number&gt;&lt;foreign-keys&gt;&lt;key app="EN" db-id="v9a0wv2z2vtstyedwv6v9e23stxtr9xvt0d9" timestamp="1561253582"&gt;6&lt;/key&gt;&lt;/foreign-keys&gt;&lt;ref-type name="Journal Article"&gt;17&lt;/ref-type&gt;&lt;contributors&gt;&lt;authors&gt;&lt;author&gt;Barry, Robert J&lt;/author&gt;&lt;author&gt;Clarke, Adam R&lt;/author&gt;&lt;author&gt;Johnstone, Stuart J&lt;/author&gt;&lt;author&gt;Magee, Christopher A&lt;/author&gt;&lt;author&gt;Rushby, Jacqueline A&lt;/author&gt;&lt;/authors&gt;&lt;/contributors&gt;&lt;titles&gt;&lt;title&gt;EEG differences between eyes-closed and eyes-open resting conditions&lt;/title&gt;&lt;secondary-title&gt;Clinical Neurophysiology&lt;/secondary-title&gt;&lt;/titles&gt;&lt;periodical&gt;&lt;full-title&gt;Clinical Neurophysiology&lt;/full-title&gt;&lt;/periodical&gt;&lt;pages&gt;2765-2773&lt;/pages&gt;&lt;volume&gt;118&lt;/volume&gt;&lt;number&gt;12&lt;/number&gt;&lt;dates&gt;&lt;year&gt;2007&lt;/year&gt;&lt;/dates&gt;&lt;isbn&gt;1388-2457&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[96]</w:t>
      </w:r>
      <w:r>
        <w:rPr>
          <w:rFonts w:asciiTheme="majorBidi" w:hAnsiTheme="majorBidi" w:cstheme="majorBidi"/>
        </w:rPr>
        <w:fldChar w:fldCharType="end"/>
      </w:r>
      <w:r>
        <w:rPr>
          <w:rFonts w:asciiTheme="majorBidi" w:hAnsiTheme="majorBidi" w:cstheme="majorBidi"/>
        </w:rPr>
        <w:t xml:space="preserve"> as well as differing </w:t>
      </w:r>
      <w:r w:rsidRPr="00FC6030">
        <w:rPr>
          <w:rFonts w:asciiTheme="majorBidi" w:hAnsiTheme="majorBidi" w:cstheme="majorBidi"/>
        </w:rPr>
        <w:t xml:space="preserve">BOLD </w:t>
      </w:r>
      <w:r>
        <w:rPr>
          <w:rFonts w:asciiTheme="majorBidi" w:hAnsiTheme="majorBidi" w:cstheme="majorBidi"/>
        </w:rPr>
        <w:t xml:space="preserve">signal patterns </w:t>
      </w:r>
      <w:r>
        <w:rPr>
          <w:rFonts w:asciiTheme="majorBidi" w:hAnsiTheme="majorBidi" w:cstheme="majorBidi"/>
        </w:rPr>
        <w:fldChar w:fldCharType="begin">
          <w:fldData xml:space="preserve">PEVuZE5vdGU+PENpdGU+PEF1dGhvcj5ab3U8L0F1dGhvcj48WWVhcj4yMDA5PC9ZZWFyPjxSZWNO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PEVuZE5vdGU+PENpdGU+PEF1dGhvcj5ab3U8L0F1dGhvcj48WWVhcj4yMDA5PC9ZZWFyPjxSZWNO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Pr>
          <w:rFonts w:asciiTheme="majorBidi" w:hAnsiTheme="majorBidi" w:cstheme="majorBidi"/>
        </w:rPr>
      </w:r>
      <w:r>
        <w:rPr>
          <w:rFonts w:asciiTheme="majorBidi" w:hAnsiTheme="majorBidi" w:cstheme="majorBidi"/>
        </w:rPr>
        <w:fldChar w:fldCharType="separate"/>
      </w:r>
      <w:r w:rsidR="00930514">
        <w:rPr>
          <w:rFonts w:asciiTheme="majorBidi" w:hAnsiTheme="majorBidi" w:cstheme="majorBidi"/>
          <w:noProof/>
        </w:rPr>
        <w:t>[77, 97-99]</w:t>
      </w:r>
      <w:r>
        <w:rPr>
          <w:rFonts w:asciiTheme="majorBidi" w:hAnsiTheme="majorBidi" w:cstheme="majorBidi"/>
        </w:rPr>
        <w:fldChar w:fldCharType="end"/>
      </w:r>
      <w:r>
        <w:rPr>
          <w:rFonts w:asciiTheme="majorBidi" w:hAnsiTheme="majorBidi" w:cstheme="majorBidi"/>
        </w:rPr>
        <w:t xml:space="preserve">, </w:t>
      </w:r>
      <w:r w:rsidRPr="00FC6030">
        <w:rPr>
          <w:rFonts w:asciiTheme="majorBidi" w:hAnsiTheme="majorBidi" w:cstheme="majorBidi"/>
        </w:rPr>
        <w:t xml:space="preserve">EEG vigilance measures </w:t>
      </w:r>
      <w:r>
        <w:rPr>
          <w:rFonts w:asciiTheme="majorBidi" w:hAnsiTheme="majorBidi" w:cstheme="majorBidi"/>
        </w:rPr>
        <w:t>used for eyes-closed resting states</w:t>
      </w:r>
      <w:r w:rsidRPr="00FC6030">
        <w:rPr>
          <w:rFonts w:asciiTheme="majorBidi" w:hAnsiTheme="majorBidi" w:cstheme="majorBidi"/>
        </w:rPr>
        <w:t xml:space="preserve"> </w:t>
      </w:r>
      <w:r>
        <w:rPr>
          <w:rFonts w:asciiTheme="majorBidi" w:hAnsiTheme="majorBidi" w:cstheme="majorBidi"/>
        </w:rPr>
        <w:t xml:space="preserve">may not </w:t>
      </w:r>
      <w:r w:rsidR="00885598">
        <w:rPr>
          <w:rFonts w:asciiTheme="majorBidi" w:hAnsiTheme="majorBidi" w:cstheme="majorBidi"/>
        </w:rPr>
        <w:t xml:space="preserve">easily </w:t>
      </w:r>
      <w:r>
        <w:rPr>
          <w:rFonts w:asciiTheme="majorBidi" w:hAnsiTheme="majorBidi" w:cstheme="majorBidi"/>
        </w:rPr>
        <w:t>be applied to</w:t>
      </w:r>
      <w:r w:rsidRPr="00FC6030">
        <w:rPr>
          <w:rFonts w:asciiTheme="majorBidi" w:hAnsiTheme="majorBidi" w:cstheme="majorBidi"/>
        </w:rPr>
        <w:t xml:space="preserve"> eyes</w:t>
      </w:r>
      <w:r>
        <w:rPr>
          <w:rFonts w:asciiTheme="majorBidi" w:hAnsiTheme="majorBidi" w:cstheme="majorBidi"/>
        </w:rPr>
        <w:t>-</w:t>
      </w:r>
      <w:r w:rsidRPr="00FC6030">
        <w:rPr>
          <w:rFonts w:asciiTheme="majorBidi" w:hAnsiTheme="majorBidi" w:cstheme="majorBidi"/>
        </w:rPr>
        <w:t>open paradigm</w:t>
      </w:r>
      <w:r>
        <w:rPr>
          <w:rFonts w:asciiTheme="majorBidi" w:hAnsiTheme="majorBidi" w:cstheme="majorBidi"/>
        </w:rPr>
        <w:t>s.</w:t>
      </w:r>
      <w:r w:rsidRPr="00FC6030">
        <w:rPr>
          <w:rFonts w:asciiTheme="majorBidi" w:hAnsiTheme="majorBidi" w:cstheme="majorBidi"/>
        </w:rPr>
        <w:t xml:space="preserve"> </w:t>
      </w:r>
    </w:p>
    <w:p w14:paraId="14D8DAD7" w14:textId="594105F5" w:rsidR="003028E4" w:rsidRPr="00FC6030" w:rsidRDefault="003028E4" w:rsidP="00930514">
      <w:pPr>
        <w:ind w:firstLine="720"/>
        <w:jc w:val="both"/>
        <w:rPr>
          <w:rFonts w:asciiTheme="majorBidi" w:hAnsiTheme="majorBidi" w:cstheme="majorBidi"/>
        </w:rPr>
      </w:pPr>
      <w:r w:rsidRPr="00775C60">
        <w:rPr>
          <w:rFonts w:asciiTheme="majorBidi" w:hAnsiTheme="majorBidi" w:cstheme="majorBidi"/>
        </w:rPr>
        <w:t>One potential solution</w:t>
      </w:r>
      <w:r>
        <w:rPr>
          <w:rFonts w:asciiTheme="majorBidi" w:hAnsiTheme="majorBidi" w:cstheme="majorBidi"/>
        </w:rPr>
        <w:t xml:space="preserve"> for monitoring vigilance during eyes-open </w:t>
      </w:r>
      <w:proofErr w:type="spellStart"/>
      <w:r>
        <w:rPr>
          <w:rFonts w:asciiTheme="majorBidi" w:hAnsiTheme="majorBidi" w:cstheme="majorBidi"/>
        </w:rPr>
        <w:t>rsfMRI</w:t>
      </w:r>
      <w:proofErr w:type="spellEnd"/>
      <w:r>
        <w:rPr>
          <w:rFonts w:asciiTheme="majorBidi" w:hAnsiTheme="majorBidi" w:cstheme="majorBidi"/>
        </w:rPr>
        <w:t xml:space="preserve"> is the use of an </w:t>
      </w:r>
      <w:r w:rsidRPr="00FC6030">
        <w:rPr>
          <w:rFonts w:asciiTheme="majorBidi" w:hAnsiTheme="majorBidi" w:cstheme="majorBidi"/>
        </w:rPr>
        <w:t xml:space="preserve">eye-tracker device </w:t>
      </w:r>
      <w:r>
        <w:rPr>
          <w:rFonts w:asciiTheme="majorBidi" w:hAnsiTheme="majorBidi" w:cstheme="majorBidi"/>
        </w:rPr>
        <w:t>to evaluate</w:t>
      </w:r>
      <w:r w:rsidRPr="00FC6030">
        <w:rPr>
          <w:rFonts w:asciiTheme="majorBidi" w:hAnsiTheme="majorBidi" w:cstheme="majorBidi"/>
        </w:rPr>
        <w:t xml:space="preserve"> </w:t>
      </w:r>
      <w:proofErr w:type="spellStart"/>
      <w:r w:rsidRPr="00FC6030">
        <w:rPr>
          <w:rFonts w:asciiTheme="majorBidi" w:hAnsiTheme="majorBidi" w:cstheme="majorBidi"/>
        </w:rPr>
        <w:t>pupillometry</w:t>
      </w:r>
      <w:proofErr w:type="spellEnd"/>
      <w:r w:rsidRPr="00FC6030">
        <w:rPr>
          <w:rFonts w:asciiTheme="majorBidi" w:hAnsiTheme="majorBidi" w:cstheme="majorBidi"/>
        </w:rPr>
        <w:t xml:space="preserve"> </w:t>
      </w:r>
      <w:r>
        <w:rPr>
          <w:rFonts w:asciiTheme="majorBidi" w:hAnsiTheme="majorBidi" w:cstheme="majorBidi"/>
        </w:rPr>
        <w:fldChar w:fldCharType="begin">
          <w:fldData xml:space="preserve">PEVuZE5vdGU+PENpdGU+PEF1dGhvcj5NdXJwaHk8L0F1dGhvcj48WWVhcj4yMDE0PC9ZZWFyPjxS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PEVuZE5vdGU+PENpdGU+PEF1dGhvcj5NdXJwaHk8L0F1dGhvcj48WWVhcj4yMDE0PC9ZZWFyPjxS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Pr>
          <w:rFonts w:asciiTheme="majorBidi" w:hAnsiTheme="majorBidi" w:cstheme="majorBidi"/>
        </w:rPr>
      </w:r>
      <w:r>
        <w:rPr>
          <w:rFonts w:asciiTheme="majorBidi" w:hAnsiTheme="majorBidi" w:cstheme="majorBidi"/>
        </w:rPr>
        <w:fldChar w:fldCharType="separate"/>
      </w:r>
      <w:r w:rsidR="00930514">
        <w:rPr>
          <w:rFonts w:asciiTheme="majorBidi" w:hAnsiTheme="majorBidi" w:cstheme="majorBidi"/>
          <w:noProof/>
        </w:rPr>
        <w:t>[86, 100, 101]</w:t>
      </w:r>
      <w:r>
        <w:rPr>
          <w:rFonts w:asciiTheme="majorBidi" w:hAnsiTheme="majorBidi" w:cstheme="majorBidi"/>
        </w:rPr>
        <w:fldChar w:fldCharType="end"/>
      </w:r>
      <w:r w:rsidRPr="00FC6030">
        <w:rPr>
          <w:rFonts w:asciiTheme="majorBidi" w:hAnsiTheme="majorBidi" w:cstheme="majorBidi"/>
        </w:rPr>
        <w:t xml:space="preserve">. </w:t>
      </w:r>
      <w:r>
        <w:rPr>
          <w:rFonts w:asciiTheme="majorBidi" w:hAnsiTheme="majorBidi" w:cstheme="majorBidi"/>
        </w:rPr>
        <w:t xml:space="preserve">The mean pupil diameter </w:t>
      </w:r>
      <w:r w:rsidRPr="00F079FC">
        <w:rPr>
          <w:rFonts w:asciiTheme="majorBidi" w:hAnsiTheme="majorBidi" w:cstheme="majorBidi"/>
        </w:rPr>
        <w:t>decreases during drowsiness</w:t>
      </w:r>
      <w:r>
        <w:rPr>
          <w:rFonts w:asciiTheme="majorBidi" w:hAnsiTheme="majorBidi" w:cstheme="majorBidi"/>
        </w:rPr>
        <w:t xml:space="preserve"> </w:t>
      </w:r>
      <w:r>
        <w:rPr>
          <w:rFonts w:asciiTheme="majorBidi" w:hAnsiTheme="majorBidi" w:cstheme="majorBidi"/>
        </w:rPr>
        <w:fldChar w:fldCharType="begin">
          <w:fldData xml:space="preserve">PEVuZE5vdGU+PENpdGU+PEF1dGhvcj5Pa2VuPC9BdXRob3I+PFllYXI+MjAwNjwvWWVhcj48UmVj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=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PEVuZE5vdGU+PENpdGU+PEF1dGhvcj5Pa2VuPC9BdXRob3I+PFllYXI+MjAwNjwvWWVhcj48UmVj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=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Pr>
          <w:rFonts w:asciiTheme="majorBidi" w:hAnsiTheme="majorBidi" w:cstheme="majorBidi"/>
        </w:rPr>
      </w:r>
      <w:r>
        <w:rPr>
          <w:rFonts w:asciiTheme="majorBidi" w:hAnsiTheme="majorBidi" w:cstheme="majorBidi"/>
        </w:rPr>
        <w:fldChar w:fldCharType="separate"/>
      </w:r>
      <w:r w:rsidR="00930514">
        <w:rPr>
          <w:rFonts w:asciiTheme="majorBidi" w:hAnsiTheme="majorBidi" w:cstheme="majorBidi"/>
          <w:noProof/>
        </w:rPr>
        <w:t>[80, 102, 103]</w:t>
      </w:r>
      <w:r>
        <w:rPr>
          <w:rFonts w:asciiTheme="majorBidi" w:hAnsiTheme="majorBidi" w:cstheme="majorBidi"/>
        </w:rPr>
        <w:fldChar w:fldCharType="end"/>
      </w:r>
      <w:r>
        <w:rPr>
          <w:rFonts w:asciiTheme="majorBidi" w:hAnsiTheme="majorBidi" w:cstheme="majorBidi"/>
        </w:rPr>
        <w:t>,</w:t>
      </w:r>
      <w:r w:rsidRPr="00FC6030">
        <w:rPr>
          <w:rFonts w:asciiTheme="majorBidi" w:hAnsiTheme="majorBidi" w:cstheme="majorBidi"/>
        </w:rPr>
        <w:t xml:space="preserve"> </w:t>
      </w:r>
      <w:r>
        <w:rPr>
          <w:rFonts w:asciiTheme="majorBidi" w:hAnsiTheme="majorBidi" w:cstheme="majorBidi"/>
        </w:rPr>
        <w:t>due to</w:t>
      </w:r>
      <w:r w:rsidRPr="00FC6030">
        <w:rPr>
          <w:rFonts w:asciiTheme="majorBidi" w:hAnsiTheme="majorBidi" w:cstheme="majorBidi"/>
        </w:rPr>
        <w:t xml:space="preserve"> low tonic firing rates of </w:t>
      </w:r>
      <w:r>
        <w:rPr>
          <w:rFonts w:asciiTheme="majorBidi" w:hAnsiTheme="majorBidi" w:cstheme="majorBidi"/>
        </w:rPr>
        <w:t xml:space="preserve">the </w:t>
      </w:r>
      <w:r w:rsidRPr="00FC6030">
        <w:rPr>
          <w:rFonts w:asciiTheme="majorBidi" w:hAnsiTheme="majorBidi" w:cstheme="majorBidi"/>
        </w:rPr>
        <w:t xml:space="preserve">locus </w:t>
      </w:r>
      <w:proofErr w:type="spellStart"/>
      <w:r w:rsidRPr="00FC6030">
        <w:rPr>
          <w:rFonts w:asciiTheme="majorBidi" w:hAnsiTheme="majorBidi" w:cstheme="majorBidi"/>
        </w:rPr>
        <w:t>coeruleus</w:t>
      </w:r>
      <w:proofErr w:type="spellEnd"/>
      <w:r w:rsidRPr="00FC6030">
        <w:rPr>
          <w:rFonts w:asciiTheme="majorBidi" w:hAnsiTheme="majorBidi" w:cstheme="majorBidi"/>
        </w:rPr>
        <w:t xml:space="preserve"> neurons and dominant parasympathetic </w:t>
      </w:r>
      <w:r>
        <w:rPr>
          <w:rFonts w:asciiTheme="majorBidi" w:hAnsiTheme="majorBidi" w:cstheme="majorBidi"/>
        </w:rPr>
        <w:t>nerve system</w:t>
      </w:r>
      <w:r w:rsidRPr="00FC6030">
        <w:rPr>
          <w:rFonts w:asciiTheme="majorBidi" w:hAnsiTheme="majorBidi" w:cstheme="majorBidi"/>
        </w:rPr>
        <w:t xml:space="preserve"> of the pupil</w:t>
      </w:r>
      <w:r>
        <w:rPr>
          <w:rFonts w:asciiTheme="majorBidi" w:hAnsiTheme="majorBidi" w:cstheme="majorBidi"/>
        </w:rPr>
        <w:t xml:space="preserv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&lt;EndNote&gt;&lt;Cite&gt;&lt;Author&gt;Gilzenrat&lt;/Author&gt;&lt;Year&gt;2010&lt;/Year&gt;&lt;RecNum&gt;49&lt;/RecNum&gt;&lt;DisplayText&gt;[104, 105]&lt;/DisplayText&gt;&lt;record&gt;&lt;rec-number&gt;49&lt;/rec-number&gt;&lt;foreign-keys&gt;&lt;key app="EN" db-id="v9a0wv2z2vtstyedwv6v9e23stxtr9xvt0d9" timestamp="1563218981"&gt;49&lt;/key&gt;&lt;/foreign-keys&gt;&lt;ref-type name="Journal Article"&gt;17&lt;/ref-type&gt;&lt;contributors&gt;&lt;authors&gt;&lt;author&gt;Gilzenrat, Mark S&lt;/author&gt;&lt;author&gt;Nieuwenhuis, Sander&lt;/author&gt;&lt;author&gt;Jepma, Marieke&lt;/author&gt;&lt;author&gt;Cohen, Jonathan D&lt;/author&gt;&lt;/authors&gt;&lt;/contributors&gt;&lt;titles&gt;&lt;title&gt;Pupil diameter tracks changes in control state predicted by the adaptive gain theory of locus coeruleus function&lt;/title&gt;&lt;secondary-title&gt;Cognitive, Affective, &amp;amp; Behavioral Neuroscience&lt;/secondary-title&gt;&lt;/titles&gt;&lt;periodical&gt;&lt;full-title&gt;Cognitive, Affective, &amp;amp; Behavioral Neuroscience&lt;/full-title&gt;&lt;/periodical&gt;&lt;pages&gt;252-269&lt;/pages&gt;&lt;volume&gt;10&lt;/volume&gt;&lt;number&gt;2&lt;/number&gt;&lt;dates&gt;&lt;year&gt;2010&lt;/year&gt;&lt;/dates&gt;&lt;isbn&gt;1530-7026&lt;/isbn&gt;&lt;urls&gt;&lt;/urls&gt;&lt;/record&gt;&lt;/Cite&gt;&lt;Cite&gt;&lt;Author&gt;Henson&lt;/Author&gt;&lt;Year&gt;2010&lt;/Year&gt;&lt;RecNum&gt;50&lt;/RecNum&gt;&lt;record&gt;&lt;rec-number&gt;50&lt;/rec-number&gt;&lt;foreign-keys&gt;&lt;key app="EN" db-id="v9a0wv2z2vtstyedwv6v9e23stxtr9xvt0d9" timestamp="1563229650"&gt;50&lt;/key&gt;&lt;/foreign-keys&gt;&lt;ref-type name="Journal Article"&gt;17&lt;/ref-type&gt;&lt;contributors&gt;&lt;authors&gt;&lt;author&gt;Henson, David B&lt;/author&gt;&lt;author&gt;Emuh, Thomas&lt;/author&gt;&lt;/authors&gt;&lt;/contributors&gt;&lt;titles&gt;&lt;title&gt;Monitoring vigilance during perimetry by using pupillography&lt;/title&gt;&lt;secondary-title&gt;Investigative ophthalmology &amp;amp; visual science&lt;/secondary-title&gt;&lt;/titles&gt;&lt;periodical&gt;&lt;full-title&gt;Investigative ophthalmology &amp;amp; visual science&lt;/full-title&gt;&lt;/periodical&gt;&lt;pages&gt;3540-3543&lt;/pages&gt;&lt;volume&gt;51&lt;/volume&gt;&lt;number&gt;7&lt;/number&gt;&lt;dates&gt;&lt;year&gt;2010&lt;/year&gt;&lt;/dates&gt;&lt;isbn&gt;1552-5783&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[104, 105]</w:t>
      </w:r>
      <w:r>
        <w:rPr>
          <w:rFonts w:asciiTheme="majorBidi" w:hAnsiTheme="majorBidi" w:cstheme="majorBidi"/>
        </w:rPr>
        <w:fldChar w:fldCharType="end"/>
      </w:r>
      <w:r w:rsidRPr="00FC6030">
        <w:rPr>
          <w:rFonts w:asciiTheme="majorBidi" w:hAnsiTheme="majorBidi" w:cstheme="majorBidi"/>
        </w:rPr>
        <w:t>. Although eye</w:t>
      </w:r>
      <w:r>
        <w:rPr>
          <w:rFonts w:asciiTheme="majorBidi" w:hAnsiTheme="majorBidi" w:cstheme="majorBidi"/>
        </w:rPr>
        <w:t>-</w:t>
      </w:r>
      <w:r w:rsidRPr="00FC6030">
        <w:rPr>
          <w:rFonts w:asciiTheme="majorBidi" w:hAnsiTheme="majorBidi" w:cstheme="majorBidi"/>
        </w:rPr>
        <w:t>tracker systems m</w:t>
      </w:r>
      <w:r w:rsidR="00885598">
        <w:rPr>
          <w:rFonts w:asciiTheme="majorBidi" w:hAnsiTheme="majorBidi" w:cstheme="majorBidi"/>
        </w:rPr>
        <w:t>ay</w:t>
      </w:r>
      <w:r w:rsidRPr="00FC6030">
        <w:rPr>
          <w:rFonts w:asciiTheme="majorBidi" w:hAnsiTheme="majorBidi" w:cstheme="majorBidi"/>
        </w:rPr>
        <w:t xml:space="preserve"> have a relatively less complicated setup (and data post-processing), simultaneous EEG</w:t>
      </w:r>
      <w:r>
        <w:rPr>
          <w:rFonts w:asciiTheme="majorBidi" w:hAnsiTheme="majorBidi" w:cstheme="majorBidi"/>
        </w:rPr>
        <w:t xml:space="preserve"> and </w:t>
      </w:r>
      <w:r w:rsidRPr="00FC6030">
        <w:rPr>
          <w:rFonts w:asciiTheme="majorBidi" w:hAnsiTheme="majorBidi" w:cstheme="majorBidi"/>
        </w:rPr>
        <w:t xml:space="preserve">fMRI </w:t>
      </w:r>
      <w:r>
        <w:rPr>
          <w:rFonts w:asciiTheme="majorBidi" w:hAnsiTheme="majorBidi" w:cstheme="majorBidi"/>
        </w:rPr>
        <w:t xml:space="preserve">recordings are more </w:t>
      </w:r>
      <w:r w:rsidRPr="00FC6030">
        <w:rPr>
          <w:rFonts w:asciiTheme="majorBidi" w:hAnsiTheme="majorBidi" w:cstheme="majorBidi"/>
        </w:rPr>
        <w:t xml:space="preserve">widely used </w:t>
      </w:r>
      <w:r>
        <w:rPr>
          <w:rFonts w:asciiTheme="majorBidi" w:hAnsiTheme="majorBidi" w:cstheme="majorBidi"/>
        </w:rPr>
        <w:t xml:space="preserve">to </w:t>
      </w:r>
      <w:r w:rsidRPr="00FC6030">
        <w:rPr>
          <w:rFonts w:asciiTheme="majorBidi" w:hAnsiTheme="majorBidi" w:cstheme="majorBidi"/>
        </w:rPr>
        <w:t>study brain functions</w:t>
      </w:r>
      <w:r>
        <w:rPr>
          <w:rFonts w:asciiTheme="majorBidi" w:hAnsiTheme="majorBidi" w:cstheme="majorBidi"/>
        </w:rPr>
        <w:t xml:space="preserve"> than simultaneous eye-tracking and fMRI recordings. Therefore, we aimed to </w:t>
      </w:r>
      <w:r w:rsidRPr="00FC6030">
        <w:rPr>
          <w:rFonts w:asciiTheme="majorBidi" w:hAnsiTheme="majorBidi" w:cstheme="majorBidi"/>
        </w:rPr>
        <w:t>robust</w:t>
      </w:r>
      <w:r>
        <w:rPr>
          <w:rFonts w:asciiTheme="majorBidi" w:hAnsiTheme="majorBidi" w:cstheme="majorBidi"/>
        </w:rPr>
        <w:t>ly derive</w:t>
      </w:r>
      <w:r w:rsidRPr="00FC6030">
        <w:rPr>
          <w:rFonts w:asciiTheme="majorBidi" w:hAnsiTheme="majorBidi" w:cstheme="majorBidi"/>
        </w:rPr>
        <w:t xml:space="preserve"> and independently verif</w:t>
      </w:r>
      <w:r>
        <w:rPr>
          <w:rFonts w:asciiTheme="majorBidi" w:hAnsiTheme="majorBidi" w:cstheme="majorBidi"/>
        </w:rPr>
        <w:t>y</w:t>
      </w:r>
      <w:r w:rsidRPr="00FC6030">
        <w:rPr>
          <w:rFonts w:asciiTheme="majorBidi" w:hAnsiTheme="majorBidi" w:cstheme="majorBidi"/>
        </w:rPr>
        <w:t xml:space="preserve"> vigilance measure</w:t>
      </w:r>
      <w:r>
        <w:rPr>
          <w:rFonts w:asciiTheme="majorBidi" w:hAnsiTheme="majorBidi" w:cstheme="majorBidi"/>
        </w:rPr>
        <w:t>s</w:t>
      </w:r>
      <w:r w:rsidRPr="00FC6030">
        <w:rPr>
          <w:rFonts w:asciiTheme="majorBidi" w:hAnsiTheme="majorBidi" w:cstheme="majorBidi"/>
        </w:rPr>
        <w:t xml:space="preserve"> </w:t>
      </w:r>
      <w:r>
        <w:rPr>
          <w:rFonts w:asciiTheme="majorBidi" w:hAnsiTheme="majorBidi" w:cstheme="majorBidi"/>
        </w:rPr>
        <w:t>obtained</w:t>
      </w:r>
      <w:r w:rsidRPr="00FC6030">
        <w:rPr>
          <w:rFonts w:asciiTheme="majorBidi" w:hAnsiTheme="majorBidi" w:cstheme="majorBidi"/>
        </w:rPr>
        <w:t xml:space="preserve"> from EEG data acquired during </w:t>
      </w:r>
      <w:proofErr w:type="spellStart"/>
      <w:r>
        <w:rPr>
          <w:rFonts w:asciiTheme="majorBidi" w:hAnsiTheme="majorBidi" w:cstheme="majorBidi"/>
        </w:rPr>
        <w:t>rs</w:t>
      </w:r>
      <w:r w:rsidRPr="00FC6030">
        <w:rPr>
          <w:rFonts w:asciiTheme="majorBidi" w:hAnsiTheme="majorBidi" w:cstheme="majorBidi"/>
        </w:rPr>
        <w:t>fMRI</w:t>
      </w:r>
      <w:proofErr w:type="spellEnd"/>
      <w:r w:rsidRPr="00FC6030">
        <w:rPr>
          <w:rFonts w:asciiTheme="majorBidi" w:hAnsiTheme="majorBidi" w:cstheme="majorBidi"/>
        </w:rPr>
        <w:t xml:space="preserve"> and </w:t>
      </w:r>
      <w:r>
        <w:rPr>
          <w:rFonts w:asciiTheme="majorBidi" w:hAnsiTheme="majorBidi" w:cstheme="majorBidi"/>
        </w:rPr>
        <w:t xml:space="preserve">to </w:t>
      </w:r>
      <w:r w:rsidRPr="00FC6030">
        <w:rPr>
          <w:rFonts w:asciiTheme="majorBidi" w:hAnsiTheme="majorBidi" w:cstheme="majorBidi"/>
        </w:rPr>
        <w:t xml:space="preserve">validate them with </w:t>
      </w:r>
      <w:r>
        <w:rPr>
          <w:rFonts w:asciiTheme="majorBidi" w:hAnsiTheme="majorBidi" w:cstheme="majorBidi"/>
        </w:rPr>
        <w:t xml:space="preserve">simultaneously collected </w:t>
      </w:r>
      <w:r w:rsidRPr="00FC6030">
        <w:rPr>
          <w:rFonts w:asciiTheme="majorBidi" w:hAnsiTheme="majorBidi" w:cstheme="majorBidi"/>
        </w:rPr>
        <w:t xml:space="preserve">eye-tracker </w:t>
      </w:r>
      <w:r>
        <w:rPr>
          <w:rFonts w:asciiTheme="majorBidi" w:hAnsiTheme="majorBidi" w:cstheme="majorBidi"/>
        </w:rPr>
        <w:t>and heart rate data</w:t>
      </w:r>
      <w:r w:rsidRPr="00FC6030">
        <w:rPr>
          <w:rFonts w:asciiTheme="majorBidi" w:hAnsiTheme="majorBidi" w:cstheme="majorBidi"/>
        </w:rPr>
        <w:t>.</w:t>
      </w:r>
    </w:p>
    <w:p w14:paraId="5E501BA2" w14:textId="77777777" w:rsidR="003028E4" w:rsidRPr="00FC6030" w:rsidRDefault="003028E4" w:rsidP="003028E4">
      <w:pPr>
        <w:ind w:firstLine="720"/>
        <w:jc w:val="both"/>
        <w:rPr>
          <w:rFonts w:asciiTheme="majorBidi" w:hAnsiTheme="majorBidi" w:cstheme="majorBidi"/>
        </w:rPr>
      </w:pPr>
      <w:r>
        <w:rPr>
          <w:rFonts w:asciiTheme="majorBidi" w:hAnsiTheme="majorBidi" w:cstheme="majorBidi"/>
        </w:rPr>
        <w:t xml:space="preserve">To replicate and extend prior </w:t>
      </w:r>
      <w:proofErr w:type="spellStart"/>
      <w:r>
        <w:rPr>
          <w:rFonts w:asciiTheme="majorBidi" w:hAnsiTheme="majorBidi" w:cstheme="majorBidi"/>
        </w:rPr>
        <w:t>rsfMRI</w:t>
      </w:r>
      <w:proofErr w:type="spellEnd"/>
      <w:r>
        <w:rPr>
          <w:rFonts w:asciiTheme="majorBidi" w:hAnsiTheme="majorBidi" w:cstheme="majorBidi"/>
        </w:rPr>
        <w:t xml:space="preserve"> vigilance findings, the present study</w:t>
      </w:r>
      <w:r w:rsidRPr="00FC6030">
        <w:rPr>
          <w:rFonts w:asciiTheme="majorBidi" w:hAnsiTheme="majorBidi" w:cstheme="majorBidi"/>
        </w:rPr>
        <w:t xml:space="preserve"> </w:t>
      </w:r>
      <w:r>
        <w:rPr>
          <w:rFonts w:asciiTheme="majorBidi" w:hAnsiTheme="majorBidi" w:cstheme="majorBidi"/>
        </w:rPr>
        <w:t>recorded</w:t>
      </w:r>
      <w:r w:rsidRPr="00FC6030">
        <w:rPr>
          <w:rFonts w:asciiTheme="majorBidi" w:hAnsiTheme="majorBidi" w:cstheme="majorBidi"/>
        </w:rPr>
        <w:t xml:space="preserve"> simultaneous</w:t>
      </w:r>
      <w:r>
        <w:rPr>
          <w:rFonts w:asciiTheme="majorBidi" w:hAnsiTheme="majorBidi" w:cstheme="majorBidi"/>
        </w:rPr>
        <w:t xml:space="preserve"> eyes-open</w:t>
      </w:r>
      <w:r w:rsidRPr="00FC6030">
        <w:rPr>
          <w:rFonts w:asciiTheme="majorBidi" w:hAnsiTheme="majorBidi" w:cstheme="majorBidi"/>
        </w:rPr>
        <w:t xml:space="preserve"> </w:t>
      </w:r>
      <w:proofErr w:type="spellStart"/>
      <w:r>
        <w:rPr>
          <w:rFonts w:asciiTheme="majorBidi" w:hAnsiTheme="majorBidi" w:cstheme="majorBidi"/>
        </w:rPr>
        <w:t>rsfMRI</w:t>
      </w:r>
      <w:proofErr w:type="spellEnd"/>
      <w:r>
        <w:rPr>
          <w:rFonts w:asciiTheme="majorBidi" w:hAnsiTheme="majorBidi" w:cstheme="majorBidi"/>
        </w:rPr>
        <w:t xml:space="preserve">, EEG, eye-tracking, and heart rate signals from healthy participants. First, we determined </w:t>
      </w:r>
      <w:r w:rsidRPr="00FC6030">
        <w:rPr>
          <w:rFonts w:asciiTheme="majorBidi" w:hAnsiTheme="majorBidi" w:cstheme="majorBidi"/>
        </w:rPr>
        <w:t xml:space="preserve">EEG features associated with pupil dimension </w:t>
      </w:r>
      <w:r>
        <w:rPr>
          <w:rFonts w:asciiTheme="majorBidi" w:hAnsiTheme="majorBidi" w:cstheme="majorBidi"/>
        </w:rPr>
        <w:t xml:space="preserve">and validated these features by correlating them with heart rate changes associated with arousal. Then, we </w:t>
      </w:r>
      <w:r w:rsidRPr="00FC6030">
        <w:rPr>
          <w:rFonts w:asciiTheme="majorBidi" w:hAnsiTheme="majorBidi" w:cstheme="majorBidi"/>
        </w:rPr>
        <w:t>investigat</w:t>
      </w:r>
      <w:r>
        <w:rPr>
          <w:rFonts w:asciiTheme="majorBidi" w:hAnsiTheme="majorBidi" w:cstheme="majorBidi"/>
        </w:rPr>
        <w:t>ed</w:t>
      </w:r>
      <w:r w:rsidRPr="00FC6030">
        <w:rPr>
          <w:rFonts w:asciiTheme="majorBidi" w:hAnsiTheme="majorBidi" w:cstheme="majorBidi"/>
        </w:rPr>
        <w:t xml:space="preserve"> the relationship between</w:t>
      </w:r>
      <w:r>
        <w:rPr>
          <w:rFonts w:asciiTheme="majorBidi" w:hAnsiTheme="majorBidi" w:cstheme="majorBidi"/>
        </w:rPr>
        <w:t xml:space="preserve"> these validated</w:t>
      </w:r>
      <w:r w:rsidRPr="00FC6030">
        <w:rPr>
          <w:rFonts w:asciiTheme="majorBidi" w:hAnsiTheme="majorBidi" w:cstheme="majorBidi"/>
        </w:rPr>
        <w:t xml:space="preserve"> </w:t>
      </w:r>
      <w:r>
        <w:rPr>
          <w:rFonts w:asciiTheme="majorBidi" w:hAnsiTheme="majorBidi" w:cstheme="majorBidi"/>
        </w:rPr>
        <w:t xml:space="preserve">EEG features and </w:t>
      </w:r>
      <w:r>
        <w:rPr>
          <w:rFonts w:asciiTheme="majorBidi" w:hAnsiTheme="majorBidi" w:cstheme="majorBidi"/>
        </w:rPr>
        <w:lastRenderedPageBreak/>
        <w:t xml:space="preserve">BOLD fMRI signals to illustrate </w:t>
      </w:r>
      <w:r w:rsidR="00F0538F">
        <w:rPr>
          <w:rFonts w:asciiTheme="majorBidi" w:hAnsiTheme="majorBidi" w:cstheme="majorBidi"/>
        </w:rPr>
        <w:t xml:space="preserve">the </w:t>
      </w:r>
      <w:r>
        <w:rPr>
          <w:rFonts w:asciiTheme="majorBidi" w:hAnsiTheme="majorBidi" w:cstheme="majorBidi"/>
        </w:rPr>
        <w:t>spatial and temporal characteristics of the brain’s vigilance response.</w:t>
      </w:r>
    </w:p>
    <w:p w14:paraId="4240F22A" w14:textId="7FEBFC45" w:rsidR="003028E4" w:rsidRPr="00D75E5E" w:rsidRDefault="003028E4" w:rsidP="000530CD">
      <w:pPr>
        <w:pStyle w:val="Heading2"/>
      </w:pPr>
      <w:bookmarkStart w:id="96" w:name="_Toc24112012"/>
      <w:bookmarkEnd w:id="95"/>
      <w:r w:rsidRPr="00D75E5E">
        <w:t>Data Collection</w:t>
      </w:r>
      <w:bookmarkEnd w:id="96"/>
    </w:p>
    <w:p w14:paraId="509706B4" w14:textId="0337E4CC" w:rsidR="003028E4" w:rsidRDefault="003028E4" w:rsidP="003028E4">
      <w:pPr>
        <w:ind w:firstLine="720"/>
        <w:jc w:val="both"/>
        <w:rPr>
          <w:rFonts w:asciiTheme="majorBidi" w:hAnsiTheme="majorBidi" w:cstheme="majorBidi"/>
          <w:b/>
          <w:bCs/>
          <w:i/>
          <w:iCs/>
        </w:rPr>
      </w:pPr>
      <w:r w:rsidRPr="00D75E5E">
        <w:rPr>
          <w:rFonts w:asciiTheme="majorBidi" w:hAnsiTheme="majorBidi" w:cstheme="majorBidi"/>
          <w:shd w:val="clear" w:color="auto" w:fill="FFFFFF"/>
        </w:rPr>
        <w:t>Th</w:t>
      </w:r>
      <w:r>
        <w:rPr>
          <w:rFonts w:asciiTheme="majorBidi" w:hAnsiTheme="majorBidi" w:cstheme="majorBidi"/>
          <w:shd w:val="clear" w:color="auto" w:fill="FFFFFF"/>
        </w:rPr>
        <w:t>is</w:t>
      </w:r>
      <w:r w:rsidRPr="00D75E5E">
        <w:rPr>
          <w:rFonts w:asciiTheme="majorBidi" w:hAnsiTheme="majorBidi" w:cstheme="majorBidi"/>
          <w:shd w:val="clear" w:color="auto" w:fill="FFFFFF"/>
        </w:rPr>
        <w:t xml:space="preserve"> study </w:t>
      </w:r>
      <w:r w:rsidRPr="00D75E5E">
        <w:rPr>
          <w:rFonts w:asciiTheme="majorBidi" w:hAnsiTheme="majorBidi" w:cstheme="majorBidi"/>
          <w:noProof/>
          <w:shd w:val="clear" w:color="auto" w:fill="FFFFFF"/>
        </w:rPr>
        <w:t>was conducted</w:t>
      </w:r>
      <w:r w:rsidRPr="00D75E5E">
        <w:rPr>
          <w:rFonts w:asciiTheme="majorBidi" w:hAnsiTheme="majorBidi" w:cstheme="majorBidi"/>
          <w:shd w:val="clear" w:color="auto" w:fill="FFFFFF"/>
        </w:rPr>
        <w:t xml:space="preserve"> at the Laureate Institute for Brain Research with </w:t>
      </w:r>
      <w:r>
        <w:rPr>
          <w:rFonts w:asciiTheme="majorBidi" w:hAnsiTheme="majorBidi" w:cstheme="majorBidi"/>
          <w:shd w:val="clear" w:color="auto" w:fill="FFFFFF"/>
        </w:rPr>
        <w:t xml:space="preserve">a </w:t>
      </w:r>
      <w:r w:rsidRPr="00D75E5E">
        <w:rPr>
          <w:rFonts w:asciiTheme="majorBidi" w:hAnsiTheme="majorBidi" w:cstheme="majorBidi"/>
          <w:shd w:val="clear" w:color="auto" w:fill="FFFFFF"/>
        </w:rPr>
        <w:t xml:space="preserve">research protocol approved by the Western Institutional Review Board (IRB). </w:t>
      </w:r>
      <w:r>
        <w:rPr>
          <w:rFonts w:asciiTheme="majorBidi" w:hAnsiTheme="majorBidi" w:cstheme="majorBidi"/>
          <w:shd w:val="clear" w:color="auto" w:fill="FFFFFF"/>
        </w:rPr>
        <w:t>Although 14</w:t>
      </w:r>
      <w:r w:rsidRPr="00D75E5E">
        <w:rPr>
          <w:rFonts w:asciiTheme="majorBidi" w:hAnsiTheme="majorBidi" w:cstheme="majorBidi"/>
          <w:shd w:val="clear" w:color="auto" w:fill="FFFFFF"/>
        </w:rPr>
        <w:t xml:space="preserve"> healthy subjects parti</w:t>
      </w:r>
      <w:r>
        <w:rPr>
          <w:rFonts w:asciiTheme="majorBidi" w:hAnsiTheme="majorBidi" w:cstheme="majorBidi"/>
          <w:shd w:val="clear" w:color="auto" w:fill="FFFFFF"/>
        </w:rPr>
        <w:t>cipated in this study, data from four volunteers were excluded due to excessive head motion, falling asleep</w:t>
      </w:r>
      <w:r w:rsidR="00986E6A">
        <w:rPr>
          <w:rFonts w:asciiTheme="majorBidi" w:hAnsiTheme="majorBidi" w:cstheme="majorBidi"/>
          <w:shd w:val="clear" w:color="auto" w:fill="FFFFFF"/>
        </w:rPr>
        <w:t>,</w:t>
      </w:r>
      <w:r>
        <w:rPr>
          <w:rFonts w:asciiTheme="majorBidi" w:hAnsiTheme="majorBidi" w:cstheme="majorBidi"/>
          <w:shd w:val="clear" w:color="auto" w:fill="FFFFFF"/>
        </w:rPr>
        <w:t xml:space="preserve"> or closing their eyes during </w:t>
      </w:r>
      <w:proofErr w:type="spellStart"/>
      <w:r>
        <w:rPr>
          <w:rFonts w:asciiTheme="majorBidi" w:hAnsiTheme="majorBidi" w:cstheme="majorBidi"/>
          <w:shd w:val="clear" w:color="auto" w:fill="FFFFFF"/>
        </w:rPr>
        <w:t>rsfMRI</w:t>
      </w:r>
      <w:proofErr w:type="spellEnd"/>
      <w:r>
        <w:rPr>
          <w:rFonts w:asciiTheme="majorBidi" w:hAnsiTheme="majorBidi" w:cstheme="majorBidi"/>
          <w:shd w:val="clear" w:color="auto" w:fill="FFFFFF"/>
        </w:rPr>
        <w:t xml:space="preserve"> recording.</w:t>
      </w:r>
      <w:r w:rsidRPr="00D75E5E">
        <w:rPr>
          <w:rFonts w:asciiTheme="majorBidi" w:hAnsiTheme="majorBidi" w:cstheme="majorBidi"/>
        </w:rPr>
        <w:t xml:space="preserve"> </w:t>
      </w:r>
      <w:r>
        <w:rPr>
          <w:rFonts w:asciiTheme="majorBidi" w:hAnsiTheme="majorBidi" w:cstheme="majorBidi"/>
        </w:rPr>
        <w:t xml:space="preserve">Therefore, data from 10 participants (4 female, age </w:t>
      </w:r>
      <w:r w:rsidRPr="00BC2F53">
        <w:rPr>
          <w:rFonts w:asciiTheme="majorBidi" w:hAnsiTheme="majorBidi" w:cstheme="majorBidi"/>
          <w:i/>
        </w:rPr>
        <w:t>M</w:t>
      </w:r>
      <w:r>
        <w:rPr>
          <w:rFonts w:asciiTheme="majorBidi" w:hAnsiTheme="majorBidi" w:cstheme="majorBidi"/>
        </w:rPr>
        <w:t xml:space="preserve"> = 23.0 years, range 19-30 years) were analyzed. </w:t>
      </w:r>
      <w:r w:rsidRPr="00D75E5E">
        <w:rPr>
          <w:rFonts w:asciiTheme="majorBidi" w:hAnsiTheme="majorBidi" w:cstheme="majorBidi"/>
          <w:shd w:val="clear" w:color="auto" w:fill="FFFFFF"/>
        </w:rPr>
        <w:t>All participants provided written informed consent and received financial compensation for participation.</w:t>
      </w:r>
      <w:r>
        <w:rPr>
          <w:rFonts w:asciiTheme="majorBidi" w:hAnsiTheme="majorBidi" w:cstheme="majorBidi"/>
          <w:shd w:val="clear" w:color="auto" w:fill="FFFFFF"/>
        </w:rPr>
        <w:t xml:space="preserve"> </w:t>
      </w:r>
      <w:r w:rsidRPr="00D75E5E">
        <w:rPr>
          <w:rFonts w:asciiTheme="majorBidi" w:hAnsiTheme="majorBidi" w:cstheme="majorBidi"/>
          <w:noProof/>
        </w:rPr>
        <w:t>Three</w:t>
      </w:r>
      <w:r w:rsidRPr="00D75E5E">
        <w:rPr>
          <w:rFonts w:asciiTheme="majorBidi" w:hAnsiTheme="majorBidi" w:cstheme="majorBidi"/>
        </w:rPr>
        <w:t xml:space="preserve"> </w:t>
      </w:r>
      <w:r>
        <w:rPr>
          <w:rFonts w:asciiTheme="majorBidi" w:hAnsiTheme="majorBidi" w:cstheme="majorBidi"/>
        </w:rPr>
        <w:t xml:space="preserve">12-minute eyes-open </w:t>
      </w:r>
      <w:proofErr w:type="spellStart"/>
      <w:r w:rsidRPr="00D75E5E">
        <w:rPr>
          <w:rFonts w:asciiTheme="majorBidi" w:hAnsiTheme="majorBidi" w:cstheme="majorBidi"/>
        </w:rPr>
        <w:t>r</w:t>
      </w:r>
      <w:r>
        <w:rPr>
          <w:rFonts w:asciiTheme="majorBidi" w:hAnsiTheme="majorBidi" w:cstheme="majorBidi"/>
        </w:rPr>
        <w:t>sfMRI</w:t>
      </w:r>
      <w:proofErr w:type="spellEnd"/>
      <w:r>
        <w:rPr>
          <w:rFonts w:asciiTheme="majorBidi" w:hAnsiTheme="majorBidi" w:cstheme="majorBidi"/>
        </w:rPr>
        <w:t xml:space="preserve"> runs </w:t>
      </w:r>
      <w:r w:rsidRPr="00D75E5E">
        <w:rPr>
          <w:rFonts w:asciiTheme="majorBidi" w:hAnsiTheme="majorBidi" w:cstheme="majorBidi"/>
          <w:noProof/>
        </w:rPr>
        <w:t>were collected</w:t>
      </w:r>
      <w:r w:rsidRPr="00D75E5E">
        <w:rPr>
          <w:rFonts w:asciiTheme="majorBidi" w:hAnsiTheme="majorBidi" w:cstheme="majorBidi"/>
        </w:rPr>
        <w:t xml:space="preserve"> from each </w:t>
      </w:r>
      <w:r w:rsidRPr="00D75E5E">
        <w:rPr>
          <w:rFonts w:asciiTheme="majorBidi" w:hAnsiTheme="majorBidi" w:cstheme="majorBidi"/>
          <w:noProof/>
        </w:rPr>
        <w:t>participant</w:t>
      </w:r>
      <w:r>
        <w:rPr>
          <w:rFonts w:asciiTheme="majorBidi" w:hAnsiTheme="majorBidi" w:cstheme="majorBidi"/>
        </w:rPr>
        <w:t>.</w:t>
      </w:r>
      <w:r w:rsidRPr="000F1EE8">
        <w:rPr>
          <w:rFonts w:asciiTheme="majorBidi" w:hAnsiTheme="majorBidi" w:cstheme="majorBidi"/>
        </w:rPr>
        <w:t xml:space="preserve"> </w:t>
      </w:r>
      <w:r>
        <w:rPr>
          <w:rFonts w:asciiTheme="majorBidi" w:hAnsiTheme="majorBidi" w:cstheme="majorBidi"/>
        </w:rPr>
        <w:t xml:space="preserve">Prior to each run, participants were instructed </w:t>
      </w:r>
      <w:r w:rsidRPr="00D75E5E">
        <w:rPr>
          <w:rFonts w:asciiTheme="majorBidi" w:hAnsiTheme="majorBidi" w:cstheme="majorBidi"/>
        </w:rPr>
        <w:t xml:space="preserve">to clear </w:t>
      </w:r>
      <w:r>
        <w:rPr>
          <w:rFonts w:asciiTheme="majorBidi" w:hAnsiTheme="majorBidi" w:cstheme="majorBidi"/>
        </w:rPr>
        <w:t>their</w:t>
      </w:r>
      <w:r w:rsidRPr="00D75E5E">
        <w:rPr>
          <w:rFonts w:asciiTheme="majorBidi" w:hAnsiTheme="majorBidi" w:cstheme="majorBidi"/>
        </w:rPr>
        <w:t xml:space="preserve"> mind</w:t>
      </w:r>
      <w:r>
        <w:rPr>
          <w:rFonts w:asciiTheme="majorBidi" w:hAnsiTheme="majorBidi" w:cstheme="majorBidi"/>
        </w:rPr>
        <w:t>s,</w:t>
      </w:r>
      <w:r w:rsidRPr="00D75E5E">
        <w:rPr>
          <w:rFonts w:asciiTheme="majorBidi" w:hAnsiTheme="majorBidi" w:cstheme="majorBidi"/>
        </w:rPr>
        <w:t xml:space="preserve"> not think</w:t>
      </w:r>
      <w:r>
        <w:rPr>
          <w:rFonts w:asciiTheme="majorBidi" w:hAnsiTheme="majorBidi" w:cstheme="majorBidi"/>
        </w:rPr>
        <w:t xml:space="preserve"> about anything in particular, and t</w:t>
      </w:r>
      <w:r w:rsidRPr="00D75E5E">
        <w:rPr>
          <w:rFonts w:asciiTheme="majorBidi" w:hAnsiTheme="majorBidi" w:cstheme="majorBidi"/>
        </w:rPr>
        <w:t xml:space="preserve">ry to keep </w:t>
      </w:r>
      <w:r>
        <w:rPr>
          <w:rFonts w:asciiTheme="majorBidi" w:hAnsiTheme="majorBidi" w:cstheme="majorBidi"/>
        </w:rPr>
        <w:t xml:space="preserve">their </w:t>
      </w:r>
      <w:r w:rsidRPr="00D75E5E">
        <w:rPr>
          <w:rFonts w:asciiTheme="majorBidi" w:hAnsiTheme="majorBidi" w:cstheme="majorBidi"/>
        </w:rPr>
        <w:t xml:space="preserve">eyes open and fixated on the cross. </w:t>
      </w:r>
    </w:p>
    <w:p w14:paraId="45D0839C" w14:textId="3C3A20E2" w:rsidR="00244CEB" w:rsidRPr="00D75E5E" w:rsidRDefault="003028E4" w:rsidP="00930514">
      <w:pPr>
        <w:ind w:firstLine="720"/>
        <w:jc w:val="both"/>
        <w:rPr>
          <w:rFonts w:asciiTheme="majorBidi" w:hAnsiTheme="majorBidi" w:cstheme="majorBidi"/>
        </w:rPr>
      </w:pPr>
      <w:r>
        <w:rPr>
          <w:rFonts w:asciiTheme="majorBidi" w:hAnsiTheme="majorBidi" w:cstheme="majorBidi"/>
        </w:rPr>
        <w:t xml:space="preserve">A </w:t>
      </w:r>
      <w:r w:rsidRPr="00D75E5E">
        <w:rPr>
          <w:rFonts w:asciiTheme="majorBidi" w:hAnsiTheme="majorBidi" w:cstheme="majorBidi"/>
        </w:rPr>
        <w:t xml:space="preserve">General Electric (GE) Discovery MR750 whole-body 3T MRI scanner </w:t>
      </w:r>
      <w:r w:rsidRPr="00A45107">
        <w:rPr>
          <w:rFonts w:asciiTheme="majorBidi" w:hAnsiTheme="majorBidi" w:cstheme="majorBidi"/>
        </w:rPr>
        <w:t xml:space="preserve">(GE Healthcare, Waukesha, Wisconsin, USA) </w:t>
      </w:r>
      <w:r w:rsidRPr="00D75E5E">
        <w:rPr>
          <w:rFonts w:asciiTheme="majorBidi" w:hAnsiTheme="majorBidi" w:cstheme="majorBidi"/>
        </w:rPr>
        <w:t xml:space="preserve">and a standard 8-channel, receive-only head coil array </w:t>
      </w:r>
      <w:r w:rsidRPr="00D75E5E">
        <w:rPr>
          <w:rFonts w:asciiTheme="majorBidi" w:hAnsiTheme="majorBidi" w:cstheme="majorBidi"/>
          <w:noProof/>
        </w:rPr>
        <w:t>were used</w:t>
      </w:r>
      <w:r w:rsidRPr="00D75E5E">
        <w:rPr>
          <w:rFonts w:asciiTheme="majorBidi" w:hAnsiTheme="majorBidi" w:cstheme="majorBidi"/>
        </w:rPr>
        <w:t xml:space="preserve"> for imaging. A single-shot gradient-recalled </w:t>
      </w:r>
      <w:proofErr w:type="spellStart"/>
      <w:r>
        <w:rPr>
          <w:rFonts w:asciiTheme="majorBidi" w:hAnsiTheme="majorBidi" w:cstheme="majorBidi"/>
        </w:rPr>
        <w:t>echoplanar</w:t>
      </w:r>
      <w:proofErr w:type="spellEnd"/>
      <w:r>
        <w:rPr>
          <w:rFonts w:asciiTheme="majorBidi" w:hAnsiTheme="majorBidi" w:cstheme="majorBidi"/>
        </w:rPr>
        <w:t xml:space="preserve"> imaging (</w:t>
      </w:r>
      <w:r w:rsidRPr="00D75E5E">
        <w:rPr>
          <w:rFonts w:asciiTheme="majorBidi" w:hAnsiTheme="majorBidi" w:cstheme="majorBidi"/>
        </w:rPr>
        <w:t>EPI</w:t>
      </w:r>
      <w:r>
        <w:rPr>
          <w:rFonts w:asciiTheme="majorBidi" w:hAnsiTheme="majorBidi" w:cstheme="majorBidi"/>
        </w:rPr>
        <w:t>)</w:t>
      </w:r>
      <w:r w:rsidRPr="00D75E5E">
        <w:rPr>
          <w:rFonts w:asciiTheme="majorBidi" w:hAnsiTheme="majorBidi" w:cstheme="majorBidi"/>
        </w:rPr>
        <w:t xml:space="preserve"> sequence with Sensitivity Encoding (SENSE</w:t>
      </w:r>
      <w:r>
        <w:rPr>
          <w:rFonts w:asciiTheme="majorBidi" w:hAnsiTheme="majorBidi" w:cstheme="majorBidi"/>
        </w:rPr>
        <w:t xml:space="preserv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&lt;EndNote&gt;&lt;Cite&gt;&lt;Author&gt;Pruessmann&lt;/Author&gt;&lt;Year&gt;1999&lt;/Year&gt;&lt;RecNum&gt;32&lt;/RecNum&gt;&lt;DisplayText&gt;[106]&lt;/DisplayText&gt;&lt;record&gt;&lt;rec-number&gt;32&lt;/rec-number&gt;&lt;foreign-keys&gt;&lt;key app="EN" db-id="fawfrpfv4pwerwed00pxwzsopatt0rpzdxd9" timestamp="1569775335"&gt;32&lt;/key&gt;&lt;/foreign-keys&gt;&lt;ref-type name="Journal Article"&gt;17&lt;/ref-type&gt;&lt;contributors&gt;&lt;authors&gt;&lt;author&gt;Pruessmann, Klaas P&lt;/author&gt;&lt;author&gt;Weiger, Markus&lt;/author&gt;&lt;author&gt;Scheidegger, Markus B&lt;/author&gt;&lt;author&gt;Boesiger, Peter&lt;/author&gt;&lt;/authors&gt;&lt;/contributors&gt;&lt;titles&gt;&lt;title&gt;SENSE: sensitivity encoding for fast MRI&lt;/title&gt;&lt;secondary-title&gt;Magnetic resonance in medicine&lt;/secondary-title&gt;&lt;/titles&gt;&lt;periodical&gt;&lt;full-title&gt;Magnetic resonance in medicine&lt;/full-title&gt;&lt;/periodical&gt;&lt;pages&gt;952-962&lt;/pages&gt;&lt;volume&gt;42&lt;/volume&gt;&lt;number&gt;5&lt;/number&gt;&lt;dates&gt;&lt;year&gt;1999&lt;/year&gt;&lt;/dates&gt;&lt;isbn&gt;1522-2594&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[106]</w:t>
      </w:r>
      <w:r>
        <w:rPr>
          <w:rFonts w:asciiTheme="majorBidi" w:hAnsiTheme="majorBidi" w:cstheme="majorBidi"/>
        </w:rPr>
        <w:fldChar w:fldCharType="end"/>
      </w:r>
      <w:r w:rsidRPr="00D75E5E">
        <w:rPr>
          <w:rFonts w:asciiTheme="majorBidi" w:hAnsiTheme="majorBidi" w:cstheme="majorBidi"/>
        </w:rPr>
        <w:t xml:space="preserve"> was used for fMRI acquisition</w:t>
      </w:r>
      <w:r>
        <w:rPr>
          <w:rFonts w:asciiTheme="majorBidi" w:hAnsiTheme="majorBidi" w:cstheme="majorBidi"/>
        </w:rPr>
        <w:t xml:space="preserve"> with</w:t>
      </w:r>
      <w:r w:rsidRPr="00D75E5E">
        <w:rPr>
          <w:rFonts w:asciiTheme="majorBidi" w:hAnsiTheme="majorBidi" w:cstheme="majorBidi"/>
        </w:rPr>
        <w:t xml:space="preserve"> </w:t>
      </w:r>
      <w:r>
        <w:rPr>
          <w:rFonts w:asciiTheme="majorBidi" w:hAnsiTheme="majorBidi" w:cstheme="majorBidi"/>
        </w:rPr>
        <w:t xml:space="preserve">the following </w:t>
      </w:r>
      <w:r w:rsidRPr="00D75E5E">
        <w:rPr>
          <w:rFonts w:asciiTheme="majorBidi" w:hAnsiTheme="majorBidi" w:cstheme="majorBidi"/>
        </w:rPr>
        <w:t xml:space="preserve">parameters: FOV/slice thickness/slice gap = 240/2.9/0.5 mm, </w:t>
      </w:r>
      <w:r>
        <w:rPr>
          <w:rFonts w:asciiTheme="majorBidi" w:hAnsiTheme="majorBidi" w:cstheme="majorBidi"/>
        </w:rPr>
        <w:t>41</w:t>
      </w:r>
      <w:r w:rsidRPr="00D75E5E">
        <w:rPr>
          <w:rFonts w:asciiTheme="majorBidi" w:hAnsiTheme="majorBidi" w:cstheme="majorBidi"/>
        </w:rPr>
        <w:t xml:space="preserve"> axial slices per volume, 96 × 96 acquisition matrix, repetition time (TR), echo time (TE) TR/TE= 2000/30 </w:t>
      </w:r>
      <w:proofErr w:type="spellStart"/>
      <w:r w:rsidRPr="00D75E5E">
        <w:rPr>
          <w:rFonts w:asciiTheme="majorBidi" w:hAnsiTheme="majorBidi" w:cstheme="majorBidi"/>
        </w:rPr>
        <w:t>ms</w:t>
      </w:r>
      <w:proofErr w:type="spellEnd"/>
      <w:r w:rsidRPr="00D75E5E">
        <w:rPr>
          <w:rFonts w:asciiTheme="majorBidi" w:hAnsiTheme="majorBidi" w:cstheme="majorBidi"/>
        </w:rPr>
        <w:t xml:space="preserve">, acceleration factor R = 2, flip angle = 90°, sampling bandwidth = 250 kHz. </w:t>
      </w:r>
      <w:r>
        <w:rPr>
          <w:rFonts w:asciiTheme="majorBidi" w:hAnsiTheme="majorBidi" w:cstheme="majorBidi"/>
        </w:rPr>
        <w:t xml:space="preserve">To </w:t>
      </w:r>
      <w:r w:rsidRPr="00D75E5E">
        <w:rPr>
          <w:rFonts w:asciiTheme="majorBidi" w:hAnsiTheme="majorBidi" w:cstheme="majorBidi"/>
        </w:rPr>
        <w:t xml:space="preserve">allow the fMRI signal to reach a </w:t>
      </w:r>
      <w:r w:rsidRPr="00D75E5E">
        <w:rPr>
          <w:rFonts w:asciiTheme="majorBidi" w:hAnsiTheme="majorBidi" w:cstheme="majorBidi"/>
          <w:noProof/>
        </w:rPr>
        <w:t>steady</w:t>
      </w:r>
      <w:r>
        <w:rPr>
          <w:rFonts w:asciiTheme="majorBidi" w:hAnsiTheme="majorBidi" w:cstheme="majorBidi"/>
        </w:rPr>
        <w:t>-</w:t>
      </w:r>
      <w:r w:rsidRPr="00D75E5E">
        <w:rPr>
          <w:rFonts w:asciiTheme="majorBidi" w:hAnsiTheme="majorBidi" w:cstheme="majorBidi"/>
        </w:rPr>
        <w:t>state, three EPI volumes (6</w:t>
      </w:r>
      <w:r>
        <w:rPr>
          <w:rFonts w:asciiTheme="majorBidi" w:hAnsiTheme="majorBidi" w:cstheme="majorBidi"/>
        </w:rPr>
        <w:t xml:space="preserve"> </w:t>
      </w:r>
      <w:r w:rsidRPr="00D75E5E">
        <w:rPr>
          <w:rFonts w:asciiTheme="majorBidi" w:hAnsiTheme="majorBidi" w:cstheme="majorBidi"/>
        </w:rPr>
        <w:t xml:space="preserve">s) </w:t>
      </w:r>
      <w:r w:rsidRPr="00D75E5E">
        <w:rPr>
          <w:rFonts w:asciiTheme="majorBidi" w:hAnsiTheme="majorBidi" w:cstheme="majorBidi"/>
          <w:noProof/>
        </w:rPr>
        <w:t>were excluded</w:t>
      </w:r>
      <w:r w:rsidRPr="00D75E5E">
        <w:rPr>
          <w:rFonts w:asciiTheme="majorBidi" w:hAnsiTheme="majorBidi" w:cstheme="majorBidi"/>
        </w:rPr>
        <w:t xml:space="preserve"> from data analysis. </w:t>
      </w:r>
      <w:r>
        <w:rPr>
          <w:rFonts w:asciiTheme="majorBidi" w:hAnsiTheme="majorBidi" w:cstheme="majorBidi"/>
        </w:rPr>
        <w:t>F</w:t>
      </w:r>
      <w:r w:rsidRPr="00A7197E">
        <w:rPr>
          <w:rFonts w:asciiTheme="majorBidi" w:hAnsiTheme="majorBidi" w:cstheme="majorBidi"/>
        </w:rPr>
        <w:t xml:space="preserve">or </w:t>
      </w:r>
      <w:r>
        <w:rPr>
          <w:rFonts w:asciiTheme="majorBidi" w:hAnsiTheme="majorBidi" w:cstheme="majorBidi"/>
        </w:rPr>
        <w:t xml:space="preserve">each of three </w:t>
      </w:r>
      <w:proofErr w:type="spellStart"/>
      <w:r>
        <w:rPr>
          <w:rFonts w:asciiTheme="majorBidi" w:hAnsiTheme="majorBidi" w:cstheme="majorBidi"/>
        </w:rPr>
        <w:t>rs</w:t>
      </w:r>
      <w:r w:rsidRPr="00A7197E">
        <w:rPr>
          <w:rFonts w:asciiTheme="majorBidi" w:hAnsiTheme="majorBidi" w:cstheme="majorBidi"/>
        </w:rPr>
        <w:t>fMRI</w:t>
      </w:r>
      <w:proofErr w:type="spellEnd"/>
      <w:r w:rsidRPr="00A7197E">
        <w:rPr>
          <w:rFonts w:asciiTheme="majorBidi" w:hAnsiTheme="majorBidi" w:cstheme="majorBidi"/>
        </w:rPr>
        <w:t xml:space="preserve"> run</w:t>
      </w:r>
      <w:r>
        <w:rPr>
          <w:rFonts w:asciiTheme="majorBidi" w:hAnsiTheme="majorBidi" w:cstheme="majorBidi"/>
        </w:rPr>
        <w:t>s, s</w:t>
      </w:r>
      <w:r w:rsidRPr="00A7197E">
        <w:rPr>
          <w:rFonts w:asciiTheme="majorBidi" w:hAnsiTheme="majorBidi" w:cstheme="majorBidi"/>
        </w:rPr>
        <w:t xml:space="preserve">imultaneous physiological </w:t>
      </w:r>
      <w:r w:rsidRPr="00A7197E">
        <w:rPr>
          <w:rFonts w:asciiTheme="majorBidi" w:hAnsiTheme="majorBidi" w:cstheme="majorBidi"/>
        </w:rPr>
        <w:lastRenderedPageBreak/>
        <w:t>pulse oximetry</w:t>
      </w:r>
      <w:r>
        <w:rPr>
          <w:rFonts w:asciiTheme="majorBidi" w:hAnsiTheme="majorBidi" w:cstheme="majorBidi"/>
        </w:rPr>
        <w:t xml:space="preserve"> </w:t>
      </w:r>
      <w:r w:rsidRPr="00A7197E">
        <w:rPr>
          <w:rFonts w:asciiTheme="majorBidi" w:hAnsiTheme="majorBidi" w:cstheme="majorBidi"/>
        </w:rPr>
        <w:t>and respiration waveform</w:t>
      </w:r>
      <w:r>
        <w:rPr>
          <w:rFonts w:asciiTheme="majorBidi" w:hAnsiTheme="majorBidi" w:cstheme="majorBidi"/>
        </w:rPr>
        <w:t>s were collected</w:t>
      </w:r>
      <w:r w:rsidRPr="00A7197E">
        <w:rPr>
          <w:rFonts w:asciiTheme="majorBidi" w:hAnsiTheme="majorBidi" w:cstheme="majorBidi"/>
        </w:rPr>
        <w:t xml:space="preserve"> (with 50 Hz sampling</w:t>
      </w:r>
      <w:r>
        <w:rPr>
          <w:rFonts w:asciiTheme="majorBidi" w:hAnsiTheme="majorBidi" w:cstheme="majorBidi"/>
        </w:rPr>
        <w:t>, using a</w:t>
      </w:r>
      <w:r w:rsidRPr="00A7197E">
        <w:rPr>
          <w:rFonts w:asciiTheme="majorBidi" w:hAnsiTheme="majorBidi" w:cstheme="majorBidi"/>
        </w:rPr>
        <w:t xml:space="preserve"> </w:t>
      </w:r>
      <w:proofErr w:type="spellStart"/>
      <w:r w:rsidRPr="00A7197E">
        <w:rPr>
          <w:rFonts w:asciiTheme="majorBidi" w:hAnsiTheme="majorBidi" w:cstheme="majorBidi"/>
        </w:rPr>
        <w:t>photoplethysmograph</w:t>
      </w:r>
      <w:proofErr w:type="spellEnd"/>
      <w:r w:rsidRPr="00A7197E">
        <w:rPr>
          <w:rFonts w:asciiTheme="majorBidi" w:hAnsiTheme="majorBidi" w:cstheme="majorBidi"/>
        </w:rPr>
        <w:t xml:space="preserve"> with an infra-red emitter placed under the pad of the subject's left index finger and a pneumatic respiration belt</w:t>
      </w:r>
      <w:r>
        <w:rPr>
          <w:rFonts w:asciiTheme="majorBidi" w:hAnsiTheme="majorBidi" w:cstheme="majorBidi"/>
        </w:rPr>
        <w:t>, respectively)</w:t>
      </w:r>
      <w:r w:rsidRPr="00A7197E">
        <w:rPr>
          <w:rFonts w:asciiTheme="majorBidi" w:hAnsiTheme="majorBidi" w:cstheme="majorBidi"/>
        </w:rPr>
        <w:t xml:space="preserve">. </w:t>
      </w:r>
      <w:r>
        <w:rPr>
          <w:rFonts w:asciiTheme="majorBidi" w:hAnsiTheme="majorBidi" w:cstheme="majorBidi"/>
        </w:rPr>
        <w:t>To</w:t>
      </w:r>
      <w:r w:rsidRPr="00A7197E">
        <w:rPr>
          <w:rFonts w:asciiTheme="majorBidi" w:hAnsiTheme="majorBidi" w:cstheme="majorBidi"/>
        </w:rPr>
        <w:t xml:space="preserve"> provide an anatomical reference for the fMRI analysis</w:t>
      </w:r>
      <w:r>
        <w:rPr>
          <w:rFonts w:asciiTheme="majorBidi" w:hAnsiTheme="majorBidi" w:cstheme="majorBidi"/>
        </w:rPr>
        <w:t>,</w:t>
      </w:r>
      <w:r w:rsidRPr="00A7197E">
        <w:rPr>
          <w:rFonts w:asciiTheme="majorBidi" w:hAnsiTheme="majorBidi" w:cstheme="majorBidi"/>
        </w:rPr>
        <w:t xml:space="preserve"> </w:t>
      </w:r>
      <w:r>
        <w:rPr>
          <w:rFonts w:asciiTheme="majorBidi" w:hAnsiTheme="majorBidi" w:cstheme="majorBidi"/>
        </w:rPr>
        <w:t>a</w:t>
      </w:r>
      <w:r w:rsidRPr="00A7197E">
        <w:rPr>
          <w:rFonts w:asciiTheme="majorBidi" w:hAnsiTheme="majorBidi" w:cstheme="majorBidi"/>
        </w:rPr>
        <w:t xml:space="preserve"> T1-weighted magnetization-prepared rapid gradient-echo (MPRAGE) sequence with SENSE was </w:t>
      </w:r>
      <w:r>
        <w:rPr>
          <w:rFonts w:asciiTheme="majorBidi" w:hAnsiTheme="majorBidi" w:cstheme="majorBidi"/>
        </w:rPr>
        <w:t>collected with</w:t>
      </w:r>
      <w:r w:rsidRPr="00A7197E">
        <w:rPr>
          <w:rFonts w:asciiTheme="majorBidi" w:hAnsiTheme="majorBidi" w:cstheme="majorBidi"/>
        </w:rPr>
        <w:t xml:space="preserve"> the following parameters: scan time = 4 min 58 sec</w:t>
      </w:r>
      <w:r>
        <w:rPr>
          <w:rFonts w:asciiTheme="majorBidi" w:hAnsiTheme="majorBidi" w:cstheme="majorBidi"/>
        </w:rPr>
        <w:t>,</w:t>
      </w:r>
      <w:r w:rsidRPr="00A7197E">
        <w:rPr>
          <w:rFonts w:asciiTheme="majorBidi" w:hAnsiTheme="majorBidi" w:cstheme="majorBidi"/>
        </w:rPr>
        <w:t xml:space="preserve"> FOV = 240 mm, axial slices per slab = 128, slice thickness = 1.2 mm, image matrix = 256×256, TR/TE = 5/1.9 </w:t>
      </w:r>
      <w:proofErr w:type="spellStart"/>
      <w:r w:rsidRPr="00A7197E">
        <w:rPr>
          <w:rFonts w:asciiTheme="majorBidi" w:hAnsiTheme="majorBidi" w:cstheme="majorBidi"/>
        </w:rPr>
        <w:t>ms</w:t>
      </w:r>
      <w:proofErr w:type="spellEnd"/>
      <w:r w:rsidRPr="00A7197E">
        <w:rPr>
          <w:rFonts w:asciiTheme="majorBidi" w:hAnsiTheme="majorBidi" w:cstheme="majorBidi"/>
        </w:rPr>
        <w:t xml:space="preserve">, acceleration factor R = 2, flip angle = 10°, delay time TD = 1400 </w:t>
      </w:r>
      <w:proofErr w:type="spellStart"/>
      <w:r w:rsidRPr="00A7197E">
        <w:rPr>
          <w:rFonts w:asciiTheme="majorBidi" w:hAnsiTheme="majorBidi" w:cstheme="majorBidi"/>
        </w:rPr>
        <w:t>ms</w:t>
      </w:r>
      <w:proofErr w:type="spellEnd"/>
      <w:r w:rsidRPr="00A7197E">
        <w:rPr>
          <w:rFonts w:asciiTheme="majorBidi" w:hAnsiTheme="majorBidi" w:cstheme="majorBidi"/>
        </w:rPr>
        <w:t xml:space="preserve">, inversion time TI = 725 </w:t>
      </w:r>
      <w:proofErr w:type="spellStart"/>
      <w:r w:rsidRPr="00A7197E">
        <w:rPr>
          <w:rFonts w:asciiTheme="majorBidi" w:hAnsiTheme="majorBidi" w:cstheme="majorBidi"/>
        </w:rPr>
        <w:t>ms</w:t>
      </w:r>
      <w:proofErr w:type="spellEnd"/>
      <w:r>
        <w:rPr>
          <w:rFonts w:asciiTheme="majorBidi" w:hAnsiTheme="majorBidi" w:cstheme="majorBidi"/>
        </w:rPr>
        <w:t>, sampling bandwidth = 31.2 kHz</w:t>
      </w:r>
      <w:r w:rsidRPr="00A7197E">
        <w:rPr>
          <w:rFonts w:asciiTheme="majorBidi" w:hAnsiTheme="majorBidi" w:cstheme="majorBidi"/>
        </w:rPr>
        <w:t>.</w:t>
      </w:r>
      <w:r>
        <w:rPr>
          <w:rFonts w:asciiTheme="majorBidi" w:hAnsiTheme="majorBidi" w:cstheme="majorBidi"/>
        </w:rPr>
        <w:t xml:space="preserve"> </w:t>
      </w:r>
      <w:r w:rsidRPr="00D75E5E">
        <w:rPr>
          <w:rFonts w:asciiTheme="majorBidi" w:hAnsiTheme="majorBidi" w:cstheme="majorBidi"/>
        </w:rPr>
        <w:t>EEG signals were recorded simultaneously with fMRI via a 32-channel MR-compatible EEG system from Brain Products GmbH. The EEG cap consisted of 32 channels</w:t>
      </w:r>
      <w:r>
        <w:rPr>
          <w:rFonts w:asciiTheme="majorBidi" w:hAnsiTheme="majorBidi" w:cstheme="majorBidi"/>
        </w:rPr>
        <w:t>,</w:t>
      </w:r>
      <w:r w:rsidRPr="00D75E5E">
        <w:rPr>
          <w:rFonts w:asciiTheme="majorBidi" w:hAnsiTheme="majorBidi" w:cstheme="majorBidi"/>
        </w:rPr>
        <w:t xml:space="preserve"> including references, arranged according to the international 10-20 system. One electrode </w:t>
      </w:r>
      <w:r w:rsidRPr="00D75E5E">
        <w:rPr>
          <w:rFonts w:asciiTheme="majorBidi" w:hAnsiTheme="majorBidi" w:cstheme="majorBidi"/>
          <w:noProof/>
        </w:rPr>
        <w:t>was placed</w:t>
      </w:r>
      <w:r w:rsidRPr="00D75E5E">
        <w:rPr>
          <w:rFonts w:asciiTheme="majorBidi" w:hAnsiTheme="majorBidi" w:cstheme="majorBidi"/>
        </w:rPr>
        <w:t xml:space="preserve"> on the subject’s back for recording the </w:t>
      </w:r>
      <w:r>
        <w:rPr>
          <w:rFonts w:asciiTheme="majorBidi" w:hAnsiTheme="majorBidi" w:cstheme="majorBidi"/>
        </w:rPr>
        <w:t>electrocardiogram (</w:t>
      </w:r>
      <w:r w:rsidRPr="00D75E5E">
        <w:rPr>
          <w:rFonts w:asciiTheme="majorBidi" w:hAnsiTheme="majorBidi" w:cstheme="majorBidi"/>
        </w:rPr>
        <w:t>ECG</w:t>
      </w:r>
      <w:r>
        <w:rPr>
          <w:rFonts w:asciiTheme="majorBidi" w:hAnsiTheme="majorBidi" w:cstheme="majorBidi"/>
        </w:rPr>
        <w:t>)</w:t>
      </w:r>
      <w:r w:rsidRPr="00D75E5E">
        <w:rPr>
          <w:rFonts w:asciiTheme="majorBidi" w:hAnsiTheme="majorBidi" w:cstheme="majorBidi"/>
        </w:rPr>
        <w:t xml:space="preserve"> signal. A Brain Products’ </w:t>
      </w:r>
      <w:proofErr w:type="spellStart"/>
      <w:r w:rsidRPr="00D75E5E">
        <w:rPr>
          <w:rFonts w:asciiTheme="majorBidi" w:hAnsiTheme="majorBidi" w:cstheme="majorBidi"/>
        </w:rPr>
        <w:t>SyncBox</w:t>
      </w:r>
      <w:proofErr w:type="spellEnd"/>
      <w:r w:rsidRPr="00D75E5E">
        <w:rPr>
          <w:rFonts w:asciiTheme="majorBidi" w:hAnsiTheme="majorBidi" w:cstheme="majorBidi"/>
        </w:rPr>
        <w:t xml:space="preserve"> device was used to synchronize the EEG system clock with the 10 MHz MRI scanner clock. EEG acquisition temporal resolution was 0.2 </w:t>
      </w:r>
      <w:proofErr w:type="spellStart"/>
      <w:r w:rsidRPr="00D75E5E">
        <w:rPr>
          <w:rFonts w:asciiTheme="majorBidi" w:hAnsiTheme="majorBidi" w:cstheme="majorBidi"/>
        </w:rPr>
        <w:t>ms</w:t>
      </w:r>
      <w:proofErr w:type="spellEnd"/>
      <w:r w:rsidRPr="00D75E5E">
        <w:rPr>
          <w:rFonts w:asciiTheme="majorBidi" w:hAnsiTheme="majorBidi" w:cstheme="majorBidi"/>
        </w:rPr>
        <w:t xml:space="preserve"> (i.e., 16-bit 5 </w:t>
      </w:r>
      <w:proofErr w:type="spellStart"/>
      <w:r w:rsidRPr="00D75E5E">
        <w:rPr>
          <w:rFonts w:asciiTheme="majorBidi" w:hAnsiTheme="majorBidi" w:cstheme="majorBidi"/>
        </w:rPr>
        <w:t>kS</w:t>
      </w:r>
      <w:proofErr w:type="spellEnd"/>
      <w:r w:rsidRPr="00D75E5E">
        <w:rPr>
          <w:rFonts w:asciiTheme="majorBidi" w:hAnsiTheme="majorBidi" w:cstheme="majorBidi"/>
        </w:rPr>
        <w:t>/s sampling), and measurement resolution was 0.1 µV. EEG signals were hardware</w:t>
      </w:r>
      <w:r>
        <w:rPr>
          <w:rFonts w:asciiTheme="majorBidi" w:hAnsiTheme="majorBidi" w:cstheme="majorBidi"/>
        </w:rPr>
        <w:t>-</w:t>
      </w:r>
      <w:r w:rsidRPr="00D75E5E">
        <w:rPr>
          <w:rFonts w:asciiTheme="majorBidi" w:hAnsiTheme="majorBidi" w:cstheme="majorBidi"/>
        </w:rPr>
        <w:t xml:space="preserve">filtered throughout acquisition in the frequency band between 0.016 Hz and 250 Hz.  Pupil size </w:t>
      </w:r>
      <w:r w:rsidRPr="00D75E5E">
        <w:rPr>
          <w:rFonts w:asciiTheme="majorBidi" w:hAnsiTheme="majorBidi" w:cstheme="majorBidi"/>
          <w:noProof/>
        </w:rPr>
        <w:t>was</w:t>
      </w:r>
      <w:r w:rsidRPr="00D75E5E">
        <w:rPr>
          <w:rFonts w:asciiTheme="majorBidi" w:hAnsiTheme="majorBidi" w:cstheme="majorBidi"/>
        </w:rPr>
        <w:t xml:space="preserve"> recorded in arbitrary units at a sampling rate of 250 </w:t>
      </w:r>
      <w:r w:rsidRPr="00D75E5E">
        <w:rPr>
          <w:rFonts w:asciiTheme="majorBidi" w:hAnsiTheme="majorBidi" w:cstheme="majorBidi"/>
          <w:noProof/>
        </w:rPr>
        <w:t>samp</w:t>
      </w:r>
      <w:r w:rsidRPr="00D75E5E">
        <w:rPr>
          <w:rFonts w:asciiTheme="majorBidi" w:hAnsiTheme="majorBidi" w:cstheme="majorBidi"/>
        </w:rPr>
        <w:t xml:space="preserve">/sec using </w:t>
      </w:r>
      <w:r>
        <w:rPr>
          <w:rFonts w:asciiTheme="majorBidi" w:hAnsiTheme="majorBidi" w:cstheme="majorBidi"/>
        </w:rPr>
        <w:t xml:space="preserve">an </w:t>
      </w:r>
      <w:r w:rsidRPr="00D75E5E">
        <w:rPr>
          <w:rFonts w:asciiTheme="majorBidi" w:hAnsiTheme="majorBidi" w:cstheme="majorBidi"/>
        </w:rPr>
        <w:t>MRC eye tracker system</w:t>
      </w:r>
      <w:r>
        <w:rPr>
          <w:rFonts w:asciiTheme="majorBidi" w:hAnsiTheme="majorBidi" w:cstheme="majorBidi"/>
        </w:rPr>
        <w:t xml:space="preserve"> </w:t>
      </w:r>
      <w:r w:rsidRPr="00A36049">
        <w:rPr>
          <w:rFonts w:asciiTheme="majorBidi" w:hAnsiTheme="majorBidi" w:cstheme="majorBidi"/>
        </w:rPr>
        <w:t>(MRC Systems GmbH, Heidelberg</w:t>
      </w:r>
      <w:r>
        <w:rPr>
          <w:rFonts w:asciiTheme="majorBidi" w:hAnsiTheme="majorBidi" w:cstheme="majorBidi"/>
        </w:rPr>
        <w:t>,</w:t>
      </w:r>
      <w:r w:rsidRPr="00A36049">
        <w:rPr>
          <w:rFonts w:asciiTheme="majorBidi" w:hAnsiTheme="majorBidi" w:cstheme="majorBidi"/>
        </w:rPr>
        <w:t xml:space="preserve"> Germany)</w:t>
      </w:r>
      <w:r w:rsidRPr="00D75E5E">
        <w:rPr>
          <w:rFonts w:asciiTheme="majorBidi" w:hAnsiTheme="majorBidi" w:cstheme="majorBidi"/>
        </w:rPr>
        <w:t>.</w:t>
      </w:r>
      <w:r>
        <w:rPr>
          <w:rFonts w:asciiTheme="majorBidi" w:hAnsiTheme="majorBidi" w:cstheme="majorBidi"/>
        </w:rPr>
        <w:t xml:space="preserve"> </w:t>
      </w:r>
    </w:p>
    <w:p w14:paraId="246D88C0" w14:textId="77777777" w:rsidR="003028E4" w:rsidRDefault="003028E4" w:rsidP="000530CD">
      <w:pPr>
        <w:pStyle w:val="Heading2"/>
      </w:pPr>
      <w:bookmarkStart w:id="97" w:name="_Toc24112013"/>
      <w:bookmarkStart w:id="98" w:name="_Toc435637623"/>
      <w:r>
        <w:t>Data Analysis</w:t>
      </w:r>
      <w:bookmarkEnd w:id="97"/>
      <w:r w:rsidRPr="000E3436">
        <w:t xml:space="preserve"> </w:t>
      </w:r>
      <w:bookmarkEnd w:id="98"/>
    </w:p>
    <w:p w14:paraId="1923F862" w14:textId="77777777" w:rsidR="003028E4" w:rsidRDefault="003028E4" w:rsidP="00412646">
      <w:pPr>
        <w:ind w:firstLine="720"/>
        <w:jc w:val="both"/>
        <w:rPr>
          <w:rFonts w:asciiTheme="majorBidi" w:hAnsiTheme="majorBidi" w:cstheme="majorBidi"/>
        </w:rPr>
      </w:pPr>
      <w:r w:rsidRPr="00D75E5E">
        <w:rPr>
          <w:rFonts w:asciiTheme="majorBidi" w:hAnsiTheme="majorBidi" w:cstheme="majorBidi"/>
        </w:rPr>
        <w:t>Each of the</w:t>
      </w:r>
      <w:r>
        <w:rPr>
          <w:rFonts w:asciiTheme="majorBidi" w:hAnsiTheme="majorBidi" w:cstheme="majorBidi"/>
        </w:rPr>
        <w:t xml:space="preserve"> EEG, fMRI, and eye-tracker </w:t>
      </w:r>
      <w:r w:rsidRPr="00D75E5E">
        <w:rPr>
          <w:rFonts w:asciiTheme="majorBidi" w:hAnsiTheme="majorBidi" w:cstheme="majorBidi"/>
        </w:rPr>
        <w:t xml:space="preserve">modalities require specific preprocessing to reduce noise and artifacts, as well as </w:t>
      </w:r>
      <w:r>
        <w:rPr>
          <w:rFonts w:asciiTheme="majorBidi" w:hAnsiTheme="majorBidi" w:cstheme="majorBidi"/>
        </w:rPr>
        <w:t xml:space="preserve">to </w:t>
      </w:r>
      <w:r w:rsidRPr="00D75E5E">
        <w:rPr>
          <w:rFonts w:asciiTheme="majorBidi" w:hAnsiTheme="majorBidi" w:cstheme="majorBidi"/>
        </w:rPr>
        <w:t xml:space="preserve">recover missing data. </w:t>
      </w:r>
      <w:r>
        <w:rPr>
          <w:rFonts w:asciiTheme="majorBidi" w:hAnsiTheme="majorBidi" w:cstheme="majorBidi"/>
        </w:rPr>
        <w:t xml:space="preserve">After applying preprocessing steps separately for the data within each modality, we combined the clean </w:t>
      </w:r>
      <w:r>
        <w:rPr>
          <w:rFonts w:asciiTheme="majorBidi" w:hAnsiTheme="majorBidi" w:cstheme="majorBidi"/>
        </w:rPr>
        <w:lastRenderedPageBreak/>
        <w:t xml:space="preserve">data from those three modalities. </w:t>
      </w:r>
      <w:r w:rsidR="00412646">
        <w:rPr>
          <w:rFonts w:asciiTheme="majorBidi" w:hAnsiTheme="majorBidi" w:cstheme="majorBidi"/>
        </w:rPr>
        <w:fldChar w:fldCharType="begin"/>
      </w:r>
      <w:r w:rsidR="00412646">
        <w:rPr>
          <w:rFonts w:asciiTheme="majorBidi" w:hAnsiTheme="majorBidi" w:cstheme="majorBidi"/>
        </w:rPr>
        <w:instrText xml:space="preserve"> REF _Ref19005098 \h </w:instrText>
      </w:r>
      <w:r w:rsidR="00412646">
        <w:rPr>
          <w:rFonts w:asciiTheme="majorBidi" w:hAnsiTheme="majorBidi" w:cstheme="majorBidi"/>
        </w:rPr>
      </w:r>
      <w:r w:rsidR="00412646">
        <w:rPr>
          <w:rFonts w:asciiTheme="majorBidi" w:hAnsiTheme="majorBidi" w:cstheme="majorBidi"/>
        </w:rPr>
        <w:fldChar w:fldCharType="separate"/>
      </w:r>
      <w:r w:rsidR="00645FD3">
        <w:t xml:space="preserve">Figure </w:t>
      </w:r>
      <w:r w:rsidR="00645FD3">
        <w:rPr>
          <w:noProof/>
          <w:cs/>
        </w:rPr>
        <w:t>‎</w:t>
      </w:r>
      <w:r w:rsidR="00645FD3">
        <w:rPr>
          <w:noProof/>
        </w:rPr>
        <w:t>4</w:t>
      </w:r>
      <w:r w:rsidR="00645FD3">
        <w:noBreakHyphen/>
      </w:r>
      <w:r w:rsidR="00645FD3">
        <w:rPr>
          <w:noProof/>
        </w:rPr>
        <w:t>1</w:t>
      </w:r>
      <w:r w:rsidR="00412646">
        <w:rPr>
          <w:rFonts w:asciiTheme="majorBidi" w:hAnsiTheme="majorBidi" w:cstheme="majorBidi"/>
        </w:rPr>
        <w:fldChar w:fldCharType="end"/>
      </w:r>
      <w:r w:rsidR="00412646">
        <w:t xml:space="preserve"> </w:t>
      </w:r>
      <w:r>
        <w:rPr>
          <w:rFonts w:asciiTheme="majorBidi" w:hAnsiTheme="majorBidi" w:cstheme="majorBidi"/>
        </w:rPr>
        <w:t>shows a summary of data analysis steps as a function of modality.</w:t>
      </w:r>
    </w:p>
    <w:p w14:paraId="578C05A0" w14:textId="732F0857" w:rsidR="00306FB9" w:rsidRDefault="00306FB9" w:rsidP="00D16CCD">
      <w:pPr>
        <w:jc w:val="both"/>
        <w:rPr>
          <w:rFonts w:asciiTheme="majorBidi" w:hAnsiTheme="majorBidi" w:cstheme="majorBidi"/>
        </w:rPr>
      </w:pPr>
    </w:p>
    <w:p w14:paraId="31C0C064" w14:textId="77777777" w:rsidR="00306FB9" w:rsidRDefault="00306FB9" w:rsidP="003028E4">
      <w:pPr>
        <w:ind w:firstLine="720"/>
        <w:jc w:val="both"/>
        <w:rPr>
          <w:rFonts w:asciiTheme="majorBidi" w:hAnsiTheme="majorBidi" w:cstheme="majorBidi"/>
        </w:rPr>
      </w:pPr>
      <w:r>
        <w:rPr>
          <w:rFonts w:asciiTheme="majorBidi" w:hAnsiTheme="majorBidi" w:cstheme="majorBidi"/>
          <w:noProof/>
          <w:lang w:bidi="ar-SA"/>
        </w:rPr>
        <w:drawing>
          <wp:inline distT="0" distB="0" distL="0" distR="0" wp14:anchorId="0BB31969" wp14:editId="3E209BB6">
            <wp:extent cx="4379696" cy="36576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79696" cy="3657600"/>
                    </a:xfrm>
                    <a:prstGeom prst="rect">
                      <a:avLst/>
                    </a:prstGeom>
                    <a:noFill/>
                  </pic:spPr>
                </pic:pic>
              </a:graphicData>
            </a:graphic>
          </wp:inline>
        </w:drawing>
      </w:r>
    </w:p>
    <w:p w14:paraId="2FD4D1CB" w14:textId="37DDF908" w:rsidR="00306FB9" w:rsidRPr="00574DB8" w:rsidRDefault="00306FB9" w:rsidP="00CF5F47">
      <w:pPr>
        <w:rPr>
          <w:rFonts w:asciiTheme="majorBidi" w:hAnsiTheme="majorBidi" w:cstheme="majorBidi"/>
        </w:rPr>
      </w:pPr>
      <w:bookmarkStart w:id="99" w:name="_Ref19005098"/>
      <w:bookmarkStart w:id="100" w:name="_Ref19005088"/>
      <w:bookmarkStart w:id="101" w:name="_Toc24112035"/>
      <w:r w:rsidRPr="00C644C1">
        <w:rPr>
          <w:b/>
          <w:bCs/>
        </w:rPr>
        <w:t xml:space="preserve">Figure </w:t>
      </w:r>
      <w:r w:rsidR="002F4C1B" w:rsidRPr="00C644C1">
        <w:rPr>
          <w:b/>
          <w:bCs/>
        </w:rPr>
        <w:fldChar w:fldCharType="begin"/>
      </w:r>
      <w:r w:rsidR="002F4C1B" w:rsidRPr="00C644C1">
        <w:rPr>
          <w:b/>
          <w:bCs/>
        </w:rPr>
        <w:instrText xml:space="preserve"> STYLEREF 1 \s </w:instrText>
      </w:r>
      <w:r w:rsidR="002F4C1B" w:rsidRPr="00C644C1">
        <w:rPr>
          <w:b/>
          <w:bCs/>
        </w:rPr>
        <w:fldChar w:fldCharType="separate"/>
      </w:r>
      <w:r w:rsidR="002F4C1B" w:rsidRPr="00C644C1">
        <w:rPr>
          <w:b/>
          <w:bCs/>
          <w:noProof/>
          <w:cs/>
        </w:rPr>
        <w:t>‎</w:t>
      </w:r>
      <w:r w:rsidR="002F4C1B" w:rsidRPr="00C644C1">
        <w:rPr>
          <w:b/>
          <w:bCs/>
          <w:noProof/>
        </w:rPr>
        <w:t>4</w:t>
      </w:r>
      <w:r w:rsidR="002F4C1B" w:rsidRPr="00C644C1">
        <w:rPr>
          <w:b/>
          <w:bCs/>
        </w:rPr>
        <w:fldChar w:fldCharType="end"/>
      </w:r>
      <w:r w:rsidR="002F4C1B" w:rsidRPr="00C644C1">
        <w:rPr>
          <w:b/>
          <w:bCs/>
        </w:rPr>
        <w:noBreakHyphen/>
      </w:r>
      <w:r w:rsidR="002F4C1B" w:rsidRPr="00C644C1">
        <w:rPr>
          <w:b/>
          <w:bCs/>
        </w:rPr>
        <w:fldChar w:fldCharType="begin"/>
      </w:r>
      <w:r w:rsidR="002F4C1B" w:rsidRPr="00C644C1">
        <w:rPr>
          <w:b/>
          <w:bCs/>
        </w:rPr>
        <w:instrText xml:space="preserve"> SEQ Figure \* ARABIC \s 1 </w:instrText>
      </w:r>
      <w:r w:rsidR="002F4C1B" w:rsidRPr="00C644C1">
        <w:rPr>
          <w:b/>
          <w:bCs/>
        </w:rPr>
        <w:fldChar w:fldCharType="separate"/>
      </w:r>
      <w:r w:rsidR="002F4C1B" w:rsidRPr="00C644C1">
        <w:rPr>
          <w:b/>
          <w:bCs/>
          <w:noProof/>
        </w:rPr>
        <w:t>1</w:t>
      </w:r>
      <w:r w:rsidR="002F4C1B" w:rsidRPr="00C644C1">
        <w:rPr>
          <w:b/>
          <w:bCs/>
        </w:rPr>
        <w:fldChar w:fldCharType="end"/>
      </w:r>
      <w:bookmarkEnd w:id="99"/>
      <w:r w:rsidRPr="00C644C1">
        <w:rPr>
          <w:rFonts w:asciiTheme="majorBidi" w:hAnsiTheme="majorBidi" w:cstheme="majorBidi"/>
          <w:b/>
          <w:bCs/>
        </w:rPr>
        <w:t>:</w:t>
      </w:r>
      <w:r w:rsidRPr="00BD1787">
        <w:rPr>
          <w:rFonts w:asciiTheme="majorBidi" w:hAnsiTheme="majorBidi" w:cstheme="majorBidi"/>
          <w:b/>
          <w:bCs/>
        </w:rPr>
        <w:t xml:space="preserve"> </w:t>
      </w:r>
      <w:r w:rsidRPr="0000075F">
        <w:rPr>
          <w:rFonts w:asciiTheme="majorBidi" w:hAnsiTheme="majorBidi" w:cstheme="majorBidi"/>
        </w:rPr>
        <w:t>The data analysis flowchart.</w:t>
      </w:r>
      <w:bookmarkEnd w:id="100"/>
      <w:bookmarkEnd w:id="101"/>
    </w:p>
    <w:p w14:paraId="128116A4" w14:textId="77777777" w:rsidR="003028E4" w:rsidRPr="00577E62" w:rsidRDefault="003028E4" w:rsidP="000530CD">
      <w:pPr>
        <w:pStyle w:val="Heading3"/>
      </w:pPr>
      <w:bookmarkStart w:id="102" w:name="_Toc24112014"/>
      <w:r w:rsidRPr="00833E7D">
        <w:t>Preprocessing</w:t>
      </w:r>
      <w:bookmarkEnd w:id="102"/>
    </w:p>
    <w:p w14:paraId="23935231" w14:textId="4EB3E729" w:rsidR="00AF6AEB" w:rsidRPr="00D75E5E" w:rsidRDefault="00AF6AEB" w:rsidP="00930514">
      <w:pPr>
        <w:ind w:firstLine="720"/>
        <w:jc w:val="both"/>
        <w:rPr>
          <w:rFonts w:asciiTheme="majorBidi" w:hAnsiTheme="majorBidi" w:cstheme="majorBidi"/>
        </w:rPr>
      </w:pPr>
      <w:bookmarkStart w:id="103" w:name="_Toc435637624"/>
      <w:r>
        <w:rPr>
          <w:rFonts w:asciiTheme="majorBidi" w:hAnsiTheme="majorBidi" w:cstheme="majorBidi"/>
        </w:rPr>
        <w:t xml:space="preserve">As it has discussed in previous chapters </w:t>
      </w:r>
      <w:r w:rsidRPr="00D75E5E">
        <w:rPr>
          <w:rFonts w:asciiTheme="majorBidi" w:hAnsiTheme="majorBidi" w:cstheme="majorBidi"/>
        </w:rPr>
        <w:t xml:space="preserve">EEG is </w:t>
      </w:r>
      <w:r w:rsidRPr="00D75E5E">
        <w:rPr>
          <w:rFonts w:asciiTheme="majorBidi" w:hAnsiTheme="majorBidi" w:cstheme="majorBidi"/>
          <w:noProof/>
        </w:rPr>
        <w:t>highly</w:t>
      </w:r>
      <w:r w:rsidRPr="00D75E5E">
        <w:rPr>
          <w:rFonts w:asciiTheme="majorBidi" w:hAnsiTheme="majorBidi" w:cstheme="majorBidi"/>
        </w:rPr>
        <w:t xml:space="preserve"> sensitive to noise and artifacts. </w:t>
      </w:r>
      <w:r w:rsidRPr="00D75E5E">
        <w:rPr>
          <w:rFonts w:asciiTheme="majorBidi" w:hAnsiTheme="majorBidi" w:cstheme="majorBidi"/>
          <w:noProof/>
        </w:rPr>
        <w:t>In order to</w:t>
      </w:r>
      <w:r w:rsidRPr="00D75E5E">
        <w:rPr>
          <w:rFonts w:asciiTheme="majorBidi" w:hAnsiTheme="majorBidi" w:cstheme="majorBidi"/>
        </w:rPr>
        <w:t xml:space="preserve"> reduce artifacts and </w:t>
      </w:r>
      <w:r w:rsidRPr="00D75E5E">
        <w:rPr>
          <w:rFonts w:asciiTheme="majorBidi" w:hAnsiTheme="majorBidi" w:cstheme="majorBidi"/>
          <w:noProof/>
        </w:rPr>
        <w:t>preprocess</w:t>
      </w:r>
      <w:r w:rsidRPr="00D75E5E">
        <w:rPr>
          <w:rFonts w:asciiTheme="majorBidi" w:hAnsiTheme="majorBidi" w:cstheme="majorBidi"/>
        </w:rPr>
        <w:t xml:space="preserve"> EEG data, we </w:t>
      </w:r>
      <w:r w:rsidR="001F6834">
        <w:rPr>
          <w:rFonts w:asciiTheme="majorBidi" w:hAnsiTheme="majorBidi" w:cstheme="majorBidi"/>
        </w:rPr>
        <w:t>followed</w:t>
      </w:r>
      <w:r w:rsidRPr="00D75E5E">
        <w:rPr>
          <w:rFonts w:asciiTheme="majorBidi" w:hAnsiTheme="majorBidi" w:cstheme="majorBidi"/>
        </w:rPr>
        <w:t xml:space="preserve"> the pipeline described </w:t>
      </w:r>
      <w:r w:rsidR="001F6834">
        <w:rPr>
          <w:rFonts w:asciiTheme="majorBidi" w:hAnsiTheme="majorBidi" w:cstheme="majorBidi"/>
        </w:rPr>
        <w:t xml:space="preserve">in previous chapter and </w:t>
      </w:r>
      <w:r>
        <w:rPr>
          <w:rFonts w:asciiTheme="majorBidi" w:hAnsiTheme="majorBidi" w:cstheme="majorBidi"/>
        </w:rPr>
        <w:t xml:space="preserv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&lt;EndNote&gt;&lt;Cite&gt;&lt;Author&gt;Mayeli&lt;/Author&gt;&lt;Year&gt;2016&lt;/Year&gt;&lt;RecNum&gt;26&lt;/RecNum&gt;&lt;DisplayText&gt;[30]&lt;/DisplayText&gt;&lt;record&gt;&lt;rec-number&gt;26&lt;/rec-number&gt;&lt;foreign-keys&gt;&lt;key app="EN" db-id="v9a0wv2z2vtstyedwv6v9e23stxtr9xvt0d9" timestamp="1561254024"&gt;26&lt;/key&gt;&lt;/foreign-keys&gt;&lt;ref-type name="Journal Article"&gt;17&lt;/ref-type&gt;&lt;contributors&gt;&lt;authors&gt;&lt;author&gt;Mayeli, Ahmad&lt;/author&gt;&lt;author&gt;Zotev, Vadim&lt;/author&gt;&lt;author&gt;Refai, Hazem&lt;/author&gt;&lt;author&gt;Bodurka, Jerzy&lt;/author&gt;&lt;/authors&gt;&lt;/contributors&gt;&lt;titles&gt;&lt;title&gt;Real-time EEG artifact correction during fMRI using ICA&lt;/title&gt;&lt;secondary-title&gt;Journal of neuroscience methods&lt;/secondary-title&gt;&lt;/titles&gt;&lt;periodical&gt;&lt;full-title&gt;Journal of neuroscience methods&lt;/full-title&gt;&lt;/periodical&gt;&lt;pages&gt;27-37&lt;/pages&gt;&lt;volume&gt;274&lt;/volume&gt;&lt;dates&gt;&lt;year&gt;2016&lt;/year&gt;&lt;/dates&gt;&lt;isbn&gt;0165-0270&lt;/isbn&gt;&lt;urls&gt;&lt;/urls&gt;&lt;/record&gt;&lt;/Cite&gt;&lt;/EndNote&gt;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[30]</w:t>
      </w:r>
      <w:r>
        <w:rPr>
          <w:rFonts w:asciiTheme="majorBidi" w:hAnsiTheme="majorBidi" w:cstheme="majorBidi"/>
        </w:rPr>
        <w:fldChar w:fldCharType="end"/>
      </w:r>
      <w:r w:rsidR="001F6834">
        <w:rPr>
          <w:rFonts w:asciiTheme="majorBidi" w:hAnsiTheme="majorBidi" w:cstheme="majorBidi"/>
        </w:rPr>
        <w:t>.</w:t>
      </w:r>
    </w:p>
    <w:p w14:paraId="6E3CDF47" w14:textId="24014966" w:rsidR="00645FD3" w:rsidRDefault="003028E4" w:rsidP="00930514">
      <w:pPr>
        <w:ind w:firstLine="720"/>
        <w:jc w:val="both"/>
        <w:rPr>
          <w:rFonts w:asciiTheme="majorBidi" w:hAnsiTheme="majorBidi" w:cstheme="majorBidi"/>
        </w:rPr>
      </w:pPr>
      <w:r w:rsidRPr="00D75E5E">
        <w:rPr>
          <w:rFonts w:asciiTheme="majorBidi" w:hAnsiTheme="majorBidi" w:cstheme="majorBidi"/>
        </w:rPr>
        <w:t xml:space="preserve">Pupil size </w:t>
      </w:r>
      <w:r>
        <w:rPr>
          <w:rFonts w:asciiTheme="majorBidi" w:hAnsiTheme="majorBidi" w:cstheme="majorBidi"/>
        </w:rPr>
        <w:t>vector</w:t>
      </w:r>
      <w:r w:rsidRPr="00D75E5E">
        <w:rPr>
          <w:rFonts w:asciiTheme="majorBidi" w:hAnsiTheme="majorBidi" w:cstheme="majorBidi"/>
        </w:rPr>
        <w:t xml:space="preserve"> includes both missing data </w:t>
      </w:r>
      <w:r>
        <w:rPr>
          <w:rFonts w:asciiTheme="majorBidi" w:hAnsiTheme="majorBidi" w:cstheme="majorBidi"/>
        </w:rPr>
        <w:t xml:space="preserve">due to eye-blinks </w:t>
      </w:r>
      <w:r w:rsidRPr="00D75E5E">
        <w:rPr>
          <w:rFonts w:asciiTheme="majorBidi" w:hAnsiTheme="majorBidi" w:cstheme="majorBidi"/>
        </w:rPr>
        <w:t xml:space="preserve">and noise. </w:t>
      </w:r>
      <w:r>
        <w:rPr>
          <w:rFonts w:asciiTheme="majorBidi" w:hAnsiTheme="majorBidi" w:cstheme="majorBidi"/>
        </w:rPr>
        <w:t xml:space="preserve">In preprocessing the pupil size signal, the </w:t>
      </w:r>
      <w:r w:rsidRPr="00D75E5E">
        <w:rPr>
          <w:rFonts w:asciiTheme="majorBidi" w:hAnsiTheme="majorBidi" w:cstheme="majorBidi"/>
        </w:rPr>
        <w:t>“</w:t>
      </w:r>
      <w:proofErr w:type="spellStart"/>
      <w:r w:rsidRPr="00D75E5E">
        <w:rPr>
          <w:rFonts w:asciiTheme="majorBidi" w:hAnsiTheme="majorBidi" w:cstheme="majorBidi"/>
          <w:noProof/>
        </w:rPr>
        <w:t>fillmissing</w:t>
      </w:r>
      <w:proofErr w:type="spellEnd"/>
      <w:r w:rsidRPr="00D75E5E">
        <w:rPr>
          <w:rFonts w:asciiTheme="majorBidi" w:hAnsiTheme="majorBidi" w:cstheme="majorBidi"/>
        </w:rPr>
        <w:t xml:space="preserve">” command in MATLAB </w:t>
      </w:r>
      <w:r>
        <w:rPr>
          <w:rFonts w:asciiTheme="majorBidi" w:hAnsiTheme="majorBidi" w:cstheme="majorBidi"/>
        </w:rPr>
        <w:t>(</w:t>
      </w:r>
      <w:proofErr w:type="spellStart"/>
      <w:r w:rsidRPr="00C01F83">
        <w:rPr>
          <w:rFonts w:asciiTheme="majorBidi" w:hAnsiTheme="majorBidi" w:cstheme="majorBidi"/>
        </w:rPr>
        <w:t>MathWorks</w:t>
      </w:r>
      <w:proofErr w:type="spellEnd"/>
      <w:r w:rsidRPr="00C01F83">
        <w:rPr>
          <w:rFonts w:asciiTheme="majorBidi" w:hAnsiTheme="majorBidi" w:cstheme="majorBidi"/>
        </w:rPr>
        <w:t xml:space="preserve"> </w:t>
      </w:r>
      <w:proofErr w:type="spellStart"/>
      <w:r w:rsidRPr="00C01F83">
        <w:rPr>
          <w:rFonts w:asciiTheme="majorBidi" w:hAnsiTheme="majorBidi" w:cstheme="majorBidi"/>
        </w:rPr>
        <w:t>Inc</w:t>
      </w:r>
      <w:proofErr w:type="spellEnd"/>
      <w:r w:rsidRPr="00C01F83">
        <w:rPr>
          <w:rFonts w:asciiTheme="majorBidi" w:hAnsiTheme="majorBidi" w:cstheme="majorBidi"/>
        </w:rPr>
        <w:t>,</w:t>
      </w:r>
      <w:r>
        <w:rPr>
          <w:rFonts w:asciiTheme="majorBidi" w:hAnsiTheme="majorBidi" w:cstheme="majorBidi"/>
        </w:rPr>
        <w:t xml:space="preserve"> </w:t>
      </w:r>
      <w:r w:rsidRPr="00C01F83">
        <w:rPr>
          <w:rFonts w:asciiTheme="majorBidi" w:hAnsiTheme="majorBidi" w:cstheme="majorBidi"/>
        </w:rPr>
        <w:t>Natick, Massachusetts</w:t>
      </w:r>
      <w:r w:rsidRPr="00A45107">
        <w:rPr>
          <w:rFonts w:asciiTheme="majorBidi" w:hAnsiTheme="majorBidi" w:cstheme="majorBidi"/>
        </w:rPr>
        <w:t>, USA</w:t>
      </w:r>
      <w:r>
        <w:rPr>
          <w:rFonts w:asciiTheme="majorBidi" w:hAnsiTheme="majorBidi" w:cstheme="majorBidi"/>
        </w:rPr>
        <w:t>)</w:t>
      </w:r>
      <w:r w:rsidRPr="00C01F83">
        <w:rPr>
          <w:rFonts w:asciiTheme="majorBidi" w:hAnsiTheme="majorBidi" w:cstheme="majorBidi"/>
          <w:noProof/>
        </w:rPr>
        <w:t xml:space="preserve"> </w:t>
      </w:r>
      <w:r w:rsidRPr="00D75E5E">
        <w:rPr>
          <w:rFonts w:asciiTheme="majorBidi" w:hAnsiTheme="majorBidi" w:cstheme="majorBidi"/>
          <w:noProof/>
        </w:rPr>
        <w:t>was</w:t>
      </w:r>
      <w:r w:rsidRPr="00D75E5E">
        <w:rPr>
          <w:rFonts w:asciiTheme="majorBidi" w:hAnsiTheme="majorBidi" w:cstheme="majorBidi"/>
        </w:rPr>
        <w:t xml:space="preserve"> used </w:t>
      </w:r>
      <w:r>
        <w:rPr>
          <w:rFonts w:asciiTheme="majorBidi" w:hAnsiTheme="majorBidi" w:cstheme="majorBidi"/>
        </w:rPr>
        <w:t xml:space="preserve">first </w:t>
      </w:r>
      <w:r w:rsidRPr="00D75E5E">
        <w:rPr>
          <w:rFonts w:asciiTheme="majorBidi" w:hAnsiTheme="majorBidi" w:cstheme="majorBidi"/>
        </w:rPr>
        <w:t xml:space="preserve">to </w:t>
      </w:r>
      <w:r>
        <w:rPr>
          <w:rFonts w:asciiTheme="majorBidi" w:hAnsiTheme="majorBidi" w:cstheme="majorBidi"/>
        </w:rPr>
        <w:t xml:space="preserve">interpolate </w:t>
      </w:r>
      <w:r w:rsidRPr="00D75E5E">
        <w:rPr>
          <w:rFonts w:asciiTheme="majorBidi" w:hAnsiTheme="majorBidi" w:cstheme="majorBidi"/>
        </w:rPr>
        <w:t xml:space="preserve">missing numeric data. </w:t>
      </w:r>
      <w:r>
        <w:rPr>
          <w:rFonts w:asciiTheme="majorBidi" w:hAnsiTheme="majorBidi" w:cstheme="majorBidi"/>
          <w:noProof/>
        </w:rPr>
        <w:t>More specifically, a</w:t>
      </w:r>
      <w:r w:rsidRPr="00D75E5E">
        <w:rPr>
          <w:rFonts w:asciiTheme="majorBidi" w:hAnsiTheme="majorBidi" w:cstheme="majorBidi"/>
        </w:rPr>
        <w:t xml:space="preserve"> moving median window </w:t>
      </w:r>
      <w:r>
        <w:rPr>
          <w:rFonts w:asciiTheme="majorBidi" w:hAnsiTheme="majorBidi" w:cstheme="majorBidi"/>
        </w:rPr>
        <w:t>with a</w:t>
      </w:r>
      <w:r w:rsidRPr="00D75E5E">
        <w:rPr>
          <w:rFonts w:asciiTheme="majorBidi" w:hAnsiTheme="majorBidi" w:cstheme="majorBidi"/>
        </w:rPr>
        <w:t xml:space="preserve"> length </w:t>
      </w:r>
      <w:r>
        <w:rPr>
          <w:rFonts w:asciiTheme="majorBidi" w:hAnsiTheme="majorBidi" w:cstheme="majorBidi"/>
        </w:rPr>
        <w:t xml:space="preserve">of </w:t>
      </w:r>
      <w:r w:rsidRPr="00D75E5E">
        <w:rPr>
          <w:rFonts w:asciiTheme="majorBidi" w:hAnsiTheme="majorBidi" w:cstheme="majorBidi"/>
        </w:rPr>
        <w:t xml:space="preserve">twice the largest gap </w:t>
      </w:r>
      <w:r w:rsidRPr="00D75E5E">
        <w:rPr>
          <w:rFonts w:asciiTheme="majorBidi" w:hAnsiTheme="majorBidi" w:cstheme="majorBidi"/>
          <w:noProof/>
        </w:rPr>
        <w:t xml:space="preserve">was </w:t>
      </w:r>
      <w:r w:rsidRPr="00D75E5E">
        <w:rPr>
          <w:rFonts w:asciiTheme="majorBidi" w:hAnsiTheme="majorBidi" w:cstheme="majorBidi"/>
          <w:noProof/>
        </w:rPr>
        <w:lastRenderedPageBreak/>
        <w:t>used</w:t>
      </w:r>
      <w:r w:rsidRPr="00D75E5E">
        <w:rPr>
          <w:rFonts w:asciiTheme="majorBidi" w:hAnsiTheme="majorBidi" w:cstheme="majorBidi"/>
        </w:rPr>
        <w:t xml:space="preserve">. </w:t>
      </w:r>
      <w:r>
        <w:rPr>
          <w:rFonts w:asciiTheme="majorBidi" w:hAnsiTheme="majorBidi" w:cstheme="majorBidi"/>
        </w:rPr>
        <w:t>Then, a</w:t>
      </w:r>
      <w:r w:rsidRPr="00D75E5E">
        <w:rPr>
          <w:rFonts w:asciiTheme="majorBidi" w:hAnsiTheme="majorBidi" w:cstheme="majorBidi"/>
        </w:rPr>
        <w:t xml:space="preserve"> zero Phase Butterworth band-pass filter (0.01–0.1 Hz) was applied to correct for very slow drifts and high-frequency oscillations</w:t>
      </w:r>
      <w:r w:rsidR="00B9797D">
        <w:rPr>
          <w:rFonts w:asciiTheme="majorBidi" w:hAnsiTheme="majorBidi" w:cstheme="majorBidi"/>
        </w:rPr>
        <w:t>,</w:t>
      </w:r>
      <w:r w:rsidRPr="00D75E5E">
        <w:rPr>
          <w:rFonts w:asciiTheme="majorBidi" w:hAnsiTheme="majorBidi" w:cstheme="majorBidi"/>
        </w:rPr>
        <w:t xml:space="preserve"> as suggested in previous</w:t>
      </w:r>
      <w:r w:rsidR="00E73AAE">
        <w:rPr>
          <w:rFonts w:asciiTheme="majorBidi" w:hAnsiTheme="majorBidi" w:cstheme="majorBidi"/>
        </w:rPr>
        <w:t>ly published</w:t>
      </w:r>
      <w:r w:rsidRPr="00D75E5E">
        <w:rPr>
          <w:rFonts w:asciiTheme="majorBidi" w:hAnsiTheme="majorBidi" w:cstheme="majorBidi"/>
        </w:rPr>
        <w:t xml:space="preserve"> work</w:t>
      </w:r>
      <w:r>
        <w:rPr>
          <w:rFonts w:asciiTheme="majorBidi" w:hAnsiTheme="majorBidi" w:cstheme="majorBidi"/>
        </w:rPr>
        <w:t xml:space="preserve">s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&lt;EndNote&gt;&lt;Cite&gt;&lt;Author&gt;Schneider&lt;/Author&gt;&lt;Year&gt;2016&lt;/Year&gt;&lt;RecNum&gt;10&lt;/RecNum&gt;&lt;DisplayText&gt;[86, 101]&lt;/DisplayText&gt;&lt;record&gt;&lt;rec-number&gt;10&lt;/rec-number&gt;&lt;foreign-keys&gt;&lt;key app="EN" db-id="v9a0wv2z2vtstyedwv6v9e23stxtr9xvt0d9" timestamp="1561253663"&gt;10&lt;/key&gt;&lt;/foreign-keys&gt;&lt;ref-type name="Journal Article"&gt;17&lt;/ref-type&gt;&lt;contributors&gt;&lt;authors&gt;&lt;author&gt;Schneider, Max&lt;/author&gt;&lt;author&gt;Hathway, Pamela&lt;/author&gt;&lt;author&gt;Leuchs, Laura&lt;/author&gt;&lt;author&gt;Sämann, Philipp G&lt;/author&gt;&lt;author&gt;Czisch, Michael&lt;/author&gt;&lt;author&gt;Spoormaker, Victor I&lt;/author&gt;&lt;/authors&gt;&lt;/contributors&gt;&lt;titles&gt;&lt;title&gt;Spontaneous pupil dilations during the resting state are associated with activation of the salience network&lt;/title&gt;&lt;secondary-title&gt;NeuroImage&lt;/secondary-title&gt;&lt;/titles&gt;&lt;periodical&gt;&lt;full-title&gt;Neuroimage&lt;/full-title&gt;&lt;/periodical&gt;&lt;pages&gt;189-201&lt;/pages&gt;&lt;volume&gt;139&lt;/volume&gt;&lt;dates&gt;&lt;year&gt;2016&lt;/year&gt;&lt;/dates&gt;&lt;isbn&gt;1053-8119&lt;/isbn&gt;&lt;urls&gt;&lt;/urls&gt;&lt;/record&gt;&lt;/Cite&gt;&lt;Cite&gt;&lt;Author&gt;Yellin&lt;/Author&gt;&lt;Year&gt;2015&lt;/Year&gt;&lt;RecNum&gt;23&lt;/RecNum&gt;&lt;record&gt;&lt;rec-number&gt;23&lt;/rec-number&gt;&lt;foreign-keys&gt;&lt;key app="EN" db-id="xt05tdvw2w0d5fe92dp50td90d52rp9esssx" timestamp="1566399596"&gt;23&lt;/key&gt;&lt;/foreign-keys&gt;&lt;ref-type name="Journal Article"&gt;17&lt;/ref-type&gt;&lt;contributors&gt;&lt;authors&gt;&lt;author&gt;Yellin, Dov&lt;/author&gt;&lt;author&gt;Berkovich-Ohana, Aviva&lt;/author&gt;&lt;author&gt;Malach, Rafael&lt;/author&gt;&lt;/authors&gt;&lt;/contributors&gt;&lt;titles&gt;&lt;title&gt;Coupling between pupil fluctuations and resting-state fMRI uncovers a slow build-up of antagonistic responses in the human cortex&lt;/title&gt;&lt;secondary-title&gt;NeuroImage&lt;/secondary-title&gt;&lt;/titles&gt;&lt;pages&gt;414-427&lt;/pages&gt;&lt;volume&gt;106&lt;/volume&gt;&lt;dates&gt;&lt;year&gt;2015&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[86, 101]</w:t>
      </w:r>
      <w:r>
        <w:rPr>
          <w:rFonts w:asciiTheme="majorBidi" w:hAnsiTheme="majorBidi" w:cstheme="majorBidi"/>
        </w:rPr>
        <w:fldChar w:fldCharType="end"/>
      </w:r>
      <w:r w:rsidRPr="00D75E5E">
        <w:rPr>
          <w:rFonts w:asciiTheme="majorBidi" w:hAnsiTheme="majorBidi" w:cstheme="majorBidi"/>
        </w:rPr>
        <w:t xml:space="preserve">. </w:t>
      </w:r>
      <w:r w:rsidR="00041762">
        <w:rPr>
          <w:rFonts w:asciiTheme="majorBidi" w:hAnsiTheme="majorBidi" w:cstheme="majorBidi"/>
        </w:rPr>
        <w:t>D</w:t>
      </w:r>
      <w:r w:rsidRPr="00D75E5E">
        <w:rPr>
          <w:rFonts w:asciiTheme="majorBidi" w:hAnsiTheme="majorBidi" w:cstheme="majorBidi"/>
        </w:rPr>
        <w:t>ata from subject</w:t>
      </w:r>
      <w:r>
        <w:rPr>
          <w:rFonts w:asciiTheme="majorBidi" w:hAnsiTheme="majorBidi" w:cstheme="majorBidi"/>
        </w:rPr>
        <w:t>s</w:t>
      </w:r>
      <w:r w:rsidRPr="00D75E5E">
        <w:rPr>
          <w:rFonts w:asciiTheme="majorBidi" w:hAnsiTheme="majorBidi" w:cstheme="majorBidi"/>
        </w:rPr>
        <w:t xml:space="preserve"> </w:t>
      </w:r>
      <w:r>
        <w:rPr>
          <w:rFonts w:asciiTheme="majorBidi" w:hAnsiTheme="majorBidi" w:cstheme="majorBidi"/>
        </w:rPr>
        <w:t>with more than one</w:t>
      </w:r>
      <w:r w:rsidR="00B9797D">
        <w:rPr>
          <w:rFonts w:asciiTheme="majorBidi" w:hAnsiTheme="majorBidi" w:cstheme="majorBidi"/>
        </w:rPr>
        <w:t>-</w:t>
      </w:r>
      <w:r>
        <w:rPr>
          <w:rFonts w:asciiTheme="majorBidi" w:hAnsiTheme="majorBidi" w:cstheme="majorBidi"/>
        </w:rPr>
        <w:t>third of data</w:t>
      </w:r>
      <w:r w:rsidR="00041762">
        <w:rPr>
          <w:rFonts w:asciiTheme="majorBidi" w:hAnsiTheme="majorBidi" w:cstheme="majorBidi"/>
        </w:rPr>
        <w:t xml:space="preserve"> missing</w:t>
      </w:r>
      <w:r>
        <w:rPr>
          <w:rFonts w:asciiTheme="majorBidi" w:hAnsiTheme="majorBidi" w:cstheme="majorBidi"/>
        </w:rPr>
        <w:t xml:space="preserve"> </w:t>
      </w:r>
      <w:r>
        <w:rPr>
          <w:rFonts w:asciiTheme="majorBidi" w:hAnsiTheme="majorBidi" w:cstheme="majorBidi"/>
          <w:noProof/>
        </w:rPr>
        <w:t>were</w:t>
      </w:r>
      <w:r w:rsidRPr="00D75E5E">
        <w:rPr>
          <w:rFonts w:asciiTheme="majorBidi" w:hAnsiTheme="majorBidi" w:cstheme="majorBidi"/>
          <w:noProof/>
        </w:rPr>
        <w:t xml:space="preserve"> excluded</w:t>
      </w:r>
      <w:r>
        <w:rPr>
          <w:rFonts w:asciiTheme="majorBidi" w:hAnsiTheme="majorBidi" w:cstheme="majorBidi"/>
          <w:noProof/>
        </w:rPr>
        <w:t>, resulting in 21 runs from 10 subjects (the percentage of missing data from each run and participant is shown in</w:t>
      </w:r>
      <w:r w:rsidR="00645FD3">
        <w:rPr>
          <w:rFonts w:asciiTheme="majorBidi" w:hAnsiTheme="majorBidi" w:cstheme="majorBidi"/>
          <w:noProof/>
        </w:rPr>
        <w:t xml:space="preserve"> </w:t>
      </w:r>
      <w:r w:rsidR="00645FD3">
        <w:rPr>
          <w:rFonts w:asciiTheme="majorBidi" w:hAnsiTheme="majorBidi" w:cstheme="majorBidi"/>
          <w:noProof/>
        </w:rPr>
        <w:fldChar w:fldCharType="begin"/>
      </w:r>
      <w:r w:rsidR="00645FD3">
        <w:rPr>
          <w:rFonts w:asciiTheme="majorBidi" w:hAnsiTheme="majorBidi" w:cstheme="majorBidi"/>
          <w:noProof/>
        </w:rPr>
        <w:instrText xml:space="preserve"> REF _Ref19008641 \h </w:instrText>
      </w:r>
      <w:r w:rsidR="00645FD3">
        <w:rPr>
          <w:rFonts w:asciiTheme="majorBidi" w:hAnsiTheme="majorBidi" w:cstheme="majorBidi"/>
          <w:noProof/>
        </w:rPr>
      </w:r>
      <w:r w:rsidR="00645FD3">
        <w:rPr>
          <w:rFonts w:asciiTheme="majorBidi" w:hAnsiTheme="majorBidi" w:cstheme="majorBidi"/>
          <w:noProof/>
        </w:rPr>
        <w:fldChar w:fldCharType="separate"/>
      </w:r>
      <w:r w:rsidR="00645FD3">
        <w:t xml:space="preserve">Table </w:t>
      </w:r>
      <w:r w:rsidR="00645FD3">
        <w:rPr>
          <w:noProof/>
          <w:cs/>
        </w:rPr>
        <w:t>‎</w:t>
      </w:r>
      <w:r w:rsidR="00645FD3">
        <w:rPr>
          <w:noProof/>
        </w:rPr>
        <w:t>4</w:t>
      </w:r>
      <w:r w:rsidR="00645FD3">
        <w:noBreakHyphen/>
      </w:r>
      <w:r w:rsidR="00645FD3">
        <w:rPr>
          <w:noProof/>
        </w:rPr>
        <w:t>1</w:t>
      </w:r>
      <w:r w:rsidR="00645FD3">
        <w:rPr>
          <w:rFonts w:asciiTheme="majorBidi" w:hAnsiTheme="majorBidi" w:cstheme="majorBidi"/>
          <w:noProof/>
        </w:rPr>
        <w:fldChar w:fldCharType="end"/>
      </w:r>
      <w:r>
        <w:rPr>
          <w:rFonts w:asciiTheme="majorBidi" w:hAnsiTheme="majorBidi" w:cstheme="majorBidi"/>
          <w:noProof/>
        </w:rPr>
        <w:t>)</w:t>
      </w:r>
      <w:r w:rsidR="000530CD">
        <w:rPr>
          <w:rFonts w:asciiTheme="majorBidi" w:hAnsiTheme="majorBidi" w:cstheme="majorBidi"/>
        </w:rPr>
        <w:t>.</w:t>
      </w:r>
    </w:p>
    <w:p w14:paraId="158D4D45" w14:textId="665B8585" w:rsidR="000530CD" w:rsidRDefault="000530CD" w:rsidP="000530CD">
      <w:pPr>
        <w:ind w:firstLine="720"/>
        <w:jc w:val="both"/>
        <w:rPr>
          <w:rFonts w:asciiTheme="majorBidi" w:hAnsiTheme="majorBidi" w:cstheme="majorBidi"/>
        </w:rPr>
      </w:pPr>
    </w:p>
    <w:p w14:paraId="2C8B0775" w14:textId="657E53B0" w:rsidR="00645FD3" w:rsidRDefault="00645FD3" w:rsidP="0000075F">
      <w:pPr>
        <w:pStyle w:val="Caption"/>
        <w:jc w:val="center"/>
        <w:rPr>
          <w:rFonts w:asciiTheme="majorBidi" w:hAnsiTheme="majorBidi" w:cstheme="majorBidi"/>
          <w:szCs w:val="24"/>
        </w:rPr>
      </w:pPr>
      <w:bookmarkStart w:id="104" w:name="_Ref19008641"/>
      <w:bookmarkStart w:id="105" w:name="_Ref19008635"/>
      <w:bookmarkStart w:id="106" w:name="_Toc27060884"/>
      <w:r>
        <w:t xml:space="preserve">Table </w:t>
      </w:r>
      <w:r w:rsidR="003F16D4">
        <w:fldChar w:fldCharType="begin"/>
      </w:r>
      <w:r w:rsidR="003F16D4">
        <w:instrText xml:space="preserve"> STYLEREF 1 \s </w:instrText>
      </w:r>
      <w:r w:rsidR="003F16D4">
        <w:fldChar w:fldCharType="separate"/>
      </w:r>
      <w:r w:rsidR="00A35F53">
        <w:rPr>
          <w:noProof/>
          <w:cs/>
        </w:rPr>
        <w:t>‎</w:t>
      </w:r>
      <w:r w:rsidR="00A35F53">
        <w:rPr>
          <w:noProof/>
        </w:rPr>
        <w:t>4</w:t>
      </w:r>
      <w:r w:rsidR="003F16D4">
        <w:rPr>
          <w:noProof/>
        </w:rPr>
        <w:fldChar w:fldCharType="end"/>
      </w:r>
      <w:r w:rsidR="00A35F53">
        <w:noBreakHyphen/>
      </w:r>
      <w:r w:rsidR="003F16D4">
        <w:fldChar w:fldCharType="begin"/>
      </w:r>
      <w:r w:rsidR="003F16D4">
        <w:instrText xml:space="preserve"> SEQ Table \* ARABIC \s 1 </w:instrText>
      </w:r>
      <w:r w:rsidR="003F16D4">
        <w:fldChar w:fldCharType="separate"/>
      </w:r>
      <w:r w:rsidR="00A35F53">
        <w:rPr>
          <w:noProof/>
        </w:rPr>
        <w:t>1</w:t>
      </w:r>
      <w:r w:rsidR="003F16D4">
        <w:rPr>
          <w:noProof/>
        </w:rPr>
        <w:fldChar w:fldCharType="end"/>
      </w:r>
      <w:bookmarkEnd w:id="104"/>
      <w:r w:rsidR="00674253">
        <w:rPr>
          <w:rFonts w:asciiTheme="majorBidi" w:hAnsiTheme="majorBidi" w:cstheme="majorBidi"/>
          <w:szCs w:val="24"/>
        </w:rPr>
        <w:t>.</w:t>
      </w:r>
      <w:r>
        <w:rPr>
          <w:rFonts w:asciiTheme="majorBidi" w:hAnsiTheme="majorBidi" w:cstheme="majorBidi"/>
          <w:szCs w:val="24"/>
        </w:rPr>
        <w:t xml:space="preserve"> </w:t>
      </w:r>
      <w:r w:rsidRPr="0000075F">
        <w:rPr>
          <w:rFonts w:asciiTheme="majorBidi" w:hAnsiTheme="majorBidi" w:cstheme="majorBidi"/>
          <w:b w:val="0"/>
          <w:bCs w:val="0"/>
          <w:szCs w:val="24"/>
        </w:rPr>
        <w:t>Percentages of missing pupil size data</w:t>
      </w:r>
      <w:bookmarkEnd w:id="105"/>
      <w:bookmarkEnd w:id="106"/>
    </w:p>
    <w:tbl>
      <w:tblPr>
        <w:tblW w:w="5443" w:type="dxa"/>
        <w:tblInd w:w="1566" w:type="dxa"/>
        <w:tblLook w:val="04A0" w:firstRow="1" w:lastRow="0" w:firstColumn="1" w:lastColumn="0" w:noHBand="0" w:noVBand="1"/>
      </w:tblPr>
      <w:tblGrid>
        <w:gridCol w:w="1380"/>
        <w:gridCol w:w="1589"/>
        <w:gridCol w:w="885"/>
        <w:gridCol w:w="1589"/>
      </w:tblGrid>
      <w:tr w:rsidR="00645FD3" w:rsidRPr="00AF3657" w14:paraId="72BC5952" w14:textId="77777777" w:rsidTr="0000075F">
        <w:trPr>
          <w:trHeight w:val="375"/>
        </w:trPr>
        <w:tc>
          <w:tcPr>
            <w:tcW w:w="1380" w:type="dxa"/>
            <w:tcBorders>
              <w:top w:val="single" w:sz="4" w:space="0" w:color="auto"/>
              <w:left w:val="nil"/>
              <w:bottom w:val="nil"/>
              <w:right w:val="nil"/>
            </w:tcBorders>
            <w:shd w:val="clear" w:color="auto" w:fill="auto"/>
            <w:noWrap/>
            <w:vAlign w:val="center"/>
            <w:hideMark/>
          </w:tcPr>
          <w:p w14:paraId="6CA9CEFF" w14:textId="77777777" w:rsidR="00645FD3" w:rsidRPr="00AF3657" w:rsidRDefault="00645FD3" w:rsidP="00692929">
            <w:pPr>
              <w:spacing w:line="240" w:lineRule="auto"/>
              <w:rPr>
                <w:rFonts w:ascii="Times New Roman" w:hAnsi="Times New Roman"/>
                <w:b/>
                <w:bCs/>
                <w:color w:val="000000"/>
                <w:sz w:val="28"/>
                <w:szCs w:val="28"/>
              </w:rPr>
            </w:pPr>
            <w:r w:rsidRPr="00AF3657">
              <w:rPr>
                <w:rFonts w:ascii="Times New Roman" w:hAnsi="Times New Roman"/>
                <w:b/>
                <w:bCs/>
                <w:color w:val="000000"/>
                <w:sz w:val="28"/>
                <w:szCs w:val="28"/>
              </w:rPr>
              <w:t> </w:t>
            </w:r>
          </w:p>
        </w:tc>
        <w:tc>
          <w:tcPr>
            <w:tcW w:w="4063" w:type="dxa"/>
            <w:gridSpan w:val="3"/>
            <w:tcBorders>
              <w:top w:val="single" w:sz="4" w:space="0" w:color="auto"/>
              <w:left w:val="nil"/>
              <w:bottom w:val="single" w:sz="4" w:space="0" w:color="auto"/>
              <w:right w:val="nil"/>
            </w:tcBorders>
            <w:shd w:val="clear" w:color="auto" w:fill="auto"/>
            <w:noWrap/>
            <w:vAlign w:val="center"/>
            <w:hideMark/>
          </w:tcPr>
          <w:p w14:paraId="4976EF04" w14:textId="77777777" w:rsidR="00645FD3" w:rsidRPr="00AF3657" w:rsidRDefault="00645FD3" w:rsidP="00692929">
            <w:pPr>
              <w:spacing w:line="240" w:lineRule="auto"/>
              <w:jc w:val="center"/>
              <w:rPr>
                <w:rFonts w:ascii="Times New Roman" w:hAnsi="Times New Roman"/>
                <w:b/>
                <w:bCs/>
                <w:color w:val="000000"/>
                <w:sz w:val="28"/>
                <w:szCs w:val="28"/>
              </w:rPr>
            </w:pPr>
            <w:r w:rsidRPr="00AF3657">
              <w:rPr>
                <w:rFonts w:ascii="Times New Roman" w:hAnsi="Times New Roman"/>
                <w:b/>
                <w:bCs/>
                <w:color w:val="000000"/>
                <w:sz w:val="28"/>
                <w:szCs w:val="28"/>
              </w:rPr>
              <w:t>Percentage of missing data</w:t>
            </w:r>
          </w:p>
        </w:tc>
      </w:tr>
      <w:tr w:rsidR="00645FD3" w:rsidRPr="00AF3657" w14:paraId="00B87EAE" w14:textId="77777777" w:rsidTr="0000075F">
        <w:trPr>
          <w:trHeight w:val="750"/>
        </w:trPr>
        <w:tc>
          <w:tcPr>
            <w:tcW w:w="1380" w:type="dxa"/>
            <w:tcBorders>
              <w:top w:val="nil"/>
              <w:left w:val="nil"/>
              <w:bottom w:val="single" w:sz="4" w:space="0" w:color="auto"/>
              <w:right w:val="nil"/>
            </w:tcBorders>
            <w:shd w:val="clear" w:color="auto" w:fill="auto"/>
            <w:vAlign w:val="center"/>
            <w:hideMark/>
          </w:tcPr>
          <w:p w14:paraId="3EBB9C12" w14:textId="77777777" w:rsidR="00645FD3" w:rsidRPr="00AF3657" w:rsidRDefault="00645FD3" w:rsidP="00692929">
            <w:pPr>
              <w:spacing w:line="240" w:lineRule="auto"/>
              <w:rPr>
                <w:rFonts w:ascii="Times New Roman" w:hAnsi="Times New Roman"/>
                <w:b/>
                <w:bCs/>
                <w:color w:val="000000"/>
                <w:sz w:val="28"/>
                <w:szCs w:val="28"/>
              </w:rPr>
            </w:pPr>
            <w:r w:rsidRPr="00AF3657">
              <w:rPr>
                <w:rFonts w:ascii="Times New Roman" w:hAnsi="Times New Roman"/>
                <w:b/>
                <w:bCs/>
                <w:color w:val="000000"/>
                <w:sz w:val="28"/>
                <w:szCs w:val="28"/>
              </w:rPr>
              <w:t xml:space="preserve">Subject Number </w:t>
            </w:r>
          </w:p>
        </w:tc>
        <w:tc>
          <w:tcPr>
            <w:tcW w:w="1589" w:type="dxa"/>
            <w:tcBorders>
              <w:top w:val="nil"/>
              <w:left w:val="nil"/>
              <w:bottom w:val="single" w:sz="4" w:space="0" w:color="auto"/>
              <w:right w:val="nil"/>
            </w:tcBorders>
            <w:shd w:val="clear" w:color="auto" w:fill="auto"/>
            <w:noWrap/>
            <w:vAlign w:val="center"/>
            <w:hideMark/>
          </w:tcPr>
          <w:p w14:paraId="3E5F2CFD" w14:textId="77777777" w:rsidR="00645FD3" w:rsidRPr="00AF3657" w:rsidRDefault="00645FD3" w:rsidP="00692929">
            <w:pPr>
              <w:spacing w:line="240" w:lineRule="auto"/>
              <w:jc w:val="center"/>
              <w:rPr>
                <w:rFonts w:ascii="Times New Roman" w:hAnsi="Times New Roman"/>
                <w:b/>
                <w:bCs/>
                <w:color w:val="000000"/>
                <w:sz w:val="28"/>
                <w:szCs w:val="28"/>
              </w:rPr>
            </w:pPr>
            <w:r w:rsidRPr="00AF3657">
              <w:rPr>
                <w:rFonts w:ascii="Times New Roman" w:hAnsi="Times New Roman"/>
                <w:b/>
                <w:bCs/>
                <w:color w:val="000000"/>
                <w:sz w:val="28"/>
                <w:szCs w:val="28"/>
              </w:rPr>
              <w:t>Rest1</w:t>
            </w:r>
          </w:p>
        </w:tc>
        <w:tc>
          <w:tcPr>
            <w:tcW w:w="885" w:type="dxa"/>
            <w:tcBorders>
              <w:top w:val="nil"/>
              <w:left w:val="nil"/>
              <w:bottom w:val="single" w:sz="4" w:space="0" w:color="auto"/>
              <w:right w:val="nil"/>
            </w:tcBorders>
            <w:shd w:val="clear" w:color="auto" w:fill="auto"/>
            <w:noWrap/>
            <w:vAlign w:val="center"/>
            <w:hideMark/>
          </w:tcPr>
          <w:p w14:paraId="644DC691" w14:textId="77777777" w:rsidR="00645FD3" w:rsidRPr="00AF3657" w:rsidRDefault="00645FD3" w:rsidP="00692929">
            <w:pPr>
              <w:spacing w:line="240" w:lineRule="auto"/>
              <w:jc w:val="center"/>
              <w:rPr>
                <w:rFonts w:ascii="Times New Roman" w:hAnsi="Times New Roman"/>
                <w:b/>
                <w:bCs/>
                <w:color w:val="000000"/>
                <w:sz w:val="28"/>
                <w:szCs w:val="28"/>
              </w:rPr>
            </w:pPr>
            <w:r w:rsidRPr="00AF3657">
              <w:rPr>
                <w:rFonts w:ascii="Times New Roman" w:hAnsi="Times New Roman"/>
                <w:b/>
                <w:bCs/>
                <w:color w:val="000000"/>
                <w:sz w:val="28"/>
                <w:szCs w:val="28"/>
              </w:rPr>
              <w:t>Rest2</w:t>
            </w:r>
          </w:p>
        </w:tc>
        <w:tc>
          <w:tcPr>
            <w:tcW w:w="1589" w:type="dxa"/>
            <w:tcBorders>
              <w:top w:val="nil"/>
              <w:left w:val="nil"/>
              <w:bottom w:val="single" w:sz="4" w:space="0" w:color="auto"/>
              <w:right w:val="nil"/>
            </w:tcBorders>
            <w:shd w:val="clear" w:color="auto" w:fill="auto"/>
            <w:noWrap/>
            <w:vAlign w:val="center"/>
            <w:hideMark/>
          </w:tcPr>
          <w:p w14:paraId="16C78EA8" w14:textId="77777777" w:rsidR="00645FD3" w:rsidRPr="00AF3657" w:rsidRDefault="00645FD3" w:rsidP="00692929">
            <w:pPr>
              <w:spacing w:line="240" w:lineRule="auto"/>
              <w:jc w:val="center"/>
              <w:rPr>
                <w:rFonts w:ascii="Times New Roman" w:hAnsi="Times New Roman"/>
                <w:b/>
                <w:bCs/>
                <w:color w:val="000000"/>
                <w:sz w:val="28"/>
                <w:szCs w:val="28"/>
              </w:rPr>
            </w:pPr>
            <w:r w:rsidRPr="00AF3657">
              <w:rPr>
                <w:rFonts w:ascii="Times New Roman" w:hAnsi="Times New Roman"/>
                <w:b/>
                <w:bCs/>
                <w:color w:val="000000"/>
                <w:sz w:val="28"/>
                <w:szCs w:val="28"/>
              </w:rPr>
              <w:t>Rest3</w:t>
            </w:r>
          </w:p>
        </w:tc>
      </w:tr>
      <w:tr w:rsidR="00645FD3" w:rsidRPr="00AF3657" w14:paraId="492AA92C" w14:textId="77777777" w:rsidTr="0000075F">
        <w:trPr>
          <w:trHeight w:val="315"/>
        </w:trPr>
        <w:tc>
          <w:tcPr>
            <w:tcW w:w="1380" w:type="dxa"/>
            <w:tcBorders>
              <w:top w:val="nil"/>
              <w:left w:val="nil"/>
              <w:bottom w:val="nil"/>
              <w:right w:val="nil"/>
            </w:tcBorders>
            <w:shd w:val="clear" w:color="auto" w:fill="FFFFFF" w:themeFill="background1"/>
            <w:noWrap/>
            <w:vAlign w:val="center"/>
            <w:hideMark/>
          </w:tcPr>
          <w:p w14:paraId="40E07CCD"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1</w:t>
            </w:r>
          </w:p>
        </w:tc>
        <w:tc>
          <w:tcPr>
            <w:tcW w:w="1589" w:type="dxa"/>
            <w:tcBorders>
              <w:top w:val="nil"/>
              <w:left w:val="nil"/>
              <w:bottom w:val="nil"/>
              <w:right w:val="nil"/>
            </w:tcBorders>
            <w:shd w:val="clear" w:color="auto" w:fill="FFFFFF" w:themeFill="background1"/>
            <w:noWrap/>
            <w:vAlign w:val="center"/>
            <w:hideMark/>
          </w:tcPr>
          <w:p w14:paraId="7F20A906"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0.173</w:t>
            </w:r>
          </w:p>
        </w:tc>
        <w:tc>
          <w:tcPr>
            <w:tcW w:w="885" w:type="dxa"/>
            <w:tcBorders>
              <w:top w:val="nil"/>
              <w:left w:val="nil"/>
              <w:bottom w:val="nil"/>
              <w:right w:val="nil"/>
            </w:tcBorders>
            <w:shd w:val="clear" w:color="auto" w:fill="FFFFFF" w:themeFill="background1"/>
            <w:noWrap/>
            <w:vAlign w:val="center"/>
            <w:hideMark/>
          </w:tcPr>
          <w:p w14:paraId="23014DB5"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0.188</w:t>
            </w:r>
          </w:p>
        </w:tc>
        <w:tc>
          <w:tcPr>
            <w:tcW w:w="1589" w:type="dxa"/>
            <w:tcBorders>
              <w:top w:val="nil"/>
              <w:left w:val="nil"/>
              <w:bottom w:val="nil"/>
              <w:right w:val="nil"/>
            </w:tcBorders>
            <w:shd w:val="clear" w:color="auto" w:fill="FFFFFF" w:themeFill="background1"/>
            <w:noWrap/>
            <w:vAlign w:val="center"/>
            <w:hideMark/>
          </w:tcPr>
          <w:p w14:paraId="040EDC6B"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0.099</w:t>
            </w:r>
          </w:p>
        </w:tc>
      </w:tr>
      <w:tr w:rsidR="00645FD3" w:rsidRPr="00AF3657" w14:paraId="0F5E0B60" w14:textId="77777777" w:rsidTr="0000075F">
        <w:trPr>
          <w:trHeight w:val="315"/>
        </w:trPr>
        <w:tc>
          <w:tcPr>
            <w:tcW w:w="1380" w:type="dxa"/>
            <w:tcBorders>
              <w:top w:val="nil"/>
              <w:left w:val="nil"/>
              <w:bottom w:val="nil"/>
              <w:right w:val="nil"/>
            </w:tcBorders>
            <w:shd w:val="clear" w:color="auto" w:fill="FFFFFF" w:themeFill="background1"/>
            <w:noWrap/>
            <w:vAlign w:val="center"/>
            <w:hideMark/>
          </w:tcPr>
          <w:p w14:paraId="04A8CE96"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2</w:t>
            </w:r>
          </w:p>
        </w:tc>
        <w:tc>
          <w:tcPr>
            <w:tcW w:w="1589" w:type="dxa"/>
            <w:tcBorders>
              <w:top w:val="nil"/>
              <w:left w:val="nil"/>
              <w:bottom w:val="nil"/>
              <w:right w:val="nil"/>
            </w:tcBorders>
            <w:shd w:val="clear" w:color="auto" w:fill="FFFFFF" w:themeFill="background1"/>
            <w:noWrap/>
            <w:vAlign w:val="center"/>
            <w:hideMark/>
          </w:tcPr>
          <w:p w14:paraId="5B09FC8C"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0.127</w:t>
            </w:r>
          </w:p>
        </w:tc>
        <w:tc>
          <w:tcPr>
            <w:tcW w:w="885" w:type="dxa"/>
            <w:tcBorders>
              <w:top w:val="nil"/>
              <w:left w:val="nil"/>
              <w:bottom w:val="nil"/>
              <w:right w:val="nil"/>
            </w:tcBorders>
            <w:shd w:val="clear" w:color="auto" w:fill="FFFFFF" w:themeFill="background1"/>
            <w:noWrap/>
            <w:vAlign w:val="center"/>
            <w:hideMark/>
          </w:tcPr>
          <w:p w14:paraId="292A7F92"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0.23</w:t>
            </w:r>
          </w:p>
        </w:tc>
        <w:tc>
          <w:tcPr>
            <w:tcW w:w="1589" w:type="dxa"/>
            <w:tcBorders>
              <w:top w:val="nil"/>
              <w:left w:val="nil"/>
              <w:bottom w:val="nil"/>
              <w:right w:val="nil"/>
            </w:tcBorders>
            <w:shd w:val="clear" w:color="auto" w:fill="FFFFFF" w:themeFill="background1"/>
            <w:noWrap/>
            <w:vAlign w:val="center"/>
            <w:hideMark/>
          </w:tcPr>
          <w:p w14:paraId="5E6CCF6A"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Not Recorded</w:t>
            </w:r>
          </w:p>
        </w:tc>
      </w:tr>
      <w:tr w:rsidR="00645FD3" w:rsidRPr="00AF3657" w14:paraId="1FFBA569" w14:textId="77777777" w:rsidTr="0000075F">
        <w:trPr>
          <w:trHeight w:val="315"/>
        </w:trPr>
        <w:tc>
          <w:tcPr>
            <w:tcW w:w="1380" w:type="dxa"/>
            <w:tcBorders>
              <w:top w:val="nil"/>
              <w:left w:val="nil"/>
              <w:bottom w:val="nil"/>
              <w:right w:val="nil"/>
            </w:tcBorders>
            <w:shd w:val="clear" w:color="auto" w:fill="FFFFFF" w:themeFill="background1"/>
            <w:noWrap/>
            <w:vAlign w:val="center"/>
            <w:hideMark/>
          </w:tcPr>
          <w:p w14:paraId="25E70AA3"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3</w:t>
            </w:r>
          </w:p>
        </w:tc>
        <w:tc>
          <w:tcPr>
            <w:tcW w:w="1589" w:type="dxa"/>
            <w:tcBorders>
              <w:top w:val="nil"/>
              <w:left w:val="nil"/>
              <w:bottom w:val="nil"/>
              <w:right w:val="nil"/>
            </w:tcBorders>
            <w:shd w:val="clear" w:color="auto" w:fill="FFFFFF" w:themeFill="background1"/>
            <w:noWrap/>
            <w:vAlign w:val="center"/>
            <w:hideMark/>
          </w:tcPr>
          <w:p w14:paraId="2B8FE1DD"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0.269</w:t>
            </w:r>
          </w:p>
        </w:tc>
        <w:tc>
          <w:tcPr>
            <w:tcW w:w="885" w:type="dxa"/>
            <w:tcBorders>
              <w:top w:val="nil"/>
              <w:left w:val="nil"/>
              <w:bottom w:val="nil"/>
              <w:right w:val="nil"/>
            </w:tcBorders>
            <w:shd w:val="clear" w:color="auto" w:fill="FFFFFF" w:themeFill="background1"/>
            <w:noWrap/>
            <w:vAlign w:val="center"/>
            <w:hideMark/>
          </w:tcPr>
          <w:p w14:paraId="49D89C2C"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0.133</w:t>
            </w:r>
          </w:p>
        </w:tc>
        <w:tc>
          <w:tcPr>
            <w:tcW w:w="1589" w:type="dxa"/>
            <w:tcBorders>
              <w:top w:val="nil"/>
              <w:left w:val="nil"/>
              <w:bottom w:val="nil"/>
              <w:right w:val="nil"/>
            </w:tcBorders>
            <w:shd w:val="clear" w:color="auto" w:fill="FFFFFF" w:themeFill="background1"/>
            <w:noWrap/>
            <w:vAlign w:val="center"/>
            <w:hideMark/>
          </w:tcPr>
          <w:p w14:paraId="15EC295E"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0.148</w:t>
            </w:r>
          </w:p>
        </w:tc>
      </w:tr>
      <w:tr w:rsidR="00645FD3" w:rsidRPr="00AF3657" w14:paraId="5537F9A3" w14:textId="77777777" w:rsidTr="0000075F">
        <w:trPr>
          <w:trHeight w:val="315"/>
        </w:trPr>
        <w:tc>
          <w:tcPr>
            <w:tcW w:w="1380" w:type="dxa"/>
            <w:tcBorders>
              <w:top w:val="nil"/>
              <w:left w:val="nil"/>
              <w:bottom w:val="nil"/>
              <w:right w:val="nil"/>
            </w:tcBorders>
            <w:shd w:val="clear" w:color="auto" w:fill="FFFFFF" w:themeFill="background1"/>
            <w:noWrap/>
            <w:vAlign w:val="center"/>
            <w:hideMark/>
          </w:tcPr>
          <w:p w14:paraId="140571B5"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4</w:t>
            </w:r>
          </w:p>
        </w:tc>
        <w:tc>
          <w:tcPr>
            <w:tcW w:w="1589" w:type="dxa"/>
            <w:tcBorders>
              <w:top w:val="nil"/>
              <w:left w:val="nil"/>
              <w:bottom w:val="nil"/>
              <w:right w:val="nil"/>
            </w:tcBorders>
            <w:shd w:val="clear" w:color="auto" w:fill="FFFFFF" w:themeFill="background1"/>
            <w:noWrap/>
            <w:vAlign w:val="center"/>
            <w:hideMark/>
          </w:tcPr>
          <w:p w14:paraId="2FE7E7F3"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0.511</w:t>
            </w:r>
          </w:p>
        </w:tc>
        <w:tc>
          <w:tcPr>
            <w:tcW w:w="885" w:type="dxa"/>
            <w:tcBorders>
              <w:top w:val="nil"/>
              <w:left w:val="nil"/>
              <w:bottom w:val="nil"/>
              <w:right w:val="nil"/>
            </w:tcBorders>
            <w:shd w:val="clear" w:color="auto" w:fill="FFFFFF" w:themeFill="background1"/>
            <w:noWrap/>
            <w:vAlign w:val="center"/>
            <w:hideMark/>
          </w:tcPr>
          <w:p w14:paraId="6EBA1BC8"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0.168</w:t>
            </w:r>
          </w:p>
        </w:tc>
        <w:tc>
          <w:tcPr>
            <w:tcW w:w="1589" w:type="dxa"/>
            <w:tcBorders>
              <w:top w:val="nil"/>
              <w:left w:val="nil"/>
              <w:bottom w:val="nil"/>
              <w:right w:val="nil"/>
            </w:tcBorders>
            <w:shd w:val="clear" w:color="auto" w:fill="FFFFFF" w:themeFill="background1"/>
            <w:noWrap/>
            <w:vAlign w:val="center"/>
            <w:hideMark/>
          </w:tcPr>
          <w:p w14:paraId="74C8C4EF" w14:textId="77777777" w:rsidR="00645FD3" w:rsidRPr="004A6C5B" w:rsidRDefault="00645FD3" w:rsidP="00692929">
            <w:pPr>
              <w:spacing w:line="240" w:lineRule="auto"/>
              <w:jc w:val="center"/>
              <w:rPr>
                <w:rFonts w:ascii="Times New Roman" w:hAnsi="Times New Roman"/>
                <w:color w:val="000000"/>
              </w:rPr>
            </w:pPr>
            <w:r w:rsidRPr="004A6C5B">
              <w:rPr>
                <w:rFonts w:ascii="Times New Roman" w:hAnsi="Times New Roman"/>
                <w:color w:val="000000"/>
              </w:rPr>
              <w:t>0.149</w:t>
            </w:r>
          </w:p>
        </w:tc>
      </w:tr>
      <w:tr w:rsidR="00645FD3" w:rsidRPr="00AF3657" w14:paraId="2194DE14" w14:textId="77777777" w:rsidTr="0000075F">
        <w:trPr>
          <w:trHeight w:val="315"/>
        </w:trPr>
        <w:tc>
          <w:tcPr>
            <w:tcW w:w="1380" w:type="dxa"/>
            <w:tcBorders>
              <w:top w:val="nil"/>
              <w:left w:val="nil"/>
              <w:bottom w:val="nil"/>
              <w:right w:val="nil"/>
            </w:tcBorders>
            <w:shd w:val="clear" w:color="auto" w:fill="FFFFFF" w:themeFill="background1"/>
            <w:noWrap/>
            <w:vAlign w:val="center"/>
            <w:hideMark/>
          </w:tcPr>
          <w:p w14:paraId="5F70C2F2"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5</w:t>
            </w:r>
          </w:p>
        </w:tc>
        <w:tc>
          <w:tcPr>
            <w:tcW w:w="1589" w:type="dxa"/>
            <w:tcBorders>
              <w:top w:val="nil"/>
              <w:left w:val="nil"/>
              <w:bottom w:val="nil"/>
              <w:right w:val="nil"/>
            </w:tcBorders>
            <w:shd w:val="clear" w:color="auto" w:fill="FFFFFF" w:themeFill="background1"/>
            <w:noWrap/>
            <w:vAlign w:val="center"/>
            <w:hideMark/>
          </w:tcPr>
          <w:p w14:paraId="03F3AADD"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0.572</w:t>
            </w:r>
          </w:p>
        </w:tc>
        <w:tc>
          <w:tcPr>
            <w:tcW w:w="885" w:type="dxa"/>
            <w:tcBorders>
              <w:top w:val="nil"/>
              <w:left w:val="nil"/>
              <w:bottom w:val="nil"/>
              <w:right w:val="nil"/>
            </w:tcBorders>
            <w:shd w:val="clear" w:color="auto" w:fill="FFFFFF" w:themeFill="background1"/>
            <w:noWrap/>
            <w:vAlign w:val="center"/>
            <w:hideMark/>
          </w:tcPr>
          <w:p w14:paraId="35EE97CF"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0.551</w:t>
            </w:r>
          </w:p>
        </w:tc>
        <w:tc>
          <w:tcPr>
            <w:tcW w:w="1589" w:type="dxa"/>
            <w:tcBorders>
              <w:top w:val="nil"/>
              <w:left w:val="nil"/>
              <w:bottom w:val="nil"/>
              <w:right w:val="nil"/>
            </w:tcBorders>
            <w:shd w:val="clear" w:color="auto" w:fill="FFFFFF" w:themeFill="background1"/>
            <w:noWrap/>
            <w:vAlign w:val="center"/>
            <w:hideMark/>
          </w:tcPr>
          <w:p w14:paraId="1D42AA88" w14:textId="08F70E8F" w:rsidR="00645FD3" w:rsidRPr="004A6C5B" w:rsidRDefault="004A6C5B" w:rsidP="004A6C5B">
            <w:pPr>
              <w:spacing w:line="240" w:lineRule="auto"/>
              <w:jc w:val="center"/>
              <w:rPr>
                <w:rFonts w:ascii="Times New Roman" w:hAnsi="Times New Roman"/>
                <w:color w:val="000000"/>
              </w:rPr>
            </w:pPr>
            <w:r w:rsidRPr="004A6C5B">
              <w:rPr>
                <w:rFonts w:ascii="Times New Roman" w:hAnsi="Times New Roman"/>
                <w:color w:val="000000"/>
              </w:rPr>
              <w:t>0.303</w:t>
            </w:r>
          </w:p>
        </w:tc>
      </w:tr>
      <w:tr w:rsidR="00645FD3" w:rsidRPr="00AF3657" w14:paraId="57E9F340" w14:textId="77777777" w:rsidTr="0000075F">
        <w:trPr>
          <w:trHeight w:val="315"/>
        </w:trPr>
        <w:tc>
          <w:tcPr>
            <w:tcW w:w="1380" w:type="dxa"/>
            <w:tcBorders>
              <w:top w:val="nil"/>
              <w:left w:val="nil"/>
              <w:bottom w:val="nil"/>
              <w:right w:val="nil"/>
            </w:tcBorders>
            <w:shd w:val="clear" w:color="auto" w:fill="FFFFFF" w:themeFill="background1"/>
            <w:noWrap/>
            <w:vAlign w:val="center"/>
            <w:hideMark/>
          </w:tcPr>
          <w:p w14:paraId="6718615B"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6</w:t>
            </w:r>
          </w:p>
        </w:tc>
        <w:tc>
          <w:tcPr>
            <w:tcW w:w="1589" w:type="dxa"/>
            <w:tcBorders>
              <w:top w:val="nil"/>
              <w:left w:val="nil"/>
              <w:bottom w:val="nil"/>
              <w:right w:val="nil"/>
            </w:tcBorders>
            <w:shd w:val="clear" w:color="auto" w:fill="FFFFFF" w:themeFill="background1"/>
            <w:noWrap/>
            <w:vAlign w:val="center"/>
            <w:hideMark/>
          </w:tcPr>
          <w:p w14:paraId="2D5BD3D3"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Not Recorded</w:t>
            </w:r>
          </w:p>
        </w:tc>
        <w:tc>
          <w:tcPr>
            <w:tcW w:w="885" w:type="dxa"/>
            <w:tcBorders>
              <w:top w:val="nil"/>
              <w:left w:val="nil"/>
              <w:bottom w:val="nil"/>
              <w:right w:val="nil"/>
            </w:tcBorders>
            <w:shd w:val="clear" w:color="auto" w:fill="FFFFFF" w:themeFill="background1"/>
            <w:noWrap/>
            <w:vAlign w:val="center"/>
            <w:hideMark/>
          </w:tcPr>
          <w:p w14:paraId="36DA117B"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0.177</w:t>
            </w:r>
          </w:p>
        </w:tc>
        <w:tc>
          <w:tcPr>
            <w:tcW w:w="1589" w:type="dxa"/>
            <w:tcBorders>
              <w:top w:val="nil"/>
              <w:left w:val="nil"/>
              <w:bottom w:val="nil"/>
              <w:right w:val="nil"/>
            </w:tcBorders>
            <w:shd w:val="clear" w:color="auto" w:fill="FFFFFF" w:themeFill="background1"/>
            <w:noWrap/>
            <w:vAlign w:val="center"/>
            <w:hideMark/>
          </w:tcPr>
          <w:p w14:paraId="66DD6EA1" w14:textId="77777777" w:rsidR="00645FD3" w:rsidRPr="004A6C5B" w:rsidRDefault="00645FD3" w:rsidP="00692929">
            <w:pPr>
              <w:spacing w:line="240" w:lineRule="auto"/>
              <w:jc w:val="center"/>
              <w:rPr>
                <w:rFonts w:ascii="Times New Roman" w:hAnsi="Times New Roman"/>
                <w:color w:val="000000"/>
              </w:rPr>
            </w:pPr>
            <w:r w:rsidRPr="004A6C5B">
              <w:rPr>
                <w:rFonts w:ascii="Times New Roman" w:hAnsi="Times New Roman"/>
                <w:color w:val="000000"/>
              </w:rPr>
              <w:t>0.162</w:t>
            </w:r>
          </w:p>
        </w:tc>
      </w:tr>
      <w:tr w:rsidR="00645FD3" w:rsidRPr="00AF3657" w14:paraId="4219541F" w14:textId="77777777" w:rsidTr="0000075F">
        <w:trPr>
          <w:trHeight w:val="315"/>
        </w:trPr>
        <w:tc>
          <w:tcPr>
            <w:tcW w:w="1380" w:type="dxa"/>
            <w:tcBorders>
              <w:top w:val="nil"/>
              <w:left w:val="nil"/>
              <w:bottom w:val="nil"/>
              <w:right w:val="nil"/>
            </w:tcBorders>
            <w:shd w:val="clear" w:color="auto" w:fill="FFFFFF" w:themeFill="background1"/>
            <w:noWrap/>
            <w:vAlign w:val="center"/>
            <w:hideMark/>
          </w:tcPr>
          <w:p w14:paraId="4525B325"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7</w:t>
            </w:r>
          </w:p>
        </w:tc>
        <w:tc>
          <w:tcPr>
            <w:tcW w:w="1589" w:type="dxa"/>
            <w:tcBorders>
              <w:top w:val="nil"/>
              <w:left w:val="nil"/>
              <w:bottom w:val="nil"/>
              <w:right w:val="nil"/>
            </w:tcBorders>
            <w:shd w:val="clear" w:color="auto" w:fill="FFFFFF" w:themeFill="background1"/>
            <w:noWrap/>
            <w:vAlign w:val="center"/>
            <w:hideMark/>
          </w:tcPr>
          <w:p w14:paraId="52566490"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0.037</w:t>
            </w:r>
          </w:p>
        </w:tc>
        <w:tc>
          <w:tcPr>
            <w:tcW w:w="885" w:type="dxa"/>
            <w:tcBorders>
              <w:top w:val="nil"/>
              <w:left w:val="nil"/>
              <w:bottom w:val="nil"/>
              <w:right w:val="nil"/>
            </w:tcBorders>
            <w:shd w:val="clear" w:color="auto" w:fill="FFFFFF" w:themeFill="background1"/>
            <w:noWrap/>
            <w:vAlign w:val="center"/>
            <w:hideMark/>
          </w:tcPr>
          <w:p w14:paraId="575CC526"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0.081</w:t>
            </w:r>
          </w:p>
        </w:tc>
        <w:tc>
          <w:tcPr>
            <w:tcW w:w="1589" w:type="dxa"/>
            <w:tcBorders>
              <w:top w:val="nil"/>
              <w:left w:val="nil"/>
              <w:bottom w:val="nil"/>
              <w:right w:val="nil"/>
            </w:tcBorders>
            <w:shd w:val="clear" w:color="auto" w:fill="FFFFFF" w:themeFill="background1"/>
            <w:noWrap/>
            <w:vAlign w:val="center"/>
            <w:hideMark/>
          </w:tcPr>
          <w:p w14:paraId="1D041EAB"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Not Recorded</w:t>
            </w:r>
          </w:p>
        </w:tc>
      </w:tr>
      <w:tr w:rsidR="00645FD3" w:rsidRPr="00AF3657" w14:paraId="31692888" w14:textId="77777777" w:rsidTr="0000075F">
        <w:trPr>
          <w:trHeight w:val="315"/>
        </w:trPr>
        <w:tc>
          <w:tcPr>
            <w:tcW w:w="1380" w:type="dxa"/>
            <w:tcBorders>
              <w:top w:val="nil"/>
              <w:left w:val="nil"/>
              <w:bottom w:val="nil"/>
              <w:right w:val="nil"/>
            </w:tcBorders>
            <w:shd w:val="clear" w:color="auto" w:fill="FFFFFF" w:themeFill="background1"/>
            <w:noWrap/>
            <w:vAlign w:val="center"/>
            <w:hideMark/>
          </w:tcPr>
          <w:p w14:paraId="60BD0679"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8</w:t>
            </w:r>
          </w:p>
        </w:tc>
        <w:tc>
          <w:tcPr>
            <w:tcW w:w="1589" w:type="dxa"/>
            <w:tcBorders>
              <w:top w:val="nil"/>
              <w:left w:val="nil"/>
              <w:bottom w:val="nil"/>
              <w:right w:val="nil"/>
            </w:tcBorders>
            <w:shd w:val="clear" w:color="auto" w:fill="FFFFFF" w:themeFill="background1"/>
            <w:noWrap/>
            <w:vAlign w:val="center"/>
            <w:hideMark/>
          </w:tcPr>
          <w:p w14:paraId="4EAE284C"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0.338</w:t>
            </w:r>
          </w:p>
        </w:tc>
        <w:tc>
          <w:tcPr>
            <w:tcW w:w="885" w:type="dxa"/>
            <w:tcBorders>
              <w:top w:val="nil"/>
              <w:left w:val="nil"/>
              <w:bottom w:val="nil"/>
              <w:right w:val="nil"/>
            </w:tcBorders>
            <w:shd w:val="clear" w:color="auto" w:fill="FFFFFF" w:themeFill="background1"/>
            <w:noWrap/>
            <w:vAlign w:val="center"/>
            <w:hideMark/>
          </w:tcPr>
          <w:p w14:paraId="0A4CCB5F"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0.271</w:t>
            </w:r>
          </w:p>
        </w:tc>
        <w:tc>
          <w:tcPr>
            <w:tcW w:w="1589" w:type="dxa"/>
            <w:tcBorders>
              <w:top w:val="nil"/>
              <w:left w:val="nil"/>
              <w:bottom w:val="nil"/>
              <w:right w:val="nil"/>
            </w:tcBorders>
            <w:shd w:val="clear" w:color="auto" w:fill="FFFFFF" w:themeFill="background1"/>
            <w:noWrap/>
            <w:vAlign w:val="center"/>
            <w:hideMark/>
          </w:tcPr>
          <w:p w14:paraId="3F22B43C"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0.005</w:t>
            </w:r>
          </w:p>
        </w:tc>
      </w:tr>
      <w:tr w:rsidR="00645FD3" w:rsidRPr="00AF3657" w14:paraId="318139C4" w14:textId="77777777" w:rsidTr="0000075F">
        <w:trPr>
          <w:trHeight w:val="315"/>
        </w:trPr>
        <w:tc>
          <w:tcPr>
            <w:tcW w:w="1380" w:type="dxa"/>
            <w:tcBorders>
              <w:top w:val="nil"/>
              <w:left w:val="nil"/>
              <w:bottom w:val="nil"/>
              <w:right w:val="nil"/>
            </w:tcBorders>
            <w:shd w:val="clear" w:color="auto" w:fill="FFFFFF" w:themeFill="background1"/>
            <w:noWrap/>
            <w:vAlign w:val="center"/>
            <w:hideMark/>
          </w:tcPr>
          <w:p w14:paraId="2A44AEDE"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9</w:t>
            </w:r>
          </w:p>
        </w:tc>
        <w:tc>
          <w:tcPr>
            <w:tcW w:w="1589" w:type="dxa"/>
            <w:tcBorders>
              <w:top w:val="nil"/>
              <w:left w:val="nil"/>
              <w:bottom w:val="nil"/>
              <w:right w:val="nil"/>
            </w:tcBorders>
            <w:shd w:val="clear" w:color="auto" w:fill="FFFFFF" w:themeFill="background1"/>
            <w:noWrap/>
            <w:vAlign w:val="center"/>
            <w:hideMark/>
          </w:tcPr>
          <w:p w14:paraId="27F53CBD"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0.097</w:t>
            </w:r>
          </w:p>
        </w:tc>
        <w:tc>
          <w:tcPr>
            <w:tcW w:w="885" w:type="dxa"/>
            <w:tcBorders>
              <w:top w:val="nil"/>
              <w:left w:val="nil"/>
              <w:bottom w:val="nil"/>
              <w:right w:val="nil"/>
            </w:tcBorders>
            <w:shd w:val="clear" w:color="auto" w:fill="FFFFFF" w:themeFill="background1"/>
            <w:noWrap/>
            <w:vAlign w:val="center"/>
            <w:hideMark/>
          </w:tcPr>
          <w:p w14:paraId="0627DA15"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0.831</w:t>
            </w:r>
          </w:p>
        </w:tc>
        <w:tc>
          <w:tcPr>
            <w:tcW w:w="1589" w:type="dxa"/>
            <w:tcBorders>
              <w:top w:val="nil"/>
              <w:left w:val="nil"/>
              <w:bottom w:val="nil"/>
              <w:right w:val="nil"/>
            </w:tcBorders>
            <w:shd w:val="clear" w:color="auto" w:fill="FFFFFF" w:themeFill="background1"/>
            <w:noWrap/>
            <w:vAlign w:val="center"/>
            <w:hideMark/>
          </w:tcPr>
          <w:p w14:paraId="41E60CAE"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Fell asleep</w:t>
            </w:r>
          </w:p>
        </w:tc>
      </w:tr>
      <w:tr w:rsidR="00645FD3" w:rsidRPr="00AF3657" w14:paraId="660AD133" w14:textId="77777777" w:rsidTr="0000075F">
        <w:trPr>
          <w:trHeight w:val="315"/>
        </w:trPr>
        <w:tc>
          <w:tcPr>
            <w:tcW w:w="1380" w:type="dxa"/>
            <w:tcBorders>
              <w:top w:val="nil"/>
              <w:left w:val="nil"/>
              <w:bottom w:val="single" w:sz="4" w:space="0" w:color="auto"/>
              <w:right w:val="nil"/>
            </w:tcBorders>
            <w:shd w:val="clear" w:color="auto" w:fill="FFFFFF" w:themeFill="background1"/>
            <w:noWrap/>
            <w:vAlign w:val="center"/>
            <w:hideMark/>
          </w:tcPr>
          <w:p w14:paraId="4591E3C7" w14:textId="77777777" w:rsidR="00645FD3" w:rsidRPr="00D902FB" w:rsidRDefault="00645FD3" w:rsidP="00692929">
            <w:pPr>
              <w:spacing w:line="240" w:lineRule="auto"/>
              <w:rPr>
                <w:rFonts w:ascii="Times New Roman" w:hAnsi="Times New Roman"/>
                <w:color w:val="000000"/>
              </w:rPr>
            </w:pPr>
            <w:r w:rsidRPr="00D902FB">
              <w:rPr>
                <w:rFonts w:ascii="Times New Roman" w:hAnsi="Times New Roman"/>
                <w:color w:val="000000"/>
              </w:rPr>
              <w:t>Subject 10</w:t>
            </w:r>
          </w:p>
        </w:tc>
        <w:tc>
          <w:tcPr>
            <w:tcW w:w="1589" w:type="dxa"/>
            <w:tcBorders>
              <w:top w:val="nil"/>
              <w:left w:val="nil"/>
              <w:bottom w:val="single" w:sz="4" w:space="0" w:color="auto"/>
              <w:right w:val="nil"/>
            </w:tcBorders>
            <w:shd w:val="clear" w:color="auto" w:fill="FFFFFF" w:themeFill="background1"/>
            <w:noWrap/>
            <w:vAlign w:val="center"/>
            <w:hideMark/>
          </w:tcPr>
          <w:p w14:paraId="08DC1F64"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0.194</w:t>
            </w:r>
          </w:p>
        </w:tc>
        <w:tc>
          <w:tcPr>
            <w:tcW w:w="885" w:type="dxa"/>
            <w:tcBorders>
              <w:top w:val="nil"/>
              <w:left w:val="nil"/>
              <w:bottom w:val="single" w:sz="4" w:space="0" w:color="auto"/>
              <w:right w:val="nil"/>
            </w:tcBorders>
            <w:shd w:val="clear" w:color="auto" w:fill="FFFFFF" w:themeFill="background1"/>
            <w:noWrap/>
            <w:vAlign w:val="center"/>
            <w:hideMark/>
          </w:tcPr>
          <w:p w14:paraId="7FACE77C"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0.137</w:t>
            </w:r>
          </w:p>
        </w:tc>
        <w:tc>
          <w:tcPr>
            <w:tcW w:w="1589" w:type="dxa"/>
            <w:tcBorders>
              <w:top w:val="nil"/>
              <w:left w:val="nil"/>
              <w:bottom w:val="single" w:sz="4" w:space="0" w:color="auto"/>
              <w:right w:val="nil"/>
            </w:tcBorders>
            <w:shd w:val="clear" w:color="auto" w:fill="FFFFFF" w:themeFill="background1"/>
            <w:noWrap/>
            <w:vAlign w:val="center"/>
            <w:hideMark/>
          </w:tcPr>
          <w:p w14:paraId="27398E0A" w14:textId="77777777" w:rsidR="00645FD3" w:rsidRPr="00D902FB" w:rsidRDefault="00645FD3" w:rsidP="00692929">
            <w:pPr>
              <w:spacing w:line="240" w:lineRule="auto"/>
              <w:jc w:val="center"/>
              <w:rPr>
                <w:rFonts w:ascii="Times New Roman" w:hAnsi="Times New Roman"/>
                <w:color w:val="000000"/>
              </w:rPr>
            </w:pPr>
            <w:r w:rsidRPr="00D902FB">
              <w:rPr>
                <w:rFonts w:ascii="Times New Roman" w:hAnsi="Times New Roman"/>
                <w:color w:val="000000"/>
              </w:rPr>
              <w:t>0.135</w:t>
            </w:r>
          </w:p>
        </w:tc>
      </w:tr>
    </w:tbl>
    <w:p w14:paraId="48087AE0" w14:textId="77777777" w:rsidR="00645FD3" w:rsidRDefault="00645FD3" w:rsidP="00B66561">
      <w:pPr>
        <w:ind w:firstLine="720"/>
        <w:jc w:val="both"/>
        <w:rPr>
          <w:rFonts w:asciiTheme="majorBidi" w:hAnsiTheme="majorBidi" w:cstheme="majorBidi"/>
        </w:rPr>
      </w:pPr>
    </w:p>
    <w:p w14:paraId="085ECC0E" w14:textId="77777777" w:rsidR="00645FD3" w:rsidRDefault="00645FD3" w:rsidP="00B66561">
      <w:pPr>
        <w:ind w:firstLine="720"/>
        <w:jc w:val="both"/>
        <w:rPr>
          <w:rFonts w:asciiTheme="majorBidi" w:hAnsiTheme="majorBidi" w:cstheme="majorBidi"/>
        </w:rPr>
      </w:pPr>
    </w:p>
    <w:p w14:paraId="37C6DF0C" w14:textId="06D3B35B" w:rsidR="003028E4" w:rsidRDefault="003028E4" w:rsidP="00930514">
      <w:pPr>
        <w:ind w:firstLine="720"/>
        <w:jc w:val="both"/>
        <w:rPr>
          <w:rFonts w:asciiTheme="majorBidi" w:hAnsiTheme="majorBidi" w:cstheme="majorBidi"/>
        </w:rPr>
      </w:pPr>
      <w:r w:rsidRPr="00D75E5E">
        <w:rPr>
          <w:rFonts w:asciiTheme="majorBidi" w:hAnsiTheme="majorBidi" w:cstheme="majorBidi"/>
        </w:rPr>
        <w:t xml:space="preserve">Imaging analyses were carried out using </w:t>
      </w:r>
      <w:r>
        <w:rPr>
          <w:rFonts w:asciiTheme="majorBidi" w:hAnsiTheme="majorBidi" w:cstheme="majorBidi"/>
        </w:rPr>
        <w:t xml:space="preserve">the </w:t>
      </w:r>
      <w:r w:rsidRPr="00D75E5E">
        <w:rPr>
          <w:rFonts w:asciiTheme="majorBidi" w:hAnsiTheme="majorBidi" w:cstheme="majorBidi"/>
        </w:rPr>
        <w:t xml:space="preserve">Analysis of Functional </w:t>
      </w:r>
      <w:proofErr w:type="spellStart"/>
      <w:r w:rsidRPr="00D75E5E">
        <w:rPr>
          <w:rFonts w:asciiTheme="majorBidi" w:hAnsiTheme="majorBidi" w:cstheme="majorBidi"/>
        </w:rPr>
        <w:t>NeuroImages</w:t>
      </w:r>
      <w:proofErr w:type="spellEnd"/>
      <w:r w:rsidRPr="00D75E5E">
        <w:rPr>
          <w:rFonts w:asciiTheme="majorBidi" w:hAnsiTheme="majorBidi" w:cstheme="majorBidi"/>
        </w:rPr>
        <w:t xml:space="preserve"> software (</w:t>
      </w:r>
      <w:r>
        <w:rPr>
          <w:rFonts w:asciiTheme="majorBidi" w:hAnsiTheme="majorBidi" w:cstheme="majorBidi"/>
        </w:rPr>
        <w:t xml:space="preserve">AFNI, </w:t>
      </w:r>
      <w:hyperlink r:id="rId35" w:history="1">
        <w:r w:rsidRPr="003E71DB">
          <w:rPr>
            <w:rStyle w:val="Hyperlink"/>
            <w:rFonts w:asciiTheme="majorBidi" w:hAnsiTheme="majorBidi" w:cstheme="majorBidi"/>
          </w:rPr>
          <w:t>http://afni.nimh.nih.gov/afni/</w:t>
        </w:r>
      </w:hyperlink>
      <w:r w:rsidRPr="00D75E5E">
        <w:rPr>
          <w:rFonts w:asciiTheme="majorBidi" w:hAnsiTheme="majorBidi" w:cstheme="majorBidi"/>
        </w:rPr>
        <w:t>)</w:t>
      </w:r>
      <w:r>
        <w:rPr>
          <w:rFonts w:asciiTheme="majorBidi" w:hAnsiTheme="majorBidi" w:cstheme="majorBidi"/>
        </w:rPr>
        <w:t xml:space="preserv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&lt;EndNote&gt;&lt;Cite&gt;&lt;Author&gt;Cox&lt;/Author&gt;&lt;Year&gt;1996&lt;/Year&gt;&lt;RecNum&gt;55&lt;/RecNum&gt;&lt;DisplayText&gt;[107]&lt;/DisplayText&gt;&lt;record&gt;&lt;rec-number&gt;55&lt;/rec-number&gt;&lt;foreign-keys&gt;&lt;key app="EN" db-id="v9a0wv2z2vtstyedwv6v9e23stxtr9xvt0d9" timestamp="1563231298"&gt;55&lt;/key&gt;&lt;/foreign-keys&gt;&lt;ref-type name="Journal Article"&gt;17&lt;/ref-type&gt;&lt;contributors&gt;&lt;authors&gt;&lt;author&gt;Cox, Robert W&lt;/author&gt;&lt;/authors&gt;&lt;/contributors&gt;&lt;titles&gt;&lt;title&gt;AFNI: software for analysis and visualization of functional magnetic resonance neuroimages&lt;/title&gt;&lt;secondary-title&gt;Computers and Biomedical research&lt;/secondary-title&gt;&lt;/titles&gt;&lt;periodical&gt;&lt;full-title&gt;Computers and Biomedical research&lt;/full-title&gt;&lt;/periodical&gt;&lt;pages&gt;162-173&lt;/pages&gt;&lt;volume&gt;29&lt;/volume&gt;&lt;number&gt;3&lt;/number&gt;&lt;dates&gt;&lt;year&gt;1996&lt;/year&gt;&lt;/dates&gt;&lt;isbn&gt;0010-4809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[107]</w:t>
      </w:r>
      <w:r>
        <w:rPr>
          <w:rFonts w:asciiTheme="majorBidi" w:hAnsiTheme="majorBidi" w:cstheme="majorBidi"/>
        </w:rPr>
        <w:fldChar w:fldCharType="end"/>
      </w:r>
      <w:r w:rsidRPr="00D75E5E">
        <w:rPr>
          <w:rFonts w:asciiTheme="majorBidi" w:hAnsiTheme="majorBidi" w:cstheme="majorBidi"/>
        </w:rPr>
        <w:t xml:space="preserve">. The afni_proc.py command was used to preprocess the data using the default parameters. </w:t>
      </w:r>
      <w:r w:rsidRPr="00D75E5E">
        <w:rPr>
          <w:rFonts w:asciiTheme="majorBidi" w:hAnsiTheme="majorBidi" w:cstheme="majorBidi"/>
          <w:noProof/>
        </w:rPr>
        <w:t>The first three volumes were omitted from the</w:t>
      </w:r>
      <w:r w:rsidRPr="00D75E5E">
        <w:rPr>
          <w:rFonts w:asciiTheme="majorBidi" w:hAnsiTheme="majorBidi" w:cstheme="majorBidi"/>
        </w:rPr>
        <w:t xml:space="preserve"> analysis to allow the fMRI signal to reach a </w:t>
      </w:r>
      <w:r w:rsidRPr="00D75E5E">
        <w:rPr>
          <w:rFonts w:asciiTheme="majorBidi" w:hAnsiTheme="majorBidi" w:cstheme="majorBidi"/>
          <w:noProof/>
        </w:rPr>
        <w:t>steady</w:t>
      </w:r>
      <w:r w:rsidRPr="00D75E5E">
        <w:rPr>
          <w:rFonts w:asciiTheme="majorBidi" w:hAnsiTheme="majorBidi" w:cstheme="majorBidi"/>
        </w:rPr>
        <w:t xml:space="preserve"> state. The </w:t>
      </w:r>
      <w:r w:rsidRPr="00D75E5E">
        <w:rPr>
          <w:rFonts w:asciiTheme="majorBidi" w:hAnsiTheme="majorBidi" w:cstheme="majorBidi"/>
          <w:noProof/>
        </w:rPr>
        <w:t>despike</w:t>
      </w:r>
      <w:r w:rsidRPr="00D75E5E">
        <w:rPr>
          <w:rFonts w:asciiTheme="majorBidi" w:hAnsiTheme="majorBidi" w:cstheme="majorBidi"/>
        </w:rPr>
        <w:t xml:space="preserve"> option was adopted to replace outlier time points with interpolation. RETROICOR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&lt;EndNote&gt;&lt;Cite&gt;&lt;Author&gt;Glover&lt;/Author&gt;&lt;Year&gt;2000&lt;/Year&gt;&lt;RecNum&gt;30&lt;/RecNum&gt;&lt;DisplayText&gt;[108]&lt;/DisplayText&gt;&lt;record&gt;&lt;rec-number&gt;30&lt;/rec-number&gt;&lt;foreign-keys&gt;&lt;key app="EN" db-id="v9a0wv2z2vtstyedwv6v9e23stxtr9xvt0d9" timestamp="1561254083"&gt;30&lt;/key&gt;&lt;/foreign-keys&gt;&lt;ref-type name="Journal Article"&gt;17&lt;/ref-type&gt;&lt;contributors&gt;&lt;authors&gt;&lt;author&gt;Glover, Gary H&lt;/author&gt;&lt;author&gt;Li, Tie‐Qiang&lt;/author&gt;&lt;author&gt;Ress, David&lt;/author&gt;&lt;/authors&gt;&lt;/contributors&gt;&lt;titles&gt;&lt;title&gt;Image‐based method for retrospective correction of physiological motion effects in fMRI: RETROICOR&lt;/title&gt;&lt;secondary-title&gt;Magnetic Resonance in Medicine: An Official Journal of the International Society for Magnetic Resonance in Medicine&lt;/secondary-title&gt;&lt;/titles&gt;&lt;periodical&gt;&lt;full-title&gt;Magnetic Resonance in Medicine: An Official Journal of the International Society for Magnetic Resonance in Medicine&lt;/full-title&gt;&lt;/periodical&gt;&lt;pages&gt;162-167&lt;/pages&gt;&lt;volume&gt;44&lt;/volume&gt;&lt;number&gt;1&lt;/number&gt;&lt;dates&gt;&lt;year&gt;2000&lt;/year&gt;&lt;/dates&gt;&lt;isbn&gt;0740-3194&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[108]</w:t>
      </w:r>
      <w:r>
        <w:rPr>
          <w:rFonts w:asciiTheme="majorBidi" w:hAnsiTheme="majorBidi" w:cstheme="majorBidi"/>
        </w:rPr>
        <w:fldChar w:fldCharType="end"/>
      </w:r>
      <w:r>
        <w:rPr>
          <w:rFonts w:asciiTheme="majorBidi" w:hAnsiTheme="majorBidi" w:cstheme="majorBidi"/>
        </w:rPr>
        <w:t xml:space="preserve"> </w:t>
      </w:r>
      <w:r w:rsidRPr="00D75E5E">
        <w:rPr>
          <w:rFonts w:asciiTheme="majorBidi" w:hAnsiTheme="majorBidi" w:cstheme="majorBidi"/>
        </w:rPr>
        <w:t xml:space="preserve">and respiration volume per time (RVT) correction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&lt;EndNote&gt;&lt;Cite&gt;&lt;Author&gt;Birn&lt;/Author&gt;&lt;Year&gt;2008&lt;/Year&gt;&lt;RecNum&gt;31&lt;/RecNum&gt;&lt;DisplayText&gt;[109]&lt;/DisplayText&gt;&lt;record&gt;&lt;rec-number&gt;31&lt;/rec-number&gt;&lt;foreign-keys&gt;&lt;key app="EN" db-id="v9a0wv2z2vtstyedwv6v9e23stxtr9xvt0d9" timestamp="1561254107"&gt;31&lt;/key&gt;&lt;/foreign-keys&gt;&lt;ref-type name="Journal Article"&gt;17&lt;/ref-type&gt;&lt;contributors&gt;&lt;authors&gt;&lt;author&gt;Birn, Rasmus M&lt;/author&gt;&lt;author&gt;Smith, Monica A&lt;/author&gt;&lt;author&gt;Jones, Tyler B&lt;/author&gt;&lt;author&gt;Bandettini, Peter A&lt;/author&gt;&lt;/authors&gt;&lt;/contributors&gt;&lt;titles&gt;&lt;title&gt;The respiration response function: the temporal dynamics of fMRI signal fluctuations related to changes in respiration&lt;/title&gt;&lt;secondary-title&gt;Neuroimage&lt;/secondary-title&gt;&lt;/titles&gt;&lt;periodical&gt;&lt;full-title&gt;Neuroimage&lt;/full-title&gt;&lt;/periodical&gt;&lt;pages&gt;644-654&lt;/pages&gt;&lt;volume&gt;40&lt;/volume&gt;&lt;number&gt;2&lt;/number&gt;&lt;dates&gt;&lt;year&gt;2008&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[109]</w:t>
      </w:r>
      <w:r>
        <w:rPr>
          <w:rFonts w:asciiTheme="majorBidi" w:hAnsiTheme="majorBidi" w:cstheme="majorBidi"/>
        </w:rPr>
        <w:fldChar w:fldCharType="end"/>
      </w:r>
      <w:r>
        <w:rPr>
          <w:rFonts w:asciiTheme="majorBidi" w:hAnsiTheme="majorBidi" w:cstheme="majorBidi"/>
        </w:rPr>
        <w:t xml:space="preserve"> </w:t>
      </w:r>
      <w:r w:rsidRPr="00D75E5E">
        <w:rPr>
          <w:rFonts w:asciiTheme="majorBidi" w:hAnsiTheme="majorBidi" w:cstheme="majorBidi"/>
        </w:rPr>
        <w:t xml:space="preserve">were applied to remove cardiac- </w:t>
      </w:r>
      <w:r w:rsidRPr="00D75E5E">
        <w:rPr>
          <w:rFonts w:asciiTheme="majorBidi" w:hAnsiTheme="majorBidi" w:cstheme="majorBidi"/>
        </w:rPr>
        <w:lastRenderedPageBreak/>
        <w:t xml:space="preserve">and respiration-induced noise in the BOLD signal. Slice-timing differences </w:t>
      </w:r>
      <w:r w:rsidRPr="00D75E5E">
        <w:rPr>
          <w:rFonts w:asciiTheme="majorBidi" w:hAnsiTheme="majorBidi" w:cstheme="majorBidi"/>
          <w:noProof/>
        </w:rPr>
        <w:t>were adjusted</w:t>
      </w:r>
      <w:r w:rsidRPr="00D75E5E">
        <w:rPr>
          <w:rFonts w:asciiTheme="majorBidi" w:hAnsiTheme="majorBidi" w:cstheme="majorBidi"/>
        </w:rPr>
        <w:t xml:space="preserve"> by aligning to the first slice</w:t>
      </w:r>
      <w:r>
        <w:rPr>
          <w:rFonts w:asciiTheme="majorBidi" w:hAnsiTheme="majorBidi" w:cstheme="majorBidi"/>
        </w:rPr>
        <w:t>,</w:t>
      </w:r>
      <w:r w:rsidRPr="00D75E5E">
        <w:rPr>
          <w:rFonts w:asciiTheme="majorBidi" w:hAnsiTheme="majorBidi" w:cstheme="majorBidi"/>
        </w:rPr>
        <w:t xml:space="preserve"> and motion correction was applied by aligning all functional volumes to the first volume. Data </w:t>
      </w:r>
      <w:r w:rsidRPr="00D75E5E">
        <w:rPr>
          <w:rFonts w:asciiTheme="majorBidi" w:hAnsiTheme="majorBidi" w:cstheme="majorBidi"/>
          <w:noProof/>
        </w:rPr>
        <w:t>were</w:t>
      </w:r>
      <w:r w:rsidRPr="00D75E5E">
        <w:rPr>
          <w:rFonts w:asciiTheme="majorBidi" w:hAnsiTheme="majorBidi" w:cstheme="majorBidi"/>
        </w:rPr>
        <w:t xml:space="preserve"> spatially smoothed (6 mm FWHM) and scaled to percent change. Advanced Normalization Tools (ANTs) software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&lt;EndNote&gt;&lt;Cite&gt;&lt;Author&gt;Avants&lt;/Author&gt;&lt;Year&gt;2009&lt;/Year&gt;&lt;RecNum&gt;32&lt;/RecNum&gt;&lt;DisplayText&gt;[110]&lt;/DisplayText&gt;&lt;record&gt;&lt;rec-number&gt;32&lt;/rec-number&gt;&lt;foreign-keys&gt;&lt;key app="EN" db-id="v9a0wv2z2vtstyedwv6v9e23stxtr9xvt0d9" timestamp="1561254118"&gt;32&lt;/key&gt;&lt;/foreign-keys&gt;&lt;ref-type name="Journal Article"&gt;17&lt;/ref-type&gt;&lt;contributors&gt;&lt;authors&gt;&lt;author&gt;Avants, Brian B&lt;/author&gt;&lt;author&gt;Tustison, Nick&lt;/author&gt;&lt;author&gt;Song, Gang&lt;/author&gt;&lt;/authors&gt;&lt;/contributors&gt;&lt;titles&gt;&lt;title&gt;Advanced normalization tools (ANTS)&lt;/title&gt;&lt;secondary-title&gt;Insight j&lt;/secondary-title&gt;&lt;/titles&gt;&lt;periodical&gt;&lt;full-title&gt;Insight j&lt;/full-title&gt;&lt;/periodical&gt;&lt;pages&gt;1-35&lt;/pages&gt;&lt;volume&gt;2&lt;/volume&gt;&lt;dates&gt;&lt;year&gt;2009&lt;/year&gt;&lt;/dates&gt;&lt;urls&gt;&lt;/urls&gt;&lt;/record&gt;&lt;/Cite&gt;&lt;/EndNote&gt;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[110]</w:t>
      </w:r>
      <w:r>
        <w:rPr>
          <w:rFonts w:asciiTheme="majorBidi" w:hAnsiTheme="majorBidi" w:cstheme="majorBidi"/>
        </w:rPr>
        <w:fldChar w:fldCharType="end"/>
      </w:r>
      <w:r>
        <w:rPr>
          <w:rFonts w:asciiTheme="majorBidi" w:hAnsiTheme="majorBidi" w:cstheme="majorBidi"/>
        </w:rPr>
        <w:t xml:space="preserve"> </w:t>
      </w:r>
      <w:r w:rsidRPr="00D75E5E">
        <w:rPr>
          <w:rFonts w:asciiTheme="majorBidi" w:hAnsiTheme="majorBidi" w:cstheme="majorBidi"/>
        </w:rPr>
        <w:t>was used to apply linear warping to the</w:t>
      </w:r>
      <w:r w:rsidRPr="00F7191A">
        <w:t xml:space="preserve"> </w:t>
      </w:r>
      <w:proofErr w:type="spellStart"/>
      <w:r w:rsidRPr="00F7191A">
        <w:rPr>
          <w:rFonts w:asciiTheme="majorBidi" w:hAnsiTheme="majorBidi" w:cstheme="majorBidi"/>
        </w:rPr>
        <w:t>Talairach</w:t>
      </w:r>
      <w:proofErr w:type="spellEnd"/>
      <w:r w:rsidRPr="00F7191A" w:rsidDel="00F7191A">
        <w:rPr>
          <w:rFonts w:asciiTheme="majorBidi" w:hAnsiTheme="majorBidi" w:cstheme="majorBidi"/>
        </w:rPr>
        <w:t xml:space="preserve"> </w:t>
      </w:r>
      <w:r w:rsidRPr="00D75E5E">
        <w:rPr>
          <w:rFonts w:asciiTheme="majorBidi" w:hAnsiTheme="majorBidi" w:cstheme="majorBidi"/>
        </w:rPr>
        <w:t>template</w:t>
      </w:r>
      <w:r w:rsidR="00986E6A">
        <w:rPr>
          <w:rFonts w:asciiTheme="majorBidi" w:hAnsiTheme="majorBidi" w:cstheme="majorBidi"/>
        </w:rPr>
        <w:t>,</w:t>
      </w:r>
      <w:r w:rsidR="00041762">
        <w:rPr>
          <w:rFonts w:asciiTheme="majorBidi" w:hAnsiTheme="majorBidi" w:cstheme="majorBidi"/>
        </w:rPr>
        <w:t xml:space="preserve"> and the</w:t>
      </w:r>
      <w:r w:rsidRPr="00D75E5E">
        <w:rPr>
          <w:rFonts w:asciiTheme="majorBidi" w:hAnsiTheme="majorBidi" w:cstheme="majorBidi"/>
        </w:rPr>
        <w:t xml:space="preserve"> brain resampled to 2 mm</w:t>
      </w:r>
      <w:r w:rsidRPr="00383C98">
        <w:rPr>
          <w:rFonts w:asciiTheme="majorBidi" w:hAnsiTheme="majorBidi" w:cstheme="majorBidi"/>
          <w:vertAlign w:val="superscript"/>
        </w:rPr>
        <w:t>3</w:t>
      </w:r>
      <w:r w:rsidRPr="00D75E5E">
        <w:rPr>
          <w:rFonts w:asciiTheme="majorBidi" w:hAnsiTheme="majorBidi" w:cstheme="majorBidi"/>
        </w:rPr>
        <w:t xml:space="preserve"> voxels (http://stnava.github.io/ANTs/). </w:t>
      </w:r>
      <w:r>
        <w:rPr>
          <w:rFonts w:asciiTheme="majorBidi" w:hAnsiTheme="majorBidi" w:cstheme="majorBidi"/>
        </w:rPr>
        <w:t xml:space="preserve">In order to investigate the effects of physiological noise correction (i.e., </w:t>
      </w:r>
      <w:r w:rsidRPr="00D75E5E">
        <w:rPr>
          <w:rFonts w:asciiTheme="majorBidi" w:hAnsiTheme="majorBidi" w:cstheme="majorBidi"/>
        </w:rPr>
        <w:t>RETROICOR</w:t>
      </w:r>
      <w:r>
        <w:rPr>
          <w:rFonts w:asciiTheme="majorBidi" w:hAnsiTheme="majorBidi" w:cstheme="majorBidi"/>
        </w:rPr>
        <w:t xml:space="preserve"> and RVT), we repeated the analysis without including </w:t>
      </w:r>
      <w:r w:rsidR="00041762">
        <w:rPr>
          <w:rFonts w:asciiTheme="majorBidi" w:hAnsiTheme="majorBidi" w:cstheme="majorBidi"/>
        </w:rPr>
        <w:t xml:space="preserve">these </w:t>
      </w:r>
      <w:r>
        <w:rPr>
          <w:rFonts w:asciiTheme="majorBidi" w:hAnsiTheme="majorBidi" w:cstheme="majorBidi"/>
        </w:rPr>
        <w:t xml:space="preserve">corrections in the preprocessing step. </w:t>
      </w:r>
    </w:p>
    <w:p w14:paraId="63679E68" w14:textId="1321EA39" w:rsidR="003028E4" w:rsidRDefault="003028E4" w:rsidP="003028E4">
      <w:pPr>
        <w:ind w:firstLine="720"/>
        <w:jc w:val="both"/>
        <w:rPr>
          <w:rFonts w:asciiTheme="majorBidi" w:hAnsiTheme="majorBidi" w:cstheme="majorBidi"/>
        </w:rPr>
      </w:pPr>
      <w:r>
        <w:rPr>
          <w:rFonts w:asciiTheme="majorBidi" w:hAnsiTheme="majorBidi" w:cstheme="majorBidi"/>
        </w:rPr>
        <w:t>The h</w:t>
      </w:r>
      <w:r w:rsidRPr="00A1717D">
        <w:rPr>
          <w:rFonts w:asciiTheme="majorBidi" w:hAnsiTheme="majorBidi" w:cstheme="majorBidi"/>
        </w:rPr>
        <w:t xml:space="preserve">eart rate </w:t>
      </w:r>
      <w:r>
        <w:rPr>
          <w:rFonts w:asciiTheme="majorBidi" w:hAnsiTheme="majorBidi" w:cstheme="majorBidi"/>
        </w:rPr>
        <w:t xml:space="preserve">for each individual run and subject was computed using a custom MATLAB script </w:t>
      </w:r>
      <w:r w:rsidRPr="00A1717D">
        <w:rPr>
          <w:rFonts w:asciiTheme="majorBidi" w:hAnsiTheme="majorBidi" w:cstheme="majorBidi"/>
        </w:rPr>
        <w:t xml:space="preserve">by dividing 60 </w:t>
      </w:r>
      <w:r w:rsidR="00041762">
        <w:rPr>
          <w:rFonts w:asciiTheme="majorBidi" w:hAnsiTheme="majorBidi" w:cstheme="majorBidi"/>
        </w:rPr>
        <w:t>by</w:t>
      </w:r>
      <w:r w:rsidR="00041762" w:rsidRPr="00A1717D">
        <w:rPr>
          <w:rFonts w:asciiTheme="majorBidi" w:hAnsiTheme="majorBidi" w:cstheme="majorBidi"/>
        </w:rPr>
        <w:t xml:space="preserve"> </w:t>
      </w:r>
      <w:r w:rsidRPr="00A1717D">
        <w:rPr>
          <w:rFonts w:asciiTheme="majorBidi" w:hAnsiTheme="majorBidi" w:cstheme="majorBidi"/>
        </w:rPr>
        <w:t>the average</w:t>
      </w:r>
      <w:r>
        <w:rPr>
          <w:rFonts w:asciiTheme="majorBidi" w:hAnsiTheme="majorBidi" w:cstheme="majorBidi"/>
        </w:rPr>
        <w:t xml:space="preserve"> </w:t>
      </w:r>
      <w:r w:rsidRPr="00A1717D">
        <w:rPr>
          <w:rFonts w:asciiTheme="majorBidi" w:hAnsiTheme="majorBidi" w:cstheme="majorBidi"/>
        </w:rPr>
        <w:t>interval (in seconds) between two R-peaks of the ECG.</w:t>
      </w:r>
      <w:r>
        <w:rPr>
          <w:rFonts w:asciiTheme="majorBidi" w:hAnsiTheme="majorBidi" w:cstheme="majorBidi"/>
        </w:rPr>
        <w:t xml:space="preserve"> The values were averaged every 4 seconds.</w:t>
      </w:r>
    </w:p>
    <w:p w14:paraId="1934EDD3" w14:textId="77777777" w:rsidR="003028E4" w:rsidRDefault="003028E4" w:rsidP="000530CD">
      <w:pPr>
        <w:pStyle w:val="Heading3"/>
      </w:pPr>
      <w:bookmarkStart w:id="107" w:name="_Toc24112015"/>
      <w:proofErr w:type="spellStart"/>
      <w:r w:rsidRPr="00577E62">
        <w:t>Postprocessing</w:t>
      </w:r>
      <w:bookmarkEnd w:id="107"/>
      <w:proofErr w:type="spellEnd"/>
    </w:p>
    <w:p w14:paraId="1E947CAA" w14:textId="09B85447" w:rsidR="003028E4" w:rsidRDefault="003028E4" w:rsidP="00930514">
      <w:pPr>
        <w:ind w:firstLine="720"/>
        <w:jc w:val="both"/>
        <w:rPr>
          <w:rFonts w:asciiTheme="majorBidi" w:hAnsiTheme="majorBidi" w:cstheme="majorBidi"/>
        </w:rPr>
      </w:pPr>
      <w:r w:rsidRPr="004869D9">
        <w:rPr>
          <w:rFonts w:asciiTheme="majorBidi" w:hAnsiTheme="majorBidi" w:cstheme="majorBidi"/>
        </w:rPr>
        <w:t xml:space="preserve">After removing </w:t>
      </w:r>
      <w:r w:rsidR="00041762">
        <w:rPr>
          <w:rFonts w:asciiTheme="majorBidi" w:hAnsiTheme="majorBidi" w:cstheme="majorBidi"/>
        </w:rPr>
        <w:t xml:space="preserve">the </w:t>
      </w:r>
      <w:r w:rsidRPr="004869D9">
        <w:rPr>
          <w:rFonts w:asciiTheme="majorBidi" w:hAnsiTheme="majorBidi" w:cstheme="majorBidi"/>
        </w:rPr>
        <w:t xml:space="preserve">EEG </w:t>
      </w:r>
      <w:r>
        <w:rPr>
          <w:rFonts w:asciiTheme="majorBidi" w:hAnsiTheme="majorBidi" w:cstheme="majorBidi"/>
        </w:rPr>
        <w:t>artifact, the following features were extracted using</w:t>
      </w:r>
      <w:r w:rsidRPr="00D203F1">
        <w:rPr>
          <w:rFonts w:asciiTheme="majorBidi" w:hAnsiTheme="majorBidi" w:cstheme="majorBidi"/>
        </w:rPr>
        <w:t xml:space="preserve"> a recent open-source EEG feature extraction software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&lt;EndNote&gt;&lt;Cite&gt;&lt;Author&gt;Toole&lt;/Author&gt;&lt;Year&gt;2017&lt;/Year&gt;&lt;RecNum&gt;40&lt;/RecNum&gt;&lt;DisplayText&gt;[111]&lt;/DisplayText&gt;&lt;record&gt;&lt;rec-number&gt;40&lt;/rec-number&gt;&lt;foreign-keys&gt;&lt;key app="EN" db-id="v9a0wv2z2vtstyedwv6v9e23stxtr9xvt0d9" timestamp="1562257430"&gt;40&lt;/key&gt;&lt;/foreign-keys&gt;&lt;ref-type name="Journal Article"&gt;17&lt;/ref-type&gt;&lt;contributors&gt;&lt;authors&gt;&lt;author&gt;Toole, John MO&amp;apos;&lt;/author&gt;&lt;author&gt;Boylan, Geraldine B&lt;/author&gt;&lt;/authors&gt;&lt;/contributors&gt;&lt;titles&gt;&lt;title&gt;NEURAL: quantitative features for newborn EEG using Matlab&lt;/title&gt;&lt;secondary-title&gt;arXiv preprint arXiv:1704.05694&lt;/secondary-title&gt;&lt;/titles&gt;&lt;periodical&gt;&lt;full-title&gt;arXiv preprint arXiv:1704.05694&lt;/full-title&gt;&lt;/periodical&gt;&lt;dates&gt;&lt;year&gt;2017&lt;/year&gt;&lt;/dates&gt;&lt;urls&gt;&lt;/urls&gt;&lt;/record&gt;&lt;/Cite&gt;&lt;/EndNote&gt;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[111]</w:t>
      </w:r>
      <w:r>
        <w:rPr>
          <w:rFonts w:asciiTheme="majorBidi" w:hAnsiTheme="majorBidi" w:cstheme="majorBidi"/>
        </w:rPr>
        <w:fldChar w:fldCharType="end"/>
      </w:r>
      <w:r w:rsidRPr="00D203F1">
        <w:rPr>
          <w:rFonts w:asciiTheme="majorBidi" w:hAnsiTheme="majorBidi" w:cstheme="majorBidi"/>
        </w:rPr>
        <w:t xml:space="preserve"> </w:t>
      </w:r>
      <w:r>
        <w:rPr>
          <w:rFonts w:asciiTheme="majorBidi" w:hAnsiTheme="majorBidi" w:cstheme="majorBidi"/>
        </w:rPr>
        <w:t xml:space="preserve">in MATLAB from the EEG data (channels F3, F4, </w:t>
      </w:r>
      <w:proofErr w:type="spellStart"/>
      <w:r>
        <w:rPr>
          <w:rFonts w:asciiTheme="majorBidi" w:hAnsiTheme="majorBidi" w:cstheme="majorBidi"/>
        </w:rPr>
        <w:t>Fz</w:t>
      </w:r>
      <w:proofErr w:type="spellEnd"/>
      <w:r>
        <w:rPr>
          <w:rFonts w:asciiTheme="majorBidi" w:hAnsiTheme="majorBidi" w:cstheme="majorBidi"/>
        </w:rPr>
        <w:t>, O1, O2, and Oz) from each subject and each run: (1) power spectral density  in</w:t>
      </w:r>
      <w:r w:rsidR="00041762">
        <w:rPr>
          <w:rFonts w:asciiTheme="majorBidi" w:hAnsiTheme="majorBidi" w:cstheme="majorBidi"/>
        </w:rPr>
        <w:t xml:space="preserve"> the</w:t>
      </w:r>
      <w:r>
        <w:rPr>
          <w:rFonts w:asciiTheme="majorBidi" w:hAnsiTheme="majorBidi" w:cstheme="majorBidi"/>
        </w:rPr>
        <w:t xml:space="preserve"> alpha band (alpha power); (2) power spectral density in </w:t>
      </w:r>
      <w:r w:rsidR="00041762">
        <w:rPr>
          <w:rFonts w:asciiTheme="majorBidi" w:hAnsiTheme="majorBidi" w:cstheme="majorBidi"/>
        </w:rPr>
        <w:t xml:space="preserve">the </w:t>
      </w:r>
      <w:r>
        <w:rPr>
          <w:rFonts w:asciiTheme="majorBidi" w:hAnsiTheme="majorBidi" w:cstheme="majorBidi"/>
        </w:rPr>
        <w:t xml:space="preserve">beta band (beta power); and (3) </w:t>
      </w:r>
      <w:r w:rsidRPr="00133A3A">
        <w:rPr>
          <w:rFonts w:asciiTheme="majorBidi" w:hAnsiTheme="majorBidi" w:cstheme="majorBidi"/>
        </w:rPr>
        <w:t xml:space="preserve">the ratio between </w:t>
      </w:r>
      <w:r>
        <w:rPr>
          <w:rFonts w:asciiTheme="majorBidi" w:hAnsiTheme="majorBidi" w:cstheme="majorBidi"/>
        </w:rPr>
        <w:t>alpha power</w:t>
      </w:r>
      <w:r w:rsidRPr="00133A3A">
        <w:rPr>
          <w:rFonts w:asciiTheme="majorBidi" w:hAnsiTheme="majorBidi" w:cstheme="majorBidi"/>
        </w:rPr>
        <w:t xml:space="preserve"> and the power in the combined delta and theta band</w:t>
      </w:r>
      <w:r>
        <w:rPr>
          <w:rFonts w:asciiTheme="majorBidi" w:hAnsiTheme="majorBidi" w:cstheme="majorBidi"/>
        </w:rPr>
        <w:t>s (alpha ratio; as suggested in literature for the vigilance index during an eyes-closed resting state). We selected these six EEG channels because previous research has shown an association between th</w:t>
      </w:r>
      <w:r w:rsidR="00BB300F">
        <w:rPr>
          <w:rFonts w:asciiTheme="majorBidi" w:hAnsiTheme="majorBidi" w:cstheme="majorBidi"/>
        </w:rPr>
        <w:t>e</w:t>
      </w:r>
      <w:r>
        <w:rPr>
          <w:rFonts w:asciiTheme="majorBidi" w:hAnsiTheme="majorBidi" w:cstheme="majorBidi"/>
        </w:rPr>
        <w:t xml:space="preserve">se channels’ features and vigilance, and also because these channels are less vulnerable to artifacts, especially muscle artifacts, than others across the scalp. </w:t>
      </w:r>
    </w:p>
    <w:p w14:paraId="417F4466" w14:textId="77777777" w:rsidR="003028E4" w:rsidRPr="00674177" w:rsidRDefault="003028E4" w:rsidP="003028E4">
      <w:pPr>
        <w:ind w:firstLine="720"/>
        <w:jc w:val="both"/>
        <w:rPr>
          <w:rFonts w:asciiTheme="majorBidi" w:hAnsiTheme="majorBidi" w:cstheme="majorBidi"/>
        </w:rPr>
      </w:pPr>
      <w:r w:rsidRPr="00133A3A">
        <w:rPr>
          <w:rFonts w:asciiTheme="majorBidi" w:hAnsiTheme="majorBidi" w:cstheme="majorBidi"/>
        </w:rPr>
        <w:t xml:space="preserve"> </w:t>
      </w:r>
      <w:r>
        <w:rPr>
          <w:rFonts w:asciiTheme="majorBidi" w:hAnsiTheme="majorBidi" w:cstheme="majorBidi"/>
        </w:rPr>
        <w:t>PSD</w:t>
      </w:r>
      <w:r w:rsidRPr="00674177">
        <w:rPr>
          <w:rFonts w:asciiTheme="majorBidi" w:hAnsiTheme="majorBidi" w:cstheme="majorBidi"/>
        </w:rPr>
        <w:t xml:space="preserve"> </w:t>
      </w:r>
      <w:r>
        <w:rPr>
          <w:rFonts w:asciiTheme="majorBidi" w:hAnsiTheme="majorBidi" w:cstheme="majorBidi"/>
        </w:rPr>
        <w:t xml:space="preserve">was </w:t>
      </w:r>
      <w:r w:rsidRPr="00674177">
        <w:rPr>
          <w:rFonts w:asciiTheme="majorBidi" w:hAnsiTheme="majorBidi" w:cstheme="majorBidi"/>
        </w:rPr>
        <w:t>estimate</w:t>
      </w:r>
      <w:r>
        <w:rPr>
          <w:rFonts w:asciiTheme="majorBidi" w:hAnsiTheme="majorBidi" w:cstheme="majorBidi"/>
        </w:rPr>
        <w:t>d</w:t>
      </w:r>
      <w:r w:rsidRPr="00674177">
        <w:rPr>
          <w:rFonts w:asciiTheme="majorBidi" w:hAnsiTheme="majorBidi" w:cstheme="majorBidi"/>
        </w:rPr>
        <w:t xml:space="preserve"> via </w:t>
      </w:r>
      <w:r>
        <w:rPr>
          <w:rFonts w:asciiTheme="majorBidi" w:hAnsiTheme="majorBidi" w:cstheme="majorBidi"/>
        </w:rPr>
        <w:t xml:space="preserve">the </w:t>
      </w:r>
      <w:proofErr w:type="spellStart"/>
      <w:r w:rsidRPr="00674177">
        <w:rPr>
          <w:rFonts w:asciiTheme="majorBidi" w:hAnsiTheme="majorBidi" w:cstheme="majorBidi"/>
        </w:rPr>
        <w:t>periodogram</w:t>
      </w:r>
      <w:proofErr w:type="spellEnd"/>
      <w:r w:rsidRPr="00674177">
        <w:rPr>
          <w:rFonts w:asciiTheme="majorBidi" w:hAnsiTheme="majorBidi" w:cstheme="majorBidi"/>
        </w:rPr>
        <w:t xml:space="preserve"> method as follow</w:t>
      </w:r>
      <w:r>
        <w:rPr>
          <w:rFonts w:asciiTheme="majorBidi" w:hAnsiTheme="majorBidi" w:cstheme="majorBidi"/>
        </w:rPr>
        <w:t>s</w:t>
      </w:r>
      <w:r w:rsidRPr="00674177">
        <w:rPr>
          <w:rFonts w:asciiTheme="majorBidi" w:hAnsiTheme="majorBidi" w:cstheme="majorBidi"/>
        </w:rPr>
        <w:t>:</w:t>
      </w:r>
    </w:p>
    <w:p w14:paraId="4A6FD133" w14:textId="77777777" w:rsidR="003028E4" w:rsidRPr="005F45E1" w:rsidRDefault="003F16D4" w:rsidP="003028E4">
      <m:oMathPara>
        <m:oMath>
          <m:acc>
            <m:accPr>
              <m:ctrlPr>
                <w:rPr>
                  <w:rFonts w:ascii="Cambria Math" w:hAnsi="Cambria Math"/>
                  <w:i/>
                </w:rPr>
              </m:ctrlPr>
            </m:accPr>
            <m:e>
              <m:r>
                <w:rPr>
                  <w:rFonts w:ascii="Cambria Math" w:hAnsi="Cambria Math"/>
                </w:rPr>
                <m:t>P</m:t>
              </m:r>
            </m:e>
          </m:acc>
          <m:d>
            <m:dPr>
              <m:ctrlPr>
                <w:rPr>
                  <w:rFonts w:ascii="Cambria Math" w:hAnsi="Cambria Math"/>
                  <w:i/>
                </w:rPr>
              </m:ctrlPr>
            </m:dPr>
            <m:e>
              <m:r>
                <w:rPr>
                  <w:rFonts w:ascii="Cambria Math" w:hAnsi="Cambria Math"/>
                </w:rPr>
                <m:t>f</m:t>
              </m:r>
            </m:e>
          </m:d>
          <m:r>
            <w:rPr>
              <w:rFonts w:ascii="Cambria Math" w:hAnsi="Cambria Math"/>
            </w:rPr>
            <m:t>=</m:t>
          </m:r>
          <m:f>
            <m:fPr>
              <m:ctrlPr>
                <w:rPr>
                  <w:rFonts w:ascii="Cambria Math" w:hAnsi="Cambria Math"/>
                  <w:i/>
                </w:rPr>
              </m:ctrlPr>
            </m:fPr>
            <m:num>
              <m:r>
                <w:rPr>
                  <w:rFonts w:ascii="Cambria Math" w:hAnsi="Cambria Math"/>
                </w:rPr>
                <m:t>∆t</m:t>
              </m:r>
            </m:num>
            <m:den>
              <m:r>
                <w:rPr>
                  <w:rFonts w:ascii="Cambria Math" w:hAnsi="Cambria Math"/>
                </w:rPr>
                <m:t>N</m:t>
              </m:r>
            </m:den>
          </m:f>
          <m:sSup>
            <m:sSupPr>
              <m:ctrlPr>
                <w:rPr>
                  <w:rFonts w:ascii="Cambria Math" w:hAnsi="Cambria Math"/>
                  <w:i/>
                </w:rPr>
              </m:ctrlPr>
            </m:sSupPr>
            <m:e>
              <m:d>
                <m:dPr>
                  <m:begChr m:val="|"/>
                  <m:endChr m:val="|"/>
                  <m:ctrlPr>
                    <w:rPr>
                      <w:rFonts w:ascii="Cambria Math" w:hAnsi="Cambria Math"/>
                      <w:i/>
                    </w:rPr>
                  </m:ctrlPr>
                </m:dPr>
                <m:e>
                  <m:nary>
                    <m:naryPr>
                      <m:chr m:val="∑"/>
                      <m:limLoc m:val="undOvr"/>
                      <m:ctrlPr>
                        <w:rPr>
                          <w:rFonts w:ascii="Cambria Math" w:hAnsi="Cambria Math"/>
                          <w:i/>
                        </w:rPr>
                      </m:ctrlPr>
                    </m:naryPr>
                    <m:sub>
                      <m:r>
                        <w:rPr>
                          <w:rFonts w:ascii="Cambria Math" w:hAnsi="Cambria Math"/>
                        </w:rPr>
                        <m:t>n=0</m:t>
                      </m:r>
                    </m:sub>
                    <m:sup>
                      <m:r>
                        <w:rPr>
                          <w:rFonts w:ascii="Cambria Math" w:hAnsi="Cambria Math"/>
                        </w:rPr>
                        <m:t>N-1</m:t>
                      </m:r>
                    </m:sup>
                    <m:e>
                      <m:sSub>
                        <m:sSubPr>
                          <m:ctrlPr>
                            <w:rPr>
                              <w:rFonts w:ascii="Cambria Math" w:hAnsi="Cambria Math"/>
                              <w:i/>
                            </w:rPr>
                          </m:ctrlPr>
                        </m:sSubPr>
                        <m:e>
                          <m:r>
                            <w:rPr>
                              <w:rFonts w:ascii="Cambria Math" w:hAnsi="Cambria Math"/>
                            </w:rPr>
                            <m:t>x</m:t>
                          </m:r>
                        </m:e>
                        <m:sub>
                          <m:r>
                            <w:rPr>
                              <w:rFonts w:ascii="Cambria Math" w:hAnsi="Cambria Math"/>
                            </w:rPr>
                            <m:t>n</m:t>
                          </m:r>
                        </m:sub>
                      </m:sSub>
                      <m:sSup>
                        <m:sSupPr>
                          <m:ctrlPr>
                            <w:rPr>
                              <w:rFonts w:ascii="Cambria Math" w:hAnsi="Cambria Math"/>
                              <w:i/>
                            </w:rPr>
                          </m:ctrlPr>
                        </m:sSupPr>
                        <m:e>
                          <m:r>
                            <w:rPr>
                              <w:rFonts w:ascii="Cambria Math" w:hAnsi="Cambria Math"/>
                            </w:rPr>
                            <m:t>e</m:t>
                          </m:r>
                        </m:e>
                        <m:sup>
                          <m:r>
                            <w:rPr>
                              <w:rFonts w:ascii="Cambria Math" w:hAnsi="Cambria Math"/>
                            </w:rPr>
                            <m:t>-j2πfn</m:t>
                          </m:r>
                        </m:sup>
                      </m:sSup>
                    </m:e>
                  </m:nary>
                </m:e>
              </m:d>
            </m:e>
            <m:sup>
              <m:r>
                <w:rPr>
                  <w:rFonts w:ascii="Cambria Math" w:hAnsi="Cambria Math"/>
                </w:rPr>
                <m:t>2</m:t>
              </m:r>
            </m:sup>
          </m:sSup>
          <m:r>
            <w:rPr>
              <w:rFonts w:ascii="Cambria Math" w:hAnsi="Cambria Math"/>
            </w:rPr>
            <m:t>, 0&lt;</m:t>
          </m:r>
          <m:r>
            <w:rPr>
              <w:rFonts w:ascii="Cambria Math" w:eastAsiaTheme="minorEastAsia" w:hAnsi="Cambria Math"/>
            </w:rPr>
            <m:t>f&lt;</m:t>
          </m:r>
          <m:f>
            <m:fPr>
              <m:ctrlPr>
                <w:rPr>
                  <w:rFonts w:ascii="Cambria Math" w:hAnsi="Cambria Math"/>
                  <w:i/>
                </w:rPr>
              </m:ctrlPr>
            </m:fPr>
            <m:num>
              <m:r>
                <w:rPr>
                  <w:rFonts w:ascii="Cambria Math" w:hAnsi="Cambria Math"/>
                </w:rPr>
                <m:t>1</m:t>
              </m:r>
            </m:num>
            <m:den>
              <m:r>
                <w:rPr>
                  <w:rFonts w:ascii="Cambria Math" w:hAnsi="Cambria Math"/>
                </w:rPr>
                <m:t>2∆t</m:t>
              </m:r>
            </m:den>
          </m:f>
        </m:oMath>
      </m:oMathPara>
    </w:p>
    <w:p w14:paraId="3EB96AB1" w14:textId="6DAB0E86" w:rsidR="003028E4" w:rsidRPr="00D203F1" w:rsidRDefault="003028E4" w:rsidP="003028E4">
      <w:pPr>
        <w:jc w:val="both"/>
        <w:rPr>
          <w:rFonts w:asciiTheme="majorBidi" w:hAnsiTheme="majorBidi" w:cstheme="majorBidi"/>
        </w:rPr>
      </w:pPr>
      <w:proofErr w:type="gramStart"/>
      <w:r w:rsidRPr="00674177">
        <w:rPr>
          <w:rFonts w:asciiTheme="majorBidi" w:hAnsiTheme="majorBidi" w:cstheme="majorBidi"/>
        </w:rPr>
        <w:t>where</w:t>
      </w:r>
      <w:proofErr w:type="gramEnd"/>
      <w:r w:rsidRPr="00674177">
        <w:rPr>
          <w:rFonts w:asciiTheme="majorBidi" w:hAnsiTheme="majorBidi" w:cstheme="majorBidi"/>
        </w:rPr>
        <w:t xml:space="preserve">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Pr="00674177">
        <w:rPr>
          <w:rFonts w:asciiTheme="majorBidi" w:hAnsiTheme="majorBidi" w:cstheme="majorBidi"/>
        </w:rPr>
        <w:t xml:space="preserve"> is the EEG time course</w:t>
      </w:r>
      <w:r w:rsidR="00986E6A">
        <w:rPr>
          <w:rFonts w:asciiTheme="majorBidi" w:hAnsiTheme="majorBidi" w:cstheme="majorBidi"/>
        </w:rPr>
        <w:t>,</w:t>
      </w:r>
      <w:r w:rsidRPr="00674177">
        <w:rPr>
          <w:rFonts w:asciiTheme="majorBidi" w:hAnsiTheme="majorBidi" w:cstheme="majorBidi"/>
        </w:rPr>
        <w:t xml:space="preserve"> and </w:t>
      </w:r>
      <m:oMath>
        <m:r>
          <w:rPr>
            <w:rFonts w:ascii="Cambria Math" w:hAnsi="Cambria Math"/>
          </w:rPr>
          <m:t>∆t</m:t>
        </m:r>
      </m:oMath>
      <w:r w:rsidRPr="00674177">
        <w:rPr>
          <w:rFonts w:asciiTheme="majorBidi" w:hAnsiTheme="majorBidi" w:cstheme="majorBidi"/>
        </w:rPr>
        <w:t xml:space="preserve"> is the sampling interval</w:t>
      </w:r>
      <w:r>
        <w:rPr>
          <w:rFonts w:asciiTheme="majorBidi" w:hAnsiTheme="majorBidi" w:cstheme="majorBidi"/>
        </w:rPr>
        <w:t>.</w:t>
      </w:r>
      <w:r w:rsidRPr="00674177">
        <w:rPr>
          <w:rFonts w:asciiTheme="majorBidi" w:hAnsiTheme="majorBidi" w:cstheme="majorBidi"/>
        </w:rPr>
        <w:t xml:space="preserve"> After calculating the PSD in each channel, the power in each frequency band was averaged among the </w:t>
      </w:r>
      <w:r>
        <w:rPr>
          <w:rFonts w:asciiTheme="majorBidi" w:hAnsiTheme="majorBidi" w:cstheme="majorBidi"/>
        </w:rPr>
        <w:t xml:space="preserve">six </w:t>
      </w:r>
      <w:r w:rsidRPr="00674177">
        <w:rPr>
          <w:rFonts w:asciiTheme="majorBidi" w:hAnsiTheme="majorBidi" w:cstheme="majorBidi"/>
        </w:rPr>
        <w:t>channels</w:t>
      </w:r>
      <w:r>
        <w:rPr>
          <w:rFonts w:asciiTheme="majorBidi" w:hAnsiTheme="majorBidi" w:cstheme="majorBidi"/>
        </w:rPr>
        <w:t xml:space="preserve"> of interest.</w:t>
      </w:r>
    </w:p>
    <w:p w14:paraId="6A3EE7FB" w14:textId="55E3AEE1" w:rsidR="003028E4" w:rsidRDefault="003028E4" w:rsidP="00197836">
      <w:pPr>
        <w:ind w:firstLine="720"/>
        <w:jc w:val="both"/>
        <w:rPr>
          <w:rFonts w:asciiTheme="majorBidi" w:hAnsiTheme="majorBidi" w:cstheme="majorBidi"/>
        </w:rPr>
      </w:pPr>
      <w:r>
        <w:rPr>
          <w:rFonts w:asciiTheme="majorBidi" w:hAnsiTheme="majorBidi" w:cstheme="majorBidi"/>
        </w:rPr>
        <w:t>The value for each of the three EEG features was averaged every 4 seconds among the selected channels. The averag</w:t>
      </w:r>
      <w:r w:rsidR="00EE2F44">
        <w:rPr>
          <w:rFonts w:asciiTheme="majorBidi" w:hAnsiTheme="majorBidi" w:cstheme="majorBidi"/>
        </w:rPr>
        <w:t>e</w:t>
      </w:r>
      <w:r>
        <w:rPr>
          <w:rFonts w:asciiTheme="majorBidi" w:hAnsiTheme="majorBidi" w:cstheme="majorBidi"/>
        </w:rPr>
        <w:t xml:space="preserve"> pupil size was calculated every 4 seconds as well, after the aforementioned preprocessing</w:t>
      </w:r>
      <w:r w:rsidR="00C10788">
        <w:rPr>
          <w:rFonts w:asciiTheme="majorBidi" w:hAnsiTheme="majorBidi" w:cstheme="majorBidi"/>
        </w:rPr>
        <w:t>,</w:t>
      </w:r>
      <w:r>
        <w:rPr>
          <w:rFonts w:asciiTheme="majorBidi" w:hAnsiTheme="majorBidi" w:cstheme="majorBidi"/>
        </w:rPr>
        <w:t xml:space="preserve"> to generate </w:t>
      </w:r>
      <w:r w:rsidR="00C10788">
        <w:rPr>
          <w:rFonts w:asciiTheme="majorBidi" w:hAnsiTheme="majorBidi" w:cstheme="majorBidi"/>
        </w:rPr>
        <w:t xml:space="preserve">a </w:t>
      </w:r>
      <w:r w:rsidRPr="00C65830">
        <w:rPr>
          <w:rFonts w:asciiTheme="majorBidi" w:hAnsiTheme="majorBidi" w:cstheme="majorBidi"/>
        </w:rPr>
        <w:t xml:space="preserve">pupil size vector for all </w:t>
      </w:r>
      <w:r>
        <w:rPr>
          <w:rFonts w:asciiTheme="majorBidi" w:hAnsiTheme="majorBidi" w:cstheme="majorBidi"/>
        </w:rPr>
        <w:t xml:space="preserve">further </w:t>
      </w:r>
      <w:r w:rsidRPr="00C65830">
        <w:rPr>
          <w:rFonts w:asciiTheme="majorBidi" w:hAnsiTheme="majorBidi" w:cstheme="majorBidi"/>
        </w:rPr>
        <w:t>analys</w:t>
      </w:r>
      <w:r w:rsidR="00C10788">
        <w:rPr>
          <w:rFonts w:asciiTheme="majorBidi" w:hAnsiTheme="majorBidi" w:cstheme="majorBidi"/>
        </w:rPr>
        <w:t>e</w:t>
      </w:r>
      <w:r w:rsidRPr="00C65830">
        <w:rPr>
          <w:rFonts w:asciiTheme="majorBidi" w:hAnsiTheme="majorBidi" w:cstheme="majorBidi"/>
        </w:rPr>
        <w:t>s.</w:t>
      </w:r>
      <w:r>
        <w:rPr>
          <w:rFonts w:asciiTheme="majorBidi" w:hAnsiTheme="majorBidi" w:cstheme="majorBidi"/>
        </w:rPr>
        <w:t xml:space="preserve"> </w:t>
      </w:r>
      <w:r w:rsidR="00C10788">
        <w:rPr>
          <w:rFonts w:asciiTheme="majorBidi" w:hAnsiTheme="majorBidi" w:cstheme="majorBidi"/>
        </w:rPr>
        <w:t>The p</w:t>
      </w:r>
      <w:r w:rsidRPr="00E364C6">
        <w:rPr>
          <w:rFonts w:asciiTheme="majorBidi" w:hAnsiTheme="majorBidi" w:cstheme="majorBidi"/>
        </w:rPr>
        <w:t xml:space="preserve">upil size vector was used as the vigilance stage index (i.e., </w:t>
      </w:r>
      <w:r w:rsidR="001F5195">
        <w:rPr>
          <w:rFonts w:asciiTheme="majorBidi" w:hAnsiTheme="majorBidi" w:cstheme="majorBidi"/>
        </w:rPr>
        <w:t>larg</w:t>
      </w:r>
      <w:r w:rsidRPr="00E364C6">
        <w:rPr>
          <w:rFonts w:asciiTheme="majorBidi" w:hAnsiTheme="majorBidi" w:cstheme="majorBidi"/>
        </w:rPr>
        <w:t xml:space="preserve">er pupil size indicates </w:t>
      </w:r>
      <w:r w:rsidR="00C10788">
        <w:rPr>
          <w:rFonts w:asciiTheme="majorBidi" w:hAnsiTheme="majorBidi" w:cstheme="majorBidi"/>
        </w:rPr>
        <w:t xml:space="preserve">a </w:t>
      </w:r>
      <w:r w:rsidRPr="00E364C6">
        <w:rPr>
          <w:rFonts w:asciiTheme="majorBidi" w:hAnsiTheme="majorBidi" w:cstheme="majorBidi"/>
        </w:rPr>
        <w:t>higher vigilance level).</w:t>
      </w:r>
      <w:r>
        <w:rPr>
          <w:rFonts w:asciiTheme="majorBidi" w:hAnsiTheme="majorBidi" w:cstheme="majorBidi"/>
        </w:rPr>
        <w:t xml:space="preserve"> The distribution of </w:t>
      </w:r>
      <w:r w:rsidR="00C10788">
        <w:rPr>
          <w:rFonts w:asciiTheme="majorBidi" w:hAnsiTheme="majorBidi" w:cstheme="majorBidi"/>
        </w:rPr>
        <w:t xml:space="preserve">the </w:t>
      </w:r>
      <w:r>
        <w:rPr>
          <w:rFonts w:asciiTheme="majorBidi" w:hAnsiTheme="majorBidi" w:cstheme="majorBidi"/>
        </w:rPr>
        <w:t xml:space="preserve">pupil size vector and selected EEG features </w:t>
      </w:r>
      <w:r w:rsidRPr="003A6009">
        <w:rPr>
          <w:rFonts w:asciiTheme="majorBidi" w:hAnsiTheme="majorBidi" w:cstheme="majorBidi"/>
        </w:rPr>
        <w:t>showed a statistically significant deviation from normality (</w:t>
      </w:r>
      <w:r w:rsidRPr="008721FD">
        <w:rPr>
          <w:rFonts w:asciiTheme="majorBidi" w:hAnsiTheme="majorBidi" w:cstheme="majorBidi"/>
          <w:i/>
          <w:iCs/>
        </w:rPr>
        <w:t>p &lt; 0.05</w:t>
      </w:r>
      <w:r w:rsidRPr="003A6009">
        <w:rPr>
          <w:rFonts w:asciiTheme="majorBidi" w:hAnsiTheme="majorBidi" w:cstheme="majorBidi"/>
        </w:rPr>
        <w:t>)</w:t>
      </w:r>
      <w:r>
        <w:rPr>
          <w:rFonts w:asciiTheme="majorBidi" w:hAnsiTheme="majorBidi" w:cstheme="majorBidi"/>
        </w:rPr>
        <w:t xml:space="preserve"> </w:t>
      </w:r>
      <w:r w:rsidRPr="003A6009">
        <w:rPr>
          <w:rFonts w:asciiTheme="majorBidi" w:hAnsiTheme="majorBidi" w:cstheme="majorBidi"/>
        </w:rPr>
        <w:t>using the Shapiro-Wilk test</w:t>
      </w:r>
      <w:r>
        <w:rPr>
          <w:rFonts w:asciiTheme="majorBidi" w:hAnsiTheme="majorBidi" w:cstheme="majorBidi"/>
        </w:rPr>
        <w:t>.</w:t>
      </w:r>
      <w:r w:rsidRPr="003A6009">
        <w:rPr>
          <w:rFonts w:asciiTheme="majorBidi" w:hAnsiTheme="majorBidi" w:cstheme="majorBidi"/>
        </w:rPr>
        <w:t xml:space="preserve"> </w:t>
      </w:r>
      <w:r w:rsidRPr="008721FD">
        <w:rPr>
          <w:rFonts w:asciiTheme="majorBidi" w:hAnsiTheme="majorBidi" w:cstheme="majorBidi"/>
        </w:rPr>
        <w:t xml:space="preserve">Hence, the nonparametric Spearman’s rank correlation coefficient </w:t>
      </w:r>
      <w:r w:rsidRPr="008721FD">
        <w:rPr>
          <w:rFonts w:asciiTheme="majorBidi" w:hAnsiTheme="majorBidi" w:cstheme="majorBidi"/>
          <w:i/>
          <w:iCs/>
        </w:rPr>
        <w:t>ρ</w:t>
      </w:r>
      <w:r w:rsidRPr="008721FD">
        <w:rPr>
          <w:rFonts w:asciiTheme="majorBidi" w:hAnsiTheme="majorBidi" w:cstheme="majorBidi"/>
        </w:rPr>
        <w:t xml:space="preserve"> was used to measure </w:t>
      </w:r>
      <w:r>
        <w:rPr>
          <w:rFonts w:asciiTheme="majorBidi" w:hAnsiTheme="majorBidi" w:cstheme="majorBidi"/>
        </w:rPr>
        <w:t>the</w:t>
      </w:r>
      <w:r w:rsidRPr="003A6009">
        <w:rPr>
          <w:rFonts w:asciiTheme="majorBidi" w:hAnsiTheme="majorBidi" w:cstheme="majorBidi"/>
        </w:rPr>
        <w:t xml:space="preserve"> correlations between EEG features and pupil size across time within eac</w:t>
      </w:r>
      <w:r>
        <w:rPr>
          <w:rFonts w:asciiTheme="majorBidi" w:hAnsiTheme="majorBidi" w:cstheme="majorBidi"/>
        </w:rPr>
        <w:t xml:space="preserve">h run and each subject. Furthermore, we used a one-sample t-test on the Fisher z-transformed correlation coefficients to investigate the overall positive EEG feature-pupil size correlation among subjects and </w:t>
      </w:r>
      <w:r w:rsidR="00C10788">
        <w:rPr>
          <w:rFonts w:asciiTheme="majorBidi" w:hAnsiTheme="majorBidi" w:cstheme="majorBidi"/>
        </w:rPr>
        <w:t xml:space="preserve">to </w:t>
      </w:r>
      <w:r>
        <w:rPr>
          <w:rFonts w:asciiTheme="majorBidi" w:hAnsiTheme="majorBidi" w:cstheme="majorBidi"/>
        </w:rPr>
        <w:t>calculate the effect size. In addition, after finding the EEG feature mostly associated with pupil size, we investigated the correlation between th</w:t>
      </w:r>
      <w:r w:rsidR="00197836">
        <w:rPr>
          <w:rFonts w:asciiTheme="majorBidi" w:hAnsiTheme="majorBidi" w:cstheme="majorBidi"/>
        </w:rPr>
        <w:t>at</w:t>
      </w:r>
      <w:r>
        <w:rPr>
          <w:rFonts w:asciiTheme="majorBidi" w:hAnsiTheme="majorBidi" w:cstheme="majorBidi"/>
        </w:rPr>
        <w:t xml:space="preserve"> EEG feature and heart rate</w:t>
      </w:r>
      <w:r w:rsidR="00C10788">
        <w:rPr>
          <w:rFonts w:asciiTheme="majorBidi" w:hAnsiTheme="majorBidi" w:cstheme="majorBidi"/>
        </w:rPr>
        <w:t xml:space="preserve"> for each run</w:t>
      </w:r>
      <w:r>
        <w:rPr>
          <w:rFonts w:asciiTheme="majorBidi" w:hAnsiTheme="majorBidi" w:cstheme="majorBidi"/>
        </w:rPr>
        <w:t xml:space="preserve">. Again, we used a one-sample t-test on the Fisher z-transformed correlation coefficients to investigate the overall positive correlation between those features among subjects and computed the effect size. </w:t>
      </w:r>
      <w:r w:rsidR="00C10788">
        <w:rPr>
          <w:rFonts w:asciiTheme="majorBidi" w:hAnsiTheme="majorBidi" w:cstheme="majorBidi"/>
        </w:rPr>
        <w:t>We</w:t>
      </w:r>
      <w:r>
        <w:rPr>
          <w:rFonts w:asciiTheme="majorBidi" w:hAnsiTheme="majorBidi" w:cstheme="majorBidi"/>
        </w:rPr>
        <w:t xml:space="preserve"> carried out</w:t>
      </w:r>
      <w:r w:rsidR="00C10788">
        <w:rPr>
          <w:rFonts w:asciiTheme="majorBidi" w:hAnsiTheme="majorBidi" w:cstheme="majorBidi"/>
        </w:rPr>
        <w:t xml:space="preserve"> the same analysis</w:t>
      </w:r>
      <w:r>
        <w:rPr>
          <w:rFonts w:asciiTheme="majorBidi" w:hAnsiTheme="majorBidi" w:cstheme="majorBidi"/>
        </w:rPr>
        <w:t xml:space="preserve"> with the features extracted from all channels (instead of only </w:t>
      </w:r>
      <w:r w:rsidR="00C10788">
        <w:rPr>
          <w:rFonts w:asciiTheme="majorBidi" w:hAnsiTheme="majorBidi" w:cstheme="majorBidi"/>
        </w:rPr>
        <w:t xml:space="preserve">six </w:t>
      </w:r>
      <w:r>
        <w:rPr>
          <w:rFonts w:asciiTheme="majorBidi" w:hAnsiTheme="majorBidi" w:cstheme="majorBidi"/>
        </w:rPr>
        <w:t xml:space="preserve">channels) to confirm the reliability of the EEG feature we selected as the vigilance index. Next, pupil size and EEG features </w:t>
      </w:r>
      <w:r w:rsidRPr="00F737C1">
        <w:rPr>
          <w:rFonts w:asciiTheme="majorBidi" w:hAnsiTheme="majorBidi" w:cstheme="majorBidi"/>
        </w:rPr>
        <w:t>were applied to fMRI data analysis</w:t>
      </w:r>
      <w:r>
        <w:rPr>
          <w:rFonts w:asciiTheme="majorBidi" w:hAnsiTheme="majorBidi" w:cstheme="majorBidi"/>
        </w:rPr>
        <w:t xml:space="preserve"> as separate </w:t>
      </w:r>
      <w:proofErr w:type="spellStart"/>
      <w:r>
        <w:rPr>
          <w:rFonts w:asciiTheme="majorBidi" w:hAnsiTheme="majorBidi" w:cstheme="majorBidi"/>
        </w:rPr>
        <w:lastRenderedPageBreak/>
        <w:t>regressors</w:t>
      </w:r>
      <w:bookmarkEnd w:id="103"/>
      <w:proofErr w:type="spellEnd"/>
      <w:r w:rsidRPr="00F737C1">
        <w:rPr>
          <w:rFonts w:asciiTheme="majorBidi" w:hAnsiTheme="majorBidi" w:cstheme="majorBidi"/>
        </w:rPr>
        <w:t>. Each of the</w:t>
      </w:r>
      <w:r>
        <w:rPr>
          <w:rFonts w:asciiTheme="majorBidi" w:hAnsiTheme="majorBidi" w:cstheme="majorBidi"/>
        </w:rPr>
        <w:t>s</w:t>
      </w:r>
      <w:r w:rsidRPr="00F737C1">
        <w:rPr>
          <w:rFonts w:asciiTheme="majorBidi" w:hAnsiTheme="majorBidi" w:cstheme="majorBidi"/>
        </w:rPr>
        <w:t xml:space="preserve">e </w:t>
      </w:r>
      <w:proofErr w:type="spellStart"/>
      <w:r w:rsidRPr="00F737C1">
        <w:rPr>
          <w:rFonts w:asciiTheme="majorBidi" w:hAnsiTheme="majorBidi" w:cstheme="majorBidi"/>
        </w:rPr>
        <w:t>regressors</w:t>
      </w:r>
      <w:proofErr w:type="spellEnd"/>
      <w:r w:rsidRPr="00F737C1">
        <w:rPr>
          <w:rFonts w:asciiTheme="majorBidi" w:hAnsiTheme="majorBidi" w:cstheme="majorBidi"/>
        </w:rPr>
        <w:t xml:space="preserve"> </w:t>
      </w:r>
      <w:r>
        <w:rPr>
          <w:rFonts w:asciiTheme="majorBidi" w:hAnsiTheme="majorBidi" w:cstheme="majorBidi"/>
        </w:rPr>
        <w:t xml:space="preserve">was </w:t>
      </w:r>
      <w:r w:rsidRPr="00F737C1">
        <w:rPr>
          <w:rFonts w:asciiTheme="majorBidi" w:hAnsiTheme="majorBidi" w:cstheme="majorBidi"/>
        </w:rPr>
        <w:t xml:space="preserve">convolved with </w:t>
      </w:r>
      <w:r>
        <w:rPr>
          <w:rFonts w:asciiTheme="majorBidi" w:hAnsiTheme="majorBidi" w:cstheme="majorBidi"/>
        </w:rPr>
        <w:t>a h</w:t>
      </w:r>
      <w:r w:rsidRPr="00F737C1">
        <w:rPr>
          <w:rFonts w:asciiTheme="majorBidi" w:hAnsiTheme="majorBidi" w:cstheme="majorBidi"/>
        </w:rPr>
        <w:t xml:space="preserve">emodynamic </w:t>
      </w:r>
      <w:r>
        <w:rPr>
          <w:rFonts w:asciiTheme="majorBidi" w:hAnsiTheme="majorBidi" w:cstheme="majorBidi"/>
        </w:rPr>
        <w:t>r</w:t>
      </w:r>
      <w:r w:rsidRPr="00F737C1">
        <w:rPr>
          <w:rFonts w:asciiTheme="majorBidi" w:hAnsiTheme="majorBidi" w:cstheme="majorBidi"/>
        </w:rPr>
        <w:t xml:space="preserve">esponse </w:t>
      </w:r>
      <w:r>
        <w:rPr>
          <w:rFonts w:asciiTheme="majorBidi" w:hAnsiTheme="majorBidi" w:cstheme="majorBidi"/>
        </w:rPr>
        <w:t>f</w:t>
      </w:r>
      <w:r w:rsidRPr="00F737C1">
        <w:rPr>
          <w:rFonts w:asciiTheme="majorBidi" w:hAnsiTheme="majorBidi" w:cstheme="majorBidi"/>
        </w:rPr>
        <w:t>unction</w:t>
      </w:r>
      <w:r>
        <w:rPr>
          <w:rFonts w:asciiTheme="majorBidi" w:hAnsiTheme="majorBidi" w:cstheme="majorBidi"/>
        </w:rPr>
        <w:t xml:space="preserve"> (HRF)</w:t>
      </w:r>
      <w:r w:rsidRPr="00F737C1">
        <w:rPr>
          <w:rFonts w:asciiTheme="majorBidi" w:hAnsiTheme="majorBidi" w:cstheme="majorBidi"/>
        </w:rPr>
        <w:t xml:space="preserve"> and </w:t>
      </w:r>
      <w:proofErr w:type="spellStart"/>
      <w:r w:rsidRPr="00F737C1">
        <w:rPr>
          <w:rFonts w:asciiTheme="majorBidi" w:hAnsiTheme="majorBidi" w:cstheme="majorBidi"/>
        </w:rPr>
        <w:t>downsampled</w:t>
      </w:r>
      <w:proofErr w:type="spellEnd"/>
      <w:r w:rsidRPr="00F737C1">
        <w:rPr>
          <w:rFonts w:asciiTheme="majorBidi" w:hAnsiTheme="majorBidi" w:cstheme="majorBidi"/>
        </w:rPr>
        <w:t xml:space="preserve"> to 0.5 Hz</w:t>
      </w:r>
      <w:r>
        <w:rPr>
          <w:rFonts w:asciiTheme="majorBidi" w:hAnsiTheme="majorBidi" w:cstheme="majorBidi"/>
        </w:rPr>
        <w:t xml:space="preserve"> </w:t>
      </w:r>
      <w:r w:rsidRPr="00F737C1">
        <w:rPr>
          <w:rFonts w:asciiTheme="majorBidi" w:hAnsiTheme="majorBidi" w:cstheme="majorBidi"/>
        </w:rPr>
        <w:t>(</w:t>
      </w:r>
      <w:r>
        <w:rPr>
          <w:rFonts w:asciiTheme="majorBidi" w:hAnsiTheme="majorBidi" w:cstheme="majorBidi"/>
        </w:rPr>
        <w:t xml:space="preserve">to match the </w:t>
      </w:r>
      <w:r w:rsidRPr="00F737C1">
        <w:rPr>
          <w:rFonts w:asciiTheme="majorBidi" w:hAnsiTheme="majorBidi" w:cstheme="majorBidi"/>
        </w:rPr>
        <w:t>TR</w:t>
      </w:r>
      <w:r>
        <w:rPr>
          <w:rFonts w:asciiTheme="majorBidi" w:hAnsiTheme="majorBidi" w:cstheme="majorBidi"/>
        </w:rPr>
        <w:t xml:space="preserve"> of </w:t>
      </w:r>
      <w:r w:rsidRPr="00F737C1">
        <w:rPr>
          <w:rFonts w:asciiTheme="majorBidi" w:hAnsiTheme="majorBidi" w:cstheme="majorBidi"/>
        </w:rPr>
        <w:t>2 s)</w:t>
      </w:r>
      <w:r>
        <w:rPr>
          <w:rFonts w:asciiTheme="majorBidi" w:hAnsiTheme="majorBidi" w:cstheme="majorBidi"/>
        </w:rPr>
        <w:t xml:space="preserve"> if needed</w:t>
      </w:r>
      <w:r w:rsidRPr="00F737C1">
        <w:rPr>
          <w:rFonts w:asciiTheme="majorBidi" w:hAnsiTheme="majorBidi" w:cstheme="majorBidi"/>
        </w:rPr>
        <w:t>.</w:t>
      </w:r>
    </w:p>
    <w:p w14:paraId="3EE07CEF" w14:textId="735A8D1A" w:rsidR="00244CEB" w:rsidRPr="00244CEB" w:rsidRDefault="003028E4" w:rsidP="000530CD">
      <w:pPr>
        <w:pStyle w:val="Heading2"/>
      </w:pPr>
      <w:r w:rsidRPr="00F737C1">
        <w:t xml:space="preserve"> </w:t>
      </w:r>
      <w:bookmarkStart w:id="108" w:name="_Toc24112016"/>
      <w:r w:rsidRPr="00F737C1">
        <w:t>Results</w:t>
      </w:r>
      <w:bookmarkEnd w:id="108"/>
    </w:p>
    <w:p w14:paraId="1F00361F" w14:textId="647A17AE" w:rsidR="00645FD3" w:rsidRDefault="003028E4" w:rsidP="00ED446A">
      <w:pPr>
        <w:ind w:firstLine="720"/>
        <w:jc w:val="both"/>
        <w:rPr>
          <w:rFonts w:asciiTheme="majorBidi" w:hAnsiTheme="majorBidi" w:cstheme="majorBidi"/>
        </w:rPr>
      </w:pPr>
      <w:r>
        <w:rPr>
          <w:rFonts w:asciiTheme="majorBidi" w:hAnsiTheme="majorBidi" w:cstheme="majorBidi"/>
        </w:rPr>
        <w:t xml:space="preserve">Correlations between EEG features from channels F3, F4, </w:t>
      </w:r>
      <w:proofErr w:type="spellStart"/>
      <w:r>
        <w:rPr>
          <w:rFonts w:asciiTheme="majorBidi" w:hAnsiTheme="majorBidi" w:cstheme="majorBidi"/>
        </w:rPr>
        <w:t>Fz</w:t>
      </w:r>
      <w:proofErr w:type="spellEnd"/>
      <w:r>
        <w:rPr>
          <w:rFonts w:asciiTheme="majorBidi" w:hAnsiTheme="majorBidi" w:cstheme="majorBidi"/>
        </w:rPr>
        <w:t>, O1, O2, and Oz (i.e., alpha power, beta power, and the alpha ratio) and pupil size are summarized in</w:t>
      </w:r>
      <w:r w:rsidR="00C10788">
        <w:rPr>
          <w:rFonts w:asciiTheme="majorBidi" w:hAnsiTheme="majorBidi" w:cstheme="majorBidi"/>
        </w:rPr>
        <w:t xml:space="preserve"> </w:t>
      </w:r>
      <w:r w:rsidR="00645FD3">
        <w:rPr>
          <w:rFonts w:asciiTheme="majorBidi" w:hAnsiTheme="majorBidi" w:cstheme="majorBidi"/>
        </w:rPr>
        <w:fldChar w:fldCharType="begin"/>
      </w:r>
      <w:r w:rsidR="00645FD3">
        <w:rPr>
          <w:rFonts w:asciiTheme="majorBidi" w:hAnsiTheme="majorBidi" w:cstheme="majorBidi"/>
        </w:rPr>
        <w:instrText xml:space="preserve"> REF _Ref19008863 \h </w:instrText>
      </w:r>
      <w:r w:rsidR="00645FD3">
        <w:rPr>
          <w:rFonts w:asciiTheme="majorBidi" w:hAnsiTheme="majorBidi" w:cstheme="majorBidi"/>
        </w:rPr>
      </w:r>
      <w:r w:rsidR="00645FD3">
        <w:rPr>
          <w:rFonts w:asciiTheme="majorBidi" w:hAnsiTheme="majorBidi" w:cstheme="majorBidi"/>
        </w:rPr>
        <w:fldChar w:fldCharType="separate"/>
      </w:r>
      <w:r w:rsidR="00645FD3">
        <w:t xml:space="preserve">Figure </w:t>
      </w:r>
      <w:r w:rsidR="00645FD3">
        <w:rPr>
          <w:noProof/>
          <w:cs/>
        </w:rPr>
        <w:t>‎</w:t>
      </w:r>
      <w:r w:rsidR="00645FD3">
        <w:rPr>
          <w:noProof/>
        </w:rPr>
        <w:t>4</w:t>
      </w:r>
      <w:r w:rsidR="00645FD3">
        <w:noBreakHyphen/>
      </w:r>
      <w:r w:rsidR="00645FD3">
        <w:rPr>
          <w:noProof/>
        </w:rPr>
        <w:t>2</w:t>
      </w:r>
      <w:r w:rsidR="00645FD3">
        <w:rPr>
          <w:rFonts w:asciiTheme="majorBidi" w:hAnsiTheme="majorBidi" w:cstheme="majorBidi"/>
        </w:rPr>
        <w:fldChar w:fldCharType="end"/>
      </w:r>
      <w:r>
        <w:rPr>
          <w:rFonts w:asciiTheme="majorBidi" w:hAnsiTheme="majorBidi" w:cstheme="majorBidi"/>
        </w:rPr>
        <w:t xml:space="preserve">. We repeated these analyses by extracting EEG features from all channels, and the results are shown in </w:t>
      </w:r>
      <w:r w:rsidR="00645FD3">
        <w:rPr>
          <w:rFonts w:asciiTheme="majorBidi" w:hAnsiTheme="majorBidi" w:cstheme="majorBidi"/>
        </w:rPr>
        <w:fldChar w:fldCharType="begin"/>
      </w:r>
      <w:r w:rsidR="00645FD3">
        <w:rPr>
          <w:rFonts w:asciiTheme="majorBidi" w:hAnsiTheme="majorBidi" w:cstheme="majorBidi"/>
        </w:rPr>
        <w:instrText xml:space="preserve"> REF _Ref19008880 \h </w:instrText>
      </w:r>
      <w:r w:rsidR="00645FD3">
        <w:rPr>
          <w:rFonts w:asciiTheme="majorBidi" w:hAnsiTheme="majorBidi" w:cstheme="majorBidi"/>
        </w:rPr>
      </w:r>
      <w:r w:rsidR="00645FD3">
        <w:rPr>
          <w:rFonts w:asciiTheme="majorBidi" w:hAnsiTheme="majorBidi" w:cstheme="majorBidi"/>
        </w:rPr>
        <w:fldChar w:fldCharType="separate"/>
      </w:r>
      <w:r w:rsidR="00645FD3">
        <w:t xml:space="preserve">Figure </w:t>
      </w:r>
      <w:r w:rsidR="00645FD3">
        <w:rPr>
          <w:noProof/>
          <w:cs/>
        </w:rPr>
        <w:t>‎</w:t>
      </w:r>
      <w:r w:rsidR="00645FD3">
        <w:rPr>
          <w:noProof/>
        </w:rPr>
        <w:t>4</w:t>
      </w:r>
      <w:r w:rsidR="00645FD3">
        <w:noBreakHyphen/>
      </w:r>
      <w:r w:rsidR="00645FD3">
        <w:rPr>
          <w:noProof/>
        </w:rPr>
        <w:t>3</w:t>
      </w:r>
      <w:r w:rsidR="00645FD3">
        <w:rPr>
          <w:rFonts w:asciiTheme="majorBidi" w:hAnsiTheme="majorBidi" w:cstheme="majorBidi"/>
        </w:rPr>
        <w:fldChar w:fldCharType="end"/>
      </w:r>
      <w:r>
        <w:rPr>
          <w:rFonts w:asciiTheme="majorBidi" w:hAnsiTheme="majorBidi" w:cstheme="majorBidi"/>
        </w:rPr>
        <w:t>. The statistical details of correlations between pupil size and EEG features, as well as one sample t-test and effect size on the Fisher z-transformed correlation coefficient results</w:t>
      </w:r>
      <w:r w:rsidR="00C10788">
        <w:rPr>
          <w:rFonts w:asciiTheme="majorBidi" w:hAnsiTheme="majorBidi" w:cstheme="majorBidi"/>
        </w:rPr>
        <w:t>,</w:t>
      </w:r>
      <w:r>
        <w:rPr>
          <w:rFonts w:asciiTheme="majorBidi" w:hAnsiTheme="majorBidi" w:cstheme="majorBidi"/>
        </w:rPr>
        <w:t xml:space="preserve"> are shown in</w:t>
      </w:r>
      <w:r w:rsidR="00645FD3">
        <w:rPr>
          <w:rFonts w:asciiTheme="majorBidi" w:hAnsiTheme="majorBidi" w:cstheme="majorBidi"/>
        </w:rPr>
        <w:t xml:space="preserve"> </w:t>
      </w:r>
      <w:r w:rsidR="00645FD3">
        <w:rPr>
          <w:rFonts w:asciiTheme="majorBidi" w:hAnsiTheme="majorBidi" w:cstheme="majorBidi"/>
        </w:rPr>
        <w:fldChar w:fldCharType="begin"/>
      </w:r>
      <w:r w:rsidR="00645FD3">
        <w:rPr>
          <w:rFonts w:asciiTheme="majorBidi" w:hAnsiTheme="majorBidi" w:cstheme="majorBidi"/>
        </w:rPr>
        <w:instrText xml:space="preserve"> REF _Ref19008962 \h </w:instrText>
      </w:r>
      <w:r w:rsidR="00645FD3">
        <w:rPr>
          <w:rFonts w:asciiTheme="majorBidi" w:hAnsiTheme="majorBidi" w:cstheme="majorBidi"/>
        </w:rPr>
      </w:r>
      <w:r w:rsidR="00645FD3">
        <w:rPr>
          <w:rFonts w:asciiTheme="majorBidi" w:hAnsiTheme="majorBidi" w:cstheme="majorBidi"/>
        </w:rPr>
        <w:fldChar w:fldCharType="separate"/>
      </w:r>
      <w:r w:rsidR="00645FD3">
        <w:t xml:space="preserve">Table </w:t>
      </w:r>
      <w:r w:rsidR="00645FD3">
        <w:rPr>
          <w:noProof/>
          <w:cs/>
        </w:rPr>
        <w:t>‎</w:t>
      </w:r>
      <w:r w:rsidR="00645FD3">
        <w:rPr>
          <w:noProof/>
        </w:rPr>
        <w:t>4</w:t>
      </w:r>
      <w:r w:rsidR="00645FD3">
        <w:noBreakHyphen/>
      </w:r>
      <w:r w:rsidR="00645FD3">
        <w:rPr>
          <w:noProof/>
        </w:rPr>
        <w:t>2</w:t>
      </w:r>
      <w:r w:rsidR="00645FD3">
        <w:rPr>
          <w:rFonts w:asciiTheme="majorBidi" w:hAnsiTheme="majorBidi" w:cstheme="majorBidi"/>
        </w:rPr>
        <w:fldChar w:fldCharType="end"/>
      </w:r>
      <w:r w:rsidR="00ED446A">
        <w:rPr>
          <w:rFonts w:asciiTheme="majorBidi" w:hAnsiTheme="majorBidi" w:cstheme="majorBidi"/>
        </w:rPr>
        <w:t xml:space="preserve">. </w:t>
      </w:r>
    </w:p>
    <w:p w14:paraId="662908DE" w14:textId="2C347CA0" w:rsidR="00645FD3" w:rsidRDefault="00645FD3" w:rsidP="0043010E">
      <w:pPr>
        <w:pStyle w:val="Caption"/>
        <w:jc w:val="center"/>
        <w:rPr>
          <w:rFonts w:asciiTheme="majorBidi" w:hAnsiTheme="majorBidi" w:cstheme="majorBidi"/>
          <w:szCs w:val="24"/>
        </w:rPr>
      </w:pPr>
      <w:bookmarkStart w:id="109" w:name="_Ref19008962"/>
      <w:bookmarkStart w:id="110" w:name="_Toc27060885"/>
      <w:r>
        <w:t xml:space="preserve">Table </w:t>
      </w:r>
      <w:r w:rsidR="003F16D4">
        <w:fldChar w:fldCharType="begin"/>
      </w:r>
      <w:r w:rsidR="003F16D4">
        <w:instrText xml:space="preserve"> STYLEREF 1 \s </w:instrText>
      </w:r>
      <w:r w:rsidR="003F16D4">
        <w:fldChar w:fldCharType="separate"/>
      </w:r>
      <w:r w:rsidR="00A35F53">
        <w:rPr>
          <w:noProof/>
          <w:cs/>
        </w:rPr>
        <w:t>‎</w:t>
      </w:r>
      <w:r w:rsidR="00A35F53">
        <w:rPr>
          <w:noProof/>
        </w:rPr>
        <w:t>4</w:t>
      </w:r>
      <w:r w:rsidR="003F16D4">
        <w:rPr>
          <w:noProof/>
        </w:rPr>
        <w:fldChar w:fldCharType="end"/>
      </w:r>
      <w:r w:rsidR="00A35F53">
        <w:noBreakHyphen/>
      </w:r>
      <w:r w:rsidR="003F16D4">
        <w:fldChar w:fldCharType="begin"/>
      </w:r>
      <w:r w:rsidR="003F16D4">
        <w:instrText xml:space="preserve"> SEQ Table \* ARABIC \s 1 </w:instrText>
      </w:r>
      <w:r w:rsidR="003F16D4">
        <w:fldChar w:fldCharType="separate"/>
      </w:r>
      <w:r w:rsidR="00A35F53">
        <w:rPr>
          <w:noProof/>
        </w:rPr>
        <w:t>2</w:t>
      </w:r>
      <w:r w:rsidR="003F16D4">
        <w:rPr>
          <w:noProof/>
        </w:rPr>
        <w:fldChar w:fldCharType="end"/>
      </w:r>
      <w:bookmarkEnd w:id="109"/>
      <w:r w:rsidR="00674253">
        <w:t>.</w:t>
      </w:r>
      <w:r>
        <w:t xml:space="preserve"> </w:t>
      </w:r>
      <w:r w:rsidRPr="0000075F">
        <w:rPr>
          <w:rFonts w:asciiTheme="majorBidi" w:hAnsiTheme="majorBidi" w:cstheme="majorBidi"/>
          <w:b w:val="0"/>
          <w:bCs w:val="0"/>
          <w:szCs w:val="24"/>
        </w:rPr>
        <w:t>The details of correlations between pupil size and EEG features</w:t>
      </w:r>
      <w:r w:rsidR="00C10788">
        <w:rPr>
          <w:rFonts w:asciiTheme="majorBidi" w:hAnsiTheme="majorBidi" w:cstheme="majorBidi"/>
          <w:b w:val="0"/>
          <w:bCs w:val="0"/>
          <w:szCs w:val="24"/>
        </w:rPr>
        <w:t>.</w:t>
      </w:r>
      <w:bookmarkEnd w:id="110"/>
    </w:p>
    <w:tbl>
      <w:tblPr>
        <w:tblW w:w="8730" w:type="dxa"/>
        <w:tblLook w:val="04A0" w:firstRow="1" w:lastRow="0" w:firstColumn="1" w:lastColumn="0" w:noHBand="0" w:noVBand="1"/>
      </w:tblPr>
      <w:tblGrid>
        <w:gridCol w:w="1110"/>
        <w:gridCol w:w="1410"/>
        <w:gridCol w:w="1260"/>
        <w:gridCol w:w="1218"/>
        <w:gridCol w:w="672"/>
        <w:gridCol w:w="1260"/>
        <w:gridCol w:w="630"/>
        <w:gridCol w:w="246"/>
        <w:gridCol w:w="924"/>
      </w:tblGrid>
      <w:tr w:rsidR="00645FD3" w:rsidRPr="00C6012A" w14:paraId="77C2354C" w14:textId="77777777" w:rsidTr="00C6012A">
        <w:trPr>
          <w:trHeight w:val="690"/>
        </w:trPr>
        <w:tc>
          <w:tcPr>
            <w:tcW w:w="1110" w:type="dxa"/>
            <w:tcBorders>
              <w:top w:val="single" w:sz="4" w:space="0" w:color="auto"/>
              <w:left w:val="nil"/>
              <w:bottom w:val="nil"/>
              <w:right w:val="nil"/>
            </w:tcBorders>
            <w:shd w:val="clear" w:color="auto" w:fill="auto"/>
            <w:noWrap/>
            <w:vAlign w:val="bottom"/>
            <w:hideMark/>
          </w:tcPr>
          <w:p w14:paraId="4F462309" w14:textId="77777777" w:rsidR="00645FD3" w:rsidRPr="00C6012A" w:rsidRDefault="00645FD3" w:rsidP="00692929">
            <w:pPr>
              <w:spacing w:line="240" w:lineRule="auto"/>
              <w:rPr>
                <w:rFonts w:ascii="Times New Roman" w:hAnsi="Times New Roman"/>
                <w:color w:val="000000"/>
                <w:sz w:val="22"/>
                <w:szCs w:val="22"/>
              </w:rPr>
            </w:pPr>
            <w:r w:rsidRPr="00C6012A">
              <w:rPr>
                <w:rFonts w:ascii="Times New Roman" w:hAnsi="Times New Roman"/>
                <w:color w:val="000000"/>
                <w:sz w:val="22"/>
                <w:szCs w:val="22"/>
              </w:rPr>
              <w:t> </w:t>
            </w:r>
          </w:p>
        </w:tc>
        <w:tc>
          <w:tcPr>
            <w:tcW w:w="1410" w:type="dxa"/>
            <w:tcBorders>
              <w:top w:val="single" w:sz="4" w:space="0" w:color="auto"/>
              <w:left w:val="nil"/>
              <w:bottom w:val="nil"/>
              <w:right w:val="nil"/>
            </w:tcBorders>
            <w:shd w:val="clear" w:color="auto" w:fill="auto"/>
            <w:noWrap/>
            <w:vAlign w:val="bottom"/>
            <w:hideMark/>
          </w:tcPr>
          <w:p w14:paraId="50BAE9CF" w14:textId="77777777" w:rsidR="00645FD3" w:rsidRPr="00C6012A" w:rsidRDefault="00645FD3" w:rsidP="00692929">
            <w:pPr>
              <w:spacing w:line="240" w:lineRule="auto"/>
              <w:rPr>
                <w:rFonts w:ascii="Times New Roman" w:hAnsi="Times New Roman"/>
                <w:color w:val="000000"/>
                <w:sz w:val="22"/>
                <w:szCs w:val="22"/>
              </w:rPr>
            </w:pPr>
            <w:r w:rsidRPr="00C6012A">
              <w:rPr>
                <w:rFonts w:ascii="Times New Roman" w:hAnsi="Times New Roman"/>
                <w:color w:val="000000"/>
                <w:sz w:val="22"/>
                <w:szCs w:val="22"/>
              </w:rPr>
              <w:t> </w:t>
            </w:r>
          </w:p>
        </w:tc>
        <w:tc>
          <w:tcPr>
            <w:tcW w:w="1260" w:type="dxa"/>
            <w:vMerge w:val="restart"/>
            <w:tcBorders>
              <w:top w:val="single" w:sz="4" w:space="0" w:color="auto"/>
              <w:left w:val="nil"/>
              <w:bottom w:val="single" w:sz="4" w:space="0" w:color="000000"/>
              <w:right w:val="nil"/>
            </w:tcBorders>
            <w:shd w:val="clear" w:color="auto" w:fill="auto"/>
            <w:vAlign w:val="center"/>
            <w:hideMark/>
          </w:tcPr>
          <w:p w14:paraId="2DA8865D" w14:textId="77777777" w:rsidR="00645FD3" w:rsidRPr="00C6012A" w:rsidRDefault="00645FD3" w:rsidP="00692929">
            <w:pPr>
              <w:spacing w:line="240" w:lineRule="auto"/>
              <w:jc w:val="center"/>
              <w:rPr>
                <w:rFonts w:ascii="Times New Roman" w:hAnsi="Times New Roman"/>
                <w:color w:val="000000"/>
                <w:sz w:val="22"/>
                <w:szCs w:val="22"/>
              </w:rPr>
            </w:pPr>
            <w:r w:rsidRPr="00C6012A">
              <w:rPr>
                <w:rFonts w:ascii="Times New Roman" w:hAnsi="Times New Roman"/>
                <w:color w:val="000000"/>
                <w:sz w:val="22"/>
                <w:szCs w:val="22"/>
              </w:rPr>
              <w:t xml:space="preserve">Average of Correlation Coefficient </w:t>
            </w:r>
          </w:p>
        </w:tc>
        <w:tc>
          <w:tcPr>
            <w:tcW w:w="1218" w:type="dxa"/>
            <w:vMerge w:val="restart"/>
            <w:tcBorders>
              <w:top w:val="single" w:sz="4" w:space="0" w:color="auto"/>
              <w:left w:val="nil"/>
              <w:bottom w:val="single" w:sz="4" w:space="0" w:color="000000"/>
              <w:right w:val="nil"/>
            </w:tcBorders>
            <w:shd w:val="clear" w:color="auto" w:fill="auto"/>
            <w:vAlign w:val="center"/>
            <w:hideMark/>
          </w:tcPr>
          <w:p w14:paraId="3537614C" w14:textId="77777777" w:rsidR="00645FD3" w:rsidRPr="00C6012A" w:rsidRDefault="00645FD3" w:rsidP="00692929">
            <w:pPr>
              <w:spacing w:line="240" w:lineRule="auto"/>
              <w:jc w:val="center"/>
              <w:rPr>
                <w:rFonts w:ascii="Times New Roman" w:hAnsi="Times New Roman"/>
                <w:color w:val="000000"/>
                <w:sz w:val="22"/>
                <w:szCs w:val="22"/>
              </w:rPr>
            </w:pPr>
            <w:r w:rsidRPr="00C6012A">
              <w:rPr>
                <w:rFonts w:ascii="Times New Roman" w:hAnsi="Times New Roman"/>
                <w:color w:val="000000"/>
                <w:sz w:val="22"/>
                <w:szCs w:val="22"/>
              </w:rPr>
              <w:t xml:space="preserve">STD of Correlation Coefficient </w:t>
            </w:r>
          </w:p>
        </w:tc>
        <w:tc>
          <w:tcPr>
            <w:tcW w:w="1932" w:type="dxa"/>
            <w:gridSpan w:val="2"/>
            <w:tcBorders>
              <w:top w:val="single" w:sz="4" w:space="0" w:color="auto"/>
              <w:left w:val="nil"/>
              <w:bottom w:val="single" w:sz="4" w:space="0" w:color="auto"/>
              <w:right w:val="nil"/>
            </w:tcBorders>
            <w:shd w:val="clear" w:color="auto" w:fill="auto"/>
            <w:vAlign w:val="center"/>
            <w:hideMark/>
          </w:tcPr>
          <w:p w14:paraId="289C6D56" w14:textId="77777777" w:rsidR="00645FD3" w:rsidRPr="00C6012A" w:rsidRDefault="00645FD3" w:rsidP="00692929">
            <w:pPr>
              <w:spacing w:line="240" w:lineRule="auto"/>
              <w:jc w:val="center"/>
              <w:rPr>
                <w:rFonts w:ascii="Times New Roman" w:hAnsi="Times New Roman"/>
                <w:color w:val="000000"/>
                <w:sz w:val="22"/>
                <w:szCs w:val="22"/>
              </w:rPr>
            </w:pPr>
            <w:r w:rsidRPr="00C6012A">
              <w:rPr>
                <w:rFonts w:ascii="Times New Roman" w:hAnsi="Times New Roman"/>
                <w:color w:val="000000"/>
                <w:sz w:val="22"/>
                <w:szCs w:val="22"/>
              </w:rPr>
              <w:t>One-Pair T-Test on r to z transformed</w:t>
            </w:r>
          </w:p>
        </w:tc>
        <w:tc>
          <w:tcPr>
            <w:tcW w:w="1800" w:type="dxa"/>
            <w:gridSpan w:val="3"/>
            <w:tcBorders>
              <w:top w:val="single" w:sz="4" w:space="0" w:color="auto"/>
              <w:left w:val="nil"/>
              <w:bottom w:val="single" w:sz="4" w:space="0" w:color="000000"/>
              <w:right w:val="nil"/>
            </w:tcBorders>
            <w:shd w:val="clear" w:color="auto" w:fill="auto"/>
            <w:vAlign w:val="center"/>
            <w:hideMark/>
          </w:tcPr>
          <w:p w14:paraId="141B5616" w14:textId="19480102" w:rsidR="00645FD3" w:rsidRPr="00C6012A" w:rsidRDefault="00645FD3" w:rsidP="00692929">
            <w:pPr>
              <w:spacing w:line="240" w:lineRule="auto"/>
              <w:jc w:val="center"/>
              <w:rPr>
                <w:rFonts w:ascii="Times New Roman" w:hAnsi="Times New Roman"/>
                <w:color w:val="000000"/>
                <w:sz w:val="22"/>
                <w:szCs w:val="22"/>
              </w:rPr>
            </w:pPr>
            <w:r w:rsidRPr="00C6012A">
              <w:rPr>
                <w:rFonts w:ascii="Times New Roman" w:hAnsi="Times New Roman"/>
                <w:color w:val="000000"/>
                <w:sz w:val="22"/>
                <w:szCs w:val="22"/>
              </w:rPr>
              <w:t>Cohen's Effect Size</w:t>
            </w:r>
            <w:r w:rsidR="0044637A" w:rsidRPr="00C6012A">
              <w:rPr>
                <w:rFonts w:ascii="Times New Roman" w:hAnsi="Times New Roman"/>
                <w:color w:val="000000"/>
                <w:sz w:val="22"/>
                <w:szCs w:val="22"/>
              </w:rPr>
              <w:t xml:space="preserve"> </w:t>
            </w:r>
          </w:p>
        </w:tc>
      </w:tr>
      <w:tr w:rsidR="00645FD3" w:rsidRPr="00E8771B" w14:paraId="742BF586" w14:textId="77777777" w:rsidTr="00C6012A">
        <w:trPr>
          <w:trHeight w:val="855"/>
        </w:trPr>
        <w:tc>
          <w:tcPr>
            <w:tcW w:w="1110" w:type="dxa"/>
            <w:tcBorders>
              <w:top w:val="nil"/>
              <w:left w:val="nil"/>
              <w:bottom w:val="single" w:sz="4" w:space="0" w:color="auto"/>
              <w:right w:val="nil"/>
            </w:tcBorders>
            <w:shd w:val="clear" w:color="auto" w:fill="auto"/>
            <w:noWrap/>
            <w:vAlign w:val="bottom"/>
            <w:hideMark/>
          </w:tcPr>
          <w:p w14:paraId="7083A45C"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 </w:t>
            </w:r>
          </w:p>
        </w:tc>
        <w:tc>
          <w:tcPr>
            <w:tcW w:w="1410" w:type="dxa"/>
            <w:tcBorders>
              <w:top w:val="nil"/>
              <w:left w:val="nil"/>
              <w:bottom w:val="single" w:sz="4" w:space="0" w:color="auto"/>
              <w:right w:val="nil"/>
            </w:tcBorders>
            <w:shd w:val="clear" w:color="auto" w:fill="auto"/>
            <w:noWrap/>
            <w:vAlign w:val="bottom"/>
            <w:hideMark/>
          </w:tcPr>
          <w:p w14:paraId="05455217"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 </w:t>
            </w:r>
          </w:p>
        </w:tc>
        <w:tc>
          <w:tcPr>
            <w:tcW w:w="1260" w:type="dxa"/>
            <w:vMerge/>
            <w:tcBorders>
              <w:top w:val="single" w:sz="4" w:space="0" w:color="auto"/>
              <w:left w:val="nil"/>
              <w:bottom w:val="single" w:sz="4" w:space="0" w:color="000000"/>
              <w:right w:val="nil"/>
            </w:tcBorders>
            <w:vAlign w:val="center"/>
            <w:hideMark/>
          </w:tcPr>
          <w:p w14:paraId="4F6AE8CA" w14:textId="77777777" w:rsidR="00645FD3" w:rsidRPr="00E8771B" w:rsidRDefault="00645FD3" w:rsidP="00692929">
            <w:pPr>
              <w:spacing w:line="240" w:lineRule="auto"/>
              <w:rPr>
                <w:rFonts w:ascii="Times New Roman" w:hAnsi="Times New Roman"/>
                <w:color w:val="000000"/>
              </w:rPr>
            </w:pPr>
          </w:p>
        </w:tc>
        <w:tc>
          <w:tcPr>
            <w:tcW w:w="1218" w:type="dxa"/>
            <w:vMerge/>
            <w:tcBorders>
              <w:top w:val="single" w:sz="4" w:space="0" w:color="auto"/>
              <w:left w:val="nil"/>
              <w:bottom w:val="single" w:sz="4" w:space="0" w:color="000000"/>
              <w:right w:val="nil"/>
            </w:tcBorders>
            <w:vAlign w:val="center"/>
            <w:hideMark/>
          </w:tcPr>
          <w:p w14:paraId="53715C35" w14:textId="77777777" w:rsidR="00645FD3" w:rsidRPr="00E8771B" w:rsidRDefault="00645FD3" w:rsidP="00692929">
            <w:pPr>
              <w:spacing w:line="240" w:lineRule="auto"/>
              <w:rPr>
                <w:rFonts w:ascii="Times New Roman" w:hAnsi="Times New Roman"/>
                <w:color w:val="000000"/>
              </w:rPr>
            </w:pPr>
          </w:p>
        </w:tc>
        <w:tc>
          <w:tcPr>
            <w:tcW w:w="672" w:type="dxa"/>
            <w:tcBorders>
              <w:top w:val="nil"/>
              <w:left w:val="nil"/>
              <w:bottom w:val="single" w:sz="4" w:space="0" w:color="auto"/>
              <w:right w:val="nil"/>
            </w:tcBorders>
            <w:shd w:val="clear" w:color="auto" w:fill="auto"/>
            <w:vAlign w:val="center"/>
            <w:hideMark/>
          </w:tcPr>
          <w:p w14:paraId="3EEB3A64" w14:textId="77777777" w:rsidR="00645FD3" w:rsidRPr="00C6012A" w:rsidRDefault="00645FD3" w:rsidP="00692929">
            <w:pPr>
              <w:spacing w:line="240" w:lineRule="auto"/>
              <w:jc w:val="center"/>
              <w:rPr>
                <w:rFonts w:ascii="Times New Roman" w:hAnsi="Times New Roman"/>
                <w:color w:val="000000"/>
                <w:sz w:val="22"/>
                <w:szCs w:val="22"/>
              </w:rPr>
            </w:pPr>
            <w:proofErr w:type="spellStart"/>
            <w:r w:rsidRPr="00C6012A">
              <w:rPr>
                <w:rFonts w:ascii="Times New Roman" w:hAnsi="Times New Roman"/>
                <w:color w:val="000000"/>
                <w:sz w:val="22"/>
                <w:szCs w:val="22"/>
              </w:rPr>
              <w:t>df</w:t>
            </w:r>
            <w:proofErr w:type="spellEnd"/>
          </w:p>
        </w:tc>
        <w:tc>
          <w:tcPr>
            <w:tcW w:w="1260" w:type="dxa"/>
            <w:tcBorders>
              <w:top w:val="nil"/>
              <w:left w:val="nil"/>
              <w:bottom w:val="single" w:sz="4" w:space="0" w:color="auto"/>
              <w:right w:val="nil"/>
            </w:tcBorders>
            <w:shd w:val="clear" w:color="auto" w:fill="auto"/>
            <w:noWrap/>
            <w:vAlign w:val="center"/>
            <w:hideMark/>
          </w:tcPr>
          <w:p w14:paraId="612BDFB3" w14:textId="77777777" w:rsidR="00645FD3" w:rsidRPr="00C6012A" w:rsidRDefault="00645FD3" w:rsidP="00692929">
            <w:pPr>
              <w:spacing w:line="240" w:lineRule="auto"/>
              <w:jc w:val="center"/>
              <w:rPr>
                <w:rFonts w:ascii="Times New Roman" w:hAnsi="Times New Roman"/>
                <w:color w:val="000000"/>
                <w:sz w:val="22"/>
                <w:szCs w:val="22"/>
              </w:rPr>
            </w:pPr>
            <w:r w:rsidRPr="00C6012A">
              <w:rPr>
                <w:rFonts w:ascii="Times New Roman" w:hAnsi="Times New Roman"/>
                <w:color w:val="000000"/>
                <w:sz w:val="22"/>
                <w:szCs w:val="22"/>
              </w:rPr>
              <w:t>p-value</w:t>
            </w:r>
          </w:p>
        </w:tc>
        <w:tc>
          <w:tcPr>
            <w:tcW w:w="630" w:type="dxa"/>
            <w:tcBorders>
              <w:top w:val="nil"/>
              <w:left w:val="nil"/>
              <w:bottom w:val="single" w:sz="4" w:space="0" w:color="auto"/>
              <w:right w:val="nil"/>
            </w:tcBorders>
            <w:shd w:val="clear" w:color="auto" w:fill="auto"/>
            <w:noWrap/>
            <w:vAlign w:val="center"/>
            <w:hideMark/>
          </w:tcPr>
          <w:p w14:paraId="6B31B9E8" w14:textId="77777777" w:rsidR="00645FD3" w:rsidRPr="00C6012A" w:rsidRDefault="00645FD3" w:rsidP="00692929">
            <w:pPr>
              <w:spacing w:line="240" w:lineRule="auto"/>
              <w:jc w:val="center"/>
              <w:rPr>
                <w:rFonts w:ascii="Times New Roman" w:hAnsi="Times New Roman"/>
                <w:color w:val="000000"/>
                <w:sz w:val="22"/>
                <w:szCs w:val="22"/>
              </w:rPr>
            </w:pPr>
            <w:r w:rsidRPr="00C6012A">
              <w:rPr>
                <w:rFonts w:ascii="Times New Roman" w:hAnsi="Times New Roman"/>
                <w:color w:val="000000"/>
                <w:sz w:val="22"/>
                <w:szCs w:val="22"/>
              </w:rPr>
              <w:t>t-stat</w:t>
            </w:r>
          </w:p>
        </w:tc>
        <w:tc>
          <w:tcPr>
            <w:tcW w:w="1170" w:type="dxa"/>
            <w:gridSpan w:val="2"/>
            <w:tcBorders>
              <w:top w:val="single" w:sz="4" w:space="0" w:color="auto"/>
              <w:left w:val="nil"/>
              <w:bottom w:val="single" w:sz="4" w:space="0" w:color="000000"/>
              <w:right w:val="nil"/>
            </w:tcBorders>
            <w:vAlign w:val="center"/>
            <w:hideMark/>
          </w:tcPr>
          <w:p w14:paraId="6DB5D7FD" w14:textId="77777777" w:rsidR="00645FD3" w:rsidRPr="00E8771B" w:rsidRDefault="00645FD3" w:rsidP="00692929">
            <w:pPr>
              <w:spacing w:line="240" w:lineRule="auto"/>
              <w:rPr>
                <w:rFonts w:ascii="Times New Roman" w:hAnsi="Times New Roman"/>
                <w:color w:val="000000"/>
              </w:rPr>
            </w:pPr>
          </w:p>
        </w:tc>
      </w:tr>
      <w:tr w:rsidR="00645FD3" w:rsidRPr="00E8771B" w14:paraId="4E7B7BBF" w14:textId="77777777" w:rsidTr="00C6012A">
        <w:trPr>
          <w:trHeight w:val="315"/>
        </w:trPr>
        <w:tc>
          <w:tcPr>
            <w:tcW w:w="1110" w:type="dxa"/>
            <w:vMerge w:val="restart"/>
            <w:tcBorders>
              <w:top w:val="nil"/>
              <w:left w:val="nil"/>
              <w:bottom w:val="single" w:sz="4" w:space="0" w:color="000000"/>
              <w:right w:val="nil"/>
            </w:tcBorders>
            <w:shd w:val="clear" w:color="auto" w:fill="auto"/>
            <w:vAlign w:val="center"/>
            <w:hideMark/>
          </w:tcPr>
          <w:p w14:paraId="5577162E"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6 Selected Channels</w:t>
            </w:r>
          </w:p>
        </w:tc>
        <w:tc>
          <w:tcPr>
            <w:tcW w:w="1410" w:type="dxa"/>
            <w:tcBorders>
              <w:top w:val="nil"/>
              <w:left w:val="nil"/>
              <w:bottom w:val="nil"/>
              <w:right w:val="nil"/>
            </w:tcBorders>
            <w:shd w:val="clear" w:color="auto" w:fill="auto"/>
            <w:noWrap/>
            <w:vAlign w:val="bottom"/>
            <w:hideMark/>
          </w:tcPr>
          <w:p w14:paraId="549AD055"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Alpha Power</w:t>
            </w:r>
          </w:p>
        </w:tc>
        <w:tc>
          <w:tcPr>
            <w:tcW w:w="1260" w:type="dxa"/>
            <w:tcBorders>
              <w:top w:val="nil"/>
              <w:left w:val="nil"/>
              <w:bottom w:val="nil"/>
              <w:right w:val="nil"/>
            </w:tcBorders>
            <w:shd w:val="clear" w:color="auto" w:fill="auto"/>
            <w:noWrap/>
            <w:vAlign w:val="bottom"/>
            <w:hideMark/>
          </w:tcPr>
          <w:p w14:paraId="52371CC0"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0.231</w:t>
            </w:r>
          </w:p>
        </w:tc>
        <w:tc>
          <w:tcPr>
            <w:tcW w:w="1218" w:type="dxa"/>
            <w:tcBorders>
              <w:top w:val="nil"/>
              <w:left w:val="nil"/>
              <w:bottom w:val="nil"/>
              <w:right w:val="nil"/>
            </w:tcBorders>
            <w:shd w:val="clear" w:color="auto" w:fill="auto"/>
            <w:noWrap/>
            <w:vAlign w:val="bottom"/>
            <w:hideMark/>
          </w:tcPr>
          <w:p w14:paraId="2756E3B8"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0.115</w:t>
            </w:r>
          </w:p>
        </w:tc>
        <w:tc>
          <w:tcPr>
            <w:tcW w:w="672" w:type="dxa"/>
            <w:tcBorders>
              <w:top w:val="nil"/>
              <w:left w:val="nil"/>
              <w:bottom w:val="nil"/>
              <w:right w:val="nil"/>
            </w:tcBorders>
            <w:shd w:val="clear" w:color="auto" w:fill="auto"/>
            <w:noWrap/>
            <w:vAlign w:val="bottom"/>
            <w:hideMark/>
          </w:tcPr>
          <w:p w14:paraId="4B6AC7E2"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9</w:t>
            </w:r>
          </w:p>
        </w:tc>
        <w:tc>
          <w:tcPr>
            <w:tcW w:w="1260" w:type="dxa"/>
            <w:tcBorders>
              <w:top w:val="nil"/>
              <w:left w:val="nil"/>
              <w:bottom w:val="nil"/>
              <w:right w:val="nil"/>
            </w:tcBorders>
            <w:shd w:val="clear" w:color="auto" w:fill="auto"/>
            <w:noWrap/>
            <w:vAlign w:val="bottom"/>
            <w:hideMark/>
          </w:tcPr>
          <w:p w14:paraId="5A83123A"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0.001</w:t>
            </w:r>
          </w:p>
        </w:tc>
        <w:tc>
          <w:tcPr>
            <w:tcW w:w="876" w:type="dxa"/>
            <w:gridSpan w:val="2"/>
            <w:tcBorders>
              <w:top w:val="nil"/>
              <w:left w:val="nil"/>
              <w:bottom w:val="nil"/>
              <w:right w:val="nil"/>
            </w:tcBorders>
            <w:shd w:val="clear" w:color="auto" w:fill="auto"/>
            <w:noWrap/>
            <w:vAlign w:val="bottom"/>
            <w:hideMark/>
          </w:tcPr>
          <w:p w14:paraId="715F0ED6"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4.739</w:t>
            </w:r>
          </w:p>
        </w:tc>
        <w:tc>
          <w:tcPr>
            <w:tcW w:w="924" w:type="dxa"/>
            <w:tcBorders>
              <w:top w:val="nil"/>
              <w:left w:val="nil"/>
              <w:bottom w:val="nil"/>
              <w:right w:val="nil"/>
            </w:tcBorders>
            <w:shd w:val="clear" w:color="auto" w:fill="auto"/>
            <w:noWrap/>
            <w:vAlign w:val="bottom"/>
            <w:hideMark/>
          </w:tcPr>
          <w:p w14:paraId="66C92ACA"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1.499</w:t>
            </w:r>
          </w:p>
        </w:tc>
      </w:tr>
      <w:tr w:rsidR="00645FD3" w:rsidRPr="00E8771B" w14:paraId="1C4F261C" w14:textId="77777777" w:rsidTr="00C6012A">
        <w:trPr>
          <w:trHeight w:val="315"/>
        </w:trPr>
        <w:tc>
          <w:tcPr>
            <w:tcW w:w="1110" w:type="dxa"/>
            <w:vMerge/>
            <w:tcBorders>
              <w:top w:val="nil"/>
              <w:left w:val="nil"/>
              <w:bottom w:val="single" w:sz="4" w:space="0" w:color="000000"/>
              <w:right w:val="nil"/>
            </w:tcBorders>
            <w:vAlign w:val="center"/>
            <w:hideMark/>
          </w:tcPr>
          <w:p w14:paraId="72472B98" w14:textId="77777777" w:rsidR="00645FD3" w:rsidRPr="00E8771B" w:rsidRDefault="00645FD3" w:rsidP="00692929">
            <w:pPr>
              <w:spacing w:line="240" w:lineRule="auto"/>
              <w:rPr>
                <w:rFonts w:ascii="Times New Roman" w:hAnsi="Times New Roman"/>
                <w:color w:val="000000"/>
              </w:rPr>
            </w:pPr>
          </w:p>
        </w:tc>
        <w:tc>
          <w:tcPr>
            <w:tcW w:w="1410" w:type="dxa"/>
            <w:tcBorders>
              <w:top w:val="nil"/>
              <w:left w:val="nil"/>
              <w:bottom w:val="nil"/>
              <w:right w:val="nil"/>
            </w:tcBorders>
            <w:shd w:val="clear" w:color="auto" w:fill="auto"/>
            <w:noWrap/>
            <w:vAlign w:val="bottom"/>
            <w:hideMark/>
          </w:tcPr>
          <w:p w14:paraId="2F6064ED"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Beta Power</w:t>
            </w:r>
          </w:p>
        </w:tc>
        <w:tc>
          <w:tcPr>
            <w:tcW w:w="1260" w:type="dxa"/>
            <w:tcBorders>
              <w:top w:val="nil"/>
              <w:left w:val="nil"/>
              <w:bottom w:val="nil"/>
              <w:right w:val="nil"/>
            </w:tcBorders>
            <w:shd w:val="clear" w:color="auto" w:fill="auto"/>
            <w:noWrap/>
            <w:vAlign w:val="bottom"/>
            <w:hideMark/>
          </w:tcPr>
          <w:p w14:paraId="200C9192"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0.306</w:t>
            </w:r>
          </w:p>
        </w:tc>
        <w:tc>
          <w:tcPr>
            <w:tcW w:w="1218" w:type="dxa"/>
            <w:tcBorders>
              <w:top w:val="nil"/>
              <w:left w:val="nil"/>
              <w:bottom w:val="nil"/>
              <w:right w:val="nil"/>
            </w:tcBorders>
            <w:shd w:val="clear" w:color="auto" w:fill="auto"/>
            <w:noWrap/>
            <w:vAlign w:val="bottom"/>
            <w:hideMark/>
          </w:tcPr>
          <w:p w14:paraId="1D394DBB"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0.107</w:t>
            </w:r>
          </w:p>
        </w:tc>
        <w:tc>
          <w:tcPr>
            <w:tcW w:w="672" w:type="dxa"/>
            <w:tcBorders>
              <w:top w:val="nil"/>
              <w:left w:val="nil"/>
              <w:bottom w:val="nil"/>
              <w:right w:val="nil"/>
            </w:tcBorders>
            <w:shd w:val="clear" w:color="auto" w:fill="auto"/>
            <w:noWrap/>
            <w:vAlign w:val="bottom"/>
            <w:hideMark/>
          </w:tcPr>
          <w:p w14:paraId="3A67C18C"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9</w:t>
            </w:r>
          </w:p>
        </w:tc>
        <w:tc>
          <w:tcPr>
            <w:tcW w:w="1260" w:type="dxa"/>
            <w:tcBorders>
              <w:top w:val="nil"/>
              <w:left w:val="nil"/>
              <w:bottom w:val="nil"/>
              <w:right w:val="nil"/>
            </w:tcBorders>
            <w:shd w:val="clear" w:color="auto" w:fill="auto"/>
            <w:noWrap/>
            <w:vAlign w:val="bottom"/>
            <w:hideMark/>
          </w:tcPr>
          <w:p w14:paraId="3978DDB1"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2.90E-06</w:t>
            </w:r>
          </w:p>
        </w:tc>
        <w:tc>
          <w:tcPr>
            <w:tcW w:w="876" w:type="dxa"/>
            <w:gridSpan w:val="2"/>
            <w:tcBorders>
              <w:top w:val="nil"/>
              <w:left w:val="nil"/>
              <w:bottom w:val="nil"/>
              <w:right w:val="nil"/>
            </w:tcBorders>
            <w:shd w:val="clear" w:color="auto" w:fill="auto"/>
            <w:noWrap/>
            <w:vAlign w:val="bottom"/>
            <w:hideMark/>
          </w:tcPr>
          <w:p w14:paraId="6CDDB43A"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10.254</w:t>
            </w:r>
          </w:p>
        </w:tc>
        <w:tc>
          <w:tcPr>
            <w:tcW w:w="924" w:type="dxa"/>
            <w:tcBorders>
              <w:top w:val="nil"/>
              <w:left w:val="nil"/>
              <w:bottom w:val="nil"/>
              <w:right w:val="nil"/>
            </w:tcBorders>
            <w:shd w:val="clear" w:color="auto" w:fill="auto"/>
            <w:noWrap/>
            <w:vAlign w:val="bottom"/>
            <w:hideMark/>
          </w:tcPr>
          <w:p w14:paraId="1058089D"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3.241</w:t>
            </w:r>
          </w:p>
        </w:tc>
      </w:tr>
      <w:tr w:rsidR="00645FD3" w:rsidRPr="00E8771B" w14:paraId="2284F89D" w14:textId="77777777" w:rsidTr="00C6012A">
        <w:trPr>
          <w:trHeight w:val="315"/>
        </w:trPr>
        <w:tc>
          <w:tcPr>
            <w:tcW w:w="1110" w:type="dxa"/>
            <w:vMerge/>
            <w:tcBorders>
              <w:top w:val="nil"/>
              <w:left w:val="nil"/>
              <w:bottom w:val="single" w:sz="4" w:space="0" w:color="000000"/>
              <w:right w:val="nil"/>
            </w:tcBorders>
            <w:vAlign w:val="center"/>
            <w:hideMark/>
          </w:tcPr>
          <w:p w14:paraId="2375C70E" w14:textId="77777777" w:rsidR="00645FD3" w:rsidRPr="00E8771B" w:rsidRDefault="00645FD3" w:rsidP="00692929">
            <w:pPr>
              <w:spacing w:line="240" w:lineRule="auto"/>
              <w:rPr>
                <w:rFonts w:ascii="Times New Roman" w:hAnsi="Times New Roman"/>
                <w:color w:val="000000"/>
              </w:rPr>
            </w:pPr>
          </w:p>
        </w:tc>
        <w:tc>
          <w:tcPr>
            <w:tcW w:w="1410" w:type="dxa"/>
            <w:tcBorders>
              <w:top w:val="nil"/>
              <w:left w:val="nil"/>
              <w:bottom w:val="single" w:sz="4" w:space="0" w:color="auto"/>
              <w:right w:val="nil"/>
            </w:tcBorders>
            <w:shd w:val="clear" w:color="auto" w:fill="auto"/>
            <w:noWrap/>
            <w:vAlign w:val="bottom"/>
            <w:hideMark/>
          </w:tcPr>
          <w:p w14:paraId="7862377A"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Alpha ratio</w:t>
            </w:r>
          </w:p>
        </w:tc>
        <w:tc>
          <w:tcPr>
            <w:tcW w:w="1260" w:type="dxa"/>
            <w:tcBorders>
              <w:top w:val="nil"/>
              <w:left w:val="nil"/>
              <w:bottom w:val="nil"/>
              <w:right w:val="nil"/>
            </w:tcBorders>
            <w:shd w:val="clear" w:color="auto" w:fill="auto"/>
            <w:noWrap/>
            <w:vAlign w:val="bottom"/>
            <w:hideMark/>
          </w:tcPr>
          <w:p w14:paraId="6AF749E4"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-0.036</w:t>
            </w:r>
          </w:p>
        </w:tc>
        <w:tc>
          <w:tcPr>
            <w:tcW w:w="1218" w:type="dxa"/>
            <w:tcBorders>
              <w:top w:val="nil"/>
              <w:left w:val="nil"/>
              <w:bottom w:val="single" w:sz="4" w:space="0" w:color="auto"/>
              <w:right w:val="nil"/>
            </w:tcBorders>
            <w:shd w:val="clear" w:color="auto" w:fill="auto"/>
            <w:noWrap/>
            <w:vAlign w:val="bottom"/>
            <w:hideMark/>
          </w:tcPr>
          <w:p w14:paraId="2BDA925C"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0.109</w:t>
            </w:r>
          </w:p>
        </w:tc>
        <w:tc>
          <w:tcPr>
            <w:tcW w:w="672" w:type="dxa"/>
            <w:tcBorders>
              <w:top w:val="nil"/>
              <w:left w:val="nil"/>
              <w:bottom w:val="single" w:sz="4" w:space="0" w:color="auto"/>
              <w:right w:val="nil"/>
            </w:tcBorders>
            <w:shd w:val="clear" w:color="auto" w:fill="auto"/>
            <w:noWrap/>
            <w:vAlign w:val="bottom"/>
            <w:hideMark/>
          </w:tcPr>
          <w:p w14:paraId="7B2DA7DD"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9</w:t>
            </w:r>
          </w:p>
        </w:tc>
        <w:tc>
          <w:tcPr>
            <w:tcW w:w="1260" w:type="dxa"/>
            <w:tcBorders>
              <w:top w:val="nil"/>
              <w:left w:val="nil"/>
              <w:bottom w:val="single" w:sz="4" w:space="0" w:color="auto"/>
              <w:right w:val="nil"/>
            </w:tcBorders>
            <w:shd w:val="clear" w:color="auto" w:fill="auto"/>
            <w:noWrap/>
            <w:vAlign w:val="bottom"/>
            <w:hideMark/>
          </w:tcPr>
          <w:p w14:paraId="218DBE53"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0.338</w:t>
            </w:r>
          </w:p>
        </w:tc>
        <w:tc>
          <w:tcPr>
            <w:tcW w:w="876" w:type="dxa"/>
            <w:gridSpan w:val="2"/>
            <w:tcBorders>
              <w:top w:val="nil"/>
              <w:left w:val="nil"/>
              <w:bottom w:val="single" w:sz="4" w:space="0" w:color="auto"/>
              <w:right w:val="nil"/>
            </w:tcBorders>
            <w:shd w:val="clear" w:color="auto" w:fill="auto"/>
            <w:noWrap/>
            <w:vAlign w:val="bottom"/>
            <w:hideMark/>
          </w:tcPr>
          <w:p w14:paraId="55CB4580"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-1.01</w:t>
            </w:r>
          </w:p>
        </w:tc>
        <w:tc>
          <w:tcPr>
            <w:tcW w:w="924" w:type="dxa"/>
            <w:tcBorders>
              <w:top w:val="nil"/>
              <w:left w:val="nil"/>
              <w:bottom w:val="single" w:sz="4" w:space="0" w:color="auto"/>
              <w:right w:val="nil"/>
            </w:tcBorders>
            <w:shd w:val="clear" w:color="auto" w:fill="auto"/>
            <w:noWrap/>
            <w:vAlign w:val="bottom"/>
            <w:hideMark/>
          </w:tcPr>
          <w:p w14:paraId="7236270C"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-0.319</w:t>
            </w:r>
          </w:p>
        </w:tc>
      </w:tr>
      <w:tr w:rsidR="00645FD3" w:rsidRPr="00E8771B" w14:paraId="699DAA4F" w14:textId="77777777" w:rsidTr="00C6012A">
        <w:trPr>
          <w:trHeight w:val="315"/>
        </w:trPr>
        <w:tc>
          <w:tcPr>
            <w:tcW w:w="1110" w:type="dxa"/>
            <w:vMerge w:val="restart"/>
            <w:tcBorders>
              <w:top w:val="nil"/>
              <w:left w:val="nil"/>
              <w:bottom w:val="single" w:sz="4" w:space="0" w:color="000000"/>
              <w:right w:val="nil"/>
            </w:tcBorders>
            <w:shd w:val="clear" w:color="auto" w:fill="auto"/>
            <w:vAlign w:val="center"/>
            <w:hideMark/>
          </w:tcPr>
          <w:p w14:paraId="62425F3F"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All 31 Channels</w:t>
            </w:r>
          </w:p>
        </w:tc>
        <w:tc>
          <w:tcPr>
            <w:tcW w:w="1410" w:type="dxa"/>
            <w:tcBorders>
              <w:top w:val="nil"/>
              <w:left w:val="nil"/>
              <w:bottom w:val="nil"/>
              <w:right w:val="nil"/>
            </w:tcBorders>
            <w:shd w:val="clear" w:color="auto" w:fill="auto"/>
            <w:noWrap/>
            <w:vAlign w:val="bottom"/>
            <w:hideMark/>
          </w:tcPr>
          <w:p w14:paraId="274CE747"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Alpha Power</w:t>
            </w:r>
          </w:p>
        </w:tc>
        <w:tc>
          <w:tcPr>
            <w:tcW w:w="1260" w:type="dxa"/>
            <w:tcBorders>
              <w:top w:val="single" w:sz="4" w:space="0" w:color="auto"/>
              <w:left w:val="nil"/>
              <w:bottom w:val="nil"/>
              <w:right w:val="nil"/>
            </w:tcBorders>
            <w:shd w:val="clear" w:color="auto" w:fill="auto"/>
            <w:noWrap/>
            <w:vAlign w:val="bottom"/>
            <w:hideMark/>
          </w:tcPr>
          <w:p w14:paraId="4C515E24"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0.233</w:t>
            </w:r>
          </w:p>
        </w:tc>
        <w:tc>
          <w:tcPr>
            <w:tcW w:w="1218" w:type="dxa"/>
            <w:tcBorders>
              <w:top w:val="nil"/>
              <w:left w:val="nil"/>
              <w:bottom w:val="nil"/>
              <w:right w:val="nil"/>
            </w:tcBorders>
            <w:shd w:val="clear" w:color="auto" w:fill="auto"/>
            <w:noWrap/>
            <w:vAlign w:val="bottom"/>
            <w:hideMark/>
          </w:tcPr>
          <w:p w14:paraId="689572A0"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0.155</w:t>
            </w:r>
          </w:p>
        </w:tc>
        <w:tc>
          <w:tcPr>
            <w:tcW w:w="672" w:type="dxa"/>
            <w:tcBorders>
              <w:top w:val="nil"/>
              <w:left w:val="nil"/>
              <w:bottom w:val="nil"/>
              <w:right w:val="nil"/>
            </w:tcBorders>
            <w:shd w:val="clear" w:color="auto" w:fill="auto"/>
            <w:noWrap/>
            <w:vAlign w:val="bottom"/>
            <w:hideMark/>
          </w:tcPr>
          <w:p w14:paraId="485B6560"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9</w:t>
            </w:r>
          </w:p>
        </w:tc>
        <w:tc>
          <w:tcPr>
            <w:tcW w:w="1260" w:type="dxa"/>
            <w:tcBorders>
              <w:top w:val="nil"/>
              <w:left w:val="nil"/>
              <w:bottom w:val="nil"/>
              <w:right w:val="nil"/>
            </w:tcBorders>
            <w:shd w:val="clear" w:color="auto" w:fill="auto"/>
            <w:noWrap/>
            <w:vAlign w:val="bottom"/>
            <w:hideMark/>
          </w:tcPr>
          <w:p w14:paraId="754CFA60"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0.001</w:t>
            </w:r>
          </w:p>
        </w:tc>
        <w:tc>
          <w:tcPr>
            <w:tcW w:w="876" w:type="dxa"/>
            <w:gridSpan w:val="2"/>
            <w:tcBorders>
              <w:top w:val="nil"/>
              <w:left w:val="nil"/>
              <w:bottom w:val="nil"/>
              <w:right w:val="nil"/>
            </w:tcBorders>
            <w:shd w:val="clear" w:color="auto" w:fill="auto"/>
            <w:noWrap/>
            <w:vAlign w:val="bottom"/>
            <w:hideMark/>
          </w:tcPr>
          <w:p w14:paraId="252E214C"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4.627</w:t>
            </w:r>
          </w:p>
        </w:tc>
        <w:tc>
          <w:tcPr>
            <w:tcW w:w="924" w:type="dxa"/>
            <w:tcBorders>
              <w:top w:val="nil"/>
              <w:left w:val="nil"/>
              <w:bottom w:val="nil"/>
              <w:right w:val="nil"/>
            </w:tcBorders>
            <w:shd w:val="clear" w:color="auto" w:fill="auto"/>
            <w:noWrap/>
            <w:vAlign w:val="bottom"/>
            <w:hideMark/>
          </w:tcPr>
          <w:p w14:paraId="75C03427"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1.463</w:t>
            </w:r>
          </w:p>
        </w:tc>
      </w:tr>
      <w:tr w:rsidR="00645FD3" w:rsidRPr="00E8771B" w14:paraId="5D1F0415" w14:textId="77777777" w:rsidTr="00C6012A">
        <w:trPr>
          <w:trHeight w:val="315"/>
        </w:trPr>
        <w:tc>
          <w:tcPr>
            <w:tcW w:w="1110" w:type="dxa"/>
            <w:vMerge/>
            <w:tcBorders>
              <w:top w:val="nil"/>
              <w:left w:val="nil"/>
              <w:bottom w:val="single" w:sz="4" w:space="0" w:color="000000"/>
              <w:right w:val="nil"/>
            </w:tcBorders>
            <w:vAlign w:val="center"/>
            <w:hideMark/>
          </w:tcPr>
          <w:p w14:paraId="609B9980" w14:textId="77777777" w:rsidR="00645FD3" w:rsidRPr="00E8771B" w:rsidRDefault="00645FD3" w:rsidP="00692929">
            <w:pPr>
              <w:spacing w:line="240" w:lineRule="auto"/>
              <w:rPr>
                <w:rFonts w:ascii="Times New Roman" w:hAnsi="Times New Roman"/>
                <w:color w:val="000000"/>
              </w:rPr>
            </w:pPr>
          </w:p>
        </w:tc>
        <w:tc>
          <w:tcPr>
            <w:tcW w:w="1410" w:type="dxa"/>
            <w:tcBorders>
              <w:top w:val="nil"/>
              <w:left w:val="nil"/>
              <w:bottom w:val="nil"/>
              <w:right w:val="nil"/>
            </w:tcBorders>
            <w:shd w:val="clear" w:color="auto" w:fill="auto"/>
            <w:noWrap/>
            <w:vAlign w:val="bottom"/>
            <w:hideMark/>
          </w:tcPr>
          <w:p w14:paraId="4C5CA68E"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Beta Power</w:t>
            </w:r>
          </w:p>
        </w:tc>
        <w:tc>
          <w:tcPr>
            <w:tcW w:w="1260" w:type="dxa"/>
            <w:tcBorders>
              <w:top w:val="nil"/>
              <w:left w:val="nil"/>
              <w:bottom w:val="nil"/>
              <w:right w:val="nil"/>
            </w:tcBorders>
            <w:shd w:val="clear" w:color="auto" w:fill="auto"/>
            <w:noWrap/>
            <w:vAlign w:val="bottom"/>
            <w:hideMark/>
          </w:tcPr>
          <w:p w14:paraId="196E745F"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0.306</w:t>
            </w:r>
          </w:p>
        </w:tc>
        <w:tc>
          <w:tcPr>
            <w:tcW w:w="1218" w:type="dxa"/>
            <w:tcBorders>
              <w:top w:val="nil"/>
              <w:left w:val="nil"/>
              <w:bottom w:val="nil"/>
              <w:right w:val="nil"/>
            </w:tcBorders>
            <w:shd w:val="clear" w:color="auto" w:fill="auto"/>
            <w:noWrap/>
            <w:vAlign w:val="bottom"/>
            <w:hideMark/>
          </w:tcPr>
          <w:p w14:paraId="3D7331BC"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0.091</w:t>
            </w:r>
          </w:p>
        </w:tc>
        <w:tc>
          <w:tcPr>
            <w:tcW w:w="672" w:type="dxa"/>
            <w:tcBorders>
              <w:top w:val="nil"/>
              <w:left w:val="nil"/>
              <w:bottom w:val="nil"/>
              <w:right w:val="nil"/>
            </w:tcBorders>
            <w:shd w:val="clear" w:color="auto" w:fill="auto"/>
            <w:noWrap/>
            <w:vAlign w:val="bottom"/>
            <w:hideMark/>
          </w:tcPr>
          <w:p w14:paraId="0747CF3E"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9</w:t>
            </w:r>
          </w:p>
        </w:tc>
        <w:tc>
          <w:tcPr>
            <w:tcW w:w="1260" w:type="dxa"/>
            <w:tcBorders>
              <w:top w:val="nil"/>
              <w:left w:val="nil"/>
              <w:bottom w:val="nil"/>
              <w:right w:val="nil"/>
            </w:tcBorders>
            <w:shd w:val="clear" w:color="auto" w:fill="auto"/>
            <w:noWrap/>
            <w:vAlign w:val="bottom"/>
            <w:hideMark/>
          </w:tcPr>
          <w:p w14:paraId="68E63E1C"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3.80E-06</w:t>
            </w:r>
          </w:p>
        </w:tc>
        <w:tc>
          <w:tcPr>
            <w:tcW w:w="876" w:type="dxa"/>
            <w:gridSpan w:val="2"/>
            <w:tcBorders>
              <w:top w:val="nil"/>
              <w:left w:val="nil"/>
              <w:bottom w:val="nil"/>
              <w:right w:val="nil"/>
            </w:tcBorders>
            <w:shd w:val="clear" w:color="auto" w:fill="auto"/>
            <w:noWrap/>
            <w:vAlign w:val="bottom"/>
            <w:hideMark/>
          </w:tcPr>
          <w:p w14:paraId="63E9A80A"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9.922</w:t>
            </w:r>
          </w:p>
        </w:tc>
        <w:tc>
          <w:tcPr>
            <w:tcW w:w="924" w:type="dxa"/>
            <w:tcBorders>
              <w:top w:val="nil"/>
              <w:left w:val="nil"/>
              <w:bottom w:val="nil"/>
              <w:right w:val="nil"/>
            </w:tcBorders>
            <w:shd w:val="clear" w:color="auto" w:fill="auto"/>
            <w:noWrap/>
            <w:vAlign w:val="bottom"/>
            <w:hideMark/>
          </w:tcPr>
          <w:p w14:paraId="15E068BE"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3.136</w:t>
            </w:r>
          </w:p>
        </w:tc>
      </w:tr>
      <w:tr w:rsidR="00645FD3" w:rsidRPr="00E8771B" w14:paraId="0B7DDA11" w14:textId="77777777" w:rsidTr="00C6012A">
        <w:trPr>
          <w:trHeight w:val="315"/>
        </w:trPr>
        <w:tc>
          <w:tcPr>
            <w:tcW w:w="1110" w:type="dxa"/>
            <w:vMerge/>
            <w:tcBorders>
              <w:top w:val="nil"/>
              <w:left w:val="nil"/>
              <w:bottom w:val="single" w:sz="4" w:space="0" w:color="000000"/>
              <w:right w:val="nil"/>
            </w:tcBorders>
            <w:vAlign w:val="center"/>
            <w:hideMark/>
          </w:tcPr>
          <w:p w14:paraId="09EC8947" w14:textId="77777777" w:rsidR="00645FD3" w:rsidRPr="00E8771B" w:rsidRDefault="00645FD3" w:rsidP="00692929">
            <w:pPr>
              <w:spacing w:line="240" w:lineRule="auto"/>
              <w:rPr>
                <w:rFonts w:ascii="Times New Roman" w:hAnsi="Times New Roman"/>
                <w:color w:val="000000"/>
              </w:rPr>
            </w:pPr>
          </w:p>
        </w:tc>
        <w:tc>
          <w:tcPr>
            <w:tcW w:w="1410" w:type="dxa"/>
            <w:tcBorders>
              <w:top w:val="nil"/>
              <w:left w:val="nil"/>
              <w:bottom w:val="single" w:sz="4" w:space="0" w:color="auto"/>
              <w:right w:val="nil"/>
            </w:tcBorders>
            <w:shd w:val="clear" w:color="auto" w:fill="auto"/>
            <w:noWrap/>
            <w:vAlign w:val="bottom"/>
            <w:hideMark/>
          </w:tcPr>
          <w:p w14:paraId="525B0EA2"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Alpha ratio</w:t>
            </w:r>
          </w:p>
        </w:tc>
        <w:tc>
          <w:tcPr>
            <w:tcW w:w="1260" w:type="dxa"/>
            <w:tcBorders>
              <w:top w:val="nil"/>
              <w:left w:val="nil"/>
              <w:bottom w:val="single" w:sz="4" w:space="0" w:color="auto"/>
              <w:right w:val="nil"/>
            </w:tcBorders>
            <w:shd w:val="clear" w:color="auto" w:fill="auto"/>
            <w:noWrap/>
            <w:vAlign w:val="bottom"/>
            <w:hideMark/>
          </w:tcPr>
          <w:p w14:paraId="0A4D2C47"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-0.043</w:t>
            </w:r>
          </w:p>
        </w:tc>
        <w:tc>
          <w:tcPr>
            <w:tcW w:w="1218" w:type="dxa"/>
            <w:tcBorders>
              <w:top w:val="nil"/>
              <w:left w:val="nil"/>
              <w:bottom w:val="single" w:sz="4" w:space="0" w:color="auto"/>
              <w:right w:val="nil"/>
            </w:tcBorders>
            <w:shd w:val="clear" w:color="auto" w:fill="auto"/>
            <w:noWrap/>
            <w:vAlign w:val="bottom"/>
            <w:hideMark/>
          </w:tcPr>
          <w:p w14:paraId="4DA867F3"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0.117</w:t>
            </w:r>
          </w:p>
        </w:tc>
        <w:tc>
          <w:tcPr>
            <w:tcW w:w="672" w:type="dxa"/>
            <w:tcBorders>
              <w:top w:val="nil"/>
              <w:left w:val="nil"/>
              <w:bottom w:val="single" w:sz="4" w:space="0" w:color="auto"/>
              <w:right w:val="nil"/>
            </w:tcBorders>
            <w:shd w:val="clear" w:color="auto" w:fill="auto"/>
            <w:noWrap/>
            <w:vAlign w:val="bottom"/>
            <w:hideMark/>
          </w:tcPr>
          <w:p w14:paraId="50A8AC0B"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9</w:t>
            </w:r>
          </w:p>
        </w:tc>
        <w:tc>
          <w:tcPr>
            <w:tcW w:w="1260" w:type="dxa"/>
            <w:tcBorders>
              <w:top w:val="nil"/>
              <w:left w:val="nil"/>
              <w:bottom w:val="single" w:sz="4" w:space="0" w:color="auto"/>
              <w:right w:val="nil"/>
            </w:tcBorders>
            <w:shd w:val="clear" w:color="auto" w:fill="auto"/>
            <w:noWrap/>
            <w:vAlign w:val="bottom"/>
            <w:hideMark/>
          </w:tcPr>
          <w:p w14:paraId="71DD08DF"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0.283</w:t>
            </w:r>
          </w:p>
        </w:tc>
        <w:tc>
          <w:tcPr>
            <w:tcW w:w="876" w:type="dxa"/>
            <w:gridSpan w:val="2"/>
            <w:tcBorders>
              <w:top w:val="nil"/>
              <w:left w:val="nil"/>
              <w:bottom w:val="single" w:sz="4" w:space="0" w:color="auto"/>
              <w:right w:val="nil"/>
            </w:tcBorders>
            <w:shd w:val="clear" w:color="auto" w:fill="auto"/>
            <w:noWrap/>
            <w:vAlign w:val="bottom"/>
            <w:hideMark/>
          </w:tcPr>
          <w:p w14:paraId="47AA3BE9"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-1.143</w:t>
            </w:r>
          </w:p>
        </w:tc>
        <w:tc>
          <w:tcPr>
            <w:tcW w:w="924" w:type="dxa"/>
            <w:tcBorders>
              <w:top w:val="nil"/>
              <w:left w:val="nil"/>
              <w:bottom w:val="single" w:sz="4" w:space="0" w:color="auto"/>
              <w:right w:val="nil"/>
            </w:tcBorders>
            <w:shd w:val="clear" w:color="auto" w:fill="auto"/>
            <w:noWrap/>
            <w:vAlign w:val="bottom"/>
            <w:hideMark/>
          </w:tcPr>
          <w:p w14:paraId="68C93EDF"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-0.361</w:t>
            </w:r>
          </w:p>
        </w:tc>
      </w:tr>
    </w:tbl>
    <w:p w14:paraId="050BE6D6" w14:textId="25A63FBE" w:rsidR="00645FD3" w:rsidRDefault="00645FD3" w:rsidP="0036138B">
      <w:pPr>
        <w:jc w:val="both"/>
        <w:rPr>
          <w:rFonts w:asciiTheme="majorBidi" w:hAnsiTheme="majorBidi" w:cstheme="majorBidi"/>
        </w:rPr>
      </w:pPr>
    </w:p>
    <w:p w14:paraId="34A356E4" w14:textId="77777777" w:rsidR="0079032D" w:rsidRDefault="0079032D" w:rsidP="003028E4">
      <w:pPr>
        <w:ind w:firstLine="720"/>
        <w:jc w:val="both"/>
        <w:rPr>
          <w:rFonts w:asciiTheme="majorBidi" w:hAnsiTheme="majorBidi" w:cstheme="majorBidi"/>
        </w:rPr>
      </w:pPr>
    </w:p>
    <w:p w14:paraId="794936AD" w14:textId="77777777" w:rsidR="0079032D" w:rsidRDefault="00412646" w:rsidP="003028E4">
      <w:pPr>
        <w:ind w:firstLine="720"/>
        <w:jc w:val="both"/>
        <w:rPr>
          <w:rFonts w:asciiTheme="majorBidi" w:hAnsiTheme="majorBidi" w:cstheme="majorBidi"/>
        </w:rPr>
      </w:pPr>
      <w:r>
        <w:rPr>
          <w:rFonts w:asciiTheme="majorBidi" w:hAnsiTheme="majorBidi" w:cstheme="majorBidi"/>
          <w:noProof/>
          <w:lang w:bidi="ar-SA"/>
        </w:rPr>
        <w:lastRenderedPageBreak/>
        <w:drawing>
          <wp:anchor distT="0" distB="0" distL="114300" distR="114300" simplePos="0" relativeHeight="251651072" behindDoc="1" locked="0" layoutInCell="1" allowOverlap="1" wp14:anchorId="3F485F70" wp14:editId="040267C4">
            <wp:simplePos x="0" y="0"/>
            <wp:positionH relativeFrom="page">
              <wp:align>center</wp:align>
            </wp:positionH>
            <wp:positionV relativeFrom="paragraph">
              <wp:posOffset>5715</wp:posOffset>
            </wp:positionV>
            <wp:extent cx="3501992" cy="6858000"/>
            <wp:effectExtent l="0" t="0" r="3810" b="0"/>
            <wp:wrapTight wrapText="bothSides">
              <wp:wrapPolygon edited="0">
                <wp:start x="0" y="0"/>
                <wp:lineTo x="0" y="21540"/>
                <wp:lineTo x="21506" y="21540"/>
                <wp:lineTo x="2150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01992" cy="6858000"/>
                    </a:xfrm>
                    <a:prstGeom prst="rect">
                      <a:avLst/>
                    </a:prstGeom>
                    <a:noFill/>
                  </pic:spPr>
                </pic:pic>
              </a:graphicData>
            </a:graphic>
            <wp14:sizeRelH relativeFrom="page">
              <wp14:pctWidth>0</wp14:pctWidth>
            </wp14:sizeRelH>
            <wp14:sizeRelV relativeFrom="page">
              <wp14:pctHeight>0</wp14:pctHeight>
            </wp14:sizeRelV>
          </wp:anchor>
        </w:drawing>
      </w:r>
    </w:p>
    <w:p w14:paraId="08C3807D" w14:textId="77777777" w:rsidR="0079032D" w:rsidRDefault="0079032D" w:rsidP="003028E4">
      <w:pPr>
        <w:ind w:firstLine="720"/>
        <w:jc w:val="both"/>
        <w:rPr>
          <w:rFonts w:asciiTheme="majorBidi" w:hAnsiTheme="majorBidi" w:cstheme="majorBidi"/>
        </w:rPr>
      </w:pPr>
    </w:p>
    <w:p w14:paraId="4F24F5C7" w14:textId="77777777" w:rsidR="0079032D" w:rsidRDefault="0079032D" w:rsidP="003028E4">
      <w:pPr>
        <w:ind w:firstLine="720"/>
        <w:jc w:val="both"/>
        <w:rPr>
          <w:rFonts w:asciiTheme="majorBidi" w:hAnsiTheme="majorBidi" w:cstheme="majorBidi"/>
        </w:rPr>
      </w:pPr>
    </w:p>
    <w:p w14:paraId="57F5C03D" w14:textId="77777777" w:rsidR="0079032D" w:rsidRDefault="0079032D" w:rsidP="003028E4">
      <w:pPr>
        <w:ind w:firstLine="720"/>
        <w:jc w:val="both"/>
        <w:rPr>
          <w:rFonts w:asciiTheme="majorBidi" w:hAnsiTheme="majorBidi" w:cstheme="majorBidi"/>
        </w:rPr>
      </w:pPr>
    </w:p>
    <w:p w14:paraId="09DCC20D" w14:textId="77777777" w:rsidR="0079032D" w:rsidRDefault="0079032D" w:rsidP="003028E4">
      <w:pPr>
        <w:ind w:firstLine="720"/>
        <w:jc w:val="both"/>
        <w:rPr>
          <w:rFonts w:asciiTheme="majorBidi" w:hAnsiTheme="majorBidi" w:cstheme="majorBidi"/>
        </w:rPr>
      </w:pPr>
    </w:p>
    <w:p w14:paraId="750D10AF" w14:textId="77777777" w:rsidR="0079032D" w:rsidRDefault="0079032D" w:rsidP="003028E4">
      <w:pPr>
        <w:ind w:firstLine="720"/>
        <w:jc w:val="both"/>
        <w:rPr>
          <w:rFonts w:asciiTheme="majorBidi" w:hAnsiTheme="majorBidi" w:cstheme="majorBidi"/>
        </w:rPr>
      </w:pPr>
    </w:p>
    <w:p w14:paraId="114610F9" w14:textId="77777777" w:rsidR="0079032D" w:rsidRDefault="0079032D" w:rsidP="003028E4">
      <w:pPr>
        <w:ind w:firstLine="720"/>
        <w:jc w:val="both"/>
        <w:rPr>
          <w:rFonts w:asciiTheme="majorBidi" w:hAnsiTheme="majorBidi" w:cstheme="majorBidi"/>
        </w:rPr>
      </w:pPr>
    </w:p>
    <w:p w14:paraId="4805DCA0" w14:textId="77777777" w:rsidR="0079032D" w:rsidRDefault="0079032D" w:rsidP="003028E4">
      <w:pPr>
        <w:ind w:firstLine="720"/>
        <w:jc w:val="both"/>
        <w:rPr>
          <w:rFonts w:asciiTheme="majorBidi" w:hAnsiTheme="majorBidi" w:cstheme="majorBidi"/>
        </w:rPr>
      </w:pPr>
    </w:p>
    <w:p w14:paraId="23EDBA7F" w14:textId="77777777" w:rsidR="0079032D" w:rsidRDefault="0079032D" w:rsidP="003028E4">
      <w:pPr>
        <w:ind w:firstLine="720"/>
        <w:jc w:val="both"/>
        <w:rPr>
          <w:rFonts w:asciiTheme="majorBidi" w:hAnsiTheme="majorBidi" w:cstheme="majorBidi"/>
        </w:rPr>
      </w:pPr>
    </w:p>
    <w:p w14:paraId="721861D7" w14:textId="77777777" w:rsidR="0079032D" w:rsidRDefault="0079032D" w:rsidP="003028E4">
      <w:pPr>
        <w:ind w:firstLine="720"/>
        <w:jc w:val="both"/>
        <w:rPr>
          <w:rFonts w:asciiTheme="majorBidi" w:hAnsiTheme="majorBidi" w:cstheme="majorBidi"/>
        </w:rPr>
      </w:pPr>
    </w:p>
    <w:p w14:paraId="2C6E6ECA" w14:textId="77777777" w:rsidR="0079032D" w:rsidRDefault="0079032D" w:rsidP="003028E4">
      <w:pPr>
        <w:ind w:firstLine="720"/>
        <w:jc w:val="both"/>
        <w:rPr>
          <w:rFonts w:asciiTheme="majorBidi" w:hAnsiTheme="majorBidi" w:cstheme="majorBidi"/>
        </w:rPr>
      </w:pPr>
    </w:p>
    <w:p w14:paraId="239D14A0" w14:textId="77777777" w:rsidR="0079032D" w:rsidRDefault="0079032D" w:rsidP="003028E4">
      <w:pPr>
        <w:ind w:firstLine="720"/>
        <w:jc w:val="both"/>
        <w:rPr>
          <w:rFonts w:asciiTheme="majorBidi" w:hAnsiTheme="majorBidi" w:cstheme="majorBidi"/>
        </w:rPr>
      </w:pPr>
    </w:p>
    <w:p w14:paraId="5C2CFE69" w14:textId="77777777" w:rsidR="0079032D" w:rsidRDefault="0079032D" w:rsidP="003028E4">
      <w:pPr>
        <w:ind w:firstLine="720"/>
        <w:jc w:val="both"/>
        <w:rPr>
          <w:rFonts w:asciiTheme="majorBidi" w:hAnsiTheme="majorBidi" w:cstheme="majorBidi"/>
        </w:rPr>
      </w:pPr>
    </w:p>
    <w:p w14:paraId="4528FC81" w14:textId="77777777" w:rsidR="0079032D" w:rsidRDefault="0079032D" w:rsidP="003028E4">
      <w:pPr>
        <w:ind w:firstLine="720"/>
        <w:jc w:val="both"/>
        <w:rPr>
          <w:rFonts w:asciiTheme="majorBidi" w:hAnsiTheme="majorBidi" w:cstheme="majorBidi"/>
        </w:rPr>
      </w:pPr>
    </w:p>
    <w:p w14:paraId="506BAC17" w14:textId="77777777" w:rsidR="0079032D" w:rsidRDefault="0079032D" w:rsidP="003028E4">
      <w:pPr>
        <w:ind w:firstLine="720"/>
        <w:jc w:val="both"/>
        <w:rPr>
          <w:rFonts w:asciiTheme="majorBidi" w:hAnsiTheme="majorBidi" w:cstheme="majorBidi"/>
        </w:rPr>
      </w:pPr>
    </w:p>
    <w:p w14:paraId="4DB5D648" w14:textId="77777777" w:rsidR="0079032D" w:rsidRDefault="0079032D" w:rsidP="003028E4">
      <w:pPr>
        <w:ind w:firstLine="720"/>
        <w:jc w:val="both"/>
        <w:rPr>
          <w:rFonts w:asciiTheme="majorBidi" w:hAnsiTheme="majorBidi" w:cstheme="majorBidi"/>
        </w:rPr>
      </w:pPr>
    </w:p>
    <w:p w14:paraId="53EA5F86" w14:textId="77777777" w:rsidR="0079032D" w:rsidRDefault="0079032D" w:rsidP="003028E4">
      <w:pPr>
        <w:ind w:firstLine="720"/>
        <w:jc w:val="both"/>
        <w:rPr>
          <w:rFonts w:asciiTheme="majorBidi" w:hAnsiTheme="majorBidi" w:cstheme="majorBidi"/>
        </w:rPr>
      </w:pPr>
    </w:p>
    <w:p w14:paraId="615F6993" w14:textId="77777777" w:rsidR="0079032D" w:rsidRDefault="0079032D" w:rsidP="003028E4">
      <w:pPr>
        <w:ind w:firstLine="720"/>
        <w:jc w:val="both"/>
        <w:rPr>
          <w:rFonts w:asciiTheme="majorBidi" w:hAnsiTheme="majorBidi" w:cstheme="majorBidi"/>
        </w:rPr>
      </w:pPr>
    </w:p>
    <w:p w14:paraId="24621AB3" w14:textId="77777777" w:rsidR="0079032D" w:rsidRDefault="0079032D" w:rsidP="003028E4">
      <w:pPr>
        <w:ind w:firstLine="720"/>
        <w:jc w:val="both"/>
        <w:rPr>
          <w:rFonts w:asciiTheme="majorBidi" w:hAnsiTheme="majorBidi" w:cstheme="majorBidi"/>
        </w:rPr>
      </w:pPr>
    </w:p>
    <w:p w14:paraId="62A706E3" w14:textId="77777777" w:rsidR="0079032D" w:rsidRDefault="0079032D" w:rsidP="003028E4">
      <w:pPr>
        <w:ind w:firstLine="720"/>
        <w:jc w:val="both"/>
        <w:rPr>
          <w:rFonts w:asciiTheme="majorBidi" w:hAnsiTheme="majorBidi" w:cstheme="majorBidi"/>
        </w:rPr>
      </w:pPr>
    </w:p>
    <w:p w14:paraId="3273522B" w14:textId="6349C16A" w:rsidR="0079032D" w:rsidRDefault="00412646" w:rsidP="000A4F38">
      <w:pPr>
        <w:spacing w:line="240" w:lineRule="auto"/>
        <w:jc w:val="both"/>
        <w:rPr>
          <w:rFonts w:asciiTheme="majorBidi" w:hAnsiTheme="majorBidi" w:cstheme="majorBidi"/>
        </w:rPr>
      </w:pPr>
      <w:bookmarkStart w:id="111" w:name="_Ref19008863"/>
      <w:bookmarkStart w:id="112" w:name="_Toc24112036"/>
      <w:r w:rsidRPr="00C644C1">
        <w:rPr>
          <w:b/>
          <w:bCs/>
        </w:rPr>
        <w:t xml:space="preserve">Figure </w:t>
      </w:r>
      <w:r w:rsidR="002F4C1B" w:rsidRPr="00C644C1">
        <w:rPr>
          <w:b/>
          <w:bCs/>
        </w:rPr>
        <w:fldChar w:fldCharType="begin"/>
      </w:r>
      <w:r w:rsidR="002F4C1B" w:rsidRPr="00C644C1">
        <w:rPr>
          <w:b/>
          <w:bCs/>
        </w:rPr>
        <w:instrText xml:space="preserve"> STYLEREF 1 \s </w:instrText>
      </w:r>
      <w:r w:rsidR="002F4C1B" w:rsidRPr="00C644C1">
        <w:rPr>
          <w:b/>
          <w:bCs/>
        </w:rPr>
        <w:fldChar w:fldCharType="separate"/>
      </w:r>
      <w:r w:rsidR="002F4C1B" w:rsidRPr="00C644C1">
        <w:rPr>
          <w:b/>
          <w:bCs/>
          <w:noProof/>
          <w:cs/>
        </w:rPr>
        <w:t>‎</w:t>
      </w:r>
      <w:r w:rsidR="002F4C1B" w:rsidRPr="00C644C1">
        <w:rPr>
          <w:b/>
          <w:bCs/>
          <w:noProof/>
        </w:rPr>
        <w:t>4</w:t>
      </w:r>
      <w:r w:rsidR="002F4C1B" w:rsidRPr="00C644C1">
        <w:rPr>
          <w:b/>
          <w:bCs/>
        </w:rPr>
        <w:fldChar w:fldCharType="end"/>
      </w:r>
      <w:r w:rsidR="002F4C1B" w:rsidRPr="00C644C1">
        <w:rPr>
          <w:b/>
          <w:bCs/>
        </w:rPr>
        <w:noBreakHyphen/>
      </w:r>
      <w:r w:rsidR="002F4C1B" w:rsidRPr="00C644C1">
        <w:rPr>
          <w:b/>
          <w:bCs/>
        </w:rPr>
        <w:fldChar w:fldCharType="begin"/>
      </w:r>
      <w:r w:rsidR="002F4C1B" w:rsidRPr="00C644C1">
        <w:rPr>
          <w:b/>
          <w:bCs/>
        </w:rPr>
        <w:instrText xml:space="preserve"> SEQ Figure \* ARABIC \s 1 </w:instrText>
      </w:r>
      <w:r w:rsidR="002F4C1B" w:rsidRPr="00C644C1">
        <w:rPr>
          <w:b/>
          <w:bCs/>
        </w:rPr>
        <w:fldChar w:fldCharType="separate"/>
      </w:r>
      <w:r w:rsidR="002F4C1B" w:rsidRPr="00C644C1">
        <w:rPr>
          <w:b/>
          <w:bCs/>
          <w:noProof/>
        </w:rPr>
        <w:t>2</w:t>
      </w:r>
      <w:r w:rsidR="002F4C1B" w:rsidRPr="00C644C1">
        <w:rPr>
          <w:b/>
          <w:bCs/>
        </w:rPr>
        <w:fldChar w:fldCharType="end"/>
      </w:r>
      <w:bookmarkEnd w:id="111"/>
      <w:r w:rsidRPr="00C644C1">
        <w:rPr>
          <w:b/>
          <w:bCs/>
        </w:rPr>
        <w:t>:</w:t>
      </w:r>
      <w:r>
        <w:t xml:space="preserve"> </w:t>
      </w:r>
      <w:r w:rsidR="0079032D" w:rsidRPr="0000075F">
        <w:rPr>
          <w:rFonts w:asciiTheme="majorBidi" w:hAnsiTheme="majorBidi" w:cstheme="majorBidi"/>
        </w:rPr>
        <w:t xml:space="preserve">Association between </w:t>
      </w:r>
      <w:r w:rsidR="004A6C5B">
        <w:rPr>
          <w:rFonts w:asciiTheme="majorBidi" w:hAnsiTheme="majorBidi" w:cstheme="majorBidi"/>
        </w:rPr>
        <w:t>following EEG features from</w:t>
      </w:r>
      <w:r w:rsidR="004A6C5B" w:rsidRPr="0000075F">
        <w:rPr>
          <w:rFonts w:asciiTheme="majorBidi" w:hAnsiTheme="majorBidi" w:cstheme="majorBidi"/>
        </w:rPr>
        <w:t xml:space="preserve"> </w:t>
      </w:r>
      <w:r w:rsidR="0079032D" w:rsidRPr="0000075F">
        <w:rPr>
          <w:rFonts w:asciiTheme="majorBidi" w:hAnsiTheme="majorBidi" w:cstheme="majorBidi"/>
        </w:rPr>
        <w:t xml:space="preserve">frontal </w:t>
      </w:r>
      <w:r w:rsidR="004A6C5B">
        <w:rPr>
          <w:rFonts w:asciiTheme="majorBidi" w:hAnsiTheme="majorBidi" w:cstheme="majorBidi"/>
        </w:rPr>
        <w:t xml:space="preserve">(i.e., (F3, F4, and </w:t>
      </w:r>
      <w:proofErr w:type="spellStart"/>
      <w:r w:rsidR="004A6C5B">
        <w:rPr>
          <w:rFonts w:asciiTheme="majorBidi" w:hAnsiTheme="majorBidi" w:cstheme="majorBidi"/>
        </w:rPr>
        <w:t>Fz</w:t>
      </w:r>
      <w:proofErr w:type="spellEnd"/>
      <w:r w:rsidR="004A6C5B">
        <w:rPr>
          <w:rFonts w:asciiTheme="majorBidi" w:hAnsiTheme="majorBidi" w:cstheme="majorBidi"/>
        </w:rPr>
        <w:t xml:space="preserve">) </w:t>
      </w:r>
      <w:r w:rsidR="0079032D" w:rsidRPr="0000075F">
        <w:rPr>
          <w:rFonts w:asciiTheme="majorBidi" w:hAnsiTheme="majorBidi" w:cstheme="majorBidi"/>
        </w:rPr>
        <w:t>and occipital</w:t>
      </w:r>
      <w:r w:rsidR="00D43AA4">
        <w:rPr>
          <w:rFonts w:asciiTheme="majorBidi" w:hAnsiTheme="majorBidi" w:cstheme="majorBidi"/>
        </w:rPr>
        <w:t xml:space="preserve"> </w:t>
      </w:r>
      <w:r w:rsidR="004A6C5B">
        <w:rPr>
          <w:rFonts w:asciiTheme="majorBidi" w:hAnsiTheme="majorBidi" w:cstheme="majorBidi"/>
        </w:rPr>
        <w:t>(O1, O2, and Oz)) electrodes</w:t>
      </w:r>
      <w:r w:rsidR="001D7A42">
        <w:rPr>
          <w:rFonts w:asciiTheme="majorBidi" w:hAnsiTheme="majorBidi" w:cstheme="majorBidi"/>
        </w:rPr>
        <w:t>:</w:t>
      </w:r>
      <w:r w:rsidR="004A6C5B">
        <w:rPr>
          <w:rFonts w:asciiTheme="majorBidi" w:hAnsiTheme="majorBidi" w:cstheme="majorBidi"/>
        </w:rPr>
        <w:t xml:space="preserve"> (</w:t>
      </w:r>
      <w:r w:rsidR="0044637A">
        <w:rPr>
          <w:rFonts w:asciiTheme="majorBidi" w:hAnsiTheme="majorBidi" w:cstheme="majorBidi"/>
        </w:rPr>
        <w:t>A) Alpha power</w:t>
      </w:r>
      <w:r w:rsidR="00D43AA4">
        <w:rPr>
          <w:rFonts w:asciiTheme="majorBidi" w:hAnsiTheme="majorBidi" w:cstheme="majorBidi"/>
        </w:rPr>
        <w:t>;</w:t>
      </w:r>
      <w:r w:rsidR="0079032D" w:rsidRPr="0000075F">
        <w:rPr>
          <w:rFonts w:asciiTheme="majorBidi" w:hAnsiTheme="majorBidi" w:cstheme="majorBidi"/>
        </w:rPr>
        <w:t xml:space="preserve"> </w:t>
      </w:r>
      <w:r w:rsidR="00D43AA4">
        <w:rPr>
          <w:rFonts w:asciiTheme="majorBidi" w:hAnsiTheme="majorBidi" w:cstheme="majorBidi"/>
        </w:rPr>
        <w:t>(B) Beta power;</w:t>
      </w:r>
      <w:r w:rsidR="00CF5F47">
        <w:rPr>
          <w:rFonts w:asciiTheme="majorBidi" w:hAnsiTheme="majorBidi" w:cstheme="majorBidi"/>
        </w:rPr>
        <w:t xml:space="preserve"> (C) Alpha ration </w:t>
      </w:r>
      <w:r w:rsidR="0079032D" w:rsidRPr="0000075F">
        <w:rPr>
          <w:rFonts w:asciiTheme="majorBidi" w:hAnsiTheme="majorBidi" w:cstheme="majorBidi"/>
        </w:rPr>
        <w:t xml:space="preserve">and </w:t>
      </w:r>
      <w:r w:rsidR="001D7A42">
        <w:rPr>
          <w:rFonts w:asciiTheme="majorBidi" w:hAnsiTheme="majorBidi" w:cstheme="majorBidi"/>
        </w:rPr>
        <w:t xml:space="preserve">the </w:t>
      </w:r>
      <w:r w:rsidR="0079032D" w:rsidRPr="0000075F">
        <w:rPr>
          <w:rFonts w:asciiTheme="majorBidi" w:hAnsiTheme="majorBidi" w:cstheme="majorBidi"/>
        </w:rPr>
        <w:t>pupil size.</w:t>
      </w:r>
      <w:bookmarkEnd w:id="112"/>
    </w:p>
    <w:p w14:paraId="0D24050E" w14:textId="77777777" w:rsidR="0079032D" w:rsidRDefault="0079032D" w:rsidP="0079032D">
      <w:pPr>
        <w:ind w:firstLine="720"/>
        <w:jc w:val="both"/>
        <w:rPr>
          <w:rFonts w:asciiTheme="majorBidi" w:hAnsiTheme="majorBidi" w:cstheme="majorBidi"/>
        </w:rPr>
      </w:pPr>
    </w:p>
    <w:p w14:paraId="45CEEE78" w14:textId="01E5A4AC" w:rsidR="0079032D" w:rsidRPr="0000075F" w:rsidRDefault="0079032D" w:rsidP="00A228EC">
      <w:pPr>
        <w:jc w:val="both"/>
        <w:rPr>
          <w:rFonts w:asciiTheme="majorBidi" w:hAnsiTheme="majorBidi" w:cstheme="majorBidi"/>
        </w:rPr>
      </w:pPr>
      <w:r>
        <w:rPr>
          <w:rFonts w:asciiTheme="majorBidi" w:hAnsiTheme="majorBidi" w:cstheme="majorBidi"/>
          <w:noProof/>
          <w:lang w:bidi="ar-SA"/>
        </w:rPr>
        <w:lastRenderedPageBreak/>
        <w:drawing>
          <wp:anchor distT="0" distB="0" distL="114300" distR="114300" simplePos="0" relativeHeight="251660288" behindDoc="1" locked="0" layoutInCell="1" allowOverlap="1" wp14:anchorId="5C30E355" wp14:editId="6B538B17">
            <wp:simplePos x="0" y="0"/>
            <wp:positionH relativeFrom="page">
              <wp:posOffset>2151380</wp:posOffset>
            </wp:positionH>
            <wp:positionV relativeFrom="paragraph">
              <wp:posOffset>134912</wp:posOffset>
            </wp:positionV>
            <wp:extent cx="3470740" cy="685800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70740" cy="6858000"/>
                    </a:xfrm>
                    <a:prstGeom prst="rect">
                      <a:avLst/>
                    </a:prstGeom>
                    <a:noFill/>
                  </pic:spPr>
                </pic:pic>
              </a:graphicData>
            </a:graphic>
            <wp14:sizeRelH relativeFrom="page">
              <wp14:pctWidth>0</wp14:pctWidth>
            </wp14:sizeRelH>
            <wp14:sizeRelV relativeFrom="page">
              <wp14:pctHeight>0</wp14:pctHeight>
            </wp14:sizeRelV>
          </wp:anchor>
        </w:drawing>
      </w:r>
      <w:bookmarkStart w:id="113" w:name="_Ref19008880"/>
      <w:bookmarkStart w:id="114" w:name="_Toc24112037"/>
      <w:r w:rsidR="00412646" w:rsidRPr="00C644C1">
        <w:rPr>
          <w:b/>
          <w:bCs/>
        </w:rPr>
        <w:t xml:space="preserve">Figure </w:t>
      </w:r>
      <w:r w:rsidR="002F4C1B" w:rsidRPr="00C644C1">
        <w:rPr>
          <w:b/>
          <w:bCs/>
        </w:rPr>
        <w:fldChar w:fldCharType="begin"/>
      </w:r>
      <w:r w:rsidR="002F4C1B" w:rsidRPr="00C644C1">
        <w:rPr>
          <w:b/>
          <w:bCs/>
        </w:rPr>
        <w:instrText xml:space="preserve"> STYLEREF 1 \s </w:instrText>
      </w:r>
      <w:r w:rsidR="002F4C1B" w:rsidRPr="00C644C1">
        <w:rPr>
          <w:b/>
          <w:bCs/>
        </w:rPr>
        <w:fldChar w:fldCharType="separate"/>
      </w:r>
      <w:r w:rsidR="002F4C1B" w:rsidRPr="00C644C1">
        <w:rPr>
          <w:b/>
          <w:bCs/>
          <w:noProof/>
          <w:cs/>
        </w:rPr>
        <w:t>‎</w:t>
      </w:r>
      <w:r w:rsidR="002F4C1B" w:rsidRPr="00C644C1">
        <w:rPr>
          <w:b/>
          <w:bCs/>
          <w:noProof/>
        </w:rPr>
        <w:t>4</w:t>
      </w:r>
      <w:r w:rsidR="002F4C1B" w:rsidRPr="00C644C1">
        <w:rPr>
          <w:b/>
          <w:bCs/>
        </w:rPr>
        <w:fldChar w:fldCharType="end"/>
      </w:r>
      <w:r w:rsidR="002F4C1B" w:rsidRPr="00C644C1">
        <w:rPr>
          <w:b/>
          <w:bCs/>
        </w:rPr>
        <w:noBreakHyphen/>
      </w:r>
      <w:r w:rsidR="002F4C1B" w:rsidRPr="00C644C1">
        <w:rPr>
          <w:b/>
          <w:bCs/>
        </w:rPr>
        <w:fldChar w:fldCharType="begin"/>
      </w:r>
      <w:r w:rsidR="002F4C1B" w:rsidRPr="00C644C1">
        <w:rPr>
          <w:b/>
          <w:bCs/>
        </w:rPr>
        <w:instrText xml:space="preserve"> SEQ Figure \* ARABIC \s 1 </w:instrText>
      </w:r>
      <w:r w:rsidR="002F4C1B" w:rsidRPr="00C644C1">
        <w:rPr>
          <w:b/>
          <w:bCs/>
        </w:rPr>
        <w:fldChar w:fldCharType="separate"/>
      </w:r>
      <w:r w:rsidR="002F4C1B" w:rsidRPr="00C644C1">
        <w:rPr>
          <w:b/>
          <w:bCs/>
          <w:noProof/>
        </w:rPr>
        <w:t>3</w:t>
      </w:r>
      <w:r w:rsidR="002F4C1B" w:rsidRPr="00C644C1">
        <w:rPr>
          <w:b/>
          <w:bCs/>
        </w:rPr>
        <w:fldChar w:fldCharType="end"/>
      </w:r>
      <w:bookmarkEnd w:id="113"/>
      <w:r w:rsidR="00412646" w:rsidRPr="00C644C1">
        <w:rPr>
          <w:b/>
          <w:bCs/>
        </w:rPr>
        <w:t>:</w:t>
      </w:r>
      <w:r w:rsidR="00412646" w:rsidRPr="0000075F">
        <w:rPr>
          <w:b/>
          <w:bCs/>
        </w:rPr>
        <w:t xml:space="preserve"> </w:t>
      </w:r>
      <w:r w:rsidRPr="0000075F">
        <w:rPr>
          <w:rFonts w:asciiTheme="majorBidi" w:hAnsiTheme="majorBidi" w:cstheme="majorBidi"/>
        </w:rPr>
        <w:t xml:space="preserve">Association between </w:t>
      </w:r>
      <w:r w:rsidR="004A6C5B">
        <w:rPr>
          <w:rFonts w:asciiTheme="majorBidi" w:hAnsiTheme="majorBidi" w:cstheme="majorBidi"/>
        </w:rPr>
        <w:t xml:space="preserve">the following </w:t>
      </w:r>
      <w:r w:rsidR="001D7A42">
        <w:rPr>
          <w:rFonts w:asciiTheme="majorBidi" w:hAnsiTheme="majorBidi" w:cstheme="majorBidi"/>
        </w:rPr>
        <w:t xml:space="preserve">average </w:t>
      </w:r>
      <w:r w:rsidRPr="0000075F">
        <w:rPr>
          <w:rFonts w:asciiTheme="majorBidi" w:hAnsiTheme="majorBidi" w:cstheme="majorBidi"/>
        </w:rPr>
        <w:t xml:space="preserve">EEG features </w:t>
      </w:r>
      <w:r w:rsidR="004A6C5B">
        <w:rPr>
          <w:rFonts w:asciiTheme="majorBidi" w:hAnsiTheme="majorBidi" w:cstheme="majorBidi"/>
        </w:rPr>
        <w:t>among all channels</w:t>
      </w:r>
      <w:r w:rsidR="001D7A42">
        <w:rPr>
          <w:rFonts w:asciiTheme="majorBidi" w:hAnsiTheme="majorBidi" w:cstheme="majorBidi"/>
        </w:rPr>
        <w:t>:</w:t>
      </w:r>
      <w:r w:rsidRPr="0000075F">
        <w:rPr>
          <w:rFonts w:asciiTheme="majorBidi" w:hAnsiTheme="majorBidi" w:cstheme="majorBidi"/>
        </w:rPr>
        <w:t xml:space="preserve"> </w:t>
      </w:r>
      <w:r w:rsidR="004A6C5B">
        <w:rPr>
          <w:rFonts w:asciiTheme="majorBidi" w:hAnsiTheme="majorBidi" w:cstheme="majorBidi"/>
        </w:rPr>
        <w:t>(A) Alpha power;</w:t>
      </w:r>
      <w:r w:rsidR="004A6C5B" w:rsidRPr="0000075F">
        <w:rPr>
          <w:rFonts w:asciiTheme="majorBidi" w:hAnsiTheme="majorBidi" w:cstheme="majorBidi"/>
        </w:rPr>
        <w:t xml:space="preserve"> </w:t>
      </w:r>
      <w:r w:rsidR="004A6C5B">
        <w:rPr>
          <w:rFonts w:asciiTheme="majorBidi" w:hAnsiTheme="majorBidi" w:cstheme="majorBidi"/>
        </w:rPr>
        <w:t>(B) Beta power; (C) Alpha ration</w:t>
      </w:r>
      <w:r w:rsidR="001D7A42">
        <w:rPr>
          <w:rFonts w:asciiTheme="majorBidi" w:hAnsiTheme="majorBidi" w:cstheme="majorBidi"/>
        </w:rPr>
        <w:t>,</w:t>
      </w:r>
      <w:r w:rsidR="004A6C5B">
        <w:rPr>
          <w:rFonts w:asciiTheme="majorBidi" w:hAnsiTheme="majorBidi" w:cstheme="majorBidi"/>
        </w:rPr>
        <w:t xml:space="preserve"> </w:t>
      </w:r>
      <w:r w:rsidR="004A6C5B" w:rsidRPr="0000075F">
        <w:rPr>
          <w:rFonts w:asciiTheme="majorBidi" w:hAnsiTheme="majorBidi" w:cstheme="majorBidi"/>
        </w:rPr>
        <w:t>and pupil size.</w:t>
      </w:r>
      <w:bookmarkEnd w:id="114"/>
      <w:r w:rsidR="004A6C5B">
        <w:rPr>
          <w:rFonts w:asciiTheme="majorBidi" w:hAnsiTheme="majorBidi" w:cstheme="majorBidi"/>
        </w:rPr>
        <w:t xml:space="preserve"> </w:t>
      </w:r>
    </w:p>
    <w:p w14:paraId="2E9F3A80" w14:textId="77777777" w:rsidR="0079032D" w:rsidRDefault="0079032D" w:rsidP="003028E4">
      <w:pPr>
        <w:ind w:firstLine="720"/>
        <w:jc w:val="both"/>
        <w:rPr>
          <w:rFonts w:asciiTheme="majorBidi" w:hAnsiTheme="majorBidi" w:cstheme="majorBidi"/>
        </w:rPr>
      </w:pPr>
    </w:p>
    <w:p w14:paraId="2D94103A" w14:textId="19200E02" w:rsidR="00645FD3" w:rsidRPr="00243E1E" w:rsidRDefault="00645FD3" w:rsidP="00930514">
      <w:pPr>
        <w:ind w:firstLine="720"/>
        <w:jc w:val="both"/>
        <w:rPr>
          <w:rFonts w:asciiTheme="majorBidi" w:hAnsiTheme="majorBidi" w:cstheme="majorBidi"/>
        </w:rPr>
      </w:pPr>
      <w:r>
        <w:rPr>
          <w:rFonts w:asciiTheme="majorBidi" w:hAnsiTheme="majorBidi" w:cstheme="majorBidi"/>
        </w:rPr>
        <w:lastRenderedPageBreak/>
        <w:t xml:space="preserve">The correlation coefficients </w:t>
      </w:r>
      <w:r w:rsidR="00986E6A">
        <w:rPr>
          <w:rFonts w:asciiTheme="majorBidi" w:hAnsiTheme="majorBidi" w:cstheme="majorBidi"/>
        </w:rPr>
        <w:t>i</w:t>
      </w:r>
      <w:r>
        <w:rPr>
          <w:rFonts w:asciiTheme="majorBidi" w:hAnsiTheme="majorBidi" w:cstheme="majorBidi"/>
        </w:rPr>
        <w:t xml:space="preserve">n </w:t>
      </w:r>
      <w:r>
        <w:rPr>
          <w:rFonts w:asciiTheme="majorBidi" w:hAnsiTheme="majorBidi" w:cstheme="majorBidi"/>
        </w:rPr>
        <w:fldChar w:fldCharType="begin"/>
      </w:r>
      <w:r>
        <w:rPr>
          <w:rFonts w:asciiTheme="majorBidi" w:hAnsiTheme="majorBidi" w:cstheme="majorBidi"/>
        </w:rPr>
        <w:instrText xml:space="preserve"> REF _Ref19008962 \h </w:instrText>
      </w:r>
      <w:r>
        <w:rPr>
          <w:rFonts w:asciiTheme="majorBidi" w:hAnsiTheme="majorBidi" w:cstheme="majorBidi"/>
        </w:rPr>
      </w:r>
      <w:r>
        <w:rPr>
          <w:rFonts w:asciiTheme="majorBidi" w:hAnsiTheme="majorBidi" w:cstheme="majorBidi"/>
        </w:rPr>
        <w:fldChar w:fldCharType="separate"/>
      </w:r>
      <w:r>
        <w:t xml:space="preserve">Table </w:t>
      </w:r>
      <w:r>
        <w:rPr>
          <w:noProof/>
          <w:cs/>
        </w:rPr>
        <w:t>‎</w:t>
      </w:r>
      <w:r>
        <w:rPr>
          <w:noProof/>
        </w:rPr>
        <w:t>4</w:t>
      </w:r>
      <w:r>
        <w:noBreakHyphen/>
      </w:r>
      <w:r>
        <w:rPr>
          <w:noProof/>
        </w:rPr>
        <w:t>2</w:t>
      </w:r>
      <w:r>
        <w:rPr>
          <w:rFonts w:asciiTheme="majorBidi" w:hAnsiTheme="majorBidi" w:cstheme="majorBidi"/>
        </w:rPr>
        <w:fldChar w:fldCharType="end"/>
      </w:r>
      <w:r>
        <w:rPr>
          <w:rFonts w:asciiTheme="majorBidi" w:hAnsiTheme="majorBidi" w:cstheme="majorBidi"/>
        </w:rPr>
        <w:t xml:space="preserve"> show an overall positive correlation between pupil size vector and both alpha and beta power, </w:t>
      </w:r>
      <w:r w:rsidRPr="00B26908">
        <w:rPr>
          <w:rFonts w:asciiTheme="majorBidi" w:hAnsiTheme="majorBidi" w:cstheme="majorBidi"/>
        </w:rPr>
        <w:t xml:space="preserve">which indicates </w:t>
      </w:r>
      <w:r w:rsidR="00C10788">
        <w:rPr>
          <w:rFonts w:asciiTheme="majorBidi" w:hAnsiTheme="majorBidi" w:cstheme="majorBidi"/>
        </w:rPr>
        <w:t xml:space="preserve">that </w:t>
      </w:r>
      <w:r w:rsidRPr="00B26908">
        <w:rPr>
          <w:rFonts w:asciiTheme="majorBidi" w:hAnsiTheme="majorBidi" w:cstheme="majorBidi"/>
        </w:rPr>
        <w:t xml:space="preserve">higher alpha/beta powers represent </w:t>
      </w:r>
      <w:r>
        <w:rPr>
          <w:rFonts w:asciiTheme="majorBidi" w:hAnsiTheme="majorBidi" w:cstheme="majorBidi"/>
        </w:rPr>
        <w:t>larg</w:t>
      </w:r>
      <w:r w:rsidRPr="00B26908">
        <w:rPr>
          <w:rFonts w:asciiTheme="majorBidi" w:hAnsiTheme="majorBidi" w:cstheme="majorBidi"/>
        </w:rPr>
        <w:t>er pupil size (and vigilance level).</w:t>
      </w:r>
      <w:r>
        <w:rPr>
          <w:rFonts w:asciiTheme="majorBidi" w:hAnsiTheme="majorBidi" w:cstheme="majorBidi"/>
        </w:rPr>
        <w:t xml:space="preserve"> We further compared the Fisher z-transformed correlation coefficients between alpha power and pupil size and </w:t>
      </w:r>
      <w:r w:rsidR="00C10788">
        <w:rPr>
          <w:rFonts w:asciiTheme="majorBidi" w:hAnsiTheme="majorBidi" w:cstheme="majorBidi"/>
        </w:rPr>
        <w:t xml:space="preserve">between </w:t>
      </w:r>
      <w:r>
        <w:rPr>
          <w:rFonts w:asciiTheme="majorBidi" w:hAnsiTheme="majorBidi" w:cstheme="majorBidi"/>
        </w:rPr>
        <w:t>beta power and pupil size from the selected six EEG channels. The results are as follow</w:t>
      </w:r>
      <w:r w:rsidRPr="0013526B">
        <w:rPr>
          <w:rFonts w:asciiTheme="majorBidi" w:hAnsiTheme="majorBidi" w:cstheme="majorBidi"/>
        </w:rPr>
        <w:t xml:space="preserve">: </w:t>
      </w:r>
      <w:proofErr w:type="gramStart"/>
      <w:r w:rsidRPr="0013526B">
        <w:rPr>
          <w:rFonts w:asciiTheme="majorBidi" w:hAnsiTheme="majorBidi" w:cstheme="majorBidi"/>
          <w:i/>
          <w:iCs/>
        </w:rPr>
        <w:t>t(</w:t>
      </w:r>
      <w:proofErr w:type="gramEnd"/>
      <w:r>
        <w:rPr>
          <w:rFonts w:asciiTheme="majorBidi" w:hAnsiTheme="majorBidi" w:cstheme="majorBidi"/>
          <w:i/>
          <w:iCs/>
        </w:rPr>
        <w:t>18</w:t>
      </w:r>
      <w:r w:rsidRPr="0013526B">
        <w:rPr>
          <w:rFonts w:asciiTheme="majorBidi" w:hAnsiTheme="majorBidi" w:cstheme="majorBidi"/>
          <w:i/>
          <w:iCs/>
        </w:rPr>
        <w:t xml:space="preserve">)= </w:t>
      </w:r>
      <w:r w:rsidRPr="00B9619B">
        <w:rPr>
          <w:rFonts w:asciiTheme="majorBidi" w:hAnsiTheme="majorBidi" w:cstheme="majorBidi"/>
          <w:i/>
          <w:iCs/>
        </w:rPr>
        <w:t>-2.162</w:t>
      </w:r>
      <w:r w:rsidRPr="002C6741">
        <w:rPr>
          <w:rFonts w:asciiTheme="majorBidi" w:hAnsiTheme="majorBidi" w:cstheme="majorBidi"/>
        </w:rPr>
        <w:t>,</w:t>
      </w:r>
      <w:r w:rsidRPr="002C6741">
        <w:rPr>
          <w:rFonts w:asciiTheme="majorBidi" w:hAnsiTheme="majorBidi" w:cstheme="majorBidi"/>
          <w:i/>
          <w:iCs/>
        </w:rPr>
        <w:t xml:space="preserve"> p= </w:t>
      </w:r>
      <w:r w:rsidRPr="00B9619B">
        <w:rPr>
          <w:rFonts w:asciiTheme="majorBidi" w:hAnsiTheme="majorBidi" w:cstheme="majorBidi"/>
          <w:i/>
          <w:iCs/>
        </w:rPr>
        <w:t>0.058</w:t>
      </w:r>
      <w:r w:rsidRPr="00B36129">
        <w:rPr>
          <w:rFonts w:asciiTheme="majorBidi" w:hAnsiTheme="majorBidi" w:cstheme="majorBidi"/>
        </w:rPr>
        <w:t>.</w:t>
      </w:r>
      <w:r>
        <w:rPr>
          <w:rFonts w:asciiTheme="majorBidi" w:hAnsiTheme="majorBidi" w:cstheme="majorBidi"/>
        </w:rPr>
        <w:t xml:space="preserve"> The difference between these correlations shows a trend to a significant difference. Also, the results presented in </w:t>
      </w:r>
      <w:r>
        <w:rPr>
          <w:rFonts w:asciiTheme="majorBidi" w:hAnsiTheme="majorBidi" w:cstheme="majorBidi"/>
        </w:rPr>
        <w:fldChar w:fldCharType="begin"/>
      </w:r>
      <w:r>
        <w:rPr>
          <w:rFonts w:asciiTheme="majorBidi" w:hAnsiTheme="majorBidi" w:cstheme="majorBidi"/>
        </w:rPr>
        <w:instrText xml:space="preserve"> REF _Ref19008863 \h </w:instrText>
      </w:r>
      <w:r>
        <w:rPr>
          <w:rFonts w:asciiTheme="majorBidi" w:hAnsiTheme="majorBidi" w:cstheme="majorBidi"/>
        </w:rPr>
      </w:r>
      <w:r>
        <w:rPr>
          <w:rFonts w:asciiTheme="majorBidi" w:hAnsiTheme="majorBidi" w:cstheme="majorBidi"/>
        </w:rPr>
        <w:fldChar w:fldCharType="separate"/>
      </w:r>
      <w:r>
        <w:t xml:space="preserve">Figure </w:t>
      </w:r>
      <w:r>
        <w:rPr>
          <w:noProof/>
          <w:cs/>
        </w:rPr>
        <w:t>‎</w:t>
      </w:r>
      <w:r>
        <w:rPr>
          <w:noProof/>
        </w:rPr>
        <w:t>4</w:t>
      </w:r>
      <w:r>
        <w:noBreakHyphen/>
      </w:r>
      <w:r>
        <w:rPr>
          <w:noProof/>
        </w:rPr>
        <w:t>2</w:t>
      </w:r>
      <w:r>
        <w:rPr>
          <w:rFonts w:asciiTheme="majorBidi" w:hAnsiTheme="majorBidi" w:cstheme="majorBidi"/>
        </w:rPr>
        <w:fldChar w:fldCharType="end"/>
      </w:r>
      <w:r>
        <w:rPr>
          <w:rFonts w:asciiTheme="majorBidi" w:hAnsiTheme="majorBidi" w:cstheme="majorBidi"/>
        </w:rPr>
        <w:t xml:space="preserve"> show the correlation between pupil size and beta power was </w:t>
      </w:r>
      <w:r w:rsidR="00466385">
        <w:rPr>
          <w:rFonts w:asciiTheme="majorBidi" w:hAnsiTheme="majorBidi" w:cstheme="majorBidi"/>
        </w:rPr>
        <w:t>in</w:t>
      </w:r>
      <w:r>
        <w:rPr>
          <w:rFonts w:asciiTheme="majorBidi" w:hAnsiTheme="majorBidi" w:cstheme="majorBidi"/>
        </w:rPr>
        <w:t xml:space="preserve">significant for 3 of 21 runs; however, 9 out of 21 runs were not significant for alpha power association with pupil size. Therefore, we used frontal and occipital beta power (FOBP; as the vigilance level index) as a </w:t>
      </w:r>
      <w:proofErr w:type="spellStart"/>
      <w:r>
        <w:rPr>
          <w:rFonts w:asciiTheme="majorBidi" w:hAnsiTheme="majorBidi" w:cstheme="majorBidi"/>
        </w:rPr>
        <w:t>regressor</w:t>
      </w:r>
      <w:proofErr w:type="spellEnd"/>
      <w:r>
        <w:rPr>
          <w:rFonts w:asciiTheme="majorBidi" w:hAnsiTheme="majorBidi" w:cstheme="majorBidi"/>
        </w:rPr>
        <w:t xml:space="preserve"> for the fMRI analysis. </w:t>
      </w:r>
      <w:r>
        <w:rPr>
          <w:rFonts w:asciiTheme="majorBidi" w:hAnsiTheme="majorBidi" w:cstheme="majorBidi"/>
        </w:rPr>
        <w:fldChar w:fldCharType="begin"/>
      </w:r>
      <w:r>
        <w:rPr>
          <w:rFonts w:asciiTheme="majorBidi" w:hAnsiTheme="majorBidi" w:cstheme="majorBidi"/>
        </w:rPr>
        <w:instrText xml:space="preserve"> REF _Ref19009073 \h </w:instrText>
      </w:r>
      <w:r>
        <w:rPr>
          <w:rFonts w:asciiTheme="majorBidi" w:hAnsiTheme="majorBidi" w:cstheme="majorBidi"/>
        </w:rPr>
      </w:r>
      <w:r>
        <w:rPr>
          <w:rFonts w:asciiTheme="majorBidi" w:hAnsiTheme="majorBidi" w:cstheme="majorBidi"/>
        </w:rPr>
        <w:fldChar w:fldCharType="separate"/>
      </w:r>
      <w:r>
        <w:t xml:space="preserve">Figure </w:t>
      </w:r>
      <w:r>
        <w:rPr>
          <w:noProof/>
          <w:cs/>
        </w:rPr>
        <w:t>‎</w:t>
      </w:r>
      <w:r>
        <w:rPr>
          <w:noProof/>
        </w:rPr>
        <w:t>4</w:t>
      </w:r>
      <w:r>
        <w:noBreakHyphen/>
      </w:r>
      <w:r>
        <w:rPr>
          <w:noProof/>
        </w:rPr>
        <w:t>4</w:t>
      </w:r>
      <w:r>
        <w:rPr>
          <w:rFonts w:asciiTheme="majorBidi" w:hAnsiTheme="majorBidi" w:cstheme="majorBidi"/>
        </w:rPr>
        <w:fldChar w:fldCharType="end"/>
      </w:r>
      <w:r>
        <w:rPr>
          <w:rFonts w:asciiTheme="majorBidi" w:hAnsiTheme="majorBidi" w:cstheme="majorBidi"/>
        </w:rPr>
        <w:t xml:space="preserve"> depicts the correlation map between BOLD signal</w:t>
      </w:r>
      <w:r w:rsidRPr="00D914EB">
        <w:t xml:space="preserve"> </w:t>
      </w:r>
      <w:r>
        <w:rPr>
          <w:rFonts w:asciiTheme="majorBidi" w:hAnsiTheme="majorBidi" w:cstheme="majorBidi"/>
        </w:rPr>
        <w:t>with</w:t>
      </w:r>
      <w:r w:rsidRPr="00D914EB">
        <w:rPr>
          <w:rFonts w:asciiTheme="majorBidi" w:hAnsiTheme="majorBidi" w:cstheme="majorBidi"/>
        </w:rPr>
        <w:t xml:space="preserve"> correction for physiological noise</w:t>
      </w:r>
      <w:r>
        <w:rPr>
          <w:rFonts w:asciiTheme="majorBidi" w:hAnsiTheme="majorBidi" w:cstheme="majorBidi"/>
        </w:rPr>
        <w:t xml:space="preserve"> and FOBP. </w:t>
      </w:r>
      <w:r w:rsidRPr="0008792A">
        <w:rPr>
          <w:rFonts w:asciiTheme="majorBidi" w:hAnsiTheme="majorBidi" w:cstheme="majorBidi"/>
        </w:rPr>
        <w:t>The analysis was performed for each voxel</w:t>
      </w:r>
      <w:r>
        <w:rPr>
          <w:rFonts w:asciiTheme="majorBidi" w:hAnsiTheme="majorBidi" w:cstheme="majorBidi"/>
        </w:rPr>
        <w:t>,</w:t>
      </w:r>
      <w:r w:rsidRPr="0008792A">
        <w:rPr>
          <w:rFonts w:asciiTheme="majorBidi" w:hAnsiTheme="majorBidi" w:cstheme="majorBidi"/>
        </w:rPr>
        <w:t xml:space="preserve"> and the statistical map was </w:t>
      </w:r>
      <w:proofErr w:type="spellStart"/>
      <w:r w:rsidRPr="0008792A">
        <w:rPr>
          <w:rFonts w:asciiTheme="majorBidi" w:hAnsiTheme="majorBidi" w:cstheme="majorBidi"/>
        </w:rPr>
        <w:t>thresholded</w:t>
      </w:r>
      <w:proofErr w:type="spellEnd"/>
      <w:r w:rsidRPr="0008792A">
        <w:rPr>
          <w:rFonts w:asciiTheme="majorBidi" w:hAnsiTheme="majorBidi" w:cstheme="majorBidi"/>
        </w:rPr>
        <w:t xml:space="preserve"> with voxel-wise </w:t>
      </w:r>
      <w:r>
        <w:rPr>
          <w:rFonts w:asciiTheme="majorBidi" w:hAnsiTheme="majorBidi" w:cstheme="majorBidi"/>
          <w:i/>
          <w:iCs/>
        </w:rPr>
        <w:t>p &lt; 0.</w:t>
      </w:r>
      <w:r w:rsidRPr="0008792A">
        <w:rPr>
          <w:rFonts w:asciiTheme="majorBidi" w:hAnsiTheme="majorBidi" w:cstheme="majorBidi"/>
          <w:i/>
          <w:iCs/>
        </w:rPr>
        <w:t>0</w:t>
      </w:r>
      <w:r>
        <w:rPr>
          <w:rFonts w:asciiTheme="majorBidi" w:hAnsiTheme="majorBidi" w:cstheme="majorBidi"/>
          <w:i/>
          <w:iCs/>
        </w:rPr>
        <w:t>05</w:t>
      </w:r>
      <w:r w:rsidRPr="0008792A">
        <w:rPr>
          <w:rFonts w:asciiTheme="majorBidi" w:hAnsiTheme="majorBidi" w:cstheme="majorBidi"/>
          <w:i/>
          <w:iCs/>
        </w:rPr>
        <w:t xml:space="preserve"> </w:t>
      </w:r>
      <w:r w:rsidRPr="0008792A">
        <w:rPr>
          <w:rFonts w:asciiTheme="majorBidi" w:hAnsiTheme="majorBidi" w:cstheme="majorBidi"/>
        </w:rPr>
        <w:t>and cluster-size corrected</w:t>
      </w:r>
      <w:r w:rsidR="00C10788">
        <w:rPr>
          <w:rFonts w:asciiTheme="majorBidi" w:hAnsiTheme="majorBidi" w:cstheme="majorBidi"/>
        </w:rPr>
        <w:t xml:space="preserve"> at</w:t>
      </w:r>
      <w:r w:rsidRPr="0008792A">
        <w:rPr>
          <w:rFonts w:asciiTheme="majorBidi" w:hAnsiTheme="majorBidi" w:cstheme="majorBidi"/>
        </w:rPr>
        <w:t xml:space="preserve"> </w:t>
      </w:r>
      <w:r w:rsidRPr="0008792A">
        <w:rPr>
          <w:rFonts w:asciiTheme="majorBidi" w:hAnsiTheme="majorBidi" w:cstheme="majorBidi"/>
          <w:i/>
          <w:iCs/>
        </w:rPr>
        <w:t>p &lt; 0.05</w:t>
      </w:r>
      <w:r w:rsidRPr="0008792A">
        <w:rPr>
          <w:rFonts w:asciiTheme="majorBidi" w:hAnsiTheme="majorBidi" w:cstheme="majorBidi"/>
        </w:rPr>
        <w:t xml:space="preserve">. </w:t>
      </w:r>
      <w:r>
        <w:rPr>
          <w:rFonts w:asciiTheme="majorBidi" w:hAnsiTheme="majorBidi" w:cstheme="majorBidi"/>
        </w:rPr>
        <w:t>The c</w:t>
      </w:r>
      <w:r w:rsidRPr="0008792A">
        <w:rPr>
          <w:rFonts w:asciiTheme="majorBidi" w:hAnsiTheme="majorBidi" w:cstheme="majorBidi"/>
        </w:rPr>
        <w:t>luster-size threshold was evaluated with AFNI’s 3dClustSim using an improved spatial autocorrelation function (ACF</w:t>
      </w:r>
      <w:r>
        <w:rPr>
          <w:rFonts w:asciiTheme="majorBidi" w:hAnsiTheme="majorBidi" w:cstheme="majorBidi"/>
        </w:rPr>
        <w:t xml:space="preserv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&lt;EndNote&gt;&lt;Cite&gt;&lt;Author&gt;Cox&lt;/Author&gt;&lt;Year&gt;2017&lt;/Year&gt;&lt;RecNum&gt;30&lt;/RecNum&gt;&lt;DisplayText&gt;[112]&lt;/DisplayText&gt;&lt;record&gt;&lt;rec-number&gt;30&lt;/rec-number&gt;&lt;foreign-keys&gt;&lt;key app="EN" db-id="fawfrpfv4pwerwed00pxwzsopatt0rpzdxd9" timestamp="1566401533"&gt;30&lt;/key&gt;&lt;/foreign-keys&gt;&lt;ref-type name="Journal Article"&gt;17&lt;/ref-type&gt;&lt;contributors&gt;&lt;authors&gt;&lt;author&gt;Cox, Robert W&lt;/author&gt;&lt;author&gt;Chen, Gang&lt;/author&gt;&lt;author&gt;Glen, Daniel R&lt;/author&gt;&lt;author&gt;Reynolds, Richard C&lt;/author&gt;&lt;author&gt;Taylor, Paul A&lt;/author&gt;&lt;/authors&gt;&lt;/contributors&gt;&lt;titles&gt;&lt;title&gt;FMRI clustering in AFNI: false-positive rates redux&lt;/title&gt;&lt;secondary-title&gt;Brain connectivity&lt;/secondary-title&gt;&lt;/titles&gt;&lt;periodical&gt;&lt;full-title&gt;Brain connectivity&lt;/full-title&gt;&lt;/periodical&gt;&lt;pages&gt;152-171&lt;/pages&gt;&lt;volume&gt;7&lt;/volume&gt;&lt;number&gt;3&lt;/number&gt;&lt;dates&gt;&lt;year&gt;2017&lt;/year&gt;&lt;/dates&gt;&lt;isbn&gt;2158-0014&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[112]</w:t>
      </w:r>
      <w:r>
        <w:rPr>
          <w:rFonts w:asciiTheme="majorBidi" w:hAnsiTheme="majorBidi" w:cstheme="majorBidi"/>
        </w:rPr>
        <w:fldChar w:fldCharType="end"/>
      </w:r>
      <w:r w:rsidRPr="0008792A">
        <w:rPr>
          <w:rFonts w:asciiTheme="majorBidi" w:hAnsiTheme="majorBidi" w:cstheme="majorBidi"/>
        </w:rPr>
        <w:t>)</w:t>
      </w:r>
      <w:r>
        <w:rPr>
          <w:rFonts w:asciiTheme="majorBidi" w:hAnsiTheme="majorBidi" w:cstheme="majorBidi"/>
        </w:rPr>
        <w:t>;</w:t>
      </w:r>
      <w:r w:rsidRPr="0008792A">
        <w:rPr>
          <w:rFonts w:asciiTheme="majorBidi" w:hAnsiTheme="majorBidi" w:cstheme="majorBidi"/>
        </w:rPr>
        <w:t xml:space="preserve"> a minimum cluster size of </w:t>
      </w:r>
      <w:r w:rsidRPr="002C6741">
        <w:rPr>
          <w:rFonts w:asciiTheme="majorBidi" w:hAnsiTheme="majorBidi" w:cstheme="majorBidi"/>
        </w:rPr>
        <w:t>146</w:t>
      </w:r>
      <w:r w:rsidRPr="0013526B">
        <w:rPr>
          <w:rFonts w:asciiTheme="majorBidi" w:hAnsiTheme="majorBidi" w:cstheme="majorBidi"/>
        </w:rPr>
        <w:t xml:space="preserve"> voxels</w:t>
      </w:r>
      <w:r w:rsidRPr="0008792A">
        <w:rPr>
          <w:rFonts w:asciiTheme="majorBidi" w:hAnsiTheme="majorBidi" w:cstheme="majorBidi"/>
        </w:rPr>
        <w:t xml:space="preserve"> was required to have a corrected </w:t>
      </w:r>
      <w:r w:rsidRPr="00B36129">
        <w:rPr>
          <w:rFonts w:asciiTheme="majorBidi" w:hAnsiTheme="majorBidi" w:cstheme="majorBidi"/>
          <w:i/>
          <w:iCs/>
        </w:rPr>
        <w:t>p ≤ 0.05</w:t>
      </w:r>
      <w:r w:rsidRPr="0008792A">
        <w:rPr>
          <w:rFonts w:asciiTheme="majorBidi" w:hAnsiTheme="majorBidi" w:cstheme="majorBidi"/>
        </w:rPr>
        <w:t xml:space="preserve"> </w:t>
      </w:r>
      <w:r>
        <w:rPr>
          <w:rFonts w:asciiTheme="majorBidi" w:hAnsiTheme="majorBidi" w:cstheme="majorBidi"/>
        </w:rPr>
        <w:t>while</w:t>
      </w:r>
      <w:r w:rsidRPr="0008792A">
        <w:rPr>
          <w:rFonts w:asciiTheme="majorBidi" w:hAnsiTheme="majorBidi" w:cstheme="majorBidi"/>
        </w:rPr>
        <w:t xml:space="preserve"> </w:t>
      </w:r>
      <w:r w:rsidRPr="0018660B">
        <w:rPr>
          <w:rFonts w:asciiTheme="majorBidi" w:hAnsiTheme="majorBidi" w:cstheme="majorBidi"/>
        </w:rPr>
        <w:t xml:space="preserve">using </w:t>
      </w:r>
      <w:r>
        <w:rPr>
          <w:rFonts w:asciiTheme="majorBidi" w:hAnsiTheme="majorBidi" w:cstheme="majorBidi"/>
        </w:rPr>
        <w:t xml:space="preserve">2-sided </w:t>
      </w:r>
      <w:r w:rsidRPr="0018660B">
        <w:rPr>
          <w:rFonts w:asciiTheme="majorBidi" w:hAnsiTheme="majorBidi" w:cstheme="majorBidi"/>
        </w:rPr>
        <w:t>thi</w:t>
      </w:r>
      <w:r>
        <w:rPr>
          <w:rFonts w:asciiTheme="majorBidi" w:hAnsiTheme="majorBidi" w:cstheme="majorBidi"/>
        </w:rPr>
        <w:t>rd nearest neighbor clustering (</w:t>
      </w:r>
      <w:r w:rsidRPr="0018660B">
        <w:rPr>
          <w:rFonts w:asciiTheme="majorBidi" w:hAnsiTheme="majorBidi" w:cstheme="majorBidi"/>
        </w:rPr>
        <w:t>NN3</w:t>
      </w:r>
      <w:r w:rsidRPr="0008792A">
        <w:rPr>
          <w:rFonts w:asciiTheme="majorBidi" w:hAnsiTheme="majorBidi" w:cstheme="majorBidi"/>
        </w:rPr>
        <w:t>).</w:t>
      </w:r>
      <w:r>
        <w:rPr>
          <w:rFonts w:asciiTheme="majorBidi" w:hAnsiTheme="majorBidi" w:cstheme="majorBidi"/>
        </w:rPr>
        <w:t xml:space="preserve">  </w:t>
      </w:r>
      <w:r>
        <w:rPr>
          <w:rFonts w:asciiTheme="majorBidi" w:hAnsiTheme="majorBidi" w:cstheme="majorBidi"/>
        </w:rPr>
        <w:fldChar w:fldCharType="begin"/>
      </w:r>
      <w:r>
        <w:rPr>
          <w:rFonts w:asciiTheme="majorBidi" w:hAnsiTheme="majorBidi" w:cstheme="majorBidi"/>
        </w:rPr>
        <w:instrText xml:space="preserve"> REF _Ref19009279 \h </w:instrText>
      </w:r>
      <w:r>
        <w:rPr>
          <w:rFonts w:asciiTheme="majorBidi" w:hAnsiTheme="majorBidi" w:cstheme="majorBidi"/>
        </w:rPr>
      </w:r>
      <w:r>
        <w:rPr>
          <w:rFonts w:asciiTheme="majorBidi" w:hAnsiTheme="majorBidi" w:cstheme="majorBidi"/>
        </w:rPr>
        <w:fldChar w:fldCharType="separate"/>
      </w:r>
      <w:r>
        <w:t xml:space="preserve">Table </w:t>
      </w:r>
      <w:r>
        <w:rPr>
          <w:noProof/>
          <w:cs/>
        </w:rPr>
        <w:t>‎</w:t>
      </w:r>
      <w:r>
        <w:rPr>
          <w:noProof/>
        </w:rPr>
        <w:t>4</w:t>
      </w:r>
      <w:r>
        <w:noBreakHyphen/>
      </w:r>
      <w:r>
        <w:rPr>
          <w:noProof/>
        </w:rPr>
        <w:t>3</w:t>
      </w:r>
      <w:r>
        <w:rPr>
          <w:rFonts w:asciiTheme="majorBidi" w:hAnsiTheme="majorBidi" w:cstheme="majorBidi"/>
        </w:rPr>
        <w:fldChar w:fldCharType="end"/>
      </w:r>
      <w:r w:rsidRPr="00243E1E">
        <w:rPr>
          <w:rFonts w:asciiTheme="majorBidi" w:hAnsiTheme="majorBidi" w:cstheme="majorBidi"/>
        </w:rPr>
        <w:t xml:space="preserve"> illustrates that higher values of </w:t>
      </w:r>
      <w:r>
        <w:rPr>
          <w:rFonts w:asciiTheme="majorBidi" w:hAnsiTheme="majorBidi" w:cstheme="majorBidi"/>
        </w:rPr>
        <w:t>beta power</w:t>
      </w:r>
      <w:r w:rsidRPr="00243E1E">
        <w:rPr>
          <w:rFonts w:asciiTheme="majorBidi" w:hAnsiTheme="majorBidi" w:cstheme="majorBidi"/>
        </w:rPr>
        <w:t xml:space="preserve"> were associated with </w:t>
      </w:r>
      <w:r w:rsidR="00C10788">
        <w:rPr>
          <w:rFonts w:asciiTheme="majorBidi" w:hAnsiTheme="majorBidi" w:cstheme="majorBidi"/>
        </w:rPr>
        <w:t xml:space="preserve">a </w:t>
      </w:r>
      <w:r w:rsidRPr="00243E1E">
        <w:rPr>
          <w:rFonts w:asciiTheme="majorBidi" w:hAnsiTheme="majorBidi" w:cstheme="majorBidi"/>
        </w:rPr>
        <w:t xml:space="preserve">greater BOLD signal in </w:t>
      </w:r>
      <w:r>
        <w:rPr>
          <w:rFonts w:asciiTheme="majorBidi" w:hAnsiTheme="majorBidi" w:cstheme="majorBidi"/>
        </w:rPr>
        <w:t xml:space="preserve">the </w:t>
      </w:r>
      <w:r w:rsidRPr="002C6741">
        <w:rPr>
          <w:rFonts w:asciiTheme="majorBidi" w:hAnsiTheme="majorBidi" w:cstheme="majorBidi"/>
        </w:rPr>
        <w:t>prece</w:t>
      </w:r>
      <w:r w:rsidRPr="00243E1E">
        <w:rPr>
          <w:rFonts w:asciiTheme="majorBidi" w:hAnsiTheme="majorBidi" w:cstheme="majorBidi"/>
        </w:rPr>
        <w:t>ntral gyrus, postcentral gyrus</w:t>
      </w:r>
      <w:r w:rsidRPr="002C6741">
        <w:rPr>
          <w:rFonts w:asciiTheme="majorBidi" w:hAnsiTheme="majorBidi" w:cstheme="majorBidi"/>
        </w:rPr>
        <w:t xml:space="preserve">, </w:t>
      </w:r>
      <w:r>
        <w:rPr>
          <w:rFonts w:asciiTheme="majorBidi" w:hAnsiTheme="majorBidi" w:cstheme="majorBidi"/>
        </w:rPr>
        <w:t xml:space="preserve">and </w:t>
      </w:r>
      <w:r w:rsidRPr="002C6741">
        <w:rPr>
          <w:rFonts w:asciiTheme="majorBidi" w:hAnsiTheme="majorBidi" w:cstheme="majorBidi"/>
        </w:rPr>
        <w:t>insula</w:t>
      </w:r>
      <w:r>
        <w:rPr>
          <w:rFonts w:asciiTheme="majorBidi" w:hAnsiTheme="majorBidi" w:cstheme="majorBidi"/>
        </w:rPr>
        <w:t>r cortex</w:t>
      </w:r>
      <w:r w:rsidRPr="002C6741">
        <w:rPr>
          <w:rFonts w:asciiTheme="majorBidi" w:hAnsiTheme="majorBidi" w:cstheme="majorBidi"/>
        </w:rPr>
        <w:t xml:space="preserve">, as well as </w:t>
      </w:r>
      <w:r w:rsidR="00C10788">
        <w:rPr>
          <w:rFonts w:asciiTheme="majorBidi" w:hAnsiTheme="majorBidi" w:cstheme="majorBidi"/>
        </w:rPr>
        <w:t xml:space="preserve">in the </w:t>
      </w:r>
      <w:r w:rsidRPr="002C6741">
        <w:rPr>
          <w:rFonts w:asciiTheme="majorBidi" w:hAnsiTheme="majorBidi" w:cstheme="majorBidi"/>
        </w:rPr>
        <w:t xml:space="preserve">temporal gyrus and </w:t>
      </w:r>
      <w:r>
        <w:rPr>
          <w:rFonts w:asciiTheme="majorBidi" w:hAnsiTheme="majorBidi" w:cstheme="majorBidi"/>
        </w:rPr>
        <w:t>inferior parietal lobule</w:t>
      </w:r>
      <w:r w:rsidRPr="00243E1E">
        <w:rPr>
          <w:rFonts w:asciiTheme="majorBidi" w:hAnsiTheme="majorBidi" w:cstheme="majorBidi"/>
        </w:rPr>
        <w:t xml:space="preserve">. </w:t>
      </w:r>
      <w:r>
        <w:rPr>
          <w:rFonts w:asciiTheme="majorBidi" w:hAnsiTheme="majorBidi" w:cstheme="majorBidi"/>
        </w:rPr>
        <w:t xml:space="preserve">The results related to the correlation map </w:t>
      </w:r>
      <w:r w:rsidR="00C10788">
        <w:rPr>
          <w:rFonts w:asciiTheme="majorBidi" w:hAnsiTheme="majorBidi" w:cstheme="majorBidi"/>
        </w:rPr>
        <w:t xml:space="preserve">of the </w:t>
      </w:r>
      <w:r>
        <w:rPr>
          <w:rFonts w:asciiTheme="majorBidi" w:hAnsiTheme="majorBidi" w:cstheme="majorBidi"/>
        </w:rPr>
        <w:t>BOLD signal</w:t>
      </w:r>
      <w:r w:rsidRPr="00D914EB">
        <w:t xml:space="preserve"> </w:t>
      </w:r>
      <w:r>
        <w:rPr>
          <w:rFonts w:asciiTheme="majorBidi" w:hAnsiTheme="majorBidi" w:cstheme="majorBidi"/>
        </w:rPr>
        <w:t>without</w:t>
      </w:r>
      <w:r w:rsidRPr="00D914EB">
        <w:rPr>
          <w:rFonts w:asciiTheme="majorBidi" w:hAnsiTheme="majorBidi" w:cstheme="majorBidi"/>
        </w:rPr>
        <w:t xml:space="preserve"> correction for physiological noise</w:t>
      </w:r>
      <w:r>
        <w:rPr>
          <w:rFonts w:asciiTheme="majorBidi" w:hAnsiTheme="majorBidi" w:cstheme="majorBidi"/>
        </w:rPr>
        <w:t xml:space="preserve"> and FOBP are shown in </w:t>
      </w:r>
      <w:r>
        <w:rPr>
          <w:rFonts w:asciiTheme="majorBidi" w:hAnsiTheme="majorBidi" w:cstheme="majorBidi"/>
        </w:rPr>
        <w:fldChar w:fldCharType="begin"/>
      </w:r>
      <w:r>
        <w:rPr>
          <w:rFonts w:asciiTheme="majorBidi" w:hAnsiTheme="majorBidi" w:cstheme="majorBidi"/>
        </w:rPr>
        <w:instrText xml:space="preserve"> REF _Ref19009174 \h </w:instrText>
      </w:r>
      <w:r>
        <w:rPr>
          <w:rFonts w:asciiTheme="majorBidi" w:hAnsiTheme="majorBidi" w:cstheme="majorBidi"/>
        </w:rPr>
      </w:r>
      <w:r>
        <w:rPr>
          <w:rFonts w:asciiTheme="majorBidi" w:hAnsiTheme="majorBidi" w:cstheme="majorBidi"/>
        </w:rPr>
        <w:fldChar w:fldCharType="separate"/>
      </w:r>
      <w:r>
        <w:t xml:space="preserve">Figure </w:t>
      </w:r>
      <w:r>
        <w:rPr>
          <w:noProof/>
          <w:cs/>
        </w:rPr>
        <w:t>‎</w:t>
      </w:r>
      <w:r>
        <w:rPr>
          <w:noProof/>
        </w:rPr>
        <w:t>4</w:t>
      </w:r>
      <w:r>
        <w:noBreakHyphen/>
      </w:r>
      <w:r>
        <w:rPr>
          <w:noProof/>
        </w:rPr>
        <w:t>5</w:t>
      </w:r>
      <w:r>
        <w:rPr>
          <w:rFonts w:asciiTheme="majorBidi" w:hAnsiTheme="majorBidi" w:cstheme="majorBidi"/>
        </w:rPr>
        <w:fldChar w:fldCharType="end"/>
      </w:r>
      <w:r>
        <w:rPr>
          <w:rFonts w:asciiTheme="majorBidi" w:hAnsiTheme="majorBidi" w:cstheme="majorBidi"/>
        </w:rPr>
        <w:t xml:space="preserve"> and </w:t>
      </w:r>
      <w:r>
        <w:rPr>
          <w:rFonts w:asciiTheme="majorBidi" w:hAnsiTheme="majorBidi" w:cstheme="majorBidi"/>
        </w:rPr>
        <w:fldChar w:fldCharType="begin"/>
      </w:r>
      <w:r>
        <w:rPr>
          <w:rFonts w:asciiTheme="majorBidi" w:hAnsiTheme="majorBidi" w:cstheme="majorBidi"/>
        </w:rPr>
        <w:instrText xml:space="preserve"> REF _Ref19009349 \h </w:instrText>
      </w:r>
      <w:r>
        <w:rPr>
          <w:rFonts w:asciiTheme="majorBidi" w:hAnsiTheme="majorBidi" w:cstheme="majorBidi"/>
        </w:rPr>
      </w:r>
      <w:r>
        <w:rPr>
          <w:rFonts w:asciiTheme="majorBidi" w:hAnsiTheme="majorBidi" w:cstheme="majorBidi"/>
        </w:rPr>
        <w:fldChar w:fldCharType="separate"/>
      </w:r>
      <w:r>
        <w:t xml:space="preserve">Table </w:t>
      </w:r>
      <w:r>
        <w:rPr>
          <w:noProof/>
          <w:cs/>
        </w:rPr>
        <w:t>‎</w:t>
      </w:r>
      <w:r>
        <w:rPr>
          <w:noProof/>
        </w:rPr>
        <w:t>4</w:t>
      </w:r>
      <w:r>
        <w:noBreakHyphen/>
      </w:r>
      <w:r>
        <w:rPr>
          <w:noProof/>
        </w:rPr>
        <w:t>4</w:t>
      </w:r>
      <w:r>
        <w:rPr>
          <w:rFonts w:asciiTheme="majorBidi" w:hAnsiTheme="majorBidi" w:cstheme="majorBidi"/>
        </w:rPr>
        <w:fldChar w:fldCharType="end"/>
      </w:r>
      <w:r>
        <w:rPr>
          <w:rFonts w:asciiTheme="majorBidi" w:hAnsiTheme="majorBidi" w:cstheme="majorBidi"/>
        </w:rPr>
        <w:t>.</w:t>
      </w:r>
    </w:p>
    <w:p w14:paraId="243F3EBD" w14:textId="77777777" w:rsidR="00412646" w:rsidRDefault="00412646" w:rsidP="00412646">
      <w:pPr>
        <w:ind w:firstLine="720"/>
        <w:jc w:val="both"/>
      </w:pPr>
    </w:p>
    <w:p w14:paraId="29569EF2" w14:textId="10220BC1" w:rsidR="00412646" w:rsidRDefault="00412646" w:rsidP="00412646">
      <w:pPr>
        <w:ind w:firstLine="720"/>
        <w:jc w:val="both"/>
      </w:pPr>
      <w:r>
        <w:rPr>
          <w:rFonts w:asciiTheme="majorBidi" w:hAnsiTheme="majorBidi" w:cstheme="majorBidi"/>
          <w:noProof/>
          <w:lang w:bidi="ar-SA"/>
        </w:rPr>
        <w:lastRenderedPageBreak/>
        <w:drawing>
          <wp:anchor distT="0" distB="0" distL="114300" distR="114300" simplePos="0" relativeHeight="251652096" behindDoc="1" locked="0" layoutInCell="1" allowOverlap="1" wp14:anchorId="171E589B" wp14:editId="7F0BD6BB">
            <wp:simplePos x="0" y="0"/>
            <wp:positionH relativeFrom="page">
              <wp:posOffset>1473762</wp:posOffset>
            </wp:positionH>
            <wp:positionV relativeFrom="paragraph">
              <wp:posOffset>254833</wp:posOffset>
            </wp:positionV>
            <wp:extent cx="5486400" cy="1971658"/>
            <wp:effectExtent l="0" t="0" r="0" b="0"/>
            <wp:wrapTight wrapText="bothSides">
              <wp:wrapPolygon edited="0">
                <wp:start x="0" y="0"/>
                <wp:lineTo x="0" y="16701"/>
                <wp:lineTo x="225" y="20250"/>
                <wp:lineTo x="7275" y="21085"/>
                <wp:lineTo x="8100" y="21294"/>
                <wp:lineTo x="21525" y="21294"/>
                <wp:lineTo x="2152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0" cy="1971658"/>
                    </a:xfrm>
                    <a:prstGeom prst="rect">
                      <a:avLst/>
                    </a:prstGeom>
                    <a:noFill/>
                  </pic:spPr>
                </pic:pic>
              </a:graphicData>
            </a:graphic>
            <wp14:sizeRelH relativeFrom="page">
              <wp14:pctWidth>0</wp14:pctWidth>
            </wp14:sizeRelH>
            <wp14:sizeRelV relativeFrom="page">
              <wp14:pctHeight>0</wp14:pctHeight>
            </wp14:sizeRelV>
          </wp:anchor>
        </w:drawing>
      </w:r>
    </w:p>
    <w:p w14:paraId="7B1C6BEC" w14:textId="71FA0460" w:rsidR="00412646" w:rsidRPr="0000075F" w:rsidRDefault="00412646" w:rsidP="000A4F38">
      <w:pPr>
        <w:spacing w:line="240" w:lineRule="auto"/>
        <w:jc w:val="both"/>
        <w:rPr>
          <w:rFonts w:asciiTheme="majorBidi" w:hAnsiTheme="majorBidi" w:cstheme="majorBidi"/>
        </w:rPr>
      </w:pPr>
      <w:bookmarkStart w:id="115" w:name="_Ref19009073"/>
      <w:bookmarkStart w:id="116" w:name="_Toc24112038"/>
      <w:r w:rsidRPr="00C644C1">
        <w:rPr>
          <w:b/>
          <w:bCs/>
        </w:rPr>
        <w:t xml:space="preserve">Figure </w:t>
      </w:r>
      <w:r w:rsidR="002F4C1B" w:rsidRPr="00C644C1">
        <w:rPr>
          <w:b/>
          <w:bCs/>
        </w:rPr>
        <w:fldChar w:fldCharType="begin"/>
      </w:r>
      <w:r w:rsidR="002F4C1B" w:rsidRPr="00C644C1">
        <w:rPr>
          <w:b/>
          <w:bCs/>
        </w:rPr>
        <w:instrText xml:space="preserve"> STYLEREF 1 \s </w:instrText>
      </w:r>
      <w:r w:rsidR="002F4C1B" w:rsidRPr="00C644C1">
        <w:rPr>
          <w:b/>
          <w:bCs/>
        </w:rPr>
        <w:fldChar w:fldCharType="separate"/>
      </w:r>
      <w:r w:rsidR="002F4C1B" w:rsidRPr="00C644C1">
        <w:rPr>
          <w:b/>
          <w:bCs/>
          <w:noProof/>
          <w:cs/>
        </w:rPr>
        <w:t>‎</w:t>
      </w:r>
      <w:r w:rsidR="002F4C1B" w:rsidRPr="00C644C1">
        <w:rPr>
          <w:b/>
          <w:bCs/>
          <w:noProof/>
        </w:rPr>
        <w:t>4</w:t>
      </w:r>
      <w:r w:rsidR="002F4C1B" w:rsidRPr="00C644C1">
        <w:rPr>
          <w:b/>
          <w:bCs/>
        </w:rPr>
        <w:fldChar w:fldCharType="end"/>
      </w:r>
      <w:r w:rsidR="002F4C1B" w:rsidRPr="00C644C1">
        <w:rPr>
          <w:b/>
          <w:bCs/>
        </w:rPr>
        <w:noBreakHyphen/>
      </w:r>
      <w:r w:rsidR="002F4C1B" w:rsidRPr="00C644C1">
        <w:rPr>
          <w:b/>
          <w:bCs/>
        </w:rPr>
        <w:fldChar w:fldCharType="begin"/>
      </w:r>
      <w:r w:rsidR="002F4C1B" w:rsidRPr="00C644C1">
        <w:rPr>
          <w:b/>
          <w:bCs/>
        </w:rPr>
        <w:instrText xml:space="preserve"> SEQ Figure \* ARABIC \s 1 </w:instrText>
      </w:r>
      <w:r w:rsidR="002F4C1B" w:rsidRPr="00C644C1">
        <w:rPr>
          <w:b/>
          <w:bCs/>
        </w:rPr>
        <w:fldChar w:fldCharType="separate"/>
      </w:r>
      <w:r w:rsidR="002F4C1B" w:rsidRPr="00C644C1">
        <w:rPr>
          <w:b/>
          <w:bCs/>
          <w:noProof/>
        </w:rPr>
        <w:t>4</w:t>
      </w:r>
      <w:r w:rsidR="002F4C1B" w:rsidRPr="00C644C1">
        <w:rPr>
          <w:b/>
          <w:bCs/>
        </w:rPr>
        <w:fldChar w:fldCharType="end"/>
      </w:r>
      <w:bookmarkEnd w:id="115"/>
      <w:r w:rsidRPr="00C644C1">
        <w:rPr>
          <w:b/>
          <w:bCs/>
        </w:rPr>
        <w:t>:</w:t>
      </w:r>
      <w:r w:rsidRPr="0000075F">
        <w:t xml:space="preserve"> </w:t>
      </w:r>
      <w:r w:rsidRPr="0000075F">
        <w:rPr>
          <w:rFonts w:asciiTheme="majorBidi" w:hAnsiTheme="majorBidi" w:cstheme="majorBidi"/>
        </w:rPr>
        <w:t xml:space="preserve">Power spectral density in </w:t>
      </w:r>
      <w:r w:rsidR="00C10788">
        <w:rPr>
          <w:rFonts w:asciiTheme="majorBidi" w:hAnsiTheme="majorBidi" w:cstheme="majorBidi"/>
        </w:rPr>
        <w:t xml:space="preserve">the </w:t>
      </w:r>
      <w:r w:rsidRPr="0000075F">
        <w:rPr>
          <w:rFonts w:asciiTheme="majorBidi" w:hAnsiTheme="majorBidi" w:cstheme="majorBidi"/>
        </w:rPr>
        <w:t>frontal and occipital beta power (FOBP) correlation Map.</w:t>
      </w:r>
      <w:bookmarkEnd w:id="116"/>
    </w:p>
    <w:p w14:paraId="0C653DEA" w14:textId="77777777" w:rsidR="00645FD3" w:rsidRDefault="00645FD3" w:rsidP="00412646">
      <w:pPr>
        <w:ind w:firstLine="720"/>
        <w:jc w:val="both"/>
        <w:rPr>
          <w:rFonts w:asciiTheme="majorBidi" w:hAnsiTheme="majorBidi" w:cstheme="majorBidi"/>
          <w:b/>
          <w:bCs/>
        </w:rPr>
      </w:pPr>
    </w:p>
    <w:p w14:paraId="2304F32E" w14:textId="10CE774E" w:rsidR="00645FD3" w:rsidRPr="00BD39BB" w:rsidRDefault="00645FD3" w:rsidP="0043010E">
      <w:pPr>
        <w:pStyle w:val="Caption"/>
        <w:spacing w:line="240" w:lineRule="auto"/>
        <w:jc w:val="center"/>
        <w:rPr>
          <w:rFonts w:asciiTheme="majorBidi" w:hAnsiTheme="majorBidi" w:cstheme="majorBidi"/>
          <w:b w:val="0"/>
          <w:bCs w:val="0"/>
          <w:szCs w:val="24"/>
        </w:rPr>
      </w:pPr>
      <w:bookmarkStart w:id="117" w:name="_Ref19009279"/>
      <w:bookmarkStart w:id="118" w:name="_Toc27060886"/>
      <w:r>
        <w:t xml:space="preserve">Table </w:t>
      </w:r>
      <w:r w:rsidR="003F16D4">
        <w:fldChar w:fldCharType="begin"/>
      </w:r>
      <w:r w:rsidR="003F16D4">
        <w:instrText xml:space="preserve"> STYLEREF 1 \s </w:instrText>
      </w:r>
      <w:r w:rsidR="003F16D4">
        <w:fldChar w:fldCharType="separate"/>
      </w:r>
      <w:r w:rsidR="00A35F53">
        <w:rPr>
          <w:noProof/>
          <w:cs/>
        </w:rPr>
        <w:t>‎</w:t>
      </w:r>
      <w:r w:rsidR="00A35F53">
        <w:rPr>
          <w:noProof/>
        </w:rPr>
        <w:t>4</w:t>
      </w:r>
      <w:r w:rsidR="003F16D4">
        <w:rPr>
          <w:noProof/>
        </w:rPr>
        <w:fldChar w:fldCharType="end"/>
      </w:r>
      <w:r w:rsidR="00A35F53">
        <w:noBreakHyphen/>
      </w:r>
      <w:r w:rsidR="003F16D4">
        <w:fldChar w:fldCharType="begin"/>
      </w:r>
      <w:r w:rsidR="003F16D4">
        <w:instrText xml:space="preserve"> SEQ Table \* ARABIC \s 1 </w:instrText>
      </w:r>
      <w:r w:rsidR="003F16D4">
        <w:fldChar w:fldCharType="separate"/>
      </w:r>
      <w:r w:rsidR="00A35F53">
        <w:rPr>
          <w:noProof/>
        </w:rPr>
        <w:t>3</w:t>
      </w:r>
      <w:r w:rsidR="003F16D4">
        <w:rPr>
          <w:noProof/>
        </w:rPr>
        <w:fldChar w:fldCharType="end"/>
      </w:r>
      <w:bookmarkEnd w:id="117"/>
      <w:r w:rsidR="00674253">
        <w:t>.</w:t>
      </w:r>
      <w:r>
        <w:t xml:space="preserve"> </w:t>
      </w:r>
      <w:r w:rsidRPr="0000075F">
        <w:rPr>
          <w:rFonts w:asciiTheme="majorBidi" w:hAnsiTheme="majorBidi" w:cstheme="majorBidi"/>
          <w:b w:val="0"/>
          <w:bCs w:val="0"/>
          <w:szCs w:val="24"/>
        </w:rPr>
        <w:t>Brain regions correlated to power spectral density in frontal and occipital beta power (FOBP).</w:t>
      </w:r>
      <w:bookmarkEnd w:id="118"/>
    </w:p>
    <w:tbl>
      <w:tblPr>
        <w:tblW w:w="8910" w:type="dxa"/>
        <w:tblLook w:val="04A0" w:firstRow="1" w:lastRow="0" w:firstColumn="1" w:lastColumn="0" w:noHBand="0" w:noVBand="1"/>
      </w:tblPr>
      <w:tblGrid>
        <w:gridCol w:w="5210"/>
        <w:gridCol w:w="535"/>
        <w:gridCol w:w="519"/>
        <w:gridCol w:w="456"/>
        <w:gridCol w:w="804"/>
        <w:gridCol w:w="1402"/>
      </w:tblGrid>
      <w:tr w:rsidR="00645FD3" w:rsidRPr="00E8771B" w14:paraId="5072FEEC" w14:textId="77777777" w:rsidTr="00CF5F47">
        <w:trPr>
          <w:trHeight w:val="58"/>
        </w:trPr>
        <w:tc>
          <w:tcPr>
            <w:tcW w:w="8910" w:type="dxa"/>
            <w:gridSpan w:val="6"/>
            <w:tcBorders>
              <w:top w:val="single" w:sz="4" w:space="0" w:color="auto"/>
              <w:left w:val="nil"/>
              <w:bottom w:val="nil"/>
              <w:right w:val="nil"/>
            </w:tcBorders>
            <w:shd w:val="clear" w:color="auto" w:fill="auto"/>
            <w:noWrap/>
            <w:vAlign w:val="center"/>
            <w:hideMark/>
          </w:tcPr>
          <w:p w14:paraId="0FF1F5E5" w14:textId="7536ABD8" w:rsidR="00645FD3" w:rsidRPr="00E8771B" w:rsidRDefault="00645FD3" w:rsidP="00CF5F47">
            <w:pPr>
              <w:spacing w:line="240" w:lineRule="auto"/>
              <w:rPr>
                <w:rFonts w:ascii="Times New Roman" w:hAnsi="Times New Roman"/>
                <w:color w:val="000000"/>
              </w:rPr>
            </w:pPr>
          </w:p>
        </w:tc>
      </w:tr>
      <w:tr w:rsidR="00645FD3" w:rsidRPr="00E8771B" w14:paraId="53D80518" w14:textId="77777777" w:rsidTr="00CF5F47">
        <w:trPr>
          <w:trHeight w:val="315"/>
        </w:trPr>
        <w:tc>
          <w:tcPr>
            <w:tcW w:w="5210" w:type="dxa"/>
            <w:tcBorders>
              <w:top w:val="nil"/>
              <w:left w:val="nil"/>
              <w:bottom w:val="nil"/>
              <w:right w:val="nil"/>
            </w:tcBorders>
            <w:shd w:val="clear" w:color="auto" w:fill="auto"/>
            <w:noWrap/>
            <w:vAlign w:val="bottom"/>
            <w:hideMark/>
          </w:tcPr>
          <w:p w14:paraId="66AA8E6E" w14:textId="1D1D5CE1" w:rsidR="00645FD3" w:rsidRPr="00E8771B" w:rsidRDefault="0044637A" w:rsidP="00CF5F47">
            <w:pPr>
              <w:spacing w:line="240" w:lineRule="auto"/>
              <w:rPr>
                <w:rFonts w:ascii="Times New Roman" w:hAnsi="Times New Roman"/>
                <w:color w:val="000000"/>
              </w:rPr>
            </w:pPr>
            <w:r>
              <w:rPr>
                <w:rFonts w:ascii="Times New Roman" w:hAnsi="Times New Roman"/>
                <w:color w:val="000000"/>
              </w:rPr>
              <w:t>Cluster</w:t>
            </w:r>
          </w:p>
        </w:tc>
        <w:tc>
          <w:tcPr>
            <w:tcW w:w="2298" w:type="dxa"/>
            <w:gridSpan w:val="4"/>
            <w:tcBorders>
              <w:top w:val="nil"/>
              <w:left w:val="nil"/>
              <w:bottom w:val="single" w:sz="4" w:space="0" w:color="auto"/>
              <w:right w:val="nil"/>
            </w:tcBorders>
            <w:shd w:val="clear" w:color="auto" w:fill="auto"/>
            <w:noWrap/>
            <w:vAlign w:val="bottom"/>
            <w:hideMark/>
          </w:tcPr>
          <w:p w14:paraId="382704FA" w14:textId="77777777" w:rsidR="00645FD3" w:rsidRPr="00E8771B" w:rsidRDefault="00645FD3" w:rsidP="00692929">
            <w:pPr>
              <w:spacing w:line="240" w:lineRule="auto"/>
              <w:jc w:val="center"/>
              <w:rPr>
                <w:rFonts w:ascii="Times New Roman" w:hAnsi="Times New Roman"/>
                <w:color w:val="000000"/>
              </w:rPr>
            </w:pPr>
            <w:r w:rsidRPr="00E8771B">
              <w:rPr>
                <w:rFonts w:ascii="Times New Roman" w:hAnsi="Times New Roman"/>
                <w:color w:val="000000"/>
              </w:rPr>
              <w:t>Peak coordinate (</w:t>
            </w:r>
            <w:proofErr w:type="spellStart"/>
            <w:r w:rsidRPr="00E8771B">
              <w:rPr>
                <w:rFonts w:ascii="Times New Roman" w:hAnsi="Times New Roman"/>
                <w:color w:val="000000"/>
              </w:rPr>
              <w:t>Talairach</w:t>
            </w:r>
            <w:proofErr w:type="spellEnd"/>
            <w:r w:rsidRPr="00E8771B">
              <w:rPr>
                <w:rFonts w:ascii="Times New Roman" w:hAnsi="Times New Roman"/>
                <w:color w:val="000000"/>
              </w:rPr>
              <w:t>)</w:t>
            </w:r>
          </w:p>
        </w:tc>
        <w:tc>
          <w:tcPr>
            <w:tcW w:w="1402" w:type="dxa"/>
            <w:tcBorders>
              <w:top w:val="nil"/>
              <w:left w:val="nil"/>
              <w:bottom w:val="nil"/>
              <w:right w:val="nil"/>
            </w:tcBorders>
            <w:shd w:val="clear" w:color="auto" w:fill="auto"/>
            <w:noWrap/>
            <w:vAlign w:val="bottom"/>
            <w:hideMark/>
          </w:tcPr>
          <w:p w14:paraId="4BF6BDB1" w14:textId="77777777" w:rsidR="00645FD3" w:rsidRPr="00E8771B" w:rsidRDefault="00645FD3" w:rsidP="00692929">
            <w:pPr>
              <w:spacing w:line="240" w:lineRule="auto"/>
              <w:jc w:val="center"/>
              <w:rPr>
                <w:rFonts w:ascii="Times New Roman" w:hAnsi="Times New Roman"/>
                <w:color w:val="000000"/>
              </w:rPr>
            </w:pPr>
          </w:p>
        </w:tc>
      </w:tr>
      <w:tr w:rsidR="00645FD3" w:rsidRPr="00E8771B" w14:paraId="6CC52FEA" w14:textId="77777777" w:rsidTr="00CF5F47">
        <w:trPr>
          <w:trHeight w:val="315"/>
        </w:trPr>
        <w:tc>
          <w:tcPr>
            <w:tcW w:w="5210" w:type="dxa"/>
            <w:tcBorders>
              <w:top w:val="nil"/>
              <w:left w:val="nil"/>
              <w:bottom w:val="single" w:sz="4" w:space="0" w:color="auto"/>
              <w:right w:val="nil"/>
            </w:tcBorders>
            <w:shd w:val="clear" w:color="auto" w:fill="auto"/>
            <w:noWrap/>
            <w:vAlign w:val="bottom"/>
            <w:hideMark/>
          </w:tcPr>
          <w:p w14:paraId="214842BC"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 </w:t>
            </w:r>
          </w:p>
        </w:tc>
        <w:tc>
          <w:tcPr>
            <w:tcW w:w="535" w:type="dxa"/>
            <w:tcBorders>
              <w:top w:val="nil"/>
              <w:left w:val="nil"/>
              <w:bottom w:val="single" w:sz="4" w:space="0" w:color="auto"/>
              <w:right w:val="nil"/>
            </w:tcBorders>
            <w:shd w:val="clear" w:color="auto" w:fill="auto"/>
            <w:noWrap/>
            <w:vAlign w:val="bottom"/>
            <w:hideMark/>
          </w:tcPr>
          <w:p w14:paraId="6C34F80B"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x</w:t>
            </w:r>
          </w:p>
        </w:tc>
        <w:tc>
          <w:tcPr>
            <w:tcW w:w="519" w:type="dxa"/>
            <w:tcBorders>
              <w:top w:val="nil"/>
              <w:left w:val="nil"/>
              <w:bottom w:val="single" w:sz="4" w:space="0" w:color="auto"/>
              <w:right w:val="nil"/>
            </w:tcBorders>
            <w:shd w:val="clear" w:color="auto" w:fill="auto"/>
            <w:noWrap/>
            <w:vAlign w:val="bottom"/>
            <w:hideMark/>
          </w:tcPr>
          <w:p w14:paraId="471C9E5B"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y</w:t>
            </w:r>
          </w:p>
        </w:tc>
        <w:tc>
          <w:tcPr>
            <w:tcW w:w="440" w:type="dxa"/>
            <w:tcBorders>
              <w:top w:val="nil"/>
              <w:left w:val="nil"/>
              <w:bottom w:val="single" w:sz="4" w:space="0" w:color="auto"/>
              <w:right w:val="nil"/>
            </w:tcBorders>
            <w:shd w:val="clear" w:color="auto" w:fill="auto"/>
            <w:noWrap/>
            <w:vAlign w:val="bottom"/>
            <w:hideMark/>
          </w:tcPr>
          <w:p w14:paraId="2FF3D350"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z</w:t>
            </w:r>
          </w:p>
        </w:tc>
        <w:tc>
          <w:tcPr>
            <w:tcW w:w="804" w:type="dxa"/>
            <w:tcBorders>
              <w:top w:val="nil"/>
              <w:left w:val="nil"/>
              <w:bottom w:val="single" w:sz="4" w:space="0" w:color="auto"/>
              <w:right w:val="nil"/>
            </w:tcBorders>
            <w:shd w:val="clear" w:color="auto" w:fill="auto"/>
            <w:noWrap/>
            <w:vAlign w:val="bottom"/>
            <w:hideMark/>
          </w:tcPr>
          <w:p w14:paraId="37FE7E21"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t-score</w:t>
            </w:r>
          </w:p>
        </w:tc>
        <w:tc>
          <w:tcPr>
            <w:tcW w:w="1402" w:type="dxa"/>
            <w:tcBorders>
              <w:top w:val="nil"/>
              <w:left w:val="nil"/>
              <w:bottom w:val="single" w:sz="4" w:space="0" w:color="auto"/>
              <w:right w:val="nil"/>
            </w:tcBorders>
            <w:shd w:val="clear" w:color="auto" w:fill="auto"/>
            <w:noWrap/>
            <w:vAlign w:val="bottom"/>
            <w:hideMark/>
          </w:tcPr>
          <w:p w14:paraId="39397834" w14:textId="6E07D91F" w:rsidR="00645FD3" w:rsidRPr="00E8771B" w:rsidRDefault="0044637A" w:rsidP="00692929">
            <w:pPr>
              <w:spacing w:line="240" w:lineRule="auto"/>
              <w:rPr>
                <w:rFonts w:ascii="Times New Roman" w:hAnsi="Times New Roman"/>
                <w:color w:val="000000"/>
              </w:rPr>
            </w:pPr>
            <w:r>
              <w:rPr>
                <w:rFonts w:ascii="Times New Roman" w:hAnsi="Times New Roman"/>
                <w:color w:val="000000"/>
              </w:rPr>
              <w:t>Cluster size (# voxels)</w:t>
            </w:r>
          </w:p>
        </w:tc>
      </w:tr>
      <w:tr w:rsidR="00645FD3" w:rsidRPr="00E8771B" w14:paraId="19499ECE" w14:textId="77777777" w:rsidTr="00CF5F47">
        <w:trPr>
          <w:trHeight w:val="945"/>
        </w:trPr>
        <w:tc>
          <w:tcPr>
            <w:tcW w:w="5210" w:type="dxa"/>
            <w:tcBorders>
              <w:top w:val="nil"/>
              <w:left w:val="nil"/>
              <w:bottom w:val="nil"/>
              <w:right w:val="nil"/>
            </w:tcBorders>
            <w:shd w:val="clear" w:color="auto" w:fill="auto"/>
            <w:hideMark/>
          </w:tcPr>
          <w:p w14:paraId="63CC19B8"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 xml:space="preserve">Insula (R), Claustrum (R), Superior temporal gyrus (R), </w:t>
            </w:r>
            <w:proofErr w:type="spellStart"/>
            <w:r w:rsidRPr="00E8771B">
              <w:rPr>
                <w:rFonts w:ascii="Times New Roman" w:hAnsi="Times New Roman"/>
                <w:color w:val="000000"/>
              </w:rPr>
              <w:t>pretcentral</w:t>
            </w:r>
            <w:proofErr w:type="spellEnd"/>
            <w:r w:rsidRPr="00E8771B">
              <w:rPr>
                <w:rFonts w:ascii="Times New Roman" w:hAnsi="Times New Roman"/>
                <w:color w:val="000000"/>
              </w:rPr>
              <w:t xml:space="preserve"> gyrus (R) ,  transverse temporal gyrus (R), , postcentral gyrus (R)</w:t>
            </w:r>
          </w:p>
        </w:tc>
        <w:tc>
          <w:tcPr>
            <w:tcW w:w="535" w:type="dxa"/>
            <w:tcBorders>
              <w:top w:val="nil"/>
              <w:left w:val="nil"/>
              <w:bottom w:val="nil"/>
              <w:right w:val="nil"/>
            </w:tcBorders>
            <w:shd w:val="clear" w:color="auto" w:fill="auto"/>
            <w:noWrap/>
            <w:hideMark/>
          </w:tcPr>
          <w:p w14:paraId="28038F79"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33</w:t>
            </w:r>
          </w:p>
        </w:tc>
        <w:tc>
          <w:tcPr>
            <w:tcW w:w="519" w:type="dxa"/>
            <w:tcBorders>
              <w:top w:val="nil"/>
              <w:left w:val="nil"/>
              <w:bottom w:val="nil"/>
              <w:right w:val="nil"/>
            </w:tcBorders>
            <w:shd w:val="clear" w:color="auto" w:fill="auto"/>
            <w:noWrap/>
            <w:hideMark/>
          </w:tcPr>
          <w:p w14:paraId="2BA3D074"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-13</w:t>
            </w:r>
          </w:p>
        </w:tc>
        <w:tc>
          <w:tcPr>
            <w:tcW w:w="440" w:type="dxa"/>
            <w:tcBorders>
              <w:top w:val="nil"/>
              <w:left w:val="nil"/>
              <w:bottom w:val="nil"/>
              <w:right w:val="nil"/>
            </w:tcBorders>
            <w:shd w:val="clear" w:color="auto" w:fill="auto"/>
            <w:noWrap/>
            <w:hideMark/>
          </w:tcPr>
          <w:p w14:paraId="4680AE28"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12</w:t>
            </w:r>
          </w:p>
        </w:tc>
        <w:tc>
          <w:tcPr>
            <w:tcW w:w="804" w:type="dxa"/>
            <w:tcBorders>
              <w:top w:val="nil"/>
              <w:left w:val="nil"/>
              <w:bottom w:val="nil"/>
              <w:right w:val="nil"/>
            </w:tcBorders>
            <w:shd w:val="clear" w:color="auto" w:fill="auto"/>
            <w:noWrap/>
            <w:hideMark/>
          </w:tcPr>
          <w:p w14:paraId="51A62154"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9.416</w:t>
            </w:r>
          </w:p>
        </w:tc>
        <w:tc>
          <w:tcPr>
            <w:tcW w:w="1402" w:type="dxa"/>
            <w:tcBorders>
              <w:top w:val="nil"/>
              <w:left w:val="nil"/>
              <w:bottom w:val="nil"/>
              <w:right w:val="nil"/>
            </w:tcBorders>
            <w:shd w:val="clear" w:color="auto" w:fill="auto"/>
            <w:noWrap/>
            <w:hideMark/>
          </w:tcPr>
          <w:p w14:paraId="6D596376"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1052</w:t>
            </w:r>
          </w:p>
        </w:tc>
      </w:tr>
      <w:tr w:rsidR="00645FD3" w:rsidRPr="00E8771B" w14:paraId="177355CE" w14:textId="77777777" w:rsidTr="00CF5F47">
        <w:trPr>
          <w:trHeight w:val="945"/>
        </w:trPr>
        <w:tc>
          <w:tcPr>
            <w:tcW w:w="5210" w:type="dxa"/>
            <w:tcBorders>
              <w:top w:val="nil"/>
              <w:left w:val="nil"/>
              <w:bottom w:val="nil"/>
              <w:right w:val="nil"/>
            </w:tcBorders>
            <w:shd w:val="clear" w:color="auto" w:fill="auto"/>
            <w:hideMark/>
          </w:tcPr>
          <w:p w14:paraId="385DFEE8"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Insula (L), superior temporal gyrus (L), Claustrum (L), precentral gyrus (L), postcentral gyrus (L), inferior parietal lobule (L)</w:t>
            </w:r>
          </w:p>
        </w:tc>
        <w:tc>
          <w:tcPr>
            <w:tcW w:w="535" w:type="dxa"/>
            <w:tcBorders>
              <w:top w:val="nil"/>
              <w:left w:val="nil"/>
              <w:bottom w:val="nil"/>
              <w:right w:val="nil"/>
            </w:tcBorders>
            <w:shd w:val="clear" w:color="auto" w:fill="auto"/>
            <w:noWrap/>
            <w:hideMark/>
          </w:tcPr>
          <w:p w14:paraId="0908DB5B"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-51</w:t>
            </w:r>
          </w:p>
        </w:tc>
        <w:tc>
          <w:tcPr>
            <w:tcW w:w="519" w:type="dxa"/>
            <w:tcBorders>
              <w:top w:val="nil"/>
              <w:left w:val="nil"/>
              <w:bottom w:val="nil"/>
              <w:right w:val="nil"/>
            </w:tcBorders>
            <w:shd w:val="clear" w:color="auto" w:fill="auto"/>
            <w:noWrap/>
            <w:hideMark/>
          </w:tcPr>
          <w:p w14:paraId="33D3FA11"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-9</w:t>
            </w:r>
          </w:p>
        </w:tc>
        <w:tc>
          <w:tcPr>
            <w:tcW w:w="440" w:type="dxa"/>
            <w:tcBorders>
              <w:top w:val="nil"/>
              <w:left w:val="nil"/>
              <w:bottom w:val="nil"/>
              <w:right w:val="nil"/>
            </w:tcBorders>
            <w:shd w:val="clear" w:color="auto" w:fill="auto"/>
            <w:noWrap/>
            <w:hideMark/>
          </w:tcPr>
          <w:p w14:paraId="662D2701"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18</w:t>
            </w:r>
          </w:p>
        </w:tc>
        <w:tc>
          <w:tcPr>
            <w:tcW w:w="804" w:type="dxa"/>
            <w:tcBorders>
              <w:top w:val="nil"/>
              <w:left w:val="nil"/>
              <w:bottom w:val="nil"/>
              <w:right w:val="nil"/>
            </w:tcBorders>
            <w:shd w:val="clear" w:color="auto" w:fill="auto"/>
            <w:noWrap/>
            <w:hideMark/>
          </w:tcPr>
          <w:p w14:paraId="6D3E407B" w14:textId="77777777" w:rsidR="00645FD3" w:rsidRPr="00E8771B" w:rsidRDefault="00645FD3" w:rsidP="00692929">
            <w:pPr>
              <w:spacing w:line="240" w:lineRule="auto"/>
              <w:rPr>
                <w:rFonts w:ascii="Times New Roman" w:hAnsi="Times New Roman"/>
                <w:color w:val="000000"/>
              </w:rPr>
            </w:pPr>
            <w:r>
              <w:rPr>
                <w:rFonts w:ascii="Times New Roman" w:hAnsi="Times New Roman"/>
                <w:color w:val="000000"/>
              </w:rPr>
              <w:t>9.719</w:t>
            </w:r>
          </w:p>
        </w:tc>
        <w:tc>
          <w:tcPr>
            <w:tcW w:w="1402" w:type="dxa"/>
            <w:tcBorders>
              <w:top w:val="nil"/>
              <w:left w:val="nil"/>
              <w:bottom w:val="nil"/>
              <w:right w:val="nil"/>
            </w:tcBorders>
            <w:shd w:val="clear" w:color="auto" w:fill="auto"/>
            <w:noWrap/>
            <w:hideMark/>
          </w:tcPr>
          <w:p w14:paraId="083C96D6" w14:textId="77777777" w:rsidR="00645FD3" w:rsidRPr="00E8771B" w:rsidRDefault="00645FD3" w:rsidP="00692929">
            <w:pPr>
              <w:spacing w:line="240" w:lineRule="auto"/>
              <w:rPr>
                <w:rFonts w:ascii="Times New Roman" w:hAnsi="Times New Roman"/>
                <w:color w:val="000000"/>
              </w:rPr>
            </w:pPr>
            <w:r>
              <w:rPr>
                <w:rFonts w:ascii="Times New Roman" w:hAnsi="Times New Roman"/>
                <w:color w:val="000000"/>
              </w:rPr>
              <w:t>792</w:t>
            </w:r>
          </w:p>
        </w:tc>
      </w:tr>
      <w:tr w:rsidR="00645FD3" w:rsidRPr="00E8771B" w14:paraId="23527DEE" w14:textId="77777777" w:rsidTr="00CF5F47">
        <w:trPr>
          <w:trHeight w:val="630"/>
        </w:trPr>
        <w:tc>
          <w:tcPr>
            <w:tcW w:w="5210" w:type="dxa"/>
            <w:tcBorders>
              <w:top w:val="nil"/>
              <w:left w:val="nil"/>
              <w:bottom w:val="nil"/>
              <w:right w:val="nil"/>
            </w:tcBorders>
            <w:shd w:val="clear" w:color="auto" w:fill="auto"/>
            <w:hideMark/>
          </w:tcPr>
          <w:p w14:paraId="3EAF6CF1"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Medial frontal gyrus (R),  paracentral lobule (R), paracentral lobule (L)</w:t>
            </w:r>
          </w:p>
        </w:tc>
        <w:tc>
          <w:tcPr>
            <w:tcW w:w="535" w:type="dxa"/>
            <w:tcBorders>
              <w:top w:val="nil"/>
              <w:left w:val="nil"/>
              <w:bottom w:val="nil"/>
              <w:right w:val="nil"/>
            </w:tcBorders>
            <w:shd w:val="clear" w:color="auto" w:fill="auto"/>
            <w:noWrap/>
            <w:hideMark/>
          </w:tcPr>
          <w:p w14:paraId="6AF340BA"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3</w:t>
            </w:r>
          </w:p>
        </w:tc>
        <w:tc>
          <w:tcPr>
            <w:tcW w:w="519" w:type="dxa"/>
            <w:tcBorders>
              <w:top w:val="nil"/>
              <w:left w:val="nil"/>
              <w:bottom w:val="nil"/>
              <w:right w:val="nil"/>
            </w:tcBorders>
            <w:shd w:val="clear" w:color="auto" w:fill="auto"/>
            <w:noWrap/>
            <w:hideMark/>
          </w:tcPr>
          <w:p w14:paraId="1106FDFC"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-23</w:t>
            </w:r>
          </w:p>
        </w:tc>
        <w:tc>
          <w:tcPr>
            <w:tcW w:w="440" w:type="dxa"/>
            <w:tcBorders>
              <w:top w:val="nil"/>
              <w:left w:val="nil"/>
              <w:bottom w:val="nil"/>
              <w:right w:val="nil"/>
            </w:tcBorders>
            <w:shd w:val="clear" w:color="auto" w:fill="auto"/>
            <w:noWrap/>
            <w:hideMark/>
          </w:tcPr>
          <w:p w14:paraId="544A5AED"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64</w:t>
            </w:r>
          </w:p>
        </w:tc>
        <w:tc>
          <w:tcPr>
            <w:tcW w:w="804" w:type="dxa"/>
            <w:tcBorders>
              <w:top w:val="nil"/>
              <w:left w:val="nil"/>
              <w:bottom w:val="nil"/>
              <w:right w:val="nil"/>
            </w:tcBorders>
            <w:shd w:val="clear" w:color="auto" w:fill="auto"/>
            <w:noWrap/>
            <w:hideMark/>
          </w:tcPr>
          <w:p w14:paraId="438F20A5" w14:textId="77777777" w:rsidR="00645FD3" w:rsidRPr="00E8771B" w:rsidRDefault="00645FD3" w:rsidP="00692929">
            <w:pPr>
              <w:spacing w:line="240" w:lineRule="auto"/>
              <w:rPr>
                <w:rFonts w:ascii="Times New Roman" w:hAnsi="Times New Roman"/>
                <w:color w:val="000000"/>
              </w:rPr>
            </w:pPr>
            <w:r>
              <w:rPr>
                <w:rFonts w:ascii="Times New Roman" w:hAnsi="Times New Roman"/>
                <w:color w:val="000000"/>
              </w:rPr>
              <w:t>8.004</w:t>
            </w:r>
          </w:p>
        </w:tc>
        <w:tc>
          <w:tcPr>
            <w:tcW w:w="1402" w:type="dxa"/>
            <w:tcBorders>
              <w:top w:val="nil"/>
              <w:left w:val="nil"/>
              <w:bottom w:val="nil"/>
              <w:right w:val="nil"/>
            </w:tcBorders>
            <w:shd w:val="clear" w:color="auto" w:fill="auto"/>
            <w:noWrap/>
            <w:hideMark/>
          </w:tcPr>
          <w:p w14:paraId="64E43F05"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1</w:t>
            </w:r>
            <w:r>
              <w:rPr>
                <w:rFonts w:ascii="Times New Roman" w:hAnsi="Times New Roman"/>
                <w:color w:val="000000"/>
              </w:rPr>
              <w:t>91</w:t>
            </w:r>
          </w:p>
        </w:tc>
      </w:tr>
      <w:tr w:rsidR="00645FD3" w:rsidRPr="00E8771B" w14:paraId="6C36BAE1" w14:textId="77777777" w:rsidTr="00CF5F47">
        <w:trPr>
          <w:trHeight w:val="630"/>
        </w:trPr>
        <w:tc>
          <w:tcPr>
            <w:tcW w:w="5210" w:type="dxa"/>
            <w:tcBorders>
              <w:top w:val="nil"/>
              <w:left w:val="nil"/>
              <w:bottom w:val="single" w:sz="4" w:space="0" w:color="auto"/>
              <w:right w:val="nil"/>
            </w:tcBorders>
            <w:shd w:val="clear" w:color="auto" w:fill="auto"/>
            <w:hideMark/>
          </w:tcPr>
          <w:p w14:paraId="2EB5E882"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Paracentral gyrus (L), postcentral gyrus (L), inferior parietal lobule (L)</w:t>
            </w:r>
          </w:p>
        </w:tc>
        <w:tc>
          <w:tcPr>
            <w:tcW w:w="535" w:type="dxa"/>
            <w:tcBorders>
              <w:top w:val="nil"/>
              <w:left w:val="nil"/>
              <w:bottom w:val="single" w:sz="4" w:space="0" w:color="auto"/>
              <w:right w:val="nil"/>
            </w:tcBorders>
            <w:shd w:val="clear" w:color="auto" w:fill="auto"/>
            <w:noWrap/>
            <w:hideMark/>
          </w:tcPr>
          <w:p w14:paraId="13A57CED"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-23</w:t>
            </w:r>
          </w:p>
        </w:tc>
        <w:tc>
          <w:tcPr>
            <w:tcW w:w="519" w:type="dxa"/>
            <w:tcBorders>
              <w:top w:val="nil"/>
              <w:left w:val="nil"/>
              <w:bottom w:val="single" w:sz="4" w:space="0" w:color="auto"/>
              <w:right w:val="nil"/>
            </w:tcBorders>
            <w:shd w:val="clear" w:color="auto" w:fill="auto"/>
            <w:noWrap/>
            <w:hideMark/>
          </w:tcPr>
          <w:p w14:paraId="4EB63E54"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-39</w:t>
            </w:r>
          </w:p>
        </w:tc>
        <w:tc>
          <w:tcPr>
            <w:tcW w:w="440" w:type="dxa"/>
            <w:tcBorders>
              <w:top w:val="nil"/>
              <w:left w:val="nil"/>
              <w:bottom w:val="single" w:sz="4" w:space="0" w:color="auto"/>
              <w:right w:val="nil"/>
            </w:tcBorders>
            <w:shd w:val="clear" w:color="auto" w:fill="auto"/>
            <w:noWrap/>
            <w:hideMark/>
          </w:tcPr>
          <w:p w14:paraId="4081F921"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54</w:t>
            </w:r>
          </w:p>
        </w:tc>
        <w:tc>
          <w:tcPr>
            <w:tcW w:w="804" w:type="dxa"/>
            <w:tcBorders>
              <w:top w:val="nil"/>
              <w:left w:val="nil"/>
              <w:bottom w:val="single" w:sz="4" w:space="0" w:color="auto"/>
              <w:right w:val="nil"/>
            </w:tcBorders>
            <w:shd w:val="clear" w:color="auto" w:fill="auto"/>
            <w:noWrap/>
            <w:hideMark/>
          </w:tcPr>
          <w:p w14:paraId="553F2DF2" w14:textId="77777777" w:rsidR="00645FD3" w:rsidRPr="00E8771B" w:rsidRDefault="00645FD3" w:rsidP="00692929">
            <w:pPr>
              <w:spacing w:line="240" w:lineRule="auto"/>
              <w:rPr>
                <w:rFonts w:ascii="Times New Roman" w:hAnsi="Times New Roman"/>
                <w:color w:val="000000"/>
              </w:rPr>
            </w:pPr>
            <w:r>
              <w:rPr>
                <w:rFonts w:ascii="Times New Roman" w:hAnsi="Times New Roman"/>
                <w:color w:val="000000"/>
              </w:rPr>
              <w:t>6.924</w:t>
            </w:r>
          </w:p>
        </w:tc>
        <w:tc>
          <w:tcPr>
            <w:tcW w:w="1402" w:type="dxa"/>
            <w:tcBorders>
              <w:top w:val="nil"/>
              <w:left w:val="nil"/>
              <w:bottom w:val="single" w:sz="4" w:space="0" w:color="auto"/>
              <w:right w:val="nil"/>
            </w:tcBorders>
            <w:shd w:val="clear" w:color="auto" w:fill="auto"/>
            <w:noWrap/>
            <w:hideMark/>
          </w:tcPr>
          <w:p w14:paraId="73D27746" w14:textId="77777777" w:rsidR="00645FD3" w:rsidRPr="00E8771B" w:rsidRDefault="00645FD3" w:rsidP="00692929">
            <w:pPr>
              <w:spacing w:line="240" w:lineRule="auto"/>
              <w:rPr>
                <w:rFonts w:ascii="Times New Roman" w:hAnsi="Times New Roman"/>
                <w:color w:val="000000"/>
              </w:rPr>
            </w:pPr>
            <w:r w:rsidRPr="00E8771B">
              <w:rPr>
                <w:rFonts w:ascii="Times New Roman" w:hAnsi="Times New Roman"/>
                <w:color w:val="000000"/>
              </w:rPr>
              <w:t>1</w:t>
            </w:r>
            <w:r>
              <w:rPr>
                <w:rFonts w:ascii="Times New Roman" w:hAnsi="Times New Roman"/>
                <w:color w:val="000000"/>
              </w:rPr>
              <w:t>55</w:t>
            </w:r>
          </w:p>
        </w:tc>
      </w:tr>
    </w:tbl>
    <w:p w14:paraId="4AF6301E" w14:textId="178FA730" w:rsidR="0079032D" w:rsidRDefault="00412646" w:rsidP="005523A9">
      <w:pPr>
        <w:jc w:val="both"/>
        <w:rPr>
          <w:rFonts w:asciiTheme="majorBidi" w:hAnsiTheme="majorBidi" w:cstheme="majorBidi"/>
        </w:rPr>
      </w:pPr>
      <w:r>
        <w:rPr>
          <w:rFonts w:asciiTheme="majorBidi" w:hAnsiTheme="majorBidi" w:cstheme="majorBidi"/>
          <w:noProof/>
          <w:lang w:bidi="ar-SA"/>
        </w:rPr>
        <w:lastRenderedPageBreak/>
        <w:drawing>
          <wp:anchor distT="0" distB="0" distL="114300" distR="114300" simplePos="0" relativeHeight="251653120" behindDoc="1" locked="0" layoutInCell="1" allowOverlap="1" wp14:anchorId="01A727E7" wp14:editId="0AD88E86">
            <wp:simplePos x="0" y="0"/>
            <wp:positionH relativeFrom="page">
              <wp:posOffset>1380305</wp:posOffset>
            </wp:positionH>
            <wp:positionV relativeFrom="paragraph">
              <wp:posOffset>299761</wp:posOffset>
            </wp:positionV>
            <wp:extent cx="5486400" cy="1971658"/>
            <wp:effectExtent l="0" t="0" r="0" b="0"/>
            <wp:wrapTight wrapText="bothSides">
              <wp:wrapPolygon edited="0">
                <wp:start x="0" y="0"/>
                <wp:lineTo x="0" y="16701"/>
                <wp:lineTo x="225" y="20250"/>
                <wp:lineTo x="7275" y="21085"/>
                <wp:lineTo x="8100" y="21294"/>
                <wp:lineTo x="21525" y="21294"/>
                <wp:lineTo x="21525"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1971658"/>
                    </a:xfrm>
                    <a:prstGeom prst="rect">
                      <a:avLst/>
                    </a:prstGeom>
                    <a:noFill/>
                  </pic:spPr>
                </pic:pic>
              </a:graphicData>
            </a:graphic>
            <wp14:sizeRelH relativeFrom="page">
              <wp14:pctWidth>0</wp14:pctWidth>
            </wp14:sizeRelH>
            <wp14:sizeRelV relativeFrom="page">
              <wp14:pctHeight>0</wp14:pctHeight>
            </wp14:sizeRelV>
          </wp:anchor>
        </w:drawing>
      </w:r>
    </w:p>
    <w:p w14:paraId="61A0D9BF" w14:textId="7963779D" w:rsidR="00412646" w:rsidRPr="0000075F" w:rsidRDefault="00412646" w:rsidP="000A4F38">
      <w:pPr>
        <w:spacing w:line="240" w:lineRule="auto"/>
        <w:jc w:val="both"/>
        <w:rPr>
          <w:rFonts w:asciiTheme="majorBidi" w:hAnsiTheme="majorBidi" w:cstheme="majorBidi"/>
          <w:b/>
          <w:bCs/>
        </w:rPr>
      </w:pPr>
      <w:bookmarkStart w:id="119" w:name="_Ref19009174"/>
      <w:bookmarkStart w:id="120" w:name="_Toc24112039"/>
      <w:r w:rsidRPr="00C644C1">
        <w:rPr>
          <w:b/>
          <w:bCs/>
        </w:rPr>
        <w:t xml:space="preserve">Figure </w:t>
      </w:r>
      <w:r w:rsidR="002F4C1B" w:rsidRPr="00C644C1">
        <w:rPr>
          <w:b/>
          <w:bCs/>
        </w:rPr>
        <w:fldChar w:fldCharType="begin"/>
      </w:r>
      <w:r w:rsidR="002F4C1B" w:rsidRPr="00C644C1">
        <w:rPr>
          <w:b/>
          <w:bCs/>
        </w:rPr>
        <w:instrText xml:space="preserve"> STYLEREF 1 \s </w:instrText>
      </w:r>
      <w:r w:rsidR="002F4C1B" w:rsidRPr="00C644C1">
        <w:rPr>
          <w:b/>
          <w:bCs/>
        </w:rPr>
        <w:fldChar w:fldCharType="separate"/>
      </w:r>
      <w:r w:rsidR="002F4C1B" w:rsidRPr="00C644C1">
        <w:rPr>
          <w:b/>
          <w:bCs/>
          <w:noProof/>
          <w:cs/>
        </w:rPr>
        <w:t>‎</w:t>
      </w:r>
      <w:r w:rsidR="002F4C1B" w:rsidRPr="00C644C1">
        <w:rPr>
          <w:b/>
          <w:bCs/>
          <w:noProof/>
        </w:rPr>
        <w:t>4</w:t>
      </w:r>
      <w:r w:rsidR="002F4C1B" w:rsidRPr="00C644C1">
        <w:rPr>
          <w:b/>
          <w:bCs/>
        </w:rPr>
        <w:fldChar w:fldCharType="end"/>
      </w:r>
      <w:r w:rsidR="002F4C1B" w:rsidRPr="00C644C1">
        <w:rPr>
          <w:b/>
          <w:bCs/>
        </w:rPr>
        <w:noBreakHyphen/>
      </w:r>
      <w:r w:rsidR="002F4C1B" w:rsidRPr="00C644C1">
        <w:rPr>
          <w:b/>
          <w:bCs/>
        </w:rPr>
        <w:fldChar w:fldCharType="begin"/>
      </w:r>
      <w:r w:rsidR="002F4C1B" w:rsidRPr="00C644C1">
        <w:rPr>
          <w:b/>
          <w:bCs/>
        </w:rPr>
        <w:instrText xml:space="preserve"> SEQ Figure \* ARABIC \s 1 </w:instrText>
      </w:r>
      <w:r w:rsidR="002F4C1B" w:rsidRPr="00C644C1">
        <w:rPr>
          <w:b/>
          <w:bCs/>
        </w:rPr>
        <w:fldChar w:fldCharType="separate"/>
      </w:r>
      <w:r w:rsidR="002F4C1B" w:rsidRPr="00C644C1">
        <w:rPr>
          <w:b/>
          <w:bCs/>
          <w:noProof/>
        </w:rPr>
        <w:t>5</w:t>
      </w:r>
      <w:r w:rsidR="002F4C1B" w:rsidRPr="00C644C1">
        <w:rPr>
          <w:b/>
          <w:bCs/>
        </w:rPr>
        <w:fldChar w:fldCharType="end"/>
      </w:r>
      <w:bookmarkEnd w:id="119"/>
      <w:r w:rsidRPr="00C644C1">
        <w:rPr>
          <w:b/>
          <w:bCs/>
        </w:rPr>
        <w:t>:</w:t>
      </w:r>
      <w:r w:rsidRPr="0000075F">
        <w:t xml:space="preserve"> </w:t>
      </w:r>
      <w:r w:rsidR="005523A9" w:rsidRPr="005523A9">
        <w:rPr>
          <w:rFonts w:asciiTheme="majorBidi" w:hAnsiTheme="majorBidi" w:cstheme="majorBidi"/>
        </w:rPr>
        <w:t>Power spectral density in the frontal and occipital beta power (FOBP) correlation Map without physiological noise correction.</w:t>
      </w:r>
      <w:bookmarkEnd w:id="120"/>
    </w:p>
    <w:p w14:paraId="7ED9524A" w14:textId="77777777" w:rsidR="000A4F38" w:rsidRDefault="005523A9" w:rsidP="0043010E">
      <w:pPr>
        <w:pStyle w:val="Caption"/>
        <w:spacing w:line="240" w:lineRule="auto"/>
        <w:jc w:val="center"/>
      </w:pPr>
      <w:bookmarkStart w:id="121" w:name="_Ref19009349"/>
      <w:r>
        <w:t xml:space="preserve"> </w:t>
      </w:r>
    </w:p>
    <w:p w14:paraId="72CE4EF9" w14:textId="28391E7B" w:rsidR="00645FD3" w:rsidRPr="001E6241" w:rsidRDefault="00645FD3" w:rsidP="0043010E">
      <w:pPr>
        <w:pStyle w:val="Caption"/>
        <w:spacing w:line="240" w:lineRule="auto"/>
        <w:jc w:val="center"/>
        <w:rPr>
          <w:rFonts w:asciiTheme="majorBidi" w:hAnsiTheme="majorBidi" w:cstheme="majorBidi"/>
          <w:b w:val="0"/>
          <w:bCs w:val="0"/>
          <w:szCs w:val="24"/>
        </w:rPr>
      </w:pPr>
      <w:bookmarkStart w:id="122" w:name="_Ref27061365"/>
      <w:bookmarkStart w:id="123" w:name="_Toc27060887"/>
      <w:r>
        <w:t xml:space="preserve">Table </w:t>
      </w:r>
      <w:r w:rsidR="003F16D4">
        <w:fldChar w:fldCharType="begin"/>
      </w:r>
      <w:r w:rsidR="003F16D4">
        <w:instrText xml:space="preserve"> STYLEREF 1 \s </w:instrText>
      </w:r>
      <w:r w:rsidR="003F16D4">
        <w:fldChar w:fldCharType="separate"/>
      </w:r>
      <w:r w:rsidR="00A35F53">
        <w:rPr>
          <w:noProof/>
          <w:cs/>
        </w:rPr>
        <w:t>‎</w:t>
      </w:r>
      <w:r w:rsidR="00A35F53">
        <w:rPr>
          <w:noProof/>
        </w:rPr>
        <w:t>4</w:t>
      </w:r>
      <w:r w:rsidR="003F16D4">
        <w:rPr>
          <w:noProof/>
        </w:rPr>
        <w:fldChar w:fldCharType="end"/>
      </w:r>
      <w:r w:rsidR="00A35F53">
        <w:noBreakHyphen/>
      </w:r>
      <w:r w:rsidR="003F16D4">
        <w:fldChar w:fldCharType="begin"/>
      </w:r>
      <w:r w:rsidR="003F16D4">
        <w:instrText xml:space="preserve"> SEQ Table \* ARABIC \s 1 </w:instrText>
      </w:r>
      <w:r w:rsidR="003F16D4">
        <w:fldChar w:fldCharType="separate"/>
      </w:r>
      <w:r w:rsidR="00A35F53">
        <w:rPr>
          <w:noProof/>
        </w:rPr>
        <w:t>4</w:t>
      </w:r>
      <w:r w:rsidR="003F16D4">
        <w:rPr>
          <w:noProof/>
        </w:rPr>
        <w:fldChar w:fldCharType="end"/>
      </w:r>
      <w:bookmarkEnd w:id="121"/>
      <w:bookmarkEnd w:id="122"/>
      <w:r w:rsidR="00674253">
        <w:rPr>
          <w:rFonts w:asciiTheme="majorBidi" w:hAnsiTheme="majorBidi" w:cstheme="majorBidi"/>
          <w:szCs w:val="24"/>
        </w:rPr>
        <w:t>.</w:t>
      </w:r>
      <w:r>
        <w:rPr>
          <w:rFonts w:asciiTheme="majorBidi" w:hAnsiTheme="majorBidi" w:cstheme="majorBidi"/>
          <w:szCs w:val="24"/>
        </w:rPr>
        <w:t xml:space="preserve"> </w:t>
      </w:r>
      <w:r w:rsidRPr="0000075F">
        <w:rPr>
          <w:rFonts w:asciiTheme="majorBidi" w:hAnsiTheme="majorBidi" w:cstheme="majorBidi"/>
          <w:b w:val="0"/>
          <w:bCs w:val="0"/>
          <w:szCs w:val="24"/>
        </w:rPr>
        <w:t xml:space="preserve">Brain regions correlated to power spectral density in </w:t>
      </w:r>
      <w:r w:rsidR="00F0538F">
        <w:rPr>
          <w:rFonts w:asciiTheme="majorBidi" w:hAnsiTheme="majorBidi" w:cstheme="majorBidi"/>
          <w:b w:val="0"/>
          <w:bCs w:val="0"/>
          <w:szCs w:val="24"/>
        </w:rPr>
        <w:t xml:space="preserve">the </w:t>
      </w:r>
      <w:r w:rsidRPr="0000075F">
        <w:rPr>
          <w:rFonts w:asciiTheme="majorBidi" w:hAnsiTheme="majorBidi" w:cstheme="majorBidi"/>
          <w:b w:val="0"/>
          <w:bCs w:val="0"/>
          <w:szCs w:val="24"/>
        </w:rPr>
        <w:t xml:space="preserve">beta band (channels F3, F4, </w:t>
      </w:r>
      <w:proofErr w:type="spellStart"/>
      <w:r w:rsidRPr="0000075F">
        <w:rPr>
          <w:rFonts w:asciiTheme="majorBidi" w:hAnsiTheme="majorBidi" w:cstheme="majorBidi"/>
          <w:b w:val="0"/>
          <w:bCs w:val="0"/>
          <w:szCs w:val="24"/>
        </w:rPr>
        <w:t>Fz</w:t>
      </w:r>
      <w:proofErr w:type="spellEnd"/>
      <w:r w:rsidRPr="0000075F">
        <w:rPr>
          <w:rFonts w:asciiTheme="majorBidi" w:hAnsiTheme="majorBidi" w:cstheme="majorBidi"/>
          <w:b w:val="0"/>
          <w:bCs w:val="0"/>
          <w:szCs w:val="24"/>
        </w:rPr>
        <w:t>, O1, O2, and Oz) without physiological noise correction.</w:t>
      </w:r>
      <w:bookmarkEnd w:id="123"/>
    </w:p>
    <w:tbl>
      <w:tblPr>
        <w:tblpPr w:leftFromText="180" w:rightFromText="180" w:vertAnchor="page" w:horzAnchor="margin" w:tblpXSpec="center" w:tblpY="6988"/>
        <w:tblW w:w="8550" w:type="dxa"/>
        <w:tblLook w:val="04A0" w:firstRow="1" w:lastRow="0" w:firstColumn="1" w:lastColumn="0" w:noHBand="0" w:noVBand="1"/>
      </w:tblPr>
      <w:tblGrid>
        <w:gridCol w:w="5202"/>
        <w:gridCol w:w="558"/>
        <w:gridCol w:w="540"/>
        <w:gridCol w:w="456"/>
        <w:gridCol w:w="876"/>
        <w:gridCol w:w="918"/>
      </w:tblGrid>
      <w:tr w:rsidR="0043010E" w:rsidRPr="00E8771B" w14:paraId="234D08E6" w14:textId="77777777" w:rsidTr="00C6012A">
        <w:trPr>
          <w:trHeight w:val="84"/>
        </w:trPr>
        <w:tc>
          <w:tcPr>
            <w:tcW w:w="8550" w:type="dxa"/>
            <w:gridSpan w:val="6"/>
            <w:tcBorders>
              <w:top w:val="single" w:sz="4" w:space="0" w:color="auto"/>
              <w:left w:val="nil"/>
              <w:bottom w:val="nil"/>
              <w:right w:val="nil"/>
            </w:tcBorders>
            <w:shd w:val="clear" w:color="auto" w:fill="auto"/>
            <w:noWrap/>
            <w:vAlign w:val="center"/>
            <w:hideMark/>
          </w:tcPr>
          <w:p w14:paraId="6F5ECF8B" w14:textId="77777777" w:rsidR="0043010E" w:rsidRPr="00E8771B" w:rsidRDefault="0043010E" w:rsidP="0043010E">
            <w:pPr>
              <w:spacing w:line="240" w:lineRule="auto"/>
              <w:jc w:val="center"/>
              <w:rPr>
                <w:rFonts w:ascii="Times New Roman" w:hAnsi="Times New Roman"/>
                <w:color w:val="000000"/>
              </w:rPr>
            </w:pPr>
          </w:p>
        </w:tc>
      </w:tr>
      <w:tr w:rsidR="0043010E" w:rsidRPr="00E8771B" w14:paraId="758A62F0" w14:textId="77777777" w:rsidTr="00C6012A">
        <w:trPr>
          <w:trHeight w:val="315"/>
        </w:trPr>
        <w:tc>
          <w:tcPr>
            <w:tcW w:w="5202" w:type="dxa"/>
            <w:tcBorders>
              <w:top w:val="nil"/>
              <w:left w:val="nil"/>
              <w:bottom w:val="nil"/>
              <w:right w:val="nil"/>
            </w:tcBorders>
            <w:shd w:val="clear" w:color="auto" w:fill="auto"/>
            <w:noWrap/>
            <w:vAlign w:val="bottom"/>
            <w:hideMark/>
          </w:tcPr>
          <w:p w14:paraId="5D5B2DB4"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Cluster</w:t>
            </w:r>
          </w:p>
        </w:tc>
        <w:tc>
          <w:tcPr>
            <w:tcW w:w="2430" w:type="dxa"/>
            <w:gridSpan w:val="4"/>
            <w:tcBorders>
              <w:top w:val="nil"/>
              <w:left w:val="nil"/>
              <w:bottom w:val="single" w:sz="4" w:space="0" w:color="auto"/>
              <w:right w:val="nil"/>
            </w:tcBorders>
            <w:shd w:val="clear" w:color="auto" w:fill="auto"/>
            <w:noWrap/>
            <w:vAlign w:val="bottom"/>
            <w:hideMark/>
          </w:tcPr>
          <w:p w14:paraId="0DF53D8B" w14:textId="77777777" w:rsidR="0043010E" w:rsidRPr="00E8771B" w:rsidRDefault="0043010E" w:rsidP="0043010E">
            <w:pPr>
              <w:spacing w:line="240" w:lineRule="auto"/>
              <w:jc w:val="center"/>
              <w:rPr>
                <w:rFonts w:ascii="Times New Roman" w:hAnsi="Times New Roman"/>
                <w:color w:val="000000"/>
              </w:rPr>
            </w:pPr>
            <w:r w:rsidRPr="00E8771B">
              <w:rPr>
                <w:rFonts w:ascii="Times New Roman" w:hAnsi="Times New Roman"/>
                <w:color w:val="000000"/>
              </w:rPr>
              <w:t>Peak coordinate (</w:t>
            </w:r>
            <w:proofErr w:type="spellStart"/>
            <w:r w:rsidRPr="00E8771B">
              <w:rPr>
                <w:rFonts w:ascii="Times New Roman" w:hAnsi="Times New Roman"/>
                <w:color w:val="000000"/>
              </w:rPr>
              <w:t>Talairach</w:t>
            </w:r>
            <w:proofErr w:type="spellEnd"/>
            <w:r w:rsidRPr="00E8771B">
              <w:rPr>
                <w:rFonts w:ascii="Times New Roman" w:hAnsi="Times New Roman"/>
                <w:color w:val="000000"/>
              </w:rPr>
              <w:t>)</w:t>
            </w:r>
          </w:p>
        </w:tc>
        <w:tc>
          <w:tcPr>
            <w:tcW w:w="918" w:type="dxa"/>
            <w:tcBorders>
              <w:top w:val="nil"/>
              <w:left w:val="nil"/>
              <w:bottom w:val="nil"/>
              <w:right w:val="nil"/>
            </w:tcBorders>
            <w:shd w:val="clear" w:color="auto" w:fill="auto"/>
            <w:noWrap/>
            <w:vAlign w:val="bottom"/>
            <w:hideMark/>
          </w:tcPr>
          <w:p w14:paraId="1446A73C" w14:textId="77777777" w:rsidR="0043010E" w:rsidRPr="00E8771B" w:rsidRDefault="0043010E" w:rsidP="0043010E">
            <w:pPr>
              <w:spacing w:line="240" w:lineRule="auto"/>
              <w:jc w:val="center"/>
              <w:rPr>
                <w:rFonts w:ascii="Times New Roman" w:hAnsi="Times New Roman"/>
                <w:color w:val="000000"/>
              </w:rPr>
            </w:pPr>
          </w:p>
        </w:tc>
      </w:tr>
      <w:tr w:rsidR="0043010E" w:rsidRPr="00E8771B" w14:paraId="6A9CBA49" w14:textId="77777777" w:rsidTr="00C6012A">
        <w:trPr>
          <w:trHeight w:val="315"/>
        </w:trPr>
        <w:tc>
          <w:tcPr>
            <w:tcW w:w="5202" w:type="dxa"/>
            <w:tcBorders>
              <w:top w:val="nil"/>
              <w:left w:val="nil"/>
              <w:bottom w:val="single" w:sz="4" w:space="0" w:color="auto"/>
              <w:right w:val="nil"/>
            </w:tcBorders>
            <w:shd w:val="clear" w:color="auto" w:fill="auto"/>
            <w:noWrap/>
            <w:vAlign w:val="bottom"/>
            <w:hideMark/>
          </w:tcPr>
          <w:p w14:paraId="59028F97"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 </w:t>
            </w:r>
          </w:p>
        </w:tc>
        <w:tc>
          <w:tcPr>
            <w:tcW w:w="558" w:type="dxa"/>
            <w:tcBorders>
              <w:top w:val="nil"/>
              <w:left w:val="nil"/>
              <w:bottom w:val="single" w:sz="4" w:space="0" w:color="auto"/>
              <w:right w:val="nil"/>
            </w:tcBorders>
            <w:shd w:val="clear" w:color="auto" w:fill="auto"/>
            <w:noWrap/>
            <w:vAlign w:val="bottom"/>
            <w:hideMark/>
          </w:tcPr>
          <w:p w14:paraId="524B7E2E"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x</w:t>
            </w:r>
          </w:p>
        </w:tc>
        <w:tc>
          <w:tcPr>
            <w:tcW w:w="540" w:type="dxa"/>
            <w:tcBorders>
              <w:top w:val="nil"/>
              <w:left w:val="nil"/>
              <w:bottom w:val="single" w:sz="4" w:space="0" w:color="auto"/>
              <w:right w:val="nil"/>
            </w:tcBorders>
            <w:shd w:val="clear" w:color="auto" w:fill="auto"/>
            <w:noWrap/>
            <w:vAlign w:val="bottom"/>
            <w:hideMark/>
          </w:tcPr>
          <w:p w14:paraId="35347AE3"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y</w:t>
            </w:r>
          </w:p>
        </w:tc>
        <w:tc>
          <w:tcPr>
            <w:tcW w:w="456" w:type="dxa"/>
            <w:tcBorders>
              <w:top w:val="nil"/>
              <w:left w:val="nil"/>
              <w:bottom w:val="single" w:sz="4" w:space="0" w:color="auto"/>
              <w:right w:val="nil"/>
            </w:tcBorders>
            <w:shd w:val="clear" w:color="auto" w:fill="auto"/>
            <w:noWrap/>
            <w:vAlign w:val="bottom"/>
            <w:hideMark/>
          </w:tcPr>
          <w:p w14:paraId="395B1794"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z</w:t>
            </w:r>
          </w:p>
        </w:tc>
        <w:tc>
          <w:tcPr>
            <w:tcW w:w="876" w:type="dxa"/>
            <w:tcBorders>
              <w:top w:val="nil"/>
              <w:left w:val="nil"/>
              <w:bottom w:val="single" w:sz="4" w:space="0" w:color="auto"/>
              <w:right w:val="nil"/>
            </w:tcBorders>
            <w:shd w:val="clear" w:color="auto" w:fill="auto"/>
            <w:noWrap/>
            <w:vAlign w:val="bottom"/>
            <w:hideMark/>
          </w:tcPr>
          <w:p w14:paraId="76A45CAF"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t-score</w:t>
            </w:r>
          </w:p>
        </w:tc>
        <w:tc>
          <w:tcPr>
            <w:tcW w:w="918" w:type="dxa"/>
            <w:tcBorders>
              <w:top w:val="nil"/>
              <w:left w:val="nil"/>
              <w:bottom w:val="single" w:sz="4" w:space="0" w:color="auto"/>
              <w:right w:val="nil"/>
            </w:tcBorders>
            <w:shd w:val="clear" w:color="auto" w:fill="auto"/>
            <w:noWrap/>
            <w:vAlign w:val="bottom"/>
            <w:hideMark/>
          </w:tcPr>
          <w:p w14:paraId="1A849033" w14:textId="77777777" w:rsidR="0043010E" w:rsidRPr="00CF5F47" w:rsidRDefault="0043010E" w:rsidP="0043010E">
            <w:pPr>
              <w:spacing w:line="240" w:lineRule="auto"/>
              <w:rPr>
                <w:rFonts w:ascii="Times New Roman" w:hAnsi="Times New Roman"/>
                <w:color w:val="000000"/>
                <w:sz w:val="22"/>
                <w:szCs w:val="22"/>
              </w:rPr>
            </w:pPr>
            <w:r w:rsidRPr="00CF5F47">
              <w:rPr>
                <w:rFonts w:ascii="Times New Roman" w:hAnsi="Times New Roman"/>
                <w:color w:val="000000"/>
                <w:sz w:val="22"/>
                <w:szCs w:val="22"/>
              </w:rPr>
              <w:t>Cluster size (# voxels)</w:t>
            </w:r>
          </w:p>
        </w:tc>
      </w:tr>
      <w:tr w:rsidR="0043010E" w:rsidRPr="00E8771B" w14:paraId="13597F9E" w14:textId="77777777" w:rsidTr="00C6012A">
        <w:trPr>
          <w:trHeight w:val="945"/>
        </w:trPr>
        <w:tc>
          <w:tcPr>
            <w:tcW w:w="5202" w:type="dxa"/>
            <w:tcBorders>
              <w:top w:val="nil"/>
              <w:left w:val="nil"/>
              <w:bottom w:val="nil"/>
              <w:right w:val="nil"/>
            </w:tcBorders>
            <w:shd w:val="clear" w:color="auto" w:fill="auto"/>
            <w:hideMark/>
          </w:tcPr>
          <w:p w14:paraId="19A3607B"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 xml:space="preserve">Insula (R), Claustrum (R), Superior temporal gyrus (R), </w:t>
            </w:r>
            <w:proofErr w:type="spellStart"/>
            <w:r w:rsidRPr="00E8771B">
              <w:rPr>
                <w:rFonts w:ascii="Times New Roman" w:hAnsi="Times New Roman"/>
                <w:color w:val="000000"/>
              </w:rPr>
              <w:t>pretcentral</w:t>
            </w:r>
            <w:proofErr w:type="spellEnd"/>
            <w:r w:rsidRPr="00E8771B">
              <w:rPr>
                <w:rFonts w:ascii="Times New Roman" w:hAnsi="Times New Roman"/>
                <w:color w:val="000000"/>
              </w:rPr>
              <w:t xml:space="preserve"> gyrus (R) ,  t</w:t>
            </w:r>
            <w:r>
              <w:rPr>
                <w:rFonts w:ascii="Times New Roman" w:hAnsi="Times New Roman"/>
                <w:color w:val="000000"/>
              </w:rPr>
              <w:t xml:space="preserve">ransverse temporal gyrus (R), </w:t>
            </w:r>
            <w:r w:rsidRPr="00E8771B">
              <w:rPr>
                <w:rFonts w:ascii="Times New Roman" w:hAnsi="Times New Roman"/>
                <w:color w:val="000000"/>
              </w:rPr>
              <w:t>postcentral gyrus (R), inferior parietal lobule (</w:t>
            </w:r>
            <w:r>
              <w:rPr>
                <w:rFonts w:ascii="Times New Roman" w:hAnsi="Times New Roman"/>
                <w:color w:val="000000"/>
              </w:rPr>
              <w:t>R</w:t>
            </w:r>
            <w:r w:rsidRPr="00E8771B">
              <w:rPr>
                <w:rFonts w:ascii="Times New Roman" w:hAnsi="Times New Roman"/>
                <w:color w:val="000000"/>
              </w:rPr>
              <w:t>)</w:t>
            </w:r>
          </w:p>
        </w:tc>
        <w:tc>
          <w:tcPr>
            <w:tcW w:w="558" w:type="dxa"/>
            <w:tcBorders>
              <w:top w:val="nil"/>
              <w:left w:val="nil"/>
              <w:bottom w:val="nil"/>
              <w:right w:val="nil"/>
            </w:tcBorders>
            <w:shd w:val="clear" w:color="auto" w:fill="auto"/>
            <w:noWrap/>
            <w:hideMark/>
          </w:tcPr>
          <w:p w14:paraId="2BB91FFB"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57</w:t>
            </w:r>
          </w:p>
        </w:tc>
        <w:tc>
          <w:tcPr>
            <w:tcW w:w="540" w:type="dxa"/>
            <w:tcBorders>
              <w:top w:val="nil"/>
              <w:left w:val="nil"/>
              <w:bottom w:val="nil"/>
              <w:right w:val="nil"/>
            </w:tcBorders>
            <w:shd w:val="clear" w:color="auto" w:fill="auto"/>
            <w:noWrap/>
            <w:hideMark/>
          </w:tcPr>
          <w:p w14:paraId="780CBD17"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-11</w:t>
            </w:r>
          </w:p>
        </w:tc>
        <w:tc>
          <w:tcPr>
            <w:tcW w:w="456" w:type="dxa"/>
            <w:tcBorders>
              <w:top w:val="nil"/>
              <w:left w:val="nil"/>
              <w:bottom w:val="nil"/>
              <w:right w:val="nil"/>
            </w:tcBorders>
            <w:shd w:val="clear" w:color="auto" w:fill="auto"/>
            <w:noWrap/>
            <w:hideMark/>
          </w:tcPr>
          <w:p w14:paraId="1BBF248D"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14</w:t>
            </w:r>
          </w:p>
        </w:tc>
        <w:tc>
          <w:tcPr>
            <w:tcW w:w="876" w:type="dxa"/>
            <w:tcBorders>
              <w:top w:val="nil"/>
              <w:left w:val="nil"/>
              <w:bottom w:val="nil"/>
              <w:right w:val="nil"/>
            </w:tcBorders>
            <w:shd w:val="clear" w:color="auto" w:fill="auto"/>
            <w:noWrap/>
            <w:hideMark/>
          </w:tcPr>
          <w:p w14:paraId="0EE9FF2E"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11.799</w:t>
            </w:r>
          </w:p>
        </w:tc>
        <w:tc>
          <w:tcPr>
            <w:tcW w:w="918" w:type="dxa"/>
            <w:tcBorders>
              <w:top w:val="nil"/>
              <w:left w:val="nil"/>
              <w:bottom w:val="nil"/>
              <w:right w:val="nil"/>
            </w:tcBorders>
            <w:shd w:val="clear" w:color="auto" w:fill="auto"/>
            <w:noWrap/>
            <w:hideMark/>
          </w:tcPr>
          <w:p w14:paraId="41EF45E7"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1582</w:t>
            </w:r>
          </w:p>
        </w:tc>
      </w:tr>
      <w:tr w:rsidR="0043010E" w:rsidRPr="00E8771B" w14:paraId="45A791F1" w14:textId="77777777" w:rsidTr="00C6012A">
        <w:trPr>
          <w:trHeight w:val="945"/>
        </w:trPr>
        <w:tc>
          <w:tcPr>
            <w:tcW w:w="5202" w:type="dxa"/>
            <w:tcBorders>
              <w:top w:val="nil"/>
              <w:left w:val="nil"/>
              <w:bottom w:val="nil"/>
              <w:right w:val="nil"/>
            </w:tcBorders>
            <w:shd w:val="clear" w:color="auto" w:fill="auto"/>
            <w:hideMark/>
          </w:tcPr>
          <w:p w14:paraId="6B819BEC"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Insula (L), superior temporal gyrus (L), Claustrum (L), precentral gyrus (L), postcentral gyrus (L), inferior parietal lobule (L)</w:t>
            </w:r>
          </w:p>
        </w:tc>
        <w:tc>
          <w:tcPr>
            <w:tcW w:w="558" w:type="dxa"/>
            <w:tcBorders>
              <w:top w:val="nil"/>
              <w:left w:val="nil"/>
              <w:bottom w:val="nil"/>
              <w:right w:val="nil"/>
            </w:tcBorders>
            <w:shd w:val="clear" w:color="auto" w:fill="auto"/>
            <w:noWrap/>
            <w:hideMark/>
          </w:tcPr>
          <w:p w14:paraId="6647B088"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-49</w:t>
            </w:r>
          </w:p>
        </w:tc>
        <w:tc>
          <w:tcPr>
            <w:tcW w:w="540" w:type="dxa"/>
            <w:tcBorders>
              <w:top w:val="nil"/>
              <w:left w:val="nil"/>
              <w:bottom w:val="nil"/>
              <w:right w:val="nil"/>
            </w:tcBorders>
            <w:shd w:val="clear" w:color="auto" w:fill="auto"/>
            <w:noWrap/>
            <w:hideMark/>
          </w:tcPr>
          <w:p w14:paraId="674C3EB9"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-13</w:t>
            </w:r>
          </w:p>
        </w:tc>
        <w:tc>
          <w:tcPr>
            <w:tcW w:w="456" w:type="dxa"/>
            <w:tcBorders>
              <w:top w:val="nil"/>
              <w:left w:val="nil"/>
              <w:bottom w:val="nil"/>
              <w:right w:val="nil"/>
            </w:tcBorders>
            <w:shd w:val="clear" w:color="auto" w:fill="auto"/>
            <w:noWrap/>
            <w:hideMark/>
          </w:tcPr>
          <w:p w14:paraId="730F3FEE"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16</w:t>
            </w:r>
          </w:p>
        </w:tc>
        <w:tc>
          <w:tcPr>
            <w:tcW w:w="876" w:type="dxa"/>
            <w:tcBorders>
              <w:top w:val="nil"/>
              <w:left w:val="nil"/>
              <w:bottom w:val="nil"/>
              <w:right w:val="nil"/>
            </w:tcBorders>
            <w:shd w:val="clear" w:color="auto" w:fill="auto"/>
            <w:noWrap/>
            <w:hideMark/>
          </w:tcPr>
          <w:p w14:paraId="2B148FEA"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11.149</w:t>
            </w:r>
          </w:p>
        </w:tc>
        <w:tc>
          <w:tcPr>
            <w:tcW w:w="918" w:type="dxa"/>
            <w:tcBorders>
              <w:top w:val="nil"/>
              <w:left w:val="nil"/>
              <w:bottom w:val="nil"/>
              <w:right w:val="nil"/>
            </w:tcBorders>
            <w:shd w:val="clear" w:color="auto" w:fill="auto"/>
            <w:noWrap/>
            <w:hideMark/>
          </w:tcPr>
          <w:p w14:paraId="4EE1C0A0"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1172</w:t>
            </w:r>
          </w:p>
        </w:tc>
      </w:tr>
      <w:tr w:rsidR="0043010E" w:rsidRPr="00E8771B" w14:paraId="67314CBE" w14:textId="77777777" w:rsidTr="00C6012A">
        <w:trPr>
          <w:trHeight w:val="630"/>
        </w:trPr>
        <w:tc>
          <w:tcPr>
            <w:tcW w:w="5202" w:type="dxa"/>
            <w:tcBorders>
              <w:top w:val="nil"/>
              <w:left w:val="nil"/>
              <w:bottom w:val="nil"/>
              <w:right w:val="nil"/>
            </w:tcBorders>
            <w:shd w:val="clear" w:color="auto" w:fill="auto"/>
            <w:hideMark/>
          </w:tcPr>
          <w:p w14:paraId="48969FE5"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Medial frontal gyrus (R),  paracentral lobule (R), paracentral lobule (L)</w:t>
            </w:r>
            <w:r>
              <w:rPr>
                <w:rFonts w:ascii="Times New Roman" w:hAnsi="Times New Roman"/>
                <w:color w:val="000000"/>
              </w:rPr>
              <w:t>, Cingulate Gyrus (R),  Cingulate Gyrus (L),</w:t>
            </w:r>
          </w:p>
        </w:tc>
        <w:tc>
          <w:tcPr>
            <w:tcW w:w="558" w:type="dxa"/>
            <w:tcBorders>
              <w:top w:val="nil"/>
              <w:left w:val="nil"/>
              <w:bottom w:val="nil"/>
              <w:right w:val="nil"/>
            </w:tcBorders>
            <w:shd w:val="clear" w:color="auto" w:fill="auto"/>
            <w:noWrap/>
            <w:hideMark/>
          </w:tcPr>
          <w:p w14:paraId="5580E9C2"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3</w:t>
            </w:r>
          </w:p>
        </w:tc>
        <w:tc>
          <w:tcPr>
            <w:tcW w:w="540" w:type="dxa"/>
            <w:tcBorders>
              <w:top w:val="nil"/>
              <w:left w:val="nil"/>
              <w:bottom w:val="nil"/>
              <w:right w:val="nil"/>
            </w:tcBorders>
            <w:shd w:val="clear" w:color="auto" w:fill="auto"/>
            <w:noWrap/>
            <w:hideMark/>
          </w:tcPr>
          <w:p w14:paraId="4D94A1F3"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w:t>
            </w:r>
            <w:r>
              <w:rPr>
                <w:rFonts w:ascii="Times New Roman" w:hAnsi="Times New Roman"/>
                <w:color w:val="000000"/>
              </w:rPr>
              <w:t>7</w:t>
            </w:r>
          </w:p>
        </w:tc>
        <w:tc>
          <w:tcPr>
            <w:tcW w:w="456" w:type="dxa"/>
            <w:tcBorders>
              <w:top w:val="nil"/>
              <w:left w:val="nil"/>
              <w:bottom w:val="nil"/>
              <w:right w:val="nil"/>
            </w:tcBorders>
            <w:shd w:val="clear" w:color="auto" w:fill="auto"/>
            <w:noWrap/>
            <w:hideMark/>
          </w:tcPr>
          <w:p w14:paraId="5A15C563"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56</w:t>
            </w:r>
          </w:p>
        </w:tc>
        <w:tc>
          <w:tcPr>
            <w:tcW w:w="876" w:type="dxa"/>
            <w:tcBorders>
              <w:top w:val="nil"/>
              <w:left w:val="nil"/>
              <w:bottom w:val="nil"/>
              <w:right w:val="nil"/>
            </w:tcBorders>
            <w:shd w:val="clear" w:color="auto" w:fill="auto"/>
            <w:noWrap/>
            <w:hideMark/>
          </w:tcPr>
          <w:p w14:paraId="10424634"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8.221</w:t>
            </w:r>
          </w:p>
        </w:tc>
        <w:tc>
          <w:tcPr>
            <w:tcW w:w="918" w:type="dxa"/>
            <w:tcBorders>
              <w:top w:val="nil"/>
              <w:left w:val="nil"/>
              <w:bottom w:val="nil"/>
              <w:right w:val="nil"/>
            </w:tcBorders>
            <w:shd w:val="clear" w:color="auto" w:fill="auto"/>
            <w:noWrap/>
            <w:hideMark/>
          </w:tcPr>
          <w:p w14:paraId="598BE732"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764</w:t>
            </w:r>
          </w:p>
        </w:tc>
      </w:tr>
      <w:tr w:rsidR="0043010E" w:rsidRPr="00E8771B" w14:paraId="4C1DCB7E" w14:textId="77777777" w:rsidTr="00C6012A">
        <w:trPr>
          <w:trHeight w:val="630"/>
        </w:trPr>
        <w:tc>
          <w:tcPr>
            <w:tcW w:w="5202" w:type="dxa"/>
            <w:tcBorders>
              <w:top w:val="nil"/>
              <w:left w:val="nil"/>
              <w:bottom w:val="nil"/>
              <w:right w:val="nil"/>
            </w:tcBorders>
            <w:shd w:val="clear" w:color="auto" w:fill="auto"/>
            <w:hideMark/>
          </w:tcPr>
          <w:p w14:paraId="6959FE38"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Paracentral gyrus (L), postcentral gyrus (L)</w:t>
            </w:r>
          </w:p>
        </w:tc>
        <w:tc>
          <w:tcPr>
            <w:tcW w:w="558" w:type="dxa"/>
            <w:tcBorders>
              <w:top w:val="nil"/>
              <w:left w:val="nil"/>
              <w:bottom w:val="nil"/>
              <w:right w:val="nil"/>
            </w:tcBorders>
            <w:shd w:val="clear" w:color="auto" w:fill="auto"/>
            <w:noWrap/>
            <w:hideMark/>
          </w:tcPr>
          <w:p w14:paraId="3C7AAB72"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-2</w:t>
            </w:r>
            <w:r>
              <w:rPr>
                <w:rFonts w:ascii="Times New Roman" w:hAnsi="Times New Roman"/>
                <w:color w:val="000000"/>
              </w:rPr>
              <w:t>1</w:t>
            </w:r>
          </w:p>
        </w:tc>
        <w:tc>
          <w:tcPr>
            <w:tcW w:w="540" w:type="dxa"/>
            <w:tcBorders>
              <w:top w:val="nil"/>
              <w:left w:val="nil"/>
              <w:bottom w:val="nil"/>
              <w:right w:val="nil"/>
            </w:tcBorders>
            <w:shd w:val="clear" w:color="auto" w:fill="auto"/>
            <w:noWrap/>
            <w:hideMark/>
          </w:tcPr>
          <w:p w14:paraId="49100CFB"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-39</w:t>
            </w:r>
          </w:p>
        </w:tc>
        <w:tc>
          <w:tcPr>
            <w:tcW w:w="456" w:type="dxa"/>
            <w:tcBorders>
              <w:top w:val="nil"/>
              <w:left w:val="nil"/>
              <w:bottom w:val="nil"/>
              <w:right w:val="nil"/>
            </w:tcBorders>
            <w:shd w:val="clear" w:color="auto" w:fill="auto"/>
            <w:noWrap/>
            <w:hideMark/>
          </w:tcPr>
          <w:p w14:paraId="07CEC77D"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5</w:t>
            </w:r>
            <w:r>
              <w:rPr>
                <w:rFonts w:ascii="Times New Roman" w:hAnsi="Times New Roman"/>
                <w:color w:val="000000"/>
              </w:rPr>
              <w:t>6</w:t>
            </w:r>
          </w:p>
        </w:tc>
        <w:tc>
          <w:tcPr>
            <w:tcW w:w="876" w:type="dxa"/>
            <w:tcBorders>
              <w:top w:val="nil"/>
              <w:left w:val="nil"/>
              <w:bottom w:val="nil"/>
              <w:right w:val="nil"/>
            </w:tcBorders>
            <w:shd w:val="clear" w:color="auto" w:fill="auto"/>
            <w:noWrap/>
            <w:hideMark/>
          </w:tcPr>
          <w:p w14:paraId="22C7B2C5"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7.261</w:t>
            </w:r>
          </w:p>
        </w:tc>
        <w:tc>
          <w:tcPr>
            <w:tcW w:w="918" w:type="dxa"/>
            <w:tcBorders>
              <w:top w:val="nil"/>
              <w:left w:val="nil"/>
              <w:bottom w:val="nil"/>
              <w:right w:val="nil"/>
            </w:tcBorders>
            <w:shd w:val="clear" w:color="auto" w:fill="auto"/>
            <w:noWrap/>
            <w:hideMark/>
          </w:tcPr>
          <w:p w14:paraId="6221F76C"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229</w:t>
            </w:r>
          </w:p>
        </w:tc>
      </w:tr>
      <w:tr w:rsidR="0043010E" w:rsidRPr="00E8771B" w14:paraId="6372FF5A" w14:textId="77777777" w:rsidTr="00C6012A">
        <w:trPr>
          <w:trHeight w:val="630"/>
        </w:trPr>
        <w:tc>
          <w:tcPr>
            <w:tcW w:w="5202" w:type="dxa"/>
            <w:tcBorders>
              <w:top w:val="nil"/>
              <w:left w:val="nil"/>
              <w:bottom w:val="nil"/>
              <w:right w:val="nil"/>
            </w:tcBorders>
            <w:shd w:val="clear" w:color="auto" w:fill="auto"/>
          </w:tcPr>
          <w:p w14:paraId="2E1471C6" w14:textId="77777777" w:rsidR="0043010E" w:rsidRPr="00E8771B" w:rsidRDefault="0043010E" w:rsidP="0043010E">
            <w:pPr>
              <w:spacing w:line="240" w:lineRule="auto"/>
              <w:rPr>
                <w:rFonts w:ascii="Times New Roman" w:hAnsi="Times New Roman"/>
                <w:color w:val="000000"/>
              </w:rPr>
            </w:pPr>
            <w:r w:rsidRPr="00E8771B">
              <w:rPr>
                <w:rFonts w:ascii="Times New Roman" w:hAnsi="Times New Roman"/>
                <w:color w:val="000000"/>
              </w:rPr>
              <w:t>P</w:t>
            </w:r>
            <w:r>
              <w:rPr>
                <w:rFonts w:ascii="Times New Roman" w:hAnsi="Times New Roman"/>
                <w:color w:val="000000"/>
              </w:rPr>
              <w:t>re</w:t>
            </w:r>
            <w:r w:rsidRPr="00E8771B">
              <w:rPr>
                <w:rFonts w:ascii="Times New Roman" w:hAnsi="Times New Roman"/>
                <w:color w:val="000000"/>
              </w:rPr>
              <w:t>central gyrus (L), postcentral gyrus (L)</w:t>
            </w:r>
          </w:p>
        </w:tc>
        <w:tc>
          <w:tcPr>
            <w:tcW w:w="558" w:type="dxa"/>
            <w:tcBorders>
              <w:top w:val="nil"/>
              <w:left w:val="nil"/>
              <w:bottom w:val="nil"/>
              <w:right w:val="nil"/>
            </w:tcBorders>
            <w:shd w:val="clear" w:color="auto" w:fill="auto"/>
            <w:noWrap/>
          </w:tcPr>
          <w:p w14:paraId="615D79F7"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-39</w:t>
            </w:r>
          </w:p>
        </w:tc>
        <w:tc>
          <w:tcPr>
            <w:tcW w:w="540" w:type="dxa"/>
            <w:tcBorders>
              <w:top w:val="nil"/>
              <w:left w:val="nil"/>
              <w:bottom w:val="nil"/>
              <w:right w:val="nil"/>
            </w:tcBorders>
            <w:shd w:val="clear" w:color="auto" w:fill="auto"/>
            <w:noWrap/>
          </w:tcPr>
          <w:p w14:paraId="5A1CEC0B"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-17</w:t>
            </w:r>
          </w:p>
        </w:tc>
        <w:tc>
          <w:tcPr>
            <w:tcW w:w="456" w:type="dxa"/>
            <w:tcBorders>
              <w:top w:val="nil"/>
              <w:left w:val="nil"/>
              <w:bottom w:val="nil"/>
              <w:right w:val="nil"/>
            </w:tcBorders>
            <w:shd w:val="clear" w:color="auto" w:fill="auto"/>
            <w:noWrap/>
          </w:tcPr>
          <w:p w14:paraId="229850BE"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40</w:t>
            </w:r>
          </w:p>
        </w:tc>
        <w:tc>
          <w:tcPr>
            <w:tcW w:w="876" w:type="dxa"/>
            <w:tcBorders>
              <w:top w:val="nil"/>
              <w:left w:val="nil"/>
              <w:bottom w:val="nil"/>
              <w:right w:val="nil"/>
            </w:tcBorders>
            <w:shd w:val="clear" w:color="auto" w:fill="auto"/>
            <w:noWrap/>
          </w:tcPr>
          <w:p w14:paraId="485E4E55"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7.888</w:t>
            </w:r>
          </w:p>
        </w:tc>
        <w:tc>
          <w:tcPr>
            <w:tcW w:w="918" w:type="dxa"/>
            <w:tcBorders>
              <w:top w:val="nil"/>
              <w:left w:val="nil"/>
              <w:bottom w:val="nil"/>
              <w:right w:val="nil"/>
            </w:tcBorders>
            <w:shd w:val="clear" w:color="auto" w:fill="auto"/>
            <w:noWrap/>
          </w:tcPr>
          <w:p w14:paraId="64EFED64"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227</w:t>
            </w:r>
          </w:p>
        </w:tc>
      </w:tr>
      <w:tr w:rsidR="0043010E" w:rsidRPr="00E8771B" w14:paraId="362C6237" w14:textId="77777777" w:rsidTr="00C6012A">
        <w:trPr>
          <w:trHeight w:val="630"/>
        </w:trPr>
        <w:tc>
          <w:tcPr>
            <w:tcW w:w="5202" w:type="dxa"/>
            <w:tcBorders>
              <w:top w:val="nil"/>
              <w:left w:val="nil"/>
              <w:bottom w:val="nil"/>
              <w:right w:val="nil"/>
            </w:tcBorders>
            <w:shd w:val="clear" w:color="auto" w:fill="auto"/>
          </w:tcPr>
          <w:p w14:paraId="4DBAFA5C"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Postcentral gyrus (R</w:t>
            </w:r>
            <w:r w:rsidRPr="00E8771B">
              <w:rPr>
                <w:rFonts w:ascii="Times New Roman" w:hAnsi="Times New Roman"/>
                <w:color w:val="000000"/>
              </w:rPr>
              <w:t>)</w:t>
            </w:r>
          </w:p>
        </w:tc>
        <w:tc>
          <w:tcPr>
            <w:tcW w:w="558" w:type="dxa"/>
            <w:tcBorders>
              <w:top w:val="nil"/>
              <w:left w:val="nil"/>
              <w:bottom w:val="nil"/>
              <w:right w:val="nil"/>
            </w:tcBorders>
            <w:shd w:val="clear" w:color="auto" w:fill="auto"/>
            <w:noWrap/>
          </w:tcPr>
          <w:p w14:paraId="19236D05"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23</w:t>
            </w:r>
          </w:p>
        </w:tc>
        <w:tc>
          <w:tcPr>
            <w:tcW w:w="540" w:type="dxa"/>
            <w:tcBorders>
              <w:top w:val="nil"/>
              <w:left w:val="nil"/>
              <w:bottom w:val="nil"/>
              <w:right w:val="nil"/>
            </w:tcBorders>
            <w:shd w:val="clear" w:color="auto" w:fill="auto"/>
            <w:noWrap/>
          </w:tcPr>
          <w:p w14:paraId="7F1A2B3C"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-35</w:t>
            </w:r>
          </w:p>
        </w:tc>
        <w:tc>
          <w:tcPr>
            <w:tcW w:w="456" w:type="dxa"/>
            <w:tcBorders>
              <w:top w:val="nil"/>
              <w:left w:val="nil"/>
              <w:bottom w:val="nil"/>
              <w:right w:val="nil"/>
            </w:tcBorders>
            <w:shd w:val="clear" w:color="auto" w:fill="auto"/>
            <w:noWrap/>
          </w:tcPr>
          <w:p w14:paraId="29F99582"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62</w:t>
            </w:r>
          </w:p>
        </w:tc>
        <w:tc>
          <w:tcPr>
            <w:tcW w:w="876" w:type="dxa"/>
            <w:tcBorders>
              <w:top w:val="nil"/>
              <w:left w:val="nil"/>
              <w:bottom w:val="nil"/>
              <w:right w:val="nil"/>
            </w:tcBorders>
            <w:shd w:val="clear" w:color="auto" w:fill="auto"/>
            <w:noWrap/>
          </w:tcPr>
          <w:p w14:paraId="66E967AD"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8.990</w:t>
            </w:r>
          </w:p>
        </w:tc>
        <w:tc>
          <w:tcPr>
            <w:tcW w:w="918" w:type="dxa"/>
            <w:tcBorders>
              <w:top w:val="nil"/>
              <w:left w:val="nil"/>
              <w:bottom w:val="nil"/>
              <w:right w:val="nil"/>
            </w:tcBorders>
            <w:shd w:val="clear" w:color="auto" w:fill="auto"/>
            <w:noWrap/>
          </w:tcPr>
          <w:p w14:paraId="233B54AE"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211</w:t>
            </w:r>
          </w:p>
        </w:tc>
      </w:tr>
      <w:tr w:rsidR="0043010E" w:rsidRPr="00E8771B" w14:paraId="167717D9" w14:textId="77777777" w:rsidTr="00C6012A">
        <w:trPr>
          <w:trHeight w:val="630"/>
        </w:trPr>
        <w:tc>
          <w:tcPr>
            <w:tcW w:w="5202" w:type="dxa"/>
            <w:tcBorders>
              <w:top w:val="nil"/>
              <w:left w:val="nil"/>
              <w:bottom w:val="single" w:sz="4" w:space="0" w:color="auto"/>
              <w:right w:val="nil"/>
            </w:tcBorders>
            <w:shd w:val="clear" w:color="auto" w:fill="auto"/>
          </w:tcPr>
          <w:p w14:paraId="5FC0AB00" w14:textId="77777777" w:rsidR="0043010E" w:rsidRPr="00E8771B" w:rsidRDefault="0043010E" w:rsidP="0043010E">
            <w:pPr>
              <w:spacing w:line="240" w:lineRule="auto"/>
              <w:rPr>
                <w:rFonts w:ascii="Times New Roman" w:hAnsi="Times New Roman"/>
                <w:color w:val="000000"/>
              </w:rPr>
            </w:pPr>
            <w:proofErr w:type="spellStart"/>
            <w:r>
              <w:rPr>
                <w:rFonts w:ascii="Times New Roman" w:hAnsi="Times New Roman"/>
                <w:color w:val="000000"/>
              </w:rPr>
              <w:t>Culmen</w:t>
            </w:r>
            <w:proofErr w:type="spellEnd"/>
            <w:r>
              <w:rPr>
                <w:rFonts w:ascii="Times New Roman" w:hAnsi="Times New Roman"/>
                <w:color w:val="000000"/>
              </w:rPr>
              <w:t xml:space="preserve"> (R), </w:t>
            </w:r>
            <w:proofErr w:type="spellStart"/>
            <w:r>
              <w:rPr>
                <w:rFonts w:ascii="Times New Roman" w:hAnsi="Times New Roman"/>
                <w:color w:val="000000"/>
              </w:rPr>
              <w:t>Declive</w:t>
            </w:r>
            <w:proofErr w:type="spellEnd"/>
            <w:r>
              <w:rPr>
                <w:rFonts w:ascii="Times New Roman" w:hAnsi="Times New Roman"/>
                <w:color w:val="000000"/>
              </w:rPr>
              <w:t xml:space="preserve"> (R), </w:t>
            </w:r>
            <w:proofErr w:type="spellStart"/>
            <w:r>
              <w:rPr>
                <w:rFonts w:ascii="Times New Roman" w:hAnsi="Times New Roman"/>
                <w:color w:val="000000"/>
              </w:rPr>
              <w:t>Culmen</w:t>
            </w:r>
            <w:proofErr w:type="spellEnd"/>
            <w:r>
              <w:rPr>
                <w:rFonts w:ascii="Times New Roman" w:hAnsi="Times New Roman"/>
                <w:color w:val="000000"/>
              </w:rPr>
              <w:t xml:space="preserve"> (L)</w:t>
            </w:r>
          </w:p>
        </w:tc>
        <w:tc>
          <w:tcPr>
            <w:tcW w:w="558" w:type="dxa"/>
            <w:tcBorders>
              <w:top w:val="nil"/>
              <w:left w:val="nil"/>
              <w:bottom w:val="single" w:sz="4" w:space="0" w:color="auto"/>
              <w:right w:val="nil"/>
            </w:tcBorders>
            <w:shd w:val="clear" w:color="auto" w:fill="auto"/>
            <w:noWrap/>
          </w:tcPr>
          <w:p w14:paraId="7D6D02BA"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7</w:t>
            </w:r>
          </w:p>
        </w:tc>
        <w:tc>
          <w:tcPr>
            <w:tcW w:w="540" w:type="dxa"/>
            <w:tcBorders>
              <w:top w:val="nil"/>
              <w:left w:val="nil"/>
              <w:bottom w:val="single" w:sz="4" w:space="0" w:color="auto"/>
              <w:right w:val="nil"/>
            </w:tcBorders>
            <w:shd w:val="clear" w:color="auto" w:fill="auto"/>
            <w:noWrap/>
          </w:tcPr>
          <w:p w14:paraId="5A0E90B4"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-57</w:t>
            </w:r>
          </w:p>
        </w:tc>
        <w:tc>
          <w:tcPr>
            <w:tcW w:w="456" w:type="dxa"/>
            <w:tcBorders>
              <w:top w:val="nil"/>
              <w:left w:val="nil"/>
              <w:bottom w:val="single" w:sz="4" w:space="0" w:color="auto"/>
              <w:right w:val="nil"/>
            </w:tcBorders>
            <w:shd w:val="clear" w:color="auto" w:fill="auto"/>
            <w:noWrap/>
          </w:tcPr>
          <w:p w14:paraId="7BD24266"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-8</w:t>
            </w:r>
          </w:p>
        </w:tc>
        <w:tc>
          <w:tcPr>
            <w:tcW w:w="876" w:type="dxa"/>
            <w:tcBorders>
              <w:top w:val="nil"/>
              <w:left w:val="nil"/>
              <w:bottom w:val="single" w:sz="4" w:space="0" w:color="auto"/>
              <w:right w:val="nil"/>
            </w:tcBorders>
            <w:shd w:val="clear" w:color="auto" w:fill="auto"/>
            <w:noWrap/>
          </w:tcPr>
          <w:p w14:paraId="4C4A2A4E"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8.984</w:t>
            </w:r>
          </w:p>
        </w:tc>
        <w:tc>
          <w:tcPr>
            <w:tcW w:w="918" w:type="dxa"/>
            <w:tcBorders>
              <w:top w:val="nil"/>
              <w:left w:val="nil"/>
              <w:bottom w:val="single" w:sz="4" w:space="0" w:color="auto"/>
              <w:right w:val="nil"/>
            </w:tcBorders>
            <w:shd w:val="clear" w:color="auto" w:fill="auto"/>
            <w:noWrap/>
          </w:tcPr>
          <w:p w14:paraId="5445D7DD" w14:textId="77777777" w:rsidR="0043010E" w:rsidRPr="00E8771B" w:rsidRDefault="0043010E" w:rsidP="0043010E">
            <w:pPr>
              <w:spacing w:line="240" w:lineRule="auto"/>
              <w:rPr>
                <w:rFonts w:ascii="Times New Roman" w:hAnsi="Times New Roman"/>
                <w:color w:val="000000"/>
              </w:rPr>
            </w:pPr>
            <w:r>
              <w:rPr>
                <w:rFonts w:ascii="Times New Roman" w:hAnsi="Times New Roman"/>
                <w:color w:val="000000"/>
              </w:rPr>
              <w:t>168</w:t>
            </w:r>
          </w:p>
        </w:tc>
      </w:tr>
    </w:tbl>
    <w:p w14:paraId="39EA08B4" w14:textId="77777777" w:rsidR="00645FD3" w:rsidRDefault="00645FD3" w:rsidP="00645FD3"/>
    <w:p w14:paraId="41FE68EB" w14:textId="63BAF88B" w:rsidR="00645FD3" w:rsidRPr="00B36129" w:rsidRDefault="00645FD3" w:rsidP="00645FD3">
      <w:pPr>
        <w:ind w:firstLine="720"/>
        <w:jc w:val="both"/>
        <w:rPr>
          <w:rFonts w:asciiTheme="majorBidi" w:hAnsiTheme="majorBidi" w:cstheme="majorBidi"/>
          <w:i/>
          <w:iCs/>
        </w:rPr>
      </w:pPr>
      <w:r>
        <w:rPr>
          <w:rFonts w:asciiTheme="majorBidi" w:hAnsiTheme="majorBidi" w:cstheme="majorBidi"/>
        </w:rPr>
        <w:lastRenderedPageBreak/>
        <w:fldChar w:fldCharType="begin"/>
      </w:r>
      <w:r>
        <w:rPr>
          <w:rFonts w:asciiTheme="majorBidi" w:hAnsiTheme="majorBidi" w:cstheme="majorBidi"/>
        </w:rPr>
        <w:instrText xml:space="preserve"> REF _Ref19009382 \h </w:instrText>
      </w:r>
      <w:r>
        <w:rPr>
          <w:rFonts w:asciiTheme="majorBidi" w:hAnsiTheme="majorBidi" w:cstheme="majorBidi"/>
        </w:rPr>
      </w:r>
      <w:r>
        <w:rPr>
          <w:rFonts w:asciiTheme="majorBidi" w:hAnsiTheme="majorBidi" w:cstheme="majorBidi"/>
        </w:rPr>
        <w:fldChar w:fldCharType="separate"/>
      </w:r>
      <w:r>
        <w:t xml:space="preserve">Figure </w:t>
      </w:r>
      <w:r>
        <w:rPr>
          <w:noProof/>
          <w:cs/>
        </w:rPr>
        <w:t>‎</w:t>
      </w:r>
      <w:r>
        <w:rPr>
          <w:noProof/>
        </w:rPr>
        <w:t>4</w:t>
      </w:r>
      <w:r>
        <w:noBreakHyphen/>
      </w:r>
      <w:r>
        <w:rPr>
          <w:noProof/>
        </w:rPr>
        <w:t>6</w:t>
      </w:r>
      <w:r>
        <w:rPr>
          <w:rFonts w:asciiTheme="majorBidi" w:hAnsiTheme="majorBidi" w:cstheme="majorBidi"/>
        </w:rPr>
        <w:fldChar w:fldCharType="end"/>
      </w:r>
      <w:r>
        <w:rPr>
          <w:rFonts w:asciiTheme="majorBidi" w:hAnsiTheme="majorBidi" w:cstheme="majorBidi"/>
        </w:rPr>
        <w:t xml:space="preserve"> </w:t>
      </w:r>
      <w:r w:rsidRPr="00243E1E">
        <w:rPr>
          <w:rFonts w:asciiTheme="majorBidi" w:hAnsiTheme="majorBidi" w:cstheme="majorBidi"/>
        </w:rPr>
        <w:t xml:space="preserve">illustrates correlations between heart rate and </w:t>
      </w:r>
      <w:r>
        <w:rPr>
          <w:rFonts w:asciiTheme="majorBidi" w:hAnsiTheme="majorBidi" w:cstheme="majorBidi"/>
        </w:rPr>
        <w:t>FOBP (</w:t>
      </w:r>
      <w:r w:rsidR="00C10788">
        <w:rPr>
          <w:rFonts w:asciiTheme="majorBidi" w:hAnsiTheme="majorBidi" w:cstheme="majorBidi"/>
        </w:rPr>
        <w:t xml:space="preserve">results of </w:t>
      </w:r>
      <w:r w:rsidRPr="00EC4EC5">
        <w:rPr>
          <w:rFonts w:asciiTheme="majorBidi" w:hAnsiTheme="majorBidi" w:cstheme="majorBidi"/>
        </w:rPr>
        <w:t xml:space="preserve">one-sample </w:t>
      </w:r>
      <w:r>
        <w:rPr>
          <w:rFonts w:asciiTheme="majorBidi" w:hAnsiTheme="majorBidi" w:cstheme="majorBidi"/>
        </w:rPr>
        <w:t xml:space="preserve">t-test </w:t>
      </w:r>
      <w:r w:rsidRPr="00B36129">
        <w:rPr>
          <w:rFonts w:asciiTheme="majorBidi" w:hAnsiTheme="majorBidi" w:cstheme="majorBidi"/>
        </w:rPr>
        <w:t>on the Fisher z-transformed correlation coefficients</w:t>
      </w:r>
      <w:r>
        <w:rPr>
          <w:rFonts w:asciiTheme="majorBidi" w:hAnsiTheme="majorBidi" w:cstheme="majorBidi"/>
        </w:rPr>
        <w:t xml:space="preserve">: </w:t>
      </w:r>
      <w:proofErr w:type="gramStart"/>
      <w:r w:rsidRPr="00EC4EC5">
        <w:rPr>
          <w:rFonts w:asciiTheme="majorBidi" w:hAnsiTheme="majorBidi" w:cstheme="majorBidi"/>
          <w:i/>
          <w:iCs/>
        </w:rPr>
        <w:t>t(</w:t>
      </w:r>
      <w:proofErr w:type="gramEnd"/>
      <w:r>
        <w:rPr>
          <w:rFonts w:asciiTheme="majorBidi" w:hAnsiTheme="majorBidi" w:cstheme="majorBidi"/>
          <w:i/>
          <w:iCs/>
        </w:rPr>
        <w:t>9</w:t>
      </w:r>
      <w:r w:rsidRPr="00EC4EC5">
        <w:rPr>
          <w:rFonts w:asciiTheme="majorBidi" w:hAnsiTheme="majorBidi" w:cstheme="majorBidi"/>
          <w:i/>
          <w:iCs/>
        </w:rPr>
        <w:t xml:space="preserve">)= </w:t>
      </w:r>
      <w:r>
        <w:rPr>
          <w:rFonts w:asciiTheme="majorBidi" w:hAnsiTheme="majorBidi" w:cstheme="majorBidi"/>
          <w:i/>
          <w:iCs/>
        </w:rPr>
        <w:t>4.625</w:t>
      </w:r>
      <w:r w:rsidRPr="00EC4EC5">
        <w:rPr>
          <w:rFonts w:asciiTheme="majorBidi" w:hAnsiTheme="majorBidi" w:cstheme="majorBidi"/>
        </w:rPr>
        <w:t>,</w:t>
      </w:r>
      <w:r w:rsidRPr="00EC4EC5">
        <w:rPr>
          <w:rFonts w:asciiTheme="majorBidi" w:hAnsiTheme="majorBidi" w:cstheme="majorBidi"/>
          <w:i/>
          <w:iCs/>
        </w:rPr>
        <w:t xml:space="preserve"> p=</w:t>
      </w:r>
      <w:r>
        <w:rPr>
          <w:rFonts w:asciiTheme="majorBidi" w:hAnsiTheme="majorBidi" w:cstheme="majorBidi"/>
          <w:i/>
          <w:iCs/>
        </w:rPr>
        <w:t>0.001</w:t>
      </w:r>
      <w:r w:rsidRPr="00EC4EC5">
        <w:rPr>
          <w:rFonts w:asciiTheme="majorBidi" w:hAnsiTheme="majorBidi" w:cstheme="majorBidi"/>
        </w:rPr>
        <w:t>,</w:t>
      </w:r>
      <w:r w:rsidRPr="00EC4EC5">
        <w:rPr>
          <w:rFonts w:asciiTheme="majorBidi" w:hAnsiTheme="majorBidi" w:cstheme="majorBidi"/>
          <w:i/>
          <w:iCs/>
        </w:rPr>
        <w:t xml:space="preserve"> d=1.</w:t>
      </w:r>
      <w:r>
        <w:rPr>
          <w:rFonts w:asciiTheme="majorBidi" w:hAnsiTheme="majorBidi" w:cstheme="majorBidi"/>
          <w:i/>
          <w:iCs/>
        </w:rPr>
        <w:t>462</w:t>
      </w:r>
      <w:r w:rsidRPr="00EC4EC5">
        <w:rPr>
          <w:rFonts w:asciiTheme="majorBidi" w:hAnsiTheme="majorBidi" w:cstheme="majorBidi"/>
          <w:i/>
          <w:iCs/>
        </w:rPr>
        <w:t>)</w:t>
      </w:r>
      <w:r w:rsidRPr="00243E1E">
        <w:rPr>
          <w:rFonts w:asciiTheme="majorBidi" w:hAnsiTheme="majorBidi" w:cstheme="majorBidi"/>
          <w:i/>
          <w:iCs/>
        </w:rPr>
        <w:t>.</w:t>
      </w:r>
      <w:r>
        <w:rPr>
          <w:rFonts w:asciiTheme="majorBidi" w:hAnsiTheme="majorBidi" w:cstheme="majorBidi"/>
        </w:rPr>
        <w:t xml:space="preserve"> </w:t>
      </w:r>
      <w:r>
        <w:rPr>
          <w:rFonts w:asciiTheme="majorBidi" w:hAnsiTheme="majorBidi" w:cstheme="majorBidi"/>
        </w:rPr>
        <w:fldChar w:fldCharType="begin"/>
      </w:r>
      <w:r>
        <w:rPr>
          <w:rFonts w:asciiTheme="majorBidi" w:hAnsiTheme="majorBidi" w:cstheme="majorBidi"/>
        </w:rPr>
        <w:instrText xml:space="preserve"> REF _Ref19009410 \h </w:instrText>
      </w:r>
      <w:r>
        <w:rPr>
          <w:rFonts w:asciiTheme="majorBidi" w:hAnsiTheme="majorBidi" w:cstheme="majorBidi"/>
        </w:rPr>
      </w:r>
      <w:r>
        <w:rPr>
          <w:rFonts w:asciiTheme="majorBidi" w:hAnsiTheme="majorBidi" w:cstheme="majorBidi"/>
        </w:rPr>
        <w:fldChar w:fldCharType="separate"/>
      </w:r>
      <w:r>
        <w:t xml:space="preserve">Figure </w:t>
      </w:r>
      <w:r>
        <w:rPr>
          <w:noProof/>
          <w:cs/>
        </w:rPr>
        <w:t>‎</w:t>
      </w:r>
      <w:r>
        <w:rPr>
          <w:noProof/>
        </w:rPr>
        <w:t>4</w:t>
      </w:r>
      <w:r>
        <w:noBreakHyphen/>
      </w:r>
      <w:r>
        <w:rPr>
          <w:noProof/>
        </w:rPr>
        <w:t>7</w:t>
      </w:r>
      <w:r>
        <w:rPr>
          <w:rFonts w:asciiTheme="majorBidi" w:hAnsiTheme="majorBidi" w:cstheme="majorBidi"/>
        </w:rPr>
        <w:fldChar w:fldCharType="end"/>
      </w:r>
      <w:r>
        <w:rPr>
          <w:rFonts w:asciiTheme="majorBidi" w:hAnsiTheme="majorBidi" w:cstheme="majorBidi"/>
        </w:rPr>
        <w:t xml:space="preserve"> illustrates the correlation between heart rate and beta power including all EEG channels (</w:t>
      </w:r>
      <w:proofErr w:type="gramStart"/>
      <w:r w:rsidRPr="00A64F88">
        <w:rPr>
          <w:rFonts w:asciiTheme="majorBidi" w:hAnsiTheme="majorBidi" w:cstheme="majorBidi"/>
          <w:i/>
          <w:iCs/>
        </w:rPr>
        <w:t>t(</w:t>
      </w:r>
      <w:proofErr w:type="gramEnd"/>
      <w:r>
        <w:rPr>
          <w:rFonts w:asciiTheme="majorBidi" w:hAnsiTheme="majorBidi" w:cstheme="majorBidi"/>
          <w:i/>
          <w:iCs/>
        </w:rPr>
        <w:t>9</w:t>
      </w:r>
      <w:r w:rsidRPr="00A64F88">
        <w:rPr>
          <w:rFonts w:asciiTheme="majorBidi" w:hAnsiTheme="majorBidi" w:cstheme="majorBidi"/>
          <w:i/>
          <w:iCs/>
        </w:rPr>
        <w:t xml:space="preserve">)= </w:t>
      </w:r>
      <w:r>
        <w:rPr>
          <w:rFonts w:asciiTheme="majorBidi" w:hAnsiTheme="majorBidi" w:cstheme="majorBidi"/>
          <w:i/>
          <w:iCs/>
        </w:rPr>
        <w:t>4.797</w:t>
      </w:r>
      <w:r w:rsidRPr="0018660B">
        <w:rPr>
          <w:rFonts w:asciiTheme="majorBidi" w:hAnsiTheme="majorBidi" w:cstheme="majorBidi"/>
        </w:rPr>
        <w:t>,</w:t>
      </w:r>
      <w:r>
        <w:rPr>
          <w:rFonts w:asciiTheme="majorBidi" w:hAnsiTheme="majorBidi" w:cstheme="majorBidi"/>
          <w:i/>
          <w:iCs/>
        </w:rPr>
        <w:t xml:space="preserve"> p=</w:t>
      </w:r>
      <w:r w:rsidRPr="003268B2">
        <w:t xml:space="preserve"> </w:t>
      </w:r>
      <w:r>
        <w:rPr>
          <w:rFonts w:asciiTheme="majorBidi" w:hAnsiTheme="majorBidi" w:cstheme="majorBidi"/>
          <w:i/>
          <w:iCs/>
        </w:rPr>
        <w:t>9.8</w:t>
      </w:r>
      <w:r w:rsidRPr="003268B2">
        <w:rPr>
          <w:rFonts w:asciiTheme="majorBidi" w:hAnsiTheme="majorBidi" w:cstheme="majorBidi"/>
          <w:i/>
          <w:iCs/>
        </w:rPr>
        <w:t>e-04</w:t>
      </w:r>
      <w:r w:rsidRPr="0018660B">
        <w:rPr>
          <w:rFonts w:asciiTheme="majorBidi" w:hAnsiTheme="majorBidi" w:cstheme="majorBidi"/>
        </w:rPr>
        <w:t>,</w:t>
      </w:r>
      <w:r w:rsidRPr="00A64F88">
        <w:rPr>
          <w:rFonts w:asciiTheme="majorBidi" w:hAnsiTheme="majorBidi" w:cstheme="majorBidi"/>
          <w:i/>
          <w:iCs/>
        </w:rPr>
        <w:t xml:space="preserve"> d= </w:t>
      </w:r>
      <w:r w:rsidRPr="003268B2">
        <w:rPr>
          <w:rFonts w:asciiTheme="majorBidi" w:hAnsiTheme="majorBidi" w:cstheme="majorBidi"/>
          <w:i/>
          <w:iCs/>
        </w:rPr>
        <w:t>1.517</w:t>
      </w:r>
      <w:r w:rsidRPr="005A009B">
        <w:rPr>
          <w:rFonts w:asciiTheme="majorBidi" w:hAnsiTheme="majorBidi" w:cstheme="majorBidi"/>
          <w:iCs/>
        </w:rPr>
        <w:t>)</w:t>
      </w:r>
      <w:r>
        <w:rPr>
          <w:rFonts w:asciiTheme="majorBidi" w:hAnsiTheme="majorBidi" w:cstheme="majorBidi"/>
          <w:i/>
          <w:iCs/>
        </w:rPr>
        <w:t>.</w:t>
      </w:r>
      <w:r>
        <w:rPr>
          <w:rFonts w:asciiTheme="majorBidi" w:hAnsiTheme="majorBidi" w:cstheme="majorBidi"/>
        </w:rPr>
        <w:t xml:space="preserve"> </w:t>
      </w:r>
    </w:p>
    <w:p w14:paraId="580BE5CC" w14:textId="2C6162A1" w:rsidR="00645FD3" w:rsidRDefault="00645FD3" w:rsidP="00986E6A">
      <w:pPr>
        <w:ind w:firstLine="720"/>
        <w:jc w:val="both"/>
        <w:rPr>
          <w:rFonts w:asciiTheme="majorBidi" w:hAnsiTheme="majorBidi" w:cstheme="majorBidi"/>
        </w:rPr>
      </w:pPr>
      <w:r>
        <w:rPr>
          <w:rFonts w:asciiTheme="majorBidi" w:hAnsiTheme="majorBidi" w:cstheme="majorBidi"/>
        </w:rPr>
        <w:t xml:space="preserve">Finally, </w:t>
      </w:r>
      <w:r>
        <w:rPr>
          <w:rFonts w:asciiTheme="majorBidi" w:hAnsiTheme="majorBidi" w:cstheme="majorBidi"/>
        </w:rPr>
        <w:fldChar w:fldCharType="begin"/>
      </w:r>
      <w:r>
        <w:rPr>
          <w:rFonts w:asciiTheme="majorBidi" w:hAnsiTheme="majorBidi" w:cstheme="majorBidi"/>
        </w:rPr>
        <w:instrText xml:space="preserve"> REF _Ref19009423 \h </w:instrText>
      </w:r>
      <w:r>
        <w:rPr>
          <w:rFonts w:asciiTheme="majorBidi" w:hAnsiTheme="majorBidi" w:cstheme="majorBidi"/>
        </w:rPr>
      </w:r>
      <w:r>
        <w:rPr>
          <w:rFonts w:asciiTheme="majorBidi" w:hAnsiTheme="majorBidi" w:cstheme="majorBidi"/>
        </w:rPr>
        <w:fldChar w:fldCharType="separate"/>
      </w:r>
      <w:r>
        <w:t xml:space="preserve">Figure </w:t>
      </w:r>
      <w:r>
        <w:rPr>
          <w:noProof/>
          <w:cs/>
        </w:rPr>
        <w:t>‎</w:t>
      </w:r>
      <w:r>
        <w:rPr>
          <w:noProof/>
        </w:rPr>
        <w:t>4</w:t>
      </w:r>
      <w:r>
        <w:noBreakHyphen/>
      </w:r>
      <w:r>
        <w:rPr>
          <w:noProof/>
        </w:rPr>
        <w:t>8</w:t>
      </w:r>
      <w:r>
        <w:rPr>
          <w:rFonts w:asciiTheme="majorBidi" w:hAnsiTheme="majorBidi" w:cstheme="majorBidi"/>
        </w:rPr>
        <w:fldChar w:fldCharType="end"/>
      </w:r>
      <w:r>
        <w:rPr>
          <w:rFonts w:asciiTheme="majorBidi" w:hAnsiTheme="majorBidi" w:cstheme="majorBidi"/>
        </w:rPr>
        <w:t xml:space="preserve"> shows the correlation maps between </w:t>
      </w:r>
      <w:r w:rsidR="00C10788">
        <w:rPr>
          <w:rFonts w:asciiTheme="majorBidi" w:hAnsiTheme="majorBidi" w:cstheme="majorBidi"/>
        </w:rPr>
        <w:t xml:space="preserve">the </w:t>
      </w:r>
      <w:r>
        <w:rPr>
          <w:rFonts w:asciiTheme="majorBidi" w:hAnsiTheme="majorBidi" w:cstheme="majorBidi"/>
        </w:rPr>
        <w:t>BOLD signal with</w:t>
      </w:r>
      <w:r w:rsidRPr="00D914EB">
        <w:rPr>
          <w:rFonts w:asciiTheme="majorBidi" w:hAnsiTheme="majorBidi" w:cstheme="majorBidi"/>
        </w:rPr>
        <w:t xml:space="preserve"> correction for physiological noise</w:t>
      </w:r>
      <w:r>
        <w:rPr>
          <w:rFonts w:asciiTheme="majorBidi" w:hAnsiTheme="majorBidi" w:cstheme="majorBidi"/>
        </w:rPr>
        <w:t xml:space="preserve"> and pupil size. </w:t>
      </w:r>
      <w:r>
        <w:rPr>
          <w:rFonts w:asciiTheme="majorBidi" w:hAnsiTheme="majorBidi" w:cstheme="majorBidi"/>
        </w:rPr>
        <w:fldChar w:fldCharType="begin"/>
      </w:r>
      <w:r>
        <w:rPr>
          <w:rFonts w:asciiTheme="majorBidi" w:hAnsiTheme="majorBidi" w:cstheme="majorBidi"/>
        </w:rPr>
        <w:instrText xml:space="preserve"> REF _Ref19009565 \h </w:instrText>
      </w:r>
      <w:r>
        <w:rPr>
          <w:rFonts w:asciiTheme="majorBidi" w:hAnsiTheme="majorBidi" w:cstheme="majorBidi"/>
        </w:rPr>
      </w:r>
      <w:r>
        <w:rPr>
          <w:rFonts w:asciiTheme="majorBidi" w:hAnsiTheme="majorBidi" w:cstheme="majorBidi"/>
        </w:rPr>
        <w:fldChar w:fldCharType="separate"/>
      </w:r>
      <w:r>
        <w:t xml:space="preserve">Table </w:t>
      </w:r>
      <w:r>
        <w:rPr>
          <w:noProof/>
          <w:cs/>
        </w:rPr>
        <w:t>‎</w:t>
      </w:r>
      <w:r>
        <w:rPr>
          <w:noProof/>
        </w:rPr>
        <w:t>4</w:t>
      </w:r>
      <w:r>
        <w:noBreakHyphen/>
      </w:r>
      <w:r>
        <w:rPr>
          <w:noProof/>
        </w:rPr>
        <w:t>5</w:t>
      </w:r>
      <w:r>
        <w:rPr>
          <w:rFonts w:asciiTheme="majorBidi" w:hAnsiTheme="majorBidi" w:cstheme="majorBidi"/>
        </w:rPr>
        <w:fldChar w:fldCharType="end"/>
      </w:r>
      <w:r>
        <w:rPr>
          <w:rFonts w:asciiTheme="majorBidi" w:hAnsiTheme="majorBidi" w:cstheme="majorBidi"/>
        </w:rPr>
        <w:t xml:space="preserve">  shows the details of the brain regions associated with that </w:t>
      </w:r>
      <w:proofErr w:type="spellStart"/>
      <w:r>
        <w:rPr>
          <w:rFonts w:asciiTheme="majorBidi" w:hAnsiTheme="majorBidi" w:cstheme="majorBidi"/>
        </w:rPr>
        <w:t>regressor</w:t>
      </w:r>
      <w:proofErr w:type="spellEnd"/>
      <w:r>
        <w:rPr>
          <w:rFonts w:asciiTheme="majorBidi" w:hAnsiTheme="majorBidi" w:cstheme="majorBidi"/>
        </w:rPr>
        <w:t xml:space="preserve">, with </w:t>
      </w:r>
      <w:r w:rsidR="00986E6A">
        <w:rPr>
          <w:rFonts w:asciiTheme="majorBidi" w:hAnsiTheme="majorBidi" w:cstheme="majorBidi"/>
        </w:rPr>
        <w:t>larg</w:t>
      </w:r>
      <w:r>
        <w:rPr>
          <w:rFonts w:asciiTheme="majorBidi" w:hAnsiTheme="majorBidi" w:cstheme="majorBidi"/>
        </w:rPr>
        <w:t>er pupil size</w:t>
      </w:r>
      <w:r w:rsidR="00C10788">
        <w:rPr>
          <w:rFonts w:asciiTheme="majorBidi" w:hAnsiTheme="majorBidi" w:cstheme="majorBidi"/>
        </w:rPr>
        <w:t>,</w:t>
      </w:r>
      <w:r>
        <w:rPr>
          <w:rFonts w:asciiTheme="majorBidi" w:hAnsiTheme="majorBidi" w:cstheme="majorBidi"/>
        </w:rPr>
        <w:t xml:space="preserve"> linked to lower </w:t>
      </w:r>
      <w:proofErr w:type="spellStart"/>
      <w:r>
        <w:rPr>
          <w:rFonts w:asciiTheme="majorBidi" w:hAnsiTheme="majorBidi" w:cstheme="majorBidi"/>
        </w:rPr>
        <w:t>fronto</w:t>
      </w:r>
      <w:proofErr w:type="spellEnd"/>
      <w:r>
        <w:rPr>
          <w:rFonts w:asciiTheme="majorBidi" w:hAnsiTheme="majorBidi" w:cstheme="majorBidi"/>
        </w:rPr>
        <w:t xml:space="preserve">-occipital BOLD signal. The results for the same analysis without </w:t>
      </w:r>
      <w:r w:rsidRPr="004D2EB6">
        <w:rPr>
          <w:rFonts w:asciiTheme="majorBidi" w:hAnsiTheme="majorBidi" w:cstheme="majorBidi"/>
        </w:rPr>
        <w:t>correction for physiological noise</w:t>
      </w:r>
      <w:r>
        <w:rPr>
          <w:rFonts w:asciiTheme="majorBidi" w:hAnsiTheme="majorBidi" w:cstheme="majorBidi"/>
        </w:rPr>
        <w:t xml:space="preserve"> are p</w:t>
      </w:r>
      <w:r w:rsidRPr="00762492">
        <w:rPr>
          <w:rFonts w:asciiTheme="majorBidi" w:hAnsiTheme="majorBidi" w:cstheme="majorBidi"/>
        </w:rPr>
        <w:t xml:space="preserve">resented in </w:t>
      </w:r>
      <w:r w:rsidRPr="00762492">
        <w:rPr>
          <w:rFonts w:asciiTheme="majorBidi" w:hAnsiTheme="majorBidi" w:cstheme="majorBidi"/>
        </w:rPr>
        <w:fldChar w:fldCharType="begin"/>
      </w:r>
      <w:r w:rsidRPr="00762492">
        <w:rPr>
          <w:rFonts w:asciiTheme="majorBidi" w:hAnsiTheme="majorBidi" w:cstheme="majorBidi"/>
        </w:rPr>
        <w:instrText xml:space="preserve"> REF _Ref19009439 \h </w:instrText>
      </w:r>
      <w:r w:rsidR="00762492" w:rsidRPr="00762492">
        <w:rPr>
          <w:rFonts w:asciiTheme="majorBidi" w:hAnsiTheme="majorBidi" w:cstheme="majorBidi"/>
        </w:rPr>
        <w:instrText xml:space="preserve"> \* MERGEFORMAT </w:instrText>
      </w:r>
      <w:r w:rsidRPr="00762492">
        <w:rPr>
          <w:rFonts w:asciiTheme="majorBidi" w:hAnsiTheme="majorBidi" w:cstheme="majorBidi"/>
        </w:rPr>
      </w:r>
      <w:r w:rsidRPr="00762492">
        <w:rPr>
          <w:rFonts w:asciiTheme="majorBidi" w:hAnsiTheme="majorBidi" w:cstheme="majorBidi"/>
        </w:rPr>
        <w:fldChar w:fldCharType="separate"/>
      </w:r>
      <w:r w:rsidRPr="00762492">
        <w:rPr>
          <w:rFonts w:asciiTheme="majorBidi" w:hAnsiTheme="majorBidi" w:cstheme="majorBidi"/>
        </w:rPr>
        <w:t xml:space="preserve">Figure </w:t>
      </w:r>
      <w:r w:rsidRPr="00762492">
        <w:rPr>
          <w:rFonts w:asciiTheme="majorBidi" w:hAnsiTheme="majorBidi" w:cstheme="majorBidi"/>
          <w:cs/>
        </w:rPr>
        <w:t>‎</w:t>
      </w:r>
      <w:r w:rsidRPr="00762492">
        <w:rPr>
          <w:rFonts w:asciiTheme="majorBidi" w:hAnsiTheme="majorBidi" w:cstheme="majorBidi"/>
        </w:rPr>
        <w:t>4</w:t>
      </w:r>
      <w:r w:rsidRPr="00762492">
        <w:rPr>
          <w:rFonts w:asciiTheme="majorBidi" w:hAnsiTheme="majorBidi" w:cstheme="majorBidi"/>
        </w:rPr>
        <w:noBreakHyphen/>
      </w:r>
      <w:r w:rsidRPr="00762492">
        <w:rPr>
          <w:rFonts w:asciiTheme="majorBidi" w:hAnsiTheme="majorBidi" w:cstheme="majorBidi"/>
          <w:noProof/>
        </w:rPr>
        <w:t>9</w:t>
      </w:r>
      <w:r w:rsidRPr="00762492">
        <w:rPr>
          <w:rFonts w:asciiTheme="majorBidi" w:hAnsiTheme="majorBidi" w:cstheme="majorBidi"/>
        </w:rPr>
        <w:fldChar w:fldCharType="end"/>
      </w:r>
      <w:r w:rsidRPr="00762492">
        <w:rPr>
          <w:rFonts w:asciiTheme="majorBidi" w:hAnsiTheme="majorBidi" w:cstheme="majorBidi"/>
        </w:rPr>
        <w:t xml:space="preserve"> and </w:t>
      </w:r>
      <w:r>
        <w:rPr>
          <w:rFonts w:asciiTheme="majorBidi" w:hAnsiTheme="majorBidi" w:cstheme="majorBidi"/>
        </w:rPr>
        <w:fldChar w:fldCharType="begin"/>
      </w:r>
      <w:r>
        <w:rPr>
          <w:rFonts w:asciiTheme="majorBidi" w:hAnsiTheme="majorBidi" w:cstheme="majorBidi"/>
        </w:rPr>
        <w:instrText xml:space="preserve"> REF _Ref19009552 \h </w:instrText>
      </w:r>
      <w:r>
        <w:rPr>
          <w:rFonts w:asciiTheme="majorBidi" w:hAnsiTheme="majorBidi" w:cstheme="majorBidi"/>
        </w:rPr>
      </w:r>
      <w:r>
        <w:rPr>
          <w:rFonts w:asciiTheme="majorBidi" w:hAnsiTheme="majorBidi" w:cstheme="majorBidi"/>
        </w:rPr>
        <w:fldChar w:fldCharType="separate"/>
      </w:r>
      <w:r>
        <w:t xml:space="preserve">Table </w:t>
      </w:r>
      <w:r>
        <w:rPr>
          <w:noProof/>
          <w:cs/>
        </w:rPr>
        <w:t>‎</w:t>
      </w:r>
      <w:r>
        <w:rPr>
          <w:noProof/>
        </w:rPr>
        <w:t>4</w:t>
      </w:r>
      <w:r>
        <w:noBreakHyphen/>
      </w:r>
      <w:r>
        <w:rPr>
          <w:noProof/>
        </w:rPr>
        <w:t>6</w:t>
      </w:r>
      <w:r>
        <w:rPr>
          <w:rFonts w:asciiTheme="majorBidi" w:hAnsiTheme="majorBidi" w:cstheme="majorBidi"/>
        </w:rPr>
        <w:fldChar w:fldCharType="end"/>
      </w:r>
      <w:r>
        <w:rPr>
          <w:rFonts w:asciiTheme="majorBidi" w:hAnsiTheme="majorBidi" w:cstheme="majorBidi"/>
        </w:rPr>
        <w:t>.</w:t>
      </w:r>
    </w:p>
    <w:p w14:paraId="5B7BA890" w14:textId="77777777" w:rsidR="00412646" w:rsidRDefault="00412646" w:rsidP="003028E4">
      <w:pPr>
        <w:ind w:firstLine="720"/>
        <w:jc w:val="both"/>
        <w:rPr>
          <w:rFonts w:asciiTheme="majorBidi" w:hAnsiTheme="majorBidi" w:cstheme="majorBidi"/>
        </w:rPr>
      </w:pPr>
    </w:p>
    <w:p w14:paraId="31FE73E8" w14:textId="150EF1EC" w:rsidR="00412646" w:rsidRDefault="00C6012A" w:rsidP="00680FB8">
      <w:pPr>
        <w:jc w:val="both"/>
        <w:rPr>
          <w:rFonts w:asciiTheme="majorBidi" w:hAnsiTheme="majorBidi" w:cstheme="majorBidi"/>
        </w:rPr>
      </w:pPr>
      <w:bookmarkStart w:id="124" w:name="_Ref19009382"/>
      <w:bookmarkStart w:id="125" w:name="_Toc24112040"/>
      <w:r w:rsidRPr="00C644C1">
        <w:rPr>
          <w:rFonts w:asciiTheme="majorBidi" w:hAnsiTheme="majorBidi" w:cstheme="majorBidi"/>
          <w:b/>
          <w:bCs/>
          <w:noProof/>
          <w:lang w:bidi="ar-SA"/>
        </w:rPr>
        <w:lastRenderedPageBreak/>
        <w:drawing>
          <wp:anchor distT="0" distB="0" distL="114300" distR="114300" simplePos="0" relativeHeight="251655168" behindDoc="1" locked="0" layoutInCell="1" allowOverlap="1" wp14:anchorId="4F2FCDCA" wp14:editId="5EDE9ECE">
            <wp:simplePos x="0" y="0"/>
            <wp:positionH relativeFrom="margin">
              <wp:align>right</wp:align>
            </wp:positionH>
            <wp:positionV relativeFrom="paragraph">
              <wp:posOffset>4040302</wp:posOffset>
            </wp:positionV>
            <wp:extent cx="5303520" cy="3535680"/>
            <wp:effectExtent l="0" t="0" r="0" b="7620"/>
            <wp:wrapTight wrapText="bothSides">
              <wp:wrapPolygon edited="0">
                <wp:start x="0" y="0"/>
                <wp:lineTo x="0" y="21530"/>
                <wp:lineTo x="21491" y="21530"/>
                <wp:lineTo x="21491"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03520" cy="3535680"/>
                    </a:xfrm>
                    <a:prstGeom prst="rect">
                      <a:avLst/>
                    </a:prstGeom>
                  </pic:spPr>
                </pic:pic>
              </a:graphicData>
            </a:graphic>
            <wp14:sizeRelH relativeFrom="page">
              <wp14:pctWidth>0</wp14:pctWidth>
            </wp14:sizeRelH>
            <wp14:sizeRelV relativeFrom="page">
              <wp14:pctHeight>0</wp14:pctHeight>
            </wp14:sizeRelV>
          </wp:anchor>
        </w:drawing>
      </w:r>
      <w:r w:rsidRPr="00C644C1">
        <w:rPr>
          <w:rFonts w:asciiTheme="majorBidi" w:hAnsiTheme="majorBidi" w:cstheme="majorBidi"/>
          <w:b/>
          <w:bCs/>
          <w:noProof/>
          <w:lang w:bidi="ar-SA"/>
        </w:rPr>
        <w:drawing>
          <wp:anchor distT="0" distB="0" distL="114300" distR="114300" simplePos="0" relativeHeight="251654144" behindDoc="1" locked="0" layoutInCell="1" allowOverlap="1" wp14:anchorId="4BFA4841" wp14:editId="340C7792">
            <wp:simplePos x="0" y="0"/>
            <wp:positionH relativeFrom="page">
              <wp:posOffset>1374140</wp:posOffset>
            </wp:positionH>
            <wp:positionV relativeFrom="paragraph">
              <wp:posOffset>0</wp:posOffset>
            </wp:positionV>
            <wp:extent cx="5303520" cy="3535271"/>
            <wp:effectExtent l="0" t="0" r="0" b="8255"/>
            <wp:wrapTight wrapText="bothSides">
              <wp:wrapPolygon edited="0">
                <wp:start x="0" y="0"/>
                <wp:lineTo x="0" y="21534"/>
                <wp:lineTo x="21491" y="21534"/>
                <wp:lineTo x="21491"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03520" cy="3535271"/>
                    </a:xfrm>
                    <a:prstGeom prst="rect">
                      <a:avLst/>
                    </a:prstGeom>
                    <a:noFill/>
                  </pic:spPr>
                </pic:pic>
              </a:graphicData>
            </a:graphic>
            <wp14:sizeRelH relativeFrom="page">
              <wp14:pctWidth>0</wp14:pctWidth>
            </wp14:sizeRelH>
            <wp14:sizeRelV relativeFrom="page">
              <wp14:pctHeight>0</wp14:pctHeight>
            </wp14:sizeRelV>
          </wp:anchor>
        </w:drawing>
      </w:r>
      <w:r w:rsidR="00412646" w:rsidRPr="00C644C1">
        <w:rPr>
          <w:b/>
          <w:bCs/>
        </w:rPr>
        <w:t xml:space="preserve">Figure </w:t>
      </w:r>
      <w:r w:rsidR="002F4C1B" w:rsidRPr="00C644C1">
        <w:rPr>
          <w:b/>
          <w:bCs/>
        </w:rPr>
        <w:fldChar w:fldCharType="begin"/>
      </w:r>
      <w:r w:rsidR="002F4C1B" w:rsidRPr="00C644C1">
        <w:rPr>
          <w:b/>
          <w:bCs/>
        </w:rPr>
        <w:instrText xml:space="preserve"> STYLEREF 1 \s </w:instrText>
      </w:r>
      <w:r w:rsidR="002F4C1B" w:rsidRPr="00C644C1">
        <w:rPr>
          <w:b/>
          <w:bCs/>
        </w:rPr>
        <w:fldChar w:fldCharType="separate"/>
      </w:r>
      <w:r w:rsidR="002F4C1B" w:rsidRPr="00C644C1">
        <w:rPr>
          <w:b/>
          <w:bCs/>
          <w:noProof/>
          <w:cs/>
        </w:rPr>
        <w:t>‎</w:t>
      </w:r>
      <w:r w:rsidR="002F4C1B" w:rsidRPr="00C644C1">
        <w:rPr>
          <w:b/>
          <w:bCs/>
          <w:noProof/>
        </w:rPr>
        <w:t>4</w:t>
      </w:r>
      <w:r w:rsidR="002F4C1B" w:rsidRPr="00C644C1">
        <w:rPr>
          <w:b/>
          <w:bCs/>
        </w:rPr>
        <w:fldChar w:fldCharType="end"/>
      </w:r>
      <w:r w:rsidR="002F4C1B" w:rsidRPr="00C644C1">
        <w:rPr>
          <w:b/>
          <w:bCs/>
        </w:rPr>
        <w:noBreakHyphen/>
      </w:r>
      <w:r w:rsidR="002F4C1B" w:rsidRPr="00C644C1">
        <w:rPr>
          <w:b/>
          <w:bCs/>
        </w:rPr>
        <w:fldChar w:fldCharType="begin"/>
      </w:r>
      <w:r w:rsidR="002F4C1B" w:rsidRPr="00C644C1">
        <w:rPr>
          <w:b/>
          <w:bCs/>
        </w:rPr>
        <w:instrText xml:space="preserve"> SEQ Figure \* ARABIC \s 1 </w:instrText>
      </w:r>
      <w:r w:rsidR="002F4C1B" w:rsidRPr="00C644C1">
        <w:rPr>
          <w:b/>
          <w:bCs/>
        </w:rPr>
        <w:fldChar w:fldCharType="separate"/>
      </w:r>
      <w:r w:rsidR="002F4C1B" w:rsidRPr="00C644C1">
        <w:rPr>
          <w:b/>
          <w:bCs/>
          <w:noProof/>
        </w:rPr>
        <w:t>6</w:t>
      </w:r>
      <w:r w:rsidR="002F4C1B" w:rsidRPr="00C644C1">
        <w:rPr>
          <w:b/>
          <w:bCs/>
        </w:rPr>
        <w:fldChar w:fldCharType="end"/>
      </w:r>
      <w:bookmarkEnd w:id="124"/>
      <w:r w:rsidR="00412646" w:rsidRPr="00C644C1">
        <w:rPr>
          <w:b/>
          <w:bCs/>
        </w:rPr>
        <w:t>:</w:t>
      </w:r>
      <w:r w:rsidR="00412646" w:rsidRPr="0000075F">
        <w:rPr>
          <w:b/>
          <w:bCs/>
        </w:rPr>
        <w:t xml:space="preserve"> </w:t>
      </w:r>
      <w:r w:rsidR="00412646" w:rsidRPr="0000075F">
        <w:rPr>
          <w:rFonts w:asciiTheme="majorBidi" w:hAnsiTheme="majorBidi" w:cstheme="majorBidi"/>
        </w:rPr>
        <w:t>Association between frontal and occipital beta power (FOBP) and heart rate.</w:t>
      </w:r>
      <w:bookmarkEnd w:id="125"/>
    </w:p>
    <w:p w14:paraId="09B14BB9" w14:textId="660445C7" w:rsidR="0079032D" w:rsidRDefault="00412646" w:rsidP="00680FB8">
      <w:pPr>
        <w:jc w:val="both"/>
        <w:rPr>
          <w:rFonts w:asciiTheme="majorBidi" w:hAnsiTheme="majorBidi" w:cstheme="majorBidi"/>
        </w:rPr>
      </w:pPr>
      <w:bookmarkStart w:id="126" w:name="_Ref19009410"/>
      <w:bookmarkStart w:id="127" w:name="_Toc24112041"/>
      <w:r w:rsidRPr="00C644C1">
        <w:rPr>
          <w:b/>
          <w:bCs/>
        </w:rPr>
        <w:t xml:space="preserve">Figure </w:t>
      </w:r>
      <w:r w:rsidR="002F4C1B" w:rsidRPr="00C644C1">
        <w:rPr>
          <w:b/>
          <w:bCs/>
        </w:rPr>
        <w:fldChar w:fldCharType="begin"/>
      </w:r>
      <w:r w:rsidR="002F4C1B" w:rsidRPr="00C644C1">
        <w:rPr>
          <w:b/>
          <w:bCs/>
        </w:rPr>
        <w:instrText xml:space="preserve"> STYLEREF 1 \s </w:instrText>
      </w:r>
      <w:r w:rsidR="002F4C1B" w:rsidRPr="00C644C1">
        <w:rPr>
          <w:b/>
          <w:bCs/>
        </w:rPr>
        <w:fldChar w:fldCharType="separate"/>
      </w:r>
      <w:r w:rsidR="002F4C1B" w:rsidRPr="00C644C1">
        <w:rPr>
          <w:b/>
          <w:bCs/>
          <w:noProof/>
          <w:cs/>
        </w:rPr>
        <w:t>‎</w:t>
      </w:r>
      <w:r w:rsidR="002F4C1B" w:rsidRPr="00C644C1">
        <w:rPr>
          <w:b/>
          <w:bCs/>
          <w:noProof/>
        </w:rPr>
        <w:t>4</w:t>
      </w:r>
      <w:r w:rsidR="002F4C1B" w:rsidRPr="00C644C1">
        <w:rPr>
          <w:b/>
          <w:bCs/>
        </w:rPr>
        <w:fldChar w:fldCharType="end"/>
      </w:r>
      <w:r w:rsidR="002F4C1B" w:rsidRPr="00C644C1">
        <w:rPr>
          <w:b/>
          <w:bCs/>
        </w:rPr>
        <w:noBreakHyphen/>
      </w:r>
      <w:r w:rsidR="002F4C1B" w:rsidRPr="00C644C1">
        <w:rPr>
          <w:b/>
          <w:bCs/>
        </w:rPr>
        <w:fldChar w:fldCharType="begin"/>
      </w:r>
      <w:r w:rsidR="002F4C1B" w:rsidRPr="00C644C1">
        <w:rPr>
          <w:b/>
          <w:bCs/>
        </w:rPr>
        <w:instrText xml:space="preserve"> SEQ Figure \* ARABIC \s 1 </w:instrText>
      </w:r>
      <w:r w:rsidR="002F4C1B" w:rsidRPr="00C644C1">
        <w:rPr>
          <w:b/>
          <w:bCs/>
        </w:rPr>
        <w:fldChar w:fldCharType="separate"/>
      </w:r>
      <w:r w:rsidR="002F4C1B" w:rsidRPr="00C644C1">
        <w:rPr>
          <w:b/>
          <w:bCs/>
          <w:noProof/>
        </w:rPr>
        <w:t>7</w:t>
      </w:r>
      <w:r w:rsidR="002F4C1B" w:rsidRPr="00C644C1">
        <w:rPr>
          <w:b/>
          <w:bCs/>
        </w:rPr>
        <w:fldChar w:fldCharType="end"/>
      </w:r>
      <w:bookmarkEnd w:id="126"/>
      <w:r w:rsidRPr="00C644C1">
        <w:rPr>
          <w:b/>
          <w:bCs/>
        </w:rPr>
        <w:t>:</w:t>
      </w:r>
      <w:r>
        <w:t xml:space="preserve"> </w:t>
      </w:r>
      <w:r w:rsidRPr="0000075F">
        <w:rPr>
          <w:rFonts w:asciiTheme="majorBidi" w:hAnsiTheme="majorBidi" w:cstheme="majorBidi"/>
        </w:rPr>
        <w:t xml:space="preserve">Association </w:t>
      </w:r>
      <w:proofErr w:type="gramStart"/>
      <w:r w:rsidRPr="0000075F">
        <w:rPr>
          <w:rFonts w:asciiTheme="majorBidi" w:hAnsiTheme="majorBidi" w:cstheme="majorBidi"/>
        </w:rPr>
        <w:t>Between</w:t>
      </w:r>
      <w:proofErr w:type="gramEnd"/>
      <w:r w:rsidRPr="0000075F">
        <w:rPr>
          <w:rFonts w:asciiTheme="majorBidi" w:hAnsiTheme="majorBidi" w:cstheme="majorBidi"/>
        </w:rPr>
        <w:t xml:space="preserve"> </w:t>
      </w:r>
      <w:r w:rsidR="00EE2F44">
        <w:rPr>
          <w:rFonts w:asciiTheme="majorBidi" w:hAnsiTheme="majorBidi" w:cstheme="majorBidi"/>
        </w:rPr>
        <w:t xml:space="preserve">EEG </w:t>
      </w:r>
      <w:r w:rsidRPr="0000075F">
        <w:rPr>
          <w:rFonts w:asciiTheme="majorBidi" w:hAnsiTheme="majorBidi" w:cstheme="majorBidi"/>
        </w:rPr>
        <w:t>Power in Beta Band and heart rate.</w:t>
      </w:r>
      <w:bookmarkEnd w:id="127"/>
    </w:p>
    <w:p w14:paraId="71B2B3C6" w14:textId="2D4BBD1B" w:rsidR="00412646" w:rsidRDefault="00412646" w:rsidP="000A4F38">
      <w:pPr>
        <w:spacing w:line="240" w:lineRule="auto"/>
        <w:rPr>
          <w:rFonts w:asciiTheme="majorBidi" w:hAnsiTheme="majorBidi" w:cstheme="majorBidi"/>
          <w:noProof/>
          <w:lang w:bidi="ar-SA"/>
        </w:rPr>
      </w:pPr>
      <w:bookmarkStart w:id="128" w:name="_Ref19009423"/>
      <w:bookmarkStart w:id="129" w:name="_Toc24112042"/>
      <w:r w:rsidRPr="0000075F">
        <w:rPr>
          <w:rFonts w:asciiTheme="majorBidi" w:hAnsiTheme="majorBidi" w:cstheme="majorBidi"/>
          <w:b/>
          <w:bCs/>
          <w:noProof/>
          <w:lang w:bidi="ar-SA"/>
        </w:rPr>
        <w:lastRenderedPageBreak/>
        <w:drawing>
          <wp:anchor distT="0" distB="0" distL="114300" distR="114300" simplePos="0" relativeHeight="251656192" behindDoc="1" locked="0" layoutInCell="1" allowOverlap="1" wp14:anchorId="752802A2" wp14:editId="2B78AFE5">
            <wp:simplePos x="0" y="0"/>
            <wp:positionH relativeFrom="page">
              <wp:posOffset>1357630</wp:posOffset>
            </wp:positionH>
            <wp:positionV relativeFrom="paragraph">
              <wp:posOffset>0</wp:posOffset>
            </wp:positionV>
            <wp:extent cx="5303520" cy="3890145"/>
            <wp:effectExtent l="0" t="0" r="0" b="0"/>
            <wp:wrapTight wrapText="bothSides">
              <wp:wrapPolygon edited="0">
                <wp:start x="0" y="0"/>
                <wp:lineTo x="0" y="19357"/>
                <wp:lineTo x="621" y="20310"/>
                <wp:lineTo x="155" y="20310"/>
                <wp:lineTo x="233" y="20944"/>
                <wp:lineTo x="8147" y="21473"/>
                <wp:lineTo x="21491" y="21473"/>
                <wp:lineTo x="21491"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03520" cy="3890145"/>
                    </a:xfrm>
                    <a:prstGeom prst="rect">
                      <a:avLst/>
                    </a:prstGeom>
                    <a:noFill/>
                  </pic:spPr>
                </pic:pic>
              </a:graphicData>
            </a:graphic>
            <wp14:sizeRelH relativeFrom="page">
              <wp14:pctWidth>0</wp14:pctWidth>
            </wp14:sizeRelH>
            <wp14:sizeRelV relativeFrom="page">
              <wp14:pctHeight>0</wp14:pctHeight>
            </wp14:sizeRelV>
          </wp:anchor>
        </w:drawing>
      </w:r>
      <w:r w:rsidRPr="0000075F">
        <w:rPr>
          <w:b/>
          <w:bCs/>
        </w:rPr>
        <w:t xml:space="preserve">Figure </w:t>
      </w:r>
      <w:r w:rsidR="002F4C1B">
        <w:rPr>
          <w:b/>
          <w:bCs/>
        </w:rPr>
        <w:fldChar w:fldCharType="begin"/>
      </w:r>
      <w:r w:rsidR="002F4C1B">
        <w:rPr>
          <w:b/>
          <w:bCs/>
        </w:rPr>
        <w:instrText xml:space="preserve"> STYLEREF 1 \s </w:instrText>
      </w:r>
      <w:r w:rsidR="002F4C1B">
        <w:rPr>
          <w:b/>
          <w:bCs/>
        </w:rPr>
        <w:fldChar w:fldCharType="separate"/>
      </w:r>
      <w:r w:rsidR="002F4C1B">
        <w:rPr>
          <w:b/>
          <w:bCs/>
          <w:noProof/>
          <w:cs/>
        </w:rPr>
        <w:t>‎</w:t>
      </w:r>
      <w:r w:rsidR="002F4C1B">
        <w:rPr>
          <w:b/>
          <w:bCs/>
          <w:noProof/>
        </w:rPr>
        <w:t>4</w:t>
      </w:r>
      <w:r w:rsidR="002F4C1B">
        <w:rPr>
          <w:b/>
          <w:bCs/>
        </w:rPr>
        <w:fldChar w:fldCharType="end"/>
      </w:r>
      <w:r w:rsidR="002F4C1B">
        <w:rPr>
          <w:b/>
          <w:bCs/>
        </w:rPr>
        <w:noBreakHyphen/>
      </w:r>
      <w:r w:rsidR="002F4C1B">
        <w:rPr>
          <w:b/>
          <w:bCs/>
        </w:rPr>
        <w:fldChar w:fldCharType="begin"/>
      </w:r>
      <w:r w:rsidR="002F4C1B">
        <w:rPr>
          <w:b/>
          <w:bCs/>
        </w:rPr>
        <w:instrText xml:space="preserve"> SEQ Figure \* ARABIC \s 1 </w:instrText>
      </w:r>
      <w:r w:rsidR="002F4C1B">
        <w:rPr>
          <w:b/>
          <w:bCs/>
        </w:rPr>
        <w:fldChar w:fldCharType="separate"/>
      </w:r>
      <w:r w:rsidR="002F4C1B">
        <w:rPr>
          <w:b/>
          <w:bCs/>
          <w:noProof/>
        </w:rPr>
        <w:t>8</w:t>
      </w:r>
      <w:r w:rsidR="002F4C1B">
        <w:rPr>
          <w:b/>
          <w:bCs/>
        </w:rPr>
        <w:fldChar w:fldCharType="end"/>
      </w:r>
      <w:bookmarkEnd w:id="128"/>
      <w:r w:rsidRPr="0000075F">
        <w:rPr>
          <w:b/>
          <w:bCs/>
        </w:rPr>
        <w:t xml:space="preserve">: </w:t>
      </w:r>
      <w:r w:rsidRPr="0000075F">
        <w:rPr>
          <w:rFonts w:asciiTheme="majorBidi" w:hAnsiTheme="majorBidi" w:cstheme="majorBidi"/>
        </w:rPr>
        <w:t>Pupil size correlation map</w:t>
      </w:r>
      <w:r w:rsidR="001D7A42">
        <w:rPr>
          <w:rFonts w:asciiTheme="majorBidi" w:hAnsiTheme="majorBidi" w:cstheme="majorBidi"/>
        </w:rPr>
        <w:t xml:space="preserve"> achieved </w:t>
      </w:r>
      <w:r w:rsidR="001D7A42">
        <w:rPr>
          <w:rFonts w:asciiTheme="majorBidi" w:hAnsiTheme="majorBidi" w:cstheme="majorBidi"/>
          <w:noProof/>
          <w:lang w:bidi="ar-SA"/>
        </w:rPr>
        <w:t>by using pupil size as</w:t>
      </w:r>
      <w:r w:rsidR="001D7A42" w:rsidRPr="001D7A42">
        <w:rPr>
          <w:rFonts w:asciiTheme="majorBidi" w:hAnsiTheme="majorBidi" w:cstheme="majorBidi"/>
          <w:noProof/>
          <w:lang w:bidi="ar-SA"/>
        </w:rPr>
        <w:t xml:space="preserve"> a regressor in fMRI GLM analysis</w:t>
      </w:r>
      <w:r w:rsidR="001D7A42">
        <w:rPr>
          <w:rFonts w:asciiTheme="majorBidi" w:hAnsiTheme="majorBidi" w:cstheme="majorBidi"/>
          <w:noProof/>
          <w:lang w:bidi="ar-SA"/>
        </w:rPr>
        <w:t>.</w:t>
      </w:r>
      <w:bookmarkEnd w:id="129"/>
    </w:p>
    <w:p w14:paraId="40371238" w14:textId="62A09F1A" w:rsidR="00861BCC" w:rsidRDefault="00861BCC" w:rsidP="001D7A42">
      <w:pPr>
        <w:rPr>
          <w:rFonts w:asciiTheme="majorBidi" w:hAnsiTheme="majorBidi" w:cstheme="majorBidi"/>
          <w:noProof/>
          <w:lang w:bidi="ar-SA"/>
        </w:rPr>
      </w:pPr>
    </w:p>
    <w:p w14:paraId="4704A1AE" w14:textId="1169B6A6" w:rsidR="00861BCC" w:rsidRDefault="00861BCC" w:rsidP="001D7A42">
      <w:pPr>
        <w:rPr>
          <w:rFonts w:asciiTheme="majorBidi" w:hAnsiTheme="majorBidi" w:cstheme="majorBidi"/>
          <w:noProof/>
          <w:lang w:bidi="ar-SA"/>
        </w:rPr>
      </w:pPr>
    </w:p>
    <w:p w14:paraId="1F90C5DD" w14:textId="56185298" w:rsidR="00861BCC" w:rsidRDefault="00861BCC" w:rsidP="001D7A42">
      <w:pPr>
        <w:rPr>
          <w:rFonts w:asciiTheme="majorBidi" w:hAnsiTheme="majorBidi" w:cstheme="majorBidi"/>
          <w:noProof/>
          <w:lang w:bidi="ar-SA"/>
        </w:rPr>
      </w:pPr>
    </w:p>
    <w:p w14:paraId="7E256403" w14:textId="6E64E7FC" w:rsidR="00861BCC" w:rsidRDefault="00861BCC" w:rsidP="001D7A42">
      <w:pPr>
        <w:rPr>
          <w:rFonts w:asciiTheme="majorBidi" w:hAnsiTheme="majorBidi" w:cstheme="majorBidi"/>
          <w:noProof/>
          <w:lang w:bidi="ar-SA"/>
        </w:rPr>
      </w:pPr>
    </w:p>
    <w:p w14:paraId="3024AAC7" w14:textId="6D465CFF" w:rsidR="00861BCC" w:rsidRDefault="00861BCC" w:rsidP="001D7A42">
      <w:pPr>
        <w:rPr>
          <w:rFonts w:asciiTheme="majorBidi" w:hAnsiTheme="majorBidi" w:cstheme="majorBidi"/>
          <w:noProof/>
          <w:lang w:bidi="ar-SA"/>
        </w:rPr>
      </w:pPr>
    </w:p>
    <w:p w14:paraId="3F6A8731" w14:textId="58597346" w:rsidR="00861BCC" w:rsidRDefault="00861BCC" w:rsidP="001D7A42">
      <w:pPr>
        <w:rPr>
          <w:rFonts w:asciiTheme="majorBidi" w:hAnsiTheme="majorBidi" w:cstheme="majorBidi"/>
          <w:noProof/>
          <w:lang w:bidi="ar-SA"/>
        </w:rPr>
      </w:pPr>
    </w:p>
    <w:p w14:paraId="7AA8254F" w14:textId="0F137CB2" w:rsidR="00861BCC" w:rsidRDefault="00861BCC" w:rsidP="001D7A42">
      <w:pPr>
        <w:rPr>
          <w:rFonts w:asciiTheme="majorBidi" w:hAnsiTheme="majorBidi" w:cstheme="majorBidi"/>
          <w:noProof/>
          <w:lang w:bidi="ar-SA"/>
        </w:rPr>
      </w:pPr>
    </w:p>
    <w:p w14:paraId="79A3841E" w14:textId="0DC7E5CC" w:rsidR="00861BCC" w:rsidRDefault="00861BCC" w:rsidP="001D7A42">
      <w:pPr>
        <w:rPr>
          <w:rFonts w:asciiTheme="majorBidi" w:hAnsiTheme="majorBidi" w:cstheme="majorBidi"/>
          <w:noProof/>
          <w:lang w:bidi="ar-SA"/>
        </w:rPr>
      </w:pPr>
    </w:p>
    <w:p w14:paraId="48C78C9D" w14:textId="2821017A" w:rsidR="00861BCC" w:rsidRDefault="00861BCC" w:rsidP="001D7A42">
      <w:pPr>
        <w:rPr>
          <w:rFonts w:asciiTheme="majorBidi" w:hAnsiTheme="majorBidi" w:cstheme="majorBidi"/>
          <w:noProof/>
          <w:lang w:bidi="ar-SA"/>
        </w:rPr>
      </w:pPr>
    </w:p>
    <w:p w14:paraId="15427EA3" w14:textId="77777777" w:rsidR="000A4F38" w:rsidRDefault="000A4F38" w:rsidP="001D7A42">
      <w:pPr>
        <w:rPr>
          <w:rFonts w:asciiTheme="majorBidi" w:hAnsiTheme="majorBidi" w:cstheme="majorBidi"/>
          <w:noProof/>
          <w:lang w:bidi="ar-SA"/>
        </w:rPr>
      </w:pPr>
    </w:p>
    <w:p w14:paraId="34C4C6FC" w14:textId="77777777" w:rsidR="00861BCC" w:rsidRPr="0000075F" w:rsidRDefault="00861BCC" w:rsidP="001D7A42">
      <w:pPr>
        <w:rPr>
          <w:rFonts w:asciiTheme="majorBidi" w:hAnsiTheme="majorBidi" w:cstheme="majorBidi"/>
          <w:b/>
          <w:bCs/>
        </w:rPr>
      </w:pPr>
    </w:p>
    <w:p w14:paraId="6FA79C47" w14:textId="6AD217D1" w:rsidR="00645FD3" w:rsidRPr="00BD39BB" w:rsidRDefault="00645FD3" w:rsidP="0000075F">
      <w:pPr>
        <w:pStyle w:val="Caption"/>
        <w:jc w:val="center"/>
        <w:rPr>
          <w:rFonts w:asciiTheme="majorBidi" w:hAnsiTheme="majorBidi" w:cstheme="majorBidi"/>
          <w:b w:val="0"/>
          <w:bCs w:val="0"/>
          <w:szCs w:val="24"/>
        </w:rPr>
      </w:pPr>
      <w:bookmarkStart w:id="130" w:name="_Ref19009565"/>
      <w:bookmarkStart w:id="131" w:name="_Toc27060888"/>
      <w:r>
        <w:lastRenderedPageBreak/>
        <w:t xml:space="preserve">Table </w:t>
      </w:r>
      <w:r w:rsidR="003F16D4">
        <w:fldChar w:fldCharType="begin"/>
      </w:r>
      <w:r w:rsidR="003F16D4">
        <w:instrText xml:space="preserve"> STYLEREF 1 \s </w:instrText>
      </w:r>
      <w:r w:rsidR="003F16D4">
        <w:fldChar w:fldCharType="separate"/>
      </w:r>
      <w:r w:rsidR="00A35F53">
        <w:rPr>
          <w:noProof/>
          <w:cs/>
        </w:rPr>
        <w:t>‎</w:t>
      </w:r>
      <w:r w:rsidR="00A35F53">
        <w:rPr>
          <w:noProof/>
        </w:rPr>
        <w:t>4</w:t>
      </w:r>
      <w:r w:rsidR="003F16D4">
        <w:rPr>
          <w:noProof/>
        </w:rPr>
        <w:fldChar w:fldCharType="end"/>
      </w:r>
      <w:r w:rsidR="00A35F53">
        <w:noBreakHyphen/>
      </w:r>
      <w:r w:rsidR="003F16D4">
        <w:fldChar w:fldCharType="begin"/>
      </w:r>
      <w:r w:rsidR="003F16D4">
        <w:instrText xml:space="preserve"> SEQ Table \* ARABIC \s 1 </w:instrText>
      </w:r>
      <w:r w:rsidR="003F16D4">
        <w:fldChar w:fldCharType="separate"/>
      </w:r>
      <w:r w:rsidR="00A35F53">
        <w:rPr>
          <w:noProof/>
        </w:rPr>
        <w:t>5</w:t>
      </w:r>
      <w:r w:rsidR="003F16D4">
        <w:rPr>
          <w:noProof/>
        </w:rPr>
        <w:fldChar w:fldCharType="end"/>
      </w:r>
      <w:bookmarkEnd w:id="130"/>
      <w:r w:rsidR="00674253" w:rsidRPr="00674253">
        <w:rPr>
          <w:rFonts w:asciiTheme="majorBidi" w:hAnsiTheme="majorBidi" w:cstheme="majorBidi"/>
          <w:szCs w:val="24"/>
        </w:rPr>
        <w:t>.</w:t>
      </w:r>
      <w:r>
        <w:rPr>
          <w:rFonts w:asciiTheme="majorBidi" w:hAnsiTheme="majorBidi" w:cstheme="majorBidi"/>
          <w:b w:val="0"/>
          <w:bCs w:val="0"/>
          <w:szCs w:val="24"/>
        </w:rPr>
        <w:t xml:space="preserve"> </w:t>
      </w:r>
      <w:r w:rsidRPr="0000075F">
        <w:rPr>
          <w:rFonts w:asciiTheme="majorBidi" w:hAnsiTheme="majorBidi" w:cstheme="majorBidi"/>
          <w:b w:val="0"/>
          <w:bCs w:val="0"/>
          <w:szCs w:val="24"/>
        </w:rPr>
        <w:t>Brain regions correlated to pupil size.</w:t>
      </w:r>
      <w:bookmarkEnd w:id="131"/>
    </w:p>
    <w:tbl>
      <w:tblPr>
        <w:tblW w:w="8190" w:type="dxa"/>
        <w:tblInd w:w="-270" w:type="dxa"/>
        <w:tblLook w:val="04A0" w:firstRow="1" w:lastRow="0" w:firstColumn="1" w:lastColumn="0" w:noHBand="0" w:noVBand="1"/>
      </w:tblPr>
      <w:tblGrid>
        <w:gridCol w:w="4478"/>
        <w:gridCol w:w="637"/>
        <w:gridCol w:w="535"/>
        <w:gridCol w:w="456"/>
        <w:gridCol w:w="1009"/>
        <w:gridCol w:w="1075"/>
      </w:tblGrid>
      <w:tr w:rsidR="00C1026E" w:rsidRPr="00B5348A" w14:paraId="3E3FE3BC" w14:textId="00A4DF70" w:rsidTr="00C6012A">
        <w:trPr>
          <w:trHeight w:val="107"/>
        </w:trPr>
        <w:tc>
          <w:tcPr>
            <w:tcW w:w="8190" w:type="dxa"/>
            <w:gridSpan w:val="6"/>
            <w:tcBorders>
              <w:top w:val="single" w:sz="4" w:space="0" w:color="auto"/>
              <w:left w:val="nil"/>
              <w:bottom w:val="nil"/>
              <w:right w:val="nil"/>
            </w:tcBorders>
            <w:shd w:val="clear" w:color="auto" w:fill="auto"/>
            <w:noWrap/>
            <w:vAlign w:val="bottom"/>
            <w:hideMark/>
          </w:tcPr>
          <w:p w14:paraId="0C23389F" w14:textId="3EE80098" w:rsidR="00C1026E" w:rsidRPr="00B5348A" w:rsidRDefault="00C1026E" w:rsidP="00692929">
            <w:pPr>
              <w:spacing w:line="240" w:lineRule="auto"/>
              <w:jc w:val="center"/>
              <w:rPr>
                <w:rFonts w:ascii="Times New Roman" w:hAnsi="Times New Roman"/>
                <w:color w:val="000000"/>
              </w:rPr>
            </w:pPr>
          </w:p>
        </w:tc>
      </w:tr>
      <w:tr w:rsidR="00C1026E" w:rsidRPr="00B5348A" w14:paraId="711D94A3" w14:textId="6FB4A686" w:rsidTr="00C6012A">
        <w:trPr>
          <w:trHeight w:val="315"/>
        </w:trPr>
        <w:tc>
          <w:tcPr>
            <w:tcW w:w="4478" w:type="dxa"/>
            <w:tcBorders>
              <w:top w:val="nil"/>
              <w:left w:val="nil"/>
              <w:bottom w:val="nil"/>
              <w:right w:val="nil"/>
            </w:tcBorders>
            <w:shd w:val="clear" w:color="auto" w:fill="auto"/>
            <w:noWrap/>
            <w:vAlign w:val="bottom"/>
            <w:hideMark/>
          </w:tcPr>
          <w:p w14:paraId="34107113" w14:textId="70B7D8A3" w:rsidR="00C1026E" w:rsidRPr="00B5348A" w:rsidRDefault="00C1026E" w:rsidP="00CF5F47">
            <w:pPr>
              <w:spacing w:line="240" w:lineRule="auto"/>
              <w:rPr>
                <w:rFonts w:ascii="Times New Roman" w:hAnsi="Times New Roman"/>
                <w:color w:val="000000"/>
              </w:rPr>
            </w:pPr>
            <w:r>
              <w:rPr>
                <w:rFonts w:ascii="Times New Roman" w:hAnsi="Times New Roman"/>
                <w:color w:val="000000"/>
              </w:rPr>
              <w:t>Cluster</w:t>
            </w:r>
          </w:p>
        </w:tc>
        <w:tc>
          <w:tcPr>
            <w:tcW w:w="2637" w:type="dxa"/>
            <w:gridSpan w:val="4"/>
            <w:tcBorders>
              <w:top w:val="nil"/>
              <w:left w:val="nil"/>
              <w:bottom w:val="single" w:sz="4" w:space="0" w:color="auto"/>
              <w:right w:val="nil"/>
            </w:tcBorders>
            <w:shd w:val="clear" w:color="auto" w:fill="auto"/>
            <w:noWrap/>
            <w:vAlign w:val="bottom"/>
            <w:hideMark/>
          </w:tcPr>
          <w:p w14:paraId="75CEAE35" w14:textId="77777777" w:rsidR="00C1026E" w:rsidRPr="00B5348A" w:rsidRDefault="00C1026E" w:rsidP="00692929">
            <w:pPr>
              <w:spacing w:line="240" w:lineRule="auto"/>
              <w:jc w:val="center"/>
              <w:rPr>
                <w:rFonts w:ascii="Times New Roman" w:hAnsi="Times New Roman"/>
                <w:color w:val="000000"/>
              </w:rPr>
            </w:pPr>
            <w:r w:rsidRPr="00B5348A">
              <w:rPr>
                <w:rFonts w:ascii="Times New Roman" w:hAnsi="Times New Roman"/>
                <w:color w:val="000000"/>
              </w:rPr>
              <w:t>Peak coordinate (</w:t>
            </w:r>
            <w:proofErr w:type="spellStart"/>
            <w:r w:rsidRPr="00B5348A">
              <w:rPr>
                <w:rFonts w:ascii="Times New Roman" w:hAnsi="Times New Roman"/>
                <w:color w:val="000000"/>
              </w:rPr>
              <w:t>Talairach</w:t>
            </w:r>
            <w:proofErr w:type="spellEnd"/>
            <w:r w:rsidRPr="00B5348A">
              <w:rPr>
                <w:rFonts w:ascii="Times New Roman" w:hAnsi="Times New Roman"/>
                <w:color w:val="000000"/>
              </w:rPr>
              <w:t>)</w:t>
            </w:r>
          </w:p>
        </w:tc>
        <w:tc>
          <w:tcPr>
            <w:tcW w:w="1075" w:type="dxa"/>
            <w:tcBorders>
              <w:top w:val="nil"/>
              <w:left w:val="nil"/>
              <w:bottom w:val="nil"/>
              <w:right w:val="nil"/>
            </w:tcBorders>
            <w:shd w:val="clear" w:color="auto" w:fill="auto"/>
            <w:noWrap/>
            <w:vAlign w:val="bottom"/>
            <w:hideMark/>
          </w:tcPr>
          <w:p w14:paraId="14FE0BF6" w14:textId="77777777" w:rsidR="00C1026E" w:rsidRPr="00B5348A" w:rsidRDefault="00C1026E" w:rsidP="00692929">
            <w:pPr>
              <w:spacing w:line="240" w:lineRule="auto"/>
              <w:jc w:val="center"/>
              <w:rPr>
                <w:rFonts w:ascii="Times New Roman" w:hAnsi="Times New Roman"/>
                <w:color w:val="000000"/>
              </w:rPr>
            </w:pPr>
          </w:p>
        </w:tc>
      </w:tr>
      <w:tr w:rsidR="00C1026E" w:rsidRPr="00B5348A" w14:paraId="19786305" w14:textId="4B36595E" w:rsidTr="00C6012A">
        <w:trPr>
          <w:trHeight w:val="315"/>
        </w:trPr>
        <w:tc>
          <w:tcPr>
            <w:tcW w:w="4478" w:type="dxa"/>
            <w:tcBorders>
              <w:top w:val="nil"/>
              <w:left w:val="nil"/>
              <w:bottom w:val="single" w:sz="4" w:space="0" w:color="auto"/>
              <w:right w:val="nil"/>
            </w:tcBorders>
            <w:shd w:val="clear" w:color="auto" w:fill="auto"/>
            <w:noWrap/>
            <w:vAlign w:val="bottom"/>
            <w:hideMark/>
          </w:tcPr>
          <w:p w14:paraId="16DC1ADE"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 </w:t>
            </w:r>
          </w:p>
        </w:tc>
        <w:tc>
          <w:tcPr>
            <w:tcW w:w="637" w:type="dxa"/>
            <w:tcBorders>
              <w:top w:val="nil"/>
              <w:left w:val="nil"/>
              <w:bottom w:val="single" w:sz="4" w:space="0" w:color="auto"/>
              <w:right w:val="nil"/>
            </w:tcBorders>
            <w:shd w:val="clear" w:color="auto" w:fill="auto"/>
            <w:noWrap/>
            <w:vAlign w:val="bottom"/>
            <w:hideMark/>
          </w:tcPr>
          <w:p w14:paraId="14FF6E9F"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x</w:t>
            </w:r>
          </w:p>
        </w:tc>
        <w:tc>
          <w:tcPr>
            <w:tcW w:w="535" w:type="dxa"/>
            <w:tcBorders>
              <w:top w:val="nil"/>
              <w:left w:val="nil"/>
              <w:bottom w:val="single" w:sz="4" w:space="0" w:color="auto"/>
              <w:right w:val="nil"/>
            </w:tcBorders>
            <w:shd w:val="clear" w:color="auto" w:fill="auto"/>
            <w:noWrap/>
            <w:vAlign w:val="bottom"/>
            <w:hideMark/>
          </w:tcPr>
          <w:p w14:paraId="2643978A"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y</w:t>
            </w:r>
          </w:p>
        </w:tc>
        <w:tc>
          <w:tcPr>
            <w:tcW w:w="456" w:type="dxa"/>
            <w:tcBorders>
              <w:top w:val="nil"/>
              <w:left w:val="nil"/>
              <w:bottom w:val="single" w:sz="4" w:space="0" w:color="auto"/>
              <w:right w:val="nil"/>
            </w:tcBorders>
            <w:shd w:val="clear" w:color="auto" w:fill="auto"/>
            <w:noWrap/>
            <w:vAlign w:val="bottom"/>
            <w:hideMark/>
          </w:tcPr>
          <w:p w14:paraId="0A195171"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z</w:t>
            </w:r>
          </w:p>
        </w:tc>
        <w:tc>
          <w:tcPr>
            <w:tcW w:w="1009" w:type="dxa"/>
            <w:tcBorders>
              <w:top w:val="nil"/>
              <w:left w:val="nil"/>
              <w:bottom w:val="single" w:sz="4" w:space="0" w:color="auto"/>
              <w:right w:val="nil"/>
            </w:tcBorders>
            <w:shd w:val="clear" w:color="auto" w:fill="auto"/>
            <w:noWrap/>
            <w:vAlign w:val="bottom"/>
            <w:hideMark/>
          </w:tcPr>
          <w:p w14:paraId="08561A65"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t-score</w:t>
            </w:r>
          </w:p>
        </w:tc>
        <w:tc>
          <w:tcPr>
            <w:tcW w:w="1075" w:type="dxa"/>
            <w:tcBorders>
              <w:top w:val="nil"/>
              <w:left w:val="nil"/>
              <w:bottom w:val="single" w:sz="4" w:space="0" w:color="auto"/>
              <w:right w:val="nil"/>
            </w:tcBorders>
            <w:shd w:val="clear" w:color="auto" w:fill="auto"/>
            <w:noWrap/>
            <w:vAlign w:val="bottom"/>
            <w:hideMark/>
          </w:tcPr>
          <w:p w14:paraId="6A3F4CF6" w14:textId="3A3A3A76" w:rsidR="00C1026E" w:rsidRPr="0044637A" w:rsidRDefault="00C1026E" w:rsidP="00692929">
            <w:pPr>
              <w:spacing w:line="240" w:lineRule="auto"/>
              <w:rPr>
                <w:rFonts w:ascii="Times New Roman" w:hAnsi="Times New Roman"/>
                <w:color w:val="000000"/>
              </w:rPr>
            </w:pPr>
            <w:r w:rsidRPr="0044637A">
              <w:rPr>
                <w:rFonts w:ascii="Times New Roman" w:hAnsi="Times New Roman"/>
                <w:color w:val="000000"/>
              </w:rPr>
              <w:t>Cluster size (# voxels)</w:t>
            </w:r>
          </w:p>
        </w:tc>
      </w:tr>
      <w:tr w:rsidR="00C1026E" w:rsidRPr="00B5348A" w14:paraId="07E7E288" w14:textId="082F99F6" w:rsidTr="00C6012A">
        <w:trPr>
          <w:trHeight w:val="1043"/>
        </w:trPr>
        <w:tc>
          <w:tcPr>
            <w:tcW w:w="4478" w:type="dxa"/>
            <w:tcBorders>
              <w:top w:val="nil"/>
              <w:left w:val="nil"/>
              <w:bottom w:val="nil"/>
              <w:right w:val="nil"/>
            </w:tcBorders>
            <w:shd w:val="clear" w:color="auto" w:fill="auto"/>
            <w:hideMark/>
          </w:tcPr>
          <w:p w14:paraId="3A7B6EA3"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 xml:space="preserve">Middle frontal gyrus (R), precentral gyrus (R) , postcentral gyrus (R), middle cingulate gyrus, paracentral gyrus, medial frontal gyrus </w:t>
            </w:r>
          </w:p>
        </w:tc>
        <w:tc>
          <w:tcPr>
            <w:tcW w:w="637" w:type="dxa"/>
            <w:tcBorders>
              <w:top w:val="nil"/>
              <w:left w:val="nil"/>
              <w:bottom w:val="nil"/>
              <w:right w:val="nil"/>
            </w:tcBorders>
            <w:shd w:val="clear" w:color="auto" w:fill="auto"/>
            <w:noWrap/>
            <w:hideMark/>
          </w:tcPr>
          <w:p w14:paraId="2C50496B"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25</w:t>
            </w:r>
          </w:p>
        </w:tc>
        <w:tc>
          <w:tcPr>
            <w:tcW w:w="535" w:type="dxa"/>
            <w:tcBorders>
              <w:top w:val="nil"/>
              <w:left w:val="nil"/>
              <w:bottom w:val="nil"/>
              <w:right w:val="nil"/>
            </w:tcBorders>
            <w:shd w:val="clear" w:color="auto" w:fill="auto"/>
            <w:noWrap/>
            <w:hideMark/>
          </w:tcPr>
          <w:p w14:paraId="1F1D5E6C"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-27</w:t>
            </w:r>
          </w:p>
        </w:tc>
        <w:tc>
          <w:tcPr>
            <w:tcW w:w="456" w:type="dxa"/>
            <w:tcBorders>
              <w:top w:val="nil"/>
              <w:left w:val="nil"/>
              <w:bottom w:val="nil"/>
              <w:right w:val="nil"/>
            </w:tcBorders>
            <w:shd w:val="clear" w:color="auto" w:fill="auto"/>
            <w:noWrap/>
            <w:hideMark/>
          </w:tcPr>
          <w:p w14:paraId="44BC12D3"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56</w:t>
            </w:r>
          </w:p>
        </w:tc>
        <w:tc>
          <w:tcPr>
            <w:tcW w:w="1009" w:type="dxa"/>
            <w:tcBorders>
              <w:top w:val="nil"/>
              <w:left w:val="nil"/>
              <w:bottom w:val="nil"/>
              <w:right w:val="nil"/>
            </w:tcBorders>
            <w:shd w:val="clear" w:color="auto" w:fill="auto"/>
            <w:noWrap/>
            <w:hideMark/>
          </w:tcPr>
          <w:p w14:paraId="7E2B0E54"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-12.903</w:t>
            </w:r>
          </w:p>
        </w:tc>
        <w:tc>
          <w:tcPr>
            <w:tcW w:w="1075" w:type="dxa"/>
            <w:tcBorders>
              <w:top w:val="nil"/>
              <w:left w:val="nil"/>
              <w:bottom w:val="nil"/>
              <w:right w:val="nil"/>
            </w:tcBorders>
            <w:shd w:val="clear" w:color="auto" w:fill="auto"/>
            <w:noWrap/>
            <w:hideMark/>
          </w:tcPr>
          <w:p w14:paraId="54D19903"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3494</w:t>
            </w:r>
          </w:p>
        </w:tc>
      </w:tr>
      <w:tr w:rsidR="00C1026E" w:rsidRPr="00B5348A" w14:paraId="7C2B8F50" w14:textId="12F63DB5" w:rsidTr="00C6012A">
        <w:trPr>
          <w:trHeight w:val="981"/>
        </w:trPr>
        <w:tc>
          <w:tcPr>
            <w:tcW w:w="4478" w:type="dxa"/>
            <w:tcBorders>
              <w:top w:val="nil"/>
              <w:left w:val="nil"/>
              <w:bottom w:val="nil"/>
              <w:right w:val="nil"/>
            </w:tcBorders>
            <w:shd w:val="clear" w:color="auto" w:fill="auto"/>
            <w:hideMark/>
          </w:tcPr>
          <w:p w14:paraId="65EA3819" w14:textId="77777777" w:rsidR="00C1026E" w:rsidRPr="00B5348A" w:rsidRDefault="00C1026E" w:rsidP="00692929">
            <w:pPr>
              <w:spacing w:line="240" w:lineRule="auto"/>
              <w:rPr>
                <w:rFonts w:ascii="Times New Roman" w:hAnsi="Times New Roman"/>
                <w:color w:val="000000"/>
              </w:rPr>
            </w:pPr>
            <w:proofErr w:type="spellStart"/>
            <w:r w:rsidRPr="00B5348A">
              <w:rPr>
                <w:rFonts w:ascii="Times New Roman" w:hAnsi="Times New Roman"/>
                <w:color w:val="000000"/>
              </w:rPr>
              <w:t>Declive</w:t>
            </w:r>
            <w:proofErr w:type="spellEnd"/>
            <w:r w:rsidRPr="00B5348A">
              <w:rPr>
                <w:rFonts w:ascii="Times New Roman" w:hAnsi="Times New Roman"/>
                <w:color w:val="000000"/>
              </w:rPr>
              <w:t xml:space="preserve"> (R), fusiform gyrus (R), inferior occipital gyrus (R), middle occipital gyrus (R), </w:t>
            </w:r>
            <w:proofErr w:type="spellStart"/>
            <w:r w:rsidRPr="00B5348A">
              <w:rPr>
                <w:rFonts w:ascii="Times New Roman" w:hAnsi="Times New Roman"/>
                <w:color w:val="000000"/>
              </w:rPr>
              <w:t>precuneus</w:t>
            </w:r>
            <w:proofErr w:type="spellEnd"/>
            <w:r w:rsidRPr="00B5348A">
              <w:rPr>
                <w:rFonts w:ascii="Times New Roman" w:hAnsi="Times New Roman"/>
                <w:color w:val="000000"/>
              </w:rPr>
              <w:t xml:space="preserve"> (R), lingual gyrus (R)   </w:t>
            </w:r>
          </w:p>
        </w:tc>
        <w:tc>
          <w:tcPr>
            <w:tcW w:w="637" w:type="dxa"/>
            <w:tcBorders>
              <w:top w:val="nil"/>
              <w:left w:val="nil"/>
              <w:bottom w:val="nil"/>
              <w:right w:val="nil"/>
            </w:tcBorders>
            <w:shd w:val="clear" w:color="auto" w:fill="auto"/>
            <w:noWrap/>
            <w:hideMark/>
          </w:tcPr>
          <w:p w14:paraId="6576F5DD"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35</w:t>
            </w:r>
          </w:p>
        </w:tc>
        <w:tc>
          <w:tcPr>
            <w:tcW w:w="535" w:type="dxa"/>
            <w:tcBorders>
              <w:top w:val="nil"/>
              <w:left w:val="nil"/>
              <w:bottom w:val="nil"/>
              <w:right w:val="nil"/>
            </w:tcBorders>
            <w:shd w:val="clear" w:color="auto" w:fill="auto"/>
            <w:noWrap/>
            <w:hideMark/>
          </w:tcPr>
          <w:p w14:paraId="1FC316DF"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-85</w:t>
            </w:r>
          </w:p>
        </w:tc>
        <w:tc>
          <w:tcPr>
            <w:tcW w:w="456" w:type="dxa"/>
            <w:tcBorders>
              <w:top w:val="nil"/>
              <w:left w:val="nil"/>
              <w:bottom w:val="nil"/>
              <w:right w:val="nil"/>
            </w:tcBorders>
            <w:shd w:val="clear" w:color="auto" w:fill="auto"/>
            <w:noWrap/>
            <w:hideMark/>
          </w:tcPr>
          <w:p w14:paraId="1A513EF5"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-2</w:t>
            </w:r>
          </w:p>
        </w:tc>
        <w:tc>
          <w:tcPr>
            <w:tcW w:w="1009" w:type="dxa"/>
            <w:tcBorders>
              <w:top w:val="nil"/>
              <w:left w:val="nil"/>
              <w:bottom w:val="nil"/>
              <w:right w:val="nil"/>
            </w:tcBorders>
            <w:shd w:val="clear" w:color="auto" w:fill="auto"/>
            <w:noWrap/>
            <w:hideMark/>
          </w:tcPr>
          <w:p w14:paraId="39E8FD98"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-10.625</w:t>
            </w:r>
          </w:p>
        </w:tc>
        <w:tc>
          <w:tcPr>
            <w:tcW w:w="1075" w:type="dxa"/>
            <w:tcBorders>
              <w:top w:val="nil"/>
              <w:left w:val="nil"/>
              <w:bottom w:val="nil"/>
              <w:right w:val="nil"/>
            </w:tcBorders>
            <w:shd w:val="clear" w:color="auto" w:fill="auto"/>
            <w:noWrap/>
            <w:hideMark/>
          </w:tcPr>
          <w:p w14:paraId="3A5579B9"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684</w:t>
            </w:r>
          </w:p>
        </w:tc>
      </w:tr>
      <w:tr w:rsidR="00C1026E" w:rsidRPr="00B5348A" w14:paraId="2A6D733F" w14:textId="166E9061" w:rsidTr="00C6012A">
        <w:trPr>
          <w:trHeight w:val="315"/>
        </w:trPr>
        <w:tc>
          <w:tcPr>
            <w:tcW w:w="4478" w:type="dxa"/>
            <w:tcBorders>
              <w:top w:val="nil"/>
              <w:left w:val="nil"/>
              <w:bottom w:val="nil"/>
              <w:right w:val="nil"/>
            </w:tcBorders>
            <w:shd w:val="clear" w:color="auto" w:fill="auto"/>
            <w:hideMark/>
          </w:tcPr>
          <w:p w14:paraId="2E25D97D"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 xml:space="preserve">Superior temporal gyrus (L), postcentral gyrus (L) </w:t>
            </w:r>
          </w:p>
        </w:tc>
        <w:tc>
          <w:tcPr>
            <w:tcW w:w="637" w:type="dxa"/>
            <w:tcBorders>
              <w:top w:val="nil"/>
              <w:left w:val="nil"/>
              <w:bottom w:val="nil"/>
              <w:right w:val="nil"/>
            </w:tcBorders>
            <w:shd w:val="clear" w:color="auto" w:fill="auto"/>
            <w:noWrap/>
            <w:hideMark/>
          </w:tcPr>
          <w:p w14:paraId="7D1559C3"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-53</w:t>
            </w:r>
          </w:p>
        </w:tc>
        <w:tc>
          <w:tcPr>
            <w:tcW w:w="535" w:type="dxa"/>
            <w:tcBorders>
              <w:top w:val="nil"/>
              <w:left w:val="nil"/>
              <w:bottom w:val="nil"/>
              <w:right w:val="nil"/>
            </w:tcBorders>
            <w:shd w:val="clear" w:color="auto" w:fill="auto"/>
            <w:noWrap/>
            <w:hideMark/>
          </w:tcPr>
          <w:p w14:paraId="37218760"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-35</w:t>
            </w:r>
          </w:p>
        </w:tc>
        <w:tc>
          <w:tcPr>
            <w:tcW w:w="456" w:type="dxa"/>
            <w:tcBorders>
              <w:top w:val="nil"/>
              <w:left w:val="nil"/>
              <w:bottom w:val="nil"/>
              <w:right w:val="nil"/>
            </w:tcBorders>
            <w:shd w:val="clear" w:color="auto" w:fill="auto"/>
            <w:noWrap/>
            <w:hideMark/>
          </w:tcPr>
          <w:p w14:paraId="1C533955"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10</w:t>
            </w:r>
          </w:p>
        </w:tc>
        <w:tc>
          <w:tcPr>
            <w:tcW w:w="1009" w:type="dxa"/>
            <w:tcBorders>
              <w:top w:val="nil"/>
              <w:left w:val="nil"/>
              <w:bottom w:val="nil"/>
              <w:right w:val="nil"/>
            </w:tcBorders>
            <w:shd w:val="clear" w:color="auto" w:fill="auto"/>
            <w:noWrap/>
            <w:hideMark/>
          </w:tcPr>
          <w:p w14:paraId="3FCB21FC"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-13.792</w:t>
            </w:r>
          </w:p>
        </w:tc>
        <w:tc>
          <w:tcPr>
            <w:tcW w:w="1075" w:type="dxa"/>
            <w:tcBorders>
              <w:top w:val="nil"/>
              <w:left w:val="nil"/>
              <w:bottom w:val="nil"/>
              <w:right w:val="nil"/>
            </w:tcBorders>
            <w:shd w:val="clear" w:color="auto" w:fill="auto"/>
            <w:noWrap/>
            <w:hideMark/>
          </w:tcPr>
          <w:p w14:paraId="6EE38B8C"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299</w:t>
            </w:r>
          </w:p>
        </w:tc>
      </w:tr>
      <w:tr w:rsidR="00C1026E" w:rsidRPr="00B5348A" w14:paraId="0703A8B8" w14:textId="2ED73A57" w:rsidTr="00C6012A">
        <w:trPr>
          <w:trHeight w:val="315"/>
        </w:trPr>
        <w:tc>
          <w:tcPr>
            <w:tcW w:w="4478" w:type="dxa"/>
            <w:tcBorders>
              <w:top w:val="nil"/>
              <w:left w:val="nil"/>
              <w:bottom w:val="nil"/>
              <w:right w:val="nil"/>
            </w:tcBorders>
            <w:shd w:val="clear" w:color="auto" w:fill="auto"/>
            <w:hideMark/>
          </w:tcPr>
          <w:p w14:paraId="43EAF541"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Precentral gyrus (L)</w:t>
            </w:r>
          </w:p>
        </w:tc>
        <w:tc>
          <w:tcPr>
            <w:tcW w:w="637" w:type="dxa"/>
            <w:tcBorders>
              <w:top w:val="nil"/>
              <w:left w:val="nil"/>
              <w:bottom w:val="nil"/>
              <w:right w:val="nil"/>
            </w:tcBorders>
            <w:shd w:val="clear" w:color="auto" w:fill="auto"/>
            <w:noWrap/>
            <w:hideMark/>
          </w:tcPr>
          <w:p w14:paraId="27CF8F63"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-43</w:t>
            </w:r>
          </w:p>
        </w:tc>
        <w:tc>
          <w:tcPr>
            <w:tcW w:w="535" w:type="dxa"/>
            <w:tcBorders>
              <w:top w:val="nil"/>
              <w:left w:val="nil"/>
              <w:bottom w:val="nil"/>
              <w:right w:val="nil"/>
            </w:tcBorders>
            <w:shd w:val="clear" w:color="auto" w:fill="auto"/>
            <w:noWrap/>
            <w:hideMark/>
          </w:tcPr>
          <w:p w14:paraId="60BC9B76"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-13</w:t>
            </w:r>
          </w:p>
        </w:tc>
        <w:tc>
          <w:tcPr>
            <w:tcW w:w="456" w:type="dxa"/>
            <w:tcBorders>
              <w:top w:val="nil"/>
              <w:left w:val="nil"/>
              <w:bottom w:val="nil"/>
              <w:right w:val="nil"/>
            </w:tcBorders>
            <w:shd w:val="clear" w:color="auto" w:fill="auto"/>
            <w:noWrap/>
            <w:hideMark/>
          </w:tcPr>
          <w:p w14:paraId="3EA4D72F"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52</w:t>
            </w:r>
          </w:p>
        </w:tc>
        <w:tc>
          <w:tcPr>
            <w:tcW w:w="1009" w:type="dxa"/>
            <w:tcBorders>
              <w:top w:val="nil"/>
              <w:left w:val="nil"/>
              <w:bottom w:val="nil"/>
              <w:right w:val="nil"/>
            </w:tcBorders>
            <w:shd w:val="clear" w:color="auto" w:fill="auto"/>
            <w:noWrap/>
            <w:hideMark/>
          </w:tcPr>
          <w:p w14:paraId="54DFED55"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-9.921</w:t>
            </w:r>
          </w:p>
        </w:tc>
        <w:tc>
          <w:tcPr>
            <w:tcW w:w="1075" w:type="dxa"/>
            <w:tcBorders>
              <w:top w:val="nil"/>
              <w:left w:val="nil"/>
              <w:bottom w:val="nil"/>
              <w:right w:val="nil"/>
            </w:tcBorders>
            <w:shd w:val="clear" w:color="auto" w:fill="auto"/>
            <w:noWrap/>
            <w:hideMark/>
          </w:tcPr>
          <w:p w14:paraId="2DA0A5C1"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262</w:t>
            </w:r>
          </w:p>
        </w:tc>
      </w:tr>
      <w:tr w:rsidR="00C1026E" w:rsidRPr="00B5348A" w14:paraId="0A49A241" w14:textId="3B82050E" w:rsidTr="00C6012A">
        <w:trPr>
          <w:trHeight w:val="945"/>
        </w:trPr>
        <w:tc>
          <w:tcPr>
            <w:tcW w:w="4478" w:type="dxa"/>
            <w:tcBorders>
              <w:top w:val="nil"/>
              <w:left w:val="nil"/>
              <w:bottom w:val="nil"/>
              <w:right w:val="nil"/>
            </w:tcBorders>
            <w:shd w:val="clear" w:color="auto" w:fill="auto"/>
            <w:hideMark/>
          </w:tcPr>
          <w:p w14:paraId="326C58E3" w14:textId="77777777" w:rsidR="00C1026E" w:rsidRPr="00B5348A" w:rsidRDefault="00C1026E" w:rsidP="00692929">
            <w:pPr>
              <w:spacing w:line="240" w:lineRule="auto"/>
              <w:rPr>
                <w:rFonts w:ascii="Times New Roman" w:hAnsi="Times New Roman"/>
                <w:color w:val="000000"/>
              </w:rPr>
            </w:pPr>
            <w:proofErr w:type="spellStart"/>
            <w:r w:rsidRPr="00B5348A">
              <w:rPr>
                <w:rFonts w:ascii="Times New Roman" w:hAnsi="Times New Roman"/>
                <w:color w:val="000000"/>
              </w:rPr>
              <w:t>Parahippocampal</w:t>
            </w:r>
            <w:proofErr w:type="spellEnd"/>
            <w:r w:rsidRPr="00B5348A">
              <w:rPr>
                <w:rFonts w:ascii="Times New Roman" w:hAnsi="Times New Roman"/>
                <w:color w:val="000000"/>
              </w:rPr>
              <w:t xml:space="preserve"> gyrus (L), fusiform gyrus (L), inferior occipital gyrus (L), middle occipital gyrus (L), </w:t>
            </w:r>
            <w:proofErr w:type="spellStart"/>
            <w:r w:rsidRPr="00B5348A">
              <w:rPr>
                <w:rFonts w:ascii="Times New Roman" w:hAnsi="Times New Roman"/>
                <w:color w:val="000000"/>
              </w:rPr>
              <w:t>Declive</w:t>
            </w:r>
            <w:proofErr w:type="spellEnd"/>
            <w:r w:rsidRPr="00B5348A">
              <w:rPr>
                <w:rFonts w:ascii="Times New Roman" w:hAnsi="Times New Roman"/>
                <w:color w:val="000000"/>
              </w:rPr>
              <w:t xml:space="preserve"> (L)</w:t>
            </w:r>
          </w:p>
        </w:tc>
        <w:tc>
          <w:tcPr>
            <w:tcW w:w="637" w:type="dxa"/>
            <w:tcBorders>
              <w:top w:val="nil"/>
              <w:left w:val="nil"/>
              <w:bottom w:val="nil"/>
              <w:right w:val="nil"/>
            </w:tcBorders>
            <w:shd w:val="clear" w:color="auto" w:fill="auto"/>
            <w:noWrap/>
            <w:hideMark/>
          </w:tcPr>
          <w:p w14:paraId="019ABF3B"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-33</w:t>
            </w:r>
          </w:p>
        </w:tc>
        <w:tc>
          <w:tcPr>
            <w:tcW w:w="535" w:type="dxa"/>
            <w:tcBorders>
              <w:top w:val="nil"/>
              <w:left w:val="nil"/>
              <w:bottom w:val="nil"/>
              <w:right w:val="nil"/>
            </w:tcBorders>
            <w:shd w:val="clear" w:color="auto" w:fill="auto"/>
            <w:noWrap/>
            <w:hideMark/>
          </w:tcPr>
          <w:p w14:paraId="28A6E7D8"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-55</w:t>
            </w:r>
          </w:p>
        </w:tc>
        <w:tc>
          <w:tcPr>
            <w:tcW w:w="456" w:type="dxa"/>
            <w:tcBorders>
              <w:top w:val="nil"/>
              <w:left w:val="nil"/>
              <w:bottom w:val="nil"/>
              <w:right w:val="nil"/>
            </w:tcBorders>
            <w:shd w:val="clear" w:color="auto" w:fill="auto"/>
            <w:noWrap/>
            <w:hideMark/>
          </w:tcPr>
          <w:p w14:paraId="2618FFCB"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-4</w:t>
            </w:r>
          </w:p>
        </w:tc>
        <w:tc>
          <w:tcPr>
            <w:tcW w:w="1009" w:type="dxa"/>
            <w:tcBorders>
              <w:top w:val="nil"/>
              <w:left w:val="nil"/>
              <w:bottom w:val="nil"/>
              <w:right w:val="nil"/>
            </w:tcBorders>
            <w:shd w:val="clear" w:color="auto" w:fill="auto"/>
            <w:noWrap/>
            <w:hideMark/>
          </w:tcPr>
          <w:p w14:paraId="2819E82D"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-7.54</w:t>
            </w:r>
          </w:p>
        </w:tc>
        <w:tc>
          <w:tcPr>
            <w:tcW w:w="1075" w:type="dxa"/>
            <w:tcBorders>
              <w:top w:val="nil"/>
              <w:left w:val="nil"/>
              <w:bottom w:val="nil"/>
              <w:right w:val="nil"/>
            </w:tcBorders>
            <w:shd w:val="clear" w:color="auto" w:fill="auto"/>
            <w:noWrap/>
            <w:hideMark/>
          </w:tcPr>
          <w:p w14:paraId="04ECC4E1"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205</w:t>
            </w:r>
          </w:p>
        </w:tc>
      </w:tr>
      <w:tr w:rsidR="00C1026E" w:rsidRPr="00B5348A" w14:paraId="7146A59E" w14:textId="199BE969" w:rsidTr="00C6012A">
        <w:trPr>
          <w:trHeight w:val="315"/>
        </w:trPr>
        <w:tc>
          <w:tcPr>
            <w:tcW w:w="4478" w:type="dxa"/>
            <w:tcBorders>
              <w:top w:val="nil"/>
              <w:left w:val="nil"/>
              <w:bottom w:val="single" w:sz="4" w:space="0" w:color="auto"/>
              <w:right w:val="nil"/>
            </w:tcBorders>
            <w:shd w:val="clear" w:color="auto" w:fill="auto"/>
            <w:hideMark/>
          </w:tcPr>
          <w:p w14:paraId="45E23D6A"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 xml:space="preserve">Cuneus (L), </w:t>
            </w:r>
            <w:proofErr w:type="spellStart"/>
            <w:r w:rsidRPr="00B5348A">
              <w:rPr>
                <w:rFonts w:ascii="Times New Roman" w:hAnsi="Times New Roman"/>
                <w:color w:val="000000"/>
              </w:rPr>
              <w:t>precuneus</w:t>
            </w:r>
            <w:proofErr w:type="spellEnd"/>
            <w:r w:rsidRPr="00B5348A">
              <w:rPr>
                <w:rFonts w:ascii="Times New Roman" w:hAnsi="Times New Roman"/>
                <w:color w:val="000000"/>
              </w:rPr>
              <w:t xml:space="preserve"> (L), lingual gyrus (l)</w:t>
            </w:r>
          </w:p>
        </w:tc>
        <w:tc>
          <w:tcPr>
            <w:tcW w:w="637" w:type="dxa"/>
            <w:tcBorders>
              <w:top w:val="nil"/>
              <w:left w:val="nil"/>
              <w:bottom w:val="single" w:sz="4" w:space="0" w:color="auto"/>
              <w:right w:val="nil"/>
            </w:tcBorders>
            <w:shd w:val="clear" w:color="auto" w:fill="auto"/>
            <w:noWrap/>
            <w:hideMark/>
          </w:tcPr>
          <w:p w14:paraId="135AEAA2"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-9</w:t>
            </w:r>
          </w:p>
        </w:tc>
        <w:tc>
          <w:tcPr>
            <w:tcW w:w="535" w:type="dxa"/>
            <w:tcBorders>
              <w:top w:val="nil"/>
              <w:left w:val="nil"/>
              <w:bottom w:val="single" w:sz="4" w:space="0" w:color="auto"/>
              <w:right w:val="nil"/>
            </w:tcBorders>
            <w:shd w:val="clear" w:color="auto" w:fill="auto"/>
            <w:noWrap/>
            <w:hideMark/>
          </w:tcPr>
          <w:p w14:paraId="21E7FFDA"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-79</w:t>
            </w:r>
          </w:p>
        </w:tc>
        <w:tc>
          <w:tcPr>
            <w:tcW w:w="456" w:type="dxa"/>
            <w:tcBorders>
              <w:top w:val="nil"/>
              <w:left w:val="nil"/>
              <w:bottom w:val="single" w:sz="4" w:space="0" w:color="auto"/>
              <w:right w:val="nil"/>
            </w:tcBorders>
            <w:shd w:val="clear" w:color="auto" w:fill="auto"/>
            <w:noWrap/>
            <w:hideMark/>
          </w:tcPr>
          <w:p w14:paraId="5C4F0E1C"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34</w:t>
            </w:r>
          </w:p>
        </w:tc>
        <w:tc>
          <w:tcPr>
            <w:tcW w:w="1009" w:type="dxa"/>
            <w:tcBorders>
              <w:top w:val="nil"/>
              <w:left w:val="nil"/>
              <w:bottom w:val="single" w:sz="4" w:space="0" w:color="auto"/>
              <w:right w:val="nil"/>
            </w:tcBorders>
            <w:shd w:val="clear" w:color="auto" w:fill="auto"/>
            <w:noWrap/>
            <w:hideMark/>
          </w:tcPr>
          <w:p w14:paraId="5FDD1FB0"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-7.082</w:t>
            </w:r>
          </w:p>
        </w:tc>
        <w:tc>
          <w:tcPr>
            <w:tcW w:w="1075" w:type="dxa"/>
            <w:tcBorders>
              <w:top w:val="nil"/>
              <w:left w:val="nil"/>
              <w:bottom w:val="single" w:sz="4" w:space="0" w:color="auto"/>
              <w:right w:val="nil"/>
            </w:tcBorders>
            <w:shd w:val="clear" w:color="auto" w:fill="auto"/>
            <w:noWrap/>
            <w:hideMark/>
          </w:tcPr>
          <w:p w14:paraId="411582C5" w14:textId="77777777" w:rsidR="00C1026E" w:rsidRPr="00B5348A" w:rsidRDefault="00C1026E" w:rsidP="00692929">
            <w:pPr>
              <w:spacing w:line="240" w:lineRule="auto"/>
              <w:rPr>
                <w:rFonts w:ascii="Times New Roman" w:hAnsi="Times New Roman"/>
                <w:color w:val="000000"/>
              </w:rPr>
            </w:pPr>
            <w:r w:rsidRPr="00B5348A">
              <w:rPr>
                <w:rFonts w:ascii="Times New Roman" w:hAnsi="Times New Roman"/>
                <w:color w:val="000000"/>
              </w:rPr>
              <w:t>185</w:t>
            </w:r>
          </w:p>
        </w:tc>
      </w:tr>
    </w:tbl>
    <w:p w14:paraId="3E4C8760" w14:textId="20B8E15B" w:rsidR="0000075F" w:rsidRDefault="00861BCC" w:rsidP="000A4F38">
      <w:pPr>
        <w:spacing w:line="240" w:lineRule="auto"/>
        <w:rPr>
          <w:rFonts w:asciiTheme="majorBidi" w:hAnsiTheme="majorBidi" w:cstheme="majorBidi"/>
          <w:b/>
          <w:bCs/>
        </w:rPr>
      </w:pPr>
      <w:bookmarkStart w:id="132" w:name="_Ref19009439"/>
      <w:bookmarkStart w:id="133" w:name="_Toc24112043"/>
      <w:r w:rsidRPr="00412646">
        <w:rPr>
          <w:rFonts w:asciiTheme="majorBidi" w:hAnsiTheme="majorBidi" w:cstheme="majorBidi"/>
          <w:b/>
          <w:bCs/>
          <w:noProof/>
          <w:lang w:bidi="ar-SA"/>
        </w:rPr>
        <w:lastRenderedPageBreak/>
        <w:drawing>
          <wp:anchor distT="0" distB="0" distL="114300" distR="114300" simplePos="0" relativeHeight="251657216" behindDoc="1" locked="0" layoutInCell="1" allowOverlap="1" wp14:anchorId="055A7893" wp14:editId="740197B9">
            <wp:simplePos x="0" y="0"/>
            <wp:positionH relativeFrom="page">
              <wp:posOffset>1476375</wp:posOffset>
            </wp:positionH>
            <wp:positionV relativeFrom="paragraph">
              <wp:posOffset>0</wp:posOffset>
            </wp:positionV>
            <wp:extent cx="5314615" cy="3840480"/>
            <wp:effectExtent l="0" t="0" r="635" b="7620"/>
            <wp:wrapTight wrapText="bothSides">
              <wp:wrapPolygon edited="0">
                <wp:start x="0" y="0"/>
                <wp:lineTo x="0" y="18857"/>
                <wp:lineTo x="155" y="21000"/>
                <wp:lineTo x="4568" y="21429"/>
                <wp:lineTo x="8130" y="21536"/>
                <wp:lineTo x="21525" y="21536"/>
                <wp:lineTo x="2152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14615" cy="3840480"/>
                    </a:xfrm>
                    <a:prstGeom prst="rect">
                      <a:avLst/>
                    </a:prstGeom>
                    <a:noFill/>
                  </pic:spPr>
                </pic:pic>
              </a:graphicData>
            </a:graphic>
            <wp14:sizeRelH relativeFrom="page">
              <wp14:pctWidth>0</wp14:pctWidth>
            </wp14:sizeRelH>
            <wp14:sizeRelV relativeFrom="page">
              <wp14:pctHeight>0</wp14:pctHeight>
            </wp14:sizeRelV>
          </wp:anchor>
        </w:drawing>
      </w:r>
      <w:r w:rsidR="00412646" w:rsidRPr="00412646">
        <w:rPr>
          <w:rFonts w:asciiTheme="majorBidi" w:hAnsiTheme="majorBidi" w:cstheme="majorBidi"/>
          <w:b/>
          <w:bCs/>
        </w:rPr>
        <w:t xml:space="preserve">Figure </w:t>
      </w:r>
      <w:r w:rsidR="002F4C1B">
        <w:rPr>
          <w:rFonts w:asciiTheme="majorBidi" w:hAnsiTheme="majorBidi" w:cstheme="majorBidi"/>
          <w:b/>
          <w:bCs/>
        </w:rPr>
        <w:fldChar w:fldCharType="begin"/>
      </w:r>
      <w:r w:rsidR="002F4C1B">
        <w:rPr>
          <w:rFonts w:asciiTheme="majorBidi" w:hAnsiTheme="majorBidi" w:cstheme="majorBidi"/>
          <w:b/>
          <w:bCs/>
        </w:rPr>
        <w:instrText xml:space="preserve"> STYLEREF 1 \s </w:instrText>
      </w:r>
      <w:r w:rsidR="002F4C1B">
        <w:rPr>
          <w:rFonts w:asciiTheme="majorBidi" w:hAnsiTheme="majorBidi" w:cstheme="majorBidi"/>
          <w:b/>
          <w:bCs/>
        </w:rPr>
        <w:fldChar w:fldCharType="separate"/>
      </w:r>
      <w:r w:rsidR="002F4C1B">
        <w:rPr>
          <w:rFonts w:asciiTheme="majorBidi" w:hAnsiTheme="majorBidi" w:cstheme="majorBidi"/>
          <w:b/>
          <w:bCs/>
          <w:noProof/>
          <w:cs/>
        </w:rPr>
        <w:t>‎</w:t>
      </w:r>
      <w:r w:rsidR="002F4C1B">
        <w:rPr>
          <w:rFonts w:asciiTheme="majorBidi" w:hAnsiTheme="majorBidi" w:cstheme="majorBidi"/>
          <w:b/>
          <w:bCs/>
          <w:noProof/>
        </w:rPr>
        <w:t>4</w:t>
      </w:r>
      <w:r w:rsidR="002F4C1B">
        <w:rPr>
          <w:rFonts w:asciiTheme="majorBidi" w:hAnsiTheme="majorBidi" w:cstheme="majorBidi"/>
          <w:b/>
          <w:bCs/>
        </w:rPr>
        <w:fldChar w:fldCharType="end"/>
      </w:r>
      <w:r w:rsidR="002F4C1B">
        <w:rPr>
          <w:rFonts w:asciiTheme="majorBidi" w:hAnsiTheme="majorBidi" w:cstheme="majorBidi"/>
          <w:b/>
          <w:bCs/>
        </w:rPr>
        <w:noBreakHyphen/>
      </w:r>
      <w:r w:rsidR="002F4C1B">
        <w:rPr>
          <w:rFonts w:asciiTheme="majorBidi" w:hAnsiTheme="majorBidi" w:cstheme="majorBidi"/>
          <w:b/>
          <w:bCs/>
        </w:rPr>
        <w:fldChar w:fldCharType="begin"/>
      </w:r>
      <w:r w:rsidR="002F4C1B">
        <w:rPr>
          <w:rFonts w:asciiTheme="majorBidi" w:hAnsiTheme="majorBidi" w:cstheme="majorBidi"/>
          <w:b/>
          <w:bCs/>
        </w:rPr>
        <w:instrText xml:space="preserve"> SEQ Figure \* ARABIC \s 1 </w:instrText>
      </w:r>
      <w:r w:rsidR="002F4C1B">
        <w:rPr>
          <w:rFonts w:asciiTheme="majorBidi" w:hAnsiTheme="majorBidi" w:cstheme="majorBidi"/>
          <w:b/>
          <w:bCs/>
        </w:rPr>
        <w:fldChar w:fldCharType="separate"/>
      </w:r>
      <w:r w:rsidR="002F4C1B">
        <w:rPr>
          <w:rFonts w:asciiTheme="majorBidi" w:hAnsiTheme="majorBidi" w:cstheme="majorBidi"/>
          <w:b/>
          <w:bCs/>
          <w:noProof/>
        </w:rPr>
        <w:t>9</w:t>
      </w:r>
      <w:r w:rsidR="002F4C1B">
        <w:rPr>
          <w:rFonts w:asciiTheme="majorBidi" w:hAnsiTheme="majorBidi" w:cstheme="majorBidi"/>
          <w:b/>
          <w:bCs/>
        </w:rPr>
        <w:fldChar w:fldCharType="end"/>
      </w:r>
      <w:bookmarkEnd w:id="132"/>
      <w:r w:rsidR="00412646" w:rsidRPr="00412646">
        <w:rPr>
          <w:rFonts w:asciiTheme="majorBidi" w:hAnsiTheme="majorBidi" w:cstheme="majorBidi"/>
          <w:b/>
          <w:bCs/>
        </w:rPr>
        <w:t xml:space="preserve">: </w:t>
      </w:r>
      <w:r w:rsidR="00412646" w:rsidRPr="0000075F">
        <w:rPr>
          <w:rFonts w:asciiTheme="majorBidi" w:hAnsiTheme="majorBidi" w:cstheme="majorBidi"/>
        </w:rPr>
        <w:t>Pupil size correlation map without physiological noise correction</w:t>
      </w:r>
      <w:r w:rsidR="001D7A42">
        <w:rPr>
          <w:rFonts w:asciiTheme="majorBidi" w:hAnsiTheme="majorBidi" w:cstheme="majorBidi"/>
        </w:rPr>
        <w:t xml:space="preserve">, achieved </w:t>
      </w:r>
      <w:r w:rsidR="001D7A42">
        <w:rPr>
          <w:rFonts w:asciiTheme="majorBidi" w:hAnsiTheme="majorBidi" w:cstheme="majorBidi"/>
          <w:noProof/>
          <w:lang w:bidi="ar-SA"/>
        </w:rPr>
        <w:t>by using pupil size as</w:t>
      </w:r>
      <w:r w:rsidR="001D7A42" w:rsidRPr="001D7A42">
        <w:rPr>
          <w:rFonts w:asciiTheme="majorBidi" w:hAnsiTheme="majorBidi" w:cstheme="majorBidi"/>
          <w:noProof/>
          <w:lang w:bidi="ar-SA"/>
        </w:rPr>
        <w:t xml:space="preserve"> a regressor in fMRI GLM analysis</w:t>
      </w:r>
      <w:r w:rsidR="00412646" w:rsidRPr="0000075F">
        <w:rPr>
          <w:rFonts w:asciiTheme="majorBidi" w:hAnsiTheme="majorBidi" w:cstheme="majorBidi"/>
        </w:rPr>
        <w:t>.</w:t>
      </w:r>
      <w:bookmarkEnd w:id="133"/>
    </w:p>
    <w:p w14:paraId="4A5FEFA4" w14:textId="163AB518" w:rsidR="0000075F" w:rsidRDefault="0000075F" w:rsidP="0000075F">
      <w:pPr>
        <w:rPr>
          <w:rFonts w:asciiTheme="majorBidi" w:hAnsiTheme="majorBidi" w:cstheme="majorBidi"/>
        </w:rPr>
      </w:pPr>
    </w:p>
    <w:p w14:paraId="5D79443D" w14:textId="77777777" w:rsidR="0000075F" w:rsidRDefault="0000075F" w:rsidP="0000075F">
      <w:pPr>
        <w:rPr>
          <w:rFonts w:asciiTheme="majorBidi" w:hAnsiTheme="majorBidi" w:cstheme="majorBidi"/>
        </w:rPr>
      </w:pPr>
    </w:p>
    <w:p w14:paraId="103BB3F3" w14:textId="77777777" w:rsidR="0000075F" w:rsidRDefault="0000075F" w:rsidP="0000075F">
      <w:pPr>
        <w:rPr>
          <w:rFonts w:asciiTheme="majorBidi" w:hAnsiTheme="majorBidi" w:cstheme="majorBidi"/>
        </w:rPr>
      </w:pPr>
    </w:p>
    <w:p w14:paraId="5D73384F" w14:textId="77777777" w:rsidR="0000075F" w:rsidRDefault="0000075F" w:rsidP="0000075F">
      <w:pPr>
        <w:rPr>
          <w:rFonts w:asciiTheme="majorBidi" w:hAnsiTheme="majorBidi" w:cstheme="majorBidi"/>
        </w:rPr>
      </w:pPr>
    </w:p>
    <w:p w14:paraId="28441008" w14:textId="77777777" w:rsidR="0000075F" w:rsidRDefault="0000075F" w:rsidP="0000075F">
      <w:pPr>
        <w:rPr>
          <w:rFonts w:asciiTheme="majorBidi" w:hAnsiTheme="majorBidi" w:cstheme="majorBidi"/>
        </w:rPr>
      </w:pPr>
    </w:p>
    <w:p w14:paraId="5627DADF" w14:textId="77777777" w:rsidR="0000075F" w:rsidRDefault="0000075F" w:rsidP="0000075F">
      <w:pPr>
        <w:rPr>
          <w:rFonts w:asciiTheme="majorBidi" w:hAnsiTheme="majorBidi" w:cstheme="majorBidi"/>
        </w:rPr>
      </w:pPr>
    </w:p>
    <w:p w14:paraId="5204804A" w14:textId="77777777" w:rsidR="0000075F" w:rsidRDefault="0000075F" w:rsidP="0000075F">
      <w:pPr>
        <w:rPr>
          <w:rFonts w:asciiTheme="majorBidi" w:hAnsiTheme="majorBidi" w:cstheme="majorBidi"/>
        </w:rPr>
      </w:pPr>
    </w:p>
    <w:p w14:paraId="11BA8A93" w14:textId="1853A19C" w:rsidR="0000075F" w:rsidRDefault="0000075F" w:rsidP="0000075F">
      <w:pPr>
        <w:rPr>
          <w:rFonts w:asciiTheme="majorBidi" w:hAnsiTheme="majorBidi" w:cstheme="majorBidi"/>
        </w:rPr>
      </w:pPr>
    </w:p>
    <w:p w14:paraId="5B6B9F9C" w14:textId="77777777" w:rsidR="00861BCC" w:rsidRDefault="00861BCC" w:rsidP="0000075F">
      <w:pPr>
        <w:rPr>
          <w:rFonts w:asciiTheme="majorBidi" w:hAnsiTheme="majorBidi" w:cstheme="majorBidi"/>
        </w:rPr>
      </w:pPr>
    </w:p>
    <w:p w14:paraId="3C62EE43" w14:textId="63F3C879" w:rsidR="0000075F" w:rsidRDefault="0000075F" w:rsidP="0000075F">
      <w:pPr>
        <w:rPr>
          <w:rFonts w:asciiTheme="majorBidi" w:hAnsiTheme="majorBidi" w:cstheme="majorBidi"/>
        </w:rPr>
      </w:pPr>
    </w:p>
    <w:p w14:paraId="1A5EABE4" w14:textId="77777777" w:rsidR="00DC3C92" w:rsidRDefault="00DC3C92" w:rsidP="0000075F">
      <w:pPr>
        <w:rPr>
          <w:rFonts w:asciiTheme="majorBidi" w:hAnsiTheme="majorBidi" w:cstheme="majorBidi"/>
        </w:rPr>
      </w:pPr>
    </w:p>
    <w:p w14:paraId="3A5B5768" w14:textId="2373022A" w:rsidR="0000075F" w:rsidRPr="00BD39BB" w:rsidRDefault="0000075F" w:rsidP="00DC3C92">
      <w:pPr>
        <w:pStyle w:val="Caption"/>
        <w:rPr>
          <w:rFonts w:asciiTheme="majorBidi" w:hAnsiTheme="majorBidi" w:cstheme="majorBidi"/>
          <w:b w:val="0"/>
          <w:bCs w:val="0"/>
          <w:szCs w:val="24"/>
        </w:rPr>
      </w:pPr>
      <w:bookmarkStart w:id="134" w:name="_Toc27060889"/>
      <w:r>
        <w:lastRenderedPageBreak/>
        <w:t xml:space="preserve">Table </w:t>
      </w:r>
      <w:r w:rsidR="003F16D4">
        <w:fldChar w:fldCharType="begin"/>
      </w:r>
      <w:r w:rsidR="003F16D4">
        <w:instrText xml:space="preserve"> STYLEREF 1 \s </w:instrText>
      </w:r>
      <w:r w:rsidR="003F16D4">
        <w:fldChar w:fldCharType="separate"/>
      </w:r>
      <w:r w:rsidR="00A35F53">
        <w:rPr>
          <w:noProof/>
          <w:cs/>
        </w:rPr>
        <w:t>‎</w:t>
      </w:r>
      <w:r w:rsidR="00A35F53">
        <w:rPr>
          <w:noProof/>
        </w:rPr>
        <w:t>4</w:t>
      </w:r>
      <w:r w:rsidR="003F16D4">
        <w:rPr>
          <w:noProof/>
        </w:rPr>
        <w:fldChar w:fldCharType="end"/>
      </w:r>
      <w:r w:rsidR="00A35F53">
        <w:noBreakHyphen/>
      </w:r>
      <w:r w:rsidR="003F16D4">
        <w:fldChar w:fldCharType="begin"/>
      </w:r>
      <w:r w:rsidR="003F16D4">
        <w:instrText xml:space="preserve"> SEQ Table \* ARABIC \s 1 </w:instrText>
      </w:r>
      <w:r w:rsidR="003F16D4">
        <w:fldChar w:fldCharType="separate"/>
      </w:r>
      <w:r w:rsidR="00A35F53">
        <w:rPr>
          <w:noProof/>
        </w:rPr>
        <w:t>6</w:t>
      </w:r>
      <w:r w:rsidR="003F16D4">
        <w:rPr>
          <w:noProof/>
        </w:rPr>
        <w:fldChar w:fldCharType="end"/>
      </w:r>
      <w:r w:rsidR="00674253">
        <w:rPr>
          <w:noProof/>
        </w:rPr>
        <w:t>.</w:t>
      </w:r>
      <w:r>
        <w:t xml:space="preserve"> </w:t>
      </w:r>
      <w:r w:rsidRPr="0000075F">
        <w:rPr>
          <w:rFonts w:asciiTheme="majorBidi" w:hAnsiTheme="majorBidi" w:cstheme="majorBidi"/>
          <w:b w:val="0"/>
          <w:bCs w:val="0"/>
          <w:szCs w:val="24"/>
        </w:rPr>
        <w:t>Brain regions correlated to pupil size</w:t>
      </w:r>
      <w:r w:rsidR="00DC3C92">
        <w:rPr>
          <w:rFonts w:asciiTheme="majorBidi" w:hAnsiTheme="majorBidi" w:cstheme="majorBidi"/>
          <w:b w:val="0"/>
          <w:bCs w:val="0"/>
          <w:szCs w:val="24"/>
        </w:rPr>
        <w:t xml:space="preserve"> </w:t>
      </w:r>
      <w:r w:rsidR="00DC3C92" w:rsidRPr="00DC3C92">
        <w:rPr>
          <w:rFonts w:asciiTheme="majorBidi" w:hAnsiTheme="majorBidi" w:cstheme="majorBidi"/>
          <w:b w:val="0"/>
          <w:bCs w:val="0"/>
          <w:szCs w:val="24"/>
        </w:rPr>
        <w:t>without physiological noise correction</w:t>
      </w:r>
      <w:r w:rsidRPr="0000075F">
        <w:rPr>
          <w:rFonts w:asciiTheme="majorBidi" w:hAnsiTheme="majorBidi" w:cstheme="majorBidi"/>
          <w:b w:val="0"/>
          <w:bCs w:val="0"/>
          <w:szCs w:val="24"/>
        </w:rPr>
        <w:t>.</w:t>
      </w:r>
      <w:bookmarkEnd w:id="134"/>
    </w:p>
    <w:tbl>
      <w:tblPr>
        <w:tblpPr w:leftFromText="180" w:rightFromText="180" w:vertAnchor="text" w:horzAnchor="margin" w:tblpXSpec="center" w:tblpY="40"/>
        <w:tblW w:w="8303" w:type="dxa"/>
        <w:tblLook w:val="04A0" w:firstRow="1" w:lastRow="0" w:firstColumn="1" w:lastColumn="0" w:noHBand="0" w:noVBand="1"/>
      </w:tblPr>
      <w:tblGrid>
        <w:gridCol w:w="4410"/>
        <w:gridCol w:w="630"/>
        <w:gridCol w:w="722"/>
        <w:gridCol w:w="472"/>
        <w:gridCol w:w="1146"/>
        <w:gridCol w:w="923"/>
      </w:tblGrid>
      <w:tr w:rsidR="0000075F" w:rsidRPr="00B5348A" w14:paraId="57470309" w14:textId="77777777" w:rsidTr="00C6012A">
        <w:trPr>
          <w:trHeight w:val="83"/>
        </w:trPr>
        <w:tc>
          <w:tcPr>
            <w:tcW w:w="8303" w:type="dxa"/>
            <w:gridSpan w:val="6"/>
            <w:tcBorders>
              <w:top w:val="single" w:sz="4" w:space="0" w:color="auto"/>
              <w:left w:val="nil"/>
              <w:bottom w:val="nil"/>
              <w:right w:val="nil"/>
            </w:tcBorders>
            <w:shd w:val="clear" w:color="auto" w:fill="auto"/>
            <w:noWrap/>
            <w:vAlign w:val="bottom"/>
            <w:hideMark/>
          </w:tcPr>
          <w:p w14:paraId="5D350D2B" w14:textId="693E8F63" w:rsidR="0000075F" w:rsidRPr="00B5348A" w:rsidRDefault="0000075F" w:rsidP="0000075F">
            <w:pPr>
              <w:spacing w:line="240" w:lineRule="auto"/>
              <w:jc w:val="center"/>
              <w:rPr>
                <w:rFonts w:ascii="Times New Roman" w:hAnsi="Times New Roman"/>
                <w:color w:val="000000"/>
              </w:rPr>
            </w:pPr>
            <w:bookmarkStart w:id="135" w:name="_Ref19009552"/>
          </w:p>
        </w:tc>
      </w:tr>
      <w:tr w:rsidR="0000075F" w:rsidRPr="00B5348A" w14:paraId="4FEA7106" w14:textId="77777777" w:rsidTr="00C6012A">
        <w:trPr>
          <w:trHeight w:val="315"/>
        </w:trPr>
        <w:tc>
          <w:tcPr>
            <w:tcW w:w="4410" w:type="dxa"/>
            <w:tcBorders>
              <w:top w:val="nil"/>
              <w:left w:val="nil"/>
              <w:bottom w:val="nil"/>
              <w:right w:val="nil"/>
            </w:tcBorders>
            <w:shd w:val="clear" w:color="auto" w:fill="auto"/>
            <w:noWrap/>
            <w:vAlign w:val="bottom"/>
            <w:hideMark/>
          </w:tcPr>
          <w:p w14:paraId="5A4C56FF" w14:textId="6C3A1544" w:rsidR="0000075F" w:rsidRPr="00B5348A" w:rsidRDefault="0044637A" w:rsidP="0000075F">
            <w:pPr>
              <w:spacing w:line="240" w:lineRule="auto"/>
              <w:jc w:val="center"/>
              <w:rPr>
                <w:rFonts w:ascii="Times New Roman" w:hAnsi="Times New Roman"/>
                <w:color w:val="000000"/>
              </w:rPr>
            </w:pPr>
            <w:r>
              <w:rPr>
                <w:rFonts w:ascii="Times New Roman" w:hAnsi="Times New Roman"/>
                <w:color w:val="000000"/>
              </w:rPr>
              <w:t>Cluster</w:t>
            </w:r>
          </w:p>
        </w:tc>
        <w:tc>
          <w:tcPr>
            <w:tcW w:w="2970" w:type="dxa"/>
            <w:gridSpan w:val="4"/>
            <w:tcBorders>
              <w:top w:val="nil"/>
              <w:left w:val="nil"/>
              <w:bottom w:val="single" w:sz="4" w:space="0" w:color="auto"/>
              <w:right w:val="nil"/>
            </w:tcBorders>
            <w:shd w:val="clear" w:color="auto" w:fill="auto"/>
            <w:noWrap/>
            <w:vAlign w:val="bottom"/>
            <w:hideMark/>
          </w:tcPr>
          <w:p w14:paraId="3DB24F9A" w14:textId="77777777" w:rsidR="0000075F" w:rsidRPr="00B5348A" w:rsidRDefault="0000075F" w:rsidP="0000075F">
            <w:pPr>
              <w:spacing w:line="240" w:lineRule="auto"/>
              <w:jc w:val="center"/>
              <w:rPr>
                <w:rFonts w:ascii="Times New Roman" w:hAnsi="Times New Roman"/>
                <w:color w:val="000000"/>
              </w:rPr>
            </w:pPr>
            <w:r w:rsidRPr="00B5348A">
              <w:rPr>
                <w:rFonts w:ascii="Times New Roman" w:hAnsi="Times New Roman"/>
                <w:color w:val="000000"/>
              </w:rPr>
              <w:t>Peak coordinate (</w:t>
            </w:r>
            <w:proofErr w:type="spellStart"/>
            <w:r w:rsidRPr="00B5348A">
              <w:rPr>
                <w:rFonts w:ascii="Times New Roman" w:hAnsi="Times New Roman"/>
                <w:color w:val="000000"/>
              </w:rPr>
              <w:t>Talairach</w:t>
            </w:r>
            <w:proofErr w:type="spellEnd"/>
            <w:r w:rsidRPr="00B5348A">
              <w:rPr>
                <w:rFonts w:ascii="Times New Roman" w:hAnsi="Times New Roman"/>
                <w:color w:val="000000"/>
              </w:rPr>
              <w:t>)</w:t>
            </w:r>
          </w:p>
        </w:tc>
        <w:tc>
          <w:tcPr>
            <w:tcW w:w="923" w:type="dxa"/>
            <w:tcBorders>
              <w:top w:val="nil"/>
              <w:left w:val="nil"/>
              <w:bottom w:val="nil"/>
              <w:right w:val="nil"/>
            </w:tcBorders>
            <w:shd w:val="clear" w:color="auto" w:fill="auto"/>
            <w:noWrap/>
            <w:vAlign w:val="bottom"/>
            <w:hideMark/>
          </w:tcPr>
          <w:p w14:paraId="7CA48E0D" w14:textId="77777777" w:rsidR="0000075F" w:rsidRPr="00B5348A" w:rsidRDefault="0000075F" w:rsidP="0000075F">
            <w:pPr>
              <w:spacing w:line="240" w:lineRule="auto"/>
              <w:jc w:val="center"/>
              <w:rPr>
                <w:rFonts w:ascii="Times New Roman" w:hAnsi="Times New Roman"/>
                <w:color w:val="000000"/>
              </w:rPr>
            </w:pPr>
          </w:p>
        </w:tc>
      </w:tr>
      <w:tr w:rsidR="0000075F" w:rsidRPr="00B5348A" w14:paraId="1534940D" w14:textId="77777777" w:rsidTr="00C6012A">
        <w:trPr>
          <w:trHeight w:val="315"/>
        </w:trPr>
        <w:tc>
          <w:tcPr>
            <w:tcW w:w="4410" w:type="dxa"/>
            <w:tcBorders>
              <w:top w:val="nil"/>
              <w:left w:val="nil"/>
              <w:bottom w:val="single" w:sz="4" w:space="0" w:color="auto"/>
              <w:right w:val="nil"/>
            </w:tcBorders>
            <w:shd w:val="clear" w:color="auto" w:fill="auto"/>
            <w:noWrap/>
            <w:vAlign w:val="bottom"/>
            <w:hideMark/>
          </w:tcPr>
          <w:p w14:paraId="6FFEC706"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 </w:t>
            </w:r>
          </w:p>
        </w:tc>
        <w:tc>
          <w:tcPr>
            <w:tcW w:w="630" w:type="dxa"/>
            <w:tcBorders>
              <w:top w:val="nil"/>
              <w:left w:val="nil"/>
              <w:bottom w:val="single" w:sz="4" w:space="0" w:color="auto"/>
              <w:right w:val="nil"/>
            </w:tcBorders>
            <w:shd w:val="clear" w:color="auto" w:fill="auto"/>
            <w:noWrap/>
            <w:vAlign w:val="bottom"/>
            <w:hideMark/>
          </w:tcPr>
          <w:p w14:paraId="1C2614D6"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x</w:t>
            </w:r>
          </w:p>
        </w:tc>
        <w:tc>
          <w:tcPr>
            <w:tcW w:w="722" w:type="dxa"/>
            <w:tcBorders>
              <w:top w:val="nil"/>
              <w:left w:val="nil"/>
              <w:bottom w:val="single" w:sz="4" w:space="0" w:color="auto"/>
              <w:right w:val="nil"/>
            </w:tcBorders>
            <w:shd w:val="clear" w:color="auto" w:fill="auto"/>
            <w:noWrap/>
            <w:vAlign w:val="bottom"/>
            <w:hideMark/>
          </w:tcPr>
          <w:p w14:paraId="7BFA1FB1"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y</w:t>
            </w:r>
          </w:p>
        </w:tc>
        <w:tc>
          <w:tcPr>
            <w:tcW w:w="472" w:type="dxa"/>
            <w:tcBorders>
              <w:top w:val="nil"/>
              <w:left w:val="nil"/>
              <w:bottom w:val="single" w:sz="4" w:space="0" w:color="auto"/>
              <w:right w:val="nil"/>
            </w:tcBorders>
            <w:shd w:val="clear" w:color="auto" w:fill="auto"/>
            <w:noWrap/>
            <w:vAlign w:val="bottom"/>
            <w:hideMark/>
          </w:tcPr>
          <w:p w14:paraId="459ED438"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z</w:t>
            </w:r>
          </w:p>
        </w:tc>
        <w:tc>
          <w:tcPr>
            <w:tcW w:w="1146" w:type="dxa"/>
            <w:tcBorders>
              <w:top w:val="nil"/>
              <w:left w:val="nil"/>
              <w:bottom w:val="single" w:sz="4" w:space="0" w:color="auto"/>
              <w:right w:val="nil"/>
            </w:tcBorders>
            <w:shd w:val="clear" w:color="auto" w:fill="auto"/>
            <w:noWrap/>
            <w:vAlign w:val="bottom"/>
            <w:hideMark/>
          </w:tcPr>
          <w:p w14:paraId="79403930"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t-score</w:t>
            </w:r>
          </w:p>
        </w:tc>
        <w:tc>
          <w:tcPr>
            <w:tcW w:w="923" w:type="dxa"/>
            <w:tcBorders>
              <w:top w:val="nil"/>
              <w:left w:val="nil"/>
              <w:bottom w:val="single" w:sz="4" w:space="0" w:color="auto"/>
              <w:right w:val="nil"/>
            </w:tcBorders>
            <w:shd w:val="clear" w:color="auto" w:fill="auto"/>
            <w:noWrap/>
            <w:vAlign w:val="bottom"/>
            <w:hideMark/>
          </w:tcPr>
          <w:p w14:paraId="2FDEE644" w14:textId="43F6B68D" w:rsidR="0000075F" w:rsidRPr="00B5348A" w:rsidRDefault="0044637A" w:rsidP="0000075F">
            <w:pPr>
              <w:spacing w:line="240" w:lineRule="auto"/>
              <w:rPr>
                <w:rFonts w:ascii="Times New Roman" w:hAnsi="Times New Roman"/>
                <w:color w:val="000000"/>
              </w:rPr>
            </w:pPr>
            <w:r>
              <w:rPr>
                <w:rFonts w:ascii="Times New Roman" w:hAnsi="Times New Roman"/>
                <w:color w:val="000000"/>
              </w:rPr>
              <w:t>Cluster size (# voxels)</w:t>
            </w:r>
          </w:p>
        </w:tc>
      </w:tr>
      <w:tr w:rsidR="0000075F" w:rsidRPr="00B5348A" w14:paraId="432CCE2A" w14:textId="77777777" w:rsidTr="00C6012A">
        <w:trPr>
          <w:trHeight w:val="998"/>
        </w:trPr>
        <w:tc>
          <w:tcPr>
            <w:tcW w:w="4410" w:type="dxa"/>
            <w:tcBorders>
              <w:top w:val="nil"/>
              <w:left w:val="nil"/>
              <w:bottom w:val="nil"/>
              <w:right w:val="nil"/>
            </w:tcBorders>
            <w:shd w:val="clear" w:color="auto" w:fill="auto"/>
            <w:hideMark/>
          </w:tcPr>
          <w:p w14:paraId="1D2065EE"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Middle</w:t>
            </w:r>
            <w:r w:rsidRPr="00E8771B">
              <w:rPr>
                <w:rFonts w:ascii="Times New Roman" w:hAnsi="Times New Roman"/>
                <w:color w:val="000000"/>
              </w:rPr>
              <w:t xml:space="preserve"> </w:t>
            </w:r>
            <w:r>
              <w:rPr>
                <w:rFonts w:ascii="Times New Roman" w:hAnsi="Times New Roman"/>
                <w:color w:val="000000"/>
              </w:rPr>
              <w:t xml:space="preserve">temporal gyrus </w:t>
            </w:r>
            <w:r w:rsidRPr="00E8771B">
              <w:rPr>
                <w:rFonts w:ascii="Times New Roman" w:hAnsi="Times New Roman"/>
                <w:color w:val="000000"/>
              </w:rPr>
              <w:t>(R), S</w:t>
            </w:r>
            <w:r>
              <w:rPr>
                <w:rFonts w:ascii="Times New Roman" w:hAnsi="Times New Roman"/>
                <w:color w:val="000000"/>
              </w:rPr>
              <w:t>uperior temporal gyrus (R), para</w:t>
            </w:r>
            <w:r w:rsidRPr="00E8771B">
              <w:rPr>
                <w:rFonts w:ascii="Times New Roman" w:hAnsi="Times New Roman"/>
                <w:color w:val="000000"/>
              </w:rPr>
              <w:t xml:space="preserve">central gyrus (R) ,  </w:t>
            </w:r>
            <w:r>
              <w:rPr>
                <w:rFonts w:ascii="Times New Roman" w:hAnsi="Times New Roman"/>
                <w:color w:val="000000"/>
              </w:rPr>
              <w:t xml:space="preserve"> para</w:t>
            </w:r>
            <w:r w:rsidRPr="00E8771B">
              <w:rPr>
                <w:rFonts w:ascii="Times New Roman" w:hAnsi="Times New Roman"/>
                <w:color w:val="000000"/>
              </w:rPr>
              <w:t>central gyrus (</w:t>
            </w:r>
            <w:r>
              <w:rPr>
                <w:rFonts w:ascii="Times New Roman" w:hAnsi="Times New Roman"/>
                <w:color w:val="000000"/>
              </w:rPr>
              <w:t>L</w:t>
            </w:r>
            <w:r w:rsidRPr="00E8771B">
              <w:rPr>
                <w:rFonts w:ascii="Times New Roman" w:hAnsi="Times New Roman"/>
                <w:color w:val="000000"/>
              </w:rPr>
              <w:t>)</w:t>
            </w:r>
            <w:r>
              <w:rPr>
                <w:rFonts w:ascii="Times New Roman" w:hAnsi="Times New Roman"/>
                <w:color w:val="000000"/>
              </w:rPr>
              <w:t xml:space="preserve">, </w:t>
            </w:r>
            <w:r w:rsidRPr="00E8771B">
              <w:rPr>
                <w:rFonts w:ascii="Times New Roman" w:hAnsi="Times New Roman"/>
                <w:color w:val="000000"/>
              </w:rPr>
              <w:t xml:space="preserve">postcentral gyrus (R), </w:t>
            </w:r>
            <w:r>
              <w:rPr>
                <w:rFonts w:ascii="Times New Roman" w:hAnsi="Times New Roman"/>
                <w:color w:val="000000"/>
              </w:rPr>
              <w:t>middle cingulate gyrus</w:t>
            </w:r>
            <w:r w:rsidRPr="00E8771B">
              <w:rPr>
                <w:rFonts w:ascii="Times New Roman" w:hAnsi="Times New Roman"/>
                <w:color w:val="000000"/>
              </w:rPr>
              <w:t xml:space="preserve"> (</w:t>
            </w:r>
            <w:r>
              <w:rPr>
                <w:rFonts w:ascii="Times New Roman" w:hAnsi="Times New Roman"/>
                <w:color w:val="000000"/>
              </w:rPr>
              <w:t>R</w:t>
            </w:r>
            <w:r w:rsidRPr="00E8771B">
              <w:rPr>
                <w:rFonts w:ascii="Times New Roman" w:hAnsi="Times New Roman"/>
                <w:color w:val="000000"/>
              </w:rPr>
              <w:t>)</w:t>
            </w:r>
          </w:p>
        </w:tc>
        <w:tc>
          <w:tcPr>
            <w:tcW w:w="630" w:type="dxa"/>
            <w:tcBorders>
              <w:top w:val="nil"/>
              <w:left w:val="nil"/>
              <w:bottom w:val="nil"/>
              <w:right w:val="nil"/>
            </w:tcBorders>
            <w:shd w:val="clear" w:color="auto" w:fill="auto"/>
            <w:noWrap/>
            <w:hideMark/>
          </w:tcPr>
          <w:p w14:paraId="7EF31F91"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65</w:t>
            </w:r>
          </w:p>
        </w:tc>
        <w:tc>
          <w:tcPr>
            <w:tcW w:w="722" w:type="dxa"/>
            <w:tcBorders>
              <w:top w:val="nil"/>
              <w:left w:val="nil"/>
              <w:bottom w:val="nil"/>
              <w:right w:val="nil"/>
            </w:tcBorders>
            <w:shd w:val="clear" w:color="auto" w:fill="auto"/>
            <w:noWrap/>
            <w:hideMark/>
          </w:tcPr>
          <w:p w14:paraId="500F0226"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-31</w:t>
            </w:r>
          </w:p>
        </w:tc>
        <w:tc>
          <w:tcPr>
            <w:tcW w:w="472" w:type="dxa"/>
            <w:tcBorders>
              <w:top w:val="nil"/>
              <w:left w:val="nil"/>
              <w:bottom w:val="nil"/>
              <w:right w:val="nil"/>
            </w:tcBorders>
            <w:shd w:val="clear" w:color="auto" w:fill="auto"/>
            <w:noWrap/>
            <w:hideMark/>
          </w:tcPr>
          <w:p w14:paraId="6AD24B09"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0</w:t>
            </w:r>
          </w:p>
        </w:tc>
        <w:tc>
          <w:tcPr>
            <w:tcW w:w="1146" w:type="dxa"/>
            <w:tcBorders>
              <w:top w:val="nil"/>
              <w:left w:val="nil"/>
              <w:bottom w:val="nil"/>
              <w:right w:val="nil"/>
            </w:tcBorders>
            <w:shd w:val="clear" w:color="auto" w:fill="auto"/>
            <w:noWrap/>
            <w:hideMark/>
          </w:tcPr>
          <w:p w14:paraId="2095934E"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w:t>
            </w:r>
            <w:r>
              <w:rPr>
                <w:rFonts w:ascii="Times New Roman" w:hAnsi="Times New Roman"/>
                <w:color w:val="000000"/>
              </w:rPr>
              <w:t>9.969</w:t>
            </w:r>
          </w:p>
        </w:tc>
        <w:tc>
          <w:tcPr>
            <w:tcW w:w="923" w:type="dxa"/>
            <w:tcBorders>
              <w:top w:val="nil"/>
              <w:left w:val="nil"/>
              <w:bottom w:val="nil"/>
              <w:right w:val="nil"/>
            </w:tcBorders>
            <w:shd w:val="clear" w:color="auto" w:fill="auto"/>
            <w:noWrap/>
            <w:hideMark/>
          </w:tcPr>
          <w:p w14:paraId="2540D4B4"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3789</w:t>
            </w:r>
          </w:p>
        </w:tc>
      </w:tr>
      <w:tr w:rsidR="0000075F" w:rsidRPr="00B5348A" w14:paraId="49232E6C" w14:textId="77777777" w:rsidTr="00C6012A">
        <w:trPr>
          <w:trHeight w:val="450"/>
        </w:trPr>
        <w:tc>
          <w:tcPr>
            <w:tcW w:w="4410" w:type="dxa"/>
            <w:tcBorders>
              <w:top w:val="nil"/>
              <w:left w:val="nil"/>
              <w:bottom w:val="nil"/>
              <w:right w:val="nil"/>
            </w:tcBorders>
            <w:shd w:val="clear" w:color="auto" w:fill="auto"/>
            <w:hideMark/>
          </w:tcPr>
          <w:p w14:paraId="28EDF3C1"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P</w:t>
            </w:r>
            <w:r w:rsidRPr="00E8771B">
              <w:rPr>
                <w:rFonts w:ascii="Times New Roman" w:hAnsi="Times New Roman"/>
                <w:color w:val="000000"/>
              </w:rPr>
              <w:t>recentral g</w:t>
            </w:r>
            <w:r>
              <w:rPr>
                <w:rFonts w:ascii="Times New Roman" w:hAnsi="Times New Roman"/>
                <w:color w:val="000000"/>
              </w:rPr>
              <w:t>yrus (L), postcentral gyrus (L)</w:t>
            </w:r>
            <w:r w:rsidRPr="00B5348A">
              <w:rPr>
                <w:rFonts w:ascii="Times New Roman" w:hAnsi="Times New Roman"/>
                <w:color w:val="000000"/>
              </w:rPr>
              <w:t xml:space="preserve">  </w:t>
            </w:r>
          </w:p>
        </w:tc>
        <w:tc>
          <w:tcPr>
            <w:tcW w:w="630" w:type="dxa"/>
            <w:tcBorders>
              <w:top w:val="nil"/>
              <w:left w:val="nil"/>
              <w:bottom w:val="nil"/>
              <w:right w:val="nil"/>
            </w:tcBorders>
            <w:shd w:val="clear" w:color="auto" w:fill="auto"/>
            <w:noWrap/>
            <w:hideMark/>
          </w:tcPr>
          <w:p w14:paraId="4BAD0C6D"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-43</w:t>
            </w:r>
          </w:p>
        </w:tc>
        <w:tc>
          <w:tcPr>
            <w:tcW w:w="722" w:type="dxa"/>
            <w:tcBorders>
              <w:top w:val="nil"/>
              <w:left w:val="nil"/>
              <w:bottom w:val="nil"/>
              <w:right w:val="nil"/>
            </w:tcBorders>
            <w:shd w:val="clear" w:color="auto" w:fill="auto"/>
            <w:noWrap/>
            <w:hideMark/>
          </w:tcPr>
          <w:p w14:paraId="48C29F38"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-15</w:t>
            </w:r>
          </w:p>
        </w:tc>
        <w:tc>
          <w:tcPr>
            <w:tcW w:w="472" w:type="dxa"/>
            <w:tcBorders>
              <w:top w:val="nil"/>
              <w:left w:val="nil"/>
              <w:bottom w:val="nil"/>
              <w:right w:val="nil"/>
            </w:tcBorders>
            <w:shd w:val="clear" w:color="auto" w:fill="auto"/>
            <w:noWrap/>
            <w:hideMark/>
          </w:tcPr>
          <w:p w14:paraId="6D62F737"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50</w:t>
            </w:r>
          </w:p>
        </w:tc>
        <w:tc>
          <w:tcPr>
            <w:tcW w:w="1146" w:type="dxa"/>
            <w:tcBorders>
              <w:top w:val="nil"/>
              <w:left w:val="nil"/>
              <w:bottom w:val="nil"/>
              <w:right w:val="nil"/>
            </w:tcBorders>
            <w:shd w:val="clear" w:color="auto" w:fill="auto"/>
            <w:noWrap/>
            <w:hideMark/>
          </w:tcPr>
          <w:p w14:paraId="08B2EAF3"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w:t>
            </w:r>
            <w:r>
              <w:rPr>
                <w:rFonts w:ascii="Times New Roman" w:hAnsi="Times New Roman"/>
                <w:color w:val="000000"/>
              </w:rPr>
              <w:t>9.940</w:t>
            </w:r>
          </w:p>
        </w:tc>
        <w:tc>
          <w:tcPr>
            <w:tcW w:w="923" w:type="dxa"/>
            <w:tcBorders>
              <w:top w:val="nil"/>
              <w:left w:val="nil"/>
              <w:bottom w:val="nil"/>
              <w:right w:val="nil"/>
            </w:tcBorders>
            <w:shd w:val="clear" w:color="auto" w:fill="auto"/>
            <w:noWrap/>
            <w:hideMark/>
          </w:tcPr>
          <w:p w14:paraId="52EC2A64"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672</w:t>
            </w:r>
          </w:p>
        </w:tc>
      </w:tr>
      <w:tr w:rsidR="0000075F" w:rsidRPr="00B5348A" w14:paraId="2D88C631" w14:textId="77777777" w:rsidTr="00C6012A">
        <w:trPr>
          <w:trHeight w:val="315"/>
        </w:trPr>
        <w:tc>
          <w:tcPr>
            <w:tcW w:w="4410" w:type="dxa"/>
            <w:tcBorders>
              <w:top w:val="nil"/>
              <w:left w:val="nil"/>
              <w:bottom w:val="nil"/>
              <w:right w:val="nil"/>
            </w:tcBorders>
            <w:shd w:val="clear" w:color="auto" w:fill="auto"/>
            <w:hideMark/>
          </w:tcPr>
          <w:p w14:paraId="65B8B4E2" w14:textId="77777777" w:rsidR="0000075F" w:rsidRPr="00B5348A" w:rsidRDefault="0000075F" w:rsidP="0000075F">
            <w:pPr>
              <w:spacing w:line="240" w:lineRule="auto"/>
              <w:rPr>
                <w:rFonts w:ascii="Times New Roman" w:hAnsi="Times New Roman"/>
                <w:color w:val="000000"/>
              </w:rPr>
            </w:pPr>
            <w:proofErr w:type="spellStart"/>
            <w:r w:rsidRPr="00B5348A">
              <w:rPr>
                <w:rFonts w:ascii="Times New Roman" w:hAnsi="Times New Roman"/>
                <w:color w:val="000000"/>
              </w:rPr>
              <w:t>Declive</w:t>
            </w:r>
            <w:proofErr w:type="spellEnd"/>
            <w:r w:rsidRPr="00B5348A">
              <w:rPr>
                <w:rFonts w:ascii="Times New Roman" w:hAnsi="Times New Roman"/>
                <w:color w:val="000000"/>
              </w:rPr>
              <w:t xml:space="preserve"> (R), fusiform gyrus (R), inferior occipital gyrus (R), middle occipital gyrus (R), lingual gyrus (R</w:t>
            </w:r>
          </w:p>
        </w:tc>
        <w:tc>
          <w:tcPr>
            <w:tcW w:w="630" w:type="dxa"/>
            <w:tcBorders>
              <w:top w:val="nil"/>
              <w:left w:val="nil"/>
              <w:bottom w:val="nil"/>
              <w:right w:val="nil"/>
            </w:tcBorders>
            <w:shd w:val="clear" w:color="auto" w:fill="auto"/>
            <w:noWrap/>
            <w:hideMark/>
          </w:tcPr>
          <w:p w14:paraId="7A001F29"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35</w:t>
            </w:r>
          </w:p>
        </w:tc>
        <w:tc>
          <w:tcPr>
            <w:tcW w:w="722" w:type="dxa"/>
            <w:tcBorders>
              <w:top w:val="nil"/>
              <w:left w:val="nil"/>
              <w:bottom w:val="nil"/>
              <w:right w:val="nil"/>
            </w:tcBorders>
            <w:shd w:val="clear" w:color="auto" w:fill="auto"/>
            <w:noWrap/>
            <w:hideMark/>
          </w:tcPr>
          <w:p w14:paraId="71B858A9"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-81</w:t>
            </w:r>
          </w:p>
        </w:tc>
        <w:tc>
          <w:tcPr>
            <w:tcW w:w="472" w:type="dxa"/>
            <w:tcBorders>
              <w:top w:val="nil"/>
              <w:left w:val="nil"/>
              <w:bottom w:val="nil"/>
              <w:right w:val="nil"/>
            </w:tcBorders>
            <w:shd w:val="clear" w:color="auto" w:fill="auto"/>
            <w:noWrap/>
            <w:hideMark/>
          </w:tcPr>
          <w:p w14:paraId="482E3378"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2</w:t>
            </w:r>
          </w:p>
        </w:tc>
        <w:tc>
          <w:tcPr>
            <w:tcW w:w="1146" w:type="dxa"/>
            <w:tcBorders>
              <w:top w:val="nil"/>
              <w:left w:val="nil"/>
              <w:bottom w:val="nil"/>
              <w:right w:val="nil"/>
            </w:tcBorders>
            <w:shd w:val="clear" w:color="auto" w:fill="auto"/>
            <w:noWrap/>
            <w:hideMark/>
          </w:tcPr>
          <w:p w14:paraId="2F7967F9"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-1</w:t>
            </w:r>
            <w:r>
              <w:rPr>
                <w:rFonts w:ascii="Times New Roman" w:hAnsi="Times New Roman"/>
                <w:color w:val="000000"/>
              </w:rPr>
              <w:t>0.214</w:t>
            </w:r>
          </w:p>
        </w:tc>
        <w:tc>
          <w:tcPr>
            <w:tcW w:w="923" w:type="dxa"/>
            <w:tcBorders>
              <w:top w:val="nil"/>
              <w:left w:val="nil"/>
              <w:bottom w:val="nil"/>
              <w:right w:val="nil"/>
            </w:tcBorders>
            <w:shd w:val="clear" w:color="auto" w:fill="auto"/>
            <w:noWrap/>
            <w:hideMark/>
          </w:tcPr>
          <w:p w14:paraId="5F968C14"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520</w:t>
            </w:r>
          </w:p>
        </w:tc>
      </w:tr>
      <w:tr w:rsidR="0000075F" w:rsidRPr="00B5348A" w14:paraId="08DEC36A" w14:textId="77777777" w:rsidTr="00C6012A">
        <w:trPr>
          <w:trHeight w:val="315"/>
        </w:trPr>
        <w:tc>
          <w:tcPr>
            <w:tcW w:w="4410" w:type="dxa"/>
            <w:tcBorders>
              <w:top w:val="nil"/>
              <w:left w:val="nil"/>
              <w:bottom w:val="nil"/>
              <w:right w:val="nil"/>
            </w:tcBorders>
            <w:shd w:val="clear" w:color="auto" w:fill="auto"/>
            <w:hideMark/>
          </w:tcPr>
          <w:p w14:paraId="732800FE"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 xml:space="preserve">Cuneus (R), </w:t>
            </w:r>
            <w:proofErr w:type="spellStart"/>
            <w:r>
              <w:rPr>
                <w:rFonts w:ascii="Times New Roman" w:hAnsi="Times New Roman"/>
                <w:color w:val="000000"/>
              </w:rPr>
              <w:t>precuneus</w:t>
            </w:r>
            <w:proofErr w:type="spellEnd"/>
            <w:r>
              <w:rPr>
                <w:rFonts w:ascii="Times New Roman" w:hAnsi="Times New Roman"/>
                <w:color w:val="000000"/>
              </w:rPr>
              <w:t xml:space="preserve"> (R), </w:t>
            </w:r>
            <w:r w:rsidRPr="00B5348A">
              <w:rPr>
                <w:rFonts w:ascii="Times New Roman" w:hAnsi="Times New Roman"/>
                <w:color w:val="000000"/>
              </w:rPr>
              <w:t>middle occipital gyrus (R),</w:t>
            </w:r>
          </w:p>
        </w:tc>
        <w:tc>
          <w:tcPr>
            <w:tcW w:w="630" w:type="dxa"/>
            <w:tcBorders>
              <w:top w:val="nil"/>
              <w:left w:val="nil"/>
              <w:bottom w:val="nil"/>
              <w:right w:val="nil"/>
            </w:tcBorders>
            <w:shd w:val="clear" w:color="auto" w:fill="auto"/>
            <w:noWrap/>
            <w:hideMark/>
          </w:tcPr>
          <w:p w14:paraId="60BAFD25"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25</w:t>
            </w:r>
          </w:p>
        </w:tc>
        <w:tc>
          <w:tcPr>
            <w:tcW w:w="722" w:type="dxa"/>
            <w:tcBorders>
              <w:top w:val="nil"/>
              <w:left w:val="nil"/>
              <w:bottom w:val="nil"/>
              <w:right w:val="nil"/>
            </w:tcBorders>
            <w:shd w:val="clear" w:color="auto" w:fill="auto"/>
            <w:noWrap/>
            <w:hideMark/>
          </w:tcPr>
          <w:p w14:paraId="008E4B70"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-71</w:t>
            </w:r>
          </w:p>
        </w:tc>
        <w:tc>
          <w:tcPr>
            <w:tcW w:w="472" w:type="dxa"/>
            <w:tcBorders>
              <w:top w:val="nil"/>
              <w:left w:val="nil"/>
              <w:bottom w:val="nil"/>
              <w:right w:val="nil"/>
            </w:tcBorders>
            <w:shd w:val="clear" w:color="auto" w:fill="auto"/>
            <w:noWrap/>
            <w:hideMark/>
          </w:tcPr>
          <w:p w14:paraId="6DF0B6BD"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2</w:t>
            </w:r>
            <w:r>
              <w:rPr>
                <w:rFonts w:ascii="Times New Roman" w:hAnsi="Times New Roman"/>
                <w:color w:val="000000"/>
              </w:rPr>
              <w:t>8</w:t>
            </w:r>
          </w:p>
        </w:tc>
        <w:tc>
          <w:tcPr>
            <w:tcW w:w="1146" w:type="dxa"/>
            <w:tcBorders>
              <w:top w:val="nil"/>
              <w:left w:val="nil"/>
              <w:bottom w:val="nil"/>
              <w:right w:val="nil"/>
            </w:tcBorders>
            <w:shd w:val="clear" w:color="auto" w:fill="auto"/>
            <w:noWrap/>
            <w:hideMark/>
          </w:tcPr>
          <w:p w14:paraId="469F7390"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-7.868</w:t>
            </w:r>
          </w:p>
        </w:tc>
        <w:tc>
          <w:tcPr>
            <w:tcW w:w="923" w:type="dxa"/>
            <w:tcBorders>
              <w:top w:val="nil"/>
              <w:left w:val="nil"/>
              <w:bottom w:val="nil"/>
              <w:right w:val="nil"/>
            </w:tcBorders>
            <w:shd w:val="clear" w:color="auto" w:fill="auto"/>
            <w:noWrap/>
            <w:hideMark/>
          </w:tcPr>
          <w:p w14:paraId="6E2126EA"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441</w:t>
            </w:r>
          </w:p>
        </w:tc>
      </w:tr>
      <w:tr w:rsidR="0000075F" w:rsidRPr="00B5348A" w14:paraId="546297D4" w14:textId="77777777" w:rsidTr="00C6012A">
        <w:trPr>
          <w:trHeight w:val="729"/>
        </w:trPr>
        <w:tc>
          <w:tcPr>
            <w:tcW w:w="4410" w:type="dxa"/>
            <w:tcBorders>
              <w:top w:val="nil"/>
              <w:left w:val="nil"/>
              <w:bottom w:val="nil"/>
              <w:right w:val="nil"/>
            </w:tcBorders>
            <w:shd w:val="clear" w:color="auto" w:fill="auto"/>
            <w:hideMark/>
          </w:tcPr>
          <w:p w14:paraId="64FB7C44" w14:textId="77777777" w:rsidR="0000075F" w:rsidRPr="00B5348A" w:rsidRDefault="0000075F" w:rsidP="0000075F">
            <w:pPr>
              <w:spacing w:line="240" w:lineRule="auto"/>
              <w:rPr>
                <w:rFonts w:ascii="Times New Roman" w:hAnsi="Times New Roman"/>
                <w:color w:val="000000"/>
              </w:rPr>
            </w:pPr>
            <w:r w:rsidRPr="00E8771B">
              <w:rPr>
                <w:rFonts w:ascii="Times New Roman" w:hAnsi="Times New Roman"/>
                <w:color w:val="000000"/>
              </w:rPr>
              <w:t>S</w:t>
            </w:r>
            <w:r>
              <w:rPr>
                <w:rFonts w:ascii="Times New Roman" w:hAnsi="Times New Roman"/>
                <w:color w:val="000000"/>
              </w:rPr>
              <w:t>uperior temporal gyrus (L),</w:t>
            </w:r>
            <w:r w:rsidRPr="00E8771B">
              <w:rPr>
                <w:rFonts w:ascii="Times New Roman" w:hAnsi="Times New Roman"/>
                <w:color w:val="000000"/>
              </w:rPr>
              <w:t xml:space="preserve"> t</w:t>
            </w:r>
            <w:r>
              <w:rPr>
                <w:rFonts w:ascii="Times New Roman" w:hAnsi="Times New Roman"/>
                <w:color w:val="000000"/>
              </w:rPr>
              <w:t>ransverse temporal gyrus (L)</w:t>
            </w:r>
          </w:p>
        </w:tc>
        <w:tc>
          <w:tcPr>
            <w:tcW w:w="630" w:type="dxa"/>
            <w:tcBorders>
              <w:top w:val="nil"/>
              <w:left w:val="nil"/>
              <w:bottom w:val="nil"/>
              <w:right w:val="nil"/>
            </w:tcBorders>
            <w:shd w:val="clear" w:color="auto" w:fill="auto"/>
            <w:noWrap/>
            <w:hideMark/>
          </w:tcPr>
          <w:p w14:paraId="1EDB36D7"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-57</w:t>
            </w:r>
          </w:p>
        </w:tc>
        <w:tc>
          <w:tcPr>
            <w:tcW w:w="722" w:type="dxa"/>
            <w:tcBorders>
              <w:top w:val="nil"/>
              <w:left w:val="nil"/>
              <w:bottom w:val="nil"/>
              <w:right w:val="nil"/>
            </w:tcBorders>
            <w:shd w:val="clear" w:color="auto" w:fill="auto"/>
            <w:noWrap/>
            <w:hideMark/>
          </w:tcPr>
          <w:p w14:paraId="5AD38C6D"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-3</w:t>
            </w:r>
            <w:r w:rsidRPr="00B5348A">
              <w:rPr>
                <w:rFonts w:ascii="Times New Roman" w:hAnsi="Times New Roman"/>
                <w:color w:val="000000"/>
              </w:rPr>
              <w:t>5</w:t>
            </w:r>
          </w:p>
        </w:tc>
        <w:tc>
          <w:tcPr>
            <w:tcW w:w="472" w:type="dxa"/>
            <w:tcBorders>
              <w:top w:val="nil"/>
              <w:left w:val="nil"/>
              <w:bottom w:val="nil"/>
              <w:right w:val="nil"/>
            </w:tcBorders>
            <w:shd w:val="clear" w:color="auto" w:fill="auto"/>
            <w:noWrap/>
            <w:hideMark/>
          </w:tcPr>
          <w:p w14:paraId="00BF25E4"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10</w:t>
            </w:r>
          </w:p>
        </w:tc>
        <w:tc>
          <w:tcPr>
            <w:tcW w:w="1146" w:type="dxa"/>
            <w:tcBorders>
              <w:top w:val="nil"/>
              <w:left w:val="nil"/>
              <w:bottom w:val="nil"/>
              <w:right w:val="nil"/>
            </w:tcBorders>
            <w:shd w:val="clear" w:color="auto" w:fill="auto"/>
            <w:noWrap/>
            <w:hideMark/>
          </w:tcPr>
          <w:p w14:paraId="401D4BB5"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-7.</w:t>
            </w:r>
            <w:r>
              <w:rPr>
                <w:rFonts w:ascii="Times New Roman" w:hAnsi="Times New Roman"/>
                <w:color w:val="000000"/>
              </w:rPr>
              <w:t>025</w:t>
            </w:r>
          </w:p>
        </w:tc>
        <w:tc>
          <w:tcPr>
            <w:tcW w:w="923" w:type="dxa"/>
            <w:tcBorders>
              <w:top w:val="nil"/>
              <w:left w:val="nil"/>
              <w:bottom w:val="nil"/>
              <w:right w:val="nil"/>
            </w:tcBorders>
            <w:shd w:val="clear" w:color="auto" w:fill="auto"/>
            <w:noWrap/>
            <w:hideMark/>
          </w:tcPr>
          <w:p w14:paraId="3EEE3B38"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290</w:t>
            </w:r>
          </w:p>
        </w:tc>
      </w:tr>
      <w:tr w:rsidR="0000075F" w:rsidRPr="00B5348A" w14:paraId="4789401F" w14:textId="77777777" w:rsidTr="00C6012A">
        <w:trPr>
          <w:trHeight w:val="315"/>
        </w:trPr>
        <w:tc>
          <w:tcPr>
            <w:tcW w:w="4410" w:type="dxa"/>
            <w:tcBorders>
              <w:top w:val="nil"/>
              <w:left w:val="nil"/>
              <w:bottom w:val="nil"/>
              <w:right w:val="nil"/>
            </w:tcBorders>
            <w:shd w:val="clear" w:color="auto" w:fill="auto"/>
            <w:hideMark/>
          </w:tcPr>
          <w:p w14:paraId="65677A9A" w14:textId="77777777" w:rsidR="0000075F" w:rsidRPr="00B5348A" w:rsidRDefault="0000075F" w:rsidP="0000075F">
            <w:pPr>
              <w:spacing w:line="240" w:lineRule="auto"/>
              <w:rPr>
                <w:rFonts w:ascii="Times New Roman" w:hAnsi="Times New Roman"/>
                <w:color w:val="000000"/>
              </w:rPr>
            </w:pPr>
            <w:r w:rsidRPr="00E8771B">
              <w:rPr>
                <w:rFonts w:ascii="Times New Roman" w:hAnsi="Times New Roman"/>
                <w:color w:val="000000"/>
              </w:rPr>
              <w:t>S</w:t>
            </w:r>
            <w:r>
              <w:rPr>
                <w:rFonts w:ascii="Times New Roman" w:hAnsi="Times New Roman"/>
                <w:color w:val="000000"/>
              </w:rPr>
              <w:t>uperior temporal gyrus (L),</w:t>
            </w:r>
            <w:r w:rsidRPr="00E8771B">
              <w:rPr>
                <w:rFonts w:ascii="Times New Roman" w:hAnsi="Times New Roman"/>
                <w:color w:val="000000"/>
              </w:rPr>
              <w:t xml:space="preserve"> </w:t>
            </w:r>
            <w:r w:rsidRPr="00B5348A">
              <w:rPr>
                <w:rFonts w:ascii="Times New Roman" w:hAnsi="Times New Roman"/>
                <w:color w:val="000000"/>
              </w:rPr>
              <w:t xml:space="preserve">inferior </w:t>
            </w:r>
            <w:r>
              <w:rPr>
                <w:rFonts w:ascii="Times New Roman" w:hAnsi="Times New Roman"/>
                <w:color w:val="000000"/>
              </w:rPr>
              <w:t>frontal</w:t>
            </w:r>
            <w:r w:rsidRPr="00B5348A">
              <w:rPr>
                <w:rFonts w:ascii="Times New Roman" w:hAnsi="Times New Roman"/>
                <w:color w:val="000000"/>
              </w:rPr>
              <w:t xml:space="preserve"> gyru</w:t>
            </w:r>
            <w:r>
              <w:rPr>
                <w:rFonts w:ascii="Times New Roman" w:hAnsi="Times New Roman"/>
                <w:color w:val="000000"/>
              </w:rPr>
              <w:t xml:space="preserve">s (L), </w:t>
            </w:r>
            <w:r w:rsidRPr="00E8771B">
              <w:rPr>
                <w:rFonts w:ascii="Times New Roman" w:hAnsi="Times New Roman"/>
                <w:color w:val="000000"/>
              </w:rPr>
              <w:t>precentral g</w:t>
            </w:r>
            <w:r>
              <w:rPr>
                <w:rFonts w:ascii="Times New Roman" w:hAnsi="Times New Roman"/>
                <w:color w:val="000000"/>
              </w:rPr>
              <w:t>yrus (L)</w:t>
            </w:r>
          </w:p>
        </w:tc>
        <w:tc>
          <w:tcPr>
            <w:tcW w:w="630" w:type="dxa"/>
            <w:tcBorders>
              <w:top w:val="nil"/>
              <w:left w:val="nil"/>
              <w:bottom w:val="nil"/>
              <w:right w:val="nil"/>
            </w:tcBorders>
            <w:shd w:val="clear" w:color="auto" w:fill="auto"/>
            <w:noWrap/>
            <w:hideMark/>
          </w:tcPr>
          <w:p w14:paraId="4DD756F0"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-49</w:t>
            </w:r>
          </w:p>
        </w:tc>
        <w:tc>
          <w:tcPr>
            <w:tcW w:w="722" w:type="dxa"/>
            <w:tcBorders>
              <w:top w:val="nil"/>
              <w:left w:val="nil"/>
              <w:bottom w:val="nil"/>
              <w:right w:val="nil"/>
            </w:tcBorders>
            <w:shd w:val="clear" w:color="auto" w:fill="auto"/>
            <w:noWrap/>
            <w:hideMark/>
          </w:tcPr>
          <w:p w14:paraId="592F0BBA"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5</w:t>
            </w:r>
          </w:p>
        </w:tc>
        <w:tc>
          <w:tcPr>
            <w:tcW w:w="472" w:type="dxa"/>
            <w:tcBorders>
              <w:top w:val="nil"/>
              <w:left w:val="nil"/>
              <w:bottom w:val="nil"/>
              <w:right w:val="nil"/>
            </w:tcBorders>
            <w:shd w:val="clear" w:color="auto" w:fill="auto"/>
            <w:noWrap/>
            <w:hideMark/>
          </w:tcPr>
          <w:p w14:paraId="7CE1D6E7"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2</w:t>
            </w:r>
          </w:p>
        </w:tc>
        <w:tc>
          <w:tcPr>
            <w:tcW w:w="1146" w:type="dxa"/>
            <w:tcBorders>
              <w:top w:val="nil"/>
              <w:left w:val="nil"/>
              <w:bottom w:val="nil"/>
              <w:right w:val="nil"/>
            </w:tcBorders>
            <w:shd w:val="clear" w:color="auto" w:fill="auto"/>
            <w:noWrap/>
            <w:hideMark/>
          </w:tcPr>
          <w:p w14:paraId="7EFE512D" w14:textId="77777777" w:rsidR="0000075F" w:rsidRPr="00B5348A" w:rsidRDefault="0000075F" w:rsidP="0000075F">
            <w:pPr>
              <w:spacing w:line="240" w:lineRule="auto"/>
              <w:rPr>
                <w:rFonts w:ascii="Times New Roman" w:hAnsi="Times New Roman"/>
                <w:color w:val="000000"/>
              </w:rPr>
            </w:pPr>
            <w:r w:rsidRPr="00B5348A">
              <w:rPr>
                <w:rFonts w:ascii="Times New Roman" w:hAnsi="Times New Roman"/>
                <w:color w:val="000000"/>
              </w:rPr>
              <w:t>-</w:t>
            </w:r>
            <w:r>
              <w:rPr>
                <w:rFonts w:ascii="Times New Roman" w:hAnsi="Times New Roman"/>
                <w:color w:val="000000"/>
              </w:rPr>
              <w:t>5.942</w:t>
            </w:r>
          </w:p>
        </w:tc>
        <w:tc>
          <w:tcPr>
            <w:tcW w:w="923" w:type="dxa"/>
            <w:tcBorders>
              <w:top w:val="nil"/>
              <w:left w:val="nil"/>
              <w:bottom w:val="nil"/>
              <w:right w:val="nil"/>
            </w:tcBorders>
            <w:shd w:val="clear" w:color="auto" w:fill="auto"/>
            <w:noWrap/>
            <w:hideMark/>
          </w:tcPr>
          <w:p w14:paraId="7D7D35E3"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247</w:t>
            </w:r>
          </w:p>
        </w:tc>
      </w:tr>
      <w:tr w:rsidR="0000075F" w:rsidRPr="00B5348A" w14:paraId="15C24D27" w14:textId="77777777" w:rsidTr="00C6012A">
        <w:trPr>
          <w:trHeight w:val="315"/>
        </w:trPr>
        <w:tc>
          <w:tcPr>
            <w:tcW w:w="4410" w:type="dxa"/>
            <w:tcBorders>
              <w:top w:val="nil"/>
              <w:left w:val="nil"/>
              <w:bottom w:val="nil"/>
              <w:right w:val="nil"/>
            </w:tcBorders>
            <w:shd w:val="clear" w:color="auto" w:fill="auto"/>
          </w:tcPr>
          <w:p w14:paraId="776DCC6F"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 xml:space="preserve">Cuneus (L), </w:t>
            </w:r>
            <w:proofErr w:type="spellStart"/>
            <w:r>
              <w:rPr>
                <w:rFonts w:ascii="Times New Roman" w:hAnsi="Times New Roman"/>
                <w:color w:val="000000"/>
              </w:rPr>
              <w:t>precuneus</w:t>
            </w:r>
            <w:proofErr w:type="spellEnd"/>
            <w:r>
              <w:rPr>
                <w:rFonts w:ascii="Times New Roman" w:hAnsi="Times New Roman"/>
                <w:color w:val="000000"/>
              </w:rPr>
              <w:t xml:space="preserve"> (L)</w:t>
            </w:r>
          </w:p>
        </w:tc>
        <w:tc>
          <w:tcPr>
            <w:tcW w:w="630" w:type="dxa"/>
            <w:tcBorders>
              <w:top w:val="nil"/>
              <w:left w:val="nil"/>
              <w:bottom w:val="nil"/>
              <w:right w:val="nil"/>
            </w:tcBorders>
            <w:shd w:val="clear" w:color="auto" w:fill="auto"/>
            <w:noWrap/>
          </w:tcPr>
          <w:p w14:paraId="4A48C319"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-15</w:t>
            </w:r>
          </w:p>
        </w:tc>
        <w:tc>
          <w:tcPr>
            <w:tcW w:w="722" w:type="dxa"/>
            <w:tcBorders>
              <w:top w:val="nil"/>
              <w:left w:val="nil"/>
              <w:bottom w:val="nil"/>
              <w:right w:val="nil"/>
            </w:tcBorders>
            <w:shd w:val="clear" w:color="auto" w:fill="auto"/>
            <w:noWrap/>
          </w:tcPr>
          <w:p w14:paraId="64716AD3"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-73</w:t>
            </w:r>
          </w:p>
        </w:tc>
        <w:tc>
          <w:tcPr>
            <w:tcW w:w="472" w:type="dxa"/>
            <w:tcBorders>
              <w:top w:val="nil"/>
              <w:left w:val="nil"/>
              <w:bottom w:val="nil"/>
              <w:right w:val="nil"/>
            </w:tcBorders>
            <w:shd w:val="clear" w:color="auto" w:fill="auto"/>
            <w:noWrap/>
          </w:tcPr>
          <w:p w14:paraId="6E1C0B33"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18</w:t>
            </w:r>
          </w:p>
        </w:tc>
        <w:tc>
          <w:tcPr>
            <w:tcW w:w="1146" w:type="dxa"/>
            <w:tcBorders>
              <w:top w:val="nil"/>
              <w:left w:val="nil"/>
              <w:bottom w:val="nil"/>
              <w:right w:val="nil"/>
            </w:tcBorders>
            <w:shd w:val="clear" w:color="auto" w:fill="auto"/>
            <w:noWrap/>
          </w:tcPr>
          <w:p w14:paraId="44E6889B"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-7.082</w:t>
            </w:r>
          </w:p>
        </w:tc>
        <w:tc>
          <w:tcPr>
            <w:tcW w:w="923" w:type="dxa"/>
            <w:tcBorders>
              <w:top w:val="nil"/>
              <w:left w:val="nil"/>
              <w:bottom w:val="nil"/>
              <w:right w:val="nil"/>
            </w:tcBorders>
            <w:shd w:val="clear" w:color="auto" w:fill="auto"/>
            <w:noWrap/>
          </w:tcPr>
          <w:p w14:paraId="5B137D7F" w14:textId="77777777" w:rsidR="0000075F" w:rsidRDefault="0000075F" w:rsidP="0000075F">
            <w:pPr>
              <w:spacing w:line="240" w:lineRule="auto"/>
              <w:rPr>
                <w:rFonts w:ascii="Times New Roman" w:hAnsi="Times New Roman"/>
                <w:color w:val="000000"/>
              </w:rPr>
            </w:pPr>
            <w:r>
              <w:rPr>
                <w:rFonts w:ascii="Times New Roman" w:hAnsi="Times New Roman"/>
                <w:color w:val="000000"/>
              </w:rPr>
              <w:t>183</w:t>
            </w:r>
          </w:p>
        </w:tc>
      </w:tr>
      <w:tr w:rsidR="0000075F" w:rsidRPr="00B5348A" w14:paraId="1FCA10B0" w14:textId="77777777" w:rsidTr="00C6012A">
        <w:trPr>
          <w:trHeight w:val="315"/>
        </w:trPr>
        <w:tc>
          <w:tcPr>
            <w:tcW w:w="4410" w:type="dxa"/>
            <w:tcBorders>
              <w:top w:val="nil"/>
              <w:left w:val="nil"/>
              <w:bottom w:val="single" w:sz="4" w:space="0" w:color="auto"/>
              <w:right w:val="nil"/>
            </w:tcBorders>
            <w:shd w:val="clear" w:color="auto" w:fill="auto"/>
          </w:tcPr>
          <w:p w14:paraId="5A1686BE" w14:textId="77777777" w:rsidR="0000075F" w:rsidRPr="00B5348A" w:rsidRDefault="0000075F" w:rsidP="0000075F">
            <w:pPr>
              <w:spacing w:line="240" w:lineRule="auto"/>
              <w:rPr>
                <w:rFonts w:ascii="Times New Roman" w:hAnsi="Times New Roman"/>
                <w:color w:val="000000"/>
              </w:rPr>
            </w:pPr>
            <w:proofErr w:type="spellStart"/>
            <w:r w:rsidRPr="00B5348A">
              <w:rPr>
                <w:rFonts w:ascii="Times New Roman" w:hAnsi="Times New Roman"/>
                <w:color w:val="000000"/>
              </w:rPr>
              <w:t>Parahippocampal</w:t>
            </w:r>
            <w:proofErr w:type="spellEnd"/>
            <w:r w:rsidRPr="00B5348A">
              <w:rPr>
                <w:rFonts w:ascii="Times New Roman" w:hAnsi="Times New Roman"/>
                <w:color w:val="000000"/>
              </w:rPr>
              <w:t xml:space="preserve"> gyrus (</w:t>
            </w:r>
            <w:r>
              <w:rPr>
                <w:rFonts w:ascii="Times New Roman" w:hAnsi="Times New Roman"/>
                <w:color w:val="000000"/>
              </w:rPr>
              <w:t>R</w:t>
            </w:r>
            <w:r w:rsidRPr="00B5348A">
              <w:rPr>
                <w:rFonts w:ascii="Times New Roman" w:hAnsi="Times New Roman"/>
                <w:color w:val="000000"/>
              </w:rPr>
              <w:t>),</w:t>
            </w:r>
            <w:r>
              <w:rPr>
                <w:rFonts w:ascii="Times New Roman" w:hAnsi="Times New Roman"/>
                <w:color w:val="000000"/>
              </w:rPr>
              <w:t xml:space="preserve"> </w:t>
            </w:r>
            <w:proofErr w:type="spellStart"/>
            <w:r>
              <w:rPr>
                <w:rFonts w:ascii="Times New Roman" w:hAnsi="Times New Roman"/>
                <w:color w:val="000000"/>
              </w:rPr>
              <w:t>culmen</w:t>
            </w:r>
            <w:proofErr w:type="spellEnd"/>
            <w:r>
              <w:rPr>
                <w:rFonts w:ascii="Times New Roman" w:hAnsi="Times New Roman"/>
                <w:color w:val="000000"/>
              </w:rPr>
              <w:t xml:space="preserve"> (R)</w:t>
            </w:r>
          </w:p>
        </w:tc>
        <w:tc>
          <w:tcPr>
            <w:tcW w:w="630" w:type="dxa"/>
            <w:tcBorders>
              <w:top w:val="nil"/>
              <w:left w:val="nil"/>
              <w:bottom w:val="single" w:sz="4" w:space="0" w:color="auto"/>
              <w:right w:val="nil"/>
            </w:tcBorders>
            <w:shd w:val="clear" w:color="auto" w:fill="auto"/>
            <w:noWrap/>
          </w:tcPr>
          <w:p w14:paraId="2D3BFBFE"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19</w:t>
            </w:r>
          </w:p>
        </w:tc>
        <w:tc>
          <w:tcPr>
            <w:tcW w:w="722" w:type="dxa"/>
            <w:tcBorders>
              <w:top w:val="nil"/>
              <w:left w:val="nil"/>
              <w:bottom w:val="single" w:sz="4" w:space="0" w:color="auto"/>
              <w:right w:val="nil"/>
            </w:tcBorders>
            <w:shd w:val="clear" w:color="auto" w:fill="auto"/>
            <w:noWrap/>
          </w:tcPr>
          <w:p w14:paraId="713F185C"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-35</w:t>
            </w:r>
          </w:p>
        </w:tc>
        <w:tc>
          <w:tcPr>
            <w:tcW w:w="472" w:type="dxa"/>
            <w:tcBorders>
              <w:top w:val="nil"/>
              <w:left w:val="nil"/>
              <w:bottom w:val="single" w:sz="4" w:space="0" w:color="auto"/>
              <w:right w:val="nil"/>
            </w:tcBorders>
            <w:shd w:val="clear" w:color="auto" w:fill="auto"/>
            <w:noWrap/>
          </w:tcPr>
          <w:p w14:paraId="1C968081"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2</w:t>
            </w:r>
          </w:p>
        </w:tc>
        <w:tc>
          <w:tcPr>
            <w:tcW w:w="1146" w:type="dxa"/>
            <w:tcBorders>
              <w:top w:val="nil"/>
              <w:left w:val="nil"/>
              <w:bottom w:val="single" w:sz="4" w:space="0" w:color="auto"/>
              <w:right w:val="nil"/>
            </w:tcBorders>
            <w:shd w:val="clear" w:color="auto" w:fill="auto"/>
            <w:noWrap/>
          </w:tcPr>
          <w:p w14:paraId="54CC8ABC" w14:textId="77777777" w:rsidR="0000075F" w:rsidRPr="00B5348A" w:rsidRDefault="0000075F" w:rsidP="0000075F">
            <w:pPr>
              <w:spacing w:line="240" w:lineRule="auto"/>
              <w:rPr>
                <w:rFonts w:ascii="Times New Roman" w:hAnsi="Times New Roman"/>
                <w:color w:val="000000"/>
              </w:rPr>
            </w:pPr>
            <w:r>
              <w:rPr>
                <w:rFonts w:ascii="Times New Roman" w:hAnsi="Times New Roman"/>
                <w:color w:val="000000"/>
              </w:rPr>
              <w:t>-5.867</w:t>
            </w:r>
          </w:p>
        </w:tc>
        <w:tc>
          <w:tcPr>
            <w:tcW w:w="923" w:type="dxa"/>
            <w:tcBorders>
              <w:top w:val="nil"/>
              <w:left w:val="nil"/>
              <w:bottom w:val="single" w:sz="4" w:space="0" w:color="auto"/>
              <w:right w:val="nil"/>
            </w:tcBorders>
            <w:shd w:val="clear" w:color="auto" w:fill="auto"/>
            <w:noWrap/>
          </w:tcPr>
          <w:p w14:paraId="45F33F24" w14:textId="77777777" w:rsidR="0000075F" w:rsidRDefault="0000075F" w:rsidP="0000075F">
            <w:pPr>
              <w:spacing w:line="240" w:lineRule="auto"/>
              <w:rPr>
                <w:rFonts w:ascii="Times New Roman" w:hAnsi="Times New Roman"/>
                <w:color w:val="000000"/>
              </w:rPr>
            </w:pPr>
            <w:r>
              <w:rPr>
                <w:rFonts w:ascii="Times New Roman" w:hAnsi="Times New Roman"/>
                <w:color w:val="000000"/>
              </w:rPr>
              <w:t>162</w:t>
            </w:r>
          </w:p>
        </w:tc>
      </w:tr>
      <w:bookmarkEnd w:id="135"/>
    </w:tbl>
    <w:p w14:paraId="58A58A88" w14:textId="3CCD40BB" w:rsidR="00645FD3" w:rsidRDefault="00645FD3" w:rsidP="00645FD3">
      <w:pPr>
        <w:rPr>
          <w:rFonts w:asciiTheme="majorBidi" w:hAnsiTheme="majorBidi" w:cstheme="majorBidi"/>
        </w:rPr>
      </w:pPr>
    </w:p>
    <w:p w14:paraId="166F7696" w14:textId="55984A04" w:rsidR="00244CEB" w:rsidRPr="00244CEB" w:rsidRDefault="003028E4" w:rsidP="000530CD">
      <w:pPr>
        <w:pStyle w:val="Heading2"/>
      </w:pPr>
      <w:bookmarkStart w:id="136" w:name="_Toc24112017"/>
      <w:r w:rsidRPr="00965630">
        <w:t>Discussion</w:t>
      </w:r>
      <w:bookmarkEnd w:id="136"/>
    </w:p>
    <w:p w14:paraId="2E5E0DB0" w14:textId="56D5A2A4" w:rsidR="003028E4" w:rsidRPr="007815C2" w:rsidRDefault="003028E4" w:rsidP="001F5195">
      <w:pPr>
        <w:ind w:firstLine="720"/>
        <w:jc w:val="both"/>
        <w:rPr>
          <w:rFonts w:ascii="Times New Roman" w:hAnsi="Times New Roman"/>
        </w:rPr>
      </w:pPr>
      <w:r>
        <w:rPr>
          <w:rFonts w:asciiTheme="majorBidi" w:hAnsiTheme="majorBidi" w:cstheme="majorBidi"/>
        </w:rPr>
        <w:t xml:space="preserve">This study aimed to determine whether EEG features could be used as objective markers of vigilance in healthy human subjects during eyes-open </w:t>
      </w:r>
      <w:proofErr w:type="spellStart"/>
      <w:r>
        <w:rPr>
          <w:rFonts w:asciiTheme="majorBidi" w:hAnsiTheme="majorBidi" w:cstheme="majorBidi"/>
        </w:rPr>
        <w:t>rsfMRI</w:t>
      </w:r>
      <w:proofErr w:type="spellEnd"/>
      <w:r>
        <w:rPr>
          <w:rFonts w:asciiTheme="majorBidi" w:hAnsiTheme="majorBidi" w:cstheme="majorBidi"/>
        </w:rPr>
        <w:t xml:space="preserve"> experiments.  </w:t>
      </w:r>
      <w:r w:rsidR="00491E80">
        <w:rPr>
          <w:rFonts w:asciiTheme="majorBidi" w:hAnsiTheme="majorBidi" w:cstheme="majorBidi"/>
        </w:rPr>
        <w:t>The investigation revealed three main findings</w:t>
      </w:r>
      <w:r>
        <w:rPr>
          <w:rFonts w:asciiTheme="majorBidi" w:hAnsiTheme="majorBidi" w:cstheme="majorBidi"/>
        </w:rPr>
        <w:t xml:space="preserve">: First, frontal (F3, F4, and </w:t>
      </w:r>
      <w:proofErr w:type="spellStart"/>
      <w:r>
        <w:rPr>
          <w:rFonts w:asciiTheme="majorBidi" w:hAnsiTheme="majorBidi" w:cstheme="majorBidi"/>
        </w:rPr>
        <w:t>Fz</w:t>
      </w:r>
      <w:proofErr w:type="spellEnd"/>
      <w:r>
        <w:rPr>
          <w:rFonts w:asciiTheme="majorBidi" w:hAnsiTheme="majorBidi" w:cstheme="majorBidi"/>
        </w:rPr>
        <w:t>) and occipital (O1, O2, and Oz) beta power</w:t>
      </w:r>
      <w:r w:rsidRPr="0043732D">
        <w:rPr>
          <w:rFonts w:asciiTheme="majorBidi" w:hAnsiTheme="majorBidi" w:cstheme="majorBidi"/>
        </w:rPr>
        <w:t xml:space="preserve"> </w:t>
      </w:r>
      <w:r>
        <w:rPr>
          <w:rFonts w:asciiTheme="majorBidi" w:hAnsiTheme="majorBidi" w:cstheme="majorBidi"/>
        </w:rPr>
        <w:t xml:space="preserve">(i.e., FOBP) showed the highest correlation with pupil size; Second, FOBP correlated with </w:t>
      </w:r>
      <w:r w:rsidRPr="00722EF1">
        <w:rPr>
          <w:rFonts w:asciiTheme="majorBidi" w:hAnsiTheme="majorBidi" w:cstheme="majorBidi"/>
        </w:rPr>
        <w:t>several brain regions</w:t>
      </w:r>
      <w:r>
        <w:rPr>
          <w:rFonts w:asciiTheme="majorBidi" w:hAnsiTheme="majorBidi" w:cstheme="majorBidi"/>
        </w:rPr>
        <w:t xml:space="preserve"> that have been implicated in modulating vigilance; Third, FOBP was</w:t>
      </w:r>
      <w:r w:rsidR="00491E80">
        <w:rPr>
          <w:rFonts w:asciiTheme="majorBidi" w:hAnsiTheme="majorBidi" w:cstheme="majorBidi"/>
        </w:rPr>
        <w:t xml:space="preserve"> also</w:t>
      </w:r>
      <w:r>
        <w:rPr>
          <w:rFonts w:asciiTheme="majorBidi" w:hAnsiTheme="majorBidi" w:cstheme="majorBidi"/>
        </w:rPr>
        <w:t xml:space="preserve"> positively correlated with heart rate.  </w:t>
      </w:r>
      <w:r>
        <w:rPr>
          <w:rFonts w:asciiTheme="majorBidi" w:hAnsiTheme="majorBidi" w:cstheme="majorBidi"/>
        </w:rPr>
        <w:lastRenderedPageBreak/>
        <w:t xml:space="preserve">Taken together, these findings support the conclusion that FOBP is an </w:t>
      </w:r>
      <w:r w:rsidRPr="009B5E9B">
        <w:rPr>
          <w:rFonts w:ascii="Times New Roman" w:hAnsi="Times New Roman"/>
        </w:rPr>
        <w:t xml:space="preserve">objective and robust biomarker of vigilance </w:t>
      </w:r>
      <w:r>
        <w:rPr>
          <w:rFonts w:ascii="Times New Roman" w:hAnsi="Times New Roman"/>
        </w:rPr>
        <w:t>in</w:t>
      </w:r>
      <w:r w:rsidRPr="009B5E9B">
        <w:rPr>
          <w:rFonts w:ascii="Times New Roman" w:hAnsi="Times New Roman"/>
        </w:rPr>
        <w:t xml:space="preserve"> healthy human subjects</w:t>
      </w:r>
      <w:r>
        <w:rPr>
          <w:rFonts w:ascii="Times New Roman" w:hAnsi="Times New Roman"/>
        </w:rPr>
        <w:t>.</w:t>
      </w:r>
    </w:p>
    <w:p w14:paraId="693FD314" w14:textId="59D647A4" w:rsidR="003028E4" w:rsidRDefault="003028E4" w:rsidP="00930514">
      <w:pPr>
        <w:ind w:firstLine="720"/>
        <w:jc w:val="both"/>
        <w:rPr>
          <w:rFonts w:asciiTheme="majorBidi" w:hAnsiTheme="majorBidi" w:cstheme="majorBidi"/>
        </w:rPr>
      </w:pPr>
      <w:r>
        <w:rPr>
          <w:rFonts w:asciiTheme="majorBidi" w:hAnsiTheme="majorBidi" w:cstheme="majorBidi"/>
        </w:rPr>
        <w:t xml:space="preserve">As shown in </w:t>
      </w:r>
      <w:r w:rsidR="008453E9" w:rsidRPr="008453E9">
        <w:rPr>
          <w:rFonts w:asciiTheme="majorBidi" w:hAnsiTheme="majorBidi" w:cstheme="majorBidi"/>
          <w:highlight w:val="yellow"/>
        </w:rPr>
        <w:fldChar w:fldCharType="begin"/>
      </w:r>
      <w:r w:rsidR="008453E9" w:rsidRPr="008453E9">
        <w:rPr>
          <w:rFonts w:asciiTheme="majorBidi" w:hAnsiTheme="majorBidi" w:cstheme="majorBidi"/>
        </w:rPr>
        <w:instrText xml:space="preserve"> REF _Ref19008863 \h </w:instrText>
      </w:r>
      <w:r w:rsidR="008453E9" w:rsidRPr="008453E9">
        <w:rPr>
          <w:rFonts w:asciiTheme="majorBidi" w:hAnsiTheme="majorBidi" w:cstheme="majorBidi"/>
          <w:highlight w:val="yellow"/>
        </w:rPr>
        <w:instrText xml:space="preserve"> \* MERGEFORMAT </w:instrText>
      </w:r>
      <w:r w:rsidR="008453E9" w:rsidRPr="008453E9">
        <w:rPr>
          <w:rFonts w:asciiTheme="majorBidi" w:hAnsiTheme="majorBidi" w:cstheme="majorBidi"/>
          <w:highlight w:val="yellow"/>
        </w:rPr>
      </w:r>
      <w:r w:rsidR="008453E9" w:rsidRPr="008453E9">
        <w:rPr>
          <w:rFonts w:asciiTheme="majorBidi" w:hAnsiTheme="majorBidi" w:cstheme="majorBidi"/>
          <w:highlight w:val="yellow"/>
        </w:rPr>
        <w:fldChar w:fldCharType="separate"/>
      </w:r>
      <w:r w:rsidR="008453E9" w:rsidRPr="008453E9">
        <w:t xml:space="preserve">Figure </w:t>
      </w:r>
      <w:r w:rsidR="008453E9" w:rsidRPr="008453E9">
        <w:rPr>
          <w:noProof/>
          <w:cs/>
        </w:rPr>
        <w:t>‎</w:t>
      </w:r>
      <w:r w:rsidR="008453E9" w:rsidRPr="008453E9">
        <w:rPr>
          <w:noProof/>
        </w:rPr>
        <w:t>4</w:t>
      </w:r>
      <w:r w:rsidR="008453E9" w:rsidRPr="008453E9">
        <w:noBreakHyphen/>
      </w:r>
      <w:r w:rsidR="008453E9" w:rsidRPr="008453E9">
        <w:rPr>
          <w:noProof/>
        </w:rPr>
        <w:t>2</w:t>
      </w:r>
      <w:r w:rsidR="008453E9" w:rsidRPr="008453E9">
        <w:rPr>
          <w:rFonts w:asciiTheme="majorBidi" w:hAnsiTheme="majorBidi" w:cstheme="majorBidi"/>
          <w:highlight w:val="yellow"/>
        </w:rPr>
        <w:fldChar w:fldCharType="end"/>
      </w:r>
      <w:r>
        <w:rPr>
          <w:rFonts w:asciiTheme="majorBidi" w:hAnsiTheme="majorBidi" w:cstheme="majorBidi"/>
        </w:rPr>
        <w:t xml:space="preserve">, </w:t>
      </w:r>
      <w:r w:rsidR="00491E80">
        <w:rPr>
          <w:rFonts w:asciiTheme="majorBidi" w:hAnsiTheme="majorBidi" w:cstheme="majorBidi"/>
        </w:rPr>
        <w:t>there is</w:t>
      </w:r>
      <w:r w:rsidRPr="00D2752B">
        <w:rPr>
          <w:rFonts w:asciiTheme="majorBidi" w:hAnsiTheme="majorBidi" w:cstheme="majorBidi"/>
        </w:rPr>
        <w:t xml:space="preserve"> not </w:t>
      </w:r>
      <w:r w:rsidR="001F5195">
        <w:rPr>
          <w:rFonts w:asciiTheme="majorBidi" w:hAnsiTheme="majorBidi" w:cstheme="majorBidi"/>
        </w:rPr>
        <w:t xml:space="preserve">a </w:t>
      </w:r>
      <w:r w:rsidRPr="00D2752B">
        <w:rPr>
          <w:rFonts w:asciiTheme="majorBidi" w:hAnsiTheme="majorBidi" w:cstheme="majorBidi"/>
        </w:rPr>
        <w:t xml:space="preserve">significant correlation between pupil size and </w:t>
      </w:r>
      <w:r>
        <w:rPr>
          <w:rFonts w:asciiTheme="majorBidi" w:hAnsiTheme="majorBidi" w:cstheme="majorBidi"/>
        </w:rPr>
        <w:t>FOBP</w:t>
      </w:r>
      <w:r w:rsidR="00491E80">
        <w:rPr>
          <w:rFonts w:asciiTheme="majorBidi" w:hAnsiTheme="majorBidi" w:cstheme="majorBidi"/>
        </w:rPr>
        <w:t xml:space="preserve"> in 3 out of 21 runs</w:t>
      </w:r>
      <w:r w:rsidRPr="00D2752B">
        <w:rPr>
          <w:rFonts w:asciiTheme="majorBidi" w:hAnsiTheme="majorBidi" w:cstheme="majorBidi"/>
        </w:rPr>
        <w:t>.</w:t>
      </w:r>
      <w:r>
        <w:rPr>
          <w:rFonts w:asciiTheme="majorBidi" w:hAnsiTheme="majorBidi" w:cstheme="majorBidi"/>
        </w:rPr>
        <w:t xml:space="preserve"> </w:t>
      </w:r>
      <w:r w:rsidRPr="001E6C5A">
        <w:rPr>
          <w:rFonts w:asciiTheme="majorBidi" w:hAnsiTheme="majorBidi" w:cstheme="majorBidi"/>
        </w:rPr>
        <w:t>An earlier simultaneous EEG- fMRI study</w:t>
      </w:r>
      <w:r>
        <w:rPr>
          <w:rFonts w:asciiTheme="majorBidi" w:hAnsiTheme="majorBidi" w:cstheme="majorBidi"/>
        </w:rPr>
        <w:t xml:space="preserve">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&lt;EndNote&gt;&lt;Cite&gt;&lt;Author&gt;Laufs&lt;/Author&gt;&lt;Year&gt;2003&lt;/Year&gt;&lt;RecNum&gt;41&lt;/RecNum&gt;&lt;DisplayText&gt;[113]&lt;/DisplayText&gt;&lt;record&gt;&lt;rec-number&gt;41&lt;/rec-number&gt;&lt;foreign-keys&gt;&lt;key app="EN" db-id="v9a0wv2z2vtstyedwv6v9e23stxtr9xvt0d9" timestamp="1562436742"&gt;41&lt;/key&gt;&lt;/foreign-keys&gt;&lt;ref-type name="Journal Article"&gt;17&lt;/ref-type&gt;&lt;contributors&gt;&lt;authors&gt;&lt;author&gt;Laufs, Helmut&lt;/author&gt;&lt;author&gt;Krakow, K&lt;/author&gt;&lt;author&gt;Sterzer, P&lt;/author&gt;&lt;author&gt;Eger, E&lt;/author&gt;&lt;author&gt;Beyerle, A&lt;/author&gt;&lt;author&gt;Salek-Haddadi, A&lt;/author&gt;&lt;author&gt;Kleinschmidt, A&lt;/author&gt;&lt;/authors&gt;&lt;/contributors&gt;&lt;titles&gt;&lt;title&gt;Electroencephalographic signatures of attentional and cognitive default modes in spontaneous brain activity fluctuations at rest&lt;/title&gt;&lt;secondary-title&gt;Proceedings of the national academy of sciences&lt;/secondary-title&gt;&lt;/titles&gt;&lt;periodical&gt;&lt;full-title&gt;Proceedings of the national academy of sciences&lt;/full-title&gt;&lt;/periodical&gt;&lt;pages&gt;11053-11058&lt;/pages&gt;&lt;volume&gt;100&lt;/volume&gt;&lt;number&gt;19&lt;/number&gt;&lt;dates&gt;&lt;year&gt;2003&lt;/year&gt;&lt;/dates&gt;&lt;isbn&gt;0027-8424&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[113]</w:t>
      </w:r>
      <w:r>
        <w:rPr>
          <w:rFonts w:asciiTheme="majorBidi" w:hAnsiTheme="majorBidi" w:cstheme="majorBidi"/>
        </w:rPr>
        <w:fldChar w:fldCharType="end"/>
      </w:r>
      <w:r w:rsidRPr="001E6C5A">
        <w:rPr>
          <w:rFonts w:asciiTheme="majorBidi" w:hAnsiTheme="majorBidi" w:cstheme="majorBidi"/>
        </w:rPr>
        <w:t xml:space="preserve">, suggested that </w:t>
      </w:r>
      <w:r w:rsidR="00491E80">
        <w:rPr>
          <w:rFonts w:asciiTheme="majorBidi" w:hAnsiTheme="majorBidi" w:cstheme="majorBidi"/>
        </w:rPr>
        <w:t xml:space="preserve">the </w:t>
      </w:r>
      <w:r w:rsidRPr="001E6C5A">
        <w:rPr>
          <w:rFonts w:asciiTheme="majorBidi" w:hAnsiTheme="majorBidi" w:cstheme="majorBidi"/>
        </w:rPr>
        <w:t>alpha rhythm signal was associated with “inattention” during rest, while beta rhythms were posited to index spontaneous cognitive operations during conscious rest.</w:t>
      </w:r>
      <w:r>
        <w:rPr>
          <w:rFonts w:asciiTheme="majorBidi" w:hAnsiTheme="majorBidi" w:cstheme="majorBidi"/>
        </w:rPr>
        <w:t xml:space="preserve"> For the rest of our analysis, we considered FOBP as the vigilance index during our eyes-open resting state. </w:t>
      </w:r>
    </w:p>
    <w:p w14:paraId="5091A4AB" w14:textId="4F70675A" w:rsidR="003028E4" w:rsidRDefault="003028E4" w:rsidP="00930514">
      <w:pPr>
        <w:ind w:firstLine="720"/>
        <w:jc w:val="both"/>
        <w:rPr>
          <w:rFonts w:asciiTheme="majorBidi" w:hAnsiTheme="majorBidi" w:cstheme="majorBidi"/>
        </w:rPr>
      </w:pPr>
      <w:r>
        <w:rPr>
          <w:rFonts w:asciiTheme="majorBidi" w:hAnsiTheme="majorBidi" w:cstheme="majorBidi"/>
        </w:rPr>
        <w:t xml:space="preserve">Although we tested the correlation between </w:t>
      </w:r>
      <w:r w:rsidRPr="00133A3A">
        <w:rPr>
          <w:rFonts w:asciiTheme="majorBidi" w:hAnsiTheme="majorBidi" w:cstheme="majorBidi"/>
        </w:rPr>
        <w:t xml:space="preserve">the ratio </w:t>
      </w:r>
      <w:r>
        <w:rPr>
          <w:rFonts w:asciiTheme="majorBidi" w:hAnsiTheme="majorBidi" w:cstheme="majorBidi"/>
        </w:rPr>
        <w:t>of</w:t>
      </w:r>
      <w:r w:rsidRPr="00133A3A">
        <w:rPr>
          <w:rFonts w:asciiTheme="majorBidi" w:hAnsiTheme="majorBidi" w:cstheme="majorBidi"/>
        </w:rPr>
        <w:t xml:space="preserve"> the </w:t>
      </w:r>
      <w:r>
        <w:rPr>
          <w:rFonts w:asciiTheme="majorBidi" w:hAnsiTheme="majorBidi" w:cstheme="majorBidi"/>
        </w:rPr>
        <w:t xml:space="preserve">PSD </w:t>
      </w:r>
      <w:r w:rsidRPr="00133A3A">
        <w:rPr>
          <w:rFonts w:asciiTheme="majorBidi" w:hAnsiTheme="majorBidi" w:cstheme="majorBidi"/>
        </w:rPr>
        <w:t>in the alpha band</w:t>
      </w:r>
      <w:r w:rsidR="00491E80">
        <w:rPr>
          <w:rFonts w:asciiTheme="majorBidi" w:hAnsiTheme="majorBidi" w:cstheme="majorBidi"/>
        </w:rPr>
        <w:t xml:space="preserve">, </w:t>
      </w:r>
      <w:r w:rsidRPr="00133A3A">
        <w:rPr>
          <w:rFonts w:asciiTheme="majorBidi" w:hAnsiTheme="majorBidi" w:cstheme="majorBidi"/>
        </w:rPr>
        <w:t>the power in the combined delta and theta band</w:t>
      </w:r>
      <w:r>
        <w:rPr>
          <w:rFonts w:asciiTheme="majorBidi" w:hAnsiTheme="majorBidi" w:cstheme="majorBidi"/>
        </w:rPr>
        <w:t xml:space="preserve"> (the most common measure of vigilance during eyes-closed resting state)</w:t>
      </w:r>
      <w:r w:rsidR="00491E80">
        <w:rPr>
          <w:rFonts w:asciiTheme="majorBidi" w:hAnsiTheme="majorBidi" w:cstheme="majorBidi"/>
        </w:rPr>
        <w:t>,</w:t>
      </w:r>
      <w:r>
        <w:rPr>
          <w:rFonts w:asciiTheme="majorBidi" w:hAnsiTheme="majorBidi" w:cstheme="majorBidi"/>
        </w:rPr>
        <w:t xml:space="preserve"> and pupil size, </w:t>
      </w:r>
      <w:r w:rsidR="003E0978">
        <w:rPr>
          <w:rFonts w:asciiTheme="majorBidi" w:hAnsiTheme="majorBidi" w:cstheme="majorBidi"/>
        </w:rPr>
        <w:t xml:space="preserve">show </w:t>
      </w:r>
      <w:r w:rsidR="00944EF1">
        <w:rPr>
          <w:rFonts w:asciiTheme="majorBidi" w:hAnsiTheme="majorBidi" w:cstheme="majorBidi"/>
        </w:rPr>
        <w:t xml:space="preserve">an </w:t>
      </w:r>
      <w:r w:rsidR="003E0978">
        <w:rPr>
          <w:rFonts w:asciiTheme="majorBidi" w:hAnsiTheme="majorBidi" w:cstheme="majorBidi"/>
        </w:rPr>
        <w:t>insignificant</w:t>
      </w:r>
      <w:r>
        <w:rPr>
          <w:rFonts w:asciiTheme="majorBidi" w:hAnsiTheme="majorBidi" w:cstheme="majorBidi"/>
        </w:rPr>
        <w:t xml:space="preserve"> association</w:t>
      </w:r>
      <w:r w:rsidR="003E0978">
        <w:rPr>
          <w:rFonts w:asciiTheme="majorBidi" w:hAnsiTheme="majorBidi" w:cstheme="majorBidi"/>
        </w:rPr>
        <w:t>. This conclusion</w:t>
      </w:r>
      <w:r>
        <w:rPr>
          <w:rFonts w:asciiTheme="majorBidi" w:hAnsiTheme="majorBidi" w:cstheme="majorBidi"/>
        </w:rPr>
        <w:t xml:space="preserve"> could indicate the difference between EEG vigilance measures in eyes-open and eyes-closed conditions.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&lt;EndNote&gt;&lt;Cite&gt;&lt;Author&gt;Barry&lt;/Author&gt;&lt;Year&gt;2007&lt;/Year&gt;&lt;RecNum&gt;6&lt;/RecNum&gt;&lt;DisplayText&gt;[96]&lt;/DisplayText&gt;&lt;record&gt;&lt;rec-number&gt;6&lt;/rec-number&gt;&lt;foreign-keys&gt;&lt;key app="EN" db-id="v9a0wv2z2vtstyedwv6v9e23stxtr9xvt0d9" timestamp="1561253582"&gt;6&lt;/key&gt;&lt;/foreign-keys&gt;&lt;ref-type name="Journal Article"&gt;17&lt;/ref-type&gt;&lt;contributors&gt;&lt;authors&gt;&lt;author&gt;Barry, Robert J&lt;/author&gt;&lt;author&gt;Clarke, Adam R&lt;/author&gt;&lt;author&gt;Johnstone, Stuart J&lt;/author&gt;&lt;author&gt;Magee, Christopher A&lt;/author&gt;&lt;author&gt;Rushby, Jacqueline A&lt;/author&gt;&lt;/authors&gt;&lt;/contributors&gt;&lt;titles&gt;&lt;title&gt;EEG differences between eyes-closed and eyes-open resting conditions&lt;/title&gt;&lt;secondary-title&gt;Clinical Neurophysiology&lt;/secondary-title&gt;&lt;/titles&gt;&lt;periodical&gt;&lt;full-title&gt;Clinical Neurophysiology&lt;/full-title&gt;&lt;/periodical&gt;&lt;pages&gt;2765-2773&lt;/pages&gt;&lt;volume&gt;118&lt;/volume&gt;&lt;number&gt;12&lt;/number&gt;&lt;dates&gt;&lt;year&gt;2007&lt;/year&gt;&lt;/dates&gt;&lt;isbn&gt;1388-2457&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[96]</w:t>
      </w:r>
      <w:r>
        <w:rPr>
          <w:rFonts w:asciiTheme="majorBidi" w:hAnsiTheme="majorBidi" w:cstheme="majorBidi"/>
        </w:rPr>
        <w:fldChar w:fldCharType="end"/>
      </w:r>
      <w:r>
        <w:rPr>
          <w:rFonts w:asciiTheme="majorBidi" w:hAnsiTheme="majorBidi" w:cstheme="majorBidi"/>
        </w:rPr>
        <w:t xml:space="preserve"> </w:t>
      </w:r>
      <w:proofErr w:type="gramStart"/>
      <w:r>
        <w:rPr>
          <w:rFonts w:asciiTheme="majorBidi" w:hAnsiTheme="majorBidi" w:cstheme="majorBidi"/>
        </w:rPr>
        <w:t>found</w:t>
      </w:r>
      <w:proofErr w:type="gramEnd"/>
      <w:r>
        <w:rPr>
          <w:rFonts w:asciiTheme="majorBidi" w:hAnsiTheme="majorBidi" w:cstheme="majorBidi"/>
        </w:rPr>
        <w:t xml:space="preserve"> a significant correlation between </w:t>
      </w:r>
      <w:r w:rsidR="00491E80">
        <w:rPr>
          <w:rFonts w:asciiTheme="majorBidi" w:hAnsiTheme="majorBidi" w:cstheme="majorBidi"/>
        </w:rPr>
        <w:t xml:space="preserve">the </w:t>
      </w:r>
      <w:r>
        <w:rPr>
          <w:rFonts w:asciiTheme="majorBidi" w:hAnsiTheme="majorBidi" w:cstheme="majorBidi"/>
        </w:rPr>
        <w:t xml:space="preserve">mean alpha level across all channels and skin conductance levels as an index for vigilance across the eyes-closed condition. However, no correlations between skin conductance levels and alpha power were reported in </w:t>
      </w:r>
      <w:r w:rsidR="00491E80">
        <w:rPr>
          <w:rFonts w:asciiTheme="majorBidi" w:hAnsiTheme="majorBidi" w:cstheme="majorBidi"/>
        </w:rPr>
        <w:t xml:space="preserve">the </w:t>
      </w:r>
      <w:r>
        <w:rPr>
          <w:rFonts w:asciiTheme="majorBidi" w:hAnsiTheme="majorBidi" w:cstheme="majorBidi"/>
        </w:rPr>
        <w:t xml:space="preserve">study during their eyes-open condition, so it is possible that the alpha ratio-arousal association only holds for eyes-closed data. A very recent simultaneous EEG-fMRI study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&lt;EndNote&gt;&lt;Cite&gt;&lt;Author&gt;Falahpour&lt;/Author&gt;&lt;Year&gt;2018&lt;/Year&gt;&lt;RecNum&gt;3&lt;/RecNum&gt;&lt;DisplayText&gt;[79]&lt;/DisplayText&gt;&lt;record&gt;&lt;rec-number&gt;3&lt;/rec-number&gt;&lt;foreign-keys&gt;&lt;key app="EN" db-id="v9a0wv2z2vtstyedwv6v9e23stxtr9xvt0d9" timestamp="1561253483"&gt;3&lt;/key&gt;&lt;/foreign-keys&gt;&lt;ref-type name="Journal Article"&gt;17&lt;/ref-type&gt;&lt;contributors&gt;&lt;authors&gt;&lt;author&gt;Falahpour, Maryam&lt;/author&gt;&lt;author&gt;Chang, Catie&lt;/author&gt;&lt;author&gt;Wong, Chi Wah&lt;/author&gt;&lt;author&gt;Liu, Thomas T&lt;/author&gt;&lt;/authors&gt;&lt;/contributors&gt;&lt;titles&gt;&lt;title&gt;Template-based prediction of vigilance fluctuations in resting-state fMRI&lt;/title&gt;&lt;secondary-title&gt;Neuroimage&lt;/secondary-title&gt;&lt;/titles&gt;&lt;periodical&gt;&lt;full-title&gt;Neuroimage&lt;/full-title&gt;&lt;/periodical&gt;&lt;pages&gt;317-327&lt;/pages&gt;&lt;volume&gt;174&lt;/volume&gt;&lt;dates&gt;&lt;year&gt;2018&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[79]</w:t>
      </w:r>
      <w:r>
        <w:rPr>
          <w:rFonts w:asciiTheme="majorBidi" w:hAnsiTheme="majorBidi" w:cstheme="majorBidi"/>
        </w:rPr>
        <w:fldChar w:fldCharType="end"/>
      </w:r>
      <w:r>
        <w:rPr>
          <w:rFonts w:asciiTheme="majorBidi" w:hAnsiTheme="majorBidi" w:cstheme="majorBidi"/>
        </w:rPr>
        <w:t xml:space="preserve"> used </w:t>
      </w:r>
      <w:r w:rsidRPr="00440BD1">
        <w:rPr>
          <w:rFonts w:asciiTheme="majorBidi" w:hAnsiTheme="majorBidi" w:cstheme="majorBidi"/>
        </w:rPr>
        <w:t xml:space="preserve">the ratio of power in </w:t>
      </w:r>
      <w:r>
        <w:rPr>
          <w:rFonts w:asciiTheme="majorBidi" w:hAnsiTheme="majorBidi" w:cstheme="majorBidi"/>
        </w:rPr>
        <w:t xml:space="preserve">the </w:t>
      </w:r>
      <w:r w:rsidRPr="00440BD1">
        <w:rPr>
          <w:rFonts w:asciiTheme="majorBidi" w:hAnsiTheme="majorBidi" w:cstheme="majorBidi"/>
        </w:rPr>
        <w:t xml:space="preserve">alpha band over the power in </w:t>
      </w:r>
      <w:r w:rsidR="00491E80">
        <w:rPr>
          <w:rFonts w:asciiTheme="majorBidi" w:hAnsiTheme="majorBidi" w:cstheme="majorBidi"/>
        </w:rPr>
        <w:t xml:space="preserve">the </w:t>
      </w:r>
      <w:r w:rsidRPr="00440BD1">
        <w:rPr>
          <w:rFonts w:asciiTheme="majorBidi" w:hAnsiTheme="majorBidi" w:cstheme="majorBidi"/>
        </w:rPr>
        <w:t>delta and</w:t>
      </w:r>
      <w:r>
        <w:rPr>
          <w:rFonts w:asciiTheme="majorBidi" w:hAnsiTheme="majorBidi" w:cstheme="majorBidi"/>
        </w:rPr>
        <w:t xml:space="preserve"> </w:t>
      </w:r>
      <w:r w:rsidRPr="00440BD1">
        <w:rPr>
          <w:rFonts w:asciiTheme="majorBidi" w:hAnsiTheme="majorBidi" w:cstheme="majorBidi"/>
        </w:rPr>
        <w:t>theta band</w:t>
      </w:r>
      <w:r w:rsidR="00491E80">
        <w:rPr>
          <w:rFonts w:asciiTheme="majorBidi" w:hAnsiTheme="majorBidi" w:cstheme="majorBidi"/>
        </w:rPr>
        <w:t>s</w:t>
      </w:r>
      <w:r>
        <w:rPr>
          <w:rFonts w:asciiTheme="majorBidi" w:hAnsiTheme="majorBidi" w:cstheme="majorBidi"/>
        </w:rPr>
        <w:t xml:space="preserve"> as the vigilance index for both eyes-open and eyes-closed conditions. Their results suggested a significant difference between</w:t>
      </w:r>
      <w:r w:rsidR="00491E80">
        <w:rPr>
          <w:rFonts w:asciiTheme="majorBidi" w:hAnsiTheme="majorBidi" w:cstheme="majorBidi"/>
        </w:rPr>
        <w:t xml:space="preserve"> the</w:t>
      </w:r>
      <w:r>
        <w:rPr>
          <w:rFonts w:asciiTheme="majorBidi" w:hAnsiTheme="majorBidi" w:cstheme="majorBidi"/>
        </w:rPr>
        <w:t xml:space="preserve"> vigilance index BOLD correlation map in </w:t>
      </w:r>
      <w:r w:rsidR="00491E80">
        <w:rPr>
          <w:rFonts w:asciiTheme="majorBidi" w:hAnsiTheme="majorBidi" w:cstheme="majorBidi"/>
        </w:rPr>
        <w:t xml:space="preserve">the </w:t>
      </w:r>
      <w:r>
        <w:rPr>
          <w:rFonts w:asciiTheme="majorBidi" w:hAnsiTheme="majorBidi" w:cstheme="majorBidi"/>
        </w:rPr>
        <w:t xml:space="preserve">thalamus and DMN among eyes-open and eyes-closed conditions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&lt;EndNote&gt;&lt;Cite&gt;&lt;Author&gt;Falahpour&lt;/Author&gt;&lt;Year&gt;2018&lt;/Year&gt;&lt;RecNum&gt;3&lt;/RecNum&gt;&lt;DisplayText&gt;[79]&lt;/DisplayText&gt;&lt;record&gt;&lt;rec-number&gt;3&lt;/rec-number&gt;&lt;foreign-keys&gt;&lt;key app="EN" db-id="v9a0wv2z2vtstyedwv6v9e23stxtr9xvt0d9" timestamp="1561253483"&gt;3&lt;/key&gt;&lt;/foreign-keys&gt;&lt;ref-type name="Journal Article"&gt;17&lt;/ref-type&gt;&lt;contributors&gt;&lt;authors&gt;&lt;author&gt;Falahpour, Maryam&lt;/author&gt;&lt;author&gt;Chang, Catie&lt;/author&gt;&lt;author&gt;Wong, Chi Wah&lt;/author&gt;&lt;author&gt;Liu, Thomas T&lt;/author&gt;&lt;/authors&gt;&lt;/contributors&gt;&lt;titles&gt;&lt;title&gt;Template-based prediction of vigilance fluctuations in resting-state fMRI&lt;/title&gt;&lt;secondary-title&gt;Neuroimage&lt;/secondary-title&gt;&lt;/titles&gt;&lt;periodical&gt;&lt;full-title&gt;Neuroimage&lt;/full-title&gt;&lt;/periodical&gt;&lt;pages&gt;317-327&lt;/pages&gt;&lt;volume&gt;174&lt;/volume&gt;&lt;dates&gt;&lt;year&gt;2018&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[79]</w:t>
      </w:r>
      <w:r>
        <w:rPr>
          <w:rFonts w:asciiTheme="majorBidi" w:hAnsiTheme="majorBidi" w:cstheme="majorBidi"/>
        </w:rPr>
        <w:fldChar w:fldCharType="end"/>
      </w:r>
      <w:r>
        <w:rPr>
          <w:rFonts w:asciiTheme="majorBidi" w:hAnsiTheme="majorBidi" w:cstheme="majorBidi"/>
        </w:rPr>
        <w:t xml:space="preserve">. </w:t>
      </w:r>
    </w:p>
    <w:p w14:paraId="7E671E5E" w14:textId="15EBC981" w:rsidR="003028E4" w:rsidRDefault="003028E4" w:rsidP="00930514">
      <w:pPr>
        <w:ind w:firstLine="720"/>
        <w:jc w:val="both"/>
        <w:rPr>
          <w:rFonts w:asciiTheme="majorBidi" w:hAnsiTheme="majorBidi" w:cstheme="majorBidi"/>
        </w:rPr>
      </w:pPr>
      <w:r>
        <w:rPr>
          <w:rFonts w:asciiTheme="majorBidi" w:hAnsiTheme="majorBidi" w:cstheme="majorBidi"/>
        </w:rPr>
        <w:lastRenderedPageBreak/>
        <w:t xml:space="preserve">After </w:t>
      </w:r>
      <w:r w:rsidR="003E0978">
        <w:rPr>
          <w:rFonts w:asciiTheme="majorBidi" w:hAnsiTheme="majorBidi" w:cstheme="majorBidi"/>
        </w:rPr>
        <w:t xml:space="preserve">capturing </w:t>
      </w:r>
      <w:r>
        <w:rPr>
          <w:rFonts w:asciiTheme="majorBidi" w:hAnsiTheme="majorBidi" w:cstheme="majorBidi"/>
        </w:rPr>
        <w:t>EEG featur</w:t>
      </w:r>
      <w:r w:rsidR="00197836">
        <w:rPr>
          <w:rFonts w:asciiTheme="majorBidi" w:hAnsiTheme="majorBidi" w:cstheme="majorBidi"/>
        </w:rPr>
        <w:t>e</w:t>
      </w:r>
      <w:r>
        <w:rPr>
          <w:rFonts w:asciiTheme="majorBidi" w:hAnsiTheme="majorBidi" w:cstheme="majorBidi"/>
        </w:rPr>
        <w:t xml:space="preserve"> with the highest correlation with pupil size, </w:t>
      </w:r>
      <w:r w:rsidR="003E0978">
        <w:rPr>
          <w:rFonts w:asciiTheme="majorBidi" w:hAnsiTheme="majorBidi" w:cstheme="majorBidi"/>
        </w:rPr>
        <w:t xml:space="preserve">this </w:t>
      </w:r>
      <w:r>
        <w:rPr>
          <w:rFonts w:asciiTheme="majorBidi" w:hAnsiTheme="majorBidi" w:cstheme="majorBidi"/>
        </w:rPr>
        <w:t xml:space="preserve">feature </w:t>
      </w:r>
      <w:r w:rsidR="00EE2F44">
        <w:rPr>
          <w:rFonts w:asciiTheme="majorBidi" w:hAnsiTheme="majorBidi" w:cstheme="majorBidi"/>
        </w:rPr>
        <w:t>(e.g.</w:t>
      </w:r>
      <w:r w:rsidR="00986E6A">
        <w:rPr>
          <w:rFonts w:asciiTheme="majorBidi" w:hAnsiTheme="majorBidi" w:cstheme="majorBidi"/>
        </w:rPr>
        <w:t>,</w:t>
      </w:r>
      <w:r w:rsidR="00EE2F44">
        <w:rPr>
          <w:rFonts w:asciiTheme="majorBidi" w:hAnsiTheme="majorBidi" w:cstheme="majorBidi"/>
        </w:rPr>
        <w:t xml:space="preserve"> EEG power in beta band) </w:t>
      </w:r>
      <w:r>
        <w:rPr>
          <w:rFonts w:asciiTheme="majorBidi" w:hAnsiTheme="majorBidi" w:cstheme="majorBidi"/>
        </w:rPr>
        <w:t xml:space="preserve">served as a </w:t>
      </w:r>
      <w:proofErr w:type="spellStart"/>
      <w:r>
        <w:rPr>
          <w:rFonts w:asciiTheme="majorBidi" w:hAnsiTheme="majorBidi" w:cstheme="majorBidi"/>
        </w:rPr>
        <w:t>regressor</w:t>
      </w:r>
      <w:proofErr w:type="spellEnd"/>
      <w:r>
        <w:rPr>
          <w:rFonts w:asciiTheme="majorBidi" w:hAnsiTheme="majorBidi" w:cstheme="majorBidi"/>
        </w:rPr>
        <w:t xml:space="preserve"> for fMRI analysis, as </w:t>
      </w:r>
      <w:r w:rsidRPr="008453E9">
        <w:rPr>
          <w:rFonts w:asciiTheme="majorBidi" w:hAnsiTheme="majorBidi" w:cstheme="majorBidi"/>
        </w:rPr>
        <w:t xml:space="preserve">illustrated in </w:t>
      </w:r>
      <w:r w:rsidR="008453E9" w:rsidRPr="009C48E8">
        <w:rPr>
          <w:rFonts w:asciiTheme="majorBidi" w:hAnsiTheme="majorBidi" w:cstheme="majorBidi"/>
        </w:rPr>
        <w:fldChar w:fldCharType="begin"/>
      </w:r>
      <w:r w:rsidR="008453E9" w:rsidRPr="008453E9">
        <w:rPr>
          <w:rFonts w:asciiTheme="majorBidi" w:hAnsiTheme="majorBidi" w:cstheme="majorBidi"/>
        </w:rPr>
        <w:instrText xml:space="preserve"> REF _Ref19008880 \h </w:instrText>
      </w:r>
      <w:r w:rsidR="008453E9" w:rsidRPr="00674253">
        <w:rPr>
          <w:rFonts w:asciiTheme="majorBidi" w:hAnsiTheme="majorBidi" w:cstheme="majorBidi"/>
        </w:rPr>
        <w:instrText xml:space="preserve"> \* MERGEFORMAT </w:instrText>
      </w:r>
      <w:r w:rsidR="008453E9" w:rsidRPr="009C48E8">
        <w:rPr>
          <w:rFonts w:asciiTheme="majorBidi" w:hAnsiTheme="majorBidi" w:cstheme="majorBidi"/>
        </w:rPr>
      </w:r>
      <w:r w:rsidR="008453E9" w:rsidRPr="009C48E8">
        <w:rPr>
          <w:rFonts w:asciiTheme="majorBidi" w:hAnsiTheme="majorBidi" w:cstheme="majorBidi"/>
        </w:rPr>
        <w:fldChar w:fldCharType="separate"/>
      </w:r>
      <w:r w:rsidR="008453E9" w:rsidRPr="00674253">
        <w:t xml:space="preserve">Figure </w:t>
      </w:r>
      <w:r w:rsidR="008453E9" w:rsidRPr="00674253">
        <w:rPr>
          <w:noProof/>
          <w:cs/>
        </w:rPr>
        <w:t>‎</w:t>
      </w:r>
      <w:r w:rsidR="008453E9" w:rsidRPr="00674253">
        <w:rPr>
          <w:noProof/>
        </w:rPr>
        <w:t>4</w:t>
      </w:r>
      <w:r w:rsidR="008453E9" w:rsidRPr="00674253">
        <w:noBreakHyphen/>
      </w:r>
      <w:r w:rsidR="008453E9" w:rsidRPr="00674253">
        <w:rPr>
          <w:noProof/>
        </w:rPr>
        <w:t>3</w:t>
      </w:r>
      <w:r w:rsidR="008453E9" w:rsidRPr="009C48E8">
        <w:rPr>
          <w:rFonts w:asciiTheme="majorBidi" w:hAnsiTheme="majorBidi" w:cstheme="majorBidi"/>
        </w:rPr>
        <w:fldChar w:fldCharType="end"/>
      </w:r>
      <w:r w:rsidRPr="008453E9">
        <w:rPr>
          <w:rFonts w:asciiTheme="majorBidi" w:hAnsiTheme="majorBidi" w:cstheme="majorBidi"/>
        </w:rPr>
        <w:t>. The</w:t>
      </w:r>
      <w:r>
        <w:rPr>
          <w:rFonts w:asciiTheme="majorBidi" w:hAnsiTheme="majorBidi" w:cstheme="majorBidi"/>
        </w:rPr>
        <w:t xml:space="preserve"> correlation map for FOBP </w:t>
      </w:r>
      <w:r w:rsidRPr="00722EF1">
        <w:rPr>
          <w:rFonts w:asciiTheme="majorBidi" w:hAnsiTheme="majorBidi" w:cstheme="majorBidi"/>
        </w:rPr>
        <w:t xml:space="preserve">shows positive correlations with several brain regions, including </w:t>
      </w:r>
      <w:r>
        <w:rPr>
          <w:rFonts w:asciiTheme="majorBidi" w:hAnsiTheme="majorBidi" w:cstheme="majorBidi"/>
        </w:rPr>
        <w:t xml:space="preserve">the </w:t>
      </w:r>
      <w:r w:rsidRPr="00722EF1">
        <w:rPr>
          <w:rFonts w:asciiTheme="majorBidi" w:hAnsiTheme="majorBidi" w:cstheme="majorBidi"/>
        </w:rPr>
        <w:t>bilateral insula</w:t>
      </w:r>
      <w:r>
        <w:rPr>
          <w:rFonts w:asciiTheme="majorBidi" w:hAnsiTheme="majorBidi" w:cstheme="majorBidi"/>
        </w:rPr>
        <w:t>, inferior parietal lobule,</w:t>
      </w:r>
      <w:r w:rsidRPr="00722EF1">
        <w:rPr>
          <w:rFonts w:asciiTheme="majorBidi" w:hAnsiTheme="majorBidi" w:cstheme="majorBidi"/>
        </w:rPr>
        <w:t xml:space="preserve"> and </w:t>
      </w:r>
      <w:r w:rsidRPr="001513F7">
        <w:rPr>
          <w:rFonts w:asciiTheme="majorBidi" w:hAnsiTheme="majorBidi" w:cstheme="majorBidi"/>
        </w:rPr>
        <w:t>supplementary motor area</w:t>
      </w:r>
      <w:r w:rsidRPr="00722EF1">
        <w:rPr>
          <w:rFonts w:asciiTheme="majorBidi" w:hAnsiTheme="majorBidi" w:cstheme="majorBidi"/>
        </w:rPr>
        <w:t>. Interestingly, these</w:t>
      </w:r>
      <w:r>
        <w:rPr>
          <w:rFonts w:asciiTheme="majorBidi" w:hAnsiTheme="majorBidi" w:cstheme="majorBidi"/>
        </w:rPr>
        <w:t xml:space="preserve"> brain regions have been reported in all previous studies investigating the correlation maps of EEG vigilance indices during eyes-closed </w:t>
      </w:r>
      <w:proofErr w:type="spellStart"/>
      <w:r>
        <w:rPr>
          <w:rFonts w:asciiTheme="majorBidi" w:hAnsiTheme="majorBidi" w:cstheme="majorBidi"/>
        </w:rPr>
        <w:t>rsfMRI</w:t>
      </w:r>
      <w:proofErr w:type="spellEnd"/>
      <w:r>
        <w:rPr>
          <w:rFonts w:asciiTheme="majorBidi" w:hAnsiTheme="majorBidi" w:cstheme="majorBidi"/>
        </w:rPr>
        <w:t xml:space="preserve"> </w:t>
      </w:r>
      <w:r>
        <w:rPr>
          <w:rFonts w:asciiTheme="majorBidi" w:hAnsiTheme="majorBidi" w:cstheme="majorBidi"/>
        </w:rPr>
        <w:fldChar w:fldCharType="begin">
          <w:fldData xml:space="preserve">PEVuZE5vdGU+PENpdGU+PEF1dGhvcj5TYWRhZ2hpYW5pPC9BdXRob3I+PFllYXI+MjAxMDwvWWVh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=
</w:fldData>
        </w:fldChar>
      </w:r>
      <w:r w:rsidR="00930514">
        <w:rPr>
          <w:rFonts w:asciiTheme="majorBidi" w:hAnsiTheme="majorBidi" w:cstheme="majorBidi"/>
        </w:rPr>
        <w:instrText xml:space="preserve"> ADDIN EN.CITE </w:instrText>
      </w:r>
      <w:r w:rsidR="00930514">
        <w:rPr>
          <w:rFonts w:asciiTheme="majorBidi" w:hAnsiTheme="majorBidi" w:cstheme="majorBidi"/>
        </w:rPr>
        <w:fldChar w:fldCharType="begin">
          <w:fldData xml:space="preserve">PEVuZE5vdGU+PENpdGU+PEF1dGhvcj5TYWRhZ2hpYW5pPC9BdXRob3I+PFllYXI+MjAxMDwvWWVh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=
</w:fldData>
        </w:fldChar>
      </w:r>
      <w:r w:rsidR="00930514">
        <w:rPr>
          <w:rFonts w:asciiTheme="majorBidi" w:hAnsiTheme="majorBidi" w:cstheme="majorBidi"/>
        </w:rPr>
        <w:instrText xml:space="preserve"> ADDIN EN.CITE.DATA </w:instrText>
      </w:r>
      <w:r w:rsidR="00930514">
        <w:rPr>
          <w:rFonts w:asciiTheme="majorBidi" w:hAnsiTheme="majorBidi" w:cstheme="majorBidi"/>
        </w:rPr>
      </w:r>
      <w:r w:rsidR="00930514">
        <w:rPr>
          <w:rFonts w:asciiTheme="majorBidi" w:hAnsiTheme="majorBidi" w:cstheme="majorBidi"/>
        </w:rPr>
        <w:fldChar w:fldCharType="end"/>
      </w:r>
      <w:r>
        <w:rPr>
          <w:rFonts w:asciiTheme="majorBidi" w:hAnsiTheme="majorBidi" w:cstheme="majorBidi"/>
        </w:rPr>
      </w:r>
      <w:r>
        <w:rPr>
          <w:rFonts w:asciiTheme="majorBidi" w:hAnsiTheme="majorBidi" w:cstheme="majorBidi"/>
        </w:rPr>
        <w:fldChar w:fldCharType="separate"/>
      </w:r>
      <w:r w:rsidR="00930514">
        <w:rPr>
          <w:rFonts w:asciiTheme="majorBidi" w:hAnsiTheme="majorBidi" w:cstheme="majorBidi"/>
          <w:noProof/>
        </w:rPr>
        <w:t>[5, 79, 89]</w:t>
      </w:r>
      <w:r>
        <w:rPr>
          <w:rFonts w:asciiTheme="majorBidi" w:hAnsiTheme="majorBidi" w:cstheme="majorBidi"/>
        </w:rPr>
        <w:fldChar w:fldCharType="end"/>
      </w:r>
      <w:r>
        <w:rPr>
          <w:rFonts w:asciiTheme="majorBidi" w:hAnsiTheme="majorBidi" w:cstheme="majorBidi"/>
        </w:rPr>
        <w:t xml:space="preserve">. Further, these brain regions are all parts of the anti-correlated network (ACN)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&lt;EndNote&gt;&lt;Cite&gt;&lt;Author&gt;Fox&lt;/Author&gt;&lt;Year&gt;2005&lt;/Year&gt;&lt;RecNum&gt;58&lt;/RecNum&gt;&lt;DisplayText&gt;[114, 115]&lt;/DisplayText&gt;&lt;record&gt;&lt;rec-number&gt;58&lt;/rec-number&gt;&lt;foreign-keys&gt;&lt;key app="EN" db-id="v9a0wv2z2vtstyedwv6v9e23stxtr9xvt0d9" timestamp="1564273736"&gt;58&lt;/key&gt;&lt;/foreign-keys&gt;&lt;ref-type name="Journal Article"&gt;17&lt;/ref-type&gt;&lt;contributors&gt;&lt;authors&gt;&lt;author&gt;Fox, Michael D&lt;/author&gt;&lt;author&gt;Snyder, Abraham Z&lt;/author&gt;&lt;author&gt;Vincent, Justin L&lt;/author&gt;&lt;author&gt;Corbetta, Maurizio&lt;/author&gt;&lt;author&gt;Van Essen, David C&lt;/author&gt;&lt;author&gt;Raichle, Marcus E&lt;/author&gt;&lt;/authors&gt;&lt;/contributors&gt;&lt;titles&gt;&lt;title&gt;The human brain is intrinsically organized into dynamic, anticorrelated functional networks&lt;/title&gt;&lt;secondary-title&gt;Proceedings of the National Academy of Sciences&lt;/secondary-title&gt;&lt;/titles&gt;&lt;periodical&gt;&lt;full-title&gt;Proceedings of the national academy of sciences&lt;/full-title&gt;&lt;/periodical&gt;&lt;pages&gt;9673-9678&lt;/pages&gt;&lt;volume&gt;102&lt;/volume&gt;&lt;number&gt;27&lt;/number&gt;&lt;dates&gt;&lt;year&gt;2005&lt;/year&gt;&lt;/dates&gt;&lt;isbn&gt;0027-8424&lt;/isbn&gt;&lt;urls&gt;&lt;/urls&gt;&lt;/record&gt;&lt;/Cite&gt;&lt;Cite&gt;&lt;Author&gt;De Havas&lt;/Author&gt;&lt;Year&gt;2012&lt;/Year&gt;&lt;RecNum&gt;57&lt;/RecNum&gt;&lt;record&gt;&lt;rec-number&gt;57&lt;/rec-number&gt;&lt;foreign-keys&gt;&lt;key app="EN" db-id="v9a0wv2z2vtstyedwv6v9e23stxtr9xvt0d9" timestamp="1564273685"&gt;57&lt;/key&gt;&lt;/foreign-keys&gt;&lt;ref-type name="Journal Article"&gt;17&lt;/ref-type&gt;&lt;contributors&gt;&lt;authors&gt;&lt;author&gt;De Havas, Jack A&lt;/author&gt;&lt;author&gt;Parimal, Sarayu&lt;/author&gt;&lt;author&gt;Soon, Chun Siong&lt;/author&gt;&lt;author&gt;Chee, Michael WL&lt;/author&gt;&lt;/authors&gt;&lt;/contributors&gt;&lt;titles&gt;&lt;title&gt;Sleep deprivation reduces default mode network connectivity and anti-correlation during rest and task performance&lt;/title&gt;&lt;secondary-title&gt;Neuroimage&lt;/secondary-title&gt;&lt;/titles&gt;&lt;periodical&gt;&lt;full-title&gt;Neuroimage&lt;/full-title&gt;&lt;/periodical&gt;&lt;pages&gt;1745-1751&lt;/pages&gt;&lt;volume&gt;59&lt;/volume&gt;&lt;number&gt;2&lt;/number&gt;&lt;dates&gt;&lt;year&gt;2012&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[114, 115]</w:t>
      </w:r>
      <w:r>
        <w:rPr>
          <w:rFonts w:asciiTheme="majorBidi" w:hAnsiTheme="majorBidi" w:cstheme="majorBidi"/>
        </w:rPr>
        <w:fldChar w:fldCharType="end"/>
      </w:r>
      <w:r>
        <w:rPr>
          <w:rFonts w:asciiTheme="majorBidi" w:hAnsiTheme="majorBidi" w:cstheme="majorBidi"/>
        </w:rPr>
        <w:t xml:space="preserve">, which </w:t>
      </w:r>
      <w:r w:rsidR="00491E80">
        <w:rPr>
          <w:rFonts w:asciiTheme="majorBidi" w:hAnsiTheme="majorBidi" w:cstheme="majorBidi"/>
        </w:rPr>
        <w:t xml:space="preserve">has </w:t>
      </w:r>
      <w:r>
        <w:rPr>
          <w:rFonts w:asciiTheme="majorBidi" w:hAnsiTheme="majorBidi" w:cstheme="majorBidi"/>
        </w:rPr>
        <w:t xml:space="preserve">shown anti-correlated activation with the DMN both during the </w:t>
      </w:r>
      <w:proofErr w:type="spellStart"/>
      <w:r>
        <w:rPr>
          <w:rFonts w:asciiTheme="majorBidi" w:hAnsiTheme="majorBidi" w:cstheme="majorBidi"/>
        </w:rPr>
        <w:t>rsfMRI</w:t>
      </w:r>
      <w:proofErr w:type="spellEnd"/>
      <w:r>
        <w:rPr>
          <w:rFonts w:asciiTheme="majorBidi" w:hAnsiTheme="majorBidi" w:cstheme="majorBidi"/>
        </w:rPr>
        <w:t xml:space="preserve"> and task</w:t>
      </w:r>
      <w:r w:rsidR="003E0978">
        <w:rPr>
          <w:rFonts w:asciiTheme="majorBidi" w:hAnsiTheme="majorBidi" w:cstheme="majorBidi"/>
        </w:rPr>
        <w:t>-based analysis</w:t>
      </w:r>
      <w:r>
        <w:rPr>
          <w:rFonts w:asciiTheme="majorBidi" w:hAnsiTheme="majorBidi" w:cstheme="majorBidi"/>
        </w:rPr>
        <w:t>.</w:t>
      </w:r>
    </w:p>
    <w:p w14:paraId="5504EBB7" w14:textId="010CEE51" w:rsidR="003028E4" w:rsidRPr="00894C2D" w:rsidRDefault="003028E4" w:rsidP="00930514">
      <w:pPr>
        <w:ind w:firstLine="720"/>
        <w:jc w:val="both"/>
        <w:rPr>
          <w:rFonts w:asciiTheme="majorBidi" w:hAnsiTheme="majorBidi" w:cstheme="majorBidi"/>
        </w:rPr>
      </w:pPr>
      <w:r>
        <w:rPr>
          <w:rFonts w:asciiTheme="majorBidi" w:hAnsiTheme="majorBidi" w:cstheme="majorBidi"/>
        </w:rPr>
        <w:t xml:space="preserve">A previous study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&lt;EndNote&gt;&lt;Cite&gt;&lt;Author&gt;Yuan&lt;/Author&gt;&lt;Year&gt;2013&lt;/Year&gt;&lt;RecNum&gt;2&lt;/RecNum&gt;&lt;DisplayText&gt;[78]&lt;/DisplayText&gt;&lt;record&gt;&lt;rec-number&gt;2&lt;/rec-number&gt;&lt;foreign-keys&gt;&lt;key app="EN" db-id="v9a0wv2z2vtstyedwv6v9e23stxtr9xvt0d9" timestamp="1561253450"&gt;2&lt;/key&gt;&lt;/foreign-keys&gt;&lt;ref-type name="Journal Article"&gt;17&lt;/ref-type&gt;&lt;contributors&gt;&lt;authors&gt;&lt;author&gt;Yuan, Han&lt;/author&gt;&lt;author&gt;Zotev, Vadim&lt;/author&gt;&lt;author&gt;Phillips, Raquel&lt;/author&gt;&lt;author&gt;Bodurka, Jerzy&lt;/author&gt;&lt;/authors&gt;&lt;/contributors&gt;&lt;titles&gt;&lt;title&gt;Correlated slow fluctuations in respiration, EEG, and BOLD fMRI&lt;/title&gt;&lt;secondary-title&gt;Neuroimage&lt;/secondary-title&gt;&lt;/titles&gt;&lt;periodical&gt;&lt;full-title&gt;Neuroimage&lt;/full-title&gt;&lt;/periodical&gt;&lt;pages&gt;81-93&lt;/pages&gt;&lt;volume&gt;79&lt;/volume&gt;&lt;dates&gt;&lt;year&gt;2013&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[78]</w:t>
      </w:r>
      <w:r>
        <w:rPr>
          <w:rFonts w:asciiTheme="majorBidi" w:hAnsiTheme="majorBidi" w:cstheme="majorBidi"/>
        </w:rPr>
        <w:fldChar w:fldCharType="end"/>
      </w:r>
      <w:r>
        <w:rPr>
          <w:rFonts w:asciiTheme="majorBidi" w:hAnsiTheme="majorBidi" w:cstheme="majorBidi"/>
        </w:rPr>
        <w:t xml:space="preserve"> showed that using </w:t>
      </w:r>
      <w:r w:rsidR="00197BA8" w:rsidRPr="00197BA8">
        <w:rPr>
          <w:rFonts w:asciiTheme="majorBidi" w:hAnsiTheme="majorBidi" w:cstheme="majorBidi"/>
        </w:rPr>
        <w:t xml:space="preserve">respiration </w:t>
      </w:r>
      <w:r w:rsidR="00197BA8" w:rsidRPr="00674253">
        <w:rPr>
          <w:rFonts w:asciiTheme="majorBidi" w:hAnsiTheme="majorBidi" w:cstheme="majorBidi"/>
        </w:rPr>
        <w:t>volume per time (</w:t>
      </w:r>
      <w:r w:rsidRPr="00674253">
        <w:rPr>
          <w:rFonts w:asciiTheme="majorBidi" w:hAnsiTheme="majorBidi" w:cstheme="majorBidi"/>
        </w:rPr>
        <w:t>RVT</w:t>
      </w:r>
      <w:r w:rsidR="00197BA8" w:rsidRPr="00674253">
        <w:rPr>
          <w:rFonts w:asciiTheme="majorBidi" w:hAnsiTheme="majorBidi" w:cstheme="majorBidi"/>
        </w:rPr>
        <w:t>)</w:t>
      </w:r>
      <w:r w:rsidRPr="00674253">
        <w:rPr>
          <w:rFonts w:asciiTheme="majorBidi" w:hAnsiTheme="majorBidi" w:cstheme="majorBidi"/>
        </w:rPr>
        <w:t xml:space="preserve"> and</w:t>
      </w:r>
      <w:r>
        <w:rPr>
          <w:rFonts w:asciiTheme="majorBidi" w:hAnsiTheme="majorBidi" w:cstheme="majorBidi"/>
        </w:rPr>
        <w:t xml:space="preserve"> </w:t>
      </w:r>
      <w:r w:rsidR="00197BA8" w:rsidRPr="00197BA8">
        <w:rPr>
          <w:rFonts w:asciiTheme="majorBidi" w:hAnsiTheme="majorBidi" w:cstheme="majorBidi"/>
        </w:rPr>
        <w:t>retrospective correction o</w:t>
      </w:r>
      <w:r w:rsidR="00197BA8">
        <w:rPr>
          <w:rFonts w:asciiTheme="majorBidi" w:hAnsiTheme="majorBidi" w:cstheme="majorBidi"/>
        </w:rPr>
        <w:t>f physiological motion effects</w:t>
      </w:r>
      <w:r w:rsidR="00197BA8" w:rsidRPr="00197BA8">
        <w:rPr>
          <w:rFonts w:asciiTheme="majorBidi" w:hAnsiTheme="majorBidi" w:cstheme="majorBidi"/>
        </w:rPr>
        <w:t xml:space="preserve"> </w:t>
      </w:r>
      <w:r w:rsidR="00197BA8">
        <w:rPr>
          <w:rFonts w:asciiTheme="majorBidi" w:hAnsiTheme="majorBidi" w:cstheme="majorBidi"/>
        </w:rPr>
        <w:t>(</w:t>
      </w:r>
      <w:r w:rsidRPr="00894C2D">
        <w:rPr>
          <w:rFonts w:asciiTheme="majorBidi" w:hAnsiTheme="majorBidi" w:cstheme="majorBidi"/>
        </w:rPr>
        <w:t>RETROICOR</w:t>
      </w:r>
      <w:r w:rsidR="00197BA8">
        <w:rPr>
          <w:rFonts w:asciiTheme="majorBidi" w:hAnsiTheme="majorBidi" w:cstheme="majorBidi"/>
        </w:rPr>
        <w:t>)</w:t>
      </w:r>
      <w:r>
        <w:rPr>
          <w:rFonts w:asciiTheme="majorBidi" w:hAnsiTheme="majorBidi" w:cstheme="majorBidi"/>
        </w:rPr>
        <w:t xml:space="preserve"> for physiological correction has fewer effects on</w:t>
      </w:r>
      <w:r w:rsidR="00491E80">
        <w:rPr>
          <w:rFonts w:asciiTheme="majorBidi" w:hAnsiTheme="majorBidi" w:cstheme="majorBidi"/>
        </w:rPr>
        <w:t xml:space="preserve"> the</w:t>
      </w:r>
      <w:r>
        <w:rPr>
          <w:rFonts w:asciiTheme="majorBidi" w:hAnsiTheme="majorBidi" w:cstheme="majorBidi"/>
        </w:rPr>
        <w:t xml:space="preserve"> EEG (alpha power) correlation map during eyes-open compared to eyes-closed </w:t>
      </w:r>
      <w:proofErr w:type="spellStart"/>
      <w:r>
        <w:rPr>
          <w:rFonts w:asciiTheme="majorBidi" w:hAnsiTheme="majorBidi" w:cstheme="majorBidi"/>
        </w:rPr>
        <w:t>rsfMRI</w:t>
      </w:r>
      <w:proofErr w:type="spellEnd"/>
      <w:r>
        <w:rPr>
          <w:rFonts w:asciiTheme="majorBidi" w:hAnsiTheme="majorBidi" w:cstheme="majorBidi"/>
        </w:rPr>
        <w:t xml:space="preserve">. To investigate the effects of physiological noise correction, we showed the FOBP and pupil correlation maps without including physiological noise correction. The results presented in </w:t>
      </w:r>
      <w:r w:rsidR="00415336">
        <w:rPr>
          <w:rFonts w:asciiTheme="majorBidi" w:hAnsiTheme="majorBidi" w:cstheme="majorBidi"/>
        </w:rPr>
        <w:fldChar w:fldCharType="begin"/>
      </w:r>
      <w:r w:rsidR="00415336">
        <w:rPr>
          <w:rFonts w:asciiTheme="majorBidi" w:hAnsiTheme="majorBidi" w:cstheme="majorBidi"/>
        </w:rPr>
        <w:instrText xml:space="preserve"> REF _Ref19009279 \h </w:instrText>
      </w:r>
      <w:r w:rsidR="00415336">
        <w:rPr>
          <w:rFonts w:asciiTheme="majorBidi" w:hAnsiTheme="majorBidi" w:cstheme="majorBidi"/>
        </w:rPr>
      </w:r>
      <w:r w:rsidR="00415336">
        <w:rPr>
          <w:rFonts w:asciiTheme="majorBidi" w:hAnsiTheme="majorBidi" w:cstheme="majorBidi"/>
        </w:rPr>
        <w:fldChar w:fldCharType="separate"/>
      </w:r>
      <w:r w:rsidR="00415336">
        <w:t xml:space="preserve">Table </w:t>
      </w:r>
      <w:r w:rsidR="00415336">
        <w:rPr>
          <w:noProof/>
          <w:cs/>
        </w:rPr>
        <w:t>‎</w:t>
      </w:r>
      <w:r w:rsidR="00415336">
        <w:rPr>
          <w:noProof/>
        </w:rPr>
        <w:t>4</w:t>
      </w:r>
      <w:r w:rsidR="00415336">
        <w:noBreakHyphen/>
      </w:r>
      <w:r w:rsidR="00415336">
        <w:rPr>
          <w:noProof/>
        </w:rPr>
        <w:t>3</w:t>
      </w:r>
      <w:r w:rsidR="00415336">
        <w:rPr>
          <w:rFonts w:asciiTheme="majorBidi" w:hAnsiTheme="majorBidi" w:cstheme="majorBidi"/>
        </w:rPr>
        <w:fldChar w:fldCharType="end"/>
      </w:r>
      <w:r w:rsidR="00415336">
        <w:rPr>
          <w:rFonts w:asciiTheme="majorBidi" w:hAnsiTheme="majorBidi" w:cstheme="majorBidi"/>
        </w:rPr>
        <w:t xml:space="preserve"> and </w:t>
      </w:r>
      <w:r w:rsidR="00415336">
        <w:rPr>
          <w:rFonts w:asciiTheme="majorBidi" w:hAnsiTheme="majorBidi" w:cstheme="majorBidi"/>
        </w:rPr>
        <w:fldChar w:fldCharType="begin"/>
      </w:r>
      <w:r w:rsidR="00415336">
        <w:rPr>
          <w:rFonts w:asciiTheme="majorBidi" w:hAnsiTheme="majorBidi" w:cstheme="majorBidi"/>
        </w:rPr>
        <w:instrText xml:space="preserve"> REF _Ref27061365 \h </w:instrText>
      </w:r>
      <w:r w:rsidR="00415336">
        <w:rPr>
          <w:rFonts w:asciiTheme="majorBidi" w:hAnsiTheme="majorBidi" w:cstheme="majorBidi"/>
        </w:rPr>
      </w:r>
      <w:r w:rsidR="00415336">
        <w:rPr>
          <w:rFonts w:asciiTheme="majorBidi" w:hAnsiTheme="majorBidi" w:cstheme="majorBidi"/>
        </w:rPr>
        <w:fldChar w:fldCharType="separate"/>
      </w:r>
      <w:r w:rsidR="00415336">
        <w:t xml:space="preserve">Table </w:t>
      </w:r>
      <w:r w:rsidR="00415336">
        <w:rPr>
          <w:noProof/>
          <w:cs/>
        </w:rPr>
        <w:t>‎</w:t>
      </w:r>
      <w:r w:rsidR="00415336">
        <w:rPr>
          <w:noProof/>
        </w:rPr>
        <w:t>4</w:t>
      </w:r>
      <w:r w:rsidR="00415336">
        <w:noBreakHyphen/>
      </w:r>
      <w:r w:rsidR="00415336">
        <w:rPr>
          <w:noProof/>
        </w:rPr>
        <w:t>4</w:t>
      </w:r>
      <w:r w:rsidR="00415336">
        <w:rPr>
          <w:rFonts w:asciiTheme="majorBidi" w:hAnsiTheme="majorBidi" w:cstheme="majorBidi"/>
        </w:rPr>
        <w:fldChar w:fldCharType="end"/>
      </w:r>
      <w:r>
        <w:rPr>
          <w:rFonts w:asciiTheme="majorBidi" w:hAnsiTheme="majorBidi" w:cstheme="majorBidi"/>
        </w:rPr>
        <w:t xml:space="preserve"> show that the same brain regions were found correlated with FOBP regardless of physiological noise correction. It is worth noting, however, that without using physiological noise correction, the BOLD signal in </w:t>
      </w:r>
      <w:r w:rsidR="00726714" w:rsidRPr="00674253">
        <w:rPr>
          <w:rFonts w:asciiTheme="majorBidi" w:hAnsiTheme="majorBidi" w:cstheme="majorBidi"/>
        </w:rPr>
        <w:t xml:space="preserve">cerebellum (e.g., </w:t>
      </w:r>
      <w:proofErr w:type="spellStart"/>
      <w:r w:rsidR="00726714" w:rsidRPr="00674253">
        <w:rPr>
          <w:rFonts w:asciiTheme="majorBidi" w:hAnsiTheme="majorBidi" w:cstheme="majorBidi"/>
        </w:rPr>
        <w:t>d</w:t>
      </w:r>
      <w:r w:rsidRPr="00674253">
        <w:rPr>
          <w:rFonts w:asciiTheme="majorBidi" w:hAnsiTheme="majorBidi" w:cstheme="majorBidi"/>
        </w:rPr>
        <w:t>eclive</w:t>
      </w:r>
      <w:proofErr w:type="spellEnd"/>
      <w:r w:rsidRPr="00674253">
        <w:rPr>
          <w:rFonts w:asciiTheme="majorBidi" w:hAnsiTheme="majorBidi" w:cstheme="majorBidi"/>
        </w:rPr>
        <w:t xml:space="preserve"> and </w:t>
      </w:r>
      <w:proofErr w:type="spellStart"/>
      <w:r w:rsidR="00726714" w:rsidRPr="00674253">
        <w:rPr>
          <w:rFonts w:asciiTheme="majorBidi" w:hAnsiTheme="majorBidi" w:cstheme="majorBidi"/>
        </w:rPr>
        <w:t>c</w:t>
      </w:r>
      <w:r w:rsidRPr="00674253">
        <w:rPr>
          <w:rFonts w:asciiTheme="majorBidi" w:hAnsiTheme="majorBidi" w:cstheme="majorBidi"/>
        </w:rPr>
        <w:t>ulmen</w:t>
      </w:r>
      <w:proofErr w:type="spellEnd"/>
      <w:r w:rsidR="00726714" w:rsidRPr="00674253">
        <w:rPr>
          <w:rFonts w:asciiTheme="majorBidi" w:hAnsiTheme="majorBidi" w:cstheme="majorBidi"/>
        </w:rPr>
        <w:t>)</w:t>
      </w:r>
      <w:r w:rsidRPr="00674253">
        <w:rPr>
          <w:rFonts w:asciiTheme="majorBidi" w:hAnsiTheme="majorBidi" w:cstheme="majorBidi"/>
        </w:rPr>
        <w:t xml:space="preserve"> </w:t>
      </w:r>
      <w:r w:rsidR="00491E80" w:rsidRPr="00674253">
        <w:rPr>
          <w:rFonts w:asciiTheme="majorBidi" w:hAnsiTheme="majorBidi" w:cstheme="majorBidi"/>
        </w:rPr>
        <w:t xml:space="preserve">is </w:t>
      </w:r>
      <w:r w:rsidRPr="00674253">
        <w:rPr>
          <w:rFonts w:asciiTheme="majorBidi" w:hAnsiTheme="majorBidi" w:cstheme="majorBidi"/>
        </w:rPr>
        <w:t>correlated</w:t>
      </w:r>
      <w:r>
        <w:rPr>
          <w:rFonts w:asciiTheme="majorBidi" w:hAnsiTheme="majorBidi" w:cstheme="majorBidi"/>
        </w:rPr>
        <w:t xml:space="preserve"> with FOBP. This is in line with the results presented in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&lt;EndNote&gt;&lt;Cite&gt;&lt;Author&gt;Yuan&lt;/Author&gt;&lt;Year&gt;2013&lt;/Year&gt;&lt;RecNum&gt;2&lt;/RecNum&gt;&lt;DisplayText&gt;[78]&lt;/DisplayText&gt;&lt;record&gt;&lt;rec-number&gt;2&lt;/rec-number&gt;&lt;foreign-keys&gt;&lt;key app="EN" db-id="v9a0wv2z2vtstyedwv6v9e23stxtr9xvt0d9" timestamp="1561253450"&gt;2&lt;/key&gt;&lt;/foreign-keys&gt;&lt;ref-type name="Journal Article"&gt;17&lt;/ref-type&gt;&lt;contributors&gt;&lt;authors&gt;&lt;author&gt;Yuan, Han&lt;/author&gt;&lt;author&gt;Zotev, Vadim&lt;/author&gt;&lt;author&gt;Phillips, Raquel&lt;/author&gt;&lt;author&gt;Bodurka, Jerzy&lt;/author&gt;&lt;/authors&gt;&lt;/contributors&gt;&lt;titles&gt;&lt;title&gt;Correlated slow fluctuations in respiration, EEG, and BOLD fMRI&lt;/title&gt;&lt;secondary-title&gt;Neuroimage&lt;/secondary-title&gt;&lt;/titles&gt;&lt;periodical&gt;&lt;full-title&gt;Neuroimage&lt;/full-title&gt;&lt;/periodical&gt;&lt;pages&gt;81-93&lt;/pages&gt;&lt;volume&gt;79&lt;/volume&gt;&lt;dates&gt;&lt;year&gt;2013&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[78]</w:t>
      </w:r>
      <w:r>
        <w:rPr>
          <w:rFonts w:asciiTheme="majorBidi" w:hAnsiTheme="majorBidi" w:cstheme="majorBidi"/>
        </w:rPr>
        <w:fldChar w:fldCharType="end"/>
      </w:r>
      <w:r>
        <w:rPr>
          <w:rFonts w:asciiTheme="majorBidi" w:hAnsiTheme="majorBidi" w:cstheme="majorBidi"/>
        </w:rPr>
        <w:t xml:space="preserve">, which found RETRICOR and RVT correction has a minimum effect on </w:t>
      </w:r>
      <w:r w:rsidR="00491E80">
        <w:rPr>
          <w:rFonts w:asciiTheme="majorBidi" w:hAnsiTheme="majorBidi" w:cstheme="majorBidi"/>
        </w:rPr>
        <w:t xml:space="preserve">an </w:t>
      </w:r>
      <w:r>
        <w:rPr>
          <w:rFonts w:asciiTheme="majorBidi" w:hAnsiTheme="majorBidi" w:cstheme="majorBidi"/>
        </w:rPr>
        <w:t xml:space="preserve">EEG correlation map with </w:t>
      </w:r>
      <w:r w:rsidR="00491E80">
        <w:rPr>
          <w:rFonts w:asciiTheme="majorBidi" w:hAnsiTheme="majorBidi" w:cstheme="majorBidi"/>
        </w:rPr>
        <w:t xml:space="preserve">a </w:t>
      </w:r>
      <w:r>
        <w:rPr>
          <w:rFonts w:asciiTheme="majorBidi" w:hAnsiTheme="majorBidi" w:cstheme="majorBidi"/>
        </w:rPr>
        <w:t xml:space="preserve">BOLD signal during eyes-open </w:t>
      </w:r>
      <w:proofErr w:type="spellStart"/>
      <w:r>
        <w:rPr>
          <w:rFonts w:asciiTheme="majorBidi" w:hAnsiTheme="majorBidi" w:cstheme="majorBidi"/>
        </w:rPr>
        <w:t>rsfMRI</w:t>
      </w:r>
      <w:proofErr w:type="spellEnd"/>
      <w:r>
        <w:rPr>
          <w:rFonts w:asciiTheme="majorBidi" w:hAnsiTheme="majorBidi" w:cstheme="majorBidi"/>
        </w:rPr>
        <w:t xml:space="preserve">. BOLD activity (after physiological noise correction) from several brain regions that correlated with pupil size </w:t>
      </w:r>
      <w:r w:rsidR="00491E80">
        <w:rPr>
          <w:rFonts w:asciiTheme="majorBidi" w:hAnsiTheme="majorBidi" w:cstheme="majorBidi"/>
        </w:rPr>
        <w:t>repeats</w:t>
      </w:r>
      <w:r>
        <w:rPr>
          <w:rFonts w:asciiTheme="majorBidi" w:hAnsiTheme="majorBidi" w:cstheme="majorBidi"/>
        </w:rPr>
        <w:t xml:space="preserve"> when </w:t>
      </w:r>
      <w:r w:rsidR="00491E80">
        <w:rPr>
          <w:rFonts w:asciiTheme="majorBidi" w:hAnsiTheme="majorBidi" w:cstheme="majorBidi"/>
        </w:rPr>
        <w:t xml:space="preserve">no noise correction is </w:t>
      </w:r>
      <w:r w:rsidR="00491E80">
        <w:rPr>
          <w:rFonts w:asciiTheme="majorBidi" w:hAnsiTheme="majorBidi" w:cstheme="majorBidi"/>
        </w:rPr>
        <w:lastRenderedPageBreak/>
        <w:t>used</w:t>
      </w:r>
      <w:r w:rsidR="009C48E8">
        <w:rPr>
          <w:rFonts w:asciiTheme="majorBidi" w:hAnsiTheme="majorBidi" w:cstheme="majorBidi"/>
        </w:rPr>
        <w:t xml:space="preserve">. This indicates the low effects of physiological noise correction for eyes-open </w:t>
      </w:r>
      <w:proofErr w:type="spellStart"/>
      <w:r w:rsidR="009C48E8">
        <w:rPr>
          <w:rFonts w:asciiTheme="majorBidi" w:hAnsiTheme="majorBidi" w:cstheme="majorBidi"/>
        </w:rPr>
        <w:t>rsfMRI</w:t>
      </w:r>
      <w:proofErr w:type="spellEnd"/>
      <w:r>
        <w:rPr>
          <w:rFonts w:asciiTheme="majorBidi" w:hAnsiTheme="majorBidi" w:cstheme="majorBidi"/>
        </w:rPr>
        <w:t xml:space="preserve">. </w:t>
      </w:r>
    </w:p>
    <w:p w14:paraId="38D3B727" w14:textId="50A03EF2" w:rsidR="003028E4" w:rsidRDefault="003028E4" w:rsidP="00F16AA9">
      <w:pPr>
        <w:ind w:firstLine="720"/>
        <w:jc w:val="both"/>
        <w:rPr>
          <w:rFonts w:asciiTheme="majorBidi" w:hAnsiTheme="majorBidi" w:cstheme="majorBidi"/>
        </w:rPr>
      </w:pPr>
      <w:r>
        <w:rPr>
          <w:rFonts w:asciiTheme="majorBidi" w:hAnsiTheme="majorBidi" w:cstheme="majorBidi"/>
        </w:rPr>
        <w:t xml:space="preserve">Furthermore, to validate our findings with fMRI, we </w:t>
      </w:r>
      <w:r w:rsidR="005B6055">
        <w:rPr>
          <w:rFonts w:asciiTheme="majorBidi" w:hAnsiTheme="majorBidi" w:cstheme="majorBidi"/>
        </w:rPr>
        <w:t>examined</w:t>
      </w:r>
      <w:r>
        <w:rPr>
          <w:rFonts w:asciiTheme="majorBidi" w:hAnsiTheme="majorBidi" w:cstheme="majorBidi"/>
        </w:rPr>
        <w:t xml:space="preserve"> the correlation between the selected EEG vigilance features and heart rate. As previous studies</w:t>
      </w:r>
      <w:r w:rsidR="005B6055">
        <w:rPr>
          <w:rFonts w:asciiTheme="majorBidi" w:hAnsiTheme="majorBidi" w:cstheme="majorBidi"/>
        </w:rPr>
        <w:t xml:space="preserve"> (for example </w:t>
      </w:r>
      <w:r>
        <w:rPr>
          <w:rFonts w:asciiTheme="majorBidi" w:hAnsiTheme="majorBidi" w:cstheme="majorBidi"/>
        </w:rPr>
        <w:fldChar w:fldCharType="begin"/>
      </w:r>
      <w:r w:rsidR="00F16AA9">
        <w:rPr>
          <w:rFonts w:asciiTheme="majorBidi" w:hAnsiTheme="majorBidi" w:cstheme="majorBidi"/>
        </w:rPr>
        <w:instrText xml:space="preserve"> ADDIN EN.CITE &lt;EndNote&gt;&lt;Cite&gt;&lt;Author&gt;Olbrich&lt;/Author&gt;&lt;Year&gt;2009&lt;/Year&gt;&lt;RecNum&gt;5&lt;/RecNum&gt;&lt;DisplayText&gt;[5]&lt;/DisplayText&gt;&lt;record&gt;&lt;rec-number&gt;5&lt;/rec-number&gt;&lt;foreign-keys&gt;&lt;key app="EN" db-id="v9a0wv2z2vtstyedwv6v9e23stxtr9xvt0d9" timestamp="1561253565"&gt;5&lt;/key&gt;&lt;/foreign-keys&gt;&lt;ref-type name="Journal Article"&gt;17&lt;/ref-type&gt;&lt;contributors&gt;&lt;authors&gt;&lt;author&gt;Olbrich, Sebastian&lt;/author&gt;&lt;author&gt;Mulert, Christoph&lt;/author&gt;&lt;author&gt;Karch, Susanne&lt;/author&gt;&lt;author&gt;Trenner, Maja&lt;/author&gt;&lt;author&gt;Leicht, Gregor&lt;/author&gt;&lt;author&gt;Pogarell, Oliver&lt;/author&gt;&lt;author&gt;Hegerl, Ulrich&lt;/author&gt;&lt;/authors&gt;&lt;/contributors&gt;&lt;titles&gt;&lt;title&gt;EEG-vigilance and BOLD effect during simultaneous EEG/fMRI measurement&lt;/title&gt;&lt;secondary-title&gt;Neuroimage&lt;/secondary-title&gt;&lt;/titles&gt;&lt;periodical&gt;&lt;full-title&gt;Neuroimage&lt;/full-title&gt;&lt;/periodical&gt;&lt;pages&gt;319-332&lt;/pages&gt;&lt;volume&gt;45&lt;/volume&gt;&lt;number&gt;2&lt;/number&gt;&lt;dates&gt;&lt;year&gt;2009&lt;/year&gt;&lt;/dates&gt;&lt;isbn&gt;1053-8119&lt;/isbn&gt;&lt;urls&gt;&lt;/urls&gt;&lt;/record&gt;&lt;/Cite&gt;&lt;/EndNote&gt;</w:instrText>
      </w:r>
      <w:r>
        <w:rPr>
          <w:rFonts w:asciiTheme="majorBidi" w:hAnsiTheme="majorBidi" w:cstheme="majorBidi"/>
        </w:rPr>
        <w:fldChar w:fldCharType="separate"/>
      </w:r>
      <w:r w:rsidR="00F16AA9">
        <w:rPr>
          <w:rFonts w:asciiTheme="majorBidi" w:hAnsiTheme="majorBidi" w:cstheme="majorBidi"/>
          <w:noProof/>
        </w:rPr>
        <w:t>[5]</w:t>
      </w:r>
      <w:r>
        <w:rPr>
          <w:rFonts w:asciiTheme="majorBidi" w:hAnsiTheme="majorBidi" w:cstheme="majorBidi"/>
        </w:rPr>
        <w:fldChar w:fldCharType="end"/>
      </w:r>
      <w:r w:rsidR="005B6055">
        <w:rPr>
          <w:rFonts w:asciiTheme="majorBidi" w:hAnsiTheme="majorBidi" w:cstheme="majorBidi"/>
        </w:rPr>
        <w:t>) ha</w:t>
      </w:r>
      <w:r w:rsidR="00197836">
        <w:rPr>
          <w:rFonts w:asciiTheme="majorBidi" w:hAnsiTheme="majorBidi" w:cstheme="majorBidi"/>
        </w:rPr>
        <w:t>ve</w:t>
      </w:r>
      <w:r>
        <w:rPr>
          <w:rFonts w:asciiTheme="majorBidi" w:hAnsiTheme="majorBidi" w:cstheme="majorBidi"/>
        </w:rPr>
        <w:t xml:space="preserve"> show</w:t>
      </w:r>
      <w:r w:rsidR="00197836">
        <w:rPr>
          <w:rFonts w:asciiTheme="majorBidi" w:hAnsiTheme="majorBidi" w:cstheme="majorBidi"/>
        </w:rPr>
        <w:t>n</w:t>
      </w:r>
      <w:r>
        <w:rPr>
          <w:rFonts w:asciiTheme="majorBidi" w:hAnsiTheme="majorBidi" w:cstheme="majorBidi"/>
        </w:rPr>
        <w:t xml:space="preserve"> higher vigilance was associated with a higher heart rate. Figure 4 represents such a positive correlation. </w:t>
      </w:r>
      <w:r w:rsidR="00491E80">
        <w:rPr>
          <w:rFonts w:asciiTheme="majorBidi" w:hAnsiTheme="majorBidi" w:cstheme="majorBidi"/>
        </w:rPr>
        <w:t>In an earlier study,</w:t>
      </w:r>
      <w:r>
        <w:rPr>
          <w:rFonts w:asciiTheme="majorBidi" w:hAnsiTheme="majorBidi" w:cstheme="majorBidi"/>
        </w:rPr>
        <w:t xml:space="preserve"> we found a positive correlation between pupil size and beta power, and that feature ha</w:t>
      </w:r>
      <w:r w:rsidR="00491E80">
        <w:rPr>
          <w:rFonts w:asciiTheme="majorBidi" w:hAnsiTheme="majorBidi" w:cstheme="majorBidi"/>
        </w:rPr>
        <w:t>d</w:t>
      </w:r>
      <w:r>
        <w:rPr>
          <w:rFonts w:asciiTheme="majorBidi" w:hAnsiTheme="majorBidi" w:cstheme="majorBidi"/>
        </w:rPr>
        <w:t xml:space="preserve"> a positive correlation with heart rate. Therefore, heart rates increase with </w:t>
      </w:r>
      <w:r w:rsidR="00E93DBC">
        <w:rPr>
          <w:rFonts w:asciiTheme="majorBidi" w:hAnsiTheme="majorBidi" w:cstheme="majorBidi"/>
        </w:rPr>
        <w:t xml:space="preserve">a </w:t>
      </w:r>
      <w:r>
        <w:rPr>
          <w:rFonts w:asciiTheme="majorBidi" w:hAnsiTheme="majorBidi" w:cstheme="majorBidi"/>
        </w:rPr>
        <w:t xml:space="preserve">higher vigilance level. </w:t>
      </w:r>
    </w:p>
    <w:p w14:paraId="2D262DAF" w14:textId="0630E0BC" w:rsidR="003028E4" w:rsidRDefault="003028E4" w:rsidP="00930514">
      <w:pPr>
        <w:ind w:firstLine="720"/>
        <w:jc w:val="both"/>
        <w:rPr>
          <w:rFonts w:asciiTheme="majorBidi" w:hAnsiTheme="majorBidi" w:cstheme="majorBidi"/>
        </w:rPr>
      </w:pPr>
      <w:r>
        <w:rPr>
          <w:rFonts w:asciiTheme="majorBidi" w:hAnsiTheme="majorBidi" w:cstheme="majorBidi"/>
        </w:rPr>
        <w:t xml:space="preserve">Additionally, to compute the EEG features from the aforementioned six channels, we repeated the analysis with the extraction of EEG features from all 31 channels. As </w:t>
      </w:r>
      <w:r w:rsidR="00D3567E" w:rsidRPr="00D3567E">
        <w:rPr>
          <w:rFonts w:asciiTheme="majorBidi" w:hAnsiTheme="majorBidi" w:cstheme="majorBidi"/>
        </w:rPr>
        <w:fldChar w:fldCharType="begin"/>
      </w:r>
      <w:r w:rsidR="00D3567E" w:rsidRPr="00D3567E">
        <w:rPr>
          <w:rFonts w:asciiTheme="majorBidi" w:hAnsiTheme="majorBidi" w:cstheme="majorBidi"/>
        </w:rPr>
        <w:instrText xml:space="preserve"> REF _Ref19008880 \h  \* MERGEFORMAT </w:instrText>
      </w:r>
      <w:r w:rsidR="00D3567E" w:rsidRPr="00D3567E">
        <w:rPr>
          <w:rFonts w:asciiTheme="majorBidi" w:hAnsiTheme="majorBidi" w:cstheme="majorBidi"/>
        </w:rPr>
      </w:r>
      <w:r w:rsidR="00D3567E" w:rsidRPr="00D3567E">
        <w:rPr>
          <w:rFonts w:asciiTheme="majorBidi" w:hAnsiTheme="majorBidi" w:cstheme="majorBidi"/>
        </w:rPr>
        <w:fldChar w:fldCharType="separate"/>
      </w:r>
      <w:r w:rsidR="00D3567E" w:rsidRPr="00D3567E">
        <w:t xml:space="preserve">Figure </w:t>
      </w:r>
      <w:r w:rsidR="00D3567E" w:rsidRPr="00D3567E">
        <w:rPr>
          <w:noProof/>
          <w:cs/>
        </w:rPr>
        <w:t>‎</w:t>
      </w:r>
      <w:r w:rsidR="00D3567E" w:rsidRPr="00D3567E">
        <w:rPr>
          <w:noProof/>
        </w:rPr>
        <w:t>4</w:t>
      </w:r>
      <w:r w:rsidR="00D3567E" w:rsidRPr="00D3567E">
        <w:noBreakHyphen/>
      </w:r>
      <w:r w:rsidR="00D3567E" w:rsidRPr="00D3567E">
        <w:rPr>
          <w:noProof/>
        </w:rPr>
        <w:t>3</w:t>
      </w:r>
      <w:r w:rsidR="00D3567E" w:rsidRPr="00D3567E">
        <w:rPr>
          <w:rFonts w:asciiTheme="majorBidi" w:hAnsiTheme="majorBidi" w:cstheme="majorBidi"/>
        </w:rPr>
        <w:fldChar w:fldCharType="end"/>
      </w:r>
      <w:r w:rsidR="00D3567E" w:rsidRPr="00D3567E">
        <w:rPr>
          <w:rFonts w:asciiTheme="majorBidi" w:hAnsiTheme="majorBidi" w:cstheme="majorBidi"/>
        </w:rPr>
        <w:t xml:space="preserve"> </w:t>
      </w:r>
      <w:r w:rsidRPr="00D3567E">
        <w:rPr>
          <w:rFonts w:asciiTheme="majorBidi" w:hAnsiTheme="majorBidi" w:cstheme="majorBidi"/>
        </w:rPr>
        <w:t xml:space="preserve">and </w:t>
      </w:r>
      <w:r w:rsidR="00D3567E" w:rsidRPr="00D3567E">
        <w:rPr>
          <w:rFonts w:asciiTheme="majorBidi" w:hAnsiTheme="majorBidi" w:cstheme="majorBidi"/>
          <w:highlight w:val="yellow"/>
        </w:rPr>
        <w:fldChar w:fldCharType="begin"/>
      </w:r>
      <w:r w:rsidR="00D3567E" w:rsidRPr="00D3567E">
        <w:rPr>
          <w:rFonts w:asciiTheme="majorBidi" w:hAnsiTheme="majorBidi" w:cstheme="majorBidi"/>
        </w:rPr>
        <w:instrText xml:space="preserve"> REF _Ref19009410 \h </w:instrText>
      </w:r>
      <w:r w:rsidR="00D3567E" w:rsidRPr="00D3567E">
        <w:rPr>
          <w:rFonts w:asciiTheme="majorBidi" w:hAnsiTheme="majorBidi" w:cstheme="majorBidi"/>
          <w:highlight w:val="yellow"/>
        </w:rPr>
        <w:instrText xml:space="preserve"> \* MERGEFORMAT </w:instrText>
      </w:r>
      <w:r w:rsidR="00D3567E" w:rsidRPr="00D3567E">
        <w:rPr>
          <w:rFonts w:asciiTheme="majorBidi" w:hAnsiTheme="majorBidi" w:cstheme="majorBidi"/>
          <w:highlight w:val="yellow"/>
        </w:rPr>
      </w:r>
      <w:r w:rsidR="00D3567E" w:rsidRPr="00D3567E">
        <w:rPr>
          <w:rFonts w:asciiTheme="majorBidi" w:hAnsiTheme="majorBidi" w:cstheme="majorBidi"/>
          <w:highlight w:val="yellow"/>
        </w:rPr>
        <w:fldChar w:fldCharType="separate"/>
      </w:r>
      <w:r w:rsidR="00D3567E" w:rsidRPr="00D3567E">
        <w:t xml:space="preserve">Figure </w:t>
      </w:r>
      <w:r w:rsidR="00D3567E" w:rsidRPr="00D3567E">
        <w:rPr>
          <w:noProof/>
          <w:cs/>
        </w:rPr>
        <w:t>‎</w:t>
      </w:r>
      <w:r w:rsidR="00D3567E" w:rsidRPr="00D3567E">
        <w:rPr>
          <w:noProof/>
        </w:rPr>
        <w:t>4</w:t>
      </w:r>
      <w:r w:rsidR="00D3567E" w:rsidRPr="00D3567E">
        <w:noBreakHyphen/>
      </w:r>
      <w:r w:rsidR="00D3567E" w:rsidRPr="00D3567E">
        <w:rPr>
          <w:noProof/>
        </w:rPr>
        <w:t>7</w:t>
      </w:r>
      <w:r w:rsidR="00D3567E" w:rsidRPr="00D3567E">
        <w:rPr>
          <w:rFonts w:asciiTheme="majorBidi" w:hAnsiTheme="majorBidi" w:cstheme="majorBidi"/>
          <w:highlight w:val="yellow"/>
        </w:rPr>
        <w:fldChar w:fldCharType="end"/>
      </w:r>
      <w:r w:rsidR="00D3567E" w:rsidRPr="00D3567E">
        <w:rPr>
          <w:rFonts w:asciiTheme="majorBidi" w:hAnsiTheme="majorBidi" w:cstheme="majorBidi"/>
        </w:rPr>
        <w:t xml:space="preserve"> </w:t>
      </w:r>
      <w:r w:rsidRPr="00D3567E">
        <w:rPr>
          <w:rFonts w:asciiTheme="majorBidi" w:hAnsiTheme="majorBidi" w:cstheme="majorBidi"/>
        </w:rPr>
        <w:t>show, the</w:t>
      </w:r>
      <w:r>
        <w:rPr>
          <w:rFonts w:asciiTheme="majorBidi" w:hAnsiTheme="majorBidi" w:cstheme="majorBidi"/>
        </w:rPr>
        <w:t xml:space="preserve"> association between pupil size and both alpha and beta powers, as well as </w:t>
      </w:r>
      <w:r w:rsidR="001F5195">
        <w:rPr>
          <w:rFonts w:asciiTheme="majorBidi" w:hAnsiTheme="majorBidi" w:cstheme="majorBidi"/>
        </w:rPr>
        <w:t xml:space="preserve">the </w:t>
      </w:r>
      <w:r>
        <w:rPr>
          <w:rFonts w:asciiTheme="majorBidi" w:hAnsiTheme="majorBidi" w:cstheme="majorBidi"/>
        </w:rPr>
        <w:t xml:space="preserve">correlation between beta power and heart rate, are still significantly higher </w:t>
      </w:r>
      <w:r w:rsidR="00491E80">
        <w:rPr>
          <w:rFonts w:asciiTheme="majorBidi" w:hAnsiTheme="majorBidi" w:cstheme="majorBidi"/>
        </w:rPr>
        <w:t xml:space="preserve">than </w:t>
      </w:r>
      <w:r>
        <w:rPr>
          <w:rFonts w:asciiTheme="majorBidi" w:hAnsiTheme="majorBidi" w:cstheme="majorBidi"/>
        </w:rPr>
        <w:t>zero</w:t>
      </w:r>
      <w:r w:rsidR="00491E80">
        <w:rPr>
          <w:rFonts w:asciiTheme="majorBidi" w:hAnsiTheme="majorBidi" w:cstheme="majorBidi"/>
        </w:rPr>
        <w:t xml:space="preserve"> when</w:t>
      </w:r>
      <w:r>
        <w:rPr>
          <w:rFonts w:asciiTheme="majorBidi" w:hAnsiTheme="majorBidi" w:cstheme="majorBidi"/>
        </w:rPr>
        <w:t xml:space="preserve"> using all 31 EEG channels. However, the results from six and all 31 channels are slightly varied for EEG features related to the beta band as compared to the alpha band (e.g., five runs out </w:t>
      </w:r>
      <w:proofErr w:type="gramStart"/>
      <w:r>
        <w:rPr>
          <w:rFonts w:asciiTheme="majorBidi" w:hAnsiTheme="majorBidi" w:cstheme="majorBidi"/>
        </w:rPr>
        <w:t xml:space="preserve">of </w:t>
      </w:r>
      <w:r w:rsidR="004929E3">
        <w:rPr>
          <w:rFonts w:asciiTheme="majorBidi" w:hAnsiTheme="majorBidi" w:cstheme="majorBidi"/>
        </w:rPr>
        <w:t xml:space="preserve"> </w:t>
      </w:r>
      <w:r>
        <w:rPr>
          <w:rFonts w:asciiTheme="majorBidi" w:hAnsiTheme="majorBidi" w:cstheme="majorBidi"/>
        </w:rPr>
        <w:t>21</w:t>
      </w:r>
      <w:proofErr w:type="gramEnd"/>
      <w:r w:rsidR="004929E3">
        <w:rPr>
          <w:rFonts w:asciiTheme="majorBidi" w:hAnsiTheme="majorBidi" w:cstheme="majorBidi"/>
        </w:rPr>
        <w:t xml:space="preserve"> total</w:t>
      </w:r>
      <w:r>
        <w:rPr>
          <w:rFonts w:asciiTheme="majorBidi" w:hAnsiTheme="majorBidi" w:cstheme="majorBidi"/>
        </w:rPr>
        <w:t xml:space="preserve"> do not show significant correlation between pupil size and beta power </w:t>
      </w:r>
      <w:r w:rsidR="008F1B8B">
        <w:rPr>
          <w:rFonts w:asciiTheme="majorBidi" w:hAnsiTheme="majorBidi" w:cstheme="majorBidi"/>
        </w:rPr>
        <w:t xml:space="preserve">using </w:t>
      </w:r>
      <w:r>
        <w:rPr>
          <w:rFonts w:asciiTheme="majorBidi" w:hAnsiTheme="majorBidi" w:cstheme="majorBidi"/>
        </w:rPr>
        <w:t>31 channels</w:t>
      </w:r>
      <w:r w:rsidR="008F1B8B">
        <w:rPr>
          <w:rFonts w:asciiTheme="majorBidi" w:hAnsiTheme="majorBidi" w:cstheme="majorBidi"/>
        </w:rPr>
        <w:t xml:space="preserve">; </w:t>
      </w:r>
      <w:r>
        <w:rPr>
          <w:rFonts w:asciiTheme="majorBidi" w:hAnsiTheme="majorBidi" w:cstheme="majorBidi"/>
        </w:rPr>
        <w:t xml:space="preserve"> compared to three runs for six channels), and that could be </w:t>
      </w:r>
      <w:r w:rsidR="0062799C">
        <w:rPr>
          <w:rFonts w:asciiTheme="majorBidi" w:hAnsiTheme="majorBidi" w:cstheme="majorBidi"/>
        </w:rPr>
        <w:t>due to</w:t>
      </w:r>
      <w:r>
        <w:rPr>
          <w:rFonts w:asciiTheme="majorBidi" w:hAnsiTheme="majorBidi" w:cstheme="majorBidi"/>
        </w:rPr>
        <w:t xml:space="preserve"> residual muscle and imaging artifacts in the beta band, especially</w:t>
      </w:r>
      <w:r w:rsidR="008F1B8B">
        <w:rPr>
          <w:rFonts w:asciiTheme="majorBidi" w:hAnsiTheme="majorBidi" w:cstheme="majorBidi"/>
        </w:rPr>
        <w:t xml:space="preserve"> at the</w:t>
      </w:r>
      <w:r>
        <w:rPr>
          <w:rFonts w:asciiTheme="majorBidi" w:hAnsiTheme="majorBidi" w:cstheme="majorBidi"/>
        </w:rPr>
        <w:t xml:space="preserve"> edge electrodes (e.g., TP9 and TP10). We specifically selected those six channels because they have been used in previous studies for investigating the vigilance level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&lt;EndNote&gt;&lt;Cite&gt;&lt;Author&gt;Hegerl&lt;/Author&gt;&lt;Year&gt;2008&lt;/Year&gt;&lt;RecNum&gt;4&lt;/RecNum&gt;&lt;DisplayText&gt;[5, 88]&lt;/DisplayText&gt;&lt;record&gt;&lt;rec-number&gt;4&lt;/rec-number&gt;&lt;foreign-keys&gt;&lt;key app="EN" db-id="v9a0wv2z2vtstyedwv6v9e23stxtr9xvt0d9" timestamp="1561253542"&gt;4&lt;/key&gt;&lt;/foreign-keys&gt;&lt;ref-type name="Journal Article"&gt;17&lt;/ref-type&gt;&lt;contributors&gt;&lt;authors&gt;&lt;author&gt;Hegerl, Ulrich&lt;/author&gt;&lt;author&gt;Stein, Michael&lt;/author&gt;&lt;author&gt;Mulert, Christoph&lt;/author&gt;&lt;author&gt;Mergl, Roland&lt;/author&gt;&lt;author&gt;Olbrich, Sebastian&lt;/author&gt;&lt;author&gt;Dichgans, Eva&lt;/author&gt;&lt;author&gt;Rujescu, Dan&lt;/author&gt;&lt;author&gt;Pogarell, Oliver&lt;/author&gt;&lt;/authors&gt;&lt;/contributors&gt;&lt;titles&gt;&lt;title&gt;EEG-vigilance differences between patients with borderline personality disorder, patients with obsessive-compulsive disorder and healthy controls&lt;/title&gt;&lt;secondary-title&gt;European Archives of Psychiatry and Clinical Neuroscience&lt;/secondary-title&gt;&lt;/titles&gt;&lt;periodical&gt;&lt;full-title&gt;European Archives of Psychiatry and Clinical Neuroscience&lt;/full-title&gt;&lt;/periodical&gt;&lt;pages&gt;137-143&lt;/pages&gt;&lt;volume&gt;258&lt;/volume&gt;&lt;number&gt;3&lt;/number&gt;&lt;dates&gt;&lt;year&gt;2008&lt;/year&gt;&lt;/dates&gt;&lt;isbn&gt;0940-1334&lt;/isbn&gt;&lt;urls&gt;&lt;/urls&gt;&lt;/record&gt;&lt;/Cite&gt;&lt;Cite&gt;&lt;Author&gt;Olbrich&lt;/Author&gt;&lt;Year&gt;2009&lt;/Year&gt;&lt;RecNum&gt;5&lt;/RecNum&gt;&lt;record&gt;&lt;rec-number&gt;5&lt;/rec-number&gt;&lt;foreign-keys&gt;&lt;key app="EN" db-id="v9a0wv2z2vtstyedwv6v9e23stxtr9xvt0d9" timestamp="1561253565"&gt;5&lt;/key&gt;&lt;/foreign-keys&gt;&lt;ref-type name="Journal Article"&gt;17&lt;/ref-type&gt;&lt;contributors&gt;&lt;authors&gt;&lt;author&gt;Olbrich, Sebastian&lt;/author&gt;&lt;author&gt;Mulert, Christoph&lt;/author&gt;&lt;author&gt;Karch, Susanne&lt;/author&gt;&lt;author&gt;Trenner, Maja&lt;/author&gt;&lt;author&gt;Leicht, Gregor&lt;/author&gt;&lt;author&gt;Pogarell, Oliver&lt;/author&gt;&lt;author&gt;Hegerl, Ulrich&lt;/author&gt;&lt;/authors&gt;&lt;/contributors&gt;&lt;titles&gt;&lt;title&gt;EEG-vigilance and BOLD effect during simultaneous EEG/fMRI measurement&lt;/title&gt;&lt;secondary-title&gt;Neuroimage&lt;/secondary-title&gt;&lt;/titles&gt;&lt;periodical&gt;&lt;full-title&gt;Neuroimage&lt;/full-title&gt;&lt;/periodical&gt;&lt;pages&gt;319-332&lt;/pages&gt;&lt;volume&gt;45&lt;/volume&gt;&lt;number&gt;2&lt;/number&gt;&lt;dates&gt;&lt;year&gt;2009&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[5, 88]</w:t>
      </w:r>
      <w:r>
        <w:rPr>
          <w:rFonts w:asciiTheme="majorBidi" w:hAnsiTheme="majorBidi" w:cstheme="majorBidi"/>
        </w:rPr>
        <w:fldChar w:fldCharType="end"/>
      </w:r>
      <w:r>
        <w:rPr>
          <w:rFonts w:asciiTheme="majorBidi" w:hAnsiTheme="majorBidi" w:cstheme="majorBidi"/>
        </w:rPr>
        <w:t xml:space="preserve"> and because they are less vulnerable to noise and artifacts. </w:t>
      </w:r>
    </w:p>
    <w:p w14:paraId="3B76786B" w14:textId="451BB51D" w:rsidR="009F3348" w:rsidRDefault="003028E4" w:rsidP="00930514">
      <w:pPr>
        <w:ind w:firstLine="720"/>
        <w:jc w:val="both"/>
        <w:rPr>
          <w:rFonts w:asciiTheme="majorBidi" w:hAnsiTheme="majorBidi" w:cstheme="majorBidi"/>
        </w:rPr>
      </w:pPr>
      <w:r>
        <w:rPr>
          <w:rFonts w:asciiTheme="majorBidi" w:hAnsiTheme="majorBidi" w:cstheme="majorBidi"/>
        </w:rPr>
        <w:t xml:space="preserve">Finally, pupil size served as a </w:t>
      </w:r>
      <w:proofErr w:type="spellStart"/>
      <w:r>
        <w:rPr>
          <w:rFonts w:asciiTheme="majorBidi" w:hAnsiTheme="majorBidi" w:cstheme="majorBidi"/>
        </w:rPr>
        <w:t>regressor</w:t>
      </w:r>
      <w:proofErr w:type="spellEnd"/>
      <w:r>
        <w:rPr>
          <w:rFonts w:asciiTheme="majorBidi" w:hAnsiTheme="majorBidi" w:cstheme="majorBidi"/>
        </w:rPr>
        <w:t xml:space="preserve"> for fMRI. In contrast with previous studies that found a positive correlation between pupil size and DMN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&lt;EndNote&gt;&lt;Cite&gt;&lt;Author&gt;Yellin&lt;/Author&gt;&lt;Year&gt;2015&lt;/Year&gt;&lt;RecNum&gt;1&lt;/RecNum&gt;&lt;DisplayText&gt;[101]&lt;/DisplayText&gt;&lt;record&gt;&lt;rec-number&gt;1&lt;/rec-number&gt;&lt;foreign-keys&gt;&lt;key app="EN" db-id="d5wz05drbsxrt1evea8xfe58sezf5dae9xez" timestamp="1562433653"&gt;1&lt;/key&gt;&lt;/foreign-keys&gt;&lt;ref-type name="Journal Article"&gt;17&lt;/ref-type&gt;&lt;contributors&gt;&lt;authors&gt;&lt;author&gt;Yellin, Dov&lt;/author&gt;&lt;author&gt;Berkovich-Ohana, Aviva&lt;/author&gt;&lt;author&gt;Malach, Rafael&lt;/author&gt;&lt;/authors&gt;&lt;/contributors&gt;&lt;titles&gt;&lt;title&gt;Coupling between pupil fluctuations and resting-state fMRI uncovers a slow build-up of antagonistic responses in the human cortex&lt;/title&gt;&lt;secondary-title&gt;NeuroImage&lt;/secondary-title&gt;&lt;/titles&gt;&lt;pages&gt;414-427&lt;/pages&gt;&lt;volume&gt;106&lt;/volume&gt;&lt;dates&gt;&lt;year&gt;2015&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[101]</w:t>
      </w:r>
      <w:r>
        <w:rPr>
          <w:rFonts w:asciiTheme="majorBidi" w:hAnsiTheme="majorBidi" w:cstheme="majorBidi"/>
        </w:rPr>
        <w:fldChar w:fldCharType="end"/>
      </w:r>
      <w:r>
        <w:rPr>
          <w:rFonts w:asciiTheme="majorBidi" w:hAnsiTheme="majorBidi" w:cstheme="majorBidi"/>
        </w:rPr>
        <w:t xml:space="preserve"> and </w:t>
      </w:r>
      <w:r w:rsidR="001D4708">
        <w:rPr>
          <w:rFonts w:asciiTheme="majorBidi" w:hAnsiTheme="majorBidi" w:cstheme="majorBidi"/>
        </w:rPr>
        <w:t xml:space="preserve">the </w:t>
      </w:r>
      <w:r>
        <w:rPr>
          <w:rFonts w:asciiTheme="majorBidi" w:hAnsiTheme="majorBidi" w:cstheme="majorBidi"/>
        </w:rPr>
        <w:t xml:space="preserve">thalamus, caudate nucleus and cerebellum </w:t>
      </w:r>
      <w:r>
        <w:rPr>
          <w:rFonts w:asciiTheme="majorBidi" w:hAnsiTheme="majorBidi" w:cstheme="majorBidi"/>
        </w:rPr>
        <w:fldChar w:fldCharType="begin"/>
      </w:r>
      <w:r w:rsidR="00930514">
        <w:rPr>
          <w:rFonts w:asciiTheme="majorBidi" w:hAnsiTheme="majorBidi" w:cstheme="majorBidi"/>
        </w:rPr>
        <w:instrText xml:space="preserve"> ADDIN EN.CITE &lt;EndNote&gt;&lt;Cite&gt;&lt;Author&gt;Schneider&lt;/Author&gt;&lt;Year&gt;2016&lt;/Year&gt;&lt;RecNum&gt;10&lt;/RecNum&gt;&lt;DisplayText&gt;[86]&lt;/DisplayText&gt;&lt;record&gt;&lt;rec-number&gt;10&lt;/rec-number&gt;&lt;foreign-keys&gt;&lt;key app="EN" db-id="v9a0wv2z2vtstyedwv6v9e23stxtr9xvt0d9" timestamp="1561253663"&gt;10&lt;/key&gt;&lt;/foreign-keys&gt;&lt;ref-type name="Journal Article"&gt;17&lt;/ref-type&gt;&lt;contributors&gt;&lt;authors&gt;&lt;author&gt;Schneider, Max&lt;/author&gt;&lt;author&gt;Hathway, Pamela&lt;/author&gt;&lt;author&gt;Leuchs, Laura&lt;/author&gt;&lt;author&gt;Sämann, Philipp G&lt;/author&gt;&lt;author&gt;Czisch, Michael&lt;/author&gt;&lt;author&gt;Spoormaker, Victor I&lt;/author&gt;&lt;/authors&gt;&lt;/contributors&gt;&lt;titles&gt;&lt;title&gt;Spontaneous pupil dilations during the resting state are associated with activation of the salience network&lt;/title&gt;&lt;secondary-title&gt;NeuroImage&lt;/secondary-title&gt;&lt;/titles&gt;&lt;periodical&gt;&lt;full-title&gt;Neuroimage&lt;/full-title&gt;&lt;/periodical&gt;&lt;pages&gt;189-201&lt;/pages&gt;&lt;volume&gt;139&lt;/volume&gt;&lt;dates&gt;&lt;year&gt;2016&lt;/year&gt;&lt;/dates&gt;&lt;isbn&gt;1053-8119&lt;/isbn&gt;&lt;urls&gt;&lt;/urls&gt;&lt;/record&gt;&lt;/Cite&gt;&lt;/EndNote&gt;</w:instrText>
      </w:r>
      <w:r>
        <w:rPr>
          <w:rFonts w:asciiTheme="majorBidi" w:hAnsiTheme="majorBidi" w:cstheme="majorBidi"/>
        </w:rPr>
        <w:fldChar w:fldCharType="separate"/>
      </w:r>
      <w:r w:rsidR="00930514">
        <w:rPr>
          <w:rFonts w:asciiTheme="majorBidi" w:hAnsiTheme="majorBidi" w:cstheme="majorBidi"/>
          <w:noProof/>
        </w:rPr>
        <w:t>[86]</w:t>
      </w:r>
      <w:r>
        <w:rPr>
          <w:rFonts w:asciiTheme="majorBidi" w:hAnsiTheme="majorBidi" w:cstheme="majorBidi"/>
        </w:rPr>
        <w:fldChar w:fldCharType="end"/>
      </w:r>
      <w:r>
        <w:rPr>
          <w:rFonts w:asciiTheme="majorBidi" w:hAnsiTheme="majorBidi" w:cstheme="majorBidi"/>
        </w:rPr>
        <w:t xml:space="preserve">, our results revealed widespread negative </w:t>
      </w:r>
      <w:r>
        <w:rPr>
          <w:rFonts w:asciiTheme="majorBidi" w:hAnsiTheme="majorBidi" w:cstheme="majorBidi"/>
        </w:rPr>
        <w:lastRenderedPageBreak/>
        <w:t>correlations between pupil size and</w:t>
      </w:r>
      <w:r w:rsidR="001D4708">
        <w:rPr>
          <w:rFonts w:asciiTheme="majorBidi" w:hAnsiTheme="majorBidi" w:cstheme="majorBidi"/>
        </w:rPr>
        <w:t xml:space="preserve"> the</w:t>
      </w:r>
      <w:r>
        <w:rPr>
          <w:rFonts w:asciiTheme="majorBidi" w:hAnsiTheme="majorBidi" w:cstheme="majorBidi"/>
        </w:rPr>
        <w:t xml:space="preserve"> BOLD signal within visual and sensorimotor cortices as well as</w:t>
      </w:r>
      <w:r w:rsidR="001D4708">
        <w:rPr>
          <w:rFonts w:asciiTheme="majorBidi" w:hAnsiTheme="majorBidi" w:cstheme="majorBidi"/>
        </w:rPr>
        <w:t xml:space="preserve"> within</w:t>
      </w:r>
      <w:r>
        <w:rPr>
          <w:rFonts w:asciiTheme="majorBidi" w:hAnsiTheme="majorBidi" w:cstheme="majorBidi"/>
        </w:rPr>
        <w:t xml:space="preserve"> the </w:t>
      </w:r>
      <w:r w:rsidRPr="00507350">
        <w:rPr>
          <w:rFonts w:asciiTheme="majorBidi" w:hAnsiTheme="majorBidi" w:cstheme="majorBidi"/>
        </w:rPr>
        <w:t>middle cingulate gyrus</w:t>
      </w:r>
      <w:r>
        <w:rPr>
          <w:rFonts w:asciiTheme="majorBidi" w:hAnsiTheme="majorBidi" w:cstheme="majorBidi"/>
        </w:rPr>
        <w:t xml:space="preserve">, </w:t>
      </w:r>
      <w:proofErr w:type="spellStart"/>
      <w:r>
        <w:rPr>
          <w:rFonts w:asciiTheme="majorBidi" w:hAnsiTheme="majorBidi" w:cstheme="majorBidi"/>
        </w:rPr>
        <w:t>precuneus</w:t>
      </w:r>
      <w:proofErr w:type="spellEnd"/>
      <w:r>
        <w:rPr>
          <w:rFonts w:asciiTheme="majorBidi" w:hAnsiTheme="majorBidi" w:cstheme="majorBidi"/>
        </w:rPr>
        <w:t xml:space="preserve">, and cuneus. </w:t>
      </w:r>
      <w:r w:rsidRPr="00D43E0E">
        <w:rPr>
          <w:rFonts w:asciiTheme="majorBidi" w:hAnsiTheme="majorBidi" w:cstheme="majorBidi"/>
        </w:rPr>
        <w:t xml:space="preserve">It should be noted that in Schneider et al. </w:t>
      </w:r>
      <w:r>
        <w:rPr>
          <w:rFonts w:asciiTheme="majorBidi" w:hAnsiTheme="majorBidi" w:cstheme="majorBidi"/>
        </w:rPr>
        <w:t>(</w:t>
      </w:r>
      <w:r w:rsidRPr="00D43E0E">
        <w:rPr>
          <w:rFonts w:asciiTheme="majorBidi" w:hAnsiTheme="majorBidi" w:cstheme="majorBidi"/>
        </w:rPr>
        <w:t>2016</w:t>
      </w:r>
      <w:r w:rsidR="00B86852">
        <w:rPr>
          <w:rFonts w:asciiTheme="majorBidi" w:hAnsiTheme="majorBidi" w:cstheme="majorBidi"/>
        </w:rPr>
        <w:t>)</w:t>
      </w:r>
      <w:r w:rsidRPr="00D43E0E">
        <w:rPr>
          <w:rFonts w:asciiTheme="majorBidi" w:hAnsiTheme="majorBidi" w:cstheme="majorBidi"/>
        </w:rPr>
        <w:t xml:space="preserve"> study benefit</w:t>
      </w:r>
      <w:r w:rsidR="001D4708">
        <w:rPr>
          <w:rFonts w:asciiTheme="majorBidi" w:hAnsiTheme="majorBidi" w:cstheme="majorBidi"/>
        </w:rPr>
        <w:t>ted</w:t>
      </w:r>
      <w:r w:rsidRPr="00D43E0E">
        <w:rPr>
          <w:rFonts w:asciiTheme="majorBidi" w:hAnsiTheme="majorBidi" w:cstheme="majorBidi"/>
        </w:rPr>
        <w:t xml:space="preserve"> from </w:t>
      </w:r>
      <w:r w:rsidR="00197836">
        <w:rPr>
          <w:rFonts w:asciiTheme="majorBidi" w:hAnsiTheme="majorBidi" w:cstheme="majorBidi"/>
        </w:rPr>
        <w:t xml:space="preserve">a </w:t>
      </w:r>
      <w:r w:rsidRPr="00D43E0E">
        <w:rPr>
          <w:rFonts w:asciiTheme="majorBidi" w:hAnsiTheme="majorBidi" w:cstheme="majorBidi"/>
        </w:rPr>
        <w:t>larger sample size</w:t>
      </w:r>
      <w:r w:rsidR="009F3348">
        <w:rPr>
          <w:rFonts w:asciiTheme="majorBidi" w:hAnsiTheme="majorBidi" w:cstheme="majorBidi"/>
        </w:rPr>
        <w:t xml:space="preserve"> than the one used in this study. This could be a contributing factor that our results didn’t identify similar correlated brain regions. </w:t>
      </w:r>
    </w:p>
    <w:p w14:paraId="44E3AF34" w14:textId="054938F6" w:rsidR="00244CEB" w:rsidRDefault="009F3348" w:rsidP="00944EF1">
      <w:pPr>
        <w:ind w:firstLine="720"/>
        <w:jc w:val="both"/>
        <w:rPr>
          <w:rFonts w:asciiTheme="majorBidi" w:hAnsiTheme="majorBidi" w:cstheme="majorBidi"/>
        </w:rPr>
      </w:pPr>
      <w:r>
        <w:rPr>
          <w:rFonts w:asciiTheme="majorBidi" w:hAnsiTheme="majorBidi" w:cstheme="majorBidi"/>
        </w:rPr>
        <w:t xml:space="preserve">Our discovered </w:t>
      </w:r>
      <w:r w:rsidR="003028E4">
        <w:rPr>
          <w:rFonts w:asciiTheme="majorBidi" w:hAnsiTheme="majorBidi" w:cstheme="majorBidi"/>
        </w:rPr>
        <w:t xml:space="preserve">brain regions have appeared in previous studies </w:t>
      </w:r>
      <w:r w:rsidR="003028E4">
        <w:rPr>
          <w:rFonts w:asciiTheme="majorBidi" w:hAnsiTheme="majorBidi" w:cstheme="majorBidi"/>
        </w:rPr>
        <w:fldChar w:fldCharType="begin"/>
      </w:r>
      <w:r w:rsidR="00930514">
        <w:rPr>
          <w:rFonts w:asciiTheme="majorBidi" w:hAnsiTheme="majorBidi" w:cstheme="majorBidi"/>
        </w:rPr>
        <w:instrText xml:space="preserve"> ADDIN EN.CITE &lt;EndNote&gt;&lt;Cite&gt;&lt;Author&gt;Sadaghiani&lt;/Author&gt;&lt;Year&gt;2010&lt;/Year&gt;&lt;RecNum&gt;20&lt;/RecNum&gt;&lt;DisplayText&gt;[5, 89]&lt;/DisplayText&gt;&lt;record&gt;&lt;rec-number&gt;20&lt;/rec-number&gt;&lt;foreign-keys&gt;&lt;key app="EN" db-id="v9a0wv2z2vtstyedwv6v9e23stxtr9xvt0d9" timestamp="1561253916"&gt;20&lt;/key&gt;&lt;/foreign-keys&gt;&lt;ref-type name="Journal Article"&gt;17&lt;/ref-type&gt;&lt;contributors&gt;&lt;authors&gt;&lt;author&gt;Sadaghiani, Sepideh&lt;/author&gt;&lt;author&gt;Scheeringa, René&lt;/author&gt;&lt;author&gt;Lehongre, Katia&lt;/author&gt;&lt;author&gt;Morillon, Benjamin&lt;/author&gt;&lt;author&gt;Giraud, Anne-Lise&lt;/author&gt;&lt;author&gt;Kleinschmidt, Andreas&lt;/author&gt;&lt;/authors&gt;&lt;/contributors&gt;&lt;titles&gt;&lt;title&gt;Intrinsic connectivity networks, alpha oscillations, and tonic alertness: a simultaneous electroencephalography/functional magnetic resonance imaging study&lt;/title&gt;&lt;secondary-title&gt;Journal of Neuroscience&lt;/secondary-title&gt;&lt;/titles&gt;&lt;periodical&gt;&lt;full-title&gt;Journal of Neuroscience&lt;/full-title&gt;&lt;/periodical&gt;&lt;pages&gt;10243-10250&lt;/pages&gt;&lt;volume&gt;30&lt;/volume&gt;&lt;number&gt;30&lt;/number&gt;&lt;dates&gt;&lt;year&gt;2010&lt;/year&gt;&lt;/dates&gt;&lt;isbn&gt;0270-6474&lt;/isbn&gt;&lt;urls&gt;&lt;/urls&gt;&lt;/record&gt;&lt;/Cite&gt;&lt;Cite&gt;&lt;Author&gt;Olbrich&lt;/Author&gt;&lt;Year&gt;2009&lt;/Year&gt;&lt;RecNum&gt;5&lt;/RecNum&gt;&lt;record&gt;&lt;rec-number&gt;5&lt;/rec-number&gt;&lt;foreign-keys&gt;&lt;key app="EN" db-id="v9a0wv2z2vtstyedwv6v9e23stxtr9xvt0d9" timestamp="1561253565"&gt;5&lt;/key&gt;&lt;/foreign-keys&gt;&lt;ref-type name="Journal Article"&gt;17&lt;/ref-type&gt;&lt;contributors&gt;&lt;authors&gt;&lt;author&gt;Olbrich, Sebastian&lt;/author&gt;&lt;author&gt;Mulert, Christoph&lt;/author&gt;&lt;author&gt;Karch, Susanne&lt;/author&gt;&lt;author&gt;Trenner, Maja&lt;/author&gt;&lt;author&gt;Leicht, Gregor&lt;/author&gt;&lt;author&gt;Pogarell, Oliver&lt;/author&gt;&lt;author&gt;Hegerl, Ulrich&lt;/author&gt;&lt;/authors&gt;&lt;/contributors&gt;&lt;titles&gt;&lt;title&gt;EEG-vigilance and BOLD effect during simultaneous EEG/fMRI measurement&lt;/title&gt;&lt;secondary-title&gt;Neuroimage&lt;/secondary-title&gt;&lt;/titles&gt;&lt;periodical&gt;&lt;full-title&gt;Neuroimage&lt;/full-title&gt;&lt;/periodical&gt;&lt;pages&gt;319-332&lt;/pages&gt;&lt;volume&gt;45&lt;/volume&gt;&lt;number&gt;2&lt;/number&gt;&lt;dates&gt;&lt;year&gt;2009&lt;/year&gt;&lt;/dates&gt;&lt;isbn&gt;1053-8119&lt;/isbn&gt;&lt;urls&gt;&lt;/urls&gt;&lt;/record&gt;&lt;/Cite&gt;&lt;/EndNote&gt;</w:instrText>
      </w:r>
      <w:r w:rsidR="003028E4">
        <w:rPr>
          <w:rFonts w:asciiTheme="majorBidi" w:hAnsiTheme="majorBidi" w:cstheme="majorBidi"/>
        </w:rPr>
        <w:fldChar w:fldCharType="separate"/>
      </w:r>
      <w:r w:rsidR="00930514">
        <w:rPr>
          <w:rFonts w:asciiTheme="majorBidi" w:hAnsiTheme="majorBidi" w:cstheme="majorBidi"/>
          <w:noProof/>
        </w:rPr>
        <w:t>[5, 89]</w:t>
      </w:r>
      <w:r w:rsidR="003028E4">
        <w:rPr>
          <w:rFonts w:asciiTheme="majorBidi" w:hAnsiTheme="majorBidi" w:cstheme="majorBidi"/>
        </w:rPr>
        <w:fldChar w:fldCharType="end"/>
      </w:r>
      <w:r w:rsidR="003028E4">
        <w:rPr>
          <w:rFonts w:asciiTheme="majorBidi" w:hAnsiTheme="majorBidi" w:cstheme="majorBidi"/>
        </w:rPr>
        <w:t>.</w:t>
      </w:r>
      <w:r w:rsidR="00EB29EA">
        <w:rPr>
          <w:rFonts w:asciiTheme="majorBidi" w:hAnsiTheme="majorBidi" w:cstheme="majorBidi"/>
        </w:rPr>
        <w:t xml:space="preserve"> Physiological noise correction w</w:t>
      </w:r>
      <w:r w:rsidR="00944EF1">
        <w:rPr>
          <w:rFonts w:asciiTheme="majorBidi" w:hAnsiTheme="majorBidi" w:cstheme="majorBidi"/>
        </w:rPr>
        <w:t>as</w:t>
      </w:r>
      <w:r w:rsidR="00EB29EA">
        <w:rPr>
          <w:rFonts w:asciiTheme="majorBidi" w:hAnsiTheme="majorBidi" w:cstheme="majorBidi"/>
        </w:rPr>
        <w:t xml:space="preserve"> not conducted in</w:t>
      </w:r>
      <w:r w:rsidR="003028E4">
        <w:rPr>
          <w:rFonts w:asciiTheme="majorBidi" w:hAnsiTheme="majorBidi" w:cstheme="majorBidi"/>
        </w:rPr>
        <w:t xml:space="preserve"> </w:t>
      </w:r>
      <w:r w:rsidR="003028E4">
        <w:rPr>
          <w:rFonts w:asciiTheme="majorBidi" w:hAnsiTheme="majorBidi" w:cstheme="majorBidi"/>
        </w:rPr>
        <w:fldChar w:fldCharType="begin"/>
      </w:r>
      <w:r w:rsidR="00930514">
        <w:rPr>
          <w:rFonts w:asciiTheme="majorBidi" w:hAnsiTheme="majorBidi" w:cstheme="majorBidi"/>
        </w:rPr>
        <w:instrText xml:space="preserve"> ADDIN EN.CITE &lt;EndNote&gt;&lt;Cite&gt;&lt;Author&gt;Schneider&lt;/Author&gt;&lt;Year&gt;2016&lt;/Year&gt;&lt;RecNum&gt;10&lt;/RecNum&gt;&lt;DisplayText&gt;[86]&lt;/DisplayText&gt;&lt;record&gt;&lt;rec-number&gt;10&lt;/rec-number&gt;&lt;foreign-keys&gt;&lt;key app="EN" db-id="v9a0wv2z2vtstyedwv6v9e23stxtr9xvt0d9" timestamp="1561253663"&gt;10&lt;/key&gt;&lt;/foreign-keys&gt;&lt;ref-type name="Journal Article"&gt;17&lt;/ref-type&gt;&lt;contributors&gt;&lt;authors&gt;&lt;author&gt;Schneider, Max&lt;/author&gt;&lt;author&gt;Hathway, Pamela&lt;/author&gt;&lt;author&gt;Leuchs, Laura&lt;/author&gt;&lt;author&gt;Sämann, Philipp G&lt;/author&gt;&lt;author&gt;Czisch, Michael&lt;/author&gt;&lt;author&gt;Spoormaker, Victor I&lt;/author&gt;&lt;/authors&gt;&lt;/contributors&gt;&lt;titles&gt;&lt;title&gt;Spontaneous pupil dilations during the resting state are associated with activation of the salience network&lt;/title&gt;&lt;secondary-title&gt;NeuroImage&lt;/secondary-title&gt;&lt;/titles&gt;&lt;periodical&gt;&lt;full-title&gt;Neuroimage&lt;/full-title&gt;&lt;/periodical&gt;&lt;pages&gt;189-201&lt;/pages&gt;&lt;volume&gt;139&lt;/volume&gt;&lt;dates&gt;&lt;year&gt;2016&lt;/year&gt;&lt;/dates&gt;&lt;isbn&gt;1053-8119&lt;/isbn&gt;&lt;urls&gt;&lt;/urls&gt;&lt;/record&gt;&lt;/Cite&gt;&lt;/EndNote&gt;</w:instrText>
      </w:r>
      <w:r w:rsidR="003028E4">
        <w:rPr>
          <w:rFonts w:asciiTheme="majorBidi" w:hAnsiTheme="majorBidi" w:cstheme="majorBidi"/>
        </w:rPr>
        <w:fldChar w:fldCharType="separate"/>
      </w:r>
      <w:r w:rsidR="00930514">
        <w:rPr>
          <w:rFonts w:asciiTheme="majorBidi" w:hAnsiTheme="majorBidi" w:cstheme="majorBidi"/>
          <w:noProof/>
        </w:rPr>
        <w:t>[86]</w:t>
      </w:r>
      <w:r w:rsidR="003028E4">
        <w:rPr>
          <w:rFonts w:asciiTheme="majorBidi" w:hAnsiTheme="majorBidi" w:cstheme="majorBidi"/>
        </w:rPr>
        <w:fldChar w:fldCharType="end"/>
      </w:r>
      <w:r w:rsidR="00986E6A">
        <w:rPr>
          <w:rFonts w:asciiTheme="majorBidi" w:hAnsiTheme="majorBidi" w:cstheme="majorBidi"/>
        </w:rPr>
        <w:t>,</w:t>
      </w:r>
      <w:r w:rsidR="003028E4">
        <w:rPr>
          <w:rFonts w:asciiTheme="majorBidi" w:hAnsiTheme="majorBidi" w:cstheme="majorBidi"/>
        </w:rPr>
        <w:t xml:space="preserve"> and when we did not use </w:t>
      </w:r>
      <w:r w:rsidR="00EB29EA">
        <w:rPr>
          <w:rFonts w:asciiTheme="majorBidi" w:hAnsiTheme="majorBidi" w:cstheme="majorBidi"/>
        </w:rPr>
        <w:t xml:space="preserve">such </w:t>
      </w:r>
      <w:r w:rsidR="003028E4">
        <w:rPr>
          <w:rFonts w:asciiTheme="majorBidi" w:hAnsiTheme="majorBidi" w:cstheme="majorBidi"/>
        </w:rPr>
        <w:t>correction in our analysis, we found exactly the same brain regions anti-correlated with pupil size as in</w:t>
      </w:r>
      <w:r w:rsidR="00EB29EA">
        <w:rPr>
          <w:rFonts w:asciiTheme="majorBidi" w:hAnsiTheme="majorBidi" w:cstheme="majorBidi"/>
        </w:rPr>
        <w:t xml:space="preserve"> [89]</w:t>
      </w:r>
      <w:r w:rsidR="003028E4">
        <w:rPr>
          <w:rFonts w:asciiTheme="majorBidi" w:hAnsiTheme="majorBidi" w:cstheme="majorBidi"/>
        </w:rPr>
        <w:t>.</w:t>
      </w:r>
    </w:p>
    <w:p w14:paraId="71251EC4" w14:textId="53A6A325" w:rsidR="00244CEB" w:rsidRPr="00244CEB" w:rsidRDefault="003028E4" w:rsidP="000530CD">
      <w:pPr>
        <w:pStyle w:val="Heading2"/>
      </w:pPr>
      <w:r w:rsidRPr="00965630">
        <w:t xml:space="preserve"> </w:t>
      </w:r>
      <w:bookmarkStart w:id="137" w:name="_Toc24112018"/>
      <w:r>
        <w:t>Conclusion</w:t>
      </w:r>
      <w:bookmarkEnd w:id="137"/>
    </w:p>
    <w:p w14:paraId="4CFDAAD9" w14:textId="54EAE224" w:rsidR="00244CEB" w:rsidRDefault="003028E4" w:rsidP="001D7A42">
      <w:pPr>
        <w:ind w:firstLine="720"/>
        <w:jc w:val="both"/>
        <w:rPr>
          <w:rFonts w:ascii="Times New Roman" w:hAnsi="Times New Roman"/>
        </w:rPr>
      </w:pPr>
      <w:r w:rsidRPr="003200B6">
        <w:rPr>
          <w:rFonts w:ascii="Times New Roman" w:hAnsi="Times New Roman"/>
          <w:color w:val="000000"/>
        </w:rPr>
        <w:t>Simultaneous EEG-fMRI-eye-tracker experiments have been suggested </w:t>
      </w:r>
      <w:r w:rsidRPr="003200B6">
        <w:rPr>
          <w:rFonts w:ascii="Times New Roman" w:hAnsi="Times New Roman"/>
          <w:bCs/>
          <w:color w:val="000000" w:themeColor="text1"/>
        </w:rPr>
        <w:t>in an effort</w:t>
      </w:r>
      <w:r w:rsidRPr="003200B6">
        <w:rPr>
          <w:rFonts w:ascii="Times New Roman" w:hAnsi="Times New Roman"/>
          <w:b/>
          <w:bCs/>
          <w:color w:val="000000" w:themeColor="text1"/>
        </w:rPr>
        <w:t> </w:t>
      </w:r>
      <w:r w:rsidRPr="003200B6">
        <w:rPr>
          <w:rFonts w:ascii="Times New Roman" w:hAnsi="Times New Roman"/>
          <w:color w:val="000000"/>
        </w:rPr>
        <w:t>to determine, verify</w:t>
      </w:r>
      <w:r>
        <w:rPr>
          <w:rFonts w:ascii="Times New Roman" w:hAnsi="Times New Roman"/>
          <w:color w:val="000000"/>
        </w:rPr>
        <w:t>,</w:t>
      </w:r>
      <w:r w:rsidRPr="003200B6">
        <w:rPr>
          <w:rFonts w:ascii="Times New Roman" w:hAnsi="Times New Roman"/>
          <w:color w:val="000000"/>
        </w:rPr>
        <w:t xml:space="preserve"> and measure participant arousal/vigilance level during </w:t>
      </w:r>
      <w:proofErr w:type="spellStart"/>
      <w:r w:rsidRPr="003200B6">
        <w:rPr>
          <w:rFonts w:ascii="Times New Roman" w:hAnsi="Times New Roman"/>
          <w:color w:val="000000"/>
        </w:rPr>
        <w:t>rsfMRI</w:t>
      </w:r>
      <w:proofErr w:type="spellEnd"/>
      <w:r w:rsidR="00EB29EA">
        <w:rPr>
          <w:rFonts w:ascii="Times New Roman" w:hAnsi="Times New Roman"/>
          <w:color w:val="000000"/>
        </w:rPr>
        <w:t xml:space="preserve">, especially with the use of eye tracker system as most widely accepted technique to </w:t>
      </w:r>
      <w:r w:rsidR="001D7A42" w:rsidRPr="001D7A42">
        <w:rPr>
          <w:rFonts w:ascii="Times New Roman" w:hAnsi="Times New Roman"/>
          <w:color w:val="000000"/>
        </w:rPr>
        <w:t>assess</w:t>
      </w:r>
      <w:r w:rsidR="001D7A42">
        <w:rPr>
          <w:rFonts w:ascii="Times New Roman" w:hAnsi="Times New Roman"/>
          <w:color w:val="000000"/>
        </w:rPr>
        <w:t xml:space="preserve"> </w:t>
      </w:r>
      <w:r w:rsidR="00EB29EA">
        <w:rPr>
          <w:rFonts w:ascii="Times New Roman" w:hAnsi="Times New Roman"/>
          <w:color w:val="000000"/>
        </w:rPr>
        <w:t>subject’s vigilance level.</w:t>
      </w:r>
      <w:r w:rsidRPr="003200B6">
        <w:rPr>
          <w:rFonts w:ascii="Times New Roman" w:hAnsi="Times New Roman"/>
          <w:color w:val="000000"/>
        </w:rPr>
        <w:t xml:space="preserve"> However, such an experimental setup requires specific, and often costly, hardware</w:t>
      </w:r>
      <w:r w:rsidR="00986E6A">
        <w:rPr>
          <w:rFonts w:ascii="Times New Roman" w:hAnsi="Times New Roman"/>
          <w:color w:val="000000"/>
        </w:rPr>
        <w:t>,</w:t>
      </w:r>
      <w:r w:rsidRPr="003200B6">
        <w:rPr>
          <w:rFonts w:ascii="Times New Roman" w:hAnsi="Times New Roman"/>
          <w:color w:val="000000"/>
        </w:rPr>
        <w:t xml:space="preserve"> and software</w:t>
      </w:r>
      <w:r w:rsidR="001D7A42">
        <w:rPr>
          <w:rFonts w:ascii="Times New Roman" w:hAnsi="Times New Roman"/>
          <w:color w:val="000000"/>
        </w:rPr>
        <w:t>.</w:t>
      </w:r>
      <w:r w:rsidR="00EB29EA">
        <w:rPr>
          <w:rFonts w:ascii="Times New Roman" w:hAnsi="Times New Roman"/>
          <w:color w:val="000000"/>
        </w:rPr>
        <w:t xml:space="preserve"> </w:t>
      </w:r>
      <w:r w:rsidR="001D7A42">
        <w:rPr>
          <w:rFonts w:ascii="Times New Roman" w:hAnsi="Times New Roman"/>
          <w:color w:val="000000"/>
        </w:rPr>
        <w:t>More specifically,</w:t>
      </w:r>
      <w:r w:rsidR="00EB29EA">
        <w:rPr>
          <w:rFonts w:ascii="Times New Roman" w:hAnsi="Times New Roman"/>
          <w:color w:val="000000"/>
        </w:rPr>
        <w:t xml:space="preserve"> </w:t>
      </w:r>
      <w:r w:rsidR="001D7A42">
        <w:rPr>
          <w:rFonts w:ascii="Times New Roman" w:hAnsi="Times New Roman"/>
          <w:color w:val="000000"/>
        </w:rPr>
        <w:t>the</w:t>
      </w:r>
      <w:r w:rsidR="00EB29EA">
        <w:rPr>
          <w:rFonts w:ascii="Times New Roman" w:hAnsi="Times New Roman"/>
          <w:color w:val="000000"/>
        </w:rPr>
        <w:t xml:space="preserve"> eye-tracker system make</w:t>
      </w:r>
      <w:r w:rsidR="001D7A42">
        <w:rPr>
          <w:rFonts w:ascii="Times New Roman" w:hAnsi="Times New Roman"/>
          <w:color w:val="000000"/>
        </w:rPr>
        <w:t>s the</w:t>
      </w:r>
      <w:r w:rsidR="00EB29EA">
        <w:rPr>
          <w:rFonts w:ascii="Times New Roman" w:hAnsi="Times New Roman"/>
          <w:color w:val="000000"/>
        </w:rPr>
        <w:t xml:space="preserve"> experimental setup difficult and less widely utilized</w:t>
      </w:r>
      <w:r w:rsidRPr="003200B6">
        <w:rPr>
          <w:rFonts w:ascii="Times New Roman" w:hAnsi="Times New Roman"/>
          <w:color w:val="000000"/>
        </w:rPr>
        <w:t xml:space="preserve">. Furthermore, </w:t>
      </w:r>
      <w:r w:rsidR="00E93DBC">
        <w:rPr>
          <w:rFonts w:ascii="Times New Roman" w:hAnsi="Times New Roman"/>
          <w:color w:val="000000"/>
        </w:rPr>
        <w:t xml:space="preserve">the </w:t>
      </w:r>
      <w:r w:rsidRPr="003200B6">
        <w:rPr>
          <w:rFonts w:ascii="Times New Roman" w:hAnsi="Times New Roman"/>
          <w:color w:val="000000"/>
        </w:rPr>
        <w:t>analysis of data within each of these modalities requires a</w:t>
      </w:r>
      <w:r w:rsidR="009F3348">
        <w:rPr>
          <w:rFonts w:ascii="Times New Roman" w:hAnsi="Times New Roman"/>
          <w:color w:val="000000"/>
        </w:rPr>
        <w:t xml:space="preserve"> skilled </w:t>
      </w:r>
      <w:r w:rsidRPr="003200B6">
        <w:rPr>
          <w:rFonts w:ascii="Times New Roman" w:hAnsi="Times New Roman"/>
          <w:color w:val="000000"/>
        </w:rPr>
        <w:t xml:space="preserve">workforce. In this study, we designed </w:t>
      </w:r>
      <w:r w:rsidR="00EB29EA">
        <w:rPr>
          <w:rFonts w:ascii="Times New Roman" w:hAnsi="Times New Roman"/>
          <w:color w:val="000000"/>
        </w:rPr>
        <w:t xml:space="preserve">and conducted </w:t>
      </w:r>
      <w:r w:rsidRPr="003200B6">
        <w:rPr>
          <w:rFonts w:ascii="Times New Roman" w:hAnsi="Times New Roman"/>
          <w:color w:val="000000"/>
        </w:rPr>
        <w:t>the first multimodal EEG-</w:t>
      </w:r>
      <w:proofErr w:type="spellStart"/>
      <w:r w:rsidRPr="003200B6">
        <w:rPr>
          <w:rFonts w:ascii="Times New Roman" w:hAnsi="Times New Roman"/>
          <w:color w:val="000000"/>
        </w:rPr>
        <w:t>rsfMRI</w:t>
      </w:r>
      <w:proofErr w:type="spellEnd"/>
      <w:r w:rsidRPr="003200B6">
        <w:rPr>
          <w:rFonts w:ascii="Times New Roman" w:hAnsi="Times New Roman"/>
          <w:color w:val="000000"/>
        </w:rPr>
        <w:t>-eye-tracker experiment in human participants </w:t>
      </w:r>
      <w:r w:rsidRPr="003200B6">
        <w:rPr>
          <w:rFonts w:ascii="Times New Roman" w:hAnsi="Times New Roman"/>
          <w:b/>
          <w:bCs/>
          <w:color w:val="000000"/>
        </w:rPr>
        <w:t>(</w:t>
      </w:r>
      <w:r w:rsidRPr="003200B6">
        <w:rPr>
          <w:rFonts w:ascii="Times New Roman" w:hAnsi="Times New Roman"/>
          <w:color w:val="000000"/>
        </w:rPr>
        <w:t>to the best of our knowledge</w:t>
      </w:r>
      <w:r w:rsidRPr="003200B6">
        <w:rPr>
          <w:rFonts w:ascii="Times New Roman" w:hAnsi="Times New Roman"/>
          <w:b/>
          <w:bCs/>
          <w:color w:val="000000"/>
        </w:rPr>
        <w:t>)</w:t>
      </w:r>
      <w:r w:rsidRPr="003200B6">
        <w:rPr>
          <w:rFonts w:ascii="Times New Roman" w:hAnsi="Times New Roman"/>
          <w:color w:val="000000"/>
        </w:rPr>
        <w:t xml:space="preserve">. Our results revealed an association between frontal and occipital beta power and degree of vigilance during an eyes-open resting state. </w:t>
      </w:r>
      <w:r>
        <w:rPr>
          <w:rFonts w:ascii="Times New Roman" w:hAnsi="Times New Roman"/>
          <w:color w:val="000000"/>
        </w:rPr>
        <w:t xml:space="preserve">This </w:t>
      </w:r>
      <w:r w:rsidR="001D4708">
        <w:rPr>
          <w:rFonts w:ascii="Times New Roman" w:hAnsi="Times New Roman"/>
          <w:color w:val="000000"/>
        </w:rPr>
        <w:t>association</w:t>
      </w:r>
      <w:r w:rsidRPr="003200B6">
        <w:rPr>
          <w:rFonts w:ascii="Times New Roman" w:hAnsi="Times New Roman"/>
          <w:color w:val="000000"/>
        </w:rPr>
        <w:t xml:space="preserve"> could be </w:t>
      </w:r>
      <w:r w:rsidR="001D4708">
        <w:rPr>
          <w:rFonts w:ascii="Times New Roman" w:hAnsi="Times New Roman"/>
          <w:color w:val="000000"/>
        </w:rPr>
        <w:t>more easily</w:t>
      </w:r>
      <w:r w:rsidRPr="003200B6">
        <w:rPr>
          <w:rFonts w:ascii="Times New Roman" w:hAnsi="Times New Roman"/>
          <w:color w:val="000000"/>
        </w:rPr>
        <w:t xml:space="preserve"> determine</w:t>
      </w:r>
      <w:r w:rsidR="001D4708">
        <w:rPr>
          <w:rFonts w:ascii="Times New Roman" w:hAnsi="Times New Roman"/>
          <w:color w:val="000000"/>
        </w:rPr>
        <w:t>d</w:t>
      </w:r>
      <w:r w:rsidRPr="003200B6">
        <w:rPr>
          <w:rFonts w:ascii="Times New Roman" w:hAnsi="Times New Roman"/>
          <w:color w:val="000000"/>
        </w:rPr>
        <w:t xml:space="preserve"> during simultaneous EEG-fMRI and even provide </w:t>
      </w:r>
      <w:r w:rsidRPr="00CC31ED">
        <w:rPr>
          <w:rFonts w:ascii="Times New Roman" w:hAnsi="Times New Roman"/>
          <w:bCs/>
          <w:color w:val="000000"/>
        </w:rPr>
        <w:t>a</w:t>
      </w:r>
      <w:r w:rsidRPr="003200B6">
        <w:rPr>
          <w:rFonts w:ascii="Times New Roman" w:hAnsi="Times New Roman"/>
          <w:b/>
          <w:bCs/>
          <w:color w:val="000000"/>
        </w:rPr>
        <w:t> </w:t>
      </w:r>
      <w:r w:rsidRPr="003200B6">
        <w:rPr>
          <w:rFonts w:ascii="Times New Roman" w:hAnsi="Times New Roman"/>
          <w:color w:val="000000"/>
        </w:rPr>
        <w:t xml:space="preserve">real-time </w:t>
      </w:r>
      <w:r w:rsidR="00E240AD">
        <w:rPr>
          <w:rFonts w:ascii="Times New Roman" w:hAnsi="Times New Roman"/>
          <w:color w:val="000000"/>
        </w:rPr>
        <w:t>test</w:t>
      </w:r>
      <w:r w:rsidRPr="003200B6">
        <w:rPr>
          <w:rFonts w:ascii="Times New Roman" w:hAnsi="Times New Roman"/>
          <w:color w:val="000000"/>
        </w:rPr>
        <w:t xml:space="preserve"> of subject vigilance in resting</w:t>
      </w:r>
      <w:r>
        <w:rPr>
          <w:rFonts w:ascii="Times New Roman" w:hAnsi="Times New Roman"/>
          <w:color w:val="000000"/>
        </w:rPr>
        <w:t>-</w:t>
      </w:r>
      <w:r w:rsidRPr="003200B6">
        <w:rPr>
          <w:rFonts w:ascii="Times New Roman" w:hAnsi="Times New Roman"/>
          <w:color w:val="000000"/>
        </w:rPr>
        <w:t>state fMRI. </w:t>
      </w:r>
      <w:r w:rsidRPr="003200B6">
        <w:rPr>
          <w:rFonts w:ascii="Times New Roman" w:hAnsi="Times New Roman"/>
          <w:bCs/>
          <w:color w:val="000000"/>
        </w:rPr>
        <w:t>W</w:t>
      </w:r>
      <w:r w:rsidRPr="003200B6">
        <w:rPr>
          <w:rFonts w:ascii="Times New Roman" w:hAnsi="Times New Roman"/>
          <w:color w:val="000000"/>
        </w:rPr>
        <w:t xml:space="preserve">e validated the </w:t>
      </w:r>
      <w:r w:rsidRPr="003200B6">
        <w:rPr>
          <w:rFonts w:ascii="Times New Roman" w:hAnsi="Times New Roman"/>
          <w:color w:val="000000"/>
        </w:rPr>
        <w:lastRenderedPageBreak/>
        <w:t>results using simultaneously</w:t>
      </w:r>
      <w:r w:rsidRPr="003200B6">
        <w:rPr>
          <w:rFonts w:ascii="Times New Roman" w:hAnsi="Times New Roman"/>
          <w:b/>
          <w:bCs/>
          <w:color w:val="000000"/>
        </w:rPr>
        <w:t>-</w:t>
      </w:r>
      <w:r w:rsidRPr="003200B6">
        <w:rPr>
          <w:rFonts w:ascii="Times New Roman" w:hAnsi="Times New Roman"/>
          <w:color w:val="000000"/>
        </w:rPr>
        <w:t xml:space="preserve">recorded heart rate and fMRI. </w:t>
      </w:r>
      <w:r w:rsidR="00EB29EA">
        <w:rPr>
          <w:rFonts w:ascii="Times New Roman" w:hAnsi="Times New Roman"/>
          <w:color w:val="000000"/>
        </w:rPr>
        <w:t>Notably</w:t>
      </w:r>
      <w:r w:rsidRPr="003200B6">
        <w:rPr>
          <w:rFonts w:ascii="Times New Roman" w:hAnsi="Times New Roman"/>
          <w:color w:val="000000"/>
        </w:rPr>
        <w:t>, independently-verified heart rate changes can also provide an easy</w:t>
      </w:r>
      <w:r w:rsidRPr="003200B6">
        <w:rPr>
          <w:rFonts w:ascii="Times New Roman" w:hAnsi="Times New Roman"/>
          <w:b/>
          <w:bCs/>
          <w:color w:val="000000"/>
        </w:rPr>
        <w:t>-</w:t>
      </w:r>
      <w:r w:rsidRPr="003200B6">
        <w:rPr>
          <w:rFonts w:ascii="Times New Roman" w:hAnsi="Times New Roman"/>
          <w:color w:val="000000"/>
        </w:rPr>
        <w:t>to</w:t>
      </w:r>
      <w:r w:rsidRPr="003200B6">
        <w:rPr>
          <w:rFonts w:ascii="Times New Roman" w:hAnsi="Times New Roman"/>
          <w:b/>
          <w:bCs/>
          <w:color w:val="000000"/>
        </w:rPr>
        <w:t>-</w:t>
      </w:r>
      <w:r w:rsidRPr="003200B6">
        <w:rPr>
          <w:rFonts w:ascii="Times New Roman" w:hAnsi="Times New Roman"/>
          <w:color w:val="000000"/>
        </w:rPr>
        <w:t xml:space="preserve">determine measure of vigilance during </w:t>
      </w:r>
      <w:proofErr w:type="spellStart"/>
      <w:r>
        <w:rPr>
          <w:rFonts w:ascii="Times New Roman" w:hAnsi="Times New Roman"/>
          <w:color w:val="000000"/>
        </w:rPr>
        <w:t>rs</w:t>
      </w:r>
      <w:r w:rsidRPr="003200B6">
        <w:rPr>
          <w:rFonts w:ascii="Times New Roman" w:hAnsi="Times New Roman"/>
          <w:color w:val="000000"/>
        </w:rPr>
        <w:t>fMRI</w:t>
      </w:r>
      <w:proofErr w:type="spellEnd"/>
      <w:r w:rsidRPr="003200B6">
        <w:rPr>
          <w:rFonts w:ascii="Times New Roman" w:hAnsi="Times New Roman"/>
          <w:color w:val="000000"/>
        </w:rPr>
        <w:t>.</w:t>
      </w:r>
      <w:r w:rsidR="006B7F85">
        <w:rPr>
          <w:rFonts w:ascii="Times New Roman" w:hAnsi="Times New Roman"/>
          <w:color w:val="000000"/>
        </w:rPr>
        <w:t xml:space="preserve"> </w:t>
      </w:r>
    </w:p>
    <w:p w14:paraId="41DB5002" w14:textId="5EC285D6" w:rsidR="000530CD" w:rsidRDefault="000530CD" w:rsidP="000530CD">
      <w:pPr>
        <w:ind w:firstLine="720"/>
        <w:jc w:val="both"/>
        <w:rPr>
          <w:rFonts w:ascii="Times New Roman" w:hAnsi="Times New Roman"/>
        </w:rPr>
      </w:pPr>
    </w:p>
    <w:p w14:paraId="67955B3A" w14:textId="131CF4D7" w:rsidR="000530CD" w:rsidRDefault="000530CD" w:rsidP="000530CD">
      <w:pPr>
        <w:ind w:firstLine="720"/>
        <w:jc w:val="both"/>
        <w:rPr>
          <w:rFonts w:ascii="Times New Roman" w:hAnsi="Times New Roman"/>
        </w:rPr>
      </w:pPr>
    </w:p>
    <w:p w14:paraId="58E9A2B0" w14:textId="1DE11050" w:rsidR="00C6012A" w:rsidRDefault="00C6012A" w:rsidP="000530CD">
      <w:pPr>
        <w:ind w:firstLine="720"/>
        <w:jc w:val="both"/>
        <w:rPr>
          <w:rFonts w:ascii="Times New Roman" w:hAnsi="Times New Roman"/>
        </w:rPr>
      </w:pPr>
    </w:p>
    <w:p w14:paraId="5E3B966A" w14:textId="43C6229E" w:rsidR="00C6012A" w:rsidRDefault="00C6012A" w:rsidP="000530CD">
      <w:pPr>
        <w:ind w:firstLine="720"/>
        <w:jc w:val="both"/>
        <w:rPr>
          <w:rFonts w:ascii="Times New Roman" w:hAnsi="Times New Roman"/>
        </w:rPr>
      </w:pPr>
    </w:p>
    <w:p w14:paraId="232AEA15" w14:textId="208A5601" w:rsidR="00C6012A" w:rsidRDefault="00C6012A" w:rsidP="000530CD">
      <w:pPr>
        <w:ind w:firstLine="720"/>
        <w:jc w:val="both"/>
        <w:rPr>
          <w:rFonts w:ascii="Times New Roman" w:hAnsi="Times New Roman"/>
        </w:rPr>
      </w:pPr>
    </w:p>
    <w:p w14:paraId="76122CE4" w14:textId="1122C320" w:rsidR="00C6012A" w:rsidRDefault="00C6012A" w:rsidP="000530CD">
      <w:pPr>
        <w:ind w:firstLine="720"/>
        <w:jc w:val="both"/>
        <w:rPr>
          <w:rFonts w:ascii="Times New Roman" w:hAnsi="Times New Roman"/>
        </w:rPr>
      </w:pPr>
    </w:p>
    <w:p w14:paraId="7DA45712" w14:textId="2A6DC0B6" w:rsidR="00C6012A" w:rsidRDefault="00C6012A" w:rsidP="000530CD">
      <w:pPr>
        <w:ind w:firstLine="720"/>
        <w:jc w:val="both"/>
        <w:rPr>
          <w:rFonts w:ascii="Times New Roman" w:hAnsi="Times New Roman"/>
        </w:rPr>
      </w:pPr>
    </w:p>
    <w:p w14:paraId="4F86C6EE" w14:textId="0543BA6A" w:rsidR="00C6012A" w:rsidRDefault="00C6012A" w:rsidP="000530CD">
      <w:pPr>
        <w:ind w:firstLine="720"/>
        <w:jc w:val="both"/>
        <w:rPr>
          <w:rFonts w:ascii="Times New Roman" w:hAnsi="Times New Roman"/>
        </w:rPr>
      </w:pPr>
    </w:p>
    <w:p w14:paraId="12531E65" w14:textId="5CF2D1B0" w:rsidR="00C6012A" w:rsidRDefault="00C6012A" w:rsidP="000530CD">
      <w:pPr>
        <w:ind w:firstLine="720"/>
        <w:jc w:val="both"/>
        <w:rPr>
          <w:rFonts w:ascii="Times New Roman" w:hAnsi="Times New Roman"/>
        </w:rPr>
      </w:pPr>
    </w:p>
    <w:p w14:paraId="6A632EF1" w14:textId="66DF6E8E" w:rsidR="00C6012A" w:rsidRDefault="00C6012A" w:rsidP="000530CD">
      <w:pPr>
        <w:ind w:firstLine="720"/>
        <w:jc w:val="both"/>
        <w:rPr>
          <w:rFonts w:ascii="Times New Roman" w:hAnsi="Times New Roman"/>
        </w:rPr>
      </w:pPr>
    </w:p>
    <w:p w14:paraId="24A11E52" w14:textId="01A14FB5" w:rsidR="00C6012A" w:rsidRDefault="00C6012A" w:rsidP="000530CD">
      <w:pPr>
        <w:ind w:firstLine="720"/>
        <w:jc w:val="both"/>
        <w:rPr>
          <w:rFonts w:ascii="Times New Roman" w:hAnsi="Times New Roman"/>
        </w:rPr>
      </w:pPr>
    </w:p>
    <w:p w14:paraId="247B8ED9" w14:textId="66930E64" w:rsidR="00C6012A" w:rsidRDefault="00C6012A" w:rsidP="000530CD">
      <w:pPr>
        <w:ind w:firstLine="720"/>
        <w:jc w:val="both"/>
        <w:rPr>
          <w:rFonts w:ascii="Times New Roman" w:hAnsi="Times New Roman"/>
        </w:rPr>
      </w:pPr>
    </w:p>
    <w:p w14:paraId="329C0365" w14:textId="3DBCC920" w:rsidR="00C6012A" w:rsidRDefault="00C6012A" w:rsidP="000530CD">
      <w:pPr>
        <w:ind w:firstLine="720"/>
        <w:jc w:val="both"/>
        <w:rPr>
          <w:rFonts w:ascii="Times New Roman" w:hAnsi="Times New Roman"/>
        </w:rPr>
      </w:pPr>
    </w:p>
    <w:p w14:paraId="0E7CA140" w14:textId="74FDDB42" w:rsidR="00C6012A" w:rsidRDefault="00C6012A" w:rsidP="000530CD">
      <w:pPr>
        <w:ind w:firstLine="720"/>
        <w:jc w:val="both"/>
        <w:rPr>
          <w:rFonts w:ascii="Times New Roman" w:hAnsi="Times New Roman"/>
        </w:rPr>
      </w:pPr>
    </w:p>
    <w:p w14:paraId="49D160BF" w14:textId="254DC583" w:rsidR="00C6012A" w:rsidRDefault="00C6012A" w:rsidP="000530CD">
      <w:pPr>
        <w:ind w:firstLine="720"/>
        <w:jc w:val="both"/>
        <w:rPr>
          <w:rFonts w:ascii="Times New Roman" w:hAnsi="Times New Roman"/>
        </w:rPr>
      </w:pPr>
    </w:p>
    <w:p w14:paraId="339EEA0A" w14:textId="2FB61B3E" w:rsidR="00C6012A" w:rsidRDefault="00C6012A" w:rsidP="000530CD">
      <w:pPr>
        <w:ind w:firstLine="720"/>
        <w:jc w:val="both"/>
        <w:rPr>
          <w:rFonts w:ascii="Times New Roman" w:hAnsi="Times New Roman"/>
        </w:rPr>
      </w:pPr>
    </w:p>
    <w:p w14:paraId="783FDADC" w14:textId="3B19E5B2" w:rsidR="00C6012A" w:rsidRDefault="00C6012A" w:rsidP="000530CD">
      <w:pPr>
        <w:ind w:firstLine="720"/>
        <w:jc w:val="both"/>
        <w:rPr>
          <w:rFonts w:ascii="Times New Roman" w:hAnsi="Times New Roman"/>
        </w:rPr>
      </w:pPr>
    </w:p>
    <w:p w14:paraId="6B8DBD1F" w14:textId="601A1B63" w:rsidR="00C6012A" w:rsidRDefault="00C6012A" w:rsidP="000530CD">
      <w:pPr>
        <w:ind w:firstLine="720"/>
        <w:jc w:val="both"/>
        <w:rPr>
          <w:rFonts w:ascii="Times New Roman" w:hAnsi="Times New Roman"/>
        </w:rPr>
      </w:pPr>
    </w:p>
    <w:p w14:paraId="64999B5A" w14:textId="0989FEB8" w:rsidR="00C6012A" w:rsidRDefault="00C6012A" w:rsidP="000530CD">
      <w:pPr>
        <w:ind w:firstLine="720"/>
        <w:jc w:val="both"/>
        <w:rPr>
          <w:rFonts w:ascii="Times New Roman" w:hAnsi="Times New Roman"/>
        </w:rPr>
      </w:pPr>
    </w:p>
    <w:p w14:paraId="0DFD9431" w14:textId="77777777" w:rsidR="00C6012A" w:rsidRDefault="00C6012A" w:rsidP="000530CD">
      <w:pPr>
        <w:ind w:firstLine="720"/>
        <w:jc w:val="both"/>
        <w:rPr>
          <w:rFonts w:ascii="Times New Roman" w:hAnsi="Times New Roman"/>
        </w:rPr>
      </w:pPr>
    </w:p>
    <w:p w14:paraId="0078A463" w14:textId="61E7F1BB" w:rsidR="001904C8" w:rsidRDefault="001904C8" w:rsidP="001904C8">
      <w:pPr>
        <w:jc w:val="both"/>
        <w:rPr>
          <w:rFonts w:ascii="Times New Roman" w:hAnsi="Times New Roman"/>
        </w:rPr>
      </w:pPr>
    </w:p>
    <w:p w14:paraId="211787DE" w14:textId="56DCB03B" w:rsidR="00765B48" w:rsidRDefault="00A6282A" w:rsidP="000530CD">
      <w:pPr>
        <w:pStyle w:val="Heading1"/>
      </w:pPr>
      <w:bookmarkStart w:id="138" w:name="_Toc24112019"/>
      <w:r>
        <w:t>Conclusion</w:t>
      </w:r>
      <w:r w:rsidR="002541AD">
        <w:t xml:space="preserve"> and Future Work</w:t>
      </w:r>
      <w:bookmarkEnd w:id="138"/>
    </w:p>
    <w:p w14:paraId="4FE6F096" w14:textId="057F0A44" w:rsidR="00253E4A" w:rsidRDefault="00253E4A" w:rsidP="000530CD">
      <w:pPr>
        <w:pStyle w:val="Heading2"/>
      </w:pPr>
      <w:bookmarkStart w:id="139" w:name="_Toc24112020"/>
      <w:r>
        <w:t>Conclusion</w:t>
      </w:r>
      <w:bookmarkEnd w:id="139"/>
      <w:r>
        <w:t xml:space="preserve"> </w:t>
      </w:r>
    </w:p>
    <w:p w14:paraId="59548951" w14:textId="77777777" w:rsidR="00467F4C" w:rsidRPr="003710A8" w:rsidRDefault="00467F4C" w:rsidP="00467F4C">
      <w:pPr>
        <w:ind w:firstLine="720"/>
        <w:jc w:val="both"/>
        <w:rPr>
          <w:rFonts w:ascii="Times New Roman" w:hAnsi="Times New Roman"/>
        </w:rPr>
      </w:pPr>
      <w:r>
        <w:rPr>
          <w:rFonts w:ascii="Times New Roman" w:hAnsi="Times New Roman"/>
        </w:rPr>
        <w:t>N</w:t>
      </w:r>
      <w:r w:rsidRPr="003710A8">
        <w:rPr>
          <w:rFonts w:ascii="Times New Roman" w:hAnsi="Times New Roman"/>
        </w:rPr>
        <w:t>ew tools to improve data quality are necessary</w:t>
      </w:r>
      <w:r>
        <w:rPr>
          <w:rFonts w:ascii="Times New Roman" w:hAnsi="Times New Roman"/>
        </w:rPr>
        <w:t xml:space="preserve"> to accommodate the</w:t>
      </w:r>
      <w:r w:rsidRPr="003710A8">
        <w:rPr>
          <w:rFonts w:ascii="Times New Roman" w:hAnsi="Times New Roman"/>
        </w:rPr>
        <w:t xml:space="preserve"> increase in simultaneous EEG-fMRI studies for investigating human brain functionality. The work presented in this dissertation focused on two </w:t>
      </w:r>
      <w:r>
        <w:rPr>
          <w:rFonts w:ascii="Times New Roman" w:hAnsi="Times New Roman"/>
        </w:rPr>
        <w:t xml:space="preserve">critical </w:t>
      </w:r>
      <w:r w:rsidRPr="003710A8">
        <w:rPr>
          <w:rFonts w:ascii="Times New Roman" w:hAnsi="Times New Roman"/>
        </w:rPr>
        <w:t xml:space="preserve">aspects of simultaneous EEG-fMRI studies. </w:t>
      </w:r>
    </w:p>
    <w:p w14:paraId="1B24D2FA" w14:textId="2FE31AC1" w:rsidR="00467F4C" w:rsidRPr="003710A8" w:rsidRDefault="00467F4C" w:rsidP="00651A3B">
      <w:pPr>
        <w:ind w:firstLine="720"/>
        <w:jc w:val="both"/>
        <w:rPr>
          <w:rFonts w:ascii="Times New Roman" w:hAnsi="Times New Roman"/>
        </w:rPr>
      </w:pPr>
      <w:r w:rsidRPr="003710A8">
        <w:rPr>
          <w:rFonts w:ascii="Times New Roman" w:hAnsi="Times New Roman"/>
        </w:rPr>
        <w:t xml:space="preserve">The first </w:t>
      </w:r>
      <w:r>
        <w:rPr>
          <w:rFonts w:ascii="Times New Roman" w:hAnsi="Times New Roman"/>
        </w:rPr>
        <w:t>wa</w:t>
      </w:r>
      <w:r w:rsidRPr="003710A8">
        <w:rPr>
          <w:rFonts w:ascii="Times New Roman" w:hAnsi="Times New Roman"/>
        </w:rPr>
        <w:t>s the presentation of MRI-environment artifacts in EEG data acquired during fMRI acquisition</w:t>
      </w:r>
      <w:r>
        <w:rPr>
          <w:rFonts w:ascii="Times New Roman" w:hAnsi="Times New Roman"/>
        </w:rPr>
        <w:t xml:space="preserve">. When </w:t>
      </w:r>
      <w:r w:rsidRPr="003710A8">
        <w:rPr>
          <w:rFonts w:ascii="Times New Roman" w:hAnsi="Times New Roman"/>
        </w:rPr>
        <w:t xml:space="preserve">compared </w:t>
      </w:r>
      <w:r>
        <w:rPr>
          <w:rFonts w:ascii="Times New Roman" w:hAnsi="Times New Roman"/>
        </w:rPr>
        <w:t>with data</w:t>
      </w:r>
      <w:r w:rsidRPr="003710A8">
        <w:rPr>
          <w:rFonts w:ascii="Times New Roman" w:hAnsi="Times New Roman"/>
        </w:rPr>
        <w:t xml:space="preserve"> recorded outside the MRI</w:t>
      </w:r>
      <w:r>
        <w:rPr>
          <w:rFonts w:ascii="Times New Roman" w:hAnsi="Times New Roman"/>
        </w:rPr>
        <w:t xml:space="preserve">, the EEG data </w:t>
      </w:r>
      <w:r w:rsidRPr="003710A8">
        <w:rPr>
          <w:rFonts w:ascii="Times New Roman" w:hAnsi="Times New Roman"/>
        </w:rPr>
        <w:t>are contaminated with additional extraneous artifacts. Reducing these artifacts is time-consuming and requires speci</w:t>
      </w:r>
      <w:r>
        <w:rPr>
          <w:rFonts w:ascii="Times New Roman" w:hAnsi="Times New Roman"/>
        </w:rPr>
        <w:t>fic</w:t>
      </w:r>
      <w:r w:rsidRPr="003710A8">
        <w:rPr>
          <w:rFonts w:ascii="Times New Roman" w:hAnsi="Times New Roman"/>
        </w:rPr>
        <w:t xml:space="preserve"> skills and expertise. </w:t>
      </w:r>
      <w:r>
        <w:rPr>
          <w:rFonts w:ascii="Times New Roman" w:hAnsi="Times New Roman"/>
        </w:rPr>
        <w:t>T</w:t>
      </w:r>
      <w:r w:rsidRPr="003710A8">
        <w:rPr>
          <w:rFonts w:ascii="Times New Roman" w:hAnsi="Times New Roman"/>
        </w:rPr>
        <w:t xml:space="preserve">his issue </w:t>
      </w:r>
      <w:r>
        <w:rPr>
          <w:rFonts w:ascii="Times New Roman" w:hAnsi="Times New Roman"/>
        </w:rPr>
        <w:t>becomes</w:t>
      </w:r>
      <w:r w:rsidRPr="003710A8">
        <w:rPr>
          <w:rFonts w:ascii="Times New Roman" w:hAnsi="Times New Roman"/>
        </w:rPr>
        <w:t xml:space="preserve"> more problematic for large studies</w:t>
      </w:r>
      <w:r>
        <w:rPr>
          <w:rFonts w:ascii="Times New Roman" w:hAnsi="Times New Roman"/>
        </w:rPr>
        <w:t xml:space="preserve"> (e.g., </w:t>
      </w:r>
      <w:r w:rsidRPr="003710A8">
        <w:rPr>
          <w:rFonts w:ascii="Times New Roman" w:hAnsi="Times New Roman"/>
        </w:rPr>
        <w:t>Tulsa-1000 study</w:t>
      </w:r>
      <w:r>
        <w:rPr>
          <w:rFonts w:ascii="Times New Roman" w:hAnsi="Times New Roman"/>
        </w:rPr>
        <w:t>)</w:t>
      </w:r>
      <w:r w:rsidRPr="003710A8">
        <w:rPr>
          <w:rFonts w:ascii="Times New Roman" w:hAnsi="Times New Roman"/>
        </w:rPr>
        <w:t xml:space="preserve">. </w:t>
      </w:r>
      <w:r>
        <w:rPr>
          <w:rFonts w:ascii="Times New Roman" w:hAnsi="Times New Roman"/>
        </w:rPr>
        <w:t>R</w:t>
      </w:r>
      <w:r w:rsidRPr="003710A8">
        <w:rPr>
          <w:rFonts w:ascii="Times New Roman" w:hAnsi="Times New Roman"/>
        </w:rPr>
        <w:t>educ</w:t>
      </w:r>
      <w:r>
        <w:rPr>
          <w:rFonts w:ascii="Times New Roman" w:hAnsi="Times New Roman"/>
        </w:rPr>
        <w:t>ing</w:t>
      </w:r>
      <w:r w:rsidRPr="003710A8">
        <w:rPr>
          <w:rFonts w:ascii="Times New Roman" w:hAnsi="Times New Roman"/>
        </w:rPr>
        <w:t xml:space="preserve"> such contamination from EEG data</w:t>
      </w:r>
      <w:r>
        <w:rPr>
          <w:rFonts w:ascii="Times New Roman" w:hAnsi="Times New Roman"/>
        </w:rPr>
        <w:t xml:space="preserve"> requires </w:t>
      </w:r>
      <w:r w:rsidRPr="003710A8">
        <w:rPr>
          <w:rFonts w:ascii="Times New Roman" w:hAnsi="Times New Roman"/>
        </w:rPr>
        <w:t>a fully automated artifact correction approach</w:t>
      </w:r>
      <w:r>
        <w:rPr>
          <w:rFonts w:ascii="Times New Roman" w:hAnsi="Times New Roman"/>
        </w:rPr>
        <w:t xml:space="preserve">, as </w:t>
      </w:r>
      <w:r w:rsidRPr="003710A8">
        <w:rPr>
          <w:rFonts w:ascii="Times New Roman" w:hAnsi="Times New Roman"/>
        </w:rPr>
        <w:t>proposed</w:t>
      </w:r>
      <w:r>
        <w:rPr>
          <w:rFonts w:ascii="Times New Roman" w:hAnsi="Times New Roman"/>
        </w:rPr>
        <w:t xml:space="preserve"> herein</w:t>
      </w:r>
      <w:r w:rsidRPr="003710A8">
        <w:rPr>
          <w:rFonts w:ascii="Times New Roman" w:hAnsi="Times New Roman"/>
        </w:rPr>
        <w:t>. Th</w:t>
      </w:r>
      <w:r>
        <w:rPr>
          <w:rFonts w:ascii="Times New Roman" w:hAnsi="Times New Roman"/>
        </w:rPr>
        <w:t>e</w:t>
      </w:r>
      <w:r w:rsidRPr="003710A8">
        <w:rPr>
          <w:rFonts w:ascii="Times New Roman" w:hAnsi="Times New Roman"/>
        </w:rPr>
        <w:t xml:space="preserve"> algorithm combines the template correction approaches (i.e., OBS</w:t>
      </w:r>
      <w:r>
        <w:rPr>
          <w:rFonts w:ascii="Times New Roman" w:hAnsi="Times New Roman"/>
        </w:rPr>
        <w:t>,</w:t>
      </w:r>
      <w:r w:rsidRPr="003710A8">
        <w:rPr>
          <w:rFonts w:ascii="Times New Roman" w:hAnsi="Times New Roman"/>
        </w:rPr>
        <w:t xml:space="preserve"> AAS)</w:t>
      </w:r>
      <w:r>
        <w:rPr>
          <w:rFonts w:ascii="Times New Roman" w:hAnsi="Times New Roman"/>
        </w:rPr>
        <w:t>,</w:t>
      </w:r>
      <w:r w:rsidRPr="003710A8">
        <w:rPr>
          <w:rFonts w:ascii="Times New Roman" w:hAnsi="Times New Roman"/>
        </w:rPr>
        <w:t xml:space="preserve"> </w:t>
      </w:r>
      <w:r>
        <w:rPr>
          <w:rFonts w:ascii="Times New Roman" w:hAnsi="Times New Roman"/>
        </w:rPr>
        <w:t>along with</w:t>
      </w:r>
      <w:r w:rsidRPr="003710A8">
        <w:rPr>
          <w:rFonts w:ascii="Times New Roman" w:hAnsi="Times New Roman"/>
        </w:rPr>
        <w:t xml:space="preserve"> ICA</w:t>
      </w:r>
      <w:r>
        <w:rPr>
          <w:rFonts w:ascii="Times New Roman" w:hAnsi="Times New Roman"/>
        </w:rPr>
        <w:t>,</w:t>
      </w:r>
      <w:r w:rsidRPr="003710A8">
        <w:rPr>
          <w:rFonts w:ascii="Times New Roman" w:hAnsi="Times New Roman"/>
        </w:rPr>
        <w:t xml:space="preserve"> to remove both MRI-environment artifacts and physiological artifacts (e.g., ocular and muscle artifacts). </w:t>
      </w:r>
      <w:r w:rsidR="001D0208">
        <w:rPr>
          <w:rFonts w:ascii="Times New Roman" w:hAnsi="Times New Roman"/>
        </w:rPr>
        <w:t>The automated p</w:t>
      </w:r>
      <w:r w:rsidR="001D0208" w:rsidRPr="001D0208">
        <w:rPr>
          <w:rFonts w:ascii="Times New Roman" w:hAnsi="Times New Roman"/>
        </w:rPr>
        <w:t>ipeline for EEG</w:t>
      </w:r>
      <w:r w:rsidR="001D0208">
        <w:rPr>
          <w:rFonts w:ascii="Times New Roman" w:hAnsi="Times New Roman"/>
        </w:rPr>
        <w:t xml:space="preserve"> artifact reduction r</w:t>
      </w:r>
      <w:r w:rsidR="001D0208" w:rsidRPr="001D0208">
        <w:rPr>
          <w:rFonts w:ascii="Times New Roman" w:hAnsi="Times New Roman"/>
        </w:rPr>
        <w:t>ecorded during fMRI</w:t>
      </w:r>
      <w:r w:rsidR="001D0208" w:rsidRPr="001D0208" w:rsidDel="001D0208">
        <w:rPr>
          <w:rFonts w:ascii="Times New Roman" w:hAnsi="Times New Roman"/>
        </w:rPr>
        <w:t xml:space="preserve"> </w:t>
      </w:r>
      <w:r w:rsidRPr="003710A8">
        <w:rPr>
          <w:rFonts w:ascii="Times New Roman" w:hAnsi="Times New Roman"/>
        </w:rPr>
        <w:t>(</w:t>
      </w:r>
      <w:r w:rsidR="001D0208">
        <w:rPr>
          <w:rFonts w:ascii="Times New Roman" w:hAnsi="Times New Roman"/>
        </w:rPr>
        <w:t>APP</w:t>
      </w:r>
      <w:r w:rsidRPr="003710A8">
        <w:rPr>
          <w:rFonts w:ascii="Times New Roman" w:hAnsi="Times New Roman"/>
        </w:rPr>
        <w:t>EAR)</w:t>
      </w:r>
      <w:r>
        <w:rPr>
          <w:rFonts w:ascii="Times New Roman" w:hAnsi="Times New Roman"/>
        </w:rPr>
        <w:t xml:space="preserve"> </w:t>
      </w:r>
      <w:r w:rsidRPr="003710A8">
        <w:rPr>
          <w:rFonts w:ascii="Times New Roman" w:hAnsi="Times New Roman"/>
        </w:rPr>
        <w:t>was validated using resting-state and task-based EEG-fMRI data</w:t>
      </w:r>
      <w:r>
        <w:rPr>
          <w:rFonts w:ascii="Times New Roman" w:hAnsi="Times New Roman"/>
        </w:rPr>
        <w:t>,</w:t>
      </w:r>
      <w:r w:rsidRPr="003710A8">
        <w:rPr>
          <w:rFonts w:ascii="Times New Roman" w:hAnsi="Times New Roman"/>
        </w:rPr>
        <w:t xml:space="preserve"> and </w:t>
      </w:r>
      <w:r>
        <w:rPr>
          <w:rFonts w:ascii="Times New Roman" w:hAnsi="Times New Roman"/>
        </w:rPr>
        <w:t xml:space="preserve">then </w:t>
      </w:r>
      <w:r w:rsidRPr="003710A8">
        <w:rPr>
          <w:rFonts w:ascii="Times New Roman" w:hAnsi="Times New Roman"/>
        </w:rPr>
        <w:t xml:space="preserve">compared with manually-corrected EEG data. </w:t>
      </w:r>
      <w:r>
        <w:rPr>
          <w:rFonts w:ascii="Times New Roman" w:hAnsi="Times New Roman"/>
        </w:rPr>
        <w:t>R</w:t>
      </w:r>
      <w:r w:rsidRPr="003710A8">
        <w:rPr>
          <w:rFonts w:ascii="Times New Roman" w:hAnsi="Times New Roman"/>
        </w:rPr>
        <w:t xml:space="preserve">esults confirm slight to no difference between automated- and manually-corrected EEG data. </w:t>
      </w:r>
      <w:r>
        <w:rPr>
          <w:rFonts w:ascii="Times New Roman" w:hAnsi="Times New Roman"/>
        </w:rPr>
        <w:t xml:space="preserve">Hence, </w:t>
      </w:r>
      <w:r w:rsidR="00EB29EA">
        <w:rPr>
          <w:rFonts w:ascii="Times New Roman" w:hAnsi="Times New Roman"/>
        </w:rPr>
        <w:t>APPEAR</w:t>
      </w:r>
      <w:r w:rsidR="00EB29EA" w:rsidRPr="003710A8">
        <w:rPr>
          <w:rFonts w:ascii="Times New Roman" w:hAnsi="Times New Roman"/>
        </w:rPr>
        <w:t xml:space="preserve"> </w:t>
      </w:r>
      <w:r>
        <w:rPr>
          <w:rFonts w:ascii="Times New Roman" w:hAnsi="Times New Roman"/>
        </w:rPr>
        <w:t xml:space="preserve">is proposed </w:t>
      </w:r>
      <w:r w:rsidRPr="003710A8">
        <w:rPr>
          <w:rFonts w:ascii="Times New Roman" w:hAnsi="Times New Roman"/>
        </w:rPr>
        <w:t xml:space="preserve">as </w:t>
      </w:r>
      <w:r w:rsidRPr="003710A8">
        <w:rPr>
          <w:rFonts w:ascii="Times New Roman" w:hAnsi="Times New Roman"/>
        </w:rPr>
        <w:lastRenderedPageBreak/>
        <w:t xml:space="preserve">a standard pipeline for reducing EEG artifacts recorded simultaneously with fMRI, especially for large </w:t>
      </w:r>
      <w:r>
        <w:rPr>
          <w:rFonts w:ascii="Times New Roman" w:hAnsi="Times New Roman"/>
        </w:rPr>
        <w:t xml:space="preserve">simultaneously EEG-fMRI </w:t>
      </w:r>
      <w:r w:rsidRPr="003710A8">
        <w:rPr>
          <w:rFonts w:ascii="Times New Roman" w:hAnsi="Times New Roman"/>
        </w:rPr>
        <w:t xml:space="preserve">studies. An automated method will improve data preparation </w:t>
      </w:r>
      <w:r>
        <w:rPr>
          <w:rFonts w:ascii="Times New Roman" w:hAnsi="Times New Roman"/>
        </w:rPr>
        <w:t xml:space="preserve">efficiency </w:t>
      </w:r>
      <w:r w:rsidRPr="003710A8">
        <w:rPr>
          <w:rFonts w:ascii="Times New Roman" w:hAnsi="Times New Roman"/>
        </w:rPr>
        <w:t xml:space="preserve">and remove bias </w:t>
      </w:r>
      <w:r>
        <w:rPr>
          <w:rFonts w:ascii="Times New Roman" w:hAnsi="Times New Roman"/>
        </w:rPr>
        <w:t>from</w:t>
      </w:r>
      <w:r w:rsidRPr="003710A8">
        <w:rPr>
          <w:rFonts w:ascii="Times New Roman" w:hAnsi="Times New Roman"/>
        </w:rPr>
        <w:t xml:space="preserve"> human/operator factors.</w:t>
      </w:r>
    </w:p>
    <w:p w14:paraId="07190478" w14:textId="3505354C" w:rsidR="00244CEB" w:rsidRDefault="00467F4C" w:rsidP="00467F4C">
      <w:pPr>
        <w:ind w:firstLine="720"/>
        <w:jc w:val="both"/>
      </w:pPr>
      <w:r w:rsidRPr="003710A8">
        <w:rPr>
          <w:rFonts w:ascii="Times New Roman" w:hAnsi="Times New Roman"/>
        </w:rPr>
        <w:t>A</w:t>
      </w:r>
      <w:r>
        <w:rPr>
          <w:rFonts w:ascii="Times New Roman" w:hAnsi="Times New Roman"/>
        </w:rPr>
        <w:t>n a</w:t>
      </w:r>
      <w:r w:rsidRPr="003710A8">
        <w:rPr>
          <w:rFonts w:ascii="Times New Roman" w:hAnsi="Times New Roman"/>
        </w:rPr>
        <w:t>dditional technique was introduced to better control resting-state EEG-fMRI stud</w:t>
      </w:r>
      <w:r>
        <w:rPr>
          <w:rFonts w:ascii="Times New Roman" w:hAnsi="Times New Roman"/>
        </w:rPr>
        <w:t>y</w:t>
      </w:r>
      <w:r w:rsidRPr="003710A8">
        <w:rPr>
          <w:rFonts w:ascii="Times New Roman" w:hAnsi="Times New Roman"/>
        </w:rPr>
        <w:t xml:space="preserve"> experimentations.  The technique </w:t>
      </w:r>
      <w:r>
        <w:rPr>
          <w:rFonts w:ascii="Times New Roman" w:hAnsi="Times New Roman"/>
        </w:rPr>
        <w:t>utilizes an</w:t>
      </w:r>
      <w:r w:rsidRPr="003710A8">
        <w:rPr>
          <w:rFonts w:ascii="Times New Roman" w:hAnsi="Times New Roman"/>
        </w:rPr>
        <w:t xml:space="preserve"> eye tracker to monitor eye</w:t>
      </w:r>
      <w:r>
        <w:rPr>
          <w:rFonts w:ascii="Times New Roman" w:hAnsi="Times New Roman"/>
        </w:rPr>
        <w:t xml:space="preserve"> state</w:t>
      </w:r>
      <w:r w:rsidRPr="003710A8">
        <w:rPr>
          <w:rFonts w:ascii="Times New Roman" w:hAnsi="Times New Roman"/>
        </w:rPr>
        <w:t xml:space="preserve"> (</w:t>
      </w:r>
      <w:r>
        <w:rPr>
          <w:rFonts w:ascii="Times New Roman" w:hAnsi="Times New Roman"/>
        </w:rPr>
        <w:t xml:space="preserve">e.g., </w:t>
      </w:r>
      <w:r w:rsidRPr="003710A8">
        <w:rPr>
          <w:rFonts w:ascii="Times New Roman" w:hAnsi="Times New Roman"/>
        </w:rPr>
        <w:t xml:space="preserve">open/closed) and pupil size when eyes are open. During eyes-open </w:t>
      </w:r>
      <w:proofErr w:type="spellStart"/>
      <w:r w:rsidRPr="003710A8">
        <w:rPr>
          <w:rFonts w:ascii="Times New Roman" w:hAnsi="Times New Roman"/>
        </w:rPr>
        <w:t>rsfMRI</w:t>
      </w:r>
      <w:proofErr w:type="spellEnd"/>
      <w:r w:rsidRPr="003710A8">
        <w:rPr>
          <w:rFonts w:ascii="Times New Roman" w:hAnsi="Times New Roman"/>
        </w:rPr>
        <w:t xml:space="preserve">, subjects are assumed awake and vigilant, </w:t>
      </w:r>
      <w:r>
        <w:rPr>
          <w:rFonts w:ascii="Times New Roman" w:hAnsi="Times New Roman"/>
        </w:rPr>
        <w:t xml:space="preserve">although </w:t>
      </w:r>
      <w:r w:rsidRPr="003710A8">
        <w:rPr>
          <w:rFonts w:ascii="Times New Roman" w:hAnsi="Times New Roman"/>
        </w:rPr>
        <w:t xml:space="preserve">this assumption must be confirmed during scans. Lack of such information may cause variability in the BOLD signal for different brain regions and functional connectivity. The proposed use of </w:t>
      </w:r>
      <w:r w:rsidR="00197836">
        <w:rPr>
          <w:rFonts w:ascii="Times New Roman" w:hAnsi="Times New Roman"/>
        </w:rPr>
        <w:t xml:space="preserve">an </w:t>
      </w:r>
      <w:r w:rsidRPr="003710A8">
        <w:rPr>
          <w:rFonts w:ascii="Times New Roman" w:hAnsi="Times New Roman"/>
        </w:rPr>
        <w:t xml:space="preserve">eye tracker indicates subject’s vigilance by measuring the subject’s pupil size. </w:t>
      </w:r>
      <w:r>
        <w:rPr>
          <w:rFonts w:ascii="Times New Roman" w:hAnsi="Times New Roman"/>
        </w:rPr>
        <w:t>Although</w:t>
      </w:r>
      <w:r w:rsidRPr="003710A8">
        <w:rPr>
          <w:rFonts w:ascii="Times New Roman" w:hAnsi="Times New Roman"/>
        </w:rPr>
        <w:t xml:space="preserve"> simultaneous EEG-fMRI technique</w:t>
      </w:r>
      <w:r>
        <w:rPr>
          <w:rFonts w:ascii="Times New Roman" w:hAnsi="Times New Roman"/>
        </w:rPr>
        <w:t>s</w:t>
      </w:r>
      <w:r w:rsidRPr="003710A8">
        <w:rPr>
          <w:rFonts w:ascii="Times New Roman" w:hAnsi="Times New Roman"/>
        </w:rPr>
        <w:t xml:space="preserve"> </w:t>
      </w:r>
      <w:r>
        <w:rPr>
          <w:rFonts w:ascii="Times New Roman" w:hAnsi="Times New Roman"/>
        </w:rPr>
        <w:t>are</w:t>
      </w:r>
      <w:r w:rsidRPr="003710A8">
        <w:rPr>
          <w:rFonts w:ascii="Times New Roman" w:hAnsi="Times New Roman"/>
        </w:rPr>
        <w:t xml:space="preserve"> widely used for </w:t>
      </w:r>
      <w:r>
        <w:rPr>
          <w:rFonts w:ascii="Times New Roman" w:hAnsi="Times New Roman"/>
        </w:rPr>
        <w:t xml:space="preserve">studying the </w:t>
      </w:r>
      <w:r w:rsidRPr="003710A8">
        <w:rPr>
          <w:rFonts w:ascii="Times New Roman" w:hAnsi="Times New Roman"/>
        </w:rPr>
        <w:t xml:space="preserve">human brain, simultaneous eye tracker-fMRI </w:t>
      </w:r>
      <w:r>
        <w:rPr>
          <w:rFonts w:ascii="Times New Roman" w:hAnsi="Times New Roman"/>
        </w:rPr>
        <w:t>techniques are</w:t>
      </w:r>
      <w:r w:rsidRPr="003710A8">
        <w:rPr>
          <w:rFonts w:ascii="Times New Roman" w:hAnsi="Times New Roman"/>
        </w:rPr>
        <w:t xml:space="preserve"> not. </w:t>
      </w:r>
      <w:r>
        <w:rPr>
          <w:rFonts w:ascii="Times New Roman" w:hAnsi="Times New Roman"/>
        </w:rPr>
        <w:t xml:space="preserve">This study examined </w:t>
      </w:r>
      <w:r w:rsidRPr="003710A8">
        <w:rPr>
          <w:rFonts w:ascii="Times New Roman" w:hAnsi="Times New Roman"/>
        </w:rPr>
        <w:t xml:space="preserve">an EEG feature with pupil dimension (i.e., FOBP) and found </w:t>
      </w:r>
      <w:r>
        <w:rPr>
          <w:rFonts w:ascii="Times New Roman" w:hAnsi="Times New Roman"/>
        </w:rPr>
        <w:t xml:space="preserve">that </w:t>
      </w:r>
      <w:r w:rsidRPr="003710A8">
        <w:rPr>
          <w:rFonts w:ascii="Times New Roman" w:hAnsi="Times New Roman"/>
        </w:rPr>
        <w:t xml:space="preserve">the association </w:t>
      </w:r>
      <w:r>
        <w:rPr>
          <w:rFonts w:ascii="Times New Roman" w:hAnsi="Times New Roman"/>
        </w:rPr>
        <w:t>among</w:t>
      </w:r>
      <w:r w:rsidRPr="003710A8">
        <w:rPr>
          <w:rFonts w:ascii="Times New Roman" w:hAnsi="Times New Roman"/>
        </w:rPr>
        <w:t xml:space="preserve"> feature</w:t>
      </w:r>
      <w:r>
        <w:rPr>
          <w:rFonts w:ascii="Times New Roman" w:hAnsi="Times New Roman"/>
        </w:rPr>
        <w:t xml:space="preserve">, </w:t>
      </w:r>
      <w:r w:rsidRPr="003710A8">
        <w:rPr>
          <w:rFonts w:ascii="Times New Roman" w:hAnsi="Times New Roman"/>
        </w:rPr>
        <w:t>heart-rate</w:t>
      </w:r>
      <w:r>
        <w:rPr>
          <w:rFonts w:ascii="Times New Roman" w:hAnsi="Times New Roman"/>
        </w:rPr>
        <w:t>,</w:t>
      </w:r>
      <w:r w:rsidRPr="003710A8">
        <w:rPr>
          <w:rFonts w:ascii="Times New Roman" w:hAnsi="Times New Roman"/>
        </w:rPr>
        <w:t xml:space="preserve"> and BOLD fMRI data </w:t>
      </w:r>
      <w:r>
        <w:rPr>
          <w:rFonts w:ascii="Times New Roman" w:hAnsi="Times New Roman"/>
        </w:rPr>
        <w:t>is</w:t>
      </w:r>
      <w:r w:rsidRPr="003710A8">
        <w:rPr>
          <w:rFonts w:ascii="Times New Roman" w:hAnsi="Times New Roman"/>
        </w:rPr>
        <w:t xml:space="preserve"> a good measure of subject vigilance during </w:t>
      </w:r>
      <w:proofErr w:type="spellStart"/>
      <w:r w:rsidRPr="003710A8">
        <w:rPr>
          <w:rFonts w:ascii="Times New Roman" w:hAnsi="Times New Roman"/>
        </w:rPr>
        <w:t>rsfMRI</w:t>
      </w:r>
      <w:proofErr w:type="spellEnd"/>
      <w:r>
        <w:rPr>
          <w:rFonts w:ascii="Times New Roman" w:hAnsi="Times New Roman"/>
        </w:rPr>
        <w:t>. This information alone can be used for</w:t>
      </w:r>
      <w:r w:rsidRPr="003710A8">
        <w:rPr>
          <w:rFonts w:ascii="Times New Roman" w:hAnsi="Times New Roman"/>
        </w:rPr>
        <w:t xml:space="preserve"> future EEG-fMRI studies</w:t>
      </w:r>
      <w:r>
        <w:rPr>
          <w:rFonts w:ascii="Times New Roman" w:hAnsi="Times New Roman"/>
        </w:rPr>
        <w:t>, removing the need to use an eye tracker device</w:t>
      </w:r>
      <w:r w:rsidR="00D07E88">
        <w:t>.</w:t>
      </w:r>
    </w:p>
    <w:p w14:paraId="41E89424" w14:textId="7F5C5163" w:rsidR="00253E4A" w:rsidRDefault="00253E4A" w:rsidP="000530CD">
      <w:pPr>
        <w:pStyle w:val="Heading2"/>
      </w:pPr>
      <w:bookmarkStart w:id="140" w:name="_Toc24112021"/>
      <w:r>
        <w:t>Future Works</w:t>
      </w:r>
      <w:bookmarkEnd w:id="140"/>
    </w:p>
    <w:p w14:paraId="46C2FF40" w14:textId="77777777" w:rsidR="00467F4C" w:rsidRPr="003710A8" w:rsidRDefault="00467F4C" w:rsidP="00467F4C">
      <w:pPr>
        <w:ind w:firstLine="720"/>
        <w:jc w:val="both"/>
        <w:rPr>
          <w:rFonts w:ascii="Times New Roman" w:hAnsi="Times New Roman"/>
        </w:rPr>
      </w:pPr>
      <w:r w:rsidRPr="003710A8">
        <w:rPr>
          <w:rFonts w:ascii="Times New Roman" w:hAnsi="Times New Roman"/>
        </w:rPr>
        <w:t xml:space="preserve">Several aspects of the proposed methods </w:t>
      </w:r>
      <w:r>
        <w:rPr>
          <w:rFonts w:ascii="Times New Roman" w:hAnsi="Times New Roman"/>
        </w:rPr>
        <w:t>could be considered for ensuring improvement, including t</w:t>
      </w:r>
      <w:r w:rsidRPr="003710A8">
        <w:rPr>
          <w:rFonts w:ascii="Times New Roman" w:hAnsi="Times New Roman"/>
        </w:rPr>
        <w:t xml:space="preserve">he following advancements. </w:t>
      </w:r>
    </w:p>
    <w:p w14:paraId="41C72180" w14:textId="0671C958" w:rsidR="00467F4C" w:rsidRPr="003710A8" w:rsidRDefault="00467F4C" w:rsidP="00944EF1">
      <w:pPr>
        <w:numPr>
          <w:ilvl w:val="0"/>
          <w:numId w:val="42"/>
        </w:numPr>
        <w:contextualSpacing/>
        <w:jc w:val="both"/>
        <w:rPr>
          <w:rFonts w:ascii="Times New Roman" w:hAnsi="Times New Roman"/>
        </w:rPr>
      </w:pPr>
      <w:r w:rsidRPr="003710A8">
        <w:rPr>
          <w:rFonts w:ascii="Times New Roman" w:hAnsi="Times New Roman"/>
        </w:rPr>
        <w:t xml:space="preserve">QRS cycle </w:t>
      </w:r>
      <w:r>
        <w:rPr>
          <w:rFonts w:ascii="Times New Roman" w:hAnsi="Times New Roman"/>
        </w:rPr>
        <w:t>detection for</w:t>
      </w:r>
      <w:r w:rsidRPr="003710A8">
        <w:rPr>
          <w:rFonts w:ascii="Times New Roman" w:hAnsi="Times New Roman"/>
        </w:rPr>
        <w:t xml:space="preserve"> generat</w:t>
      </w:r>
      <w:r>
        <w:rPr>
          <w:rFonts w:ascii="Times New Roman" w:hAnsi="Times New Roman"/>
        </w:rPr>
        <w:t>ing</w:t>
      </w:r>
      <w:r w:rsidRPr="003710A8">
        <w:rPr>
          <w:rFonts w:ascii="Times New Roman" w:hAnsi="Times New Roman"/>
        </w:rPr>
        <w:t xml:space="preserve"> an accurate BCG artifact </w:t>
      </w:r>
      <w:r>
        <w:rPr>
          <w:rFonts w:ascii="Times New Roman" w:hAnsi="Times New Roman"/>
        </w:rPr>
        <w:t xml:space="preserve">could be enhanced, as it has </w:t>
      </w:r>
      <w:r w:rsidRPr="003710A8">
        <w:rPr>
          <w:rFonts w:ascii="Times New Roman" w:hAnsi="Times New Roman"/>
        </w:rPr>
        <w:t xml:space="preserve">important effects on </w:t>
      </w:r>
      <w:r>
        <w:rPr>
          <w:rFonts w:ascii="Times New Roman" w:hAnsi="Times New Roman"/>
        </w:rPr>
        <w:t>the</w:t>
      </w:r>
      <w:r w:rsidRPr="003710A8">
        <w:rPr>
          <w:rFonts w:ascii="Times New Roman" w:hAnsi="Times New Roman"/>
        </w:rPr>
        <w:t xml:space="preserve"> proposed pipeline. Further</w:t>
      </w:r>
      <w:r>
        <w:rPr>
          <w:rFonts w:ascii="Times New Roman" w:hAnsi="Times New Roman"/>
        </w:rPr>
        <w:t>more</w:t>
      </w:r>
      <w:r w:rsidRPr="003710A8">
        <w:rPr>
          <w:rFonts w:ascii="Times New Roman" w:hAnsi="Times New Roman"/>
        </w:rPr>
        <w:t xml:space="preserve">, </w:t>
      </w:r>
      <w:r w:rsidRPr="00E848ED">
        <w:rPr>
          <w:rFonts w:ascii="Times New Roman" w:hAnsi="Times New Roman"/>
        </w:rPr>
        <w:t xml:space="preserve">the </w:t>
      </w:r>
      <w:r w:rsidR="00EB29EA">
        <w:rPr>
          <w:rFonts w:ascii="Times New Roman" w:hAnsi="Times New Roman"/>
        </w:rPr>
        <w:t xml:space="preserve">computation </w:t>
      </w:r>
      <w:r w:rsidRPr="00E848ED">
        <w:rPr>
          <w:rFonts w:ascii="Times New Roman" w:hAnsi="Times New Roman"/>
        </w:rPr>
        <w:t xml:space="preserve">speed of the algorithm </w:t>
      </w:r>
      <w:r>
        <w:rPr>
          <w:rFonts w:ascii="Times New Roman" w:hAnsi="Times New Roman"/>
        </w:rPr>
        <w:t>must</w:t>
      </w:r>
      <w:r w:rsidRPr="00E848ED">
        <w:rPr>
          <w:rFonts w:ascii="Times New Roman" w:hAnsi="Times New Roman"/>
        </w:rPr>
        <w:t xml:space="preserve"> be improved</w:t>
      </w:r>
      <w:r>
        <w:rPr>
          <w:rFonts w:ascii="Times New Roman" w:hAnsi="Times New Roman"/>
        </w:rPr>
        <w:t xml:space="preserve"> when</w:t>
      </w:r>
      <w:r w:rsidR="00EB29EA">
        <w:rPr>
          <w:rFonts w:ascii="Times New Roman" w:hAnsi="Times New Roman"/>
        </w:rPr>
        <w:t xml:space="preserve"> intende</w:t>
      </w:r>
      <w:r w:rsidR="00944EF1">
        <w:rPr>
          <w:rFonts w:ascii="Times New Roman" w:hAnsi="Times New Roman"/>
        </w:rPr>
        <w:t>d</w:t>
      </w:r>
      <w:r w:rsidR="00EB29EA">
        <w:rPr>
          <w:rFonts w:ascii="Times New Roman" w:hAnsi="Times New Roman"/>
        </w:rPr>
        <w:t xml:space="preserve"> to use in real-time applications</w:t>
      </w:r>
      <w:r w:rsidRPr="003710A8">
        <w:rPr>
          <w:rFonts w:ascii="Times New Roman" w:hAnsi="Times New Roman"/>
        </w:rPr>
        <w:t xml:space="preserve">. </w:t>
      </w:r>
    </w:p>
    <w:p w14:paraId="0F5D10E2" w14:textId="77777777" w:rsidR="00467F4C" w:rsidRPr="003710A8" w:rsidRDefault="00467F4C" w:rsidP="00467F4C">
      <w:pPr>
        <w:numPr>
          <w:ilvl w:val="0"/>
          <w:numId w:val="42"/>
        </w:numPr>
        <w:contextualSpacing/>
        <w:jc w:val="both"/>
        <w:rPr>
          <w:rFonts w:ascii="Times New Roman" w:hAnsi="Times New Roman"/>
        </w:rPr>
      </w:pPr>
      <w:r>
        <w:rPr>
          <w:rFonts w:ascii="Times New Roman" w:hAnsi="Times New Roman"/>
        </w:rPr>
        <w:lastRenderedPageBreak/>
        <w:t>Although</w:t>
      </w:r>
      <w:r w:rsidRPr="003710A8">
        <w:rPr>
          <w:rFonts w:ascii="Times New Roman" w:hAnsi="Times New Roman"/>
        </w:rPr>
        <w:t xml:space="preserve"> an eye-tracker </w:t>
      </w:r>
      <w:r>
        <w:rPr>
          <w:rFonts w:ascii="Times New Roman" w:hAnsi="Times New Roman"/>
        </w:rPr>
        <w:t xml:space="preserve">was used </w:t>
      </w:r>
      <w:r w:rsidRPr="003710A8">
        <w:rPr>
          <w:rFonts w:ascii="Times New Roman" w:hAnsi="Times New Roman"/>
        </w:rPr>
        <w:t xml:space="preserve">as an indirect measure of vigilance during eyes-open resting state, there is no guarantee that participants </w:t>
      </w:r>
      <w:r>
        <w:rPr>
          <w:rFonts w:ascii="Times New Roman" w:hAnsi="Times New Roman"/>
        </w:rPr>
        <w:t xml:space="preserve">will </w:t>
      </w:r>
      <w:r w:rsidRPr="003710A8">
        <w:rPr>
          <w:rFonts w:ascii="Times New Roman" w:hAnsi="Times New Roman"/>
        </w:rPr>
        <w:t xml:space="preserve">keep their eyes open during the </w:t>
      </w:r>
      <w:r>
        <w:rPr>
          <w:rFonts w:ascii="Times New Roman" w:hAnsi="Times New Roman"/>
        </w:rPr>
        <w:t>entire</w:t>
      </w:r>
      <w:r w:rsidRPr="003710A8">
        <w:rPr>
          <w:rFonts w:ascii="Times New Roman" w:hAnsi="Times New Roman"/>
        </w:rPr>
        <w:t xml:space="preserve"> scan time. Therefore, it will be necessary to test if FOBP could </w:t>
      </w:r>
      <w:r>
        <w:rPr>
          <w:rFonts w:ascii="Times New Roman" w:hAnsi="Times New Roman"/>
        </w:rPr>
        <w:t>serve as</w:t>
      </w:r>
      <w:r w:rsidRPr="003710A8">
        <w:rPr>
          <w:rFonts w:ascii="Times New Roman" w:hAnsi="Times New Roman"/>
        </w:rPr>
        <w:t xml:space="preserve"> an appropriate EEG vigilance measure during eyes-closed resting state. </w:t>
      </w:r>
      <w:r>
        <w:rPr>
          <w:rFonts w:ascii="Times New Roman" w:hAnsi="Times New Roman"/>
        </w:rPr>
        <w:t>It is important to note that an</w:t>
      </w:r>
      <w:r w:rsidRPr="003710A8">
        <w:rPr>
          <w:rFonts w:ascii="Times New Roman" w:hAnsi="Times New Roman"/>
        </w:rPr>
        <w:t xml:space="preserve"> eye-tracker device </w:t>
      </w:r>
      <w:r>
        <w:rPr>
          <w:rFonts w:ascii="Times New Roman" w:hAnsi="Times New Roman"/>
        </w:rPr>
        <w:t>is not a</w:t>
      </w:r>
      <w:r w:rsidRPr="003710A8">
        <w:rPr>
          <w:rFonts w:ascii="Times New Roman" w:hAnsi="Times New Roman"/>
        </w:rPr>
        <w:t xml:space="preserve"> helpful tool for eyes-closed scans</w:t>
      </w:r>
      <w:r>
        <w:rPr>
          <w:rFonts w:ascii="Times New Roman" w:hAnsi="Times New Roman"/>
        </w:rPr>
        <w:t>.</w:t>
      </w:r>
      <w:r w:rsidRPr="003710A8">
        <w:rPr>
          <w:rFonts w:ascii="Times New Roman" w:hAnsi="Times New Roman"/>
        </w:rPr>
        <w:t xml:space="preserve"> </w:t>
      </w:r>
      <w:r>
        <w:rPr>
          <w:rFonts w:ascii="Times New Roman" w:hAnsi="Times New Roman"/>
        </w:rPr>
        <w:t xml:space="preserve">Instead, </w:t>
      </w:r>
      <w:r w:rsidRPr="00E848ED">
        <w:rPr>
          <w:rFonts w:ascii="Times New Roman" w:hAnsi="Times New Roman"/>
        </w:rPr>
        <w:t xml:space="preserve">skin conductivity </w:t>
      </w:r>
      <w:r>
        <w:rPr>
          <w:rFonts w:ascii="Times New Roman" w:hAnsi="Times New Roman"/>
        </w:rPr>
        <w:t>and h</w:t>
      </w:r>
      <w:r w:rsidRPr="003710A8">
        <w:rPr>
          <w:rFonts w:ascii="Times New Roman" w:hAnsi="Times New Roman"/>
        </w:rPr>
        <w:t xml:space="preserve">eart-rate parameters </w:t>
      </w:r>
      <w:r>
        <w:rPr>
          <w:rFonts w:ascii="Times New Roman" w:hAnsi="Times New Roman"/>
        </w:rPr>
        <w:t>are suggested as possible indicators</w:t>
      </w:r>
      <w:r w:rsidRPr="003710A8">
        <w:rPr>
          <w:rFonts w:ascii="Times New Roman" w:hAnsi="Times New Roman"/>
        </w:rPr>
        <w:t>.</w:t>
      </w:r>
    </w:p>
    <w:p w14:paraId="60194B64" w14:textId="423B4D43" w:rsidR="000530CD" w:rsidRDefault="000530CD" w:rsidP="007D0C68">
      <w:pPr>
        <w:pStyle w:val="ListParagraph"/>
        <w:ind w:left="1080"/>
        <w:jc w:val="both"/>
      </w:pPr>
    </w:p>
    <w:p w14:paraId="1D9696DB" w14:textId="7FA55F44" w:rsidR="000530CD" w:rsidRDefault="000530CD" w:rsidP="00B06E0F">
      <w:pPr>
        <w:jc w:val="both"/>
      </w:pPr>
    </w:p>
    <w:p w14:paraId="0644BC74" w14:textId="2F4206F4" w:rsidR="000530CD" w:rsidRDefault="000530CD" w:rsidP="00B06E0F">
      <w:pPr>
        <w:jc w:val="both"/>
      </w:pPr>
    </w:p>
    <w:p w14:paraId="13117D22" w14:textId="64F41598" w:rsidR="000530CD" w:rsidRDefault="000530CD" w:rsidP="00B06E0F">
      <w:pPr>
        <w:jc w:val="both"/>
      </w:pPr>
    </w:p>
    <w:p w14:paraId="02ED6727" w14:textId="537ADCDA" w:rsidR="000530CD" w:rsidRDefault="000530CD" w:rsidP="00B06E0F">
      <w:pPr>
        <w:jc w:val="both"/>
      </w:pPr>
    </w:p>
    <w:p w14:paraId="2B778A36" w14:textId="7473A7B2" w:rsidR="000530CD" w:rsidRDefault="000530CD" w:rsidP="00B06E0F">
      <w:pPr>
        <w:jc w:val="both"/>
      </w:pPr>
    </w:p>
    <w:p w14:paraId="13F554CC" w14:textId="09F19E22" w:rsidR="000530CD" w:rsidRDefault="000530CD" w:rsidP="00B06E0F">
      <w:pPr>
        <w:jc w:val="both"/>
      </w:pPr>
    </w:p>
    <w:p w14:paraId="154C25EB" w14:textId="62E6F845" w:rsidR="000530CD" w:rsidRDefault="000530CD" w:rsidP="00B06E0F">
      <w:pPr>
        <w:jc w:val="both"/>
      </w:pPr>
    </w:p>
    <w:p w14:paraId="51CF521F" w14:textId="00B733A0" w:rsidR="00861BCC" w:rsidRDefault="00861BCC" w:rsidP="00B06E0F">
      <w:pPr>
        <w:jc w:val="both"/>
      </w:pPr>
    </w:p>
    <w:p w14:paraId="0F44204C" w14:textId="06A4A598" w:rsidR="00C6012A" w:rsidRDefault="00C6012A" w:rsidP="00B06E0F">
      <w:pPr>
        <w:jc w:val="both"/>
      </w:pPr>
    </w:p>
    <w:p w14:paraId="75716074" w14:textId="77777777" w:rsidR="00C6012A" w:rsidRDefault="00C6012A" w:rsidP="00B06E0F">
      <w:pPr>
        <w:jc w:val="both"/>
      </w:pPr>
    </w:p>
    <w:p w14:paraId="62E5D0FF" w14:textId="7D9F037C" w:rsidR="00861BCC" w:rsidRDefault="00861BCC" w:rsidP="00B06E0F">
      <w:pPr>
        <w:jc w:val="both"/>
      </w:pPr>
    </w:p>
    <w:p w14:paraId="3E726BDC" w14:textId="77777777" w:rsidR="00765B48" w:rsidRDefault="0025480C" w:rsidP="000530CD">
      <w:pPr>
        <w:pStyle w:val="Title"/>
      </w:pPr>
      <w:bookmarkStart w:id="141" w:name="_Toc24112022"/>
      <w:r>
        <w:lastRenderedPageBreak/>
        <w:t>References</w:t>
      </w:r>
      <w:bookmarkEnd w:id="141"/>
      <w:r>
        <w:t xml:space="preserve"> </w:t>
      </w:r>
    </w:p>
    <w:p w14:paraId="2E130993" w14:textId="77777777" w:rsidR="00930514" w:rsidRPr="00930514" w:rsidRDefault="00BE2BB5" w:rsidP="00C6012A">
      <w:pPr>
        <w:pStyle w:val="EndNoteBibliography"/>
        <w:spacing w:before="240"/>
        <w:ind w:left="720" w:hanging="720"/>
      </w:pPr>
      <w:r>
        <w:fldChar w:fldCharType="begin"/>
      </w:r>
      <w:r>
        <w:instrText xml:space="preserve"> ADDIN EN.REFLIST </w:instrText>
      </w:r>
      <w:r>
        <w:fldChar w:fldCharType="separate"/>
      </w:r>
      <w:r w:rsidR="00930514" w:rsidRPr="00930514">
        <w:t>[1]</w:t>
      </w:r>
      <w:r w:rsidR="00930514" w:rsidRPr="00930514">
        <w:tab/>
        <w:t xml:space="preserve">M. E. Raichle, "Functional brain imaging and human brain function," </w:t>
      </w:r>
      <w:r w:rsidR="00930514" w:rsidRPr="00930514">
        <w:rPr>
          <w:i/>
        </w:rPr>
        <w:t xml:space="preserve">Journal of Neuroscience, </w:t>
      </w:r>
      <w:r w:rsidR="00930514" w:rsidRPr="00930514">
        <w:t>vol. 23, no. 10, pp. 3959-3962, 2003.</w:t>
      </w:r>
    </w:p>
    <w:p w14:paraId="5A123D9E" w14:textId="77777777" w:rsidR="00930514" w:rsidRPr="00930514" w:rsidRDefault="00930514" w:rsidP="00C6012A">
      <w:pPr>
        <w:pStyle w:val="EndNoteBibliography"/>
        <w:spacing w:before="240"/>
        <w:ind w:left="720" w:hanging="720"/>
      </w:pPr>
      <w:r w:rsidRPr="00930514">
        <w:t>[2]</w:t>
      </w:r>
      <w:r w:rsidRPr="00930514">
        <w:tab/>
        <w:t xml:space="preserve">R. Caton, "Electrical currents of the brain," </w:t>
      </w:r>
      <w:r w:rsidRPr="00930514">
        <w:rPr>
          <w:i/>
        </w:rPr>
        <w:t xml:space="preserve">The Journal of Nervous and Mental Disease, </w:t>
      </w:r>
      <w:r w:rsidRPr="00930514">
        <w:t>vol. 2, no. 4, p. 610, 1875.</w:t>
      </w:r>
    </w:p>
    <w:p w14:paraId="1607C29A" w14:textId="77777777" w:rsidR="00930514" w:rsidRPr="00930514" w:rsidRDefault="00930514" w:rsidP="00C6012A">
      <w:pPr>
        <w:pStyle w:val="EndNoteBibliography"/>
        <w:spacing w:before="240"/>
        <w:ind w:left="720" w:hanging="720"/>
      </w:pPr>
      <w:r w:rsidRPr="00930514">
        <w:t>[3]</w:t>
      </w:r>
      <w:r w:rsidRPr="00930514">
        <w:tab/>
        <w:t xml:space="preserve">H. Berger, "Über das elektrenkephalogramm des menschen," </w:t>
      </w:r>
      <w:r w:rsidRPr="00930514">
        <w:rPr>
          <w:i/>
        </w:rPr>
        <w:t xml:space="preserve">European archives of psychiatry and clinical neuroscience, </w:t>
      </w:r>
      <w:r w:rsidRPr="00930514">
        <w:t>vol. 87, no. 1, pp. 527-570, 1929.</w:t>
      </w:r>
    </w:p>
    <w:p w14:paraId="1D13C3BA" w14:textId="77777777" w:rsidR="00930514" w:rsidRPr="00930514" w:rsidRDefault="00930514" w:rsidP="00C6012A">
      <w:pPr>
        <w:pStyle w:val="EndNoteBibliography"/>
        <w:spacing w:before="240"/>
        <w:ind w:left="720" w:hanging="720"/>
      </w:pPr>
      <w:r w:rsidRPr="00930514">
        <w:t>[4]</w:t>
      </w:r>
      <w:r w:rsidRPr="00930514">
        <w:tab/>
        <w:t xml:space="preserve">E. D. Adrian and B. H. Matthews, "The Berger rhythm: potential changes from the occipital lobes in man," </w:t>
      </w:r>
      <w:r w:rsidRPr="00930514">
        <w:rPr>
          <w:i/>
        </w:rPr>
        <w:t xml:space="preserve">Brain, </w:t>
      </w:r>
      <w:r w:rsidRPr="00930514">
        <w:t>vol. 57, no. 4, pp. 355-385, 1934.</w:t>
      </w:r>
    </w:p>
    <w:p w14:paraId="684F9210" w14:textId="77777777" w:rsidR="00930514" w:rsidRPr="00930514" w:rsidRDefault="00930514" w:rsidP="00C6012A">
      <w:pPr>
        <w:pStyle w:val="EndNoteBibliography"/>
        <w:spacing w:before="240"/>
        <w:ind w:left="720" w:hanging="720"/>
      </w:pPr>
      <w:r w:rsidRPr="00930514">
        <w:t>[5]</w:t>
      </w:r>
      <w:r w:rsidRPr="00930514">
        <w:tab/>
        <w:t>S. Olbrich</w:t>
      </w:r>
      <w:r w:rsidRPr="00930514">
        <w:rPr>
          <w:i/>
        </w:rPr>
        <w:t xml:space="preserve"> et al.</w:t>
      </w:r>
      <w:r w:rsidRPr="00930514">
        <w:t xml:space="preserve">, "EEG-vigilance and BOLD effect during simultaneous EEG/fMRI measurement," </w:t>
      </w:r>
      <w:r w:rsidRPr="00930514">
        <w:rPr>
          <w:i/>
        </w:rPr>
        <w:t xml:space="preserve">Neuroimage, </w:t>
      </w:r>
      <w:r w:rsidRPr="00930514">
        <w:t>vol. 45, no. 2, pp. 319-332, 2009.</w:t>
      </w:r>
    </w:p>
    <w:p w14:paraId="6B789258" w14:textId="77777777" w:rsidR="00930514" w:rsidRPr="00930514" w:rsidRDefault="00930514" w:rsidP="00C6012A">
      <w:pPr>
        <w:pStyle w:val="EndNoteBibliography"/>
        <w:spacing w:before="240"/>
        <w:ind w:left="720" w:hanging="720"/>
      </w:pPr>
      <w:r w:rsidRPr="00930514">
        <w:t>[6]</w:t>
      </w:r>
      <w:r w:rsidRPr="00930514">
        <w:tab/>
        <w:t xml:space="preserve">W. Klimesch, "EEG alpha and theta oscillations reflect cognitive and memory performance: a review and analysis," </w:t>
      </w:r>
      <w:r w:rsidRPr="00930514">
        <w:rPr>
          <w:i/>
        </w:rPr>
        <w:t xml:space="preserve">Brain research reviews, </w:t>
      </w:r>
      <w:r w:rsidRPr="00930514">
        <w:t>vol. 29, no. 2-3, pp. 169-195, 1999.</w:t>
      </w:r>
    </w:p>
    <w:p w14:paraId="773D47D3" w14:textId="77777777" w:rsidR="00930514" w:rsidRPr="00930514" w:rsidRDefault="00930514" w:rsidP="00C6012A">
      <w:pPr>
        <w:pStyle w:val="EndNoteBibliography"/>
        <w:spacing w:before="240"/>
        <w:ind w:left="720" w:hanging="720"/>
      </w:pPr>
      <w:r w:rsidRPr="00930514">
        <w:t>[7]</w:t>
      </w:r>
      <w:r w:rsidRPr="00930514">
        <w:tab/>
        <w:t xml:space="preserve">F. Ferrarelli, R. Kaskie, S. Laxminarayan, S. Ramakrishnan, J. Reifman, and A. Germain, "An increase in sleep slow waves predicts better working memory performance in healthy individuals," </w:t>
      </w:r>
      <w:r w:rsidRPr="00930514">
        <w:rPr>
          <w:i/>
        </w:rPr>
        <w:t xml:space="preserve">NeuroImage, </w:t>
      </w:r>
      <w:r w:rsidRPr="00930514">
        <w:t>vol. 191, pp. 1-9, 2019.</w:t>
      </w:r>
    </w:p>
    <w:p w14:paraId="6D48205C" w14:textId="77777777" w:rsidR="00930514" w:rsidRPr="00930514" w:rsidRDefault="00930514" w:rsidP="00C6012A">
      <w:pPr>
        <w:pStyle w:val="EndNoteBibliography"/>
        <w:spacing w:before="240"/>
        <w:ind w:left="720" w:hanging="720"/>
      </w:pPr>
      <w:r w:rsidRPr="00930514">
        <w:t>[8]</w:t>
      </w:r>
      <w:r w:rsidRPr="00930514">
        <w:tab/>
        <w:t xml:space="preserve">D. L. Schacter, "EEG theta waves and psychological phenomena: A review and analysis," </w:t>
      </w:r>
      <w:r w:rsidRPr="00930514">
        <w:rPr>
          <w:i/>
        </w:rPr>
        <w:t xml:space="preserve">Biological psychology, </w:t>
      </w:r>
      <w:r w:rsidRPr="00930514">
        <w:t>vol. 5, no. 1, pp. 47-82, 1977.</w:t>
      </w:r>
    </w:p>
    <w:p w14:paraId="6CDAAD0F" w14:textId="77777777" w:rsidR="00930514" w:rsidRPr="00930514" w:rsidRDefault="00930514" w:rsidP="00C6012A">
      <w:pPr>
        <w:pStyle w:val="EndNoteBibliography"/>
        <w:spacing w:before="240"/>
        <w:ind w:left="720" w:hanging="720"/>
      </w:pPr>
      <w:r w:rsidRPr="00930514">
        <w:t>[9]</w:t>
      </w:r>
      <w:r w:rsidRPr="00930514">
        <w:tab/>
        <w:t xml:space="preserve">B. Burle, L. Spieser, C. Roger, L. Casini, T. Hasbroucq, and F. Vidal, "Spatial and temporal resolutions of EEG: Is it really black and white? A scalp current density view," </w:t>
      </w:r>
      <w:r w:rsidRPr="00930514">
        <w:rPr>
          <w:i/>
        </w:rPr>
        <w:t xml:space="preserve">International Journal of Psychophysiology, </w:t>
      </w:r>
      <w:r w:rsidRPr="00930514">
        <w:t>vol. 97, no. 3, pp. 210-220, 2015.</w:t>
      </w:r>
    </w:p>
    <w:p w14:paraId="6AB28A42" w14:textId="77777777" w:rsidR="00930514" w:rsidRPr="00930514" w:rsidRDefault="00930514" w:rsidP="00C6012A">
      <w:pPr>
        <w:pStyle w:val="EndNoteBibliography"/>
        <w:spacing w:before="240"/>
        <w:ind w:left="720" w:hanging="720"/>
      </w:pPr>
      <w:r w:rsidRPr="00930514">
        <w:t>[10]</w:t>
      </w:r>
      <w:r w:rsidRPr="00930514">
        <w:tab/>
        <w:t xml:space="preserve">F. A. Rahman, M. F. Othman, and N. A. Shaharuddin, "A review on the current state of artifact removal methods for electroencephalogram signals," in </w:t>
      </w:r>
      <w:r w:rsidRPr="00930514">
        <w:rPr>
          <w:i/>
        </w:rPr>
        <w:t>2015 10th Asian Control Conference (ASCC)</w:t>
      </w:r>
      <w:r w:rsidRPr="00930514">
        <w:t>, 2015, pp. 1-6: IEEE.</w:t>
      </w:r>
    </w:p>
    <w:p w14:paraId="08A1F446" w14:textId="77777777" w:rsidR="00930514" w:rsidRPr="00930514" w:rsidRDefault="00930514" w:rsidP="00C6012A">
      <w:pPr>
        <w:pStyle w:val="EndNoteBibliography"/>
        <w:spacing w:before="240"/>
        <w:ind w:left="720" w:hanging="720"/>
      </w:pPr>
      <w:r w:rsidRPr="00930514">
        <w:t>[11]</w:t>
      </w:r>
      <w:r w:rsidRPr="00930514">
        <w:tab/>
        <w:t xml:space="preserve">O. G. Lins, T. W. Picton, P. Berg, and M. Scherg, "Ocular artifacts in EEG and event-related potentials I: Scalp topography," </w:t>
      </w:r>
      <w:r w:rsidRPr="00930514">
        <w:rPr>
          <w:i/>
        </w:rPr>
        <w:t xml:space="preserve">Brain topography, </w:t>
      </w:r>
      <w:r w:rsidRPr="00930514">
        <w:t>vol. 6, no. 1, pp. 51-63, 1993.</w:t>
      </w:r>
    </w:p>
    <w:p w14:paraId="37F69E66" w14:textId="77777777" w:rsidR="00930514" w:rsidRPr="00930514" w:rsidRDefault="00930514" w:rsidP="00C6012A">
      <w:pPr>
        <w:pStyle w:val="EndNoteBibliography"/>
        <w:spacing w:before="240"/>
        <w:ind w:left="720" w:hanging="720"/>
      </w:pPr>
      <w:r w:rsidRPr="00930514">
        <w:t>[12]</w:t>
      </w:r>
      <w:r w:rsidRPr="00930514">
        <w:tab/>
        <w:t>B. W. McMenamin</w:t>
      </w:r>
      <w:r w:rsidRPr="00930514">
        <w:rPr>
          <w:i/>
        </w:rPr>
        <w:t xml:space="preserve"> et al.</w:t>
      </w:r>
      <w:r w:rsidRPr="00930514">
        <w:t xml:space="preserve">, "Validation of ICA-based myogenic artifact correction for scalp and source-localized EEG," </w:t>
      </w:r>
      <w:r w:rsidRPr="00930514">
        <w:rPr>
          <w:i/>
        </w:rPr>
        <w:t xml:space="preserve">Neuroimage, </w:t>
      </w:r>
      <w:r w:rsidRPr="00930514">
        <w:t>vol. 49, no. 3, pp. 2416-2432, 2010.</w:t>
      </w:r>
    </w:p>
    <w:p w14:paraId="051D9D7D" w14:textId="77777777" w:rsidR="00930514" w:rsidRPr="00930514" w:rsidRDefault="00930514" w:rsidP="00C6012A">
      <w:pPr>
        <w:pStyle w:val="EndNoteBibliography"/>
        <w:spacing w:before="240"/>
        <w:ind w:left="720" w:hanging="720"/>
      </w:pPr>
      <w:r w:rsidRPr="00930514">
        <w:lastRenderedPageBreak/>
        <w:t>[13]</w:t>
      </w:r>
      <w:r w:rsidRPr="00930514">
        <w:tab/>
        <w:t>J. W. Britton</w:t>
      </w:r>
      <w:r w:rsidRPr="00930514">
        <w:rPr>
          <w:i/>
        </w:rPr>
        <w:t xml:space="preserve"> et al.</w:t>
      </w:r>
      <w:r w:rsidRPr="00930514">
        <w:t xml:space="preserve">, </w:t>
      </w:r>
      <w:r w:rsidRPr="00930514">
        <w:rPr>
          <w:i/>
        </w:rPr>
        <w:t>Electroencephalography (EEG): An introductory text and atlas of normal and abnormal findings in adults, children, and infants</w:t>
      </w:r>
      <w:r w:rsidRPr="00930514">
        <w:t>. American Epilepsy Society, Chicago, 2016.</w:t>
      </w:r>
    </w:p>
    <w:p w14:paraId="70560F84" w14:textId="77777777" w:rsidR="00930514" w:rsidRPr="00930514" w:rsidRDefault="00930514" w:rsidP="00C6012A">
      <w:pPr>
        <w:pStyle w:val="EndNoteBibliography"/>
        <w:spacing w:before="240"/>
        <w:ind w:left="720" w:hanging="720"/>
      </w:pPr>
      <w:r w:rsidRPr="00930514">
        <w:t>[14]</w:t>
      </w:r>
      <w:r w:rsidRPr="00930514">
        <w:tab/>
        <w:t xml:space="preserve">S. Hidalgo‐Tobon, "Theory of gradient coil design methods for magnetic resonance imaging," </w:t>
      </w:r>
      <w:r w:rsidRPr="00930514">
        <w:rPr>
          <w:i/>
        </w:rPr>
        <w:t xml:space="preserve">Concepts in Magnetic Resonance Part A, </w:t>
      </w:r>
      <w:r w:rsidRPr="00930514">
        <w:t>vol. 36, no. 4, pp. 223-242, 2010.</w:t>
      </w:r>
    </w:p>
    <w:p w14:paraId="5E218E01" w14:textId="77777777" w:rsidR="00930514" w:rsidRPr="00930514" w:rsidRDefault="00930514" w:rsidP="00C6012A">
      <w:pPr>
        <w:pStyle w:val="EndNoteBibliography"/>
        <w:spacing w:before="240"/>
        <w:ind w:left="720" w:hanging="720"/>
      </w:pPr>
      <w:r w:rsidRPr="00930514">
        <w:t>[15]</w:t>
      </w:r>
      <w:r w:rsidRPr="00930514">
        <w:tab/>
        <w:t xml:space="preserve">S. A. Huettel, A. W. Song, and G. McCarthy, </w:t>
      </w:r>
      <w:r w:rsidRPr="00930514">
        <w:rPr>
          <w:i/>
        </w:rPr>
        <w:t>Functional magnetic resonance imaging</w:t>
      </w:r>
      <w:r w:rsidRPr="00930514">
        <w:t>. Sinauer Associates Sunderland, MA, 2004.</w:t>
      </w:r>
    </w:p>
    <w:p w14:paraId="7F40C06F" w14:textId="77777777" w:rsidR="00930514" w:rsidRPr="00930514" w:rsidRDefault="00930514" w:rsidP="00C6012A">
      <w:pPr>
        <w:pStyle w:val="EndNoteBibliography"/>
        <w:spacing w:before="240"/>
        <w:ind w:left="720" w:hanging="720"/>
      </w:pPr>
      <w:r w:rsidRPr="00930514">
        <w:t>[16]</w:t>
      </w:r>
      <w:r w:rsidRPr="00930514">
        <w:tab/>
        <w:t xml:space="preserve">C. Mulert and L. Lemieux, </w:t>
      </w:r>
      <w:r w:rsidRPr="00930514">
        <w:rPr>
          <w:i/>
        </w:rPr>
        <w:t>EEG-fMRI: physiological basis, technique, and applications</w:t>
      </w:r>
      <w:r w:rsidRPr="00930514">
        <w:t>. Springer Science &amp; Business Media, 2009.</w:t>
      </w:r>
    </w:p>
    <w:p w14:paraId="79CBABA1" w14:textId="77777777" w:rsidR="00930514" w:rsidRPr="00930514" w:rsidRDefault="00930514" w:rsidP="00C6012A">
      <w:pPr>
        <w:pStyle w:val="EndNoteBibliography"/>
        <w:spacing w:before="240"/>
        <w:ind w:left="720" w:hanging="720"/>
      </w:pPr>
      <w:r w:rsidRPr="00930514">
        <w:t>[17]</w:t>
      </w:r>
      <w:r w:rsidRPr="00930514">
        <w:tab/>
        <w:t xml:space="preserve">L. Lemieux, P. Allen, K. Krakow, M. Symms, and D. Fish, "Methodological issues in EEG-correlated functional MRI experiments," </w:t>
      </w:r>
      <w:r w:rsidRPr="00930514">
        <w:rPr>
          <w:i/>
        </w:rPr>
        <w:t xml:space="preserve">IJBEM, </w:t>
      </w:r>
      <w:r w:rsidRPr="00930514">
        <w:t>vol. 1, no. 1, pp. 87-95, 1999.</w:t>
      </w:r>
    </w:p>
    <w:p w14:paraId="284CE574" w14:textId="77777777" w:rsidR="00930514" w:rsidRPr="00930514" w:rsidRDefault="00930514" w:rsidP="00C6012A">
      <w:pPr>
        <w:pStyle w:val="EndNoteBibliography"/>
        <w:spacing w:before="240"/>
        <w:ind w:left="720" w:hanging="720"/>
      </w:pPr>
      <w:r w:rsidRPr="00930514">
        <w:t>[18]</w:t>
      </w:r>
      <w:r w:rsidRPr="00930514">
        <w:tab/>
        <w:t xml:space="preserve">C. Mulert, "Simultaneous EEG and fMRI: towards the characterization of structure and dynamics of brain networks," </w:t>
      </w:r>
      <w:r w:rsidRPr="00930514">
        <w:rPr>
          <w:i/>
        </w:rPr>
        <w:t xml:space="preserve">Dialogues in clinical neuroscience, </w:t>
      </w:r>
      <w:r w:rsidRPr="00930514">
        <w:t>vol. 15, no. 3, p. 381, 2013.</w:t>
      </w:r>
    </w:p>
    <w:p w14:paraId="33E28791" w14:textId="77777777" w:rsidR="00930514" w:rsidRPr="00930514" w:rsidRDefault="00930514" w:rsidP="00C6012A">
      <w:pPr>
        <w:pStyle w:val="EndNoteBibliography"/>
        <w:spacing w:before="240"/>
        <w:ind w:left="720" w:hanging="720"/>
      </w:pPr>
      <w:r w:rsidRPr="00930514">
        <w:t>[19]</w:t>
      </w:r>
      <w:r w:rsidRPr="00930514">
        <w:tab/>
        <w:t xml:space="preserve">K. Mullinger, S. Debener, R. Coxon, and R. Bowtell, "Effects of simultaneous EEG recording on MRI data quality at 1.5, 3 and 7 tesla," </w:t>
      </w:r>
      <w:r w:rsidRPr="00930514">
        <w:rPr>
          <w:i/>
        </w:rPr>
        <w:t xml:space="preserve">International Journal of Psychophysiology, </w:t>
      </w:r>
      <w:r w:rsidRPr="00930514">
        <w:t>vol. 67, no. 3, pp. 178-188, 2008.</w:t>
      </w:r>
    </w:p>
    <w:p w14:paraId="20E680B3" w14:textId="77777777" w:rsidR="00930514" w:rsidRPr="00930514" w:rsidRDefault="00930514" w:rsidP="00C6012A">
      <w:pPr>
        <w:pStyle w:val="EndNoteBibliography"/>
        <w:spacing w:before="240"/>
        <w:ind w:left="720" w:hanging="720"/>
      </w:pPr>
      <w:r w:rsidRPr="00930514">
        <w:t>[20]</w:t>
      </w:r>
      <w:r w:rsidRPr="00930514">
        <w:tab/>
        <w:t xml:space="preserve">D. Carmichael, "Image quality issues," in </w:t>
      </w:r>
      <w:r w:rsidRPr="00930514">
        <w:rPr>
          <w:i/>
        </w:rPr>
        <w:t>EEG-fMRI</w:t>
      </w:r>
      <w:r w:rsidRPr="00930514">
        <w:t>: Springer, 2009, pp. 173-199.</w:t>
      </w:r>
    </w:p>
    <w:p w14:paraId="5CE4FA77" w14:textId="77777777" w:rsidR="00930514" w:rsidRPr="00930514" w:rsidRDefault="00930514" w:rsidP="00C6012A">
      <w:pPr>
        <w:pStyle w:val="EndNoteBibliography"/>
        <w:spacing w:before="240"/>
        <w:ind w:left="720" w:hanging="720"/>
      </w:pPr>
      <w:r w:rsidRPr="00930514">
        <w:t>[21]</w:t>
      </w:r>
      <w:r w:rsidRPr="00930514">
        <w:tab/>
        <w:t xml:space="preserve">P. Ritter, R. Becker, F. Freyer, and A. Villringer, "EEG quality: the image acquisition artefact," in </w:t>
      </w:r>
      <w:r w:rsidRPr="00930514">
        <w:rPr>
          <w:i/>
        </w:rPr>
        <w:t>EEG-fMRI</w:t>
      </w:r>
      <w:r w:rsidRPr="00930514">
        <w:t>: Springer, 2009, pp. 153-171.</w:t>
      </w:r>
    </w:p>
    <w:p w14:paraId="36D541B2" w14:textId="77777777" w:rsidR="00930514" w:rsidRPr="00930514" w:rsidRDefault="00930514" w:rsidP="00C6012A">
      <w:pPr>
        <w:pStyle w:val="EndNoteBibliography"/>
        <w:spacing w:before="240"/>
        <w:ind w:left="720" w:hanging="720"/>
      </w:pPr>
      <w:r w:rsidRPr="00930514">
        <w:t>[22]</w:t>
      </w:r>
      <w:r w:rsidRPr="00930514">
        <w:tab/>
        <w:t xml:space="preserve">P. J. Allen, O. Josephs, and R. Turner, "A method for removing imaging artifact from continuous EEG recorded during functional MRI," </w:t>
      </w:r>
      <w:r w:rsidRPr="00930514">
        <w:rPr>
          <w:i/>
        </w:rPr>
        <w:t xml:space="preserve">Neuroimage, </w:t>
      </w:r>
      <w:r w:rsidRPr="00930514">
        <w:t>vol. 12, no. 2, pp. 230-239, 2000.</w:t>
      </w:r>
    </w:p>
    <w:p w14:paraId="03A4CF77" w14:textId="77777777" w:rsidR="00930514" w:rsidRPr="00930514" w:rsidRDefault="00930514" w:rsidP="00C6012A">
      <w:pPr>
        <w:pStyle w:val="EndNoteBibliography"/>
        <w:spacing w:before="240"/>
        <w:ind w:left="720" w:hanging="720"/>
      </w:pPr>
      <w:r w:rsidRPr="00930514">
        <w:t>[23]</w:t>
      </w:r>
      <w:r w:rsidRPr="00930514">
        <w:tab/>
        <w:t xml:space="preserve">R. K. Niazy, C. F. Beckmann, G. D. Iannetti, J. M. Brady, and S. M. Smith, "Removal of FMRI environment artifacts from EEG data using optimal basis sets," </w:t>
      </w:r>
      <w:r w:rsidRPr="00930514">
        <w:rPr>
          <w:i/>
        </w:rPr>
        <w:t xml:space="preserve">Neuroimage, </w:t>
      </w:r>
      <w:r w:rsidRPr="00930514">
        <w:t>vol. 28, no. 3, pp. 720-737, 2005.</w:t>
      </w:r>
    </w:p>
    <w:p w14:paraId="781EBB1F" w14:textId="77777777" w:rsidR="00930514" w:rsidRPr="00930514" w:rsidRDefault="00930514" w:rsidP="00C6012A">
      <w:pPr>
        <w:pStyle w:val="EndNoteBibliography"/>
        <w:spacing w:before="240"/>
        <w:ind w:left="720" w:hanging="720"/>
      </w:pPr>
      <w:r w:rsidRPr="00930514">
        <w:t>[24]</w:t>
      </w:r>
      <w:r w:rsidRPr="00930514">
        <w:tab/>
        <w:t xml:space="preserve">H. Laufs, "A personalized history of EEG–fMRI integration," </w:t>
      </w:r>
      <w:r w:rsidRPr="00930514">
        <w:rPr>
          <w:i/>
        </w:rPr>
        <w:t xml:space="preserve">Neuroimage, </w:t>
      </w:r>
      <w:r w:rsidRPr="00930514">
        <w:t>vol. 62, no. 2, pp. 1056-1067, 2012.</w:t>
      </w:r>
    </w:p>
    <w:p w14:paraId="1FC29E57" w14:textId="77777777" w:rsidR="00930514" w:rsidRPr="00930514" w:rsidRDefault="00930514" w:rsidP="00C6012A">
      <w:pPr>
        <w:pStyle w:val="EndNoteBibliography"/>
        <w:spacing w:before="240"/>
        <w:ind w:left="720" w:hanging="720"/>
      </w:pPr>
      <w:r w:rsidRPr="00930514">
        <w:t>[25]</w:t>
      </w:r>
      <w:r w:rsidRPr="00930514">
        <w:tab/>
        <w:t xml:space="preserve">S. M. Wierda, H. van Rijn, N. A. Taatgen, and S. Martens, "Pupil dilation deconvolution reveals the dynamics of attention at high temporal resolution," </w:t>
      </w:r>
      <w:r w:rsidRPr="00930514">
        <w:rPr>
          <w:i/>
        </w:rPr>
        <w:t xml:space="preserve">Proceedings of the National Academy of Sciences, </w:t>
      </w:r>
      <w:r w:rsidRPr="00930514">
        <w:t>vol. 109, no. 22, pp. 8456-8460, 2012.</w:t>
      </w:r>
    </w:p>
    <w:p w14:paraId="3A33CED7" w14:textId="77777777" w:rsidR="00930514" w:rsidRPr="00930514" w:rsidRDefault="00930514" w:rsidP="00C6012A">
      <w:pPr>
        <w:pStyle w:val="EndNoteBibliography"/>
        <w:spacing w:before="240"/>
        <w:ind w:left="720" w:hanging="720"/>
      </w:pPr>
      <w:r w:rsidRPr="00930514">
        <w:lastRenderedPageBreak/>
        <w:t>[26]</w:t>
      </w:r>
      <w:r w:rsidRPr="00930514">
        <w:tab/>
        <w:t xml:space="preserve">D. Mantini, M. G. Perrucci, S. Cugini, A. Ferretti, G. L. Romani, and C. Del Gratta, "Complete artifact removal for EEG recorded during continuous fMRI using independent component analysis," </w:t>
      </w:r>
      <w:r w:rsidRPr="00930514">
        <w:rPr>
          <w:i/>
        </w:rPr>
        <w:t xml:space="preserve">Neuroimage, </w:t>
      </w:r>
      <w:r w:rsidRPr="00930514">
        <w:t>vol. 34, no. 2, pp. 598-607, 2007.</w:t>
      </w:r>
    </w:p>
    <w:p w14:paraId="46FCB23F" w14:textId="77777777" w:rsidR="00930514" w:rsidRPr="00930514" w:rsidRDefault="00930514" w:rsidP="00C6012A">
      <w:pPr>
        <w:pStyle w:val="EndNoteBibliography"/>
        <w:spacing w:before="240"/>
        <w:ind w:left="720" w:hanging="720"/>
      </w:pPr>
      <w:r w:rsidRPr="00930514">
        <w:t>[27]</w:t>
      </w:r>
      <w:r w:rsidRPr="00930514">
        <w:tab/>
        <w:t xml:space="preserve">X. Wu, T. Wu, Z. Zhan, L. Yao, and X. Wen, "A real-time method to reduce ballistocardiogram artifacts from EEG during fMRI based on optimal basis sets (OBS)," </w:t>
      </w:r>
      <w:r w:rsidRPr="00930514">
        <w:rPr>
          <w:i/>
        </w:rPr>
        <w:t xml:space="preserve">Computer methods and programs in biomedicine, </w:t>
      </w:r>
      <w:r w:rsidRPr="00930514">
        <w:t>vol. 127, pp. 114-125, 2016.</w:t>
      </w:r>
    </w:p>
    <w:p w14:paraId="6FF5C72F" w14:textId="77777777" w:rsidR="00930514" w:rsidRPr="00930514" w:rsidRDefault="00930514" w:rsidP="00C6012A">
      <w:pPr>
        <w:pStyle w:val="EndNoteBibliography"/>
        <w:spacing w:before="240"/>
        <w:ind w:left="720" w:hanging="720"/>
      </w:pPr>
      <w:r w:rsidRPr="00930514">
        <w:t>[28]</w:t>
      </w:r>
      <w:r w:rsidRPr="00930514">
        <w:tab/>
        <w:t xml:space="preserve">P. J. Allen, G. Polizzi, K. Krakow, D. R. Fish, and L. Lemieux, "Identification of EEG events in the MR scanner: the problem of pulse artifact and a method for its subtraction," </w:t>
      </w:r>
      <w:r w:rsidRPr="00930514">
        <w:rPr>
          <w:i/>
        </w:rPr>
        <w:t xml:space="preserve">Neuroimage, </w:t>
      </w:r>
      <w:r w:rsidRPr="00930514">
        <w:t>vol. 8, no. 3, pp. 229-239, 1998.</w:t>
      </w:r>
    </w:p>
    <w:p w14:paraId="6C4AB3C4" w14:textId="77777777" w:rsidR="00930514" w:rsidRPr="00930514" w:rsidRDefault="00930514" w:rsidP="00C6012A">
      <w:pPr>
        <w:pStyle w:val="EndNoteBibliography"/>
        <w:spacing w:before="240"/>
        <w:ind w:left="720" w:hanging="720"/>
      </w:pPr>
      <w:r w:rsidRPr="00930514">
        <w:t>[29]</w:t>
      </w:r>
      <w:r w:rsidRPr="00930514">
        <w:tab/>
        <w:t xml:space="preserve">A. Mayeli, V. Zotev, H. Refai, and J. Bodurka, "An automatic ICA-based method for removing artifacts from EEG data acquired during fMRI in real time," in </w:t>
      </w:r>
      <w:r w:rsidRPr="00930514">
        <w:rPr>
          <w:i/>
        </w:rPr>
        <w:t>2015 41st Annual Northeast Biomedical Engineering Conference (NEBEC)</w:t>
      </w:r>
      <w:r w:rsidRPr="00930514">
        <w:t>, 2015, pp. 1-2: IEEE.</w:t>
      </w:r>
    </w:p>
    <w:p w14:paraId="4D3C1EC5" w14:textId="77777777" w:rsidR="00930514" w:rsidRPr="00930514" w:rsidRDefault="00930514" w:rsidP="00C6012A">
      <w:pPr>
        <w:pStyle w:val="EndNoteBibliography"/>
        <w:spacing w:before="240"/>
        <w:ind w:left="720" w:hanging="720"/>
      </w:pPr>
      <w:r w:rsidRPr="00930514">
        <w:t>[30]</w:t>
      </w:r>
      <w:r w:rsidRPr="00930514">
        <w:tab/>
        <w:t xml:space="preserve">A. Mayeli, V. Zotev, H. Refai, and J. Bodurka, "Real-time EEG artifact correction during fMRI using ICA," </w:t>
      </w:r>
      <w:r w:rsidRPr="00930514">
        <w:rPr>
          <w:i/>
        </w:rPr>
        <w:t xml:space="preserve">Journal of neuroscience methods, </w:t>
      </w:r>
      <w:r w:rsidRPr="00930514">
        <w:t>vol. 274, pp. 27-37, 2016.</w:t>
      </w:r>
    </w:p>
    <w:p w14:paraId="0623E628" w14:textId="77777777" w:rsidR="00930514" w:rsidRPr="00930514" w:rsidRDefault="00930514" w:rsidP="00C6012A">
      <w:pPr>
        <w:pStyle w:val="EndNoteBibliography"/>
        <w:spacing w:before="240"/>
        <w:ind w:left="720" w:hanging="720"/>
      </w:pPr>
      <w:r w:rsidRPr="00930514">
        <w:t>[31]</w:t>
      </w:r>
      <w:r w:rsidRPr="00930514">
        <w:tab/>
        <w:t>V. Zotev</w:t>
      </w:r>
      <w:r w:rsidRPr="00930514">
        <w:rPr>
          <w:i/>
        </w:rPr>
        <w:t xml:space="preserve"> et al.</w:t>
      </w:r>
      <w:r w:rsidRPr="00930514">
        <w:t xml:space="preserve">, "Correlation between amygdala BOLD activity and frontal EEG asymmetry during real-time fMRI neurofeedback training in patients with depression," </w:t>
      </w:r>
      <w:r w:rsidRPr="00930514">
        <w:rPr>
          <w:i/>
        </w:rPr>
        <w:t xml:space="preserve">NeuroImage: Clinical, </w:t>
      </w:r>
      <w:r w:rsidRPr="00930514">
        <w:t>vol. 11, pp. 224-238, 2016.</w:t>
      </w:r>
    </w:p>
    <w:p w14:paraId="26EA9FC0" w14:textId="77777777" w:rsidR="00930514" w:rsidRPr="00930514" w:rsidRDefault="00930514" w:rsidP="00C6012A">
      <w:pPr>
        <w:pStyle w:val="EndNoteBibliography"/>
        <w:spacing w:before="240"/>
        <w:ind w:left="720" w:hanging="720"/>
      </w:pPr>
      <w:r w:rsidRPr="00930514">
        <w:t>[32]</w:t>
      </w:r>
      <w:r w:rsidRPr="00930514">
        <w:tab/>
        <w:t xml:space="preserve">S. Debener, C. Kranczioch, and I. Gutberlet, "EEG quality: origin and reduction of the EEG cardiac-related artefact," in </w:t>
      </w:r>
      <w:r w:rsidRPr="00930514">
        <w:rPr>
          <w:i/>
        </w:rPr>
        <w:t>EEG-fMRI</w:t>
      </w:r>
      <w:r w:rsidRPr="00930514">
        <w:t>: Springer, 2009, pp. 135-151.</w:t>
      </w:r>
    </w:p>
    <w:p w14:paraId="3481C0C9" w14:textId="77777777" w:rsidR="00930514" w:rsidRPr="00930514" w:rsidRDefault="00930514" w:rsidP="00C6012A">
      <w:pPr>
        <w:pStyle w:val="EndNoteBibliography"/>
        <w:spacing w:before="240"/>
        <w:ind w:left="720" w:hanging="720"/>
      </w:pPr>
      <w:r w:rsidRPr="00930514">
        <w:t>[33]</w:t>
      </w:r>
      <w:r w:rsidRPr="00930514">
        <w:tab/>
        <w:t>G. Bonmassar</w:t>
      </w:r>
      <w:r w:rsidRPr="00930514">
        <w:rPr>
          <w:i/>
        </w:rPr>
        <w:t xml:space="preserve"> et al.</w:t>
      </w:r>
      <w:r w:rsidRPr="00930514">
        <w:t xml:space="preserve">, "Motion and ballistocardiogram artifact removal for interleaved recording of EEG and EPs during MRI," </w:t>
      </w:r>
      <w:r w:rsidRPr="00930514">
        <w:rPr>
          <w:i/>
        </w:rPr>
        <w:t xml:space="preserve">Neuroimage, </w:t>
      </w:r>
      <w:r w:rsidRPr="00930514">
        <w:t>vol. 16, no. 4, pp. 1127-1141, 2002.</w:t>
      </w:r>
    </w:p>
    <w:p w14:paraId="1B73CD0D" w14:textId="77777777" w:rsidR="00930514" w:rsidRPr="00930514" w:rsidRDefault="00930514" w:rsidP="00C6012A">
      <w:pPr>
        <w:pStyle w:val="EndNoteBibliography"/>
        <w:spacing w:before="240"/>
        <w:ind w:left="720" w:hanging="720"/>
      </w:pPr>
      <w:r w:rsidRPr="00930514">
        <w:t>[34]</w:t>
      </w:r>
      <w:r w:rsidRPr="00930514">
        <w:tab/>
        <w:t>W. J. R. Dunseath and T. A. Alden, "Apparatus and method for acquiring a signal," ed: Google Patents, 2010.</w:t>
      </w:r>
    </w:p>
    <w:p w14:paraId="509AE61B" w14:textId="77777777" w:rsidR="00930514" w:rsidRPr="00930514" w:rsidRDefault="00930514" w:rsidP="00C6012A">
      <w:pPr>
        <w:pStyle w:val="EndNoteBibliography"/>
        <w:spacing w:before="240"/>
        <w:ind w:left="720" w:hanging="720"/>
      </w:pPr>
      <w:r w:rsidRPr="00930514">
        <w:t>[35]</w:t>
      </w:r>
      <w:r w:rsidRPr="00930514">
        <w:tab/>
        <w:t xml:space="preserve">Q. Luo, X. Huang, and G. H. Glover, "Ballistocardiogram artifact removal with a reference layer and standard EEG cap," </w:t>
      </w:r>
      <w:r w:rsidRPr="00930514">
        <w:rPr>
          <w:i/>
        </w:rPr>
        <w:t xml:space="preserve">Journal of neuroscience methods, </w:t>
      </w:r>
      <w:r w:rsidRPr="00930514">
        <w:t>vol. 233, pp. 137-149, 2014.</w:t>
      </w:r>
    </w:p>
    <w:p w14:paraId="4D15CB1A" w14:textId="77777777" w:rsidR="00930514" w:rsidRPr="00930514" w:rsidRDefault="00930514" w:rsidP="00C6012A">
      <w:pPr>
        <w:pStyle w:val="EndNoteBibliography"/>
        <w:spacing w:before="240"/>
        <w:ind w:left="720" w:hanging="720"/>
      </w:pPr>
      <w:r w:rsidRPr="00930514">
        <w:t>[36]</w:t>
      </w:r>
      <w:r w:rsidRPr="00930514">
        <w:tab/>
        <w:t xml:space="preserve">R. A. Masterton, D. F. Abbott, S. W. Fleming, and G. D. Jackson, "Measurement and reduction of motion and ballistocardiogram artefacts from simultaneous EEG and fMRI recordings," </w:t>
      </w:r>
      <w:r w:rsidRPr="00930514">
        <w:rPr>
          <w:i/>
        </w:rPr>
        <w:t xml:space="preserve">Neuroimage, </w:t>
      </w:r>
      <w:r w:rsidRPr="00930514">
        <w:t>vol. 37, no. 1, pp. 202-211, 2007.</w:t>
      </w:r>
    </w:p>
    <w:p w14:paraId="2B71EA9B" w14:textId="77777777" w:rsidR="00930514" w:rsidRPr="00930514" w:rsidRDefault="00930514" w:rsidP="00C6012A">
      <w:pPr>
        <w:pStyle w:val="EndNoteBibliography"/>
        <w:spacing w:before="240"/>
        <w:ind w:left="720" w:hanging="720"/>
      </w:pPr>
      <w:r w:rsidRPr="00930514">
        <w:t>[37]</w:t>
      </w:r>
      <w:r w:rsidRPr="00930514">
        <w:tab/>
        <w:t>J. N. van der Meer</w:t>
      </w:r>
      <w:r w:rsidRPr="00930514">
        <w:rPr>
          <w:i/>
        </w:rPr>
        <w:t xml:space="preserve"> et al.</w:t>
      </w:r>
      <w:r w:rsidRPr="00930514">
        <w:t xml:space="preserve">, "Carbon-wire loop based artifact correction outperforms post-processing EEG/fMRI corrections—A validation of a real-time simultaneous EEG/fMRI correction method," </w:t>
      </w:r>
      <w:r w:rsidRPr="00930514">
        <w:rPr>
          <w:i/>
        </w:rPr>
        <w:t xml:space="preserve">Neuroimage, </w:t>
      </w:r>
      <w:r w:rsidRPr="00930514">
        <w:t>vol. 125, pp. 880-894, 2016.</w:t>
      </w:r>
    </w:p>
    <w:p w14:paraId="1AA6D787" w14:textId="77777777" w:rsidR="00930514" w:rsidRPr="00930514" w:rsidRDefault="00930514" w:rsidP="00C6012A">
      <w:pPr>
        <w:pStyle w:val="EndNoteBibliography"/>
        <w:spacing w:before="240"/>
        <w:ind w:left="720" w:hanging="720"/>
      </w:pPr>
      <w:r w:rsidRPr="00930514">
        <w:lastRenderedPageBreak/>
        <w:t>[38]</w:t>
      </w:r>
      <w:r w:rsidRPr="00930514">
        <w:tab/>
        <w:t>M. E. Chowdhury</w:t>
      </w:r>
      <w:r w:rsidRPr="00930514">
        <w:rPr>
          <w:i/>
        </w:rPr>
        <w:t xml:space="preserve"> et al.</w:t>
      </w:r>
      <w:r w:rsidRPr="00930514">
        <w:t xml:space="preserve">, "Reference Layer Artefact Subtraction (RLAS): Electromagnetic Simulations," </w:t>
      </w:r>
      <w:r w:rsidRPr="00930514">
        <w:rPr>
          <w:i/>
        </w:rPr>
        <w:t xml:space="preserve">IEEE Access, </w:t>
      </w:r>
      <w:r w:rsidRPr="00930514">
        <w:t>vol. 7, pp. 17882-17895, 2019.</w:t>
      </w:r>
    </w:p>
    <w:p w14:paraId="624DAD35" w14:textId="77777777" w:rsidR="00930514" w:rsidRPr="00930514" w:rsidRDefault="00930514" w:rsidP="00C6012A">
      <w:pPr>
        <w:pStyle w:val="EndNoteBibliography"/>
        <w:spacing w:before="240"/>
        <w:ind w:left="720" w:hanging="720"/>
      </w:pPr>
      <w:r w:rsidRPr="00930514">
        <w:t>[39]</w:t>
      </w:r>
      <w:r w:rsidRPr="00930514">
        <w:tab/>
        <w:t xml:space="preserve">A. J. Daniel, J. A. Smith, G. S. Spencer, J. Jorge, R. Bowtell, and K. J. Mullinger, "Exploring the relative efficacy of motion artefact correction techniques for EEG data acquired during simultaneous fMRI," </w:t>
      </w:r>
      <w:r w:rsidRPr="00930514">
        <w:rPr>
          <w:i/>
        </w:rPr>
        <w:t xml:space="preserve">Human brain mapping, </w:t>
      </w:r>
      <w:r w:rsidRPr="00930514">
        <w:t>vol. 40, no. 2, pp. 578-596, 2019.</w:t>
      </w:r>
    </w:p>
    <w:p w14:paraId="2330D5FD" w14:textId="77777777" w:rsidR="00930514" w:rsidRPr="00930514" w:rsidRDefault="00930514" w:rsidP="00C6012A">
      <w:pPr>
        <w:pStyle w:val="EndNoteBibliography"/>
        <w:spacing w:before="240"/>
        <w:ind w:left="720" w:hanging="720"/>
      </w:pPr>
      <w:r w:rsidRPr="00930514">
        <w:t>[40]</w:t>
      </w:r>
      <w:r w:rsidRPr="00930514">
        <w:tab/>
        <w:t xml:space="preserve">J. Jorge, F. Grouiller, R. Gruetter, W. Van Der Zwaag, and P. Figueiredo, "Towards high-quality simultaneous EEG-fMRI at 7 T: detection and reduction of EEG artifacts due to head motion," </w:t>
      </w:r>
      <w:r w:rsidRPr="00930514">
        <w:rPr>
          <w:i/>
        </w:rPr>
        <w:t xml:space="preserve">Neuroimage, </w:t>
      </w:r>
      <w:r w:rsidRPr="00930514">
        <w:t>vol. 120, pp. 143-153, 2015.</w:t>
      </w:r>
    </w:p>
    <w:p w14:paraId="1AD09D47" w14:textId="77777777" w:rsidR="00930514" w:rsidRPr="00930514" w:rsidRDefault="00930514" w:rsidP="00C6012A">
      <w:pPr>
        <w:pStyle w:val="EndNoteBibliography"/>
        <w:spacing w:before="240"/>
        <w:ind w:left="720" w:hanging="720"/>
      </w:pPr>
      <w:r w:rsidRPr="00930514">
        <w:t>[41]</w:t>
      </w:r>
      <w:r w:rsidRPr="00930514">
        <w:tab/>
        <w:t xml:space="preserve">V. Zotev, M. Misaki, R. Phillips, C. K. Wong, and J. Bodurka, "Real‐time fMRI neurofeedback of the mediodorsal and anterior thalamus enhances correlation between thalamic BOLD activity and alpha EEG rhythm," </w:t>
      </w:r>
      <w:r w:rsidRPr="00930514">
        <w:rPr>
          <w:i/>
        </w:rPr>
        <w:t xml:space="preserve">Human brain mapping, </w:t>
      </w:r>
      <w:r w:rsidRPr="00930514">
        <w:t>vol. 39, no. 2, pp. 1024-1042, 2018.</w:t>
      </w:r>
    </w:p>
    <w:p w14:paraId="721DF360" w14:textId="77777777" w:rsidR="00930514" w:rsidRPr="00930514" w:rsidRDefault="00930514" w:rsidP="00C6012A">
      <w:pPr>
        <w:pStyle w:val="EndNoteBibliography"/>
        <w:spacing w:before="240"/>
        <w:ind w:left="720" w:hanging="720"/>
      </w:pPr>
      <w:r w:rsidRPr="00930514">
        <w:t>[42]</w:t>
      </w:r>
      <w:r w:rsidRPr="00930514">
        <w:tab/>
        <w:t xml:space="preserve">V. Zotev, R. Phillips, H. Yuan, M. Misaki, and J. Bodurka, "Self-regulation of human brain activity using simultaneous real-time fMRI and EEG neurofeedback," </w:t>
      </w:r>
      <w:r w:rsidRPr="00930514">
        <w:rPr>
          <w:i/>
        </w:rPr>
        <w:t xml:space="preserve">NeuroImage, </w:t>
      </w:r>
      <w:r w:rsidRPr="00930514">
        <w:t>vol. 85, pp. 985-995, 2014.</w:t>
      </w:r>
    </w:p>
    <w:p w14:paraId="4F7CFA15" w14:textId="77777777" w:rsidR="00930514" w:rsidRPr="00930514" w:rsidRDefault="00930514" w:rsidP="00C6012A">
      <w:pPr>
        <w:pStyle w:val="EndNoteBibliography"/>
        <w:spacing w:before="240"/>
        <w:ind w:left="720" w:hanging="720"/>
      </w:pPr>
      <w:r w:rsidRPr="00930514">
        <w:t>[43]</w:t>
      </w:r>
      <w:r w:rsidRPr="00930514">
        <w:tab/>
        <w:t xml:space="preserve">A. Delorme, S. Makeig, and T. Sejnowski, "Automatic artifact rejection for EEG data using high-order statistics and independent component analysis," in </w:t>
      </w:r>
      <w:r w:rsidRPr="00930514">
        <w:rPr>
          <w:i/>
        </w:rPr>
        <w:t>Proceedings of the third international ICA conference</w:t>
      </w:r>
      <w:r w:rsidRPr="00930514">
        <w:t>, 2001, pp. 9-12.</w:t>
      </w:r>
    </w:p>
    <w:p w14:paraId="67118FDB" w14:textId="77777777" w:rsidR="00930514" w:rsidRPr="00930514" w:rsidRDefault="00930514" w:rsidP="00C6012A">
      <w:pPr>
        <w:pStyle w:val="EndNoteBibliography"/>
        <w:spacing w:before="240"/>
        <w:ind w:left="720" w:hanging="720"/>
      </w:pPr>
      <w:r w:rsidRPr="00930514">
        <w:t>[44]</w:t>
      </w:r>
      <w:r w:rsidRPr="00930514">
        <w:tab/>
        <w:t xml:space="preserve">P. LeVan, E. Urrestarazu, and J. Gotman, "A system for automatic artifact removal in ictal scalp EEG based on independent component analysis and Bayesian classification," </w:t>
      </w:r>
      <w:r w:rsidRPr="00930514">
        <w:rPr>
          <w:i/>
        </w:rPr>
        <w:t xml:space="preserve">Clinical Neurophysiology, </w:t>
      </w:r>
      <w:r w:rsidRPr="00930514">
        <w:t>vol. 117, no. 4, pp. 912-927, 2006.</w:t>
      </w:r>
    </w:p>
    <w:p w14:paraId="0BCC51CC" w14:textId="77777777" w:rsidR="00930514" w:rsidRPr="00930514" w:rsidRDefault="00930514" w:rsidP="00C6012A">
      <w:pPr>
        <w:pStyle w:val="EndNoteBibliography"/>
        <w:spacing w:before="240"/>
        <w:ind w:left="720" w:hanging="720"/>
      </w:pPr>
      <w:r w:rsidRPr="00930514">
        <w:t>[45]</w:t>
      </w:r>
      <w:r w:rsidRPr="00930514">
        <w:tab/>
        <w:t xml:space="preserve">G. Srivastava, S. Crottaz-Herbette, K. Lau, G. Glover, and V. Menon, "ICA-based procedures for removing ballistocardiogram artifacts from EEG data acquired in the MRI scanner," </w:t>
      </w:r>
      <w:r w:rsidRPr="00930514">
        <w:rPr>
          <w:i/>
        </w:rPr>
        <w:t xml:space="preserve">Neuroimage, </w:t>
      </w:r>
      <w:r w:rsidRPr="00930514">
        <w:t>vol. 24, no. 1, pp. 50-60, 2005.</w:t>
      </w:r>
    </w:p>
    <w:p w14:paraId="5FBA4D10" w14:textId="77777777" w:rsidR="00930514" w:rsidRPr="00930514" w:rsidRDefault="00930514" w:rsidP="00C6012A">
      <w:pPr>
        <w:pStyle w:val="EndNoteBibliography"/>
        <w:spacing w:before="240"/>
        <w:ind w:left="720" w:hanging="720"/>
      </w:pPr>
      <w:r w:rsidRPr="00930514">
        <w:t>[46]</w:t>
      </w:r>
      <w:r w:rsidRPr="00930514">
        <w:tab/>
        <w:t>R. Abreu</w:t>
      </w:r>
      <w:r w:rsidRPr="00930514">
        <w:rPr>
          <w:i/>
        </w:rPr>
        <w:t xml:space="preserve"> et al.</w:t>
      </w:r>
      <w:r w:rsidRPr="00930514">
        <w:t xml:space="preserve">, "Ballistocardiogram artifact correction taking into account physiological signal preservation in simultaneous EEG-fMRI," </w:t>
      </w:r>
      <w:r w:rsidRPr="00930514">
        <w:rPr>
          <w:i/>
        </w:rPr>
        <w:t xml:space="preserve">Neuroimage, </w:t>
      </w:r>
      <w:r w:rsidRPr="00930514">
        <w:t>vol. 135, pp. 45-63, 2016.</w:t>
      </w:r>
    </w:p>
    <w:p w14:paraId="06FD03E0" w14:textId="77777777" w:rsidR="00930514" w:rsidRPr="00930514" w:rsidRDefault="00930514" w:rsidP="00C6012A">
      <w:pPr>
        <w:pStyle w:val="EndNoteBibliography"/>
        <w:spacing w:before="240"/>
        <w:ind w:left="720" w:hanging="720"/>
      </w:pPr>
      <w:r w:rsidRPr="00930514">
        <w:t>[47]</w:t>
      </w:r>
      <w:r w:rsidRPr="00930514">
        <w:tab/>
        <w:t xml:space="preserve">S. Debener, K. J. Mullinger, R. K. Niazy, and R. W. Bowtell, "Properties of the ballistocardiogram artefact as revealed by EEG recordings at 1.5, 3 and 7 T static magnetic field strength," </w:t>
      </w:r>
      <w:r w:rsidRPr="00930514">
        <w:rPr>
          <w:i/>
        </w:rPr>
        <w:t xml:space="preserve">International Journal of Psychophysiology, </w:t>
      </w:r>
      <w:r w:rsidRPr="00930514">
        <w:t>vol. 67, no. 3, pp. 189-199, 2008.</w:t>
      </w:r>
    </w:p>
    <w:p w14:paraId="3D49F45C" w14:textId="77777777" w:rsidR="00930514" w:rsidRPr="00930514" w:rsidRDefault="00930514" w:rsidP="00C6012A">
      <w:pPr>
        <w:pStyle w:val="EndNoteBibliography"/>
        <w:spacing w:before="240"/>
        <w:ind w:left="720" w:hanging="720"/>
      </w:pPr>
      <w:r w:rsidRPr="00930514">
        <w:t>[48]</w:t>
      </w:r>
      <w:r w:rsidRPr="00930514">
        <w:tab/>
        <w:t xml:space="preserve">A. Delorme and S. Makeig, "EEGLAB: an open source toolbox for analysis of single-trial EEG dynamics including independent component analysis," </w:t>
      </w:r>
      <w:r w:rsidRPr="00930514">
        <w:rPr>
          <w:i/>
        </w:rPr>
        <w:t xml:space="preserve">Journal of neuroscience methods, </w:t>
      </w:r>
      <w:r w:rsidRPr="00930514">
        <w:t>vol. 134, no. 1, pp. 9-21, 2004.</w:t>
      </w:r>
    </w:p>
    <w:p w14:paraId="522E1F11" w14:textId="77777777" w:rsidR="00930514" w:rsidRPr="00930514" w:rsidRDefault="00930514" w:rsidP="00C6012A">
      <w:pPr>
        <w:pStyle w:val="EndNoteBibliography"/>
        <w:spacing w:before="240"/>
        <w:ind w:left="720" w:hanging="720"/>
      </w:pPr>
      <w:r w:rsidRPr="00930514">
        <w:lastRenderedPageBreak/>
        <w:t>[49]</w:t>
      </w:r>
      <w:r w:rsidRPr="00930514">
        <w:tab/>
        <w:t xml:space="preserve">C.-K. Wong, Q. Luo, V. Zotev, R. Phillips, K. W. C. Chan, and J. Bodurka, "Automatic cardiac cycle determination directly from EEG-fMRI data by multi-scale peak detection method," </w:t>
      </w:r>
      <w:r w:rsidRPr="00930514">
        <w:rPr>
          <w:i/>
        </w:rPr>
        <w:t xml:space="preserve">Journal of neuroscience methods, </w:t>
      </w:r>
      <w:r w:rsidRPr="00930514">
        <w:t>vol. 304, pp. 168-184, 2018.</w:t>
      </w:r>
    </w:p>
    <w:p w14:paraId="5B956DF3" w14:textId="77777777" w:rsidR="00930514" w:rsidRPr="00930514" w:rsidRDefault="00930514" w:rsidP="00C6012A">
      <w:pPr>
        <w:pStyle w:val="EndNoteBibliography"/>
        <w:spacing w:before="240"/>
        <w:ind w:left="720" w:hanging="720"/>
      </w:pPr>
      <w:r w:rsidRPr="00930514">
        <w:t>[50]</w:t>
      </w:r>
      <w:r w:rsidRPr="00930514">
        <w:tab/>
        <w:t xml:space="preserve">J. Jorge, C. Bouloc, L. Bréchet, C. M. Michel, and R. Gruetter, "Investigating the variability of cardiac pulse artifacts across heartbeats in simultaneous EEG-fMRI recordings: A 7T study," </w:t>
      </w:r>
      <w:r w:rsidRPr="00930514">
        <w:rPr>
          <w:i/>
        </w:rPr>
        <w:t xml:space="preserve">NeuroImage, </w:t>
      </w:r>
      <w:r w:rsidRPr="00930514">
        <w:t>vol. 191, pp. 21-35, 2019.</w:t>
      </w:r>
    </w:p>
    <w:p w14:paraId="58E6190D" w14:textId="77777777" w:rsidR="00930514" w:rsidRPr="00930514" w:rsidRDefault="00930514" w:rsidP="00C6012A">
      <w:pPr>
        <w:pStyle w:val="EndNoteBibliography"/>
        <w:spacing w:before="240"/>
        <w:ind w:left="720" w:hanging="720"/>
      </w:pPr>
      <w:r w:rsidRPr="00930514">
        <w:t>[51]</w:t>
      </w:r>
      <w:r w:rsidRPr="00930514">
        <w:tab/>
        <w:t xml:space="preserve">F. Ghaderi, K. Nazarpour, J. G. McWhirter, and S. Sanei, "Removal of ballistocardiogram artifacts exploiting second order cyclostationarity," in </w:t>
      </w:r>
      <w:r w:rsidRPr="00930514">
        <w:rPr>
          <w:i/>
        </w:rPr>
        <w:t>2010 IEEE International Workshop on Machine Learning for Signal Processing</w:t>
      </w:r>
      <w:r w:rsidRPr="00930514">
        <w:t>, 2010, pp. 71-76: IEEE.</w:t>
      </w:r>
    </w:p>
    <w:p w14:paraId="3E9A43AB" w14:textId="77777777" w:rsidR="00930514" w:rsidRPr="00930514" w:rsidRDefault="00930514" w:rsidP="00C6012A">
      <w:pPr>
        <w:pStyle w:val="EndNoteBibliography"/>
        <w:spacing w:before="240"/>
        <w:ind w:left="720" w:hanging="720"/>
      </w:pPr>
      <w:r w:rsidRPr="00930514">
        <w:t>[52]</w:t>
      </w:r>
      <w:r w:rsidRPr="00930514">
        <w:tab/>
        <w:t xml:space="preserve">A. J. Bell and T. J. Sejnowski, "An information-maximization approach to blind separation and blind deconvolution," </w:t>
      </w:r>
      <w:r w:rsidRPr="00930514">
        <w:rPr>
          <w:i/>
        </w:rPr>
        <w:t xml:space="preserve">Neural computation, </w:t>
      </w:r>
      <w:r w:rsidRPr="00930514">
        <w:t>vol. 7, no. 6, pp. 1129-1159, 1995.</w:t>
      </w:r>
    </w:p>
    <w:p w14:paraId="5276B073" w14:textId="77777777" w:rsidR="00930514" w:rsidRPr="00930514" w:rsidRDefault="00930514" w:rsidP="00C6012A">
      <w:pPr>
        <w:pStyle w:val="EndNoteBibliography"/>
        <w:spacing w:before="240"/>
        <w:ind w:left="720" w:hanging="720"/>
      </w:pPr>
      <w:r w:rsidRPr="00930514">
        <w:t>[53]</w:t>
      </w:r>
      <w:r w:rsidRPr="00930514">
        <w:tab/>
        <w:t xml:space="preserve">T.-W. Lee, M. Girolami, and T. J. Sejnowski, "Independent component analysis using an extended infomax algorithm for mixed subgaussian and supergaussian sources," </w:t>
      </w:r>
      <w:r w:rsidRPr="00930514">
        <w:rPr>
          <w:i/>
        </w:rPr>
        <w:t xml:space="preserve">Neural computation, </w:t>
      </w:r>
      <w:r w:rsidRPr="00930514">
        <w:t>vol. 11, no. 2, pp. 417-441, 1999.</w:t>
      </w:r>
    </w:p>
    <w:p w14:paraId="57641D12" w14:textId="77777777" w:rsidR="00930514" w:rsidRPr="00930514" w:rsidRDefault="00930514" w:rsidP="00C6012A">
      <w:pPr>
        <w:pStyle w:val="EndNoteBibliography"/>
        <w:spacing w:before="240"/>
        <w:ind w:left="720" w:hanging="720"/>
      </w:pPr>
      <w:r w:rsidRPr="00930514">
        <w:t>[54]</w:t>
      </w:r>
      <w:r w:rsidRPr="00930514">
        <w:tab/>
        <w:t xml:space="preserve">C.-K. Wong, V. Zotev, M. Misaki, R. Phillips, Q. Luo, and J. Bodurka, "Automatic EEG-assisted retrospective motion correction for fMRI (aE-REMCOR)," </w:t>
      </w:r>
      <w:r w:rsidRPr="00930514">
        <w:rPr>
          <w:i/>
        </w:rPr>
        <w:t xml:space="preserve">Neuroimage, </w:t>
      </w:r>
      <w:r w:rsidRPr="00930514">
        <w:t>vol. 129, p. 133, 2016.</w:t>
      </w:r>
    </w:p>
    <w:p w14:paraId="6B5B9B94" w14:textId="77777777" w:rsidR="00930514" w:rsidRPr="00930514" w:rsidRDefault="00930514" w:rsidP="00C6012A">
      <w:pPr>
        <w:pStyle w:val="EndNoteBibliography"/>
        <w:spacing w:before="240"/>
        <w:ind w:left="720" w:hanging="720"/>
      </w:pPr>
      <w:r w:rsidRPr="00930514">
        <w:t>[55]</w:t>
      </w:r>
      <w:r w:rsidRPr="00930514">
        <w:tab/>
        <w:t xml:space="preserve">V. Zotev, H. Yuan, R. Phillips, and J. Bodurka, "EEG-assisted retrospective motion correction for fMRI: E-REMCOR," </w:t>
      </w:r>
      <w:r w:rsidRPr="00930514">
        <w:rPr>
          <w:i/>
        </w:rPr>
        <w:t xml:space="preserve">NeuroImage, </w:t>
      </w:r>
      <w:r w:rsidRPr="00930514">
        <w:t>vol. 63, no. 2, pp. 698-712, 2012.</w:t>
      </w:r>
    </w:p>
    <w:p w14:paraId="6A30FC02" w14:textId="77777777" w:rsidR="00930514" w:rsidRPr="00930514" w:rsidRDefault="00930514" w:rsidP="00C6012A">
      <w:pPr>
        <w:pStyle w:val="EndNoteBibliography"/>
        <w:spacing w:before="240"/>
        <w:ind w:left="720" w:hanging="720"/>
      </w:pPr>
      <w:r w:rsidRPr="00930514">
        <w:t>[56]</w:t>
      </w:r>
      <w:r w:rsidRPr="00930514">
        <w:tab/>
        <w:t xml:space="preserve">L. Pion-Tonachini, K. Kreutz-Delgado, and S. Makeig, "ICLabel: An automated electroencephalographic independent component classifier, dataset, and website," </w:t>
      </w:r>
      <w:r w:rsidRPr="00930514">
        <w:rPr>
          <w:i/>
        </w:rPr>
        <w:t xml:space="preserve">NeuroImage, </w:t>
      </w:r>
      <w:r w:rsidRPr="00930514">
        <w:t>vol. 198, pp. 181-197, 2019.</w:t>
      </w:r>
    </w:p>
    <w:p w14:paraId="6F669381" w14:textId="77777777" w:rsidR="00930514" w:rsidRPr="00930514" w:rsidRDefault="00930514" w:rsidP="00C6012A">
      <w:pPr>
        <w:pStyle w:val="EndNoteBibliography"/>
        <w:spacing w:before="240"/>
        <w:ind w:left="720" w:hanging="720"/>
      </w:pPr>
      <w:r w:rsidRPr="00930514">
        <w:t>[57]</w:t>
      </w:r>
      <w:r w:rsidRPr="00930514">
        <w:tab/>
        <w:t>T. A. Victor</w:t>
      </w:r>
      <w:r w:rsidRPr="00930514">
        <w:rPr>
          <w:i/>
        </w:rPr>
        <w:t xml:space="preserve"> et al.</w:t>
      </w:r>
      <w:r w:rsidRPr="00930514">
        <w:t xml:space="preserve">, "Tulsa 1000: a naturalistic study protocol for multilevel assessment and outcome prediction in a large psychiatric sample," </w:t>
      </w:r>
      <w:r w:rsidRPr="00930514">
        <w:rPr>
          <w:i/>
        </w:rPr>
        <w:t xml:space="preserve">BMJ open, </w:t>
      </w:r>
      <w:r w:rsidRPr="00930514">
        <w:t>vol. 8, no. 1, p. e016620, 2018.</w:t>
      </w:r>
    </w:p>
    <w:p w14:paraId="622904D7" w14:textId="77777777" w:rsidR="00930514" w:rsidRPr="00930514" w:rsidRDefault="00930514" w:rsidP="00C6012A">
      <w:pPr>
        <w:pStyle w:val="EndNoteBibliography"/>
        <w:spacing w:before="240"/>
        <w:ind w:left="720" w:hanging="720"/>
      </w:pPr>
      <w:r w:rsidRPr="00930514">
        <w:t>[58]</w:t>
      </w:r>
      <w:r w:rsidRPr="00930514">
        <w:tab/>
        <w:t xml:space="preserve">T. Eichele, M. Moosmann, L. Wu, I. Gutberlet, and S. Debener, "Removal of MRI artifacts from EEG recordings," </w:t>
      </w:r>
      <w:r w:rsidRPr="00930514">
        <w:rPr>
          <w:i/>
        </w:rPr>
        <w:t xml:space="preserve">Simultaneous EEG and fMRI: Recording, Analysis, and Applications, </w:t>
      </w:r>
      <w:r w:rsidRPr="00930514">
        <w:t>vol. 2, pp. 95-106, 2010.</w:t>
      </w:r>
    </w:p>
    <w:p w14:paraId="7302359B" w14:textId="77777777" w:rsidR="00930514" w:rsidRPr="00930514" w:rsidRDefault="00930514" w:rsidP="00C6012A">
      <w:pPr>
        <w:pStyle w:val="EndNoteBibliography"/>
        <w:spacing w:before="240"/>
        <w:ind w:left="720" w:hanging="720"/>
      </w:pPr>
      <w:r w:rsidRPr="00930514">
        <w:t>[59]</w:t>
      </w:r>
      <w:r w:rsidRPr="00930514">
        <w:tab/>
        <w:t xml:space="preserve">S. C. Matthews, A. N. Simmons, E. Arce, and M. P. Paulus, "Dissociation of inhibition from error processing using a parametric inhibitory task during functional magnetic resonance imaging," </w:t>
      </w:r>
      <w:r w:rsidRPr="00930514">
        <w:rPr>
          <w:i/>
        </w:rPr>
        <w:t xml:space="preserve">Neuroreport, </w:t>
      </w:r>
      <w:r w:rsidRPr="00930514">
        <w:t>vol. 16, no. 7, pp. 755-760, 2005.</w:t>
      </w:r>
    </w:p>
    <w:p w14:paraId="09B47305" w14:textId="77777777" w:rsidR="00930514" w:rsidRPr="00930514" w:rsidRDefault="00930514" w:rsidP="00C6012A">
      <w:pPr>
        <w:pStyle w:val="EndNoteBibliography"/>
        <w:spacing w:before="240"/>
        <w:ind w:left="720" w:hanging="720"/>
      </w:pPr>
      <w:r w:rsidRPr="00930514">
        <w:lastRenderedPageBreak/>
        <w:t>[60]</w:t>
      </w:r>
      <w:r w:rsidRPr="00930514">
        <w:tab/>
        <w:t xml:space="preserve">A. Kok, J. R. Ramautar, M. B. De Ruiter, G. P. Band, and K. R. Ridderinkhof, "ERP components associated with successful and unsuccessful stopping in a stop‐signal task," </w:t>
      </w:r>
      <w:r w:rsidRPr="00930514">
        <w:rPr>
          <w:i/>
        </w:rPr>
        <w:t xml:space="preserve">Psychophysiology, </w:t>
      </w:r>
      <w:r w:rsidRPr="00930514">
        <w:t>vol. 41, no. 1, pp. 9-20, 2004.</w:t>
      </w:r>
    </w:p>
    <w:p w14:paraId="11886D98" w14:textId="77777777" w:rsidR="00930514" w:rsidRPr="00930514" w:rsidRDefault="00930514" w:rsidP="00C6012A">
      <w:pPr>
        <w:pStyle w:val="EndNoteBibliography"/>
        <w:spacing w:before="240"/>
        <w:ind w:left="720" w:hanging="720"/>
      </w:pPr>
      <w:r w:rsidRPr="00930514">
        <w:t>[61]</w:t>
      </w:r>
      <w:r w:rsidRPr="00930514">
        <w:tab/>
        <w:t xml:space="preserve">J. Ramautar, A. Kok, and K. Ridderinkhof, "Effects of stop-signal probability in the stop-signal paradigm: the N2/P3 complex further validated," </w:t>
      </w:r>
      <w:r w:rsidRPr="00930514">
        <w:rPr>
          <w:i/>
        </w:rPr>
        <w:t xml:space="preserve">Brain and cognition, </w:t>
      </w:r>
      <w:r w:rsidRPr="00930514">
        <w:t>vol. 56, no. 2, pp. 234-252, 2004.</w:t>
      </w:r>
    </w:p>
    <w:p w14:paraId="5782A0C4" w14:textId="77777777" w:rsidR="00930514" w:rsidRPr="00930514" w:rsidRDefault="00930514" w:rsidP="00C6012A">
      <w:pPr>
        <w:pStyle w:val="EndNoteBibliography"/>
        <w:spacing w:before="240"/>
        <w:ind w:left="720" w:hanging="720"/>
      </w:pPr>
      <w:r w:rsidRPr="00930514">
        <w:t>[62]</w:t>
      </w:r>
      <w:r w:rsidRPr="00930514">
        <w:tab/>
        <w:t xml:space="preserve">J. Ramautar, A. Kok, and K. Ridderinkhof, "Effects of stop-signal modality on the N2/P3 complex elicited in the stop-signal paradigm," </w:t>
      </w:r>
      <w:r w:rsidRPr="00930514">
        <w:rPr>
          <w:i/>
        </w:rPr>
        <w:t xml:space="preserve">Biological psychology, </w:t>
      </w:r>
      <w:r w:rsidRPr="00930514">
        <w:t>vol. 72, no. 1, pp. 96-109, 2006.</w:t>
      </w:r>
    </w:p>
    <w:p w14:paraId="7BA2E817" w14:textId="77777777" w:rsidR="00930514" w:rsidRPr="00930514" w:rsidRDefault="00930514" w:rsidP="00C6012A">
      <w:pPr>
        <w:pStyle w:val="EndNoteBibliography"/>
        <w:spacing w:before="240"/>
        <w:ind w:left="720" w:hanging="720"/>
      </w:pPr>
      <w:r w:rsidRPr="00930514">
        <w:t>[63]</w:t>
      </w:r>
      <w:r w:rsidRPr="00930514">
        <w:tab/>
        <w:t xml:space="preserve">L. Carretié, "Exogenous (automatic) attention to emotional stimuli: a review," </w:t>
      </w:r>
      <w:r w:rsidRPr="00930514">
        <w:rPr>
          <w:i/>
        </w:rPr>
        <w:t xml:space="preserve">Cognitive, Affective, &amp; Behavioral Neuroscience, </w:t>
      </w:r>
      <w:r w:rsidRPr="00930514">
        <w:t>vol. 14, no. 4, pp. 1228-1258, 2014.</w:t>
      </w:r>
    </w:p>
    <w:p w14:paraId="51A50CC8" w14:textId="77777777" w:rsidR="00930514" w:rsidRPr="00930514" w:rsidRDefault="00930514" w:rsidP="00C6012A">
      <w:pPr>
        <w:pStyle w:val="EndNoteBibliography"/>
        <w:spacing w:before="240"/>
        <w:ind w:left="720" w:hanging="720"/>
      </w:pPr>
      <w:r w:rsidRPr="00930514">
        <w:t>[64]</w:t>
      </w:r>
      <w:r w:rsidRPr="00930514">
        <w:tab/>
        <w:t xml:space="preserve">S. J. Luck and E. S. Kappenman, </w:t>
      </w:r>
      <w:r w:rsidRPr="00930514">
        <w:rPr>
          <w:i/>
        </w:rPr>
        <w:t>The Oxford handbook of event-related potential components</w:t>
      </w:r>
      <w:r w:rsidRPr="00930514">
        <w:t>. Oxford university press, 2011.</w:t>
      </w:r>
    </w:p>
    <w:p w14:paraId="1F966EAC" w14:textId="77777777" w:rsidR="00930514" w:rsidRPr="00930514" w:rsidRDefault="00930514" w:rsidP="00C6012A">
      <w:pPr>
        <w:pStyle w:val="EndNoteBibliography"/>
        <w:spacing w:before="240"/>
        <w:ind w:left="720" w:hanging="720"/>
      </w:pPr>
      <w:r w:rsidRPr="00930514">
        <w:t>[65]</w:t>
      </w:r>
      <w:r w:rsidRPr="00930514">
        <w:tab/>
        <w:t xml:space="preserve">M. X. Cohen, </w:t>
      </w:r>
      <w:r w:rsidRPr="00930514">
        <w:rPr>
          <w:i/>
        </w:rPr>
        <w:t>Analyzing neural time series data: theory and practice</w:t>
      </w:r>
      <w:r w:rsidRPr="00930514">
        <w:t>. MIT press, 2014.</w:t>
      </w:r>
    </w:p>
    <w:p w14:paraId="1D3D38FD" w14:textId="77777777" w:rsidR="00930514" w:rsidRPr="00930514" w:rsidRDefault="00930514" w:rsidP="00C6012A">
      <w:pPr>
        <w:pStyle w:val="EndNoteBibliography"/>
        <w:spacing w:before="240"/>
        <w:ind w:left="720" w:hanging="720"/>
      </w:pPr>
      <w:r w:rsidRPr="00930514">
        <w:t>[66]</w:t>
      </w:r>
      <w:r w:rsidRPr="00930514">
        <w:tab/>
        <w:t xml:space="preserve">S. J. Luck, </w:t>
      </w:r>
      <w:r w:rsidRPr="00930514">
        <w:rPr>
          <w:i/>
        </w:rPr>
        <w:t>An introduction to the event-related potential technique</w:t>
      </w:r>
      <w:r w:rsidRPr="00930514">
        <w:t>. MIT press, 2014.</w:t>
      </w:r>
    </w:p>
    <w:p w14:paraId="5A96945D" w14:textId="77777777" w:rsidR="00930514" w:rsidRPr="00930514" w:rsidRDefault="00930514" w:rsidP="00C6012A">
      <w:pPr>
        <w:pStyle w:val="EndNoteBibliography"/>
        <w:spacing w:before="240"/>
        <w:ind w:left="720" w:hanging="720"/>
      </w:pPr>
      <w:r w:rsidRPr="00930514">
        <w:t>[67]</w:t>
      </w:r>
      <w:r w:rsidRPr="00930514">
        <w:tab/>
        <w:t xml:space="preserve">H. Nolan, R. Whelan, and R. B. Reilly, "FASTER: fully automated statistical thresholding for EEG artifact rejection," </w:t>
      </w:r>
      <w:r w:rsidRPr="00930514">
        <w:rPr>
          <w:i/>
        </w:rPr>
        <w:t xml:space="preserve">Journal of neuroscience methods, </w:t>
      </w:r>
      <w:r w:rsidRPr="00930514">
        <w:t>vol. 192, no. 1, pp. 152-162, 2010.</w:t>
      </w:r>
    </w:p>
    <w:p w14:paraId="51B5F918" w14:textId="77777777" w:rsidR="00930514" w:rsidRPr="00930514" w:rsidRDefault="00930514" w:rsidP="00C6012A">
      <w:pPr>
        <w:pStyle w:val="EndNoteBibliography"/>
        <w:spacing w:before="240"/>
        <w:ind w:left="720" w:hanging="720"/>
      </w:pPr>
      <w:r w:rsidRPr="00930514">
        <w:t>[68]</w:t>
      </w:r>
      <w:r w:rsidRPr="00930514">
        <w:tab/>
        <w:t xml:space="preserve">L. Frølich, T. S. Andersen, and M. Mørup, "Classification of independent components of EEG into multiple artifact classes," </w:t>
      </w:r>
      <w:r w:rsidRPr="00930514">
        <w:rPr>
          <w:i/>
        </w:rPr>
        <w:t xml:space="preserve">Psychophysiology, </w:t>
      </w:r>
      <w:r w:rsidRPr="00930514">
        <w:t>vol. 52, no. 1, pp. 32-45, 2015.</w:t>
      </w:r>
    </w:p>
    <w:p w14:paraId="283BD071" w14:textId="77777777" w:rsidR="00930514" w:rsidRPr="00930514" w:rsidRDefault="00930514" w:rsidP="00C6012A">
      <w:pPr>
        <w:pStyle w:val="EndNoteBibliography"/>
        <w:spacing w:before="240"/>
        <w:ind w:left="720" w:hanging="720"/>
      </w:pPr>
      <w:r w:rsidRPr="00930514">
        <w:t>[69]</w:t>
      </w:r>
      <w:r w:rsidRPr="00930514">
        <w:tab/>
        <w:t xml:space="preserve">M. Chaumon, D. V. Bishop, and N. A. Busch, "A practical guide to the selection of independent components of the electroencephalogram for artifact correction," </w:t>
      </w:r>
      <w:r w:rsidRPr="00930514">
        <w:rPr>
          <w:i/>
        </w:rPr>
        <w:t xml:space="preserve">Journal of neuroscience methods, </w:t>
      </w:r>
      <w:r w:rsidRPr="00930514">
        <w:t>vol. 250, pp. 47-63, 2015.</w:t>
      </w:r>
    </w:p>
    <w:p w14:paraId="344707D7" w14:textId="77777777" w:rsidR="00930514" w:rsidRPr="00930514" w:rsidRDefault="00930514" w:rsidP="00C6012A">
      <w:pPr>
        <w:pStyle w:val="EndNoteBibliography"/>
        <w:spacing w:before="240"/>
        <w:ind w:left="720" w:hanging="720"/>
      </w:pPr>
      <w:r w:rsidRPr="00930514">
        <w:t>[70]</w:t>
      </w:r>
      <w:r w:rsidRPr="00930514">
        <w:tab/>
        <w:t xml:space="preserve">A. Mognon, J. Jovicich, L. Bruzzone, and M. Buiatti, "ADJUST: An automatic EEG artifact detector based on the joint use of spatial and temporal features," </w:t>
      </w:r>
      <w:r w:rsidRPr="00930514">
        <w:rPr>
          <w:i/>
        </w:rPr>
        <w:t xml:space="preserve">Psychophysiology, </w:t>
      </w:r>
      <w:r w:rsidRPr="00930514">
        <w:t>vol. 48, no. 2, pp. 229-240, 2011.</w:t>
      </w:r>
    </w:p>
    <w:p w14:paraId="20EBE799" w14:textId="77777777" w:rsidR="00930514" w:rsidRPr="00930514" w:rsidRDefault="00930514" w:rsidP="00C6012A">
      <w:pPr>
        <w:pStyle w:val="EndNoteBibliography"/>
        <w:spacing w:before="240"/>
        <w:ind w:left="720" w:hanging="720"/>
      </w:pPr>
      <w:r w:rsidRPr="00930514">
        <w:t>[71]</w:t>
      </w:r>
      <w:r w:rsidRPr="00930514">
        <w:tab/>
        <w:t xml:space="preserve">I. Winkler, S. Brandl, F. Horn, E. Waldburger, C. Allefeld, and M. Tangermann, "Robust artifactual independent component classification for BCI practitioners," </w:t>
      </w:r>
      <w:r w:rsidRPr="00930514">
        <w:rPr>
          <w:i/>
        </w:rPr>
        <w:t xml:space="preserve">Journal of neural engineering, </w:t>
      </w:r>
      <w:r w:rsidRPr="00930514">
        <w:t>vol. 11, no. 3, p. 035013, 2014.</w:t>
      </w:r>
    </w:p>
    <w:p w14:paraId="00395C37" w14:textId="77777777" w:rsidR="00930514" w:rsidRPr="00930514" w:rsidRDefault="00930514" w:rsidP="00C6012A">
      <w:pPr>
        <w:pStyle w:val="EndNoteBibliography"/>
        <w:spacing w:before="240"/>
        <w:ind w:left="720" w:hanging="720"/>
      </w:pPr>
      <w:r w:rsidRPr="00930514">
        <w:t>[72]</w:t>
      </w:r>
      <w:r w:rsidRPr="00930514">
        <w:tab/>
        <w:t xml:space="preserve">I. Winkler, S. Haufe, and M. Tangermann, "Automatic classification of artifactual ICA-components for artifact removal in EEG signals," </w:t>
      </w:r>
      <w:r w:rsidRPr="00930514">
        <w:rPr>
          <w:i/>
        </w:rPr>
        <w:t xml:space="preserve">Behavioral and Brain Functions, </w:t>
      </w:r>
      <w:r w:rsidRPr="00930514">
        <w:t>vol. 7, no. 1, p. 30, 2011.</w:t>
      </w:r>
    </w:p>
    <w:p w14:paraId="03EFBED3" w14:textId="77777777" w:rsidR="00930514" w:rsidRPr="00930514" w:rsidRDefault="00930514" w:rsidP="00C6012A">
      <w:pPr>
        <w:pStyle w:val="EndNoteBibliography"/>
        <w:spacing w:before="240"/>
        <w:ind w:left="720" w:hanging="720"/>
      </w:pPr>
      <w:r w:rsidRPr="00930514">
        <w:lastRenderedPageBreak/>
        <w:t>[73]</w:t>
      </w:r>
      <w:r w:rsidRPr="00930514">
        <w:tab/>
        <w:t xml:space="preserve">F. C. Viola, J. Thorne, B. Edmonds, T. Schneider, T. Eichele, and S. Debener, "Semi-automatic identification of independent components representing EEG artifact," </w:t>
      </w:r>
      <w:r w:rsidRPr="00930514">
        <w:rPr>
          <w:i/>
        </w:rPr>
        <w:t xml:space="preserve">Clinical Neurophysiology, </w:t>
      </w:r>
      <w:r w:rsidRPr="00930514">
        <w:t>vol. 120, no. 5, pp. 868-877, 2009.</w:t>
      </w:r>
    </w:p>
    <w:p w14:paraId="6458B87F" w14:textId="77777777" w:rsidR="00930514" w:rsidRPr="00930514" w:rsidRDefault="00930514" w:rsidP="00C6012A">
      <w:pPr>
        <w:pStyle w:val="EndNoteBibliography"/>
        <w:spacing w:before="240"/>
        <w:ind w:left="720" w:hanging="720"/>
      </w:pPr>
      <w:r w:rsidRPr="00930514">
        <w:t>[74]</w:t>
      </w:r>
      <w:r w:rsidRPr="00930514">
        <w:tab/>
        <w:t xml:space="preserve">M. D. Fox and M. Greicius, "Clinical applications of resting state functional connectivity," </w:t>
      </w:r>
      <w:r w:rsidRPr="00930514">
        <w:rPr>
          <w:i/>
        </w:rPr>
        <w:t xml:space="preserve">Frontiers in systems neuroscience, </w:t>
      </w:r>
      <w:r w:rsidRPr="00930514">
        <w:t>vol. 4, p. 19, 2010.</w:t>
      </w:r>
    </w:p>
    <w:p w14:paraId="238DED5B" w14:textId="77777777" w:rsidR="00930514" w:rsidRPr="00930514" w:rsidRDefault="00930514" w:rsidP="00C6012A">
      <w:pPr>
        <w:pStyle w:val="EndNoteBibliography"/>
        <w:spacing w:before="240"/>
        <w:ind w:left="720" w:hanging="720"/>
      </w:pPr>
      <w:r w:rsidRPr="00930514">
        <w:t>[75]</w:t>
      </w:r>
      <w:r w:rsidRPr="00930514">
        <w:tab/>
        <w:t>K. Smitha</w:t>
      </w:r>
      <w:r w:rsidRPr="00930514">
        <w:rPr>
          <w:i/>
        </w:rPr>
        <w:t xml:space="preserve"> et al.</w:t>
      </w:r>
      <w:r w:rsidRPr="00930514">
        <w:t xml:space="preserve">, "Resting state fMRI: A review on methods in resting state connectivity analysis and resting state networks," </w:t>
      </w:r>
      <w:r w:rsidRPr="00930514">
        <w:rPr>
          <w:i/>
        </w:rPr>
        <w:t xml:space="preserve">The neuroradiology journal, </w:t>
      </w:r>
      <w:r w:rsidRPr="00930514">
        <w:t>vol. 30, no. 4, pp. 305-317, 2017.</w:t>
      </w:r>
    </w:p>
    <w:p w14:paraId="08D9F544" w14:textId="77777777" w:rsidR="00930514" w:rsidRPr="00930514" w:rsidRDefault="00930514" w:rsidP="00C6012A">
      <w:pPr>
        <w:pStyle w:val="EndNoteBibliography"/>
        <w:spacing w:before="240"/>
        <w:ind w:left="720" w:hanging="720"/>
      </w:pPr>
      <w:r w:rsidRPr="00930514">
        <w:t>[76]</w:t>
      </w:r>
      <w:r w:rsidRPr="00930514">
        <w:tab/>
        <w:t xml:space="preserve">M. H. Lee, C. D. Smyser, and J. S. Shimony, "Resting-state fMRI: a review of methods and clinical applications," </w:t>
      </w:r>
      <w:r w:rsidRPr="00930514">
        <w:rPr>
          <w:i/>
        </w:rPr>
        <w:t xml:space="preserve">American Journal of neuroradiology, </w:t>
      </w:r>
      <w:r w:rsidRPr="00930514">
        <w:t>vol. 34, no. 10, pp. 1866-1872, 2013.</w:t>
      </w:r>
    </w:p>
    <w:p w14:paraId="45843B01" w14:textId="77777777" w:rsidR="00930514" w:rsidRPr="00930514" w:rsidRDefault="00930514" w:rsidP="00C6012A">
      <w:pPr>
        <w:pStyle w:val="EndNoteBibliography"/>
        <w:spacing w:before="240"/>
        <w:ind w:left="720" w:hanging="720"/>
      </w:pPr>
      <w:r w:rsidRPr="00930514">
        <w:t>[77]</w:t>
      </w:r>
      <w:r w:rsidRPr="00930514">
        <w:tab/>
        <w:t>R. Patriat</w:t>
      </w:r>
      <w:r w:rsidRPr="00930514">
        <w:rPr>
          <w:i/>
        </w:rPr>
        <w:t xml:space="preserve"> et al.</w:t>
      </w:r>
      <w:r w:rsidRPr="00930514">
        <w:t xml:space="preserve">, "The effect of resting condition on resting-state fMRI reliability and consistency: a comparison between resting with eyes open, closed, and fixated," </w:t>
      </w:r>
      <w:r w:rsidRPr="00930514">
        <w:rPr>
          <w:i/>
        </w:rPr>
        <w:t xml:space="preserve">Neuroimage, </w:t>
      </w:r>
      <w:r w:rsidRPr="00930514">
        <w:t>vol. 78, pp. 463-473, 2013.</w:t>
      </w:r>
    </w:p>
    <w:p w14:paraId="13888E16" w14:textId="77777777" w:rsidR="00930514" w:rsidRPr="00930514" w:rsidRDefault="00930514" w:rsidP="00C6012A">
      <w:pPr>
        <w:pStyle w:val="EndNoteBibliography"/>
        <w:spacing w:before="240"/>
        <w:ind w:left="720" w:hanging="720"/>
      </w:pPr>
      <w:r w:rsidRPr="00930514">
        <w:t>[78]</w:t>
      </w:r>
      <w:r w:rsidRPr="00930514">
        <w:tab/>
        <w:t xml:space="preserve">H. Yuan, V. Zotev, R. Phillips, and J. Bodurka, "Correlated slow fluctuations in respiration, EEG, and BOLD fMRI," </w:t>
      </w:r>
      <w:r w:rsidRPr="00930514">
        <w:rPr>
          <w:i/>
        </w:rPr>
        <w:t xml:space="preserve">Neuroimage, </w:t>
      </w:r>
      <w:r w:rsidRPr="00930514">
        <w:t>vol. 79, pp. 81-93, 2013.</w:t>
      </w:r>
    </w:p>
    <w:p w14:paraId="428B4D00" w14:textId="77777777" w:rsidR="00930514" w:rsidRPr="00930514" w:rsidRDefault="00930514" w:rsidP="00C6012A">
      <w:pPr>
        <w:pStyle w:val="EndNoteBibliography"/>
        <w:spacing w:before="240"/>
        <w:ind w:left="720" w:hanging="720"/>
      </w:pPr>
      <w:r w:rsidRPr="00930514">
        <w:t>[79]</w:t>
      </w:r>
      <w:r w:rsidRPr="00930514">
        <w:tab/>
        <w:t xml:space="preserve">M. Falahpour, C. Chang, C. W. Wong, and T. T. Liu, "Template-based prediction of vigilance fluctuations in resting-state fMRI," </w:t>
      </w:r>
      <w:r w:rsidRPr="00930514">
        <w:rPr>
          <w:i/>
        </w:rPr>
        <w:t xml:space="preserve">Neuroimage, </w:t>
      </w:r>
      <w:r w:rsidRPr="00930514">
        <w:t>vol. 174, pp. 317-327, 2018.</w:t>
      </w:r>
    </w:p>
    <w:p w14:paraId="233A7F15" w14:textId="77777777" w:rsidR="00930514" w:rsidRPr="00930514" w:rsidRDefault="00930514" w:rsidP="00C6012A">
      <w:pPr>
        <w:pStyle w:val="EndNoteBibliography"/>
        <w:spacing w:before="240"/>
        <w:ind w:left="720" w:hanging="720"/>
      </w:pPr>
      <w:r w:rsidRPr="00930514">
        <w:t>[80]</w:t>
      </w:r>
      <w:r w:rsidRPr="00930514">
        <w:tab/>
        <w:t xml:space="preserve">B. S. Oken, M. C. Salinsky, and S. Elsas, "Vigilance, alertness, or sustained attention: physiological basis and measurement," </w:t>
      </w:r>
      <w:r w:rsidRPr="00930514">
        <w:rPr>
          <w:i/>
        </w:rPr>
        <w:t xml:space="preserve">Clinical neurophysiology, </w:t>
      </w:r>
      <w:r w:rsidRPr="00930514">
        <w:t>vol. 117, no. 9, pp. 1885-1901, 2006.</w:t>
      </w:r>
    </w:p>
    <w:p w14:paraId="086364EF" w14:textId="77777777" w:rsidR="00930514" w:rsidRPr="00930514" w:rsidRDefault="00930514" w:rsidP="00C6012A">
      <w:pPr>
        <w:pStyle w:val="EndNoteBibliography"/>
        <w:spacing w:before="240"/>
        <w:ind w:left="720" w:hanging="720"/>
      </w:pPr>
      <w:r w:rsidRPr="00930514">
        <w:t>[81]</w:t>
      </w:r>
      <w:r w:rsidRPr="00930514">
        <w:tab/>
        <w:t xml:space="preserve">C. Sander, T. Hensch, D. A. Wittekind, D. Boettger, and U. Hegerl, "Assessment of wakefulness and brain arousal regulation in psychiatric research," </w:t>
      </w:r>
      <w:r w:rsidRPr="00930514">
        <w:rPr>
          <w:i/>
        </w:rPr>
        <w:t xml:space="preserve">Neuropsychobiology, </w:t>
      </w:r>
      <w:r w:rsidRPr="00930514">
        <w:t>vol. 72, no. 3-4, pp. 195-205, 2015.</w:t>
      </w:r>
    </w:p>
    <w:p w14:paraId="453BB078" w14:textId="77777777" w:rsidR="00930514" w:rsidRPr="00930514" w:rsidRDefault="00930514" w:rsidP="00C6012A">
      <w:pPr>
        <w:pStyle w:val="EndNoteBibliography"/>
        <w:spacing w:before="240"/>
        <w:ind w:left="720" w:hanging="720"/>
      </w:pPr>
      <w:r w:rsidRPr="00930514">
        <w:t>[82]</w:t>
      </w:r>
      <w:r w:rsidRPr="00930514">
        <w:tab/>
        <w:t xml:space="preserve">D. R. Davies and R. Parasuraman, </w:t>
      </w:r>
      <w:r w:rsidRPr="00930514">
        <w:rPr>
          <w:i/>
        </w:rPr>
        <w:t>The psychology of vigilance</w:t>
      </w:r>
      <w:r w:rsidRPr="00930514">
        <w:t>. Academic Pr, 1982.</w:t>
      </w:r>
    </w:p>
    <w:p w14:paraId="04A3B4EF" w14:textId="77777777" w:rsidR="00930514" w:rsidRPr="00930514" w:rsidRDefault="00930514" w:rsidP="00C6012A">
      <w:pPr>
        <w:pStyle w:val="EndNoteBibliography"/>
        <w:spacing w:before="240"/>
        <w:ind w:left="720" w:hanging="720"/>
      </w:pPr>
      <w:r w:rsidRPr="00930514">
        <w:t>[83]</w:t>
      </w:r>
      <w:r w:rsidRPr="00930514">
        <w:tab/>
        <w:t xml:space="preserve">J. J. Foxe, K. P. Morie, P. J. Laud, M. J. Rowson, E. A. De Bruin, and S. P. Kelly, "Assessing the effects of caffeine and theanine on the maintenance of vigilance during a sustained attention task," </w:t>
      </w:r>
      <w:r w:rsidRPr="00930514">
        <w:rPr>
          <w:i/>
        </w:rPr>
        <w:t xml:space="preserve">Neuropharmacology, </w:t>
      </w:r>
      <w:r w:rsidRPr="00930514">
        <w:t>vol. 62, no. 7, pp. 2320-2327, 2012.</w:t>
      </w:r>
    </w:p>
    <w:p w14:paraId="30C869CF" w14:textId="77777777" w:rsidR="00930514" w:rsidRPr="00930514" w:rsidRDefault="00930514" w:rsidP="00C6012A">
      <w:pPr>
        <w:pStyle w:val="EndNoteBibliography"/>
        <w:spacing w:before="240"/>
        <w:ind w:left="720" w:hanging="720"/>
      </w:pPr>
      <w:r w:rsidRPr="00930514">
        <w:t>[84]</w:t>
      </w:r>
      <w:r w:rsidRPr="00930514">
        <w:tab/>
        <w:t xml:space="preserve">K. Mogg, J. McNamara, M. Powys, H. Rawlinson, A. Seiffer, and B. P. Bradley, "Selective attention to threat: A test of two cognitive models of anxiety," </w:t>
      </w:r>
      <w:r w:rsidRPr="00930514">
        <w:rPr>
          <w:i/>
        </w:rPr>
        <w:t xml:space="preserve">Cognition &amp; Emotion, </w:t>
      </w:r>
      <w:r w:rsidRPr="00930514">
        <w:t>vol. 14, no. 3, pp. 375-399, 2000.</w:t>
      </w:r>
    </w:p>
    <w:p w14:paraId="13A4EB97" w14:textId="77777777" w:rsidR="00930514" w:rsidRPr="00930514" w:rsidRDefault="00930514" w:rsidP="00C6012A">
      <w:pPr>
        <w:pStyle w:val="EndNoteBibliography"/>
        <w:spacing w:before="240"/>
        <w:ind w:left="720" w:hanging="720"/>
      </w:pPr>
      <w:r w:rsidRPr="00930514">
        <w:t>[85]</w:t>
      </w:r>
      <w:r w:rsidRPr="00930514">
        <w:tab/>
        <w:t xml:space="preserve">M. I. Posner, "Measuring alertness," </w:t>
      </w:r>
      <w:r w:rsidRPr="00930514">
        <w:rPr>
          <w:i/>
        </w:rPr>
        <w:t xml:space="preserve">Annals of the New York Academy of Sciences, </w:t>
      </w:r>
      <w:r w:rsidRPr="00930514">
        <w:t>vol. 1129, no. 1, pp. 193-199, 2008.</w:t>
      </w:r>
    </w:p>
    <w:p w14:paraId="56CE9BA3" w14:textId="77777777" w:rsidR="00930514" w:rsidRPr="00930514" w:rsidRDefault="00930514" w:rsidP="00C6012A">
      <w:pPr>
        <w:pStyle w:val="EndNoteBibliography"/>
        <w:spacing w:before="240"/>
        <w:ind w:left="720" w:hanging="720"/>
      </w:pPr>
      <w:r w:rsidRPr="00930514">
        <w:lastRenderedPageBreak/>
        <w:t>[86]</w:t>
      </w:r>
      <w:r w:rsidRPr="00930514">
        <w:tab/>
        <w:t xml:space="preserve">M. Schneider, P. Hathway, L. Leuchs, P. G. Sämann, M. Czisch, and V. I. Spoormaker, "Spontaneous pupil dilations during the resting state are associated with activation of the salience network," </w:t>
      </w:r>
      <w:r w:rsidRPr="00930514">
        <w:rPr>
          <w:i/>
        </w:rPr>
        <w:t xml:space="preserve">NeuroImage, </w:t>
      </w:r>
      <w:r w:rsidRPr="00930514">
        <w:t>vol. 139, pp. 189-201, 2016.</w:t>
      </w:r>
    </w:p>
    <w:p w14:paraId="3ADFA6FD" w14:textId="77777777" w:rsidR="00930514" w:rsidRPr="00930514" w:rsidRDefault="00930514" w:rsidP="00C6012A">
      <w:pPr>
        <w:pStyle w:val="EndNoteBibliography"/>
        <w:spacing w:before="240"/>
        <w:ind w:left="720" w:hanging="720"/>
      </w:pPr>
      <w:r w:rsidRPr="00930514">
        <w:t>[87]</w:t>
      </w:r>
      <w:r w:rsidRPr="00930514">
        <w:tab/>
        <w:t>C. Chang</w:t>
      </w:r>
      <w:r w:rsidRPr="00930514">
        <w:rPr>
          <w:i/>
        </w:rPr>
        <w:t xml:space="preserve"> et al.</w:t>
      </w:r>
      <w:r w:rsidRPr="00930514">
        <w:t xml:space="preserve">, "Tracking brain arousal fluctuations with fMRI," </w:t>
      </w:r>
      <w:r w:rsidRPr="00930514">
        <w:rPr>
          <w:i/>
        </w:rPr>
        <w:t xml:space="preserve">Proceedings of the National Academy of Sciences, </w:t>
      </w:r>
      <w:r w:rsidRPr="00930514">
        <w:t>vol. 113, no. 16, pp. 4518-4523, 2016.</w:t>
      </w:r>
    </w:p>
    <w:p w14:paraId="4F1B871F" w14:textId="77777777" w:rsidR="00930514" w:rsidRPr="00930514" w:rsidRDefault="00930514" w:rsidP="00C6012A">
      <w:pPr>
        <w:pStyle w:val="EndNoteBibliography"/>
        <w:spacing w:before="240"/>
        <w:ind w:left="720" w:hanging="720"/>
      </w:pPr>
      <w:r w:rsidRPr="00930514">
        <w:t>[88]</w:t>
      </w:r>
      <w:r w:rsidRPr="00930514">
        <w:tab/>
        <w:t>U. Hegerl</w:t>
      </w:r>
      <w:r w:rsidRPr="00930514">
        <w:rPr>
          <w:i/>
        </w:rPr>
        <w:t xml:space="preserve"> et al.</w:t>
      </w:r>
      <w:r w:rsidRPr="00930514">
        <w:t xml:space="preserve">, "EEG-vigilance differences between patients with borderline personality disorder, patients with obsessive-compulsive disorder and healthy controls," </w:t>
      </w:r>
      <w:r w:rsidRPr="00930514">
        <w:rPr>
          <w:i/>
        </w:rPr>
        <w:t xml:space="preserve">European Archives of Psychiatry and Clinical Neuroscience, </w:t>
      </w:r>
      <w:r w:rsidRPr="00930514">
        <w:t>vol. 258, no. 3, pp. 137-143, 2008.</w:t>
      </w:r>
    </w:p>
    <w:p w14:paraId="2DFA4CD0" w14:textId="77777777" w:rsidR="00930514" w:rsidRPr="00930514" w:rsidRDefault="00930514" w:rsidP="00C6012A">
      <w:pPr>
        <w:pStyle w:val="EndNoteBibliography"/>
        <w:spacing w:before="240"/>
        <w:ind w:left="720" w:hanging="720"/>
      </w:pPr>
      <w:r w:rsidRPr="00930514">
        <w:t>[89]</w:t>
      </w:r>
      <w:r w:rsidRPr="00930514">
        <w:tab/>
        <w:t xml:space="preserve">S. Sadaghiani, R. Scheeringa, K. Lehongre, B. Morillon, A.-L. Giraud, and A. Kleinschmidt, "Intrinsic connectivity networks, alpha oscillations, and tonic alertness: a simultaneous electroencephalography/functional magnetic resonance imaging study," </w:t>
      </w:r>
      <w:r w:rsidRPr="00930514">
        <w:rPr>
          <w:i/>
        </w:rPr>
        <w:t xml:space="preserve">Journal of Neuroscience, </w:t>
      </w:r>
      <w:r w:rsidRPr="00930514">
        <w:t>vol. 30, no. 30, pp. 10243-10250, 2010.</w:t>
      </w:r>
    </w:p>
    <w:p w14:paraId="381C11DC" w14:textId="77777777" w:rsidR="00930514" w:rsidRPr="00930514" w:rsidRDefault="00930514" w:rsidP="00C6012A">
      <w:pPr>
        <w:pStyle w:val="EndNoteBibliography"/>
        <w:spacing w:before="240"/>
        <w:ind w:left="720" w:hanging="720"/>
      </w:pPr>
      <w:r w:rsidRPr="00930514">
        <w:t>[90]</w:t>
      </w:r>
      <w:r w:rsidRPr="00930514">
        <w:tab/>
        <w:t xml:space="preserve">R. B. Berry, R. Brooks, C. E. Gamaldo, S. M. Harding, C. L. Marcus, and B. V. Vaughn, "The AASM manual for the scoring of sleep and associated events," </w:t>
      </w:r>
      <w:r w:rsidRPr="00930514">
        <w:rPr>
          <w:i/>
        </w:rPr>
        <w:t xml:space="preserve">Rules, Terminology and Technical Specifications, Darien, Illinois, American Academy of Sleep Medicine, </w:t>
      </w:r>
      <w:r w:rsidRPr="00930514">
        <w:t>vol. 176, 2012.</w:t>
      </w:r>
    </w:p>
    <w:p w14:paraId="5CAB3600" w14:textId="77777777" w:rsidR="00930514" w:rsidRPr="00930514" w:rsidRDefault="00930514" w:rsidP="00C6012A">
      <w:pPr>
        <w:pStyle w:val="EndNoteBibliography"/>
        <w:spacing w:before="240"/>
        <w:ind w:left="720" w:hanging="720"/>
      </w:pPr>
      <w:r w:rsidRPr="00930514">
        <w:t>[91]</w:t>
      </w:r>
      <w:r w:rsidRPr="00930514">
        <w:tab/>
        <w:t>S. G. Horovitz</w:t>
      </w:r>
      <w:r w:rsidRPr="00930514">
        <w:rPr>
          <w:i/>
        </w:rPr>
        <w:t xml:space="preserve"> et al.</w:t>
      </w:r>
      <w:r w:rsidRPr="00930514">
        <w:t xml:space="preserve">, "Low frequency BOLD fluctuations during resting wakefulness and light sleep: A simultaneous EEG‐fMRI study," </w:t>
      </w:r>
      <w:r w:rsidRPr="00930514">
        <w:rPr>
          <w:i/>
        </w:rPr>
        <w:t xml:space="preserve">Human brain mapping, </w:t>
      </w:r>
      <w:r w:rsidRPr="00930514">
        <w:t>vol. 29, no. 6, pp. 671-682, 2008.</w:t>
      </w:r>
    </w:p>
    <w:p w14:paraId="1EA3D1B7" w14:textId="77777777" w:rsidR="00930514" w:rsidRPr="00930514" w:rsidRDefault="00930514" w:rsidP="00C6012A">
      <w:pPr>
        <w:pStyle w:val="EndNoteBibliography"/>
        <w:spacing w:before="240"/>
        <w:ind w:left="720" w:hanging="720"/>
      </w:pPr>
      <w:r w:rsidRPr="00930514">
        <w:t>[92]</w:t>
      </w:r>
      <w:r w:rsidRPr="00930514">
        <w:tab/>
        <w:t xml:space="preserve">C. W. Wong, V. Olafsson, O. Tal, and T. T. Liu, "The amplitude of the resting-state fMRI global signal is related to EEG vigilance measures," </w:t>
      </w:r>
      <w:r w:rsidRPr="00930514">
        <w:rPr>
          <w:i/>
        </w:rPr>
        <w:t xml:space="preserve">Neuroimage, </w:t>
      </w:r>
      <w:r w:rsidRPr="00930514">
        <w:t>vol. 83, pp. 983-990, 2013.</w:t>
      </w:r>
    </w:p>
    <w:p w14:paraId="4D267F5D" w14:textId="77777777" w:rsidR="00930514" w:rsidRPr="00930514" w:rsidRDefault="00930514" w:rsidP="00C6012A">
      <w:pPr>
        <w:pStyle w:val="EndNoteBibliography"/>
        <w:spacing w:before="240"/>
        <w:ind w:left="720" w:hanging="720"/>
      </w:pPr>
      <w:r w:rsidRPr="00930514">
        <w:t>[93]</w:t>
      </w:r>
      <w:r w:rsidRPr="00930514">
        <w:tab/>
        <w:t xml:space="preserve">E. M. Korf, M. Mölle, J. Born, and H. V. V. Ngo, "Blindfolding during wakefulness causes decrease in sleep slow wave activity," </w:t>
      </w:r>
      <w:r w:rsidRPr="00930514">
        <w:rPr>
          <w:i/>
        </w:rPr>
        <w:t xml:space="preserve">Physiological reports, </w:t>
      </w:r>
      <w:r w:rsidRPr="00930514">
        <w:t>vol. 5, no. 7, p. e13239, 2017.</w:t>
      </w:r>
    </w:p>
    <w:p w14:paraId="2E0E83A9" w14:textId="77777777" w:rsidR="00930514" w:rsidRPr="00930514" w:rsidRDefault="00930514" w:rsidP="00C6012A">
      <w:pPr>
        <w:pStyle w:val="EndNoteBibliography"/>
        <w:spacing w:before="240"/>
        <w:ind w:left="720" w:hanging="720"/>
      </w:pPr>
      <w:r w:rsidRPr="00930514">
        <w:t>[94]</w:t>
      </w:r>
      <w:r w:rsidRPr="00930514">
        <w:tab/>
        <w:t xml:space="preserve">A. Belyavin and N. A. Wright, "Changes in electrical activity of the brain with vigilance," </w:t>
      </w:r>
      <w:r w:rsidRPr="00930514">
        <w:rPr>
          <w:i/>
        </w:rPr>
        <w:t xml:space="preserve">Electroencephalography and clinical Neurophysiology, </w:t>
      </w:r>
      <w:r w:rsidRPr="00930514">
        <w:t>vol. 66, no. 2, pp. 137-144, 1987.</w:t>
      </w:r>
    </w:p>
    <w:p w14:paraId="6454C921" w14:textId="77777777" w:rsidR="00930514" w:rsidRPr="00930514" w:rsidRDefault="00930514" w:rsidP="00C6012A">
      <w:pPr>
        <w:pStyle w:val="EndNoteBibliography"/>
        <w:spacing w:before="240"/>
        <w:ind w:left="720" w:hanging="720"/>
      </w:pPr>
      <w:r w:rsidRPr="00930514">
        <w:t>[95]</w:t>
      </w:r>
      <w:r w:rsidRPr="00930514">
        <w:tab/>
        <w:t xml:space="preserve">S. Makeig and M. Inlow, "Lapse in alertness: coherence of fluctuations in performance and EEG spectrum," </w:t>
      </w:r>
      <w:r w:rsidRPr="00930514">
        <w:rPr>
          <w:i/>
        </w:rPr>
        <w:t xml:space="preserve">Electroencephalography and clinical neurophysiology, </w:t>
      </w:r>
      <w:r w:rsidRPr="00930514">
        <w:t>vol. 86, no. 1, pp. 23-35, 1993.</w:t>
      </w:r>
    </w:p>
    <w:p w14:paraId="50AE9412" w14:textId="77777777" w:rsidR="00930514" w:rsidRPr="00930514" w:rsidRDefault="00930514" w:rsidP="00C6012A">
      <w:pPr>
        <w:pStyle w:val="EndNoteBibliography"/>
        <w:spacing w:before="240"/>
        <w:ind w:left="720" w:hanging="720"/>
      </w:pPr>
      <w:r w:rsidRPr="00930514">
        <w:t>[96]</w:t>
      </w:r>
      <w:r w:rsidRPr="00930514">
        <w:tab/>
        <w:t xml:space="preserve">R. J. Barry, A. R. Clarke, S. J. Johnstone, C. A. Magee, and J. A. Rushby, "EEG differences between eyes-closed and eyes-open resting conditions," </w:t>
      </w:r>
      <w:r w:rsidRPr="00930514">
        <w:rPr>
          <w:i/>
        </w:rPr>
        <w:t xml:space="preserve">Clinical Neurophysiology, </w:t>
      </w:r>
      <w:r w:rsidRPr="00930514">
        <w:t>vol. 118, no. 12, pp. 2765-2773, 2007.</w:t>
      </w:r>
    </w:p>
    <w:p w14:paraId="4D7B58A8" w14:textId="77777777" w:rsidR="00930514" w:rsidRPr="00930514" w:rsidRDefault="00930514" w:rsidP="00C6012A">
      <w:pPr>
        <w:pStyle w:val="EndNoteBibliography"/>
        <w:spacing w:before="240"/>
        <w:ind w:left="720" w:hanging="720"/>
      </w:pPr>
      <w:r w:rsidRPr="00930514">
        <w:lastRenderedPageBreak/>
        <w:t>[97]</w:t>
      </w:r>
      <w:r w:rsidRPr="00930514">
        <w:tab/>
        <w:t>Q. Zou</w:t>
      </w:r>
      <w:r w:rsidRPr="00930514">
        <w:rPr>
          <w:i/>
        </w:rPr>
        <w:t xml:space="preserve"> et al.</w:t>
      </w:r>
      <w:r w:rsidRPr="00930514">
        <w:t xml:space="preserve">, "Functional connectivity between the thalamus and visual cortex under eyes closed and eyes open conditions: A resting‐state fMRI study," </w:t>
      </w:r>
      <w:r w:rsidRPr="00930514">
        <w:rPr>
          <w:i/>
        </w:rPr>
        <w:t xml:space="preserve">Human brain mapping, </w:t>
      </w:r>
      <w:r w:rsidRPr="00930514">
        <w:t>vol. 30, no. 9, pp. 3066-3078, 2009.</w:t>
      </w:r>
    </w:p>
    <w:p w14:paraId="347C550D" w14:textId="77777777" w:rsidR="00930514" w:rsidRPr="00930514" w:rsidRDefault="00930514" w:rsidP="00C6012A">
      <w:pPr>
        <w:pStyle w:val="EndNoteBibliography"/>
        <w:spacing w:before="240"/>
        <w:ind w:left="720" w:hanging="720"/>
      </w:pPr>
      <w:r w:rsidRPr="00930514">
        <w:t>[98]</w:t>
      </w:r>
      <w:r w:rsidRPr="00930514">
        <w:tab/>
        <w:t xml:space="preserve">Q. Zou, X. Miao, D. Liu, D. J. Wang, Y. Zhuo, and J.-H. Gao, "Reliability comparison of spontaneous brain activities between BOLD and CBF contrasts in eyes-open and eyes-closed resting states," </w:t>
      </w:r>
      <w:r w:rsidRPr="00930514">
        <w:rPr>
          <w:i/>
        </w:rPr>
        <w:t xml:space="preserve">Neuroimage, </w:t>
      </w:r>
      <w:r w:rsidRPr="00930514">
        <w:t>vol. 121, pp. 91-105, 2015.</w:t>
      </w:r>
    </w:p>
    <w:p w14:paraId="0D3B7E36" w14:textId="77777777" w:rsidR="00930514" w:rsidRPr="00930514" w:rsidRDefault="00930514" w:rsidP="00C6012A">
      <w:pPr>
        <w:pStyle w:val="EndNoteBibliography"/>
        <w:spacing w:before="240"/>
        <w:ind w:left="720" w:hanging="720"/>
      </w:pPr>
      <w:r w:rsidRPr="00930514">
        <w:t>[99]</w:t>
      </w:r>
      <w:r w:rsidRPr="00930514">
        <w:tab/>
        <w:t>Q. Zou</w:t>
      </w:r>
      <w:r w:rsidRPr="00930514">
        <w:rPr>
          <w:i/>
        </w:rPr>
        <w:t xml:space="preserve"> et al.</w:t>
      </w:r>
      <w:r w:rsidRPr="00930514">
        <w:t xml:space="preserve">, "Detecting static and dynamic differences between eyes-closed and eyes-open resting states using ASL and BOLD fMRI," </w:t>
      </w:r>
      <w:r w:rsidRPr="00930514">
        <w:rPr>
          <w:i/>
        </w:rPr>
        <w:t xml:space="preserve">PloS one, </w:t>
      </w:r>
      <w:r w:rsidRPr="00930514">
        <w:t>vol. 10, no. 3, p. e0121757, 2015.</w:t>
      </w:r>
    </w:p>
    <w:p w14:paraId="5902FD79" w14:textId="77777777" w:rsidR="00930514" w:rsidRPr="00930514" w:rsidRDefault="00930514" w:rsidP="00C6012A">
      <w:pPr>
        <w:pStyle w:val="EndNoteBibliography"/>
        <w:spacing w:before="240"/>
        <w:ind w:left="720" w:hanging="720"/>
      </w:pPr>
      <w:r w:rsidRPr="00930514">
        <w:t>[100]</w:t>
      </w:r>
      <w:r w:rsidRPr="00930514">
        <w:tab/>
        <w:t xml:space="preserve">P. R. Murphy, R. G. O'connell, M. O'sullivan, I. H. Robertson, and J. H. Balsters, "Pupil diameter covaries with BOLD activity in human locus coeruleus," </w:t>
      </w:r>
      <w:r w:rsidRPr="00930514">
        <w:rPr>
          <w:i/>
        </w:rPr>
        <w:t xml:space="preserve">Human brain mapping, </w:t>
      </w:r>
      <w:r w:rsidRPr="00930514">
        <w:t>vol. 35, no. 8, pp. 4140-4154, 2014.</w:t>
      </w:r>
    </w:p>
    <w:p w14:paraId="348EE7C2" w14:textId="77777777" w:rsidR="00930514" w:rsidRPr="00930514" w:rsidRDefault="00930514" w:rsidP="00C6012A">
      <w:pPr>
        <w:pStyle w:val="EndNoteBibliography"/>
        <w:spacing w:before="240"/>
        <w:ind w:left="720" w:hanging="720"/>
      </w:pPr>
      <w:r w:rsidRPr="00930514">
        <w:t>[101]</w:t>
      </w:r>
      <w:r w:rsidRPr="00930514">
        <w:tab/>
        <w:t xml:space="preserve">D. Yellin, A. Berkovich-Ohana, and R. Malach, "Coupling between pupil fluctuations and resting-state fMRI uncovers a slow build-up of antagonistic responses in the human cortex," </w:t>
      </w:r>
      <w:r w:rsidRPr="00930514">
        <w:rPr>
          <w:i/>
        </w:rPr>
        <w:t xml:space="preserve">NeuroImage, </w:t>
      </w:r>
      <w:r w:rsidRPr="00930514">
        <w:t>vol. 106, pp. 414-427, 2015.</w:t>
      </w:r>
    </w:p>
    <w:p w14:paraId="541A14B7" w14:textId="77777777" w:rsidR="00930514" w:rsidRPr="00930514" w:rsidRDefault="00930514" w:rsidP="00C6012A">
      <w:pPr>
        <w:pStyle w:val="EndNoteBibliography"/>
        <w:spacing w:before="240"/>
        <w:ind w:left="720" w:hanging="720"/>
      </w:pPr>
      <w:r w:rsidRPr="00930514">
        <w:t>[102]</w:t>
      </w:r>
      <w:r w:rsidRPr="00930514">
        <w:tab/>
        <w:t xml:space="preserve">O. Lowenstein, R. Feinberg, and I. E. Loewenfeld, "Pupillary movements during acute and chronic fatigue: A new test for the objective evaluation of tiredness," </w:t>
      </w:r>
      <w:r w:rsidRPr="00930514">
        <w:rPr>
          <w:i/>
        </w:rPr>
        <w:t xml:space="preserve">Investigative Ophthalmology &amp; Visual Science, </w:t>
      </w:r>
      <w:r w:rsidRPr="00930514">
        <w:t>vol. 2, no. 2, pp. 138-157, 1963.</w:t>
      </w:r>
    </w:p>
    <w:p w14:paraId="10AC817A" w14:textId="77777777" w:rsidR="00930514" w:rsidRPr="00930514" w:rsidRDefault="00930514" w:rsidP="00C6012A">
      <w:pPr>
        <w:pStyle w:val="EndNoteBibliography"/>
        <w:spacing w:before="240"/>
        <w:ind w:left="720" w:hanging="720"/>
      </w:pPr>
      <w:r w:rsidRPr="00930514">
        <w:t>[103]</w:t>
      </w:r>
      <w:r w:rsidRPr="00930514">
        <w:tab/>
        <w:t xml:space="preserve">J. W. McLaren, J. C. Erie, and R. F. Brubaker, "Computerized analysis of pupillograms in studies of alertness," </w:t>
      </w:r>
      <w:r w:rsidRPr="00930514">
        <w:rPr>
          <w:i/>
        </w:rPr>
        <w:t xml:space="preserve">Investigative ophthalmology &amp; visual science, </w:t>
      </w:r>
      <w:r w:rsidRPr="00930514">
        <w:t>vol. 33, no. 3, pp. 671-676, 1992.</w:t>
      </w:r>
    </w:p>
    <w:p w14:paraId="613FFD02" w14:textId="77777777" w:rsidR="00930514" w:rsidRPr="00930514" w:rsidRDefault="00930514" w:rsidP="00C6012A">
      <w:pPr>
        <w:pStyle w:val="EndNoteBibliography"/>
        <w:spacing w:before="240"/>
        <w:ind w:left="720" w:hanging="720"/>
      </w:pPr>
      <w:r w:rsidRPr="00930514">
        <w:t>[104]</w:t>
      </w:r>
      <w:r w:rsidRPr="00930514">
        <w:tab/>
        <w:t xml:space="preserve">M. S. Gilzenrat, S. Nieuwenhuis, M. Jepma, and J. D. Cohen, "Pupil diameter tracks changes in control state predicted by the adaptive gain theory of locus coeruleus function," </w:t>
      </w:r>
      <w:r w:rsidRPr="00930514">
        <w:rPr>
          <w:i/>
        </w:rPr>
        <w:t xml:space="preserve">Cognitive, Affective, &amp; Behavioral Neuroscience, </w:t>
      </w:r>
      <w:r w:rsidRPr="00930514">
        <w:t>vol. 10, no. 2, pp. 252-269, 2010.</w:t>
      </w:r>
    </w:p>
    <w:p w14:paraId="2EF3519A" w14:textId="77777777" w:rsidR="00930514" w:rsidRPr="00930514" w:rsidRDefault="00930514" w:rsidP="00C6012A">
      <w:pPr>
        <w:pStyle w:val="EndNoteBibliography"/>
        <w:spacing w:before="240"/>
        <w:ind w:left="720" w:hanging="720"/>
      </w:pPr>
      <w:r w:rsidRPr="00930514">
        <w:t>[105]</w:t>
      </w:r>
      <w:r w:rsidRPr="00930514">
        <w:tab/>
        <w:t xml:space="preserve">D. B. Henson and T. Emuh, "Monitoring vigilance during perimetry by using pupillography," </w:t>
      </w:r>
      <w:r w:rsidRPr="00930514">
        <w:rPr>
          <w:i/>
        </w:rPr>
        <w:t xml:space="preserve">Investigative ophthalmology &amp; visual science, </w:t>
      </w:r>
      <w:r w:rsidRPr="00930514">
        <w:t>vol. 51, no. 7, pp. 3540-3543, 2010.</w:t>
      </w:r>
    </w:p>
    <w:p w14:paraId="36D9B542" w14:textId="77777777" w:rsidR="00930514" w:rsidRPr="00930514" w:rsidRDefault="00930514" w:rsidP="00C6012A">
      <w:pPr>
        <w:pStyle w:val="EndNoteBibliography"/>
        <w:spacing w:before="240"/>
        <w:ind w:left="720" w:hanging="720"/>
      </w:pPr>
      <w:r w:rsidRPr="00930514">
        <w:t>[106]</w:t>
      </w:r>
      <w:r w:rsidRPr="00930514">
        <w:tab/>
        <w:t xml:space="preserve">K. P. Pruessmann, M. Weiger, M. B. Scheidegger, and P. Boesiger, "SENSE: sensitivity encoding for fast MRI," </w:t>
      </w:r>
      <w:r w:rsidRPr="00930514">
        <w:rPr>
          <w:i/>
        </w:rPr>
        <w:t xml:space="preserve">Magnetic resonance in medicine, </w:t>
      </w:r>
      <w:r w:rsidRPr="00930514">
        <w:t>vol. 42, no. 5, pp. 952-962, 1999.</w:t>
      </w:r>
    </w:p>
    <w:p w14:paraId="480A5A85" w14:textId="77777777" w:rsidR="00930514" w:rsidRPr="00930514" w:rsidRDefault="00930514" w:rsidP="00C6012A">
      <w:pPr>
        <w:pStyle w:val="EndNoteBibliography"/>
        <w:spacing w:before="240"/>
        <w:ind w:left="720" w:hanging="720"/>
      </w:pPr>
      <w:r w:rsidRPr="00930514">
        <w:t>[107]</w:t>
      </w:r>
      <w:r w:rsidRPr="00930514">
        <w:tab/>
        <w:t xml:space="preserve">R. W. Cox, "AFNI: software for analysis and visualization of functional magnetic resonance neuroimages," </w:t>
      </w:r>
      <w:r w:rsidRPr="00930514">
        <w:rPr>
          <w:i/>
        </w:rPr>
        <w:t xml:space="preserve">Computers and Biomedical research, </w:t>
      </w:r>
      <w:r w:rsidRPr="00930514">
        <w:t>vol. 29, no. 3, pp. 162-173, 1996.</w:t>
      </w:r>
    </w:p>
    <w:p w14:paraId="173089F7" w14:textId="77777777" w:rsidR="00930514" w:rsidRPr="00930514" w:rsidRDefault="00930514" w:rsidP="00C6012A">
      <w:pPr>
        <w:pStyle w:val="EndNoteBibliography"/>
        <w:spacing w:before="240"/>
        <w:ind w:left="720" w:hanging="720"/>
      </w:pPr>
      <w:r w:rsidRPr="00930514">
        <w:t>[108]</w:t>
      </w:r>
      <w:r w:rsidRPr="00930514">
        <w:tab/>
        <w:t xml:space="preserve">G. H. Glover, T. Q. Li, and D. Ress, "Image‐based method for retrospective correction of physiological motion effects in fMRI: RETROICOR," </w:t>
      </w:r>
      <w:r w:rsidRPr="00930514">
        <w:rPr>
          <w:i/>
        </w:rPr>
        <w:t xml:space="preserve">Magnetic </w:t>
      </w:r>
      <w:r w:rsidRPr="00930514">
        <w:rPr>
          <w:i/>
        </w:rPr>
        <w:lastRenderedPageBreak/>
        <w:t xml:space="preserve">Resonance in Medicine: An Official Journal of the International Society for Magnetic Resonance in Medicine, </w:t>
      </w:r>
      <w:r w:rsidRPr="00930514">
        <w:t>vol. 44, no. 1, pp. 162-167, 2000.</w:t>
      </w:r>
    </w:p>
    <w:p w14:paraId="0D1E60E1" w14:textId="77777777" w:rsidR="00930514" w:rsidRPr="00930514" w:rsidRDefault="00930514" w:rsidP="00C6012A">
      <w:pPr>
        <w:pStyle w:val="EndNoteBibliography"/>
        <w:spacing w:before="240"/>
        <w:ind w:left="720" w:hanging="720"/>
      </w:pPr>
      <w:r w:rsidRPr="00930514">
        <w:t>[109]</w:t>
      </w:r>
      <w:r w:rsidRPr="00930514">
        <w:tab/>
        <w:t xml:space="preserve">R. M. Birn, M. A. Smith, T. B. Jones, and P. A. Bandettini, "The respiration response function: the temporal dynamics of fMRI signal fluctuations related to changes in respiration," </w:t>
      </w:r>
      <w:r w:rsidRPr="00930514">
        <w:rPr>
          <w:i/>
        </w:rPr>
        <w:t xml:space="preserve">Neuroimage, </w:t>
      </w:r>
      <w:r w:rsidRPr="00930514">
        <w:t>vol. 40, no. 2, pp. 644-654, 2008.</w:t>
      </w:r>
    </w:p>
    <w:p w14:paraId="239EC3F9" w14:textId="77777777" w:rsidR="00930514" w:rsidRPr="00930514" w:rsidRDefault="00930514" w:rsidP="00C6012A">
      <w:pPr>
        <w:pStyle w:val="EndNoteBibliography"/>
        <w:spacing w:before="240"/>
        <w:ind w:left="720" w:hanging="720"/>
      </w:pPr>
      <w:r w:rsidRPr="00930514">
        <w:t>[110]</w:t>
      </w:r>
      <w:r w:rsidRPr="00930514">
        <w:tab/>
        <w:t xml:space="preserve">B. B. Avants, N. Tustison, and G. Song, "Advanced normalization tools (ANTS)," </w:t>
      </w:r>
      <w:r w:rsidRPr="00930514">
        <w:rPr>
          <w:i/>
        </w:rPr>
        <w:t xml:space="preserve">Insight j, </w:t>
      </w:r>
      <w:r w:rsidRPr="00930514">
        <w:t>vol. 2, pp. 1-35, 2009.</w:t>
      </w:r>
    </w:p>
    <w:p w14:paraId="1745C824" w14:textId="77777777" w:rsidR="00930514" w:rsidRPr="00930514" w:rsidRDefault="00930514" w:rsidP="00C6012A">
      <w:pPr>
        <w:pStyle w:val="EndNoteBibliography"/>
        <w:spacing w:before="240"/>
        <w:ind w:left="720" w:hanging="720"/>
      </w:pPr>
      <w:r w:rsidRPr="00930514">
        <w:t>[111]</w:t>
      </w:r>
      <w:r w:rsidRPr="00930514">
        <w:tab/>
        <w:t xml:space="preserve">J. M. Toole and G. B. Boylan, "NEURAL: quantitative features for newborn EEG using Matlab," </w:t>
      </w:r>
      <w:r w:rsidRPr="00930514">
        <w:rPr>
          <w:i/>
        </w:rPr>
        <w:t xml:space="preserve">arXiv preprint arXiv:1704.05694, </w:t>
      </w:r>
      <w:r w:rsidRPr="00930514">
        <w:t>2017.</w:t>
      </w:r>
    </w:p>
    <w:p w14:paraId="4DCDC475" w14:textId="77777777" w:rsidR="00930514" w:rsidRPr="00930514" w:rsidRDefault="00930514" w:rsidP="00C6012A">
      <w:pPr>
        <w:pStyle w:val="EndNoteBibliography"/>
        <w:spacing w:before="240"/>
        <w:ind w:left="720" w:hanging="720"/>
      </w:pPr>
      <w:r w:rsidRPr="00930514">
        <w:t>[112]</w:t>
      </w:r>
      <w:r w:rsidRPr="00930514">
        <w:tab/>
        <w:t xml:space="preserve">R. W. Cox, G. Chen, D. R. Glen, R. C. Reynolds, and P. A. Taylor, "FMRI clustering in AFNI: false-positive rates redux," </w:t>
      </w:r>
      <w:r w:rsidRPr="00930514">
        <w:rPr>
          <w:i/>
        </w:rPr>
        <w:t xml:space="preserve">Brain connectivity, </w:t>
      </w:r>
      <w:r w:rsidRPr="00930514">
        <w:t>vol. 7, no. 3, pp. 152-171, 2017.</w:t>
      </w:r>
    </w:p>
    <w:p w14:paraId="7E6EE4D6" w14:textId="77777777" w:rsidR="00930514" w:rsidRPr="00930514" w:rsidRDefault="00930514" w:rsidP="00C6012A">
      <w:pPr>
        <w:pStyle w:val="EndNoteBibliography"/>
        <w:spacing w:before="240"/>
        <w:ind w:left="720" w:hanging="720"/>
      </w:pPr>
      <w:r w:rsidRPr="00930514">
        <w:t>[113]</w:t>
      </w:r>
      <w:r w:rsidRPr="00930514">
        <w:tab/>
        <w:t>H. Laufs</w:t>
      </w:r>
      <w:r w:rsidRPr="00930514">
        <w:rPr>
          <w:i/>
        </w:rPr>
        <w:t xml:space="preserve"> et al.</w:t>
      </w:r>
      <w:r w:rsidRPr="00930514">
        <w:t xml:space="preserve">, "Electroencephalographic signatures of attentional and cognitive default modes in spontaneous brain activity fluctuations at rest," </w:t>
      </w:r>
      <w:r w:rsidRPr="00930514">
        <w:rPr>
          <w:i/>
        </w:rPr>
        <w:t xml:space="preserve">Proceedings of the national academy of sciences, </w:t>
      </w:r>
      <w:r w:rsidRPr="00930514">
        <w:t>vol. 100, no. 19, pp. 11053-11058, 2003.</w:t>
      </w:r>
    </w:p>
    <w:p w14:paraId="45E9D512" w14:textId="77777777" w:rsidR="00930514" w:rsidRPr="00930514" w:rsidRDefault="00930514" w:rsidP="00C6012A">
      <w:pPr>
        <w:pStyle w:val="EndNoteBibliography"/>
        <w:spacing w:before="240"/>
        <w:ind w:left="720" w:hanging="720"/>
      </w:pPr>
      <w:r w:rsidRPr="00930514">
        <w:t>[114]</w:t>
      </w:r>
      <w:r w:rsidRPr="00930514">
        <w:tab/>
        <w:t xml:space="preserve">M. D. Fox, A. Z. Snyder, J. L. Vincent, M. Corbetta, D. C. Van Essen, and M. E. Raichle, "The human brain is intrinsically organized into dynamic, anticorrelated functional networks," </w:t>
      </w:r>
      <w:r w:rsidRPr="00930514">
        <w:rPr>
          <w:i/>
        </w:rPr>
        <w:t xml:space="preserve">Proceedings of the National Academy of Sciences, </w:t>
      </w:r>
      <w:r w:rsidRPr="00930514">
        <w:t>vol. 102, no. 27, pp. 9673-9678, 2005.</w:t>
      </w:r>
    </w:p>
    <w:p w14:paraId="6D72B614" w14:textId="77777777" w:rsidR="00930514" w:rsidRPr="00930514" w:rsidRDefault="00930514" w:rsidP="00C6012A">
      <w:pPr>
        <w:pStyle w:val="EndNoteBibliography"/>
        <w:spacing w:before="240"/>
        <w:ind w:left="720" w:hanging="720"/>
      </w:pPr>
      <w:r w:rsidRPr="00930514">
        <w:t>[115]</w:t>
      </w:r>
      <w:r w:rsidRPr="00930514">
        <w:tab/>
        <w:t xml:space="preserve">J. A. De Havas, S. Parimal, C. S. Soon, and M. W. Chee, "Sleep deprivation reduces default mode network connectivity and anti-correlation during rest and task performance," </w:t>
      </w:r>
      <w:r w:rsidRPr="00930514">
        <w:rPr>
          <w:i/>
        </w:rPr>
        <w:t xml:space="preserve">Neuroimage, </w:t>
      </w:r>
      <w:r w:rsidRPr="00930514">
        <w:t>vol. 59, no. 2, pp. 1745-1751, 2012.</w:t>
      </w:r>
    </w:p>
    <w:p w14:paraId="13C5395E" w14:textId="30B0106B" w:rsidR="00D8214C" w:rsidRDefault="00BE2BB5" w:rsidP="00C6012A">
      <w:pPr>
        <w:spacing w:beforeLines="120" w:before="288" w:afterLines="240" w:after="576" w:line="240" w:lineRule="auto"/>
        <w:jc w:val="both"/>
        <w:rPr>
          <w:rFonts w:asciiTheme="majorBidi" w:hAnsiTheme="majorBidi" w:cstheme="majorBidi"/>
        </w:rPr>
      </w:pPr>
      <w:r>
        <w:rPr>
          <w:rFonts w:asciiTheme="majorBidi" w:hAnsiTheme="majorBidi" w:cstheme="majorBidi"/>
        </w:rPr>
        <w:fldChar w:fldCharType="end"/>
      </w:r>
    </w:p>
    <w:p w14:paraId="30742839" w14:textId="77F4150E" w:rsidR="00D8214C" w:rsidRDefault="00D8214C" w:rsidP="00B20004">
      <w:pPr>
        <w:spacing w:beforeLines="120" w:before="288" w:afterLines="240" w:after="576"/>
        <w:ind w:firstLine="360"/>
        <w:jc w:val="both"/>
        <w:rPr>
          <w:rFonts w:asciiTheme="majorBidi" w:hAnsiTheme="majorBidi" w:cstheme="majorBidi"/>
        </w:rPr>
      </w:pPr>
    </w:p>
    <w:p w14:paraId="69D8A023" w14:textId="77777777" w:rsidR="00C6012A" w:rsidRDefault="00C6012A" w:rsidP="00B20004">
      <w:pPr>
        <w:spacing w:beforeLines="120" w:before="288" w:afterLines="240" w:after="576"/>
        <w:ind w:firstLine="360"/>
        <w:jc w:val="both"/>
        <w:rPr>
          <w:rFonts w:asciiTheme="majorBidi" w:hAnsiTheme="majorBidi" w:cstheme="majorBidi"/>
        </w:rPr>
      </w:pPr>
    </w:p>
    <w:p w14:paraId="2839A41F" w14:textId="009B6CD9" w:rsidR="00FB5138" w:rsidRDefault="00FB5138" w:rsidP="00DF210B">
      <w:pPr>
        <w:pStyle w:val="Title"/>
      </w:pPr>
      <w:bookmarkStart w:id="142" w:name="_Toc24112023"/>
      <w:r w:rsidRPr="00FB5138">
        <w:lastRenderedPageBreak/>
        <w:t>Appendix A</w:t>
      </w:r>
      <w:r w:rsidR="00DF210B">
        <w:t xml:space="preserve">. </w:t>
      </w:r>
      <w:r w:rsidRPr="00FB5138">
        <w:t>Abbreviations</w:t>
      </w:r>
      <w:bookmarkEnd w:id="142"/>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6691"/>
      </w:tblGrid>
      <w:tr w:rsidR="00FB5138" w14:paraId="7142B192" w14:textId="77777777" w:rsidTr="002736D4">
        <w:trPr>
          <w:trHeight w:val="503"/>
        </w:trPr>
        <w:tc>
          <w:tcPr>
            <w:tcW w:w="1795" w:type="dxa"/>
            <w:shd w:val="clear" w:color="auto" w:fill="FFFFFF" w:themeFill="background1"/>
          </w:tcPr>
          <w:p w14:paraId="4659F98D" w14:textId="77777777" w:rsidR="00FB5138" w:rsidRPr="002736D4" w:rsidRDefault="00FB5138" w:rsidP="002736D4">
            <w:pPr>
              <w:rPr>
                <w:rFonts w:asciiTheme="majorBidi" w:hAnsiTheme="majorBidi" w:cstheme="majorBidi"/>
                <w:b/>
                <w:bCs/>
              </w:rPr>
            </w:pPr>
            <w:r w:rsidRPr="002736D4">
              <w:rPr>
                <w:rFonts w:asciiTheme="majorBidi" w:hAnsiTheme="majorBidi" w:cstheme="majorBidi"/>
                <w:b/>
                <w:bCs/>
              </w:rPr>
              <w:t xml:space="preserve">Term </w:t>
            </w:r>
          </w:p>
        </w:tc>
        <w:tc>
          <w:tcPr>
            <w:tcW w:w="6691" w:type="dxa"/>
            <w:shd w:val="clear" w:color="auto" w:fill="FFFFFF" w:themeFill="background1"/>
          </w:tcPr>
          <w:p w14:paraId="04C76A39" w14:textId="77777777" w:rsidR="00FB5138" w:rsidRPr="002736D4" w:rsidRDefault="00FB5138" w:rsidP="002736D4">
            <w:pPr>
              <w:rPr>
                <w:rFonts w:asciiTheme="majorBidi" w:hAnsiTheme="majorBidi" w:cstheme="majorBidi"/>
                <w:b/>
                <w:bCs/>
              </w:rPr>
            </w:pPr>
            <w:r w:rsidRPr="002736D4">
              <w:rPr>
                <w:rFonts w:asciiTheme="majorBidi" w:hAnsiTheme="majorBidi" w:cstheme="majorBidi"/>
                <w:b/>
                <w:bCs/>
              </w:rPr>
              <w:t>Description</w:t>
            </w:r>
          </w:p>
        </w:tc>
      </w:tr>
      <w:tr w:rsidR="002736D4" w14:paraId="4A3E7CD9" w14:textId="77777777" w:rsidTr="002736D4">
        <w:trPr>
          <w:trHeight w:val="144"/>
        </w:trPr>
        <w:tc>
          <w:tcPr>
            <w:tcW w:w="1795" w:type="dxa"/>
            <w:shd w:val="clear" w:color="auto" w:fill="FFFFFF" w:themeFill="background1"/>
          </w:tcPr>
          <w:p w14:paraId="26A315F7" w14:textId="77777777" w:rsidR="002736D4" w:rsidRPr="002736D4" w:rsidRDefault="002736D4" w:rsidP="002736D4">
            <w:pPr>
              <w:rPr>
                <w:rFonts w:asciiTheme="majorBidi" w:hAnsiTheme="majorBidi" w:cstheme="majorBidi"/>
              </w:rPr>
            </w:pPr>
            <w:r>
              <w:rPr>
                <w:rFonts w:asciiTheme="majorBidi" w:hAnsiTheme="majorBidi" w:cstheme="majorBidi"/>
              </w:rPr>
              <w:t>AAS</w:t>
            </w:r>
          </w:p>
        </w:tc>
        <w:tc>
          <w:tcPr>
            <w:tcW w:w="6691" w:type="dxa"/>
            <w:shd w:val="clear" w:color="auto" w:fill="FFFFFF" w:themeFill="background1"/>
          </w:tcPr>
          <w:p w14:paraId="598E7C2C" w14:textId="77777777" w:rsidR="002736D4" w:rsidRPr="002736D4" w:rsidRDefault="002736D4" w:rsidP="002736D4">
            <w:pPr>
              <w:rPr>
                <w:rFonts w:asciiTheme="majorBidi" w:hAnsiTheme="majorBidi" w:cstheme="majorBidi"/>
              </w:rPr>
            </w:pPr>
            <w:r>
              <w:rPr>
                <w:rFonts w:asciiTheme="majorBidi" w:hAnsiTheme="majorBidi" w:cstheme="majorBidi"/>
              </w:rPr>
              <w:t>Average Artifact Subtraction</w:t>
            </w:r>
          </w:p>
        </w:tc>
      </w:tr>
      <w:tr w:rsidR="00FB5138" w14:paraId="09BB7617" w14:textId="77777777" w:rsidTr="002736D4">
        <w:trPr>
          <w:trHeight w:val="144"/>
        </w:trPr>
        <w:tc>
          <w:tcPr>
            <w:tcW w:w="1795" w:type="dxa"/>
            <w:shd w:val="clear" w:color="auto" w:fill="FFFFFF" w:themeFill="background1"/>
          </w:tcPr>
          <w:p w14:paraId="5A487B01" w14:textId="77777777" w:rsidR="00FB5138" w:rsidRPr="002736D4" w:rsidRDefault="00FB5138" w:rsidP="002736D4">
            <w:pPr>
              <w:rPr>
                <w:rFonts w:asciiTheme="majorBidi" w:hAnsiTheme="majorBidi" w:cstheme="majorBidi"/>
              </w:rPr>
            </w:pPr>
            <w:r w:rsidRPr="002736D4">
              <w:rPr>
                <w:rFonts w:asciiTheme="majorBidi" w:hAnsiTheme="majorBidi" w:cstheme="majorBidi"/>
              </w:rPr>
              <w:t xml:space="preserve">ACF </w:t>
            </w:r>
          </w:p>
        </w:tc>
        <w:tc>
          <w:tcPr>
            <w:tcW w:w="6691" w:type="dxa"/>
            <w:shd w:val="clear" w:color="auto" w:fill="FFFFFF" w:themeFill="background1"/>
          </w:tcPr>
          <w:p w14:paraId="29A3BDF7" w14:textId="77777777" w:rsidR="00FB5138" w:rsidRPr="002736D4" w:rsidRDefault="00FB5138" w:rsidP="002736D4">
            <w:pPr>
              <w:rPr>
                <w:rFonts w:asciiTheme="majorBidi" w:hAnsiTheme="majorBidi" w:cstheme="majorBidi"/>
              </w:rPr>
            </w:pPr>
            <w:r w:rsidRPr="002736D4">
              <w:rPr>
                <w:rFonts w:asciiTheme="majorBidi" w:hAnsiTheme="majorBidi" w:cstheme="majorBidi"/>
              </w:rPr>
              <w:t>Autocorrelation Function</w:t>
            </w:r>
          </w:p>
        </w:tc>
      </w:tr>
      <w:tr w:rsidR="00FB5138" w14:paraId="74B9FFEA" w14:textId="77777777" w:rsidTr="002736D4">
        <w:trPr>
          <w:trHeight w:val="144"/>
        </w:trPr>
        <w:tc>
          <w:tcPr>
            <w:tcW w:w="1795" w:type="dxa"/>
            <w:shd w:val="clear" w:color="auto" w:fill="FFFFFF" w:themeFill="background1"/>
          </w:tcPr>
          <w:p w14:paraId="77ADFD29" w14:textId="77777777" w:rsidR="00FB5138" w:rsidRPr="00FB5138" w:rsidRDefault="00FB5138" w:rsidP="002736D4">
            <w:pPr>
              <w:rPr>
                <w:rFonts w:asciiTheme="majorBidi" w:hAnsiTheme="majorBidi" w:cstheme="majorBidi"/>
              </w:rPr>
            </w:pPr>
            <w:r w:rsidRPr="002736D4">
              <w:rPr>
                <w:rFonts w:asciiTheme="majorBidi" w:hAnsiTheme="majorBidi" w:cstheme="majorBidi"/>
              </w:rPr>
              <w:t xml:space="preserve">BCG </w:t>
            </w:r>
          </w:p>
        </w:tc>
        <w:tc>
          <w:tcPr>
            <w:tcW w:w="6691" w:type="dxa"/>
            <w:shd w:val="clear" w:color="auto" w:fill="FFFFFF" w:themeFill="background1"/>
          </w:tcPr>
          <w:p w14:paraId="68D5FF8F" w14:textId="77777777" w:rsidR="00FB5138" w:rsidRPr="002736D4" w:rsidRDefault="00FB5138" w:rsidP="002736D4">
            <w:pPr>
              <w:rPr>
                <w:rFonts w:asciiTheme="majorBidi" w:hAnsiTheme="majorBidi" w:cstheme="majorBidi"/>
              </w:rPr>
            </w:pPr>
            <w:proofErr w:type="spellStart"/>
            <w:r w:rsidRPr="002736D4">
              <w:rPr>
                <w:rFonts w:asciiTheme="majorBidi" w:hAnsiTheme="majorBidi" w:cstheme="majorBidi"/>
              </w:rPr>
              <w:t>Ballistocardiogram</w:t>
            </w:r>
            <w:proofErr w:type="spellEnd"/>
          </w:p>
        </w:tc>
      </w:tr>
      <w:tr w:rsidR="00FB5138" w14:paraId="7BCAFAB9" w14:textId="77777777" w:rsidTr="002736D4">
        <w:trPr>
          <w:trHeight w:val="144"/>
        </w:trPr>
        <w:tc>
          <w:tcPr>
            <w:tcW w:w="1795" w:type="dxa"/>
            <w:shd w:val="clear" w:color="auto" w:fill="FFFFFF" w:themeFill="background1"/>
          </w:tcPr>
          <w:p w14:paraId="1E9BB496" w14:textId="77777777" w:rsidR="00FB5138" w:rsidRPr="002736D4" w:rsidRDefault="00FB5138" w:rsidP="002736D4">
            <w:pPr>
              <w:rPr>
                <w:rFonts w:asciiTheme="majorBidi" w:hAnsiTheme="majorBidi" w:cstheme="majorBidi"/>
              </w:rPr>
            </w:pPr>
            <w:r w:rsidRPr="002736D4">
              <w:rPr>
                <w:rFonts w:asciiTheme="majorBidi" w:hAnsiTheme="majorBidi" w:cstheme="majorBidi"/>
              </w:rPr>
              <w:t>BOLD</w:t>
            </w:r>
          </w:p>
        </w:tc>
        <w:tc>
          <w:tcPr>
            <w:tcW w:w="6691" w:type="dxa"/>
            <w:shd w:val="clear" w:color="auto" w:fill="FFFFFF" w:themeFill="background1"/>
          </w:tcPr>
          <w:p w14:paraId="566BACA4" w14:textId="77777777" w:rsidR="00FB5138" w:rsidRPr="002736D4" w:rsidRDefault="00FB5138" w:rsidP="002736D4">
            <w:pPr>
              <w:rPr>
                <w:rFonts w:asciiTheme="majorBidi" w:hAnsiTheme="majorBidi" w:cstheme="majorBidi"/>
              </w:rPr>
            </w:pPr>
            <w:r w:rsidRPr="002736D4">
              <w:rPr>
                <w:rFonts w:asciiTheme="majorBidi" w:hAnsiTheme="majorBidi" w:cstheme="majorBidi"/>
              </w:rPr>
              <w:t>Blood-oxygen-level-dependent</w:t>
            </w:r>
          </w:p>
        </w:tc>
      </w:tr>
      <w:tr w:rsidR="00FB5138" w14:paraId="288FA167" w14:textId="77777777" w:rsidTr="002736D4">
        <w:trPr>
          <w:trHeight w:val="144"/>
        </w:trPr>
        <w:tc>
          <w:tcPr>
            <w:tcW w:w="1795" w:type="dxa"/>
            <w:shd w:val="clear" w:color="auto" w:fill="FFFFFF" w:themeFill="background1"/>
          </w:tcPr>
          <w:p w14:paraId="350181AB" w14:textId="77777777" w:rsidR="00FB5138" w:rsidRPr="002736D4" w:rsidRDefault="00FB5138" w:rsidP="002736D4">
            <w:pPr>
              <w:rPr>
                <w:rFonts w:asciiTheme="majorBidi" w:hAnsiTheme="majorBidi" w:cstheme="majorBidi"/>
              </w:rPr>
            </w:pPr>
            <w:r w:rsidRPr="002736D4">
              <w:rPr>
                <w:rFonts w:asciiTheme="majorBidi" w:hAnsiTheme="majorBidi" w:cstheme="majorBidi"/>
              </w:rPr>
              <w:t>DMN</w:t>
            </w:r>
          </w:p>
        </w:tc>
        <w:tc>
          <w:tcPr>
            <w:tcW w:w="6691" w:type="dxa"/>
            <w:shd w:val="clear" w:color="auto" w:fill="FFFFFF" w:themeFill="background1"/>
          </w:tcPr>
          <w:p w14:paraId="15D85DB5" w14:textId="77777777" w:rsidR="00FB5138" w:rsidRPr="002736D4" w:rsidRDefault="00FB5138" w:rsidP="002736D4">
            <w:pPr>
              <w:rPr>
                <w:rFonts w:asciiTheme="majorBidi" w:hAnsiTheme="majorBidi" w:cstheme="majorBidi"/>
              </w:rPr>
            </w:pPr>
            <w:r w:rsidRPr="002736D4">
              <w:rPr>
                <w:rFonts w:asciiTheme="majorBidi" w:hAnsiTheme="majorBidi" w:cstheme="majorBidi"/>
              </w:rPr>
              <w:t>Default Mode Network</w:t>
            </w:r>
          </w:p>
        </w:tc>
      </w:tr>
      <w:tr w:rsidR="00FB5138" w14:paraId="3F3BFEBE" w14:textId="77777777" w:rsidTr="002736D4">
        <w:trPr>
          <w:trHeight w:val="144"/>
        </w:trPr>
        <w:tc>
          <w:tcPr>
            <w:tcW w:w="1795" w:type="dxa"/>
            <w:shd w:val="clear" w:color="auto" w:fill="FFFFFF" w:themeFill="background1"/>
          </w:tcPr>
          <w:p w14:paraId="292FAC2F" w14:textId="77777777" w:rsidR="00FB5138" w:rsidRPr="002736D4" w:rsidRDefault="00FB5138" w:rsidP="002736D4">
            <w:pPr>
              <w:rPr>
                <w:rFonts w:asciiTheme="majorBidi" w:hAnsiTheme="majorBidi" w:cstheme="majorBidi"/>
              </w:rPr>
            </w:pPr>
            <w:r w:rsidRPr="002736D4">
              <w:rPr>
                <w:rFonts w:asciiTheme="majorBidi" w:hAnsiTheme="majorBidi" w:cstheme="majorBidi"/>
              </w:rPr>
              <w:t xml:space="preserve">EEG </w:t>
            </w:r>
          </w:p>
        </w:tc>
        <w:tc>
          <w:tcPr>
            <w:tcW w:w="6691" w:type="dxa"/>
            <w:shd w:val="clear" w:color="auto" w:fill="FFFFFF" w:themeFill="background1"/>
          </w:tcPr>
          <w:p w14:paraId="24ED50A8" w14:textId="77777777" w:rsidR="00FB5138" w:rsidRPr="002736D4" w:rsidRDefault="00FB5138" w:rsidP="002736D4">
            <w:pPr>
              <w:rPr>
                <w:rFonts w:asciiTheme="majorBidi" w:hAnsiTheme="majorBidi" w:cstheme="majorBidi"/>
              </w:rPr>
            </w:pPr>
            <w:r w:rsidRPr="002736D4">
              <w:rPr>
                <w:rFonts w:asciiTheme="majorBidi" w:hAnsiTheme="majorBidi" w:cstheme="majorBidi"/>
              </w:rPr>
              <w:t>Electroencephalography</w:t>
            </w:r>
          </w:p>
        </w:tc>
      </w:tr>
      <w:tr w:rsidR="00124CC6" w14:paraId="5CAC3EC9" w14:textId="77777777" w:rsidTr="002736D4">
        <w:trPr>
          <w:trHeight w:val="144"/>
        </w:trPr>
        <w:tc>
          <w:tcPr>
            <w:tcW w:w="1795" w:type="dxa"/>
            <w:shd w:val="clear" w:color="auto" w:fill="FFFFFF" w:themeFill="background1"/>
          </w:tcPr>
          <w:p w14:paraId="1C10DFFC" w14:textId="4527669B" w:rsidR="00124CC6" w:rsidRPr="002736D4" w:rsidRDefault="00124CC6" w:rsidP="002736D4">
            <w:pPr>
              <w:rPr>
                <w:rFonts w:asciiTheme="majorBidi" w:hAnsiTheme="majorBidi" w:cstheme="majorBidi"/>
              </w:rPr>
            </w:pPr>
            <w:r>
              <w:rPr>
                <w:rFonts w:asciiTheme="majorBidi" w:hAnsiTheme="majorBidi" w:cstheme="majorBidi"/>
              </w:rPr>
              <w:t>ERP</w:t>
            </w:r>
          </w:p>
        </w:tc>
        <w:tc>
          <w:tcPr>
            <w:tcW w:w="6691" w:type="dxa"/>
            <w:shd w:val="clear" w:color="auto" w:fill="FFFFFF" w:themeFill="background1"/>
          </w:tcPr>
          <w:p w14:paraId="4E6D92F9" w14:textId="63BED3D1" w:rsidR="00124CC6" w:rsidRPr="002736D4" w:rsidRDefault="00124CC6" w:rsidP="00124CC6">
            <w:pPr>
              <w:rPr>
                <w:rFonts w:asciiTheme="majorBidi" w:hAnsiTheme="majorBidi" w:cstheme="majorBidi"/>
              </w:rPr>
            </w:pPr>
            <w:r>
              <w:rPr>
                <w:rFonts w:ascii="Times New Roman" w:hAnsi="Times New Roman"/>
              </w:rPr>
              <w:t>Event Related P</w:t>
            </w:r>
            <w:r w:rsidRPr="00491B2D">
              <w:rPr>
                <w:rFonts w:ascii="Times New Roman" w:hAnsi="Times New Roman"/>
              </w:rPr>
              <w:t xml:space="preserve">otential </w:t>
            </w:r>
          </w:p>
        </w:tc>
      </w:tr>
      <w:tr w:rsidR="00124CC6" w14:paraId="22A9117F" w14:textId="77777777" w:rsidTr="002736D4">
        <w:trPr>
          <w:trHeight w:val="144"/>
        </w:trPr>
        <w:tc>
          <w:tcPr>
            <w:tcW w:w="1795" w:type="dxa"/>
            <w:shd w:val="clear" w:color="auto" w:fill="FFFFFF" w:themeFill="background1"/>
          </w:tcPr>
          <w:p w14:paraId="135BE08D" w14:textId="6D65BE8B" w:rsidR="00124CC6" w:rsidRPr="002736D4" w:rsidRDefault="001D0208" w:rsidP="002736D4">
            <w:pPr>
              <w:rPr>
                <w:rFonts w:asciiTheme="majorBidi" w:hAnsiTheme="majorBidi" w:cstheme="majorBidi"/>
              </w:rPr>
            </w:pPr>
            <w:r>
              <w:rPr>
                <w:rFonts w:ascii="Times New Roman" w:hAnsi="Times New Roman"/>
              </w:rPr>
              <w:t>APPEAR</w:t>
            </w:r>
          </w:p>
        </w:tc>
        <w:tc>
          <w:tcPr>
            <w:tcW w:w="6691" w:type="dxa"/>
            <w:shd w:val="clear" w:color="auto" w:fill="FFFFFF" w:themeFill="background1"/>
          </w:tcPr>
          <w:p w14:paraId="46C22F9A" w14:textId="1274D102" w:rsidR="00124CC6" w:rsidRPr="002736D4" w:rsidRDefault="001D0208" w:rsidP="002736D4">
            <w:pPr>
              <w:rPr>
                <w:rFonts w:asciiTheme="majorBidi" w:hAnsiTheme="majorBidi" w:cstheme="majorBidi"/>
              </w:rPr>
            </w:pPr>
            <w:r w:rsidRPr="001D0208">
              <w:rPr>
                <w:rFonts w:ascii="Times New Roman" w:hAnsi="Times New Roman"/>
              </w:rPr>
              <w:t>Automated Pipeline for EEG Artifact Reduction Recorded during fMRI</w:t>
            </w:r>
          </w:p>
        </w:tc>
      </w:tr>
      <w:tr w:rsidR="00FB5138" w14:paraId="2C0804BE" w14:textId="77777777" w:rsidTr="002736D4">
        <w:trPr>
          <w:trHeight w:val="144"/>
        </w:trPr>
        <w:tc>
          <w:tcPr>
            <w:tcW w:w="1795" w:type="dxa"/>
            <w:shd w:val="clear" w:color="auto" w:fill="FFFFFF" w:themeFill="background1"/>
          </w:tcPr>
          <w:p w14:paraId="7BA8A453" w14:textId="77777777" w:rsidR="00FB5138" w:rsidRPr="002736D4" w:rsidRDefault="00FB5138" w:rsidP="002736D4">
            <w:pPr>
              <w:rPr>
                <w:rFonts w:asciiTheme="majorBidi" w:hAnsiTheme="majorBidi" w:cstheme="majorBidi"/>
              </w:rPr>
            </w:pPr>
            <w:r w:rsidRPr="002736D4">
              <w:rPr>
                <w:rFonts w:asciiTheme="majorBidi" w:hAnsiTheme="majorBidi" w:cstheme="majorBidi"/>
              </w:rPr>
              <w:t xml:space="preserve">fMRI </w:t>
            </w:r>
          </w:p>
        </w:tc>
        <w:tc>
          <w:tcPr>
            <w:tcW w:w="6691" w:type="dxa"/>
            <w:shd w:val="clear" w:color="auto" w:fill="FFFFFF" w:themeFill="background1"/>
          </w:tcPr>
          <w:p w14:paraId="0FB4F42C" w14:textId="77777777" w:rsidR="00FB5138" w:rsidRPr="002736D4" w:rsidRDefault="00FB5138" w:rsidP="002736D4">
            <w:pPr>
              <w:rPr>
                <w:rFonts w:asciiTheme="majorBidi" w:hAnsiTheme="majorBidi" w:cstheme="majorBidi"/>
              </w:rPr>
            </w:pPr>
            <w:r w:rsidRPr="002736D4">
              <w:rPr>
                <w:rFonts w:asciiTheme="majorBidi" w:hAnsiTheme="majorBidi" w:cstheme="majorBidi"/>
              </w:rPr>
              <w:t>functional Magnetic Resonance Imaging</w:t>
            </w:r>
          </w:p>
        </w:tc>
      </w:tr>
      <w:tr w:rsidR="002736D4" w14:paraId="7454127D" w14:textId="77777777" w:rsidTr="002736D4">
        <w:trPr>
          <w:trHeight w:val="144"/>
        </w:trPr>
        <w:tc>
          <w:tcPr>
            <w:tcW w:w="1795" w:type="dxa"/>
            <w:shd w:val="clear" w:color="auto" w:fill="FFFFFF" w:themeFill="background1"/>
          </w:tcPr>
          <w:p w14:paraId="4AAAAECF" w14:textId="77777777" w:rsidR="002736D4" w:rsidRDefault="002736D4" w:rsidP="002736D4">
            <w:proofErr w:type="spellStart"/>
            <w:r>
              <w:t>fNIR</w:t>
            </w:r>
            <w:r w:rsidR="00B9797D">
              <w:t>S</w:t>
            </w:r>
            <w:proofErr w:type="spellEnd"/>
          </w:p>
        </w:tc>
        <w:tc>
          <w:tcPr>
            <w:tcW w:w="6691" w:type="dxa"/>
            <w:shd w:val="clear" w:color="auto" w:fill="FFFFFF" w:themeFill="background1"/>
          </w:tcPr>
          <w:p w14:paraId="11012779" w14:textId="77777777" w:rsidR="002736D4" w:rsidRDefault="002736D4" w:rsidP="002736D4">
            <w:r w:rsidRPr="009F7730">
              <w:t>Functional Ne</w:t>
            </w:r>
            <w:r>
              <w:t>ar-Infrared Spectroscopy</w:t>
            </w:r>
          </w:p>
        </w:tc>
      </w:tr>
      <w:tr w:rsidR="00E240AD" w14:paraId="667F5681" w14:textId="77777777" w:rsidTr="002736D4">
        <w:trPr>
          <w:trHeight w:val="144"/>
        </w:trPr>
        <w:tc>
          <w:tcPr>
            <w:tcW w:w="1795" w:type="dxa"/>
            <w:shd w:val="clear" w:color="auto" w:fill="FFFFFF" w:themeFill="background1"/>
          </w:tcPr>
          <w:p w14:paraId="585634D4" w14:textId="77777777" w:rsidR="00E240AD" w:rsidRDefault="00E240AD" w:rsidP="00E240AD">
            <w:r>
              <w:rPr>
                <w:rFonts w:asciiTheme="majorHAnsi" w:hAnsiTheme="majorHAnsi" w:cstheme="majorHAnsi"/>
                <w:lang w:bidi="ar-SA"/>
              </w:rPr>
              <w:t>FOBP</w:t>
            </w:r>
          </w:p>
        </w:tc>
        <w:tc>
          <w:tcPr>
            <w:tcW w:w="6691" w:type="dxa"/>
            <w:shd w:val="clear" w:color="auto" w:fill="FFFFFF" w:themeFill="background1"/>
          </w:tcPr>
          <w:p w14:paraId="7E3586BF" w14:textId="77777777" w:rsidR="00E240AD" w:rsidRDefault="00E240AD" w:rsidP="00E240AD">
            <w:r w:rsidRPr="00E52E2F">
              <w:rPr>
                <w:rFonts w:asciiTheme="majorHAnsi" w:hAnsiTheme="majorHAnsi" w:cstheme="majorHAnsi"/>
                <w:lang w:bidi="ar-SA"/>
              </w:rPr>
              <w:t xml:space="preserve">Frontal </w:t>
            </w:r>
            <w:r>
              <w:rPr>
                <w:rFonts w:asciiTheme="majorHAnsi" w:hAnsiTheme="majorHAnsi" w:cstheme="majorHAnsi"/>
                <w:lang w:bidi="ar-SA"/>
              </w:rPr>
              <w:t xml:space="preserve">and Occipital Beta Power </w:t>
            </w:r>
          </w:p>
        </w:tc>
      </w:tr>
      <w:tr w:rsidR="00FB5138" w14:paraId="37C2D376" w14:textId="77777777" w:rsidTr="002736D4">
        <w:trPr>
          <w:trHeight w:val="144"/>
        </w:trPr>
        <w:tc>
          <w:tcPr>
            <w:tcW w:w="1795" w:type="dxa"/>
            <w:shd w:val="clear" w:color="auto" w:fill="FFFFFF" w:themeFill="background1"/>
          </w:tcPr>
          <w:p w14:paraId="3E267C4A" w14:textId="77777777" w:rsidR="00FB5138" w:rsidRPr="002736D4" w:rsidRDefault="00FB5138" w:rsidP="002736D4">
            <w:pPr>
              <w:rPr>
                <w:rFonts w:asciiTheme="majorBidi" w:hAnsiTheme="majorBidi" w:cstheme="majorBidi"/>
              </w:rPr>
            </w:pPr>
            <w:r w:rsidRPr="002736D4">
              <w:rPr>
                <w:rFonts w:asciiTheme="majorBidi" w:hAnsiTheme="majorBidi" w:cstheme="majorBidi"/>
              </w:rPr>
              <w:t xml:space="preserve">GLM </w:t>
            </w:r>
          </w:p>
        </w:tc>
        <w:tc>
          <w:tcPr>
            <w:tcW w:w="6691" w:type="dxa"/>
            <w:shd w:val="clear" w:color="auto" w:fill="FFFFFF" w:themeFill="background1"/>
          </w:tcPr>
          <w:p w14:paraId="657AEC29" w14:textId="77777777" w:rsidR="00FB5138" w:rsidRPr="002736D4" w:rsidRDefault="00FB5138" w:rsidP="002736D4">
            <w:pPr>
              <w:rPr>
                <w:rFonts w:asciiTheme="majorBidi" w:hAnsiTheme="majorBidi" w:cstheme="majorBidi"/>
              </w:rPr>
            </w:pPr>
            <w:r w:rsidRPr="002736D4">
              <w:rPr>
                <w:rFonts w:asciiTheme="majorBidi" w:hAnsiTheme="majorBidi" w:cstheme="majorBidi"/>
              </w:rPr>
              <w:t>General Linear Model</w:t>
            </w:r>
          </w:p>
        </w:tc>
      </w:tr>
      <w:tr w:rsidR="00FB5138" w14:paraId="08312430" w14:textId="77777777" w:rsidTr="002736D4">
        <w:trPr>
          <w:trHeight w:val="144"/>
        </w:trPr>
        <w:tc>
          <w:tcPr>
            <w:tcW w:w="1795" w:type="dxa"/>
            <w:shd w:val="clear" w:color="auto" w:fill="FFFFFF" w:themeFill="background1"/>
          </w:tcPr>
          <w:p w14:paraId="4837254A" w14:textId="77777777" w:rsidR="00FB5138" w:rsidRPr="002736D4" w:rsidRDefault="00FB5138" w:rsidP="002736D4">
            <w:pPr>
              <w:rPr>
                <w:rFonts w:asciiTheme="majorBidi" w:hAnsiTheme="majorBidi" w:cstheme="majorBidi"/>
              </w:rPr>
            </w:pPr>
            <w:r w:rsidRPr="002736D4">
              <w:rPr>
                <w:rFonts w:asciiTheme="majorBidi" w:hAnsiTheme="majorBidi" w:cstheme="majorBidi"/>
              </w:rPr>
              <w:t>HC</w:t>
            </w:r>
          </w:p>
        </w:tc>
        <w:tc>
          <w:tcPr>
            <w:tcW w:w="6691" w:type="dxa"/>
            <w:shd w:val="clear" w:color="auto" w:fill="FFFFFF" w:themeFill="background1"/>
          </w:tcPr>
          <w:p w14:paraId="069E7668" w14:textId="77777777" w:rsidR="00FB5138" w:rsidRPr="002736D4" w:rsidRDefault="00FB5138" w:rsidP="002736D4">
            <w:pPr>
              <w:rPr>
                <w:rFonts w:asciiTheme="majorBidi" w:hAnsiTheme="majorBidi" w:cstheme="majorBidi"/>
              </w:rPr>
            </w:pPr>
            <w:r w:rsidRPr="002736D4">
              <w:rPr>
                <w:rFonts w:asciiTheme="majorBidi" w:hAnsiTheme="majorBidi" w:cstheme="majorBidi"/>
              </w:rPr>
              <w:t>Healthy Control subjects</w:t>
            </w:r>
          </w:p>
        </w:tc>
      </w:tr>
      <w:tr w:rsidR="00FB5138" w14:paraId="51FBB793" w14:textId="77777777" w:rsidTr="002736D4">
        <w:trPr>
          <w:trHeight w:val="144"/>
        </w:trPr>
        <w:tc>
          <w:tcPr>
            <w:tcW w:w="1795" w:type="dxa"/>
            <w:shd w:val="clear" w:color="auto" w:fill="FFFFFF" w:themeFill="background1"/>
          </w:tcPr>
          <w:p w14:paraId="604605F3" w14:textId="77777777" w:rsidR="00FB5138" w:rsidRPr="002736D4" w:rsidRDefault="00FB5138" w:rsidP="002736D4">
            <w:pPr>
              <w:rPr>
                <w:rFonts w:asciiTheme="majorBidi" w:hAnsiTheme="majorBidi" w:cstheme="majorBidi"/>
              </w:rPr>
            </w:pPr>
            <w:r w:rsidRPr="002736D4">
              <w:rPr>
                <w:rFonts w:asciiTheme="majorBidi" w:hAnsiTheme="majorBidi" w:cstheme="majorBidi"/>
              </w:rPr>
              <w:t xml:space="preserve">ICA </w:t>
            </w:r>
          </w:p>
        </w:tc>
        <w:tc>
          <w:tcPr>
            <w:tcW w:w="6691" w:type="dxa"/>
            <w:shd w:val="clear" w:color="auto" w:fill="FFFFFF" w:themeFill="background1"/>
          </w:tcPr>
          <w:p w14:paraId="795F242C" w14:textId="77777777" w:rsidR="00FB5138" w:rsidRPr="002736D4" w:rsidRDefault="00FB5138" w:rsidP="002736D4">
            <w:pPr>
              <w:rPr>
                <w:rFonts w:asciiTheme="majorBidi" w:hAnsiTheme="majorBidi" w:cstheme="majorBidi"/>
              </w:rPr>
            </w:pPr>
            <w:r w:rsidRPr="002736D4">
              <w:rPr>
                <w:rFonts w:asciiTheme="majorBidi" w:hAnsiTheme="majorBidi" w:cstheme="majorBidi"/>
              </w:rPr>
              <w:t>Independent Component Analysis</w:t>
            </w:r>
          </w:p>
        </w:tc>
      </w:tr>
      <w:tr w:rsidR="002736D4" w14:paraId="1DC32140" w14:textId="77777777" w:rsidTr="002736D4">
        <w:trPr>
          <w:trHeight w:val="144"/>
        </w:trPr>
        <w:tc>
          <w:tcPr>
            <w:tcW w:w="1795" w:type="dxa"/>
            <w:shd w:val="clear" w:color="auto" w:fill="FFFFFF" w:themeFill="background1"/>
          </w:tcPr>
          <w:p w14:paraId="40BE6B87" w14:textId="77777777" w:rsidR="002736D4" w:rsidRPr="002736D4" w:rsidRDefault="00E240AD" w:rsidP="002736D4">
            <w:pPr>
              <w:rPr>
                <w:rFonts w:asciiTheme="majorBidi" w:hAnsiTheme="majorBidi" w:cstheme="majorBidi"/>
              </w:rPr>
            </w:pPr>
            <w:r>
              <w:rPr>
                <w:rFonts w:asciiTheme="majorBidi" w:hAnsiTheme="majorBidi" w:cstheme="majorBidi"/>
              </w:rPr>
              <w:t>MEG</w:t>
            </w:r>
          </w:p>
        </w:tc>
        <w:tc>
          <w:tcPr>
            <w:tcW w:w="6691" w:type="dxa"/>
            <w:shd w:val="clear" w:color="auto" w:fill="FFFFFF" w:themeFill="background1"/>
          </w:tcPr>
          <w:p w14:paraId="642FEDD0" w14:textId="77777777" w:rsidR="002736D4" w:rsidRPr="002736D4" w:rsidRDefault="002736D4" w:rsidP="002736D4">
            <w:pPr>
              <w:rPr>
                <w:rFonts w:asciiTheme="majorBidi" w:hAnsiTheme="majorBidi" w:cstheme="majorBidi"/>
              </w:rPr>
            </w:pPr>
            <w:r w:rsidRPr="00CF658E">
              <w:rPr>
                <w:rFonts w:asciiTheme="majorBidi" w:hAnsiTheme="majorBidi" w:cstheme="majorBidi"/>
              </w:rPr>
              <w:t xml:space="preserve">Magnetoencephalography </w:t>
            </w:r>
          </w:p>
        </w:tc>
      </w:tr>
      <w:tr w:rsidR="00E240AD" w14:paraId="3AF63351" w14:textId="77777777" w:rsidTr="002736D4">
        <w:trPr>
          <w:trHeight w:val="144"/>
        </w:trPr>
        <w:tc>
          <w:tcPr>
            <w:tcW w:w="1795" w:type="dxa"/>
            <w:shd w:val="clear" w:color="auto" w:fill="FFFFFF" w:themeFill="background1"/>
          </w:tcPr>
          <w:p w14:paraId="61DF622C" w14:textId="77777777" w:rsidR="00E240AD" w:rsidRDefault="00E240AD" w:rsidP="00E240AD">
            <w:r>
              <w:rPr>
                <w:rFonts w:asciiTheme="majorHAnsi" w:hAnsiTheme="majorHAnsi" w:cstheme="majorHAnsi"/>
                <w:lang w:bidi="ar-SA"/>
              </w:rPr>
              <w:t>MR</w:t>
            </w:r>
          </w:p>
        </w:tc>
        <w:tc>
          <w:tcPr>
            <w:tcW w:w="6691" w:type="dxa"/>
            <w:shd w:val="clear" w:color="auto" w:fill="FFFFFF" w:themeFill="background1"/>
          </w:tcPr>
          <w:p w14:paraId="51C62E97" w14:textId="77777777" w:rsidR="00E240AD" w:rsidRDefault="00E240AD" w:rsidP="00E240AD">
            <w:r>
              <w:rPr>
                <w:rFonts w:asciiTheme="majorHAnsi" w:hAnsiTheme="majorHAnsi" w:cstheme="majorHAnsi"/>
                <w:lang w:bidi="ar-SA"/>
              </w:rPr>
              <w:t xml:space="preserve">Magnetic Resonance </w:t>
            </w:r>
            <w:r w:rsidRPr="00F618E9">
              <w:rPr>
                <w:rFonts w:asciiTheme="majorHAnsi" w:hAnsiTheme="majorHAnsi" w:cstheme="majorHAnsi"/>
                <w:lang w:bidi="ar-SA"/>
              </w:rPr>
              <w:t xml:space="preserve"> </w:t>
            </w:r>
          </w:p>
        </w:tc>
      </w:tr>
      <w:tr w:rsidR="00FB5138" w14:paraId="412C362C" w14:textId="77777777" w:rsidTr="002736D4">
        <w:trPr>
          <w:trHeight w:val="144"/>
        </w:trPr>
        <w:tc>
          <w:tcPr>
            <w:tcW w:w="1795" w:type="dxa"/>
            <w:shd w:val="clear" w:color="auto" w:fill="FFFFFF" w:themeFill="background1"/>
          </w:tcPr>
          <w:p w14:paraId="121B89D0" w14:textId="77777777" w:rsidR="00FB5138" w:rsidRPr="002736D4" w:rsidRDefault="00FB5138" w:rsidP="002736D4">
            <w:pPr>
              <w:rPr>
                <w:rFonts w:asciiTheme="majorBidi" w:hAnsiTheme="majorBidi" w:cstheme="majorBidi"/>
              </w:rPr>
            </w:pPr>
            <w:r w:rsidRPr="002736D4">
              <w:rPr>
                <w:rFonts w:asciiTheme="majorBidi" w:hAnsiTheme="majorBidi" w:cstheme="majorBidi"/>
              </w:rPr>
              <w:t>MRI</w:t>
            </w:r>
          </w:p>
        </w:tc>
        <w:tc>
          <w:tcPr>
            <w:tcW w:w="6691" w:type="dxa"/>
            <w:shd w:val="clear" w:color="auto" w:fill="FFFFFF" w:themeFill="background1"/>
          </w:tcPr>
          <w:p w14:paraId="4582ACCE" w14:textId="77777777" w:rsidR="00FB5138" w:rsidRPr="002736D4" w:rsidRDefault="00FB5138" w:rsidP="002736D4">
            <w:pPr>
              <w:rPr>
                <w:rFonts w:asciiTheme="majorBidi" w:hAnsiTheme="majorBidi" w:cstheme="majorBidi"/>
              </w:rPr>
            </w:pPr>
            <w:r w:rsidRPr="002736D4">
              <w:rPr>
                <w:rFonts w:asciiTheme="majorBidi" w:hAnsiTheme="majorBidi" w:cstheme="majorBidi"/>
              </w:rPr>
              <w:t>Magnetic Resonance Imaging</w:t>
            </w:r>
          </w:p>
        </w:tc>
      </w:tr>
      <w:tr w:rsidR="00D8214C" w14:paraId="2FB8D7F6" w14:textId="77777777" w:rsidTr="002736D4">
        <w:trPr>
          <w:trHeight w:val="144"/>
        </w:trPr>
        <w:tc>
          <w:tcPr>
            <w:tcW w:w="1795" w:type="dxa"/>
            <w:shd w:val="clear" w:color="auto" w:fill="FFFFFF" w:themeFill="background1"/>
          </w:tcPr>
          <w:p w14:paraId="3EDBB0DE" w14:textId="2AA5AF36" w:rsidR="00D8214C" w:rsidRPr="002736D4" w:rsidRDefault="00D8214C" w:rsidP="002736D4">
            <w:pPr>
              <w:rPr>
                <w:rFonts w:asciiTheme="majorBidi" w:hAnsiTheme="majorBidi" w:cstheme="majorBidi"/>
              </w:rPr>
            </w:pPr>
            <w:r>
              <w:rPr>
                <w:rFonts w:asciiTheme="majorBidi" w:hAnsiTheme="majorBidi" w:cstheme="majorBidi"/>
              </w:rPr>
              <w:t>OBS</w:t>
            </w:r>
          </w:p>
        </w:tc>
        <w:tc>
          <w:tcPr>
            <w:tcW w:w="6691" w:type="dxa"/>
            <w:shd w:val="clear" w:color="auto" w:fill="FFFFFF" w:themeFill="background1"/>
          </w:tcPr>
          <w:p w14:paraId="0D1D14EF" w14:textId="0A0945B8" w:rsidR="00D8214C" w:rsidRPr="002736D4" w:rsidRDefault="00D8214C" w:rsidP="002736D4">
            <w:pPr>
              <w:rPr>
                <w:rFonts w:asciiTheme="majorBidi" w:hAnsiTheme="majorBidi" w:cstheme="majorBidi"/>
              </w:rPr>
            </w:pPr>
            <w:r>
              <w:rPr>
                <w:rFonts w:asciiTheme="majorBidi" w:hAnsiTheme="majorBidi" w:cstheme="majorBidi"/>
              </w:rPr>
              <w:t>Optimal Basis Sets</w:t>
            </w:r>
          </w:p>
        </w:tc>
      </w:tr>
      <w:tr w:rsidR="002736D4" w14:paraId="6DBEAF08" w14:textId="77777777" w:rsidTr="002736D4">
        <w:trPr>
          <w:trHeight w:val="144"/>
        </w:trPr>
        <w:tc>
          <w:tcPr>
            <w:tcW w:w="1795" w:type="dxa"/>
            <w:shd w:val="clear" w:color="auto" w:fill="FFFFFF" w:themeFill="background1"/>
          </w:tcPr>
          <w:p w14:paraId="58271FEF" w14:textId="77777777" w:rsidR="002736D4" w:rsidRPr="002736D4" w:rsidRDefault="002736D4" w:rsidP="002736D4">
            <w:pPr>
              <w:rPr>
                <w:rFonts w:asciiTheme="majorBidi" w:hAnsiTheme="majorBidi" w:cstheme="majorBidi"/>
              </w:rPr>
            </w:pPr>
            <w:r w:rsidRPr="002736D4">
              <w:rPr>
                <w:rFonts w:asciiTheme="majorBidi" w:hAnsiTheme="majorBidi" w:cstheme="majorBidi"/>
              </w:rPr>
              <w:t>PET</w:t>
            </w:r>
          </w:p>
        </w:tc>
        <w:tc>
          <w:tcPr>
            <w:tcW w:w="6691" w:type="dxa"/>
            <w:shd w:val="clear" w:color="auto" w:fill="FFFFFF" w:themeFill="background1"/>
          </w:tcPr>
          <w:p w14:paraId="7000E784" w14:textId="77777777" w:rsidR="002736D4" w:rsidRPr="002736D4" w:rsidRDefault="002736D4" w:rsidP="002736D4">
            <w:pPr>
              <w:rPr>
                <w:rFonts w:asciiTheme="majorBidi" w:hAnsiTheme="majorBidi" w:cstheme="majorBidi"/>
              </w:rPr>
            </w:pPr>
            <w:r w:rsidRPr="002736D4">
              <w:rPr>
                <w:rFonts w:asciiTheme="majorBidi" w:hAnsiTheme="majorBidi" w:cstheme="majorBidi"/>
              </w:rPr>
              <w:t xml:space="preserve">Positron Emission Tomography </w:t>
            </w:r>
          </w:p>
        </w:tc>
      </w:tr>
      <w:tr w:rsidR="002736D4" w14:paraId="4B73A019" w14:textId="77777777" w:rsidTr="002736D4">
        <w:trPr>
          <w:trHeight w:val="144"/>
        </w:trPr>
        <w:tc>
          <w:tcPr>
            <w:tcW w:w="1795" w:type="dxa"/>
            <w:shd w:val="clear" w:color="auto" w:fill="FFFFFF" w:themeFill="background1"/>
          </w:tcPr>
          <w:p w14:paraId="474DBE51" w14:textId="77777777" w:rsidR="002736D4" w:rsidRPr="002736D4" w:rsidRDefault="002736D4" w:rsidP="002736D4">
            <w:pPr>
              <w:rPr>
                <w:rFonts w:asciiTheme="majorBidi" w:hAnsiTheme="majorBidi" w:cstheme="majorBidi"/>
              </w:rPr>
            </w:pPr>
            <w:proofErr w:type="spellStart"/>
            <w:r>
              <w:rPr>
                <w:rFonts w:ascii="Times New Roman" w:hAnsi="Times New Roman"/>
                <w:color w:val="000000"/>
              </w:rPr>
              <w:lastRenderedPageBreak/>
              <w:t>rs</w:t>
            </w:r>
            <w:r w:rsidRPr="003200B6">
              <w:rPr>
                <w:rFonts w:ascii="Times New Roman" w:hAnsi="Times New Roman"/>
                <w:color w:val="000000"/>
              </w:rPr>
              <w:t>fMRI</w:t>
            </w:r>
            <w:proofErr w:type="spellEnd"/>
          </w:p>
        </w:tc>
        <w:tc>
          <w:tcPr>
            <w:tcW w:w="6691" w:type="dxa"/>
            <w:shd w:val="clear" w:color="auto" w:fill="FFFFFF" w:themeFill="background1"/>
          </w:tcPr>
          <w:p w14:paraId="0C8AFF5F" w14:textId="77777777" w:rsidR="002736D4" w:rsidRPr="002736D4" w:rsidRDefault="002736D4" w:rsidP="002736D4">
            <w:pPr>
              <w:rPr>
                <w:rFonts w:asciiTheme="majorBidi" w:hAnsiTheme="majorBidi" w:cstheme="majorBidi"/>
              </w:rPr>
            </w:pPr>
            <w:r>
              <w:rPr>
                <w:rFonts w:asciiTheme="majorBidi" w:hAnsiTheme="majorBidi" w:cstheme="majorBidi"/>
              </w:rPr>
              <w:t xml:space="preserve">Resting state </w:t>
            </w:r>
            <w:r w:rsidRPr="002736D4">
              <w:rPr>
                <w:rFonts w:asciiTheme="majorBidi" w:hAnsiTheme="majorBidi" w:cstheme="majorBidi"/>
              </w:rPr>
              <w:t>functional Magnetic Resonance Imaging</w:t>
            </w:r>
          </w:p>
        </w:tc>
      </w:tr>
      <w:tr w:rsidR="00124CC6" w14:paraId="4211FA18" w14:textId="77777777" w:rsidTr="002736D4">
        <w:trPr>
          <w:trHeight w:val="144"/>
        </w:trPr>
        <w:tc>
          <w:tcPr>
            <w:tcW w:w="1795" w:type="dxa"/>
            <w:shd w:val="clear" w:color="auto" w:fill="FFFFFF" w:themeFill="background1"/>
          </w:tcPr>
          <w:p w14:paraId="70A0B70D" w14:textId="0DEFE7C1" w:rsidR="00124CC6" w:rsidRDefault="00124CC6" w:rsidP="002736D4">
            <w:pPr>
              <w:rPr>
                <w:rFonts w:ascii="Times New Roman" w:hAnsi="Times New Roman"/>
                <w:color w:val="000000"/>
              </w:rPr>
            </w:pPr>
            <w:r>
              <w:rPr>
                <w:rFonts w:ascii="Times New Roman" w:hAnsi="Times New Roman"/>
                <w:color w:val="000000"/>
              </w:rPr>
              <w:t>SNR</w:t>
            </w:r>
          </w:p>
        </w:tc>
        <w:tc>
          <w:tcPr>
            <w:tcW w:w="6691" w:type="dxa"/>
            <w:shd w:val="clear" w:color="auto" w:fill="FFFFFF" w:themeFill="background1"/>
          </w:tcPr>
          <w:p w14:paraId="609B54D3" w14:textId="35CF41BC" w:rsidR="00124CC6" w:rsidRDefault="00124CC6" w:rsidP="002736D4">
            <w:pPr>
              <w:rPr>
                <w:rFonts w:asciiTheme="majorBidi" w:hAnsiTheme="majorBidi" w:cstheme="majorBidi"/>
              </w:rPr>
            </w:pPr>
            <w:r>
              <w:rPr>
                <w:rFonts w:ascii="Times New Roman" w:hAnsi="Times New Roman"/>
              </w:rPr>
              <w:t>Signal to Noise Ratio</w:t>
            </w:r>
          </w:p>
        </w:tc>
      </w:tr>
      <w:tr w:rsidR="00FB5138" w14:paraId="5DF69606" w14:textId="77777777" w:rsidTr="002736D4">
        <w:trPr>
          <w:trHeight w:val="144"/>
        </w:trPr>
        <w:tc>
          <w:tcPr>
            <w:tcW w:w="1795" w:type="dxa"/>
            <w:shd w:val="clear" w:color="auto" w:fill="FFFFFF" w:themeFill="background1"/>
          </w:tcPr>
          <w:p w14:paraId="2DD1CEF4" w14:textId="77777777" w:rsidR="00FB5138" w:rsidRPr="002736D4" w:rsidRDefault="00FB5138" w:rsidP="002736D4">
            <w:pPr>
              <w:rPr>
                <w:rFonts w:asciiTheme="majorBidi" w:hAnsiTheme="majorBidi" w:cstheme="majorBidi"/>
              </w:rPr>
            </w:pPr>
            <w:r w:rsidRPr="002736D4">
              <w:rPr>
                <w:rFonts w:asciiTheme="majorBidi" w:hAnsiTheme="majorBidi" w:cstheme="majorBidi"/>
              </w:rPr>
              <w:t xml:space="preserve">TR </w:t>
            </w:r>
          </w:p>
        </w:tc>
        <w:tc>
          <w:tcPr>
            <w:tcW w:w="6691" w:type="dxa"/>
            <w:shd w:val="clear" w:color="auto" w:fill="FFFFFF" w:themeFill="background1"/>
          </w:tcPr>
          <w:p w14:paraId="64FD2162" w14:textId="77777777" w:rsidR="00FB5138" w:rsidRPr="002736D4" w:rsidRDefault="00FB5138" w:rsidP="002736D4">
            <w:pPr>
              <w:rPr>
                <w:rFonts w:asciiTheme="majorBidi" w:hAnsiTheme="majorBidi" w:cstheme="majorBidi"/>
              </w:rPr>
            </w:pPr>
            <w:r w:rsidRPr="002736D4">
              <w:rPr>
                <w:rFonts w:asciiTheme="majorBidi" w:hAnsiTheme="majorBidi" w:cstheme="majorBidi"/>
              </w:rPr>
              <w:t>Repetition Time</w:t>
            </w:r>
          </w:p>
        </w:tc>
      </w:tr>
    </w:tbl>
    <w:p w14:paraId="57E653D2" w14:textId="52B35EF7" w:rsidR="00FB5138" w:rsidRDefault="00FB5138" w:rsidP="00AC142F">
      <w:pPr>
        <w:spacing w:before="180" w:after="180"/>
        <w:jc w:val="both"/>
        <w:rPr>
          <w:rFonts w:asciiTheme="majorBidi" w:hAnsiTheme="majorBidi" w:cstheme="majorBidi"/>
          <w:b/>
          <w:bCs/>
        </w:rPr>
      </w:pPr>
    </w:p>
    <w:sectPr w:rsidR="00FB5138" w:rsidSect="000530CD">
      <w:footerReference w:type="default" r:id="rId44"/>
      <w:pgSz w:w="12240" w:h="15840" w:code="1"/>
      <w:pgMar w:top="1440" w:right="1440" w:bottom="1440" w:left="2304"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63F4DD" w16cid:durableId="216E9A25"/>
  <w16cid:commentId w16cid:paraId="1D8F1388" w16cid:durableId="216EA0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9C74C" w14:textId="77777777" w:rsidR="00946A36" w:rsidRDefault="00946A36" w:rsidP="008E1C26">
      <w:pPr>
        <w:spacing w:line="240" w:lineRule="auto"/>
      </w:pPr>
      <w:r>
        <w:separator/>
      </w:r>
    </w:p>
  </w:endnote>
  <w:endnote w:type="continuationSeparator" w:id="0">
    <w:p w14:paraId="24FE9CD3" w14:textId="77777777" w:rsidR="00946A36" w:rsidRDefault="00946A3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24DBF" w14:textId="6B9E5437" w:rsidR="00946A36" w:rsidRDefault="00946A36" w:rsidP="008E1C26">
    <w:pPr>
      <w:pStyle w:val="Footer"/>
      <w:jc w:val="center"/>
    </w:pPr>
    <w:r>
      <w:fldChar w:fldCharType="begin"/>
    </w:r>
    <w:r>
      <w:instrText xml:space="preserve"> PAGE   \* MERGEFORMAT </w:instrText>
    </w:r>
    <w:r>
      <w:fldChar w:fldCharType="separate"/>
    </w:r>
    <w:r w:rsidR="003F16D4">
      <w:rPr>
        <w:noProof/>
      </w:rPr>
      <w:t>xiii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FC180" w14:textId="35019CD1" w:rsidR="00946A36" w:rsidRDefault="00946A36" w:rsidP="008E1C26">
    <w:pPr>
      <w:pStyle w:val="Footer"/>
      <w:jc w:val="center"/>
    </w:pPr>
    <w:r>
      <w:fldChar w:fldCharType="begin"/>
    </w:r>
    <w:r>
      <w:instrText xml:space="preserve"> PAGE   \* MERGEFORMAT </w:instrText>
    </w:r>
    <w:r>
      <w:fldChar w:fldCharType="separate"/>
    </w:r>
    <w:r w:rsidR="003F16D4">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05295" w14:textId="77777777" w:rsidR="00946A36" w:rsidRDefault="00946A36" w:rsidP="008E1C26">
      <w:pPr>
        <w:spacing w:line="240" w:lineRule="auto"/>
      </w:pPr>
      <w:r>
        <w:separator/>
      </w:r>
    </w:p>
  </w:footnote>
  <w:footnote w:type="continuationSeparator" w:id="0">
    <w:p w14:paraId="6228544E" w14:textId="77777777" w:rsidR="00946A36" w:rsidRDefault="00946A36"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1262F"/>
    <w:multiLevelType w:val="hybridMultilevel"/>
    <w:tmpl w:val="0F767CF0"/>
    <w:lvl w:ilvl="0" w:tplc="7D3CD0A4">
      <w:start w:val="1"/>
      <w:numFmt w:val="decimal"/>
      <w:lvlText w:val="%1."/>
      <w:lvlJc w:val="left"/>
      <w:pPr>
        <w:tabs>
          <w:tab w:val="num" w:pos="720"/>
        </w:tabs>
        <w:ind w:left="720" w:hanging="360"/>
      </w:pPr>
    </w:lvl>
    <w:lvl w:ilvl="1" w:tplc="AD7E4DBC" w:tentative="1">
      <w:start w:val="1"/>
      <w:numFmt w:val="decimal"/>
      <w:lvlText w:val="%2."/>
      <w:lvlJc w:val="left"/>
      <w:pPr>
        <w:tabs>
          <w:tab w:val="num" w:pos="1440"/>
        </w:tabs>
        <w:ind w:left="1440" w:hanging="360"/>
      </w:pPr>
    </w:lvl>
    <w:lvl w:ilvl="2" w:tplc="7BB43AFE">
      <w:start w:val="1"/>
      <w:numFmt w:val="decimal"/>
      <w:lvlText w:val="%3."/>
      <w:lvlJc w:val="left"/>
      <w:pPr>
        <w:tabs>
          <w:tab w:val="num" w:pos="2160"/>
        </w:tabs>
        <w:ind w:left="2160" w:hanging="360"/>
      </w:pPr>
    </w:lvl>
    <w:lvl w:ilvl="3" w:tplc="8B7EDE16" w:tentative="1">
      <w:start w:val="1"/>
      <w:numFmt w:val="decimal"/>
      <w:lvlText w:val="%4."/>
      <w:lvlJc w:val="left"/>
      <w:pPr>
        <w:tabs>
          <w:tab w:val="num" w:pos="2880"/>
        </w:tabs>
        <w:ind w:left="2880" w:hanging="360"/>
      </w:pPr>
    </w:lvl>
    <w:lvl w:ilvl="4" w:tplc="AA645320" w:tentative="1">
      <w:start w:val="1"/>
      <w:numFmt w:val="decimal"/>
      <w:lvlText w:val="%5."/>
      <w:lvlJc w:val="left"/>
      <w:pPr>
        <w:tabs>
          <w:tab w:val="num" w:pos="3600"/>
        </w:tabs>
        <w:ind w:left="3600" w:hanging="360"/>
      </w:pPr>
    </w:lvl>
    <w:lvl w:ilvl="5" w:tplc="723264E8" w:tentative="1">
      <w:start w:val="1"/>
      <w:numFmt w:val="decimal"/>
      <w:lvlText w:val="%6."/>
      <w:lvlJc w:val="left"/>
      <w:pPr>
        <w:tabs>
          <w:tab w:val="num" w:pos="4320"/>
        </w:tabs>
        <w:ind w:left="4320" w:hanging="360"/>
      </w:pPr>
    </w:lvl>
    <w:lvl w:ilvl="6" w:tplc="A5BED5AA" w:tentative="1">
      <w:start w:val="1"/>
      <w:numFmt w:val="decimal"/>
      <w:lvlText w:val="%7."/>
      <w:lvlJc w:val="left"/>
      <w:pPr>
        <w:tabs>
          <w:tab w:val="num" w:pos="5040"/>
        </w:tabs>
        <w:ind w:left="5040" w:hanging="360"/>
      </w:pPr>
    </w:lvl>
    <w:lvl w:ilvl="7" w:tplc="8062BAB6" w:tentative="1">
      <w:start w:val="1"/>
      <w:numFmt w:val="decimal"/>
      <w:lvlText w:val="%8."/>
      <w:lvlJc w:val="left"/>
      <w:pPr>
        <w:tabs>
          <w:tab w:val="num" w:pos="5760"/>
        </w:tabs>
        <w:ind w:left="5760" w:hanging="360"/>
      </w:pPr>
    </w:lvl>
    <w:lvl w:ilvl="8" w:tplc="5A587F46" w:tentative="1">
      <w:start w:val="1"/>
      <w:numFmt w:val="decimal"/>
      <w:lvlText w:val="%9."/>
      <w:lvlJc w:val="left"/>
      <w:pPr>
        <w:tabs>
          <w:tab w:val="num" w:pos="6480"/>
        </w:tabs>
        <w:ind w:left="6480" w:hanging="360"/>
      </w:pPr>
    </w:lvl>
  </w:abstractNum>
  <w:abstractNum w:abstractNumId="2" w15:restartNumberingAfterBreak="0">
    <w:nsid w:val="11F4734E"/>
    <w:multiLevelType w:val="hybridMultilevel"/>
    <w:tmpl w:val="3E6E4FC4"/>
    <w:lvl w:ilvl="0" w:tplc="6F8CB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6481D"/>
    <w:multiLevelType w:val="hybridMultilevel"/>
    <w:tmpl w:val="A6B626B8"/>
    <w:lvl w:ilvl="0" w:tplc="D9CABB0C">
      <w:start w:val="1"/>
      <w:numFmt w:val="decimal"/>
      <w:lvlText w:val="3.2.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13587"/>
    <w:multiLevelType w:val="hybridMultilevel"/>
    <w:tmpl w:val="6EFE60E0"/>
    <w:lvl w:ilvl="0" w:tplc="8E2E1F84">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B87176"/>
    <w:multiLevelType w:val="hybridMultilevel"/>
    <w:tmpl w:val="2970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37B10"/>
    <w:multiLevelType w:val="multilevel"/>
    <w:tmpl w:val="8556A3AC"/>
    <w:lvl w:ilvl="0">
      <w:start w:val="1"/>
      <w:numFmt w:val="decimal"/>
      <w:lvlText w:val="3.2.1.%1"/>
      <w:lvlJc w:val="left"/>
      <w:pPr>
        <w:ind w:left="117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FD4369"/>
    <w:multiLevelType w:val="hybridMultilevel"/>
    <w:tmpl w:val="8A80C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D40E69"/>
    <w:multiLevelType w:val="multilevel"/>
    <w:tmpl w:val="D8DCFC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C8A6C38"/>
    <w:multiLevelType w:val="hybridMultilevel"/>
    <w:tmpl w:val="D7045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9C2D41"/>
    <w:multiLevelType w:val="hybridMultilevel"/>
    <w:tmpl w:val="6534E1B8"/>
    <w:lvl w:ilvl="0" w:tplc="CB68D3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C0000"/>
    <w:multiLevelType w:val="hybridMultilevel"/>
    <w:tmpl w:val="76F05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175A9"/>
    <w:multiLevelType w:val="hybridMultilevel"/>
    <w:tmpl w:val="5860C308"/>
    <w:lvl w:ilvl="0" w:tplc="8D7C3764">
      <w:start w:val="1"/>
      <w:numFmt w:val="bullet"/>
      <w:lvlText w:val="•"/>
      <w:lvlJc w:val="left"/>
      <w:pPr>
        <w:tabs>
          <w:tab w:val="num" w:pos="720"/>
        </w:tabs>
        <w:ind w:left="720" w:hanging="360"/>
      </w:pPr>
      <w:rPr>
        <w:rFonts w:ascii="Arial" w:hAnsi="Arial" w:hint="default"/>
      </w:rPr>
    </w:lvl>
    <w:lvl w:ilvl="1" w:tplc="5E7E7406">
      <w:start w:val="1505"/>
      <w:numFmt w:val="bullet"/>
      <w:lvlText w:val="•"/>
      <w:lvlJc w:val="left"/>
      <w:pPr>
        <w:tabs>
          <w:tab w:val="num" w:pos="1440"/>
        </w:tabs>
        <w:ind w:left="1440" w:hanging="360"/>
      </w:pPr>
      <w:rPr>
        <w:rFonts w:ascii="Arial" w:hAnsi="Arial" w:hint="default"/>
      </w:rPr>
    </w:lvl>
    <w:lvl w:ilvl="2" w:tplc="7B480868">
      <w:start w:val="1505"/>
      <w:numFmt w:val="bullet"/>
      <w:lvlText w:val=""/>
      <w:lvlJc w:val="left"/>
      <w:pPr>
        <w:tabs>
          <w:tab w:val="num" w:pos="2160"/>
        </w:tabs>
        <w:ind w:left="2160" w:hanging="360"/>
      </w:pPr>
      <w:rPr>
        <w:rFonts w:ascii="Wingdings" w:hAnsi="Wingdings" w:hint="default"/>
      </w:rPr>
    </w:lvl>
    <w:lvl w:ilvl="3" w:tplc="C8447432" w:tentative="1">
      <w:start w:val="1"/>
      <w:numFmt w:val="bullet"/>
      <w:lvlText w:val="•"/>
      <w:lvlJc w:val="left"/>
      <w:pPr>
        <w:tabs>
          <w:tab w:val="num" w:pos="2880"/>
        </w:tabs>
        <w:ind w:left="2880" w:hanging="360"/>
      </w:pPr>
      <w:rPr>
        <w:rFonts w:ascii="Arial" w:hAnsi="Arial" w:hint="default"/>
      </w:rPr>
    </w:lvl>
    <w:lvl w:ilvl="4" w:tplc="3EB29622" w:tentative="1">
      <w:start w:val="1"/>
      <w:numFmt w:val="bullet"/>
      <w:lvlText w:val="•"/>
      <w:lvlJc w:val="left"/>
      <w:pPr>
        <w:tabs>
          <w:tab w:val="num" w:pos="3600"/>
        </w:tabs>
        <w:ind w:left="3600" w:hanging="360"/>
      </w:pPr>
      <w:rPr>
        <w:rFonts w:ascii="Arial" w:hAnsi="Arial" w:hint="default"/>
      </w:rPr>
    </w:lvl>
    <w:lvl w:ilvl="5" w:tplc="14C63018" w:tentative="1">
      <w:start w:val="1"/>
      <w:numFmt w:val="bullet"/>
      <w:lvlText w:val="•"/>
      <w:lvlJc w:val="left"/>
      <w:pPr>
        <w:tabs>
          <w:tab w:val="num" w:pos="4320"/>
        </w:tabs>
        <w:ind w:left="4320" w:hanging="360"/>
      </w:pPr>
      <w:rPr>
        <w:rFonts w:ascii="Arial" w:hAnsi="Arial" w:hint="default"/>
      </w:rPr>
    </w:lvl>
    <w:lvl w:ilvl="6" w:tplc="6318E97A" w:tentative="1">
      <w:start w:val="1"/>
      <w:numFmt w:val="bullet"/>
      <w:lvlText w:val="•"/>
      <w:lvlJc w:val="left"/>
      <w:pPr>
        <w:tabs>
          <w:tab w:val="num" w:pos="5040"/>
        </w:tabs>
        <w:ind w:left="5040" w:hanging="360"/>
      </w:pPr>
      <w:rPr>
        <w:rFonts w:ascii="Arial" w:hAnsi="Arial" w:hint="default"/>
      </w:rPr>
    </w:lvl>
    <w:lvl w:ilvl="7" w:tplc="8E027A72" w:tentative="1">
      <w:start w:val="1"/>
      <w:numFmt w:val="bullet"/>
      <w:lvlText w:val="•"/>
      <w:lvlJc w:val="left"/>
      <w:pPr>
        <w:tabs>
          <w:tab w:val="num" w:pos="5760"/>
        </w:tabs>
        <w:ind w:left="5760" w:hanging="360"/>
      </w:pPr>
      <w:rPr>
        <w:rFonts w:ascii="Arial" w:hAnsi="Arial" w:hint="default"/>
      </w:rPr>
    </w:lvl>
    <w:lvl w:ilvl="8" w:tplc="D9F2AA7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D723DE"/>
    <w:multiLevelType w:val="multilevel"/>
    <w:tmpl w:val="1B668D16"/>
    <w:lvl w:ilvl="0">
      <w:start w:val="1"/>
      <w:numFmt w:val="decimal"/>
      <w:pStyle w:val="Heading1"/>
      <w:lvlText w:val="Chapter %1:"/>
      <w:lvlJc w:val="left"/>
      <w:pPr>
        <w:ind w:left="702" w:hanging="432"/>
      </w:pPr>
      <w:rPr>
        <w:rFonts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26" w:hanging="576"/>
      </w:pPr>
      <w:rPr>
        <w:rFonts w:hint="default"/>
      </w:rPr>
    </w:lvl>
    <w:lvl w:ilvl="2">
      <w:start w:val="1"/>
      <w:numFmt w:val="decimal"/>
      <w:pStyle w:val="Heading3"/>
      <w:lvlText w:val="%1.%2.%3"/>
      <w:lvlJc w:val="left"/>
      <w:pPr>
        <w:ind w:left="270" w:hanging="720"/>
      </w:pPr>
      <w:rPr>
        <w:rFonts w:hint="default"/>
      </w:rPr>
    </w:lvl>
    <w:lvl w:ilvl="3">
      <w:start w:val="1"/>
      <w:numFmt w:val="decimal"/>
      <w:pStyle w:val="Heading4"/>
      <w:lvlText w:val="%1.%2.%3.%4"/>
      <w:lvlJc w:val="left"/>
      <w:pPr>
        <w:ind w:left="414" w:hanging="864"/>
      </w:pPr>
      <w:rPr>
        <w:rFonts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558" w:hanging="1008"/>
      </w:pPr>
      <w:rPr>
        <w:rFonts w:hint="default"/>
      </w:rPr>
    </w:lvl>
    <w:lvl w:ilvl="5">
      <w:start w:val="1"/>
      <w:numFmt w:val="decimal"/>
      <w:pStyle w:val="Heading6"/>
      <w:lvlText w:val="%1.%2.%3.%4.%5.%6"/>
      <w:lvlJc w:val="left"/>
      <w:pPr>
        <w:ind w:left="702" w:hanging="1152"/>
      </w:pPr>
      <w:rPr>
        <w:rFonts w:hint="default"/>
      </w:rPr>
    </w:lvl>
    <w:lvl w:ilvl="6">
      <w:start w:val="1"/>
      <w:numFmt w:val="decimal"/>
      <w:pStyle w:val="Heading7"/>
      <w:lvlText w:val="%1.%2.%3.%4.%5.%6.%7"/>
      <w:lvlJc w:val="left"/>
      <w:pPr>
        <w:ind w:left="846" w:hanging="1296"/>
      </w:pPr>
      <w:rPr>
        <w:rFonts w:hint="default"/>
      </w:rPr>
    </w:lvl>
    <w:lvl w:ilvl="7">
      <w:start w:val="1"/>
      <w:numFmt w:val="decimal"/>
      <w:pStyle w:val="Heading8"/>
      <w:lvlText w:val="%1.%2.%3.%4.%5.%6.%7.%8"/>
      <w:lvlJc w:val="left"/>
      <w:pPr>
        <w:ind w:left="990" w:hanging="1440"/>
      </w:pPr>
      <w:rPr>
        <w:rFonts w:hint="default"/>
      </w:rPr>
    </w:lvl>
    <w:lvl w:ilvl="8">
      <w:start w:val="1"/>
      <w:numFmt w:val="decimal"/>
      <w:pStyle w:val="Heading9"/>
      <w:lvlText w:val="%1.%2.%3.%4.%5.%6.%7.%8.%9"/>
      <w:lvlJc w:val="left"/>
      <w:pPr>
        <w:ind w:left="1134" w:hanging="1584"/>
      </w:pPr>
      <w:rPr>
        <w:rFonts w:hint="default"/>
      </w:rPr>
    </w:lvl>
  </w:abstractNum>
  <w:abstractNum w:abstractNumId="16" w15:restartNumberingAfterBreak="0">
    <w:nsid w:val="42172D0D"/>
    <w:multiLevelType w:val="multilevel"/>
    <w:tmpl w:val="FEEA1108"/>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A904FB"/>
    <w:multiLevelType w:val="hybridMultilevel"/>
    <w:tmpl w:val="50983EC2"/>
    <w:lvl w:ilvl="0" w:tplc="00F4FB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22B7D"/>
    <w:multiLevelType w:val="hybridMultilevel"/>
    <w:tmpl w:val="94D88D62"/>
    <w:lvl w:ilvl="0" w:tplc="258A9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DC08C3"/>
    <w:multiLevelType w:val="multilevel"/>
    <w:tmpl w:val="2486B3FA"/>
    <w:lvl w:ilvl="0">
      <w:start w:val="1"/>
      <w:numFmt w:val="none"/>
      <w:lvlText w:val=""/>
      <w:lvlJc w:val="left"/>
      <w:pPr>
        <w:ind w:left="360" w:hanging="360"/>
      </w:pPr>
      <w:rPr>
        <w:rFonts w:hint="default"/>
      </w:rPr>
    </w:lvl>
    <w:lvl w:ilvl="1">
      <w:start w:val="1"/>
      <w:numFmt w:val="none"/>
      <w:lvlText w:val="Chapter: "/>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EE85424"/>
    <w:multiLevelType w:val="multilevel"/>
    <w:tmpl w:val="0B7C1A0E"/>
    <w:lvl w:ilvl="0">
      <w:start w:val="1"/>
      <w:numFmt w:val="decimal"/>
      <w:lvlText w:val="Chapter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4B578C"/>
    <w:multiLevelType w:val="multilevel"/>
    <w:tmpl w:val="D38E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A371174"/>
    <w:multiLevelType w:val="hybridMultilevel"/>
    <w:tmpl w:val="B8088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C43083C"/>
    <w:multiLevelType w:val="hybridMultilevel"/>
    <w:tmpl w:val="239461E8"/>
    <w:lvl w:ilvl="0" w:tplc="68E80D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4BD4260"/>
    <w:multiLevelType w:val="hybridMultilevel"/>
    <w:tmpl w:val="FC68DA0A"/>
    <w:lvl w:ilvl="0" w:tplc="C12EA0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0"/>
  </w:num>
  <w:num w:numId="3">
    <w:abstractNumId w:val="11"/>
  </w:num>
  <w:num w:numId="4">
    <w:abstractNumId w:val="22"/>
  </w:num>
  <w:num w:numId="5">
    <w:abstractNumId w:val="21"/>
  </w:num>
  <w:num w:numId="6">
    <w:abstractNumId w:val="23"/>
  </w:num>
  <w:num w:numId="7">
    <w:abstractNumId w:val="29"/>
  </w:num>
  <w:num w:numId="8">
    <w:abstractNumId w:val="14"/>
  </w:num>
  <w:num w:numId="9">
    <w:abstractNumId w:val="24"/>
  </w:num>
  <w:num w:numId="10">
    <w:abstractNumId w:val="13"/>
  </w:num>
  <w:num w:numId="11">
    <w:abstractNumId w:val="16"/>
  </w:num>
  <w:num w:numId="12">
    <w:abstractNumId w:val="16"/>
  </w:num>
  <w:num w:numId="13">
    <w:abstractNumId w:val="7"/>
  </w:num>
  <w:num w:numId="14">
    <w:abstractNumId w:val="9"/>
  </w:num>
  <w:num w:numId="15">
    <w:abstractNumId w:val="10"/>
  </w:num>
  <w:num w:numId="16">
    <w:abstractNumId w:val="12"/>
  </w:num>
  <w:num w:numId="17">
    <w:abstractNumId w:val="17"/>
  </w:num>
  <w:num w:numId="18">
    <w:abstractNumId w:val="1"/>
  </w:num>
  <w:num w:numId="19">
    <w:abstractNumId w:val="16"/>
  </w:num>
  <w:num w:numId="20">
    <w:abstractNumId w:val="28"/>
  </w:num>
  <w:num w:numId="21">
    <w:abstractNumId w:val="2"/>
  </w:num>
  <w:num w:numId="22">
    <w:abstractNumId w:val="5"/>
  </w:num>
  <w:num w:numId="23">
    <w:abstractNumId w:val="25"/>
  </w:num>
  <w:num w:numId="24">
    <w:abstractNumId w:val="19"/>
  </w:num>
  <w:num w:numId="25">
    <w:abstractNumId w:val="20"/>
  </w:num>
  <w:num w:numId="26">
    <w:abstractNumId w:val="16"/>
  </w:num>
  <w:num w:numId="27">
    <w:abstractNumId w:val="16"/>
  </w:num>
  <w:num w:numId="28">
    <w:abstractNumId w:val="16"/>
    <w:lvlOverride w:ilvl="0">
      <w:lvl w:ilvl="0">
        <w:start w:val="1"/>
        <w:numFmt w:val="decimal"/>
        <w:lvlText w:val="%1"/>
        <w:lvlJc w:val="left"/>
        <w:pPr>
          <w:ind w:left="360" w:hanging="360"/>
        </w:pPr>
        <w:rPr>
          <w:rFonts w:hint="default"/>
          <w:color w:val="FFFFFF" w:themeColor="background1"/>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9">
    <w:abstractNumId w:val="16"/>
    <w:lvlOverride w:ilvl="0">
      <w:lvl w:ilvl="0">
        <w:start w:val="1"/>
        <w:numFmt w:val="decimal"/>
        <w:lvlText w:val="%1"/>
        <w:lvlJc w:val="left"/>
        <w:pPr>
          <w:ind w:left="360" w:hanging="360"/>
        </w:pPr>
        <w:rPr>
          <w:rFonts w:hint="default"/>
          <w:color w:val="FFFFFF" w:themeColor="background1"/>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0">
    <w:abstractNumId w:val="3"/>
  </w:num>
  <w:num w:numId="31">
    <w:abstractNumId w:val="3"/>
  </w:num>
  <w:num w:numId="32">
    <w:abstractNumId w:val="16"/>
    <w:lvlOverride w:ilvl="0">
      <w:lvl w:ilvl="0">
        <w:start w:val="1"/>
        <w:numFmt w:val="decimal"/>
        <w:lvlText w:val="%1"/>
        <w:lvlJc w:val="left"/>
        <w:pPr>
          <w:ind w:left="360" w:hanging="360"/>
        </w:pPr>
        <w:rPr>
          <w:rFonts w:hint="default"/>
          <w:color w:val="FFFFFF" w:themeColor="background1"/>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3">
    <w:abstractNumId w:val="6"/>
  </w:num>
  <w:num w:numId="34">
    <w:abstractNumId w:val="16"/>
    <w:lvlOverride w:ilvl="0">
      <w:lvl w:ilvl="0">
        <w:start w:val="1"/>
        <w:numFmt w:val="decimal"/>
        <w:lvlText w:val="%1"/>
        <w:lvlJc w:val="left"/>
        <w:pPr>
          <w:ind w:left="360" w:hanging="360"/>
        </w:pPr>
        <w:rPr>
          <w:rFonts w:hint="default"/>
          <w:color w:val="FFFFFF" w:themeColor="background1"/>
        </w:rPr>
      </w:lvl>
    </w:lvlOverride>
    <w:lvlOverride w:ilvl="1">
      <w:lvl w:ilvl="1">
        <w:start w:val="1"/>
        <w:numFmt w:val="decimal"/>
        <w:lvlText w:val="2.%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5">
    <w:abstractNumId w:val="16"/>
    <w:lvlOverride w:ilvl="0">
      <w:lvl w:ilvl="0">
        <w:start w:val="1"/>
        <w:numFmt w:val="decimal"/>
        <w:lvlText w:val="%1"/>
        <w:lvlJc w:val="left"/>
        <w:pPr>
          <w:ind w:left="360" w:hanging="360"/>
        </w:pPr>
        <w:rPr>
          <w:rFonts w:hint="default"/>
          <w:color w:val="FFFFFF" w:themeColor="background1"/>
        </w:rPr>
      </w:lvl>
    </w:lvlOverride>
    <w:lvlOverride w:ilvl="1">
      <w:lvl w:ilvl="1">
        <w:start w:val="1"/>
        <w:numFmt w:val="decimal"/>
        <w:lvlText w:val="2.%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6">
    <w:abstractNumId w:val="16"/>
    <w:lvlOverride w:ilvl="0">
      <w:lvl w:ilvl="0">
        <w:start w:val="1"/>
        <w:numFmt w:val="decimal"/>
        <w:lvlText w:val="%1"/>
        <w:lvlJc w:val="left"/>
        <w:pPr>
          <w:ind w:left="360" w:hanging="360"/>
        </w:pPr>
        <w:rPr>
          <w:rFonts w:hint="default"/>
          <w:color w:val="FFFFFF" w:themeColor="background1"/>
        </w:rPr>
      </w:lvl>
    </w:lvlOverride>
    <w:lvlOverride w:ilvl="1">
      <w:lvl w:ilvl="1">
        <w:start w:val="1"/>
        <w:numFmt w:val="decimal"/>
        <w:lvlText w:val="2.%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7">
    <w:abstractNumId w:val="8"/>
  </w:num>
  <w:num w:numId="38">
    <w:abstractNumId w:val="15"/>
  </w:num>
  <w:num w:numId="39">
    <w:abstractNumId w:val="4"/>
  </w:num>
  <w:num w:numId="40">
    <w:abstractNumId w:val="27"/>
  </w:num>
  <w:num w:numId="41">
    <w:abstractNumId w:val="26"/>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0MTQ1MTK1NDAzMDNT0lEKTi0uzszPAykwMawFAA6OCict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wfrpfv4pwerwed00pxwzsopatt0rpzdxd9&quot;&gt;FEAR_Library&lt;record-ids&gt;&lt;item&gt;2&lt;/item&gt;&lt;item&gt;4&lt;/item&gt;&lt;item&gt;5&lt;/item&gt;&lt;item&gt;6&lt;/item&gt;&lt;item&gt;7&lt;/item&gt;&lt;item&gt;8&lt;/item&gt;&lt;item&gt;9&lt;/item&gt;&lt;item&gt;12&lt;/item&gt;&lt;item&gt;13&lt;/item&gt;&lt;item&gt;14&lt;/item&gt;&lt;item&gt;15&lt;/item&gt;&lt;item&gt;16&lt;/item&gt;&lt;item&gt;17&lt;/item&gt;&lt;item&gt;19&lt;/item&gt;&lt;item&gt;20&lt;/item&gt;&lt;item&gt;21&lt;/item&gt;&lt;item&gt;22&lt;/item&gt;&lt;item&gt;25&lt;/item&gt;&lt;item&gt;26&lt;/item&gt;&lt;item&gt;27&lt;/item&gt;&lt;item&gt;29&lt;/item&gt;&lt;item&gt;30&lt;/item&gt;&lt;item&gt;32&lt;/item&gt;&lt;item&gt;33&lt;/item&gt;&lt;item&gt;34&lt;/item&gt;&lt;item&gt;35&lt;/item&gt;&lt;item&gt;36&lt;/item&gt;&lt;item&gt;37&lt;/item&gt;&lt;item&gt;38&lt;/item&gt;&lt;item&gt;39&lt;/item&gt;&lt;item&gt;40&lt;/item&gt;&lt;item&gt;41&lt;/item&gt;&lt;item&gt;42&lt;/item&gt;&lt;/record-ids&gt;&lt;/item&gt;&lt;/Libraries&gt;"/>
  </w:docVars>
  <w:rsids>
    <w:rsidRoot w:val="003A060D"/>
    <w:rsid w:val="0000075F"/>
    <w:rsid w:val="000034F6"/>
    <w:rsid w:val="00004EC8"/>
    <w:rsid w:val="000071DA"/>
    <w:rsid w:val="00013949"/>
    <w:rsid w:val="0001690B"/>
    <w:rsid w:val="00016AF0"/>
    <w:rsid w:val="00021A97"/>
    <w:rsid w:val="00023388"/>
    <w:rsid w:val="00025A12"/>
    <w:rsid w:val="0002787E"/>
    <w:rsid w:val="00030627"/>
    <w:rsid w:val="00030A12"/>
    <w:rsid w:val="00031A0C"/>
    <w:rsid w:val="000323D1"/>
    <w:rsid w:val="00033CA9"/>
    <w:rsid w:val="00036417"/>
    <w:rsid w:val="0003649D"/>
    <w:rsid w:val="0003766D"/>
    <w:rsid w:val="00037C6A"/>
    <w:rsid w:val="00041638"/>
    <w:rsid w:val="00041762"/>
    <w:rsid w:val="000467BB"/>
    <w:rsid w:val="000530CD"/>
    <w:rsid w:val="00053518"/>
    <w:rsid w:val="000575B1"/>
    <w:rsid w:val="00060AD8"/>
    <w:rsid w:val="0006208A"/>
    <w:rsid w:val="00070D05"/>
    <w:rsid w:val="0007421F"/>
    <w:rsid w:val="00074610"/>
    <w:rsid w:val="000748C2"/>
    <w:rsid w:val="00075171"/>
    <w:rsid w:val="00075A3B"/>
    <w:rsid w:val="00076B36"/>
    <w:rsid w:val="00077F0A"/>
    <w:rsid w:val="0008176F"/>
    <w:rsid w:val="00082445"/>
    <w:rsid w:val="000844F6"/>
    <w:rsid w:val="00092ACA"/>
    <w:rsid w:val="00096A3F"/>
    <w:rsid w:val="000A1675"/>
    <w:rsid w:val="000A1FE3"/>
    <w:rsid w:val="000A2087"/>
    <w:rsid w:val="000A375D"/>
    <w:rsid w:val="000A4965"/>
    <w:rsid w:val="000A4F38"/>
    <w:rsid w:val="000A5AAC"/>
    <w:rsid w:val="000A5FA2"/>
    <w:rsid w:val="000A785C"/>
    <w:rsid w:val="000B26CD"/>
    <w:rsid w:val="000B5A25"/>
    <w:rsid w:val="000B60A2"/>
    <w:rsid w:val="000C18E6"/>
    <w:rsid w:val="000C24B8"/>
    <w:rsid w:val="000C39AA"/>
    <w:rsid w:val="000C5649"/>
    <w:rsid w:val="000D0B11"/>
    <w:rsid w:val="000D0CE4"/>
    <w:rsid w:val="000D22B9"/>
    <w:rsid w:val="000D2E84"/>
    <w:rsid w:val="000D681B"/>
    <w:rsid w:val="000D73AA"/>
    <w:rsid w:val="000E10CF"/>
    <w:rsid w:val="000E20AF"/>
    <w:rsid w:val="000E2332"/>
    <w:rsid w:val="000E2E55"/>
    <w:rsid w:val="000E59EA"/>
    <w:rsid w:val="000E6A85"/>
    <w:rsid w:val="000F048F"/>
    <w:rsid w:val="000F1EC0"/>
    <w:rsid w:val="000F3585"/>
    <w:rsid w:val="000F56FF"/>
    <w:rsid w:val="000F5941"/>
    <w:rsid w:val="000F6ECD"/>
    <w:rsid w:val="000F6EEA"/>
    <w:rsid w:val="000F7556"/>
    <w:rsid w:val="000F7A53"/>
    <w:rsid w:val="000F7CCC"/>
    <w:rsid w:val="00101221"/>
    <w:rsid w:val="0010180F"/>
    <w:rsid w:val="00103389"/>
    <w:rsid w:val="00103707"/>
    <w:rsid w:val="001039E5"/>
    <w:rsid w:val="001039FF"/>
    <w:rsid w:val="00103C7A"/>
    <w:rsid w:val="00104F88"/>
    <w:rsid w:val="001053DB"/>
    <w:rsid w:val="00105BBB"/>
    <w:rsid w:val="00106C83"/>
    <w:rsid w:val="0011153C"/>
    <w:rsid w:val="00111915"/>
    <w:rsid w:val="0011380C"/>
    <w:rsid w:val="00113E94"/>
    <w:rsid w:val="00114AE0"/>
    <w:rsid w:val="00116FE6"/>
    <w:rsid w:val="0011711C"/>
    <w:rsid w:val="00123448"/>
    <w:rsid w:val="00124CC6"/>
    <w:rsid w:val="0012556E"/>
    <w:rsid w:val="00127026"/>
    <w:rsid w:val="00130DC1"/>
    <w:rsid w:val="001315CA"/>
    <w:rsid w:val="001331E3"/>
    <w:rsid w:val="001334B8"/>
    <w:rsid w:val="001379C4"/>
    <w:rsid w:val="001408CE"/>
    <w:rsid w:val="001426EF"/>
    <w:rsid w:val="00144B35"/>
    <w:rsid w:val="00145D33"/>
    <w:rsid w:val="00146087"/>
    <w:rsid w:val="00146850"/>
    <w:rsid w:val="00147771"/>
    <w:rsid w:val="0015044E"/>
    <w:rsid w:val="00151934"/>
    <w:rsid w:val="00153160"/>
    <w:rsid w:val="00156520"/>
    <w:rsid w:val="001605FE"/>
    <w:rsid w:val="00160EC6"/>
    <w:rsid w:val="00161D3E"/>
    <w:rsid w:val="001640E7"/>
    <w:rsid w:val="00164DF9"/>
    <w:rsid w:val="00165866"/>
    <w:rsid w:val="00165A46"/>
    <w:rsid w:val="001660EF"/>
    <w:rsid w:val="00166F90"/>
    <w:rsid w:val="00172240"/>
    <w:rsid w:val="001722DC"/>
    <w:rsid w:val="00172BF0"/>
    <w:rsid w:val="00174266"/>
    <w:rsid w:val="00176176"/>
    <w:rsid w:val="00176ECC"/>
    <w:rsid w:val="00177E36"/>
    <w:rsid w:val="00180428"/>
    <w:rsid w:val="00182242"/>
    <w:rsid w:val="001855E0"/>
    <w:rsid w:val="00186323"/>
    <w:rsid w:val="0018709F"/>
    <w:rsid w:val="00187691"/>
    <w:rsid w:val="001904C8"/>
    <w:rsid w:val="0019160D"/>
    <w:rsid w:val="00195019"/>
    <w:rsid w:val="00197836"/>
    <w:rsid w:val="00197BA8"/>
    <w:rsid w:val="001A5744"/>
    <w:rsid w:val="001A7A12"/>
    <w:rsid w:val="001B12EF"/>
    <w:rsid w:val="001B2F7D"/>
    <w:rsid w:val="001B3203"/>
    <w:rsid w:val="001B3705"/>
    <w:rsid w:val="001B4464"/>
    <w:rsid w:val="001B46A3"/>
    <w:rsid w:val="001C2088"/>
    <w:rsid w:val="001C27D2"/>
    <w:rsid w:val="001C3B63"/>
    <w:rsid w:val="001C73ED"/>
    <w:rsid w:val="001D0208"/>
    <w:rsid w:val="001D2D23"/>
    <w:rsid w:val="001D3104"/>
    <w:rsid w:val="001D3B04"/>
    <w:rsid w:val="001D4708"/>
    <w:rsid w:val="001D625A"/>
    <w:rsid w:val="001D749D"/>
    <w:rsid w:val="001D7A42"/>
    <w:rsid w:val="001E2404"/>
    <w:rsid w:val="001E2FB2"/>
    <w:rsid w:val="001E35D2"/>
    <w:rsid w:val="001E389F"/>
    <w:rsid w:val="001E7184"/>
    <w:rsid w:val="001F06F6"/>
    <w:rsid w:val="001F0DFB"/>
    <w:rsid w:val="001F115A"/>
    <w:rsid w:val="001F5195"/>
    <w:rsid w:val="001F520A"/>
    <w:rsid w:val="001F6834"/>
    <w:rsid w:val="00201111"/>
    <w:rsid w:val="00202035"/>
    <w:rsid w:val="002033EE"/>
    <w:rsid w:val="002066EF"/>
    <w:rsid w:val="00212ED8"/>
    <w:rsid w:val="002147D8"/>
    <w:rsid w:val="00216445"/>
    <w:rsid w:val="00216CF0"/>
    <w:rsid w:val="00216E5C"/>
    <w:rsid w:val="002178EC"/>
    <w:rsid w:val="00221FA4"/>
    <w:rsid w:val="002223C8"/>
    <w:rsid w:val="00223DB3"/>
    <w:rsid w:val="00224A40"/>
    <w:rsid w:val="00224FDA"/>
    <w:rsid w:val="00233303"/>
    <w:rsid w:val="0023375C"/>
    <w:rsid w:val="0023643D"/>
    <w:rsid w:val="00240855"/>
    <w:rsid w:val="00241DF0"/>
    <w:rsid w:val="00244137"/>
    <w:rsid w:val="00244CEB"/>
    <w:rsid w:val="00245FDD"/>
    <w:rsid w:val="00250829"/>
    <w:rsid w:val="0025216E"/>
    <w:rsid w:val="00253E4A"/>
    <w:rsid w:val="002541AD"/>
    <w:rsid w:val="0025480C"/>
    <w:rsid w:val="00255189"/>
    <w:rsid w:val="002560D0"/>
    <w:rsid w:val="002578C6"/>
    <w:rsid w:val="002601A8"/>
    <w:rsid w:val="00260DE8"/>
    <w:rsid w:val="00260F9A"/>
    <w:rsid w:val="002643B8"/>
    <w:rsid w:val="00264C80"/>
    <w:rsid w:val="002662D8"/>
    <w:rsid w:val="0027155C"/>
    <w:rsid w:val="00271ED6"/>
    <w:rsid w:val="00272CAD"/>
    <w:rsid w:val="00272F1E"/>
    <w:rsid w:val="002736D4"/>
    <w:rsid w:val="0027410C"/>
    <w:rsid w:val="0027418C"/>
    <w:rsid w:val="002749F7"/>
    <w:rsid w:val="00275949"/>
    <w:rsid w:val="002766AA"/>
    <w:rsid w:val="002950CD"/>
    <w:rsid w:val="00296225"/>
    <w:rsid w:val="002A165C"/>
    <w:rsid w:val="002A1D48"/>
    <w:rsid w:val="002A36BD"/>
    <w:rsid w:val="002B1F93"/>
    <w:rsid w:val="002B4E24"/>
    <w:rsid w:val="002B6A9D"/>
    <w:rsid w:val="002B6C1A"/>
    <w:rsid w:val="002B7D0A"/>
    <w:rsid w:val="002C123E"/>
    <w:rsid w:val="002C1F00"/>
    <w:rsid w:val="002C2C8D"/>
    <w:rsid w:val="002C3FFF"/>
    <w:rsid w:val="002C4C78"/>
    <w:rsid w:val="002C5EA5"/>
    <w:rsid w:val="002D6E20"/>
    <w:rsid w:val="002D76FB"/>
    <w:rsid w:val="002E157F"/>
    <w:rsid w:val="002E2731"/>
    <w:rsid w:val="002E3435"/>
    <w:rsid w:val="002E6050"/>
    <w:rsid w:val="002E650F"/>
    <w:rsid w:val="002E677A"/>
    <w:rsid w:val="002E7CF1"/>
    <w:rsid w:val="002F38E7"/>
    <w:rsid w:val="002F48E3"/>
    <w:rsid w:val="002F4C1B"/>
    <w:rsid w:val="002F59AD"/>
    <w:rsid w:val="002F77CF"/>
    <w:rsid w:val="00301A5F"/>
    <w:rsid w:val="003028E4"/>
    <w:rsid w:val="0030472C"/>
    <w:rsid w:val="00304B51"/>
    <w:rsid w:val="0030639F"/>
    <w:rsid w:val="00306D4B"/>
    <w:rsid w:val="00306FB9"/>
    <w:rsid w:val="00306FF7"/>
    <w:rsid w:val="0030731D"/>
    <w:rsid w:val="0030767B"/>
    <w:rsid w:val="00314CA4"/>
    <w:rsid w:val="00314F3F"/>
    <w:rsid w:val="00314FC4"/>
    <w:rsid w:val="00315781"/>
    <w:rsid w:val="003167DA"/>
    <w:rsid w:val="00320A7D"/>
    <w:rsid w:val="00320D40"/>
    <w:rsid w:val="003218D0"/>
    <w:rsid w:val="00322934"/>
    <w:rsid w:val="0032323D"/>
    <w:rsid w:val="003240AA"/>
    <w:rsid w:val="00326484"/>
    <w:rsid w:val="0032657E"/>
    <w:rsid w:val="00327234"/>
    <w:rsid w:val="00327D7A"/>
    <w:rsid w:val="003329E2"/>
    <w:rsid w:val="0033445E"/>
    <w:rsid w:val="00334AB7"/>
    <w:rsid w:val="00343673"/>
    <w:rsid w:val="003450B1"/>
    <w:rsid w:val="00347F59"/>
    <w:rsid w:val="0035063F"/>
    <w:rsid w:val="0036138B"/>
    <w:rsid w:val="00361C1A"/>
    <w:rsid w:val="00361E90"/>
    <w:rsid w:val="003622AA"/>
    <w:rsid w:val="00362A5A"/>
    <w:rsid w:val="003635D6"/>
    <w:rsid w:val="0036457B"/>
    <w:rsid w:val="003667CA"/>
    <w:rsid w:val="0036686B"/>
    <w:rsid w:val="003679FE"/>
    <w:rsid w:val="00367DA3"/>
    <w:rsid w:val="00367DE7"/>
    <w:rsid w:val="00376715"/>
    <w:rsid w:val="00381266"/>
    <w:rsid w:val="00382A0B"/>
    <w:rsid w:val="00385E9D"/>
    <w:rsid w:val="00386E26"/>
    <w:rsid w:val="00391C04"/>
    <w:rsid w:val="00391FB7"/>
    <w:rsid w:val="00393159"/>
    <w:rsid w:val="003941EA"/>
    <w:rsid w:val="00395312"/>
    <w:rsid w:val="00396207"/>
    <w:rsid w:val="003962EE"/>
    <w:rsid w:val="0039714E"/>
    <w:rsid w:val="00397ACF"/>
    <w:rsid w:val="00397B08"/>
    <w:rsid w:val="00397E1F"/>
    <w:rsid w:val="003A060D"/>
    <w:rsid w:val="003A079A"/>
    <w:rsid w:val="003A09BF"/>
    <w:rsid w:val="003A0FB5"/>
    <w:rsid w:val="003A253E"/>
    <w:rsid w:val="003A36E9"/>
    <w:rsid w:val="003A7BC4"/>
    <w:rsid w:val="003B0C43"/>
    <w:rsid w:val="003B0CF8"/>
    <w:rsid w:val="003B73A8"/>
    <w:rsid w:val="003B763D"/>
    <w:rsid w:val="003C5C8C"/>
    <w:rsid w:val="003D04E4"/>
    <w:rsid w:val="003D402D"/>
    <w:rsid w:val="003D40FF"/>
    <w:rsid w:val="003D5AE0"/>
    <w:rsid w:val="003D620C"/>
    <w:rsid w:val="003E08E1"/>
    <w:rsid w:val="003E0978"/>
    <w:rsid w:val="003E0D4D"/>
    <w:rsid w:val="003E22B5"/>
    <w:rsid w:val="003E63D2"/>
    <w:rsid w:val="003E7BC3"/>
    <w:rsid w:val="003F16D4"/>
    <w:rsid w:val="003F1757"/>
    <w:rsid w:val="003F5400"/>
    <w:rsid w:val="003F6993"/>
    <w:rsid w:val="00401542"/>
    <w:rsid w:val="004020BE"/>
    <w:rsid w:val="00403456"/>
    <w:rsid w:val="004042CB"/>
    <w:rsid w:val="0040505D"/>
    <w:rsid w:val="00412646"/>
    <w:rsid w:val="0041423D"/>
    <w:rsid w:val="00415336"/>
    <w:rsid w:val="00416440"/>
    <w:rsid w:val="00416CA4"/>
    <w:rsid w:val="00416DDC"/>
    <w:rsid w:val="0041769D"/>
    <w:rsid w:val="004205D0"/>
    <w:rsid w:val="00422368"/>
    <w:rsid w:val="00422F1D"/>
    <w:rsid w:val="004250B1"/>
    <w:rsid w:val="00425999"/>
    <w:rsid w:val="00426AA0"/>
    <w:rsid w:val="0043010E"/>
    <w:rsid w:val="0043224E"/>
    <w:rsid w:val="00435A28"/>
    <w:rsid w:val="00436CD8"/>
    <w:rsid w:val="00441E47"/>
    <w:rsid w:val="004431F8"/>
    <w:rsid w:val="00444664"/>
    <w:rsid w:val="00444FEE"/>
    <w:rsid w:val="00445AAB"/>
    <w:rsid w:val="0044637A"/>
    <w:rsid w:val="00447DEF"/>
    <w:rsid w:val="0045119D"/>
    <w:rsid w:val="00455058"/>
    <w:rsid w:val="00455FE0"/>
    <w:rsid w:val="004606F3"/>
    <w:rsid w:val="00461AA9"/>
    <w:rsid w:val="004621E3"/>
    <w:rsid w:val="0046315E"/>
    <w:rsid w:val="00463325"/>
    <w:rsid w:val="004634B8"/>
    <w:rsid w:val="00466385"/>
    <w:rsid w:val="00466823"/>
    <w:rsid w:val="00467F4C"/>
    <w:rsid w:val="00471ACF"/>
    <w:rsid w:val="00472B7F"/>
    <w:rsid w:val="00474EB1"/>
    <w:rsid w:val="0047580E"/>
    <w:rsid w:val="00480043"/>
    <w:rsid w:val="00482079"/>
    <w:rsid w:val="004831B9"/>
    <w:rsid w:val="00491E80"/>
    <w:rsid w:val="004929E3"/>
    <w:rsid w:val="00492B09"/>
    <w:rsid w:val="00493703"/>
    <w:rsid w:val="00494012"/>
    <w:rsid w:val="004942A4"/>
    <w:rsid w:val="004953C6"/>
    <w:rsid w:val="004A01FD"/>
    <w:rsid w:val="004A3354"/>
    <w:rsid w:val="004A6B18"/>
    <w:rsid w:val="004A6C5B"/>
    <w:rsid w:val="004A7908"/>
    <w:rsid w:val="004B1BEA"/>
    <w:rsid w:val="004B2B8B"/>
    <w:rsid w:val="004B55DC"/>
    <w:rsid w:val="004B6F21"/>
    <w:rsid w:val="004B6F27"/>
    <w:rsid w:val="004B71B6"/>
    <w:rsid w:val="004B7901"/>
    <w:rsid w:val="004C32E5"/>
    <w:rsid w:val="004C34B7"/>
    <w:rsid w:val="004C7A98"/>
    <w:rsid w:val="004D5E03"/>
    <w:rsid w:val="004D7274"/>
    <w:rsid w:val="004D7A8E"/>
    <w:rsid w:val="004E099A"/>
    <w:rsid w:val="004E138D"/>
    <w:rsid w:val="004E16DB"/>
    <w:rsid w:val="004E36A5"/>
    <w:rsid w:val="004F05A5"/>
    <w:rsid w:val="004F3F5B"/>
    <w:rsid w:val="004F7909"/>
    <w:rsid w:val="00500B6C"/>
    <w:rsid w:val="00501692"/>
    <w:rsid w:val="00502066"/>
    <w:rsid w:val="00502B1D"/>
    <w:rsid w:val="00504CBA"/>
    <w:rsid w:val="005077E4"/>
    <w:rsid w:val="005135DA"/>
    <w:rsid w:val="005148EF"/>
    <w:rsid w:val="00517293"/>
    <w:rsid w:val="005240C8"/>
    <w:rsid w:val="00524196"/>
    <w:rsid w:val="00525000"/>
    <w:rsid w:val="005270D5"/>
    <w:rsid w:val="0053028C"/>
    <w:rsid w:val="00530835"/>
    <w:rsid w:val="00532303"/>
    <w:rsid w:val="00534196"/>
    <w:rsid w:val="0053482C"/>
    <w:rsid w:val="005354E8"/>
    <w:rsid w:val="0053698A"/>
    <w:rsid w:val="00540F52"/>
    <w:rsid w:val="0054437E"/>
    <w:rsid w:val="005445DC"/>
    <w:rsid w:val="00544D04"/>
    <w:rsid w:val="00550CAA"/>
    <w:rsid w:val="005523A9"/>
    <w:rsid w:val="00553BCC"/>
    <w:rsid w:val="00563512"/>
    <w:rsid w:val="0056580B"/>
    <w:rsid w:val="00570978"/>
    <w:rsid w:val="00574150"/>
    <w:rsid w:val="0057775C"/>
    <w:rsid w:val="00580ED3"/>
    <w:rsid w:val="00582EBC"/>
    <w:rsid w:val="00583805"/>
    <w:rsid w:val="00584A8E"/>
    <w:rsid w:val="00585158"/>
    <w:rsid w:val="005913C9"/>
    <w:rsid w:val="00593384"/>
    <w:rsid w:val="00593901"/>
    <w:rsid w:val="005962DF"/>
    <w:rsid w:val="00596960"/>
    <w:rsid w:val="00596DF7"/>
    <w:rsid w:val="005A091C"/>
    <w:rsid w:val="005A2B79"/>
    <w:rsid w:val="005A4913"/>
    <w:rsid w:val="005A5C8B"/>
    <w:rsid w:val="005A7F53"/>
    <w:rsid w:val="005B0705"/>
    <w:rsid w:val="005B0E05"/>
    <w:rsid w:val="005B1457"/>
    <w:rsid w:val="005B2FC2"/>
    <w:rsid w:val="005B35EE"/>
    <w:rsid w:val="005B4797"/>
    <w:rsid w:val="005B483F"/>
    <w:rsid w:val="005B582B"/>
    <w:rsid w:val="005B6055"/>
    <w:rsid w:val="005B7D2D"/>
    <w:rsid w:val="005B7F22"/>
    <w:rsid w:val="005C11F0"/>
    <w:rsid w:val="005C1452"/>
    <w:rsid w:val="005C3033"/>
    <w:rsid w:val="005C58E0"/>
    <w:rsid w:val="005C67D8"/>
    <w:rsid w:val="005D06F9"/>
    <w:rsid w:val="005D1806"/>
    <w:rsid w:val="005D2B89"/>
    <w:rsid w:val="005D50E2"/>
    <w:rsid w:val="005D76D7"/>
    <w:rsid w:val="005E1574"/>
    <w:rsid w:val="005E20D1"/>
    <w:rsid w:val="005E3906"/>
    <w:rsid w:val="005E4F71"/>
    <w:rsid w:val="005F0B12"/>
    <w:rsid w:val="005F3EC2"/>
    <w:rsid w:val="005F542A"/>
    <w:rsid w:val="006012F6"/>
    <w:rsid w:val="00602E63"/>
    <w:rsid w:val="00615FD6"/>
    <w:rsid w:val="006167DB"/>
    <w:rsid w:val="00616A57"/>
    <w:rsid w:val="0061747B"/>
    <w:rsid w:val="00620978"/>
    <w:rsid w:val="00623028"/>
    <w:rsid w:val="006255DE"/>
    <w:rsid w:val="006273C0"/>
    <w:rsid w:val="0062799C"/>
    <w:rsid w:val="00630AB0"/>
    <w:rsid w:val="00633C74"/>
    <w:rsid w:val="006375DE"/>
    <w:rsid w:val="00643966"/>
    <w:rsid w:val="006459A1"/>
    <w:rsid w:val="00645A8F"/>
    <w:rsid w:val="00645FD3"/>
    <w:rsid w:val="006461E6"/>
    <w:rsid w:val="0064697B"/>
    <w:rsid w:val="00651A3B"/>
    <w:rsid w:val="0065285A"/>
    <w:rsid w:val="00653C73"/>
    <w:rsid w:val="006541ED"/>
    <w:rsid w:val="006542F6"/>
    <w:rsid w:val="00654CED"/>
    <w:rsid w:val="00660B74"/>
    <w:rsid w:val="00661C13"/>
    <w:rsid w:val="00666238"/>
    <w:rsid w:val="00667760"/>
    <w:rsid w:val="0066790C"/>
    <w:rsid w:val="00671F6C"/>
    <w:rsid w:val="00674253"/>
    <w:rsid w:val="0067687F"/>
    <w:rsid w:val="00676AD7"/>
    <w:rsid w:val="0067708D"/>
    <w:rsid w:val="0067762A"/>
    <w:rsid w:val="00680FB8"/>
    <w:rsid w:val="00681EF0"/>
    <w:rsid w:val="00683A51"/>
    <w:rsid w:val="00685FF3"/>
    <w:rsid w:val="00690BDE"/>
    <w:rsid w:val="00690FCA"/>
    <w:rsid w:val="00692819"/>
    <w:rsid w:val="00692929"/>
    <w:rsid w:val="0069415A"/>
    <w:rsid w:val="006A16BA"/>
    <w:rsid w:val="006A177B"/>
    <w:rsid w:val="006A1EE5"/>
    <w:rsid w:val="006A569B"/>
    <w:rsid w:val="006A62C0"/>
    <w:rsid w:val="006A6340"/>
    <w:rsid w:val="006A7CB0"/>
    <w:rsid w:val="006B051D"/>
    <w:rsid w:val="006B1D41"/>
    <w:rsid w:val="006B1EA5"/>
    <w:rsid w:val="006B29C6"/>
    <w:rsid w:val="006B3D50"/>
    <w:rsid w:val="006B3F52"/>
    <w:rsid w:val="006B5145"/>
    <w:rsid w:val="006B5C7A"/>
    <w:rsid w:val="006B5F71"/>
    <w:rsid w:val="006B7F85"/>
    <w:rsid w:val="006C0536"/>
    <w:rsid w:val="006C0D67"/>
    <w:rsid w:val="006C2541"/>
    <w:rsid w:val="006C616A"/>
    <w:rsid w:val="006C69A1"/>
    <w:rsid w:val="006C793E"/>
    <w:rsid w:val="006D10F6"/>
    <w:rsid w:val="006D3125"/>
    <w:rsid w:val="006D3A01"/>
    <w:rsid w:val="006D4005"/>
    <w:rsid w:val="006D4B5A"/>
    <w:rsid w:val="006D5472"/>
    <w:rsid w:val="006D798D"/>
    <w:rsid w:val="006E0384"/>
    <w:rsid w:val="006E2C45"/>
    <w:rsid w:val="006E3332"/>
    <w:rsid w:val="006E74D4"/>
    <w:rsid w:val="006F10CE"/>
    <w:rsid w:val="006F16B8"/>
    <w:rsid w:val="006F17DF"/>
    <w:rsid w:val="006F3976"/>
    <w:rsid w:val="006F7E97"/>
    <w:rsid w:val="0070017B"/>
    <w:rsid w:val="00702B95"/>
    <w:rsid w:val="00703BAC"/>
    <w:rsid w:val="00704FCF"/>
    <w:rsid w:val="00705086"/>
    <w:rsid w:val="0070721C"/>
    <w:rsid w:val="00707B3C"/>
    <w:rsid w:val="00707DBC"/>
    <w:rsid w:val="00713079"/>
    <w:rsid w:val="007135F1"/>
    <w:rsid w:val="0072372F"/>
    <w:rsid w:val="0072398D"/>
    <w:rsid w:val="00723F88"/>
    <w:rsid w:val="00726714"/>
    <w:rsid w:val="007270AD"/>
    <w:rsid w:val="00727BC8"/>
    <w:rsid w:val="00730C8B"/>
    <w:rsid w:val="00730F0A"/>
    <w:rsid w:val="007319CE"/>
    <w:rsid w:val="00732625"/>
    <w:rsid w:val="00732947"/>
    <w:rsid w:val="00733069"/>
    <w:rsid w:val="00733EFF"/>
    <w:rsid w:val="00740660"/>
    <w:rsid w:val="00740838"/>
    <w:rsid w:val="0074388F"/>
    <w:rsid w:val="00744BF8"/>
    <w:rsid w:val="00745B31"/>
    <w:rsid w:val="00746953"/>
    <w:rsid w:val="00746E16"/>
    <w:rsid w:val="007478E4"/>
    <w:rsid w:val="00751DE5"/>
    <w:rsid w:val="00754FAC"/>
    <w:rsid w:val="0075544F"/>
    <w:rsid w:val="007559B1"/>
    <w:rsid w:val="007619B3"/>
    <w:rsid w:val="00761FDB"/>
    <w:rsid w:val="00762492"/>
    <w:rsid w:val="00765B48"/>
    <w:rsid w:val="00767AEC"/>
    <w:rsid w:val="007734CA"/>
    <w:rsid w:val="007739FB"/>
    <w:rsid w:val="00774BB7"/>
    <w:rsid w:val="0077516A"/>
    <w:rsid w:val="00775701"/>
    <w:rsid w:val="00777E64"/>
    <w:rsid w:val="00780CCF"/>
    <w:rsid w:val="00785922"/>
    <w:rsid w:val="0078679A"/>
    <w:rsid w:val="00787A4C"/>
    <w:rsid w:val="00787AB1"/>
    <w:rsid w:val="0079032D"/>
    <w:rsid w:val="00793B84"/>
    <w:rsid w:val="00793E52"/>
    <w:rsid w:val="00795706"/>
    <w:rsid w:val="00795B61"/>
    <w:rsid w:val="007A3C32"/>
    <w:rsid w:val="007A78E2"/>
    <w:rsid w:val="007B15C1"/>
    <w:rsid w:val="007B186A"/>
    <w:rsid w:val="007B3298"/>
    <w:rsid w:val="007B357F"/>
    <w:rsid w:val="007B504C"/>
    <w:rsid w:val="007C2CB0"/>
    <w:rsid w:val="007D0C68"/>
    <w:rsid w:val="007D759D"/>
    <w:rsid w:val="007E01BC"/>
    <w:rsid w:val="007E12C6"/>
    <w:rsid w:val="007E5441"/>
    <w:rsid w:val="007E5847"/>
    <w:rsid w:val="007E5BB4"/>
    <w:rsid w:val="007F2648"/>
    <w:rsid w:val="007F3177"/>
    <w:rsid w:val="007F4111"/>
    <w:rsid w:val="007F7A84"/>
    <w:rsid w:val="00800C1D"/>
    <w:rsid w:val="00801A8F"/>
    <w:rsid w:val="00802CC6"/>
    <w:rsid w:val="00802CEF"/>
    <w:rsid w:val="00811C53"/>
    <w:rsid w:val="00811E7B"/>
    <w:rsid w:val="0081370D"/>
    <w:rsid w:val="00813A14"/>
    <w:rsid w:val="0081493B"/>
    <w:rsid w:val="00817B08"/>
    <w:rsid w:val="00820186"/>
    <w:rsid w:val="008218A4"/>
    <w:rsid w:val="00821D28"/>
    <w:rsid w:val="00823A5F"/>
    <w:rsid w:val="008263EB"/>
    <w:rsid w:val="00833E7D"/>
    <w:rsid w:val="0083405C"/>
    <w:rsid w:val="00834B8B"/>
    <w:rsid w:val="008363E8"/>
    <w:rsid w:val="00836550"/>
    <w:rsid w:val="008373F1"/>
    <w:rsid w:val="00841B82"/>
    <w:rsid w:val="00842D0D"/>
    <w:rsid w:val="00844477"/>
    <w:rsid w:val="00844C33"/>
    <w:rsid w:val="008453E9"/>
    <w:rsid w:val="008478C2"/>
    <w:rsid w:val="00851C56"/>
    <w:rsid w:val="0085201F"/>
    <w:rsid w:val="00852424"/>
    <w:rsid w:val="0085441C"/>
    <w:rsid w:val="00854978"/>
    <w:rsid w:val="00857B4B"/>
    <w:rsid w:val="008612CB"/>
    <w:rsid w:val="00861BCC"/>
    <w:rsid w:val="00863733"/>
    <w:rsid w:val="00863BD6"/>
    <w:rsid w:val="0086523C"/>
    <w:rsid w:val="00871646"/>
    <w:rsid w:val="00871D49"/>
    <w:rsid w:val="00871D9C"/>
    <w:rsid w:val="00872CC2"/>
    <w:rsid w:val="00872F4B"/>
    <w:rsid w:val="00873E6C"/>
    <w:rsid w:val="00874925"/>
    <w:rsid w:val="00875EF0"/>
    <w:rsid w:val="00876700"/>
    <w:rsid w:val="008767A4"/>
    <w:rsid w:val="008837E2"/>
    <w:rsid w:val="00883B6B"/>
    <w:rsid w:val="008847B4"/>
    <w:rsid w:val="00885598"/>
    <w:rsid w:val="00886A21"/>
    <w:rsid w:val="00895A07"/>
    <w:rsid w:val="00896AD4"/>
    <w:rsid w:val="00897AA2"/>
    <w:rsid w:val="008A0036"/>
    <w:rsid w:val="008A0877"/>
    <w:rsid w:val="008A1110"/>
    <w:rsid w:val="008A4233"/>
    <w:rsid w:val="008A4F22"/>
    <w:rsid w:val="008A56EC"/>
    <w:rsid w:val="008A612B"/>
    <w:rsid w:val="008B008E"/>
    <w:rsid w:val="008B1323"/>
    <w:rsid w:val="008B4FDD"/>
    <w:rsid w:val="008B68DD"/>
    <w:rsid w:val="008B7A87"/>
    <w:rsid w:val="008C0F9F"/>
    <w:rsid w:val="008C1FD3"/>
    <w:rsid w:val="008C4497"/>
    <w:rsid w:val="008C60BC"/>
    <w:rsid w:val="008D10EC"/>
    <w:rsid w:val="008D6495"/>
    <w:rsid w:val="008E02C1"/>
    <w:rsid w:val="008E04A3"/>
    <w:rsid w:val="008E1C26"/>
    <w:rsid w:val="008E1CF0"/>
    <w:rsid w:val="008E7994"/>
    <w:rsid w:val="008F0461"/>
    <w:rsid w:val="008F1822"/>
    <w:rsid w:val="008F1B8B"/>
    <w:rsid w:val="008F5E7F"/>
    <w:rsid w:val="008F6F35"/>
    <w:rsid w:val="008F77A7"/>
    <w:rsid w:val="00900870"/>
    <w:rsid w:val="00900B14"/>
    <w:rsid w:val="009025D9"/>
    <w:rsid w:val="009043B1"/>
    <w:rsid w:val="00915963"/>
    <w:rsid w:val="00917365"/>
    <w:rsid w:val="00917D6C"/>
    <w:rsid w:val="00921562"/>
    <w:rsid w:val="00924252"/>
    <w:rsid w:val="009245C5"/>
    <w:rsid w:val="00924BE4"/>
    <w:rsid w:val="009251D8"/>
    <w:rsid w:val="00927233"/>
    <w:rsid w:val="009300BE"/>
    <w:rsid w:val="00930514"/>
    <w:rsid w:val="00931976"/>
    <w:rsid w:val="00932DC2"/>
    <w:rsid w:val="00933560"/>
    <w:rsid w:val="00940B39"/>
    <w:rsid w:val="00941CCD"/>
    <w:rsid w:val="00944EF1"/>
    <w:rsid w:val="00946772"/>
    <w:rsid w:val="00946A36"/>
    <w:rsid w:val="00947C84"/>
    <w:rsid w:val="009501BE"/>
    <w:rsid w:val="00950C4E"/>
    <w:rsid w:val="009527C4"/>
    <w:rsid w:val="00953395"/>
    <w:rsid w:val="00953442"/>
    <w:rsid w:val="00961035"/>
    <w:rsid w:val="009618F0"/>
    <w:rsid w:val="0096289A"/>
    <w:rsid w:val="00964B45"/>
    <w:rsid w:val="00966D57"/>
    <w:rsid w:val="00966DDE"/>
    <w:rsid w:val="009671ED"/>
    <w:rsid w:val="009679CC"/>
    <w:rsid w:val="00967D85"/>
    <w:rsid w:val="009704A9"/>
    <w:rsid w:val="009711A4"/>
    <w:rsid w:val="0097190B"/>
    <w:rsid w:val="009745F5"/>
    <w:rsid w:val="00974E21"/>
    <w:rsid w:val="00981B1B"/>
    <w:rsid w:val="00983158"/>
    <w:rsid w:val="00985150"/>
    <w:rsid w:val="0098697A"/>
    <w:rsid w:val="00986E6A"/>
    <w:rsid w:val="0099035D"/>
    <w:rsid w:val="00992C28"/>
    <w:rsid w:val="00992DA7"/>
    <w:rsid w:val="00994A4E"/>
    <w:rsid w:val="009971F1"/>
    <w:rsid w:val="009972E5"/>
    <w:rsid w:val="00997422"/>
    <w:rsid w:val="009A17BE"/>
    <w:rsid w:val="009A2286"/>
    <w:rsid w:val="009A4D23"/>
    <w:rsid w:val="009A63CE"/>
    <w:rsid w:val="009B1F21"/>
    <w:rsid w:val="009B21C2"/>
    <w:rsid w:val="009B3E30"/>
    <w:rsid w:val="009B49FC"/>
    <w:rsid w:val="009B6135"/>
    <w:rsid w:val="009C1301"/>
    <w:rsid w:val="009C33F9"/>
    <w:rsid w:val="009C34A3"/>
    <w:rsid w:val="009C3DB7"/>
    <w:rsid w:val="009C4263"/>
    <w:rsid w:val="009C48E8"/>
    <w:rsid w:val="009C4FEF"/>
    <w:rsid w:val="009D19D0"/>
    <w:rsid w:val="009D3FBE"/>
    <w:rsid w:val="009D5CC9"/>
    <w:rsid w:val="009E000D"/>
    <w:rsid w:val="009E4058"/>
    <w:rsid w:val="009E4170"/>
    <w:rsid w:val="009E4D42"/>
    <w:rsid w:val="009F3348"/>
    <w:rsid w:val="009F36FA"/>
    <w:rsid w:val="009F52FE"/>
    <w:rsid w:val="00A0094B"/>
    <w:rsid w:val="00A01B72"/>
    <w:rsid w:val="00A01FB3"/>
    <w:rsid w:val="00A02688"/>
    <w:rsid w:val="00A05B07"/>
    <w:rsid w:val="00A07281"/>
    <w:rsid w:val="00A072E5"/>
    <w:rsid w:val="00A07FBA"/>
    <w:rsid w:val="00A102A6"/>
    <w:rsid w:val="00A11F64"/>
    <w:rsid w:val="00A14154"/>
    <w:rsid w:val="00A16735"/>
    <w:rsid w:val="00A21993"/>
    <w:rsid w:val="00A21ABA"/>
    <w:rsid w:val="00A228EC"/>
    <w:rsid w:val="00A251E6"/>
    <w:rsid w:val="00A27E98"/>
    <w:rsid w:val="00A308D0"/>
    <w:rsid w:val="00A33805"/>
    <w:rsid w:val="00A3579B"/>
    <w:rsid w:val="00A35F53"/>
    <w:rsid w:val="00A4563A"/>
    <w:rsid w:val="00A460F3"/>
    <w:rsid w:val="00A473D6"/>
    <w:rsid w:val="00A50007"/>
    <w:rsid w:val="00A5237E"/>
    <w:rsid w:val="00A54A76"/>
    <w:rsid w:val="00A5626C"/>
    <w:rsid w:val="00A572B9"/>
    <w:rsid w:val="00A6282A"/>
    <w:rsid w:val="00A64D9D"/>
    <w:rsid w:val="00A656E1"/>
    <w:rsid w:val="00A66251"/>
    <w:rsid w:val="00A66D4D"/>
    <w:rsid w:val="00A67108"/>
    <w:rsid w:val="00A700FE"/>
    <w:rsid w:val="00A74EA4"/>
    <w:rsid w:val="00A74F87"/>
    <w:rsid w:val="00A76506"/>
    <w:rsid w:val="00A76D67"/>
    <w:rsid w:val="00A773AA"/>
    <w:rsid w:val="00A82C1E"/>
    <w:rsid w:val="00A856F7"/>
    <w:rsid w:val="00A85A52"/>
    <w:rsid w:val="00A87725"/>
    <w:rsid w:val="00A90647"/>
    <w:rsid w:val="00A92E70"/>
    <w:rsid w:val="00AA0999"/>
    <w:rsid w:val="00AA0B13"/>
    <w:rsid w:val="00AA1B3B"/>
    <w:rsid w:val="00AA1CA4"/>
    <w:rsid w:val="00AA204B"/>
    <w:rsid w:val="00AA4AED"/>
    <w:rsid w:val="00AA58B1"/>
    <w:rsid w:val="00AB0576"/>
    <w:rsid w:val="00AB1E6A"/>
    <w:rsid w:val="00AB2727"/>
    <w:rsid w:val="00AB2CE6"/>
    <w:rsid w:val="00AB5227"/>
    <w:rsid w:val="00AB7171"/>
    <w:rsid w:val="00AC0684"/>
    <w:rsid w:val="00AC142F"/>
    <w:rsid w:val="00AC3EE2"/>
    <w:rsid w:val="00AC5E50"/>
    <w:rsid w:val="00AC670D"/>
    <w:rsid w:val="00AC71E2"/>
    <w:rsid w:val="00AC7AAD"/>
    <w:rsid w:val="00AD01FD"/>
    <w:rsid w:val="00AD2A72"/>
    <w:rsid w:val="00AD3E29"/>
    <w:rsid w:val="00AD4191"/>
    <w:rsid w:val="00AD72FD"/>
    <w:rsid w:val="00AD7ABB"/>
    <w:rsid w:val="00AE4343"/>
    <w:rsid w:val="00AF0BB2"/>
    <w:rsid w:val="00AF0C8D"/>
    <w:rsid w:val="00AF6AEB"/>
    <w:rsid w:val="00AF6B65"/>
    <w:rsid w:val="00AF7B45"/>
    <w:rsid w:val="00B02F83"/>
    <w:rsid w:val="00B03E1D"/>
    <w:rsid w:val="00B06E0F"/>
    <w:rsid w:val="00B10C0E"/>
    <w:rsid w:val="00B128D1"/>
    <w:rsid w:val="00B13AC0"/>
    <w:rsid w:val="00B13CF1"/>
    <w:rsid w:val="00B14E1D"/>
    <w:rsid w:val="00B15990"/>
    <w:rsid w:val="00B20004"/>
    <w:rsid w:val="00B215F5"/>
    <w:rsid w:val="00B226BE"/>
    <w:rsid w:val="00B22BAF"/>
    <w:rsid w:val="00B22FEC"/>
    <w:rsid w:val="00B242CA"/>
    <w:rsid w:val="00B26394"/>
    <w:rsid w:val="00B3080B"/>
    <w:rsid w:val="00B30BC6"/>
    <w:rsid w:val="00B36426"/>
    <w:rsid w:val="00B43836"/>
    <w:rsid w:val="00B454EC"/>
    <w:rsid w:val="00B47147"/>
    <w:rsid w:val="00B5191C"/>
    <w:rsid w:val="00B51965"/>
    <w:rsid w:val="00B52F33"/>
    <w:rsid w:val="00B5487E"/>
    <w:rsid w:val="00B5495C"/>
    <w:rsid w:val="00B60BB7"/>
    <w:rsid w:val="00B60C82"/>
    <w:rsid w:val="00B64DD1"/>
    <w:rsid w:val="00B661DF"/>
    <w:rsid w:val="00B66561"/>
    <w:rsid w:val="00B665FD"/>
    <w:rsid w:val="00B67B93"/>
    <w:rsid w:val="00B7179E"/>
    <w:rsid w:val="00B7250A"/>
    <w:rsid w:val="00B74800"/>
    <w:rsid w:val="00B74AD4"/>
    <w:rsid w:val="00B81578"/>
    <w:rsid w:val="00B86852"/>
    <w:rsid w:val="00B90C19"/>
    <w:rsid w:val="00B90E6C"/>
    <w:rsid w:val="00B91E22"/>
    <w:rsid w:val="00B92A17"/>
    <w:rsid w:val="00B92B10"/>
    <w:rsid w:val="00B94C32"/>
    <w:rsid w:val="00B9739C"/>
    <w:rsid w:val="00B9797D"/>
    <w:rsid w:val="00BA1073"/>
    <w:rsid w:val="00BA17FF"/>
    <w:rsid w:val="00BA1A01"/>
    <w:rsid w:val="00BA1A3A"/>
    <w:rsid w:val="00BA55E6"/>
    <w:rsid w:val="00BA5698"/>
    <w:rsid w:val="00BB20F9"/>
    <w:rsid w:val="00BB2DDE"/>
    <w:rsid w:val="00BB300F"/>
    <w:rsid w:val="00BB3F72"/>
    <w:rsid w:val="00BB678C"/>
    <w:rsid w:val="00BB74DE"/>
    <w:rsid w:val="00BC0128"/>
    <w:rsid w:val="00BC2798"/>
    <w:rsid w:val="00BD0915"/>
    <w:rsid w:val="00BD1142"/>
    <w:rsid w:val="00BD11B1"/>
    <w:rsid w:val="00BD22D5"/>
    <w:rsid w:val="00BD2769"/>
    <w:rsid w:val="00BD45C8"/>
    <w:rsid w:val="00BD480B"/>
    <w:rsid w:val="00BD49DB"/>
    <w:rsid w:val="00BD6CA1"/>
    <w:rsid w:val="00BE170B"/>
    <w:rsid w:val="00BE266A"/>
    <w:rsid w:val="00BE26D3"/>
    <w:rsid w:val="00BE2BB5"/>
    <w:rsid w:val="00BE2E2B"/>
    <w:rsid w:val="00BE4BD2"/>
    <w:rsid w:val="00BE6237"/>
    <w:rsid w:val="00BE7FEA"/>
    <w:rsid w:val="00BF0792"/>
    <w:rsid w:val="00BF0871"/>
    <w:rsid w:val="00BF28DB"/>
    <w:rsid w:val="00BF2B8C"/>
    <w:rsid w:val="00BF301A"/>
    <w:rsid w:val="00BF4680"/>
    <w:rsid w:val="00BF689C"/>
    <w:rsid w:val="00BF6B65"/>
    <w:rsid w:val="00C00EB8"/>
    <w:rsid w:val="00C063D6"/>
    <w:rsid w:val="00C07201"/>
    <w:rsid w:val="00C10226"/>
    <w:rsid w:val="00C1026E"/>
    <w:rsid w:val="00C10788"/>
    <w:rsid w:val="00C1210B"/>
    <w:rsid w:val="00C13C1E"/>
    <w:rsid w:val="00C168ED"/>
    <w:rsid w:val="00C16C66"/>
    <w:rsid w:val="00C224FA"/>
    <w:rsid w:val="00C243D2"/>
    <w:rsid w:val="00C269BB"/>
    <w:rsid w:val="00C30CCE"/>
    <w:rsid w:val="00C33430"/>
    <w:rsid w:val="00C340C7"/>
    <w:rsid w:val="00C3452B"/>
    <w:rsid w:val="00C36E17"/>
    <w:rsid w:val="00C3745C"/>
    <w:rsid w:val="00C37745"/>
    <w:rsid w:val="00C378FA"/>
    <w:rsid w:val="00C4062A"/>
    <w:rsid w:val="00C41619"/>
    <w:rsid w:val="00C41651"/>
    <w:rsid w:val="00C42BB4"/>
    <w:rsid w:val="00C4480F"/>
    <w:rsid w:val="00C45EFB"/>
    <w:rsid w:val="00C4754C"/>
    <w:rsid w:val="00C5081E"/>
    <w:rsid w:val="00C53870"/>
    <w:rsid w:val="00C55329"/>
    <w:rsid w:val="00C55558"/>
    <w:rsid w:val="00C6012A"/>
    <w:rsid w:val="00C62A11"/>
    <w:rsid w:val="00C63C23"/>
    <w:rsid w:val="00C644C1"/>
    <w:rsid w:val="00C7076B"/>
    <w:rsid w:val="00C70C79"/>
    <w:rsid w:val="00C76105"/>
    <w:rsid w:val="00C80716"/>
    <w:rsid w:val="00C82005"/>
    <w:rsid w:val="00C82CE8"/>
    <w:rsid w:val="00C82E89"/>
    <w:rsid w:val="00C8326D"/>
    <w:rsid w:val="00C83446"/>
    <w:rsid w:val="00C85EAE"/>
    <w:rsid w:val="00C917BA"/>
    <w:rsid w:val="00C92079"/>
    <w:rsid w:val="00C95942"/>
    <w:rsid w:val="00C95EBE"/>
    <w:rsid w:val="00C963AD"/>
    <w:rsid w:val="00C966E9"/>
    <w:rsid w:val="00C96CA0"/>
    <w:rsid w:val="00C96F5A"/>
    <w:rsid w:val="00CA5E39"/>
    <w:rsid w:val="00CA6C71"/>
    <w:rsid w:val="00CB0E05"/>
    <w:rsid w:val="00CB16BD"/>
    <w:rsid w:val="00CB2625"/>
    <w:rsid w:val="00CB2D8E"/>
    <w:rsid w:val="00CB4BAD"/>
    <w:rsid w:val="00CB7AF2"/>
    <w:rsid w:val="00CC0ADE"/>
    <w:rsid w:val="00CC19B3"/>
    <w:rsid w:val="00CC1A2D"/>
    <w:rsid w:val="00CC2D5B"/>
    <w:rsid w:val="00CC4A01"/>
    <w:rsid w:val="00CC5147"/>
    <w:rsid w:val="00CC7261"/>
    <w:rsid w:val="00CD0846"/>
    <w:rsid w:val="00CD28FA"/>
    <w:rsid w:val="00CD4E5D"/>
    <w:rsid w:val="00CD6348"/>
    <w:rsid w:val="00CE1629"/>
    <w:rsid w:val="00CE1838"/>
    <w:rsid w:val="00CE2AA9"/>
    <w:rsid w:val="00CE3306"/>
    <w:rsid w:val="00CE4E20"/>
    <w:rsid w:val="00CE6060"/>
    <w:rsid w:val="00CF47EE"/>
    <w:rsid w:val="00CF4EF0"/>
    <w:rsid w:val="00CF4F04"/>
    <w:rsid w:val="00CF5A69"/>
    <w:rsid w:val="00CF5F47"/>
    <w:rsid w:val="00CF660E"/>
    <w:rsid w:val="00CF7B1B"/>
    <w:rsid w:val="00D006B0"/>
    <w:rsid w:val="00D02640"/>
    <w:rsid w:val="00D03C78"/>
    <w:rsid w:val="00D03D44"/>
    <w:rsid w:val="00D04E2F"/>
    <w:rsid w:val="00D05FFE"/>
    <w:rsid w:val="00D07E88"/>
    <w:rsid w:val="00D1105B"/>
    <w:rsid w:val="00D14794"/>
    <w:rsid w:val="00D14D21"/>
    <w:rsid w:val="00D14F5A"/>
    <w:rsid w:val="00D16C8E"/>
    <w:rsid w:val="00D16CCD"/>
    <w:rsid w:val="00D17227"/>
    <w:rsid w:val="00D22C9E"/>
    <w:rsid w:val="00D23514"/>
    <w:rsid w:val="00D259A7"/>
    <w:rsid w:val="00D26556"/>
    <w:rsid w:val="00D27072"/>
    <w:rsid w:val="00D31E2D"/>
    <w:rsid w:val="00D332B1"/>
    <w:rsid w:val="00D3567E"/>
    <w:rsid w:val="00D411BC"/>
    <w:rsid w:val="00D417E2"/>
    <w:rsid w:val="00D418C5"/>
    <w:rsid w:val="00D419FB"/>
    <w:rsid w:val="00D43AA4"/>
    <w:rsid w:val="00D443C9"/>
    <w:rsid w:val="00D4504A"/>
    <w:rsid w:val="00D450AE"/>
    <w:rsid w:val="00D519FC"/>
    <w:rsid w:val="00D51F72"/>
    <w:rsid w:val="00D55F68"/>
    <w:rsid w:val="00D57F9B"/>
    <w:rsid w:val="00D60925"/>
    <w:rsid w:val="00D61692"/>
    <w:rsid w:val="00D61B36"/>
    <w:rsid w:val="00D64523"/>
    <w:rsid w:val="00D72088"/>
    <w:rsid w:val="00D7276F"/>
    <w:rsid w:val="00D73AE6"/>
    <w:rsid w:val="00D76C37"/>
    <w:rsid w:val="00D77B76"/>
    <w:rsid w:val="00D77DF6"/>
    <w:rsid w:val="00D80E8F"/>
    <w:rsid w:val="00D8214C"/>
    <w:rsid w:val="00D83E39"/>
    <w:rsid w:val="00D86C02"/>
    <w:rsid w:val="00D90359"/>
    <w:rsid w:val="00DA0169"/>
    <w:rsid w:val="00DA10D5"/>
    <w:rsid w:val="00DA1971"/>
    <w:rsid w:val="00DA199D"/>
    <w:rsid w:val="00DA58B2"/>
    <w:rsid w:val="00DB0491"/>
    <w:rsid w:val="00DB1E6C"/>
    <w:rsid w:val="00DB4BFD"/>
    <w:rsid w:val="00DB664C"/>
    <w:rsid w:val="00DC27E9"/>
    <w:rsid w:val="00DC38F3"/>
    <w:rsid w:val="00DC3C92"/>
    <w:rsid w:val="00DC452E"/>
    <w:rsid w:val="00DC54E3"/>
    <w:rsid w:val="00DD1AE5"/>
    <w:rsid w:val="00DD7D22"/>
    <w:rsid w:val="00DE0352"/>
    <w:rsid w:val="00DE1EF7"/>
    <w:rsid w:val="00DE2E49"/>
    <w:rsid w:val="00DE3452"/>
    <w:rsid w:val="00DE50F8"/>
    <w:rsid w:val="00DE7785"/>
    <w:rsid w:val="00DF1A08"/>
    <w:rsid w:val="00DF1B88"/>
    <w:rsid w:val="00DF210B"/>
    <w:rsid w:val="00DF3B77"/>
    <w:rsid w:val="00DF7412"/>
    <w:rsid w:val="00E015FD"/>
    <w:rsid w:val="00E0501B"/>
    <w:rsid w:val="00E05F2A"/>
    <w:rsid w:val="00E068A7"/>
    <w:rsid w:val="00E1330A"/>
    <w:rsid w:val="00E13457"/>
    <w:rsid w:val="00E13792"/>
    <w:rsid w:val="00E14FB8"/>
    <w:rsid w:val="00E15204"/>
    <w:rsid w:val="00E162AE"/>
    <w:rsid w:val="00E176EC"/>
    <w:rsid w:val="00E201A4"/>
    <w:rsid w:val="00E20B9A"/>
    <w:rsid w:val="00E240AD"/>
    <w:rsid w:val="00E252B0"/>
    <w:rsid w:val="00E25776"/>
    <w:rsid w:val="00E26EFB"/>
    <w:rsid w:val="00E303DF"/>
    <w:rsid w:val="00E3059A"/>
    <w:rsid w:val="00E30CD4"/>
    <w:rsid w:val="00E34689"/>
    <w:rsid w:val="00E34B5B"/>
    <w:rsid w:val="00E3506D"/>
    <w:rsid w:val="00E3638E"/>
    <w:rsid w:val="00E367B4"/>
    <w:rsid w:val="00E37E45"/>
    <w:rsid w:val="00E416A4"/>
    <w:rsid w:val="00E4206C"/>
    <w:rsid w:val="00E453E8"/>
    <w:rsid w:val="00E51F54"/>
    <w:rsid w:val="00E53D7E"/>
    <w:rsid w:val="00E55CBF"/>
    <w:rsid w:val="00E55D8D"/>
    <w:rsid w:val="00E60545"/>
    <w:rsid w:val="00E6062A"/>
    <w:rsid w:val="00E61CF7"/>
    <w:rsid w:val="00E63557"/>
    <w:rsid w:val="00E64315"/>
    <w:rsid w:val="00E64768"/>
    <w:rsid w:val="00E6559D"/>
    <w:rsid w:val="00E66460"/>
    <w:rsid w:val="00E66DC9"/>
    <w:rsid w:val="00E671BC"/>
    <w:rsid w:val="00E67244"/>
    <w:rsid w:val="00E67BC8"/>
    <w:rsid w:val="00E70721"/>
    <w:rsid w:val="00E71646"/>
    <w:rsid w:val="00E7228A"/>
    <w:rsid w:val="00E73276"/>
    <w:rsid w:val="00E73AAE"/>
    <w:rsid w:val="00E75BBF"/>
    <w:rsid w:val="00E77477"/>
    <w:rsid w:val="00E80FAA"/>
    <w:rsid w:val="00E81270"/>
    <w:rsid w:val="00E8477D"/>
    <w:rsid w:val="00E858BC"/>
    <w:rsid w:val="00E863B4"/>
    <w:rsid w:val="00E90D58"/>
    <w:rsid w:val="00E915E0"/>
    <w:rsid w:val="00E93DBC"/>
    <w:rsid w:val="00E948D0"/>
    <w:rsid w:val="00EA1D19"/>
    <w:rsid w:val="00EA36D6"/>
    <w:rsid w:val="00EA3FB5"/>
    <w:rsid w:val="00EA5B83"/>
    <w:rsid w:val="00EA7E4F"/>
    <w:rsid w:val="00EB0ABA"/>
    <w:rsid w:val="00EB29EA"/>
    <w:rsid w:val="00EB3885"/>
    <w:rsid w:val="00EB69A0"/>
    <w:rsid w:val="00EB7476"/>
    <w:rsid w:val="00ED1D53"/>
    <w:rsid w:val="00ED1FDF"/>
    <w:rsid w:val="00ED446A"/>
    <w:rsid w:val="00ED4BAB"/>
    <w:rsid w:val="00ED6506"/>
    <w:rsid w:val="00EE1B13"/>
    <w:rsid w:val="00EE2F44"/>
    <w:rsid w:val="00EE3797"/>
    <w:rsid w:val="00EE4108"/>
    <w:rsid w:val="00EE5CF3"/>
    <w:rsid w:val="00EF4C38"/>
    <w:rsid w:val="00EF4D31"/>
    <w:rsid w:val="00EF4DDA"/>
    <w:rsid w:val="00EF64D9"/>
    <w:rsid w:val="00EF7D8A"/>
    <w:rsid w:val="00F00992"/>
    <w:rsid w:val="00F03443"/>
    <w:rsid w:val="00F043FF"/>
    <w:rsid w:val="00F04827"/>
    <w:rsid w:val="00F0538F"/>
    <w:rsid w:val="00F0545D"/>
    <w:rsid w:val="00F061D4"/>
    <w:rsid w:val="00F078B2"/>
    <w:rsid w:val="00F126D5"/>
    <w:rsid w:val="00F13684"/>
    <w:rsid w:val="00F136B9"/>
    <w:rsid w:val="00F13778"/>
    <w:rsid w:val="00F16AA9"/>
    <w:rsid w:val="00F22257"/>
    <w:rsid w:val="00F22657"/>
    <w:rsid w:val="00F24D9D"/>
    <w:rsid w:val="00F25812"/>
    <w:rsid w:val="00F27248"/>
    <w:rsid w:val="00F272BE"/>
    <w:rsid w:val="00F32395"/>
    <w:rsid w:val="00F329D4"/>
    <w:rsid w:val="00F3398A"/>
    <w:rsid w:val="00F3687A"/>
    <w:rsid w:val="00F372CE"/>
    <w:rsid w:val="00F37C5F"/>
    <w:rsid w:val="00F37F9A"/>
    <w:rsid w:val="00F44C89"/>
    <w:rsid w:val="00F45D99"/>
    <w:rsid w:val="00F468E2"/>
    <w:rsid w:val="00F46A49"/>
    <w:rsid w:val="00F50114"/>
    <w:rsid w:val="00F5442E"/>
    <w:rsid w:val="00F54622"/>
    <w:rsid w:val="00F6021C"/>
    <w:rsid w:val="00F625DF"/>
    <w:rsid w:val="00F65FC5"/>
    <w:rsid w:val="00F70D98"/>
    <w:rsid w:val="00F71152"/>
    <w:rsid w:val="00F7143A"/>
    <w:rsid w:val="00F71CF2"/>
    <w:rsid w:val="00F728C5"/>
    <w:rsid w:val="00F72EA5"/>
    <w:rsid w:val="00F76539"/>
    <w:rsid w:val="00F76597"/>
    <w:rsid w:val="00F77E83"/>
    <w:rsid w:val="00F83D99"/>
    <w:rsid w:val="00F8565F"/>
    <w:rsid w:val="00F876A2"/>
    <w:rsid w:val="00F90063"/>
    <w:rsid w:val="00F91FE8"/>
    <w:rsid w:val="00F97970"/>
    <w:rsid w:val="00FA2425"/>
    <w:rsid w:val="00FA484D"/>
    <w:rsid w:val="00FA5A74"/>
    <w:rsid w:val="00FA6E7E"/>
    <w:rsid w:val="00FB4F18"/>
    <w:rsid w:val="00FB5138"/>
    <w:rsid w:val="00FB6163"/>
    <w:rsid w:val="00FB7D64"/>
    <w:rsid w:val="00FC11B9"/>
    <w:rsid w:val="00FC4BCA"/>
    <w:rsid w:val="00FC4EE9"/>
    <w:rsid w:val="00FC550A"/>
    <w:rsid w:val="00FC55D2"/>
    <w:rsid w:val="00FC5D6F"/>
    <w:rsid w:val="00FC6A58"/>
    <w:rsid w:val="00FC7695"/>
    <w:rsid w:val="00FD0997"/>
    <w:rsid w:val="00FD12A4"/>
    <w:rsid w:val="00FD2BDC"/>
    <w:rsid w:val="00FD2D50"/>
    <w:rsid w:val="00FD6582"/>
    <w:rsid w:val="00FD7021"/>
    <w:rsid w:val="00FE16BF"/>
    <w:rsid w:val="00FE4FF6"/>
    <w:rsid w:val="00FF2849"/>
    <w:rsid w:val="00FF3ABC"/>
    <w:rsid w:val="00FF4D9B"/>
    <w:rsid w:val="00FF66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7F8F0AB"/>
  <w15:docId w15:val="{AF5A6830-7227-4B59-A4A7-3F99171A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B8B"/>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530CD"/>
    <w:pPr>
      <w:numPr>
        <w:numId w:val="38"/>
      </w:numPr>
      <w:spacing w:before="1440" w:after="480" w:line="480" w:lineRule="auto"/>
      <w:jc w:val="both"/>
      <w:outlineLvl w:val="0"/>
    </w:pPr>
    <w:rPr>
      <w:rFonts w:asciiTheme="majorHAnsi" w:hAnsiTheme="majorHAnsi"/>
      <w:b/>
      <w:bCs/>
      <w:sz w:val="28"/>
      <w:szCs w:val="32"/>
      <w:lang w:bidi="en-US"/>
    </w:rPr>
  </w:style>
  <w:style w:type="paragraph" w:styleId="Heading2">
    <w:name w:val="heading 2"/>
    <w:basedOn w:val="Heading1"/>
    <w:next w:val="Normal"/>
    <w:link w:val="Heading2Char"/>
    <w:autoRedefine/>
    <w:uiPriority w:val="9"/>
    <w:qFormat/>
    <w:rsid w:val="008453E9"/>
    <w:pPr>
      <w:keepNext/>
      <w:numPr>
        <w:ilvl w:val="1"/>
      </w:numPr>
      <w:spacing w:before="480"/>
      <w:ind w:left="576"/>
      <w:outlineLvl w:val="1"/>
    </w:pPr>
    <w:rPr>
      <w:rFonts w:cstheme="majorHAnsi"/>
      <w:iCs/>
      <w:sz w:val="24"/>
      <w:szCs w:val="28"/>
    </w:rPr>
  </w:style>
  <w:style w:type="paragraph" w:styleId="Heading3">
    <w:name w:val="heading 3"/>
    <w:next w:val="Normal"/>
    <w:link w:val="Heading3Char"/>
    <w:autoRedefine/>
    <w:uiPriority w:val="9"/>
    <w:qFormat/>
    <w:rsid w:val="000530CD"/>
    <w:pPr>
      <w:keepNext/>
      <w:numPr>
        <w:ilvl w:val="2"/>
        <w:numId w:val="38"/>
      </w:numPr>
      <w:spacing w:before="240" w:after="240" w:line="480" w:lineRule="auto"/>
      <w:ind w:left="720"/>
      <w:outlineLvl w:val="2"/>
    </w:pPr>
    <w:rPr>
      <w:b/>
      <w:bCs/>
      <w:iCs/>
      <w:sz w:val="24"/>
      <w:szCs w:val="24"/>
      <w:lang w:bidi="en-US"/>
    </w:rPr>
  </w:style>
  <w:style w:type="paragraph" w:styleId="Heading4">
    <w:name w:val="heading 4"/>
    <w:basedOn w:val="Normal"/>
    <w:next w:val="Normal"/>
    <w:link w:val="Heading4Char"/>
    <w:uiPriority w:val="9"/>
    <w:unhideWhenUsed/>
    <w:rsid w:val="000530CD"/>
    <w:pPr>
      <w:keepNext/>
      <w:numPr>
        <w:ilvl w:val="3"/>
        <w:numId w:val="38"/>
      </w:numPr>
      <w:spacing w:before="180" w:after="180"/>
      <w:ind w:left="864"/>
      <w:outlineLvl w:val="3"/>
    </w:pPr>
    <w:rPr>
      <w:rFonts w:asciiTheme="majorHAnsi" w:hAnsiTheme="majorHAnsi"/>
      <w:b/>
      <w:bCs/>
      <w:iCs/>
      <w:szCs w:val="28"/>
    </w:rPr>
  </w:style>
  <w:style w:type="paragraph" w:styleId="Heading5">
    <w:name w:val="heading 5"/>
    <w:basedOn w:val="Normal"/>
    <w:next w:val="Normal"/>
    <w:link w:val="Heading5Char"/>
    <w:uiPriority w:val="9"/>
    <w:unhideWhenUsed/>
    <w:qFormat/>
    <w:rsid w:val="003A060D"/>
    <w:pPr>
      <w:numPr>
        <w:ilvl w:val="4"/>
        <w:numId w:val="38"/>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38"/>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38"/>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38"/>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38"/>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0C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453E9"/>
    <w:rPr>
      <w:rFonts w:asciiTheme="majorHAnsi" w:hAnsiTheme="majorHAnsi" w:cstheme="majorHAnsi"/>
      <w:b/>
      <w:bCs/>
      <w:iCs/>
      <w:sz w:val="24"/>
      <w:szCs w:val="28"/>
      <w:lang w:bidi="en-US"/>
    </w:rPr>
  </w:style>
  <w:style w:type="character" w:customStyle="1" w:styleId="Heading3Char">
    <w:name w:val="Heading 3 Char"/>
    <w:basedOn w:val="DefaultParagraphFont"/>
    <w:link w:val="Heading3"/>
    <w:uiPriority w:val="9"/>
    <w:rsid w:val="000530CD"/>
    <w:rPr>
      <w:b/>
      <w:bCs/>
      <w:iCs/>
      <w:sz w:val="24"/>
      <w:szCs w:val="24"/>
      <w:lang w:bidi="en-US"/>
    </w:rPr>
  </w:style>
  <w:style w:type="character" w:customStyle="1" w:styleId="Heading4Char">
    <w:name w:val="Heading 4 Char"/>
    <w:basedOn w:val="DefaultParagraphFont"/>
    <w:link w:val="Heading4"/>
    <w:uiPriority w:val="9"/>
    <w:rsid w:val="000530CD"/>
    <w:rPr>
      <w:rFonts w:asciiTheme="majorHAnsi" w:hAnsiTheme="majorHAnsi"/>
      <w:b/>
      <w:bCs/>
      <w:iCs/>
      <w:sz w:val="24"/>
      <w:szCs w:val="28"/>
      <w:lang w:bidi="en-US"/>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306FB9"/>
    <w:pPr>
      <w:spacing w:before="180" w:after="180"/>
      <w:jc w:val="both"/>
    </w:pPr>
    <w:rPr>
      <w:b/>
      <w:bCs/>
      <w:szCs w:val="18"/>
    </w:rPr>
  </w:style>
  <w:style w:type="paragraph" w:styleId="Title">
    <w:name w:val="Title"/>
    <w:basedOn w:val="Heading1"/>
    <w:next w:val="Normal"/>
    <w:link w:val="TitleChar"/>
    <w:autoRedefine/>
    <w:qFormat/>
    <w:rsid w:val="000530CD"/>
    <w:pPr>
      <w:keepNext/>
      <w:numPr>
        <w:numId w:val="0"/>
      </w:numPr>
      <w:spacing w:before="960"/>
    </w:pPr>
    <w:rPr>
      <w:bCs w:val="0"/>
    </w:rPr>
  </w:style>
  <w:style w:type="character" w:customStyle="1" w:styleId="TitleChar">
    <w:name w:val="Title Char"/>
    <w:basedOn w:val="DefaultParagraphFont"/>
    <w:link w:val="Title"/>
    <w:rsid w:val="000530CD"/>
    <w:rPr>
      <w:rFonts w:asciiTheme="majorHAnsi" w:hAnsiTheme="majorHAnsi"/>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5C1452"/>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customStyle="1" w:styleId="apple-converted-space">
    <w:name w:val="apple-converted-space"/>
    <w:basedOn w:val="DefaultParagraphFont"/>
    <w:rsid w:val="0025216E"/>
  </w:style>
  <w:style w:type="paragraph" w:styleId="NormalWeb">
    <w:name w:val="Normal (Web)"/>
    <w:basedOn w:val="Normal"/>
    <w:uiPriority w:val="99"/>
    <w:unhideWhenUsed/>
    <w:rsid w:val="00707B3C"/>
    <w:pPr>
      <w:spacing w:before="100" w:beforeAutospacing="1" w:after="100" w:afterAutospacing="1" w:line="240" w:lineRule="auto"/>
    </w:pPr>
    <w:rPr>
      <w:rFonts w:ascii="Times New Roman" w:eastAsiaTheme="minorEastAsia" w:hAnsi="Times New Roman"/>
      <w:lang w:bidi="ar-SA"/>
    </w:rPr>
  </w:style>
  <w:style w:type="paragraph" w:customStyle="1" w:styleId="Default">
    <w:name w:val="Default"/>
    <w:rsid w:val="00FE4FF6"/>
    <w:pPr>
      <w:autoSpaceDE w:val="0"/>
      <w:autoSpaceDN w:val="0"/>
      <w:adjustRightInd w:val="0"/>
    </w:pPr>
    <w:rPr>
      <w:color w:val="000000"/>
      <w:sz w:val="24"/>
      <w:szCs w:val="24"/>
    </w:rPr>
  </w:style>
  <w:style w:type="table" w:styleId="LightList">
    <w:name w:val="Light List"/>
    <w:basedOn w:val="TableNormal"/>
    <w:uiPriority w:val="61"/>
    <w:rsid w:val="009B21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3"/>
    <w:rsid w:val="009B21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56580B"/>
    <w:rPr>
      <w:color w:val="800080" w:themeColor="followedHyperlink"/>
      <w:u w:val="single"/>
    </w:rPr>
  </w:style>
  <w:style w:type="paragraph" w:customStyle="1" w:styleId="AuthorList">
    <w:name w:val="Author List"/>
    <w:aliases w:val="Keywords,Abstract"/>
    <w:basedOn w:val="Subtitle"/>
    <w:next w:val="Normal"/>
    <w:uiPriority w:val="1"/>
    <w:qFormat/>
    <w:rsid w:val="003028E4"/>
    <w:pPr>
      <w:spacing w:before="240" w:after="240" w:line="240" w:lineRule="auto"/>
      <w:jc w:val="left"/>
      <w:outlineLvl w:val="9"/>
    </w:pPr>
    <w:rPr>
      <w:rFonts w:eastAsiaTheme="minorEastAsia"/>
      <w:b/>
      <w:lang w:bidi="ar-SA"/>
    </w:rPr>
  </w:style>
  <w:style w:type="paragraph" w:customStyle="1" w:styleId="EndNoteBibliographyTitle">
    <w:name w:val="EndNote Bibliography Title"/>
    <w:basedOn w:val="Normal"/>
    <w:link w:val="EndNoteBibliographyTitleChar"/>
    <w:rsid w:val="003028E4"/>
    <w:pPr>
      <w:spacing w:before="120"/>
      <w:jc w:val="center"/>
    </w:pPr>
    <w:rPr>
      <w:rFonts w:ascii="Times New Roman" w:eastAsiaTheme="minorHAnsi" w:hAnsi="Times New Roman"/>
      <w:noProof/>
      <w:szCs w:val="22"/>
      <w:lang w:bidi="ar-SA"/>
    </w:rPr>
  </w:style>
  <w:style w:type="character" w:customStyle="1" w:styleId="EndNoteBibliographyTitleChar">
    <w:name w:val="EndNote Bibliography Title Char"/>
    <w:basedOn w:val="DefaultParagraphFont"/>
    <w:link w:val="EndNoteBibliographyTitle"/>
    <w:rsid w:val="003028E4"/>
    <w:rPr>
      <w:rFonts w:eastAsiaTheme="minorHAnsi"/>
      <w:noProof/>
      <w:sz w:val="24"/>
      <w:szCs w:val="22"/>
    </w:rPr>
  </w:style>
  <w:style w:type="paragraph" w:customStyle="1" w:styleId="EndNoteBibliography">
    <w:name w:val="EndNote Bibliography"/>
    <w:basedOn w:val="Normal"/>
    <w:link w:val="EndNoteBibliographyChar"/>
    <w:rsid w:val="003028E4"/>
    <w:pPr>
      <w:spacing w:before="120" w:after="240" w:line="240" w:lineRule="auto"/>
      <w:jc w:val="both"/>
    </w:pPr>
    <w:rPr>
      <w:rFonts w:ascii="Times New Roman" w:eastAsiaTheme="minorHAnsi" w:hAnsi="Times New Roman"/>
      <w:noProof/>
      <w:szCs w:val="22"/>
      <w:lang w:bidi="ar-SA"/>
    </w:rPr>
  </w:style>
  <w:style w:type="character" w:customStyle="1" w:styleId="EndNoteBibliographyChar">
    <w:name w:val="EndNote Bibliography Char"/>
    <w:basedOn w:val="DefaultParagraphFont"/>
    <w:link w:val="EndNoteBibliography"/>
    <w:rsid w:val="003028E4"/>
    <w:rPr>
      <w:rFonts w:eastAsiaTheme="minorHAnsi"/>
      <w:noProof/>
      <w:sz w:val="24"/>
      <w:szCs w:val="22"/>
    </w:rPr>
  </w:style>
  <w:style w:type="character" w:styleId="CommentReference">
    <w:name w:val="annotation reference"/>
    <w:basedOn w:val="DefaultParagraphFont"/>
    <w:uiPriority w:val="99"/>
    <w:semiHidden/>
    <w:unhideWhenUsed/>
    <w:rsid w:val="003028E4"/>
    <w:rPr>
      <w:sz w:val="16"/>
      <w:szCs w:val="16"/>
    </w:rPr>
  </w:style>
  <w:style w:type="paragraph" w:styleId="CommentText">
    <w:name w:val="annotation text"/>
    <w:basedOn w:val="Normal"/>
    <w:link w:val="CommentTextChar"/>
    <w:uiPriority w:val="99"/>
    <w:unhideWhenUsed/>
    <w:rsid w:val="003028E4"/>
    <w:pPr>
      <w:spacing w:before="120" w:after="24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3028E4"/>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3028E4"/>
    <w:rPr>
      <w:b/>
      <w:bCs/>
    </w:rPr>
  </w:style>
  <w:style w:type="character" w:customStyle="1" w:styleId="CommentSubjectChar">
    <w:name w:val="Comment Subject Char"/>
    <w:basedOn w:val="CommentTextChar"/>
    <w:link w:val="CommentSubject"/>
    <w:uiPriority w:val="99"/>
    <w:semiHidden/>
    <w:rsid w:val="003028E4"/>
    <w:rPr>
      <w:rFonts w:asciiTheme="minorHAnsi" w:eastAsiaTheme="minorHAnsi" w:hAnsiTheme="minorHAnsi" w:cstheme="minorBidi"/>
      <w:b/>
      <w:bCs/>
    </w:rPr>
  </w:style>
  <w:style w:type="paragraph" w:styleId="Revision">
    <w:name w:val="Revision"/>
    <w:hidden/>
    <w:uiPriority w:val="99"/>
    <w:semiHidden/>
    <w:rsid w:val="003028E4"/>
    <w:pPr>
      <w:spacing w:before="120"/>
    </w:pPr>
    <w:rPr>
      <w:rFonts w:asciiTheme="minorHAnsi" w:eastAsiaTheme="minorHAnsi" w:hAnsiTheme="minorHAnsi" w:cstheme="minorBidi"/>
      <w:sz w:val="22"/>
      <w:szCs w:val="22"/>
    </w:rPr>
  </w:style>
  <w:style w:type="paragraph" w:customStyle="1" w:styleId="gmail-m-6680294292835184617msolistparagraph">
    <w:name w:val="gmail-m_-6680294292835184617msolistparagraph"/>
    <w:basedOn w:val="Normal"/>
    <w:rsid w:val="003028E4"/>
    <w:pPr>
      <w:spacing w:before="100" w:beforeAutospacing="1" w:after="100" w:afterAutospacing="1" w:line="240" w:lineRule="auto"/>
    </w:pPr>
    <w:rPr>
      <w:rFonts w:ascii="Times New Roman" w:hAnsi="Times New Roman"/>
      <w:lang w:bidi="ar-SA"/>
    </w:rPr>
  </w:style>
  <w:style w:type="table" w:styleId="TableGridLight">
    <w:name w:val="Grid Table Light"/>
    <w:basedOn w:val="TableNormal"/>
    <w:uiPriority w:val="40"/>
    <w:rsid w:val="002736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992DA7"/>
    <w:pPr>
      <w:tabs>
        <w:tab w:val="left" w:pos="1540"/>
        <w:tab w:val="right" w:leader="dot" w:pos="8486"/>
      </w:tabs>
      <w:spacing w:after="100"/>
      <w:ind w:left="1440"/>
    </w:pPr>
  </w:style>
  <w:style w:type="table" w:customStyle="1" w:styleId="TableGrid1">
    <w:name w:val="Table Grid1"/>
    <w:basedOn w:val="TableNormal"/>
    <w:next w:val="TableGrid"/>
    <w:uiPriority w:val="39"/>
    <w:rsid w:val="00BB74DE"/>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5F53"/>
    <w:rPr>
      <w:rFonts w:ascii="Calibri" w:eastAsia="Calibri"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7190">
      <w:bodyDiv w:val="1"/>
      <w:marLeft w:val="0"/>
      <w:marRight w:val="0"/>
      <w:marTop w:val="0"/>
      <w:marBottom w:val="0"/>
      <w:divBdr>
        <w:top w:val="none" w:sz="0" w:space="0" w:color="auto"/>
        <w:left w:val="none" w:sz="0" w:space="0" w:color="auto"/>
        <w:bottom w:val="none" w:sz="0" w:space="0" w:color="auto"/>
        <w:right w:val="none" w:sz="0" w:space="0" w:color="auto"/>
      </w:divBdr>
    </w:div>
    <w:div w:id="32776395">
      <w:bodyDiv w:val="1"/>
      <w:marLeft w:val="0"/>
      <w:marRight w:val="0"/>
      <w:marTop w:val="0"/>
      <w:marBottom w:val="0"/>
      <w:divBdr>
        <w:top w:val="none" w:sz="0" w:space="0" w:color="auto"/>
        <w:left w:val="none" w:sz="0" w:space="0" w:color="auto"/>
        <w:bottom w:val="none" w:sz="0" w:space="0" w:color="auto"/>
        <w:right w:val="none" w:sz="0" w:space="0" w:color="auto"/>
      </w:divBdr>
    </w:div>
    <w:div w:id="60448869">
      <w:bodyDiv w:val="1"/>
      <w:marLeft w:val="0"/>
      <w:marRight w:val="0"/>
      <w:marTop w:val="0"/>
      <w:marBottom w:val="0"/>
      <w:divBdr>
        <w:top w:val="none" w:sz="0" w:space="0" w:color="auto"/>
        <w:left w:val="none" w:sz="0" w:space="0" w:color="auto"/>
        <w:bottom w:val="none" w:sz="0" w:space="0" w:color="auto"/>
        <w:right w:val="none" w:sz="0" w:space="0" w:color="auto"/>
      </w:divBdr>
    </w:div>
    <w:div w:id="102309455">
      <w:bodyDiv w:val="1"/>
      <w:marLeft w:val="0"/>
      <w:marRight w:val="0"/>
      <w:marTop w:val="0"/>
      <w:marBottom w:val="0"/>
      <w:divBdr>
        <w:top w:val="none" w:sz="0" w:space="0" w:color="auto"/>
        <w:left w:val="none" w:sz="0" w:space="0" w:color="auto"/>
        <w:bottom w:val="none" w:sz="0" w:space="0" w:color="auto"/>
        <w:right w:val="none" w:sz="0" w:space="0" w:color="auto"/>
      </w:divBdr>
    </w:div>
    <w:div w:id="156115720">
      <w:bodyDiv w:val="1"/>
      <w:marLeft w:val="0"/>
      <w:marRight w:val="0"/>
      <w:marTop w:val="0"/>
      <w:marBottom w:val="0"/>
      <w:divBdr>
        <w:top w:val="none" w:sz="0" w:space="0" w:color="auto"/>
        <w:left w:val="none" w:sz="0" w:space="0" w:color="auto"/>
        <w:bottom w:val="none" w:sz="0" w:space="0" w:color="auto"/>
        <w:right w:val="none" w:sz="0" w:space="0" w:color="auto"/>
      </w:divBdr>
    </w:div>
    <w:div w:id="162404030">
      <w:bodyDiv w:val="1"/>
      <w:marLeft w:val="0"/>
      <w:marRight w:val="0"/>
      <w:marTop w:val="0"/>
      <w:marBottom w:val="0"/>
      <w:divBdr>
        <w:top w:val="none" w:sz="0" w:space="0" w:color="auto"/>
        <w:left w:val="none" w:sz="0" w:space="0" w:color="auto"/>
        <w:bottom w:val="none" w:sz="0" w:space="0" w:color="auto"/>
        <w:right w:val="none" w:sz="0" w:space="0" w:color="auto"/>
      </w:divBdr>
    </w:div>
    <w:div w:id="230308994">
      <w:bodyDiv w:val="1"/>
      <w:marLeft w:val="0"/>
      <w:marRight w:val="0"/>
      <w:marTop w:val="0"/>
      <w:marBottom w:val="0"/>
      <w:divBdr>
        <w:top w:val="none" w:sz="0" w:space="0" w:color="auto"/>
        <w:left w:val="none" w:sz="0" w:space="0" w:color="auto"/>
        <w:bottom w:val="none" w:sz="0" w:space="0" w:color="auto"/>
        <w:right w:val="none" w:sz="0" w:space="0" w:color="auto"/>
      </w:divBdr>
    </w:div>
    <w:div w:id="233442467">
      <w:bodyDiv w:val="1"/>
      <w:marLeft w:val="0"/>
      <w:marRight w:val="0"/>
      <w:marTop w:val="0"/>
      <w:marBottom w:val="0"/>
      <w:divBdr>
        <w:top w:val="none" w:sz="0" w:space="0" w:color="auto"/>
        <w:left w:val="none" w:sz="0" w:space="0" w:color="auto"/>
        <w:bottom w:val="none" w:sz="0" w:space="0" w:color="auto"/>
        <w:right w:val="none" w:sz="0" w:space="0" w:color="auto"/>
      </w:divBdr>
    </w:div>
    <w:div w:id="280303935">
      <w:bodyDiv w:val="1"/>
      <w:marLeft w:val="0"/>
      <w:marRight w:val="0"/>
      <w:marTop w:val="0"/>
      <w:marBottom w:val="0"/>
      <w:divBdr>
        <w:top w:val="none" w:sz="0" w:space="0" w:color="auto"/>
        <w:left w:val="none" w:sz="0" w:space="0" w:color="auto"/>
        <w:bottom w:val="none" w:sz="0" w:space="0" w:color="auto"/>
        <w:right w:val="none" w:sz="0" w:space="0" w:color="auto"/>
      </w:divBdr>
    </w:div>
    <w:div w:id="307905737">
      <w:bodyDiv w:val="1"/>
      <w:marLeft w:val="0"/>
      <w:marRight w:val="0"/>
      <w:marTop w:val="0"/>
      <w:marBottom w:val="0"/>
      <w:divBdr>
        <w:top w:val="none" w:sz="0" w:space="0" w:color="auto"/>
        <w:left w:val="none" w:sz="0" w:space="0" w:color="auto"/>
        <w:bottom w:val="none" w:sz="0" w:space="0" w:color="auto"/>
        <w:right w:val="none" w:sz="0" w:space="0" w:color="auto"/>
      </w:divBdr>
      <w:divsChild>
        <w:div w:id="377553457">
          <w:marLeft w:val="1886"/>
          <w:marRight w:val="0"/>
          <w:marTop w:val="0"/>
          <w:marBottom w:val="0"/>
          <w:divBdr>
            <w:top w:val="none" w:sz="0" w:space="0" w:color="auto"/>
            <w:left w:val="none" w:sz="0" w:space="0" w:color="auto"/>
            <w:bottom w:val="none" w:sz="0" w:space="0" w:color="auto"/>
            <w:right w:val="none" w:sz="0" w:space="0" w:color="auto"/>
          </w:divBdr>
        </w:div>
      </w:divsChild>
    </w:div>
    <w:div w:id="313530763">
      <w:bodyDiv w:val="1"/>
      <w:marLeft w:val="0"/>
      <w:marRight w:val="0"/>
      <w:marTop w:val="0"/>
      <w:marBottom w:val="0"/>
      <w:divBdr>
        <w:top w:val="none" w:sz="0" w:space="0" w:color="auto"/>
        <w:left w:val="none" w:sz="0" w:space="0" w:color="auto"/>
        <w:bottom w:val="none" w:sz="0" w:space="0" w:color="auto"/>
        <w:right w:val="none" w:sz="0" w:space="0" w:color="auto"/>
      </w:divBdr>
    </w:div>
    <w:div w:id="321855306">
      <w:bodyDiv w:val="1"/>
      <w:marLeft w:val="0"/>
      <w:marRight w:val="0"/>
      <w:marTop w:val="0"/>
      <w:marBottom w:val="0"/>
      <w:divBdr>
        <w:top w:val="none" w:sz="0" w:space="0" w:color="auto"/>
        <w:left w:val="none" w:sz="0" w:space="0" w:color="auto"/>
        <w:bottom w:val="none" w:sz="0" w:space="0" w:color="auto"/>
        <w:right w:val="none" w:sz="0" w:space="0" w:color="auto"/>
      </w:divBdr>
    </w:div>
    <w:div w:id="369379314">
      <w:bodyDiv w:val="1"/>
      <w:marLeft w:val="0"/>
      <w:marRight w:val="0"/>
      <w:marTop w:val="0"/>
      <w:marBottom w:val="0"/>
      <w:divBdr>
        <w:top w:val="none" w:sz="0" w:space="0" w:color="auto"/>
        <w:left w:val="none" w:sz="0" w:space="0" w:color="auto"/>
        <w:bottom w:val="none" w:sz="0" w:space="0" w:color="auto"/>
        <w:right w:val="none" w:sz="0" w:space="0" w:color="auto"/>
      </w:divBdr>
    </w:div>
    <w:div w:id="383796988">
      <w:bodyDiv w:val="1"/>
      <w:marLeft w:val="0"/>
      <w:marRight w:val="0"/>
      <w:marTop w:val="0"/>
      <w:marBottom w:val="0"/>
      <w:divBdr>
        <w:top w:val="none" w:sz="0" w:space="0" w:color="auto"/>
        <w:left w:val="none" w:sz="0" w:space="0" w:color="auto"/>
        <w:bottom w:val="none" w:sz="0" w:space="0" w:color="auto"/>
        <w:right w:val="none" w:sz="0" w:space="0" w:color="auto"/>
      </w:divBdr>
    </w:div>
    <w:div w:id="397019028">
      <w:bodyDiv w:val="1"/>
      <w:marLeft w:val="0"/>
      <w:marRight w:val="0"/>
      <w:marTop w:val="0"/>
      <w:marBottom w:val="0"/>
      <w:divBdr>
        <w:top w:val="none" w:sz="0" w:space="0" w:color="auto"/>
        <w:left w:val="none" w:sz="0" w:space="0" w:color="auto"/>
        <w:bottom w:val="none" w:sz="0" w:space="0" w:color="auto"/>
        <w:right w:val="none" w:sz="0" w:space="0" w:color="auto"/>
      </w:divBdr>
      <w:divsChild>
        <w:div w:id="463155848">
          <w:marLeft w:val="994"/>
          <w:marRight w:val="0"/>
          <w:marTop w:val="0"/>
          <w:marBottom w:val="0"/>
          <w:divBdr>
            <w:top w:val="none" w:sz="0" w:space="0" w:color="auto"/>
            <w:left w:val="none" w:sz="0" w:space="0" w:color="auto"/>
            <w:bottom w:val="none" w:sz="0" w:space="0" w:color="auto"/>
            <w:right w:val="none" w:sz="0" w:space="0" w:color="auto"/>
          </w:divBdr>
        </w:div>
        <w:div w:id="479274487">
          <w:marLeft w:val="1886"/>
          <w:marRight w:val="0"/>
          <w:marTop w:val="0"/>
          <w:marBottom w:val="0"/>
          <w:divBdr>
            <w:top w:val="none" w:sz="0" w:space="0" w:color="auto"/>
            <w:left w:val="none" w:sz="0" w:space="0" w:color="auto"/>
            <w:bottom w:val="none" w:sz="0" w:space="0" w:color="auto"/>
            <w:right w:val="none" w:sz="0" w:space="0" w:color="auto"/>
          </w:divBdr>
        </w:div>
        <w:div w:id="603345579">
          <w:marLeft w:val="274"/>
          <w:marRight w:val="0"/>
          <w:marTop w:val="0"/>
          <w:marBottom w:val="100"/>
          <w:divBdr>
            <w:top w:val="none" w:sz="0" w:space="0" w:color="auto"/>
            <w:left w:val="none" w:sz="0" w:space="0" w:color="auto"/>
            <w:bottom w:val="none" w:sz="0" w:space="0" w:color="auto"/>
            <w:right w:val="none" w:sz="0" w:space="0" w:color="auto"/>
          </w:divBdr>
        </w:div>
        <w:div w:id="767775333">
          <w:marLeft w:val="994"/>
          <w:marRight w:val="0"/>
          <w:marTop w:val="0"/>
          <w:marBottom w:val="0"/>
          <w:divBdr>
            <w:top w:val="none" w:sz="0" w:space="0" w:color="auto"/>
            <w:left w:val="none" w:sz="0" w:space="0" w:color="auto"/>
            <w:bottom w:val="none" w:sz="0" w:space="0" w:color="auto"/>
            <w:right w:val="none" w:sz="0" w:space="0" w:color="auto"/>
          </w:divBdr>
        </w:div>
        <w:div w:id="1156335121">
          <w:marLeft w:val="274"/>
          <w:marRight w:val="0"/>
          <w:marTop w:val="0"/>
          <w:marBottom w:val="0"/>
          <w:divBdr>
            <w:top w:val="none" w:sz="0" w:space="0" w:color="auto"/>
            <w:left w:val="none" w:sz="0" w:space="0" w:color="auto"/>
            <w:bottom w:val="none" w:sz="0" w:space="0" w:color="auto"/>
            <w:right w:val="none" w:sz="0" w:space="0" w:color="auto"/>
          </w:divBdr>
        </w:div>
        <w:div w:id="1226258239">
          <w:marLeft w:val="994"/>
          <w:marRight w:val="0"/>
          <w:marTop w:val="0"/>
          <w:marBottom w:val="0"/>
          <w:divBdr>
            <w:top w:val="none" w:sz="0" w:space="0" w:color="auto"/>
            <w:left w:val="none" w:sz="0" w:space="0" w:color="auto"/>
            <w:bottom w:val="none" w:sz="0" w:space="0" w:color="auto"/>
            <w:right w:val="none" w:sz="0" w:space="0" w:color="auto"/>
          </w:divBdr>
        </w:div>
        <w:div w:id="1498493416">
          <w:marLeft w:val="274"/>
          <w:marRight w:val="0"/>
          <w:marTop w:val="0"/>
          <w:marBottom w:val="100"/>
          <w:divBdr>
            <w:top w:val="none" w:sz="0" w:space="0" w:color="auto"/>
            <w:left w:val="none" w:sz="0" w:space="0" w:color="auto"/>
            <w:bottom w:val="none" w:sz="0" w:space="0" w:color="auto"/>
            <w:right w:val="none" w:sz="0" w:space="0" w:color="auto"/>
          </w:divBdr>
        </w:div>
        <w:div w:id="1566573058">
          <w:marLeft w:val="994"/>
          <w:marRight w:val="0"/>
          <w:marTop w:val="0"/>
          <w:marBottom w:val="0"/>
          <w:divBdr>
            <w:top w:val="none" w:sz="0" w:space="0" w:color="auto"/>
            <w:left w:val="none" w:sz="0" w:space="0" w:color="auto"/>
            <w:bottom w:val="none" w:sz="0" w:space="0" w:color="auto"/>
            <w:right w:val="none" w:sz="0" w:space="0" w:color="auto"/>
          </w:divBdr>
        </w:div>
        <w:div w:id="1601765423">
          <w:marLeft w:val="1886"/>
          <w:marRight w:val="0"/>
          <w:marTop w:val="0"/>
          <w:marBottom w:val="0"/>
          <w:divBdr>
            <w:top w:val="none" w:sz="0" w:space="0" w:color="auto"/>
            <w:left w:val="none" w:sz="0" w:space="0" w:color="auto"/>
            <w:bottom w:val="none" w:sz="0" w:space="0" w:color="auto"/>
            <w:right w:val="none" w:sz="0" w:space="0" w:color="auto"/>
          </w:divBdr>
        </w:div>
        <w:div w:id="1738818399">
          <w:marLeft w:val="274"/>
          <w:marRight w:val="0"/>
          <w:marTop w:val="0"/>
          <w:marBottom w:val="0"/>
          <w:divBdr>
            <w:top w:val="none" w:sz="0" w:space="0" w:color="auto"/>
            <w:left w:val="none" w:sz="0" w:space="0" w:color="auto"/>
            <w:bottom w:val="none" w:sz="0" w:space="0" w:color="auto"/>
            <w:right w:val="none" w:sz="0" w:space="0" w:color="auto"/>
          </w:divBdr>
        </w:div>
        <w:div w:id="1874461790">
          <w:marLeft w:val="994"/>
          <w:marRight w:val="0"/>
          <w:marTop w:val="0"/>
          <w:marBottom w:val="0"/>
          <w:divBdr>
            <w:top w:val="none" w:sz="0" w:space="0" w:color="auto"/>
            <w:left w:val="none" w:sz="0" w:space="0" w:color="auto"/>
            <w:bottom w:val="none" w:sz="0" w:space="0" w:color="auto"/>
            <w:right w:val="none" w:sz="0" w:space="0" w:color="auto"/>
          </w:divBdr>
        </w:div>
        <w:div w:id="2093623226">
          <w:marLeft w:val="994"/>
          <w:marRight w:val="0"/>
          <w:marTop w:val="0"/>
          <w:marBottom w:val="0"/>
          <w:divBdr>
            <w:top w:val="none" w:sz="0" w:space="0" w:color="auto"/>
            <w:left w:val="none" w:sz="0" w:space="0" w:color="auto"/>
            <w:bottom w:val="none" w:sz="0" w:space="0" w:color="auto"/>
            <w:right w:val="none" w:sz="0" w:space="0" w:color="auto"/>
          </w:divBdr>
        </w:div>
      </w:divsChild>
    </w:div>
    <w:div w:id="453060345">
      <w:bodyDiv w:val="1"/>
      <w:marLeft w:val="0"/>
      <w:marRight w:val="0"/>
      <w:marTop w:val="0"/>
      <w:marBottom w:val="0"/>
      <w:divBdr>
        <w:top w:val="none" w:sz="0" w:space="0" w:color="auto"/>
        <w:left w:val="none" w:sz="0" w:space="0" w:color="auto"/>
        <w:bottom w:val="none" w:sz="0" w:space="0" w:color="auto"/>
        <w:right w:val="none" w:sz="0" w:space="0" w:color="auto"/>
      </w:divBdr>
      <w:divsChild>
        <w:div w:id="96370684">
          <w:marLeft w:val="1886"/>
          <w:marRight w:val="0"/>
          <w:marTop w:val="0"/>
          <w:marBottom w:val="0"/>
          <w:divBdr>
            <w:top w:val="none" w:sz="0" w:space="0" w:color="auto"/>
            <w:left w:val="none" w:sz="0" w:space="0" w:color="auto"/>
            <w:bottom w:val="none" w:sz="0" w:space="0" w:color="auto"/>
            <w:right w:val="none" w:sz="0" w:space="0" w:color="auto"/>
          </w:divBdr>
        </w:div>
      </w:divsChild>
    </w:div>
    <w:div w:id="495147499">
      <w:bodyDiv w:val="1"/>
      <w:marLeft w:val="0"/>
      <w:marRight w:val="0"/>
      <w:marTop w:val="0"/>
      <w:marBottom w:val="0"/>
      <w:divBdr>
        <w:top w:val="none" w:sz="0" w:space="0" w:color="auto"/>
        <w:left w:val="none" w:sz="0" w:space="0" w:color="auto"/>
        <w:bottom w:val="none" w:sz="0" w:space="0" w:color="auto"/>
        <w:right w:val="none" w:sz="0" w:space="0" w:color="auto"/>
      </w:divBdr>
    </w:div>
    <w:div w:id="515071806">
      <w:bodyDiv w:val="1"/>
      <w:marLeft w:val="0"/>
      <w:marRight w:val="0"/>
      <w:marTop w:val="0"/>
      <w:marBottom w:val="0"/>
      <w:divBdr>
        <w:top w:val="none" w:sz="0" w:space="0" w:color="auto"/>
        <w:left w:val="none" w:sz="0" w:space="0" w:color="auto"/>
        <w:bottom w:val="none" w:sz="0" w:space="0" w:color="auto"/>
        <w:right w:val="none" w:sz="0" w:space="0" w:color="auto"/>
      </w:divBdr>
    </w:div>
    <w:div w:id="551582553">
      <w:bodyDiv w:val="1"/>
      <w:marLeft w:val="0"/>
      <w:marRight w:val="0"/>
      <w:marTop w:val="0"/>
      <w:marBottom w:val="0"/>
      <w:divBdr>
        <w:top w:val="none" w:sz="0" w:space="0" w:color="auto"/>
        <w:left w:val="none" w:sz="0" w:space="0" w:color="auto"/>
        <w:bottom w:val="none" w:sz="0" w:space="0" w:color="auto"/>
        <w:right w:val="none" w:sz="0" w:space="0" w:color="auto"/>
      </w:divBdr>
    </w:div>
    <w:div w:id="557012385">
      <w:bodyDiv w:val="1"/>
      <w:marLeft w:val="0"/>
      <w:marRight w:val="0"/>
      <w:marTop w:val="0"/>
      <w:marBottom w:val="0"/>
      <w:divBdr>
        <w:top w:val="none" w:sz="0" w:space="0" w:color="auto"/>
        <w:left w:val="none" w:sz="0" w:space="0" w:color="auto"/>
        <w:bottom w:val="none" w:sz="0" w:space="0" w:color="auto"/>
        <w:right w:val="none" w:sz="0" w:space="0" w:color="auto"/>
      </w:divBdr>
      <w:divsChild>
        <w:div w:id="1809590475">
          <w:marLeft w:val="1757"/>
          <w:marRight w:val="0"/>
          <w:marTop w:val="91"/>
          <w:marBottom w:val="0"/>
          <w:divBdr>
            <w:top w:val="none" w:sz="0" w:space="0" w:color="auto"/>
            <w:left w:val="none" w:sz="0" w:space="0" w:color="auto"/>
            <w:bottom w:val="none" w:sz="0" w:space="0" w:color="auto"/>
            <w:right w:val="none" w:sz="0" w:space="0" w:color="auto"/>
          </w:divBdr>
        </w:div>
      </w:divsChild>
    </w:div>
    <w:div w:id="584847779">
      <w:bodyDiv w:val="1"/>
      <w:marLeft w:val="0"/>
      <w:marRight w:val="0"/>
      <w:marTop w:val="0"/>
      <w:marBottom w:val="0"/>
      <w:divBdr>
        <w:top w:val="none" w:sz="0" w:space="0" w:color="auto"/>
        <w:left w:val="none" w:sz="0" w:space="0" w:color="auto"/>
        <w:bottom w:val="none" w:sz="0" w:space="0" w:color="auto"/>
        <w:right w:val="none" w:sz="0" w:space="0" w:color="auto"/>
      </w:divBdr>
    </w:div>
    <w:div w:id="654643615">
      <w:bodyDiv w:val="1"/>
      <w:marLeft w:val="0"/>
      <w:marRight w:val="0"/>
      <w:marTop w:val="0"/>
      <w:marBottom w:val="0"/>
      <w:divBdr>
        <w:top w:val="none" w:sz="0" w:space="0" w:color="auto"/>
        <w:left w:val="none" w:sz="0" w:space="0" w:color="auto"/>
        <w:bottom w:val="none" w:sz="0" w:space="0" w:color="auto"/>
        <w:right w:val="none" w:sz="0" w:space="0" w:color="auto"/>
      </w:divBdr>
    </w:div>
    <w:div w:id="738748644">
      <w:bodyDiv w:val="1"/>
      <w:marLeft w:val="0"/>
      <w:marRight w:val="0"/>
      <w:marTop w:val="0"/>
      <w:marBottom w:val="0"/>
      <w:divBdr>
        <w:top w:val="none" w:sz="0" w:space="0" w:color="auto"/>
        <w:left w:val="none" w:sz="0" w:space="0" w:color="auto"/>
        <w:bottom w:val="none" w:sz="0" w:space="0" w:color="auto"/>
        <w:right w:val="none" w:sz="0" w:space="0" w:color="auto"/>
      </w:divBdr>
    </w:div>
    <w:div w:id="763958535">
      <w:bodyDiv w:val="1"/>
      <w:marLeft w:val="0"/>
      <w:marRight w:val="0"/>
      <w:marTop w:val="0"/>
      <w:marBottom w:val="0"/>
      <w:divBdr>
        <w:top w:val="none" w:sz="0" w:space="0" w:color="auto"/>
        <w:left w:val="none" w:sz="0" w:space="0" w:color="auto"/>
        <w:bottom w:val="none" w:sz="0" w:space="0" w:color="auto"/>
        <w:right w:val="none" w:sz="0" w:space="0" w:color="auto"/>
      </w:divBdr>
    </w:div>
    <w:div w:id="789126543">
      <w:bodyDiv w:val="1"/>
      <w:marLeft w:val="0"/>
      <w:marRight w:val="0"/>
      <w:marTop w:val="0"/>
      <w:marBottom w:val="0"/>
      <w:divBdr>
        <w:top w:val="none" w:sz="0" w:space="0" w:color="auto"/>
        <w:left w:val="none" w:sz="0" w:space="0" w:color="auto"/>
        <w:bottom w:val="none" w:sz="0" w:space="0" w:color="auto"/>
        <w:right w:val="none" w:sz="0" w:space="0" w:color="auto"/>
      </w:divBdr>
    </w:div>
    <w:div w:id="835462872">
      <w:bodyDiv w:val="1"/>
      <w:marLeft w:val="0"/>
      <w:marRight w:val="0"/>
      <w:marTop w:val="0"/>
      <w:marBottom w:val="0"/>
      <w:divBdr>
        <w:top w:val="none" w:sz="0" w:space="0" w:color="auto"/>
        <w:left w:val="none" w:sz="0" w:space="0" w:color="auto"/>
        <w:bottom w:val="none" w:sz="0" w:space="0" w:color="auto"/>
        <w:right w:val="none" w:sz="0" w:space="0" w:color="auto"/>
      </w:divBdr>
    </w:div>
    <w:div w:id="895895898">
      <w:bodyDiv w:val="1"/>
      <w:marLeft w:val="0"/>
      <w:marRight w:val="0"/>
      <w:marTop w:val="0"/>
      <w:marBottom w:val="0"/>
      <w:divBdr>
        <w:top w:val="none" w:sz="0" w:space="0" w:color="auto"/>
        <w:left w:val="none" w:sz="0" w:space="0" w:color="auto"/>
        <w:bottom w:val="none" w:sz="0" w:space="0" w:color="auto"/>
        <w:right w:val="none" w:sz="0" w:space="0" w:color="auto"/>
      </w:divBdr>
    </w:div>
    <w:div w:id="906187307">
      <w:bodyDiv w:val="1"/>
      <w:marLeft w:val="0"/>
      <w:marRight w:val="0"/>
      <w:marTop w:val="0"/>
      <w:marBottom w:val="0"/>
      <w:divBdr>
        <w:top w:val="none" w:sz="0" w:space="0" w:color="auto"/>
        <w:left w:val="none" w:sz="0" w:space="0" w:color="auto"/>
        <w:bottom w:val="none" w:sz="0" w:space="0" w:color="auto"/>
        <w:right w:val="none" w:sz="0" w:space="0" w:color="auto"/>
      </w:divBdr>
    </w:div>
    <w:div w:id="914364349">
      <w:bodyDiv w:val="1"/>
      <w:marLeft w:val="0"/>
      <w:marRight w:val="0"/>
      <w:marTop w:val="0"/>
      <w:marBottom w:val="0"/>
      <w:divBdr>
        <w:top w:val="none" w:sz="0" w:space="0" w:color="auto"/>
        <w:left w:val="none" w:sz="0" w:space="0" w:color="auto"/>
        <w:bottom w:val="none" w:sz="0" w:space="0" w:color="auto"/>
        <w:right w:val="none" w:sz="0" w:space="0" w:color="auto"/>
      </w:divBdr>
    </w:div>
    <w:div w:id="921374254">
      <w:bodyDiv w:val="1"/>
      <w:marLeft w:val="0"/>
      <w:marRight w:val="0"/>
      <w:marTop w:val="0"/>
      <w:marBottom w:val="0"/>
      <w:divBdr>
        <w:top w:val="none" w:sz="0" w:space="0" w:color="auto"/>
        <w:left w:val="none" w:sz="0" w:space="0" w:color="auto"/>
        <w:bottom w:val="none" w:sz="0" w:space="0" w:color="auto"/>
        <w:right w:val="none" w:sz="0" w:space="0" w:color="auto"/>
      </w:divBdr>
    </w:div>
    <w:div w:id="928393229">
      <w:bodyDiv w:val="1"/>
      <w:marLeft w:val="0"/>
      <w:marRight w:val="0"/>
      <w:marTop w:val="0"/>
      <w:marBottom w:val="0"/>
      <w:divBdr>
        <w:top w:val="none" w:sz="0" w:space="0" w:color="auto"/>
        <w:left w:val="none" w:sz="0" w:space="0" w:color="auto"/>
        <w:bottom w:val="none" w:sz="0" w:space="0" w:color="auto"/>
        <w:right w:val="none" w:sz="0" w:space="0" w:color="auto"/>
      </w:divBdr>
    </w:div>
    <w:div w:id="957175513">
      <w:bodyDiv w:val="1"/>
      <w:marLeft w:val="0"/>
      <w:marRight w:val="0"/>
      <w:marTop w:val="0"/>
      <w:marBottom w:val="0"/>
      <w:divBdr>
        <w:top w:val="none" w:sz="0" w:space="0" w:color="auto"/>
        <w:left w:val="none" w:sz="0" w:space="0" w:color="auto"/>
        <w:bottom w:val="none" w:sz="0" w:space="0" w:color="auto"/>
        <w:right w:val="none" w:sz="0" w:space="0" w:color="auto"/>
      </w:divBdr>
    </w:div>
    <w:div w:id="966471926">
      <w:bodyDiv w:val="1"/>
      <w:marLeft w:val="0"/>
      <w:marRight w:val="0"/>
      <w:marTop w:val="0"/>
      <w:marBottom w:val="0"/>
      <w:divBdr>
        <w:top w:val="none" w:sz="0" w:space="0" w:color="auto"/>
        <w:left w:val="none" w:sz="0" w:space="0" w:color="auto"/>
        <w:bottom w:val="none" w:sz="0" w:space="0" w:color="auto"/>
        <w:right w:val="none" w:sz="0" w:space="0" w:color="auto"/>
      </w:divBdr>
    </w:div>
    <w:div w:id="1020354823">
      <w:bodyDiv w:val="1"/>
      <w:marLeft w:val="0"/>
      <w:marRight w:val="0"/>
      <w:marTop w:val="0"/>
      <w:marBottom w:val="0"/>
      <w:divBdr>
        <w:top w:val="none" w:sz="0" w:space="0" w:color="auto"/>
        <w:left w:val="none" w:sz="0" w:space="0" w:color="auto"/>
        <w:bottom w:val="none" w:sz="0" w:space="0" w:color="auto"/>
        <w:right w:val="none" w:sz="0" w:space="0" w:color="auto"/>
      </w:divBdr>
    </w:div>
    <w:div w:id="1024593228">
      <w:bodyDiv w:val="1"/>
      <w:marLeft w:val="0"/>
      <w:marRight w:val="0"/>
      <w:marTop w:val="0"/>
      <w:marBottom w:val="0"/>
      <w:divBdr>
        <w:top w:val="none" w:sz="0" w:space="0" w:color="auto"/>
        <w:left w:val="none" w:sz="0" w:space="0" w:color="auto"/>
        <w:bottom w:val="none" w:sz="0" w:space="0" w:color="auto"/>
        <w:right w:val="none" w:sz="0" w:space="0" w:color="auto"/>
      </w:divBdr>
    </w:div>
    <w:div w:id="1025251666">
      <w:bodyDiv w:val="1"/>
      <w:marLeft w:val="0"/>
      <w:marRight w:val="0"/>
      <w:marTop w:val="0"/>
      <w:marBottom w:val="0"/>
      <w:divBdr>
        <w:top w:val="none" w:sz="0" w:space="0" w:color="auto"/>
        <w:left w:val="none" w:sz="0" w:space="0" w:color="auto"/>
        <w:bottom w:val="none" w:sz="0" w:space="0" w:color="auto"/>
        <w:right w:val="none" w:sz="0" w:space="0" w:color="auto"/>
      </w:divBdr>
    </w:div>
    <w:div w:id="1025600127">
      <w:bodyDiv w:val="1"/>
      <w:marLeft w:val="0"/>
      <w:marRight w:val="0"/>
      <w:marTop w:val="0"/>
      <w:marBottom w:val="0"/>
      <w:divBdr>
        <w:top w:val="none" w:sz="0" w:space="0" w:color="auto"/>
        <w:left w:val="none" w:sz="0" w:space="0" w:color="auto"/>
        <w:bottom w:val="none" w:sz="0" w:space="0" w:color="auto"/>
        <w:right w:val="none" w:sz="0" w:space="0" w:color="auto"/>
      </w:divBdr>
    </w:div>
    <w:div w:id="1049183420">
      <w:bodyDiv w:val="1"/>
      <w:marLeft w:val="0"/>
      <w:marRight w:val="0"/>
      <w:marTop w:val="0"/>
      <w:marBottom w:val="0"/>
      <w:divBdr>
        <w:top w:val="none" w:sz="0" w:space="0" w:color="auto"/>
        <w:left w:val="none" w:sz="0" w:space="0" w:color="auto"/>
        <w:bottom w:val="none" w:sz="0" w:space="0" w:color="auto"/>
        <w:right w:val="none" w:sz="0" w:space="0" w:color="auto"/>
      </w:divBdr>
    </w:div>
    <w:div w:id="1051614640">
      <w:bodyDiv w:val="1"/>
      <w:marLeft w:val="0"/>
      <w:marRight w:val="0"/>
      <w:marTop w:val="0"/>
      <w:marBottom w:val="0"/>
      <w:divBdr>
        <w:top w:val="none" w:sz="0" w:space="0" w:color="auto"/>
        <w:left w:val="none" w:sz="0" w:space="0" w:color="auto"/>
        <w:bottom w:val="none" w:sz="0" w:space="0" w:color="auto"/>
        <w:right w:val="none" w:sz="0" w:space="0" w:color="auto"/>
      </w:divBdr>
    </w:div>
    <w:div w:id="1096370251">
      <w:bodyDiv w:val="1"/>
      <w:marLeft w:val="0"/>
      <w:marRight w:val="0"/>
      <w:marTop w:val="0"/>
      <w:marBottom w:val="0"/>
      <w:divBdr>
        <w:top w:val="none" w:sz="0" w:space="0" w:color="auto"/>
        <w:left w:val="none" w:sz="0" w:space="0" w:color="auto"/>
        <w:bottom w:val="none" w:sz="0" w:space="0" w:color="auto"/>
        <w:right w:val="none" w:sz="0" w:space="0" w:color="auto"/>
      </w:divBdr>
    </w:div>
    <w:div w:id="1129400228">
      <w:bodyDiv w:val="1"/>
      <w:marLeft w:val="0"/>
      <w:marRight w:val="0"/>
      <w:marTop w:val="0"/>
      <w:marBottom w:val="0"/>
      <w:divBdr>
        <w:top w:val="none" w:sz="0" w:space="0" w:color="auto"/>
        <w:left w:val="none" w:sz="0" w:space="0" w:color="auto"/>
        <w:bottom w:val="none" w:sz="0" w:space="0" w:color="auto"/>
        <w:right w:val="none" w:sz="0" w:space="0" w:color="auto"/>
      </w:divBdr>
    </w:div>
    <w:div w:id="1171718258">
      <w:bodyDiv w:val="1"/>
      <w:marLeft w:val="0"/>
      <w:marRight w:val="0"/>
      <w:marTop w:val="0"/>
      <w:marBottom w:val="0"/>
      <w:divBdr>
        <w:top w:val="none" w:sz="0" w:space="0" w:color="auto"/>
        <w:left w:val="none" w:sz="0" w:space="0" w:color="auto"/>
        <w:bottom w:val="none" w:sz="0" w:space="0" w:color="auto"/>
        <w:right w:val="none" w:sz="0" w:space="0" w:color="auto"/>
      </w:divBdr>
    </w:div>
    <w:div w:id="1186868795">
      <w:bodyDiv w:val="1"/>
      <w:marLeft w:val="0"/>
      <w:marRight w:val="0"/>
      <w:marTop w:val="0"/>
      <w:marBottom w:val="0"/>
      <w:divBdr>
        <w:top w:val="none" w:sz="0" w:space="0" w:color="auto"/>
        <w:left w:val="none" w:sz="0" w:space="0" w:color="auto"/>
        <w:bottom w:val="none" w:sz="0" w:space="0" w:color="auto"/>
        <w:right w:val="none" w:sz="0" w:space="0" w:color="auto"/>
      </w:divBdr>
    </w:div>
    <w:div w:id="1245644428">
      <w:bodyDiv w:val="1"/>
      <w:marLeft w:val="0"/>
      <w:marRight w:val="0"/>
      <w:marTop w:val="0"/>
      <w:marBottom w:val="0"/>
      <w:divBdr>
        <w:top w:val="none" w:sz="0" w:space="0" w:color="auto"/>
        <w:left w:val="none" w:sz="0" w:space="0" w:color="auto"/>
        <w:bottom w:val="none" w:sz="0" w:space="0" w:color="auto"/>
        <w:right w:val="none" w:sz="0" w:space="0" w:color="auto"/>
      </w:divBdr>
    </w:div>
    <w:div w:id="1246963859">
      <w:bodyDiv w:val="1"/>
      <w:marLeft w:val="0"/>
      <w:marRight w:val="0"/>
      <w:marTop w:val="0"/>
      <w:marBottom w:val="0"/>
      <w:divBdr>
        <w:top w:val="none" w:sz="0" w:space="0" w:color="auto"/>
        <w:left w:val="none" w:sz="0" w:space="0" w:color="auto"/>
        <w:bottom w:val="none" w:sz="0" w:space="0" w:color="auto"/>
        <w:right w:val="none" w:sz="0" w:space="0" w:color="auto"/>
      </w:divBdr>
    </w:div>
    <w:div w:id="1264455211">
      <w:bodyDiv w:val="1"/>
      <w:marLeft w:val="0"/>
      <w:marRight w:val="0"/>
      <w:marTop w:val="0"/>
      <w:marBottom w:val="0"/>
      <w:divBdr>
        <w:top w:val="none" w:sz="0" w:space="0" w:color="auto"/>
        <w:left w:val="none" w:sz="0" w:space="0" w:color="auto"/>
        <w:bottom w:val="none" w:sz="0" w:space="0" w:color="auto"/>
        <w:right w:val="none" w:sz="0" w:space="0" w:color="auto"/>
      </w:divBdr>
    </w:div>
    <w:div w:id="1320962611">
      <w:bodyDiv w:val="1"/>
      <w:marLeft w:val="0"/>
      <w:marRight w:val="0"/>
      <w:marTop w:val="0"/>
      <w:marBottom w:val="0"/>
      <w:divBdr>
        <w:top w:val="none" w:sz="0" w:space="0" w:color="auto"/>
        <w:left w:val="none" w:sz="0" w:space="0" w:color="auto"/>
        <w:bottom w:val="none" w:sz="0" w:space="0" w:color="auto"/>
        <w:right w:val="none" w:sz="0" w:space="0" w:color="auto"/>
      </w:divBdr>
    </w:div>
    <w:div w:id="1351487466">
      <w:bodyDiv w:val="1"/>
      <w:marLeft w:val="0"/>
      <w:marRight w:val="0"/>
      <w:marTop w:val="0"/>
      <w:marBottom w:val="0"/>
      <w:divBdr>
        <w:top w:val="none" w:sz="0" w:space="0" w:color="auto"/>
        <w:left w:val="none" w:sz="0" w:space="0" w:color="auto"/>
        <w:bottom w:val="none" w:sz="0" w:space="0" w:color="auto"/>
        <w:right w:val="none" w:sz="0" w:space="0" w:color="auto"/>
      </w:divBdr>
    </w:div>
    <w:div w:id="1408116735">
      <w:bodyDiv w:val="1"/>
      <w:marLeft w:val="0"/>
      <w:marRight w:val="0"/>
      <w:marTop w:val="0"/>
      <w:marBottom w:val="0"/>
      <w:divBdr>
        <w:top w:val="none" w:sz="0" w:space="0" w:color="auto"/>
        <w:left w:val="none" w:sz="0" w:space="0" w:color="auto"/>
        <w:bottom w:val="none" w:sz="0" w:space="0" w:color="auto"/>
        <w:right w:val="none" w:sz="0" w:space="0" w:color="auto"/>
      </w:divBdr>
    </w:div>
    <w:div w:id="1431009500">
      <w:bodyDiv w:val="1"/>
      <w:marLeft w:val="0"/>
      <w:marRight w:val="0"/>
      <w:marTop w:val="0"/>
      <w:marBottom w:val="0"/>
      <w:divBdr>
        <w:top w:val="none" w:sz="0" w:space="0" w:color="auto"/>
        <w:left w:val="none" w:sz="0" w:space="0" w:color="auto"/>
        <w:bottom w:val="none" w:sz="0" w:space="0" w:color="auto"/>
        <w:right w:val="none" w:sz="0" w:space="0" w:color="auto"/>
      </w:divBdr>
      <w:divsChild>
        <w:div w:id="163060678">
          <w:marLeft w:val="0"/>
          <w:marRight w:val="0"/>
          <w:marTop w:val="0"/>
          <w:marBottom w:val="0"/>
          <w:divBdr>
            <w:top w:val="none" w:sz="0" w:space="0" w:color="auto"/>
            <w:left w:val="none" w:sz="0" w:space="0" w:color="auto"/>
            <w:bottom w:val="none" w:sz="0" w:space="0" w:color="auto"/>
            <w:right w:val="none" w:sz="0" w:space="0" w:color="auto"/>
          </w:divBdr>
        </w:div>
        <w:div w:id="370106347">
          <w:marLeft w:val="0"/>
          <w:marRight w:val="0"/>
          <w:marTop w:val="0"/>
          <w:marBottom w:val="0"/>
          <w:divBdr>
            <w:top w:val="none" w:sz="0" w:space="0" w:color="auto"/>
            <w:left w:val="none" w:sz="0" w:space="0" w:color="auto"/>
            <w:bottom w:val="none" w:sz="0" w:space="0" w:color="auto"/>
            <w:right w:val="none" w:sz="0" w:space="0" w:color="auto"/>
          </w:divBdr>
        </w:div>
        <w:div w:id="1439057647">
          <w:marLeft w:val="0"/>
          <w:marRight w:val="0"/>
          <w:marTop w:val="0"/>
          <w:marBottom w:val="0"/>
          <w:divBdr>
            <w:top w:val="none" w:sz="0" w:space="0" w:color="auto"/>
            <w:left w:val="none" w:sz="0" w:space="0" w:color="auto"/>
            <w:bottom w:val="none" w:sz="0" w:space="0" w:color="auto"/>
            <w:right w:val="none" w:sz="0" w:space="0" w:color="auto"/>
          </w:divBdr>
        </w:div>
      </w:divsChild>
    </w:div>
    <w:div w:id="1460800317">
      <w:bodyDiv w:val="1"/>
      <w:marLeft w:val="0"/>
      <w:marRight w:val="0"/>
      <w:marTop w:val="0"/>
      <w:marBottom w:val="0"/>
      <w:divBdr>
        <w:top w:val="none" w:sz="0" w:space="0" w:color="auto"/>
        <w:left w:val="none" w:sz="0" w:space="0" w:color="auto"/>
        <w:bottom w:val="none" w:sz="0" w:space="0" w:color="auto"/>
        <w:right w:val="none" w:sz="0" w:space="0" w:color="auto"/>
      </w:divBdr>
    </w:div>
    <w:div w:id="1489127755">
      <w:bodyDiv w:val="1"/>
      <w:marLeft w:val="0"/>
      <w:marRight w:val="0"/>
      <w:marTop w:val="0"/>
      <w:marBottom w:val="0"/>
      <w:divBdr>
        <w:top w:val="none" w:sz="0" w:space="0" w:color="auto"/>
        <w:left w:val="none" w:sz="0" w:space="0" w:color="auto"/>
        <w:bottom w:val="none" w:sz="0" w:space="0" w:color="auto"/>
        <w:right w:val="none" w:sz="0" w:space="0" w:color="auto"/>
      </w:divBdr>
    </w:div>
    <w:div w:id="1496140783">
      <w:bodyDiv w:val="1"/>
      <w:marLeft w:val="0"/>
      <w:marRight w:val="0"/>
      <w:marTop w:val="0"/>
      <w:marBottom w:val="0"/>
      <w:divBdr>
        <w:top w:val="none" w:sz="0" w:space="0" w:color="auto"/>
        <w:left w:val="none" w:sz="0" w:space="0" w:color="auto"/>
        <w:bottom w:val="none" w:sz="0" w:space="0" w:color="auto"/>
        <w:right w:val="none" w:sz="0" w:space="0" w:color="auto"/>
      </w:divBdr>
    </w:div>
    <w:div w:id="1499076251">
      <w:bodyDiv w:val="1"/>
      <w:marLeft w:val="0"/>
      <w:marRight w:val="0"/>
      <w:marTop w:val="0"/>
      <w:marBottom w:val="0"/>
      <w:divBdr>
        <w:top w:val="none" w:sz="0" w:space="0" w:color="auto"/>
        <w:left w:val="none" w:sz="0" w:space="0" w:color="auto"/>
        <w:bottom w:val="none" w:sz="0" w:space="0" w:color="auto"/>
        <w:right w:val="none" w:sz="0" w:space="0" w:color="auto"/>
      </w:divBdr>
    </w:div>
    <w:div w:id="1580673322">
      <w:bodyDiv w:val="1"/>
      <w:marLeft w:val="0"/>
      <w:marRight w:val="0"/>
      <w:marTop w:val="0"/>
      <w:marBottom w:val="0"/>
      <w:divBdr>
        <w:top w:val="none" w:sz="0" w:space="0" w:color="auto"/>
        <w:left w:val="none" w:sz="0" w:space="0" w:color="auto"/>
        <w:bottom w:val="none" w:sz="0" w:space="0" w:color="auto"/>
        <w:right w:val="none" w:sz="0" w:space="0" w:color="auto"/>
      </w:divBdr>
    </w:div>
    <w:div w:id="1590196949">
      <w:bodyDiv w:val="1"/>
      <w:marLeft w:val="0"/>
      <w:marRight w:val="0"/>
      <w:marTop w:val="0"/>
      <w:marBottom w:val="0"/>
      <w:divBdr>
        <w:top w:val="none" w:sz="0" w:space="0" w:color="auto"/>
        <w:left w:val="none" w:sz="0" w:space="0" w:color="auto"/>
        <w:bottom w:val="none" w:sz="0" w:space="0" w:color="auto"/>
        <w:right w:val="none" w:sz="0" w:space="0" w:color="auto"/>
      </w:divBdr>
    </w:div>
    <w:div w:id="1618944978">
      <w:bodyDiv w:val="1"/>
      <w:marLeft w:val="0"/>
      <w:marRight w:val="0"/>
      <w:marTop w:val="0"/>
      <w:marBottom w:val="0"/>
      <w:divBdr>
        <w:top w:val="none" w:sz="0" w:space="0" w:color="auto"/>
        <w:left w:val="none" w:sz="0" w:space="0" w:color="auto"/>
        <w:bottom w:val="none" w:sz="0" w:space="0" w:color="auto"/>
        <w:right w:val="none" w:sz="0" w:space="0" w:color="auto"/>
      </w:divBdr>
    </w:div>
    <w:div w:id="1655908263">
      <w:bodyDiv w:val="1"/>
      <w:marLeft w:val="0"/>
      <w:marRight w:val="0"/>
      <w:marTop w:val="0"/>
      <w:marBottom w:val="0"/>
      <w:divBdr>
        <w:top w:val="none" w:sz="0" w:space="0" w:color="auto"/>
        <w:left w:val="none" w:sz="0" w:space="0" w:color="auto"/>
        <w:bottom w:val="none" w:sz="0" w:space="0" w:color="auto"/>
        <w:right w:val="none" w:sz="0" w:space="0" w:color="auto"/>
      </w:divBdr>
    </w:div>
    <w:div w:id="1661692313">
      <w:bodyDiv w:val="1"/>
      <w:marLeft w:val="0"/>
      <w:marRight w:val="0"/>
      <w:marTop w:val="0"/>
      <w:marBottom w:val="0"/>
      <w:divBdr>
        <w:top w:val="none" w:sz="0" w:space="0" w:color="auto"/>
        <w:left w:val="none" w:sz="0" w:space="0" w:color="auto"/>
        <w:bottom w:val="none" w:sz="0" w:space="0" w:color="auto"/>
        <w:right w:val="none" w:sz="0" w:space="0" w:color="auto"/>
      </w:divBdr>
    </w:div>
    <w:div w:id="1692994555">
      <w:bodyDiv w:val="1"/>
      <w:marLeft w:val="0"/>
      <w:marRight w:val="0"/>
      <w:marTop w:val="0"/>
      <w:marBottom w:val="0"/>
      <w:divBdr>
        <w:top w:val="none" w:sz="0" w:space="0" w:color="auto"/>
        <w:left w:val="none" w:sz="0" w:space="0" w:color="auto"/>
        <w:bottom w:val="none" w:sz="0" w:space="0" w:color="auto"/>
        <w:right w:val="none" w:sz="0" w:space="0" w:color="auto"/>
      </w:divBdr>
    </w:div>
    <w:div w:id="1732541444">
      <w:bodyDiv w:val="1"/>
      <w:marLeft w:val="0"/>
      <w:marRight w:val="0"/>
      <w:marTop w:val="0"/>
      <w:marBottom w:val="0"/>
      <w:divBdr>
        <w:top w:val="none" w:sz="0" w:space="0" w:color="auto"/>
        <w:left w:val="none" w:sz="0" w:space="0" w:color="auto"/>
        <w:bottom w:val="none" w:sz="0" w:space="0" w:color="auto"/>
        <w:right w:val="none" w:sz="0" w:space="0" w:color="auto"/>
      </w:divBdr>
    </w:div>
    <w:div w:id="1740058449">
      <w:bodyDiv w:val="1"/>
      <w:marLeft w:val="0"/>
      <w:marRight w:val="0"/>
      <w:marTop w:val="0"/>
      <w:marBottom w:val="0"/>
      <w:divBdr>
        <w:top w:val="none" w:sz="0" w:space="0" w:color="auto"/>
        <w:left w:val="none" w:sz="0" w:space="0" w:color="auto"/>
        <w:bottom w:val="none" w:sz="0" w:space="0" w:color="auto"/>
        <w:right w:val="none" w:sz="0" w:space="0" w:color="auto"/>
      </w:divBdr>
    </w:div>
    <w:div w:id="1803228804">
      <w:bodyDiv w:val="1"/>
      <w:marLeft w:val="0"/>
      <w:marRight w:val="0"/>
      <w:marTop w:val="0"/>
      <w:marBottom w:val="0"/>
      <w:divBdr>
        <w:top w:val="none" w:sz="0" w:space="0" w:color="auto"/>
        <w:left w:val="none" w:sz="0" w:space="0" w:color="auto"/>
        <w:bottom w:val="none" w:sz="0" w:space="0" w:color="auto"/>
        <w:right w:val="none" w:sz="0" w:space="0" w:color="auto"/>
      </w:divBdr>
    </w:div>
    <w:div w:id="1805804463">
      <w:bodyDiv w:val="1"/>
      <w:marLeft w:val="0"/>
      <w:marRight w:val="0"/>
      <w:marTop w:val="0"/>
      <w:marBottom w:val="0"/>
      <w:divBdr>
        <w:top w:val="none" w:sz="0" w:space="0" w:color="auto"/>
        <w:left w:val="none" w:sz="0" w:space="0" w:color="auto"/>
        <w:bottom w:val="none" w:sz="0" w:space="0" w:color="auto"/>
        <w:right w:val="none" w:sz="0" w:space="0" w:color="auto"/>
      </w:divBdr>
    </w:div>
    <w:div w:id="1834489666">
      <w:bodyDiv w:val="1"/>
      <w:marLeft w:val="0"/>
      <w:marRight w:val="0"/>
      <w:marTop w:val="0"/>
      <w:marBottom w:val="0"/>
      <w:divBdr>
        <w:top w:val="none" w:sz="0" w:space="0" w:color="auto"/>
        <w:left w:val="none" w:sz="0" w:space="0" w:color="auto"/>
        <w:bottom w:val="none" w:sz="0" w:space="0" w:color="auto"/>
        <w:right w:val="none" w:sz="0" w:space="0" w:color="auto"/>
      </w:divBdr>
    </w:div>
    <w:div w:id="1938098270">
      <w:bodyDiv w:val="1"/>
      <w:marLeft w:val="0"/>
      <w:marRight w:val="0"/>
      <w:marTop w:val="0"/>
      <w:marBottom w:val="0"/>
      <w:divBdr>
        <w:top w:val="none" w:sz="0" w:space="0" w:color="auto"/>
        <w:left w:val="none" w:sz="0" w:space="0" w:color="auto"/>
        <w:bottom w:val="none" w:sz="0" w:space="0" w:color="auto"/>
        <w:right w:val="none" w:sz="0" w:space="0" w:color="auto"/>
      </w:divBdr>
    </w:div>
    <w:div w:id="1953440586">
      <w:bodyDiv w:val="1"/>
      <w:marLeft w:val="0"/>
      <w:marRight w:val="0"/>
      <w:marTop w:val="0"/>
      <w:marBottom w:val="0"/>
      <w:divBdr>
        <w:top w:val="none" w:sz="0" w:space="0" w:color="auto"/>
        <w:left w:val="none" w:sz="0" w:space="0" w:color="auto"/>
        <w:bottom w:val="none" w:sz="0" w:space="0" w:color="auto"/>
        <w:right w:val="none" w:sz="0" w:space="0" w:color="auto"/>
      </w:divBdr>
    </w:div>
    <w:div w:id="1972976325">
      <w:bodyDiv w:val="1"/>
      <w:marLeft w:val="0"/>
      <w:marRight w:val="0"/>
      <w:marTop w:val="0"/>
      <w:marBottom w:val="0"/>
      <w:divBdr>
        <w:top w:val="none" w:sz="0" w:space="0" w:color="auto"/>
        <w:left w:val="none" w:sz="0" w:space="0" w:color="auto"/>
        <w:bottom w:val="none" w:sz="0" w:space="0" w:color="auto"/>
        <w:right w:val="none" w:sz="0" w:space="0" w:color="auto"/>
      </w:divBdr>
    </w:div>
    <w:div w:id="1974602260">
      <w:bodyDiv w:val="1"/>
      <w:marLeft w:val="0"/>
      <w:marRight w:val="0"/>
      <w:marTop w:val="0"/>
      <w:marBottom w:val="0"/>
      <w:divBdr>
        <w:top w:val="none" w:sz="0" w:space="0" w:color="auto"/>
        <w:left w:val="none" w:sz="0" w:space="0" w:color="auto"/>
        <w:bottom w:val="none" w:sz="0" w:space="0" w:color="auto"/>
        <w:right w:val="none" w:sz="0" w:space="0" w:color="auto"/>
      </w:divBdr>
    </w:div>
    <w:div w:id="1985771319">
      <w:bodyDiv w:val="1"/>
      <w:marLeft w:val="0"/>
      <w:marRight w:val="0"/>
      <w:marTop w:val="0"/>
      <w:marBottom w:val="0"/>
      <w:divBdr>
        <w:top w:val="none" w:sz="0" w:space="0" w:color="auto"/>
        <w:left w:val="none" w:sz="0" w:space="0" w:color="auto"/>
        <w:bottom w:val="none" w:sz="0" w:space="0" w:color="auto"/>
        <w:right w:val="none" w:sz="0" w:space="0" w:color="auto"/>
      </w:divBdr>
    </w:div>
    <w:div w:id="2042125627">
      <w:bodyDiv w:val="1"/>
      <w:marLeft w:val="0"/>
      <w:marRight w:val="0"/>
      <w:marTop w:val="0"/>
      <w:marBottom w:val="0"/>
      <w:divBdr>
        <w:top w:val="none" w:sz="0" w:space="0" w:color="auto"/>
        <w:left w:val="none" w:sz="0" w:space="0" w:color="auto"/>
        <w:bottom w:val="none" w:sz="0" w:space="0" w:color="auto"/>
        <w:right w:val="none" w:sz="0" w:space="0" w:color="auto"/>
      </w:divBdr>
    </w:div>
    <w:div w:id="2044742175">
      <w:bodyDiv w:val="1"/>
      <w:marLeft w:val="0"/>
      <w:marRight w:val="0"/>
      <w:marTop w:val="0"/>
      <w:marBottom w:val="0"/>
      <w:divBdr>
        <w:top w:val="none" w:sz="0" w:space="0" w:color="auto"/>
        <w:left w:val="none" w:sz="0" w:space="0" w:color="auto"/>
        <w:bottom w:val="none" w:sz="0" w:space="0" w:color="auto"/>
        <w:right w:val="none" w:sz="0" w:space="0" w:color="auto"/>
      </w:divBdr>
    </w:div>
    <w:div w:id="208641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27.png"/><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emf"/><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png"/><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afni.nimh.nih.gov/afni/" TargetMode="External"/><Relationship Id="rId43" Type="http://schemas.openxmlformats.org/officeDocument/2006/relationships/image" Target="media/image32.png"/><Relationship Id="rId48"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4884DE19AF2E42D990FE86AAEC2B62C8"/>
        <w:category>
          <w:name w:val="General"/>
          <w:gallery w:val="placeholder"/>
        </w:category>
        <w:types>
          <w:type w:val="bbPlcHdr"/>
        </w:types>
        <w:behaviors>
          <w:behavior w:val="content"/>
        </w:behaviors>
        <w:guid w:val="{4E2C9C7D-AFF4-472A-9150-8CB74EE24A16}"/>
      </w:docPartPr>
      <w:docPartBody>
        <w:p w:rsidR="00230261" w:rsidRDefault="00230261" w:rsidP="00230261">
          <w:pPr>
            <w:pStyle w:val="4884DE19AF2E42D990FE86AAEC2B62C8"/>
          </w:pPr>
          <w:r w:rsidRPr="001F1C68">
            <w:rPr>
              <w:rStyle w:val="PlaceholderText"/>
            </w:rPr>
            <w:t>Click here to enter text.</w:t>
          </w:r>
        </w:p>
      </w:docPartBody>
    </w:docPart>
    <w:docPart>
      <w:docPartPr>
        <w:name w:val="16005B0299C746149B51E8351DFF87C0"/>
        <w:category>
          <w:name w:val="General"/>
          <w:gallery w:val="placeholder"/>
        </w:category>
        <w:types>
          <w:type w:val="bbPlcHdr"/>
        </w:types>
        <w:behaviors>
          <w:behavior w:val="content"/>
        </w:behaviors>
        <w:guid w:val="{F2DEC844-C797-4560-9AAB-78CEA308DF41}"/>
      </w:docPartPr>
      <w:docPartBody>
        <w:p w:rsidR="00F57A5D" w:rsidRDefault="00F57A5D" w:rsidP="00F57A5D">
          <w:pPr>
            <w:pStyle w:val="16005B0299C746149B51E8351DFF87C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22955"/>
    <w:rsid w:val="00045235"/>
    <w:rsid w:val="000B0EE8"/>
    <w:rsid w:val="000E1468"/>
    <w:rsid w:val="000F0243"/>
    <w:rsid w:val="000F512A"/>
    <w:rsid w:val="00123A6E"/>
    <w:rsid w:val="00131E01"/>
    <w:rsid w:val="00131F1B"/>
    <w:rsid w:val="00151A9E"/>
    <w:rsid w:val="00155BBA"/>
    <w:rsid w:val="001924A2"/>
    <w:rsid w:val="001D26AE"/>
    <w:rsid w:val="001F1822"/>
    <w:rsid w:val="00206723"/>
    <w:rsid w:val="00230261"/>
    <w:rsid w:val="002860E0"/>
    <w:rsid w:val="0029235B"/>
    <w:rsid w:val="002961F3"/>
    <w:rsid w:val="002A15FA"/>
    <w:rsid w:val="002D3A85"/>
    <w:rsid w:val="002F2904"/>
    <w:rsid w:val="00303490"/>
    <w:rsid w:val="00311F09"/>
    <w:rsid w:val="003153C5"/>
    <w:rsid w:val="00327900"/>
    <w:rsid w:val="00334DE5"/>
    <w:rsid w:val="0046740C"/>
    <w:rsid w:val="0047526E"/>
    <w:rsid w:val="004B0D27"/>
    <w:rsid w:val="004F10EE"/>
    <w:rsid w:val="0053599A"/>
    <w:rsid w:val="00544268"/>
    <w:rsid w:val="0056312E"/>
    <w:rsid w:val="00580F52"/>
    <w:rsid w:val="005B5FBF"/>
    <w:rsid w:val="005C08FC"/>
    <w:rsid w:val="00606D08"/>
    <w:rsid w:val="00617A9D"/>
    <w:rsid w:val="00625AF8"/>
    <w:rsid w:val="00626618"/>
    <w:rsid w:val="0064302A"/>
    <w:rsid w:val="006442C8"/>
    <w:rsid w:val="00686E47"/>
    <w:rsid w:val="006C3B8F"/>
    <w:rsid w:val="00713126"/>
    <w:rsid w:val="00715349"/>
    <w:rsid w:val="007229BE"/>
    <w:rsid w:val="007332C0"/>
    <w:rsid w:val="007427EF"/>
    <w:rsid w:val="00782252"/>
    <w:rsid w:val="007D11E5"/>
    <w:rsid w:val="007D30B9"/>
    <w:rsid w:val="007F4F18"/>
    <w:rsid w:val="00831F39"/>
    <w:rsid w:val="00854498"/>
    <w:rsid w:val="0086030F"/>
    <w:rsid w:val="008809FC"/>
    <w:rsid w:val="00881003"/>
    <w:rsid w:val="00885DB7"/>
    <w:rsid w:val="008B3348"/>
    <w:rsid w:val="008B7CFD"/>
    <w:rsid w:val="008C0287"/>
    <w:rsid w:val="008C532B"/>
    <w:rsid w:val="008D1845"/>
    <w:rsid w:val="008D2C0C"/>
    <w:rsid w:val="00943536"/>
    <w:rsid w:val="009552A8"/>
    <w:rsid w:val="009556F8"/>
    <w:rsid w:val="00965867"/>
    <w:rsid w:val="009A7815"/>
    <w:rsid w:val="009D3A73"/>
    <w:rsid w:val="009E72D4"/>
    <w:rsid w:val="00A4381C"/>
    <w:rsid w:val="00AA1124"/>
    <w:rsid w:val="00AA39F6"/>
    <w:rsid w:val="00AD7AA9"/>
    <w:rsid w:val="00AF0C37"/>
    <w:rsid w:val="00B10232"/>
    <w:rsid w:val="00B12DA6"/>
    <w:rsid w:val="00B3376B"/>
    <w:rsid w:val="00B40FA7"/>
    <w:rsid w:val="00B70E6C"/>
    <w:rsid w:val="00C714A0"/>
    <w:rsid w:val="00C76E8F"/>
    <w:rsid w:val="00C87896"/>
    <w:rsid w:val="00CA414D"/>
    <w:rsid w:val="00CD142C"/>
    <w:rsid w:val="00CF2F8A"/>
    <w:rsid w:val="00D437A0"/>
    <w:rsid w:val="00DC5268"/>
    <w:rsid w:val="00DE3E45"/>
    <w:rsid w:val="00DF4572"/>
    <w:rsid w:val="00E25D7E"/>
    <w:rsid w:val="00E5448F"/>
    <w:rsid w:val="00E637F6"/>
    <w:rsid w:val="00EE6110"/>
    <w:rsid w:val="00EF0DC8"/>
    <w:rsid w:val="00F57A5D"/>
    <w:rsid w:val="00F96F78"/>
    <w:rsid w:val="00FA2AF7"/>
    <w:rsid w:val="00FB084A"/>
    <w:rsid w:val="00FE24A0"/>
    <w:rsid w:val="00FE7317"/>
    <w:rsid w:val="00FF00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7A5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415AACA858274668A4070F376A7288F3">
    <w:name w:val="415AACA858274668A4070F376A7288F3"/>
    <w:rsid w:val="009E72D4"/>
  </w:style>
  <w:style w:type="paragraph" w:customStyle="1" w:styleId="6C2D0CE5F8554BB19EE957BCED27A44C">
    <w:name w:val="6C2D0CE5F8554BB19EE957BCED27A44C"/>
    <w:rsid w:val="009E72D4"/>
  </w:style>
  <w:style w:type="paragraph" w:customStyle="1" w:styleId="AF2078AE95894C8A8D2F3C5EEE13A865">
    <w:name w:val="AF2078AE95894C8A8D2F3C5EEE13A865"/>
    <w:rsid w:val="009E72D4"/>
  </w:style>
  <w:style w:type="paragraph" w:customStyle="1" w:styleId="B9C10E23FAF345BC9B303C968FED1EF1">
    <w:name w:val="B9C10E23FAF345BC9B303C968FED1EF1"/>
    <w:rsid w:val="00311F09"/>
  </w:style>
  <w:style w:type="paragraph" w:customStyle="1" w:styleId="FDC829B8B53B4D6D93339B6F03A73C60">
    <w:name w:val="FDC829B8B53B4D6D93339B6F03A73C60"/>
    <w:rsid w:val="00311F09"/>
  </w:style>
  <w:style w:type="paragraph" w:customStyle="1" w:styleId="501CC5E308354DBCBA8C607B189654CB">
    <w:name w:val="501CC5E308354DBCBA8C607B189654CB"/>
    <w:rsid w:val="00311F09"/>
  </w:style>
  <w:style w:type="paragraph" w:customStyle="1" w:styleId="F48095FB376A453193C35F4B86B3A1D2">
    <w:name w:val="F48095FB376A453193C35F4B86B3A1D2"/>
    <w:rsid w:val="00311F09"/>
  </w:style>
  <w:style w:type="paragraph" w:customStyle="1" w:styleId="4884DE19AF2E42D990FE86AAEC2B62C8">
    <w:name w:val="4884DE19AF2E42D990FE86AAEC2B62C8"/>
    <w:rsid w:val="00230261"/>
    <w:pPr>
      <w:spacing w:after="160" w:line="259" w:lineRule="auto"/>
    </w:pPr>
  </w:style>
  <w:style w:type="paragraph" w:customStyle="1" w:styleId="16005B0299C746149B51E8351DFF87C0">
    <w:name w:val="16005B0299C746149B51E8351DFF87C0"/>
    <w:rsid w:val="00F57A5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Han29</b:Tag>
    <b:SourceType>JournalArticle</b:SourceType>
    <b:Guid>{B13DAC4C-1032-4932-944C-388E07D4ACBF}</b:Guid>
    <b:Title>Uber das Elektrenkephalogramm des Menschen.</b:Title>
    <b:Year>1929</b:Year>
    <b:Author>
      <b:Author>
        <b:NameList>
          <b:Person>
            <b:Last>Berger</b:Last>
            <b:First>Hans</b:First>
          </b:Person>
        </b:NameList>
      </b:Author>
    </b:Author>
    <b:JournalName>European Archives of Psychiatry and Clinical Neuroscience</b:JournalName>
    <b:Pages>527–570</b:Pages>
    <b:Volume>87</b:Volume>
    <b:RefOrder>1</b:RefOrder>
  </b:Source>
  <b:Source>
    <b:Tag>Ric75</b:Tag>
    <b:SourceType>JournalArticle</b:SourceType>
    <b:Guid>{05D6FBB7-C1BC-4E44-8C65-A7CE161CD520}</b:Guid>
    <b:Title>Electrical currents of the brain.</b:Title>
    <b:Year>1875</b:Year>
    <b:Author>
      <b:Author>
        <b:NameList>
          <b:Person>
            <b:Last>Caton</b:Last>
            <b:First>Richard</b:First>
          </b:Person>
        </b:NameList>
      </b:Author>
    </b:Author>
    <b:JournalName>The Journal of Nervous and</b:JournalName>
    <b:Pages>2(4):610</b:Pages>
    <b:RefOrder>2</b:RefOrder>
  </b:Source>
  <b:Source>
    <b:Tag>Chr09</b:Tag>
    <b:SourceType>Book</b:SourceType>
    <b:Guid>{9A23FD9A-5143-42B8-B7FE-EE3AD1079101}</b:Guid>
    <b:Title>EEG-fMRI: physiological basis, technique, and applications</b:Title>
    <b:Year>2009</b:Year>
    <b:Author>
      <b:Author>
        <b:NameList>
          <b:Person>
            <b:Last>Muler</b:Last>
            <b:First>Christoph</b:First>
          </b:Person>
          <b:Person>
            <b:Last>Lemieux</b:Last>
            <b:First>Louis</b:First>
          </b:Person>
        </b:NameList>
      </b:Author>
    </b:Author>
    <b:Publisher>Springer Science &amp; Business Media</b:Publisher>
    <b:RefOrder>3</b:RefOrder>
  </b:Source>
  <b:Source>
    <b:Tag>Bin08</b:Tag>
    <b:SourceType>JournalArticle</b:SourceType>
    <b:Guid>{DECB1A3E-346D-4DEA-9B2D-2C26008B6B48}</b:Guid>
    <b:Author>
      <b:Author>
        <b:NameList>
          <b:Person>
            <b:Last>He</b:Last>
            <b:First>Bin</b:First>
          </b:Person>
          <b:Person>
            <b:Last>Liu</b:Last>
            <b:First>Zhongming</b:First>
          </b:Person>
        </b:NameList>
      </b:Author>
    </b:Author>
    <b:Title>Multimodal functional neuroimaging: integrating functional MRI and EEG/MEG.</b:Title>
    <b:JournalName>IEEE Reviews in Biomedical Engineering</b:JournalName>
    <b:Year>2008</b:Year>
    <b:Pages>23-40</b:Pages>
    <b:Volume>1</b:Volume>
    <b:RefOrder>4</b:RefOrder>
  </b:Source>
  <b:Source>
    <b:Tag>Pau06</b:Tag>
    <b:SourceType>Book</b:SourceType>
    <b:Guid>{C03510DC-9435-4BD1-A78E-4C670EEB0572}</b:Guid>
    <b:Title>Electric Fields of the Brain: The neurophysics of EEG</b:Title>
    <b:Year>2006</b:Year>
    <b:Author>
      <b:Author>
        <b:NameList>
          <b:Person>
            <b:Last>Nunez</b:Last>
            <b:First>Paul</b:First>
            <b:Middle>L</b:Middle>
          </b:Person>
          <b:Person>
            <b:Last>Srinivasan</b:Last>
            <b:First>Ramesh</b:First>
          </b:Person>
        </b:NameList>
      </b:Author>
    </b:Author>
    <b:City>New York</b:City>
    <b:Publisher>Oxford University Press</b:Publisher>
    <b:RefOrder>5</b:RefOrder>
  </b:Source>
  <b:Source>
    <b:Tag>Gyö12</b:Tag>
    <b:SourceType>JournalArticle</b:SourceType>
    <b:Guid>{43AF80C1-F7A8-4105-86D2-075B9C9136BF}</b:Guid>
    <b:Author>
      <b:Author>
        <b:NameList>
          <b:Person>
            <b:Last>Buzsáki</b:Last>
            <b:First>György</b:First>
          </b:Person>
          <b:Person>
            <b:Last>Anastassiou</b:Last>
            <b:First>Costas</b:First>
            <b:Middle>A</b:Middle>
          </b:Person>
          <b:Person>
            <b:Last>Koch</b:Last>
            <b:First>Christof</b:First>
          </b:Person>
        </b:NameList>
      </b:Author>
    </b:Author>
    <b:Title>The origin of extracellular fields and currents—EEG, ECoG, LFP and spikes.</b:Title>
    <b:JournalName>Nature reviews neuroscience</b:JournalName>
    <b:Year>2012</b:Year>
    <b:Pages>407-420</b:Pages>
    <b:Volume>13</b:Volume>
    <b:RefOrder>6</b:RefOrder>
  </b:Source>
  <b:Source>
    <b:Tag>HLa03</b:Tag>
    <b:SourceType>JournalArticle</b:SourceType>
    <b:Guid>{465955C6-46E9-41A4-9B36-23C777CCAD2F}</b:Guid>
    <b:Title>EEG-correlated fMRI of human alpha activity</b:Title>
    <b:Year>2003</b:Year>
    <b:Author>
      <b:Author>
        <b:NameList>
          <b:Person>
            <b:Last>Laufs</b:Last>
            <b:First>H</b:First>
          </b:Person>
          <b:Person>
            <b:Last>Kleinschmidt</b:Last>
            <b:First>A</b:First>
          </b:Person>
          <b:Person>
            <b:Last>Beyerle</b:Last>
            <b:First>A</b:First>
          </b:Person>
          <b:Person>
            <b:Last>Eger</b:Last>
            <b:First>E</b:First>
          </b:Person>
          <b:Person>
            <b:Last>Salek-Haddadi</b:Last>
            <b:First>A</b:First>
          </b:Person>
          <b:Person>
            <b:Last>Preibisch</b:Last>
            <b:First>C</b:First>
          </b:Person>
          <b:Person>
            <b:Last>Krakow</b:Last>
            <b:First>K</b:First>
          </b:Person>
        </b:NameList>
      </b:Author>
    </b:Author>
    <b:JournalName>Neuroimage</b:JournalName>
    <b:Pages>1463-1476</b:Pages>
    <b:Volume>19</b:Volume>
    <b:RefOrder>7</b:RefOrder>
  </b:Source>
  <b:Source>
    <b:Tag>Lem99</b:Tag>
    <b:SourceType>JournalArticle</b:SourceType>
    <b:Guid>{B2A1619F-8080-4F90-8399-406E405E4A38}</b:Guid>
    <b:Title>Methodological Issues in EEG-correlated</b:Title>
    <b:Year>1999</b:Year>
    <b:Author>
      <b:Author>
        <b:NameList>
          <b:Person>
            <b:Last>Lemieux</b:Last>
            <b:First>L</b:First>
          </b:Person>
          <b:Person>
            <b:Last>Allen</b:Last>
            <b:First>P</b:First>
            <b:Middle>J</b:Middle>
          </b:Person>
          <b:Person>
            <b:Last>Krakow</b:Last>
            <b:First>K</b:First>
          </b:Person>
          <b:Person>
            <b:Last>Symms</b:Last>
            <b:First>M</b:First>
            <b:Middle>R</b:Middle>
          </b:Person>
          <b:Person>
            <b:Last>Fish</b:Last>
            <b:First>D</b:First>
            <b:Middle>R</b:Middle>
          </b:Person>
        </b:NameList>
      </b:Author>
    </b:Author>
    <b:JournalName>IJBEM</b:JournalName>
    <b:Pages>87-95</b:Pages>
    <b:Volume>1</b:Volume>
    <b:RefOrder>8</b:RefOrder>
  </b:Source>
  <b:Source>
    <b:Tag>Mul13</b:Tag>
    <b:SourceType>JournalArticle</b:SourceType>
    <b:Guid>{C949EF75-467D-4D38-8416-A2E6FBF37ED1}</b:Guid>
    <b:Author>
      <b:Author>
        <b:NameList>
          <b:Person>
            <b:Last>Mulert</b:Last>
            <b:First>Christoph</b:First>
          </b:Person>
        </b:NameList>
      </b:Author>
    </b:Author>
    <b:Title>Simultaneous EEG and fMRI: Towards the Characterization of Structure and Dynamics of Brain Networks.</b:Title>
    <b:JournalName>Dialogues in Clinical Neuroscience</b:JournalName>
    <b:Year>2013</b:Year>
    <b:Pages>381–386</b:Pages>
    <b:Volume>15</b:Volume>
    <b:RefOrder>9</b:RefOrder>
  </b:Source>
  <b:Source>
    <b:Tag>San13</b:Tag>
    <b:SourceType>Book</b:SourceType>
    <b:Guid>{A0C8D7BA-0AED-4B2B-B919-9F988BD2A033}</b:Guid>
    <b:Title>Adaptive processing of brain signals</b:Title>
    <b:Year>2013</b:Year>
    <b:Author>
      <b:Author>
        <b:NameList>
          <b:Person>
            <b:Last>Sanei</b:Last>
            <b:First>Saeid</b:First>
          </b:Person>
        </b:NameList>
      </b:Author>
    </b:Author>
    <b:Publisher>John Wiley &amp; Sons</b:Publisher>
    <b:RefOrder>10</b:RefOrder>
  </b:Source>
  <b:Source>
    <b:Tag>Dem57</b:Tag>
    <b:SourceType>JournalArticle</b:SourceType>
    <b:Guid>{0335E93A-9099-417E-A89A-DAE3BCE92AB7}</b:Guid>
    <b:Title>Cyclic variations in EEG during sleep and their relation to eye movements, body motility, and dreaming</b:Title>
    <b:Year>1957</b:Year>
    <b:Author>
      <b:Author>
        <b:NameList>
          <b:Person>
            <b:Last>Dement</b:Last>
            <b:First>William</b:First>
          </b:Person>
          <b:Person>
            <b:Last>Kleitman</b:Last>
            <b:First>Nathaniel </b:First>
          </b:Person>
        </b:NameList>
      </b:Author>
    </b:Author>
    <b:JournalName>Electroencephalography and clinical neurophysiology</b:JournalName>
    <b:Pages>673-690</b:Pages>
    <b:Volume>9</b:Volume>
    <b:RefOrder>11</b:RefOrder>
  </b:Source>
  <b:Source>
    <b:Tag>Kli99</b:Tag>
    <b:SourceType>JournalArticle</b:SourceType>
    <b:Guid>{4D34FA8B-0452-48B3-B60A-FBDE34548A78}</b:Guid>
    <b:Title>EEG alpha and theta oscillations reflect cognitive and memory performance: a review and analysis</b:Title>
    <b:JournalName>Brain research reviews</b:JournalName>
    <b:Year>1999</b:Year>
    <b:Pages>169-195</b:Pages>
    <b:Volume>29</b:Volume>
    <b:Author>
      <b:Author>
        <b:NameList>
          <b:Person>
            <b:Last>Klimesch</b:Last>
            <b:First>Wolfgang</b:First>
          </b:Person>
        </b:NameList>
      </b:Author>
    </b:Author>
    <b:RefOrder>12</b:RefOrder>
  </b:Source>
  <b:Source>
    <b:Tag>Ray85</b:Tag>
    <b:SourceType>JournalArticle</b:SourceType>
    <b:Guid>{F577366A-888D-4DFC-B367-279879C4BD52}</b:Guid>
    <b:Title>EEG alpha activity reflects attentional demands, and beta activity reflects emotional and cognitive processes</b:Title>
    <b:JournalName>Science</b:JournalName>
    <b:Year>1985</b:Year>
    <b:Pages>750-752</b:Pages>
    <b:Volume>228</b:Volume>
    <b:Author>
      <b:Author>
        <b:NameList>
          <b:Person>
            <b:Last>Ray</b:Last>
            <b:Middle>J</b:Middle>
            <b:First>William</b:First>
          </b:Person>
          <b:Person>
            <b:Last>Cole</b:Last>
            <b:Middle>W</b:Middle>
            <b:First>Harry</b:First>
          </b:Person>
        </b:NameList>
      </b:Author>
    </b:Author>
    <b:RefOrder>13</b:RefOrder>
  </b:Source>
  <b:Source>
    <b:Tag>Rah15</b:Tag>
    <b:SourceType>ConferenceProceedings</b:SourceType>
    <b:Guid>{8BEE9887-718A-47A9-8E6C-49362F734414}</b:Guid>
    <b:Title>A review on the current state of artifact removal methods for electroencephalogram signals.</b:Title>
    <b:Year>2015</b:Year>
    <b:Author>
      <b:Author>
        <b:NameList>
          <b:Person>
            <b:Last>Rahman, </b:Last>
            <b:Middle>Abd</b:Middle>
            <b:First>Faridah </b:First>
          </b:Person>
          <b:Person>
            <b:Last>Othman</b:Last>
            <b:Middle>Fauzi</b:Middle>
            <b:First>Mohd </b:First>
          </b:Person>
          <b:Person>
            <b:Last>Shaharuddin</b:Last>
            <b:Middle>Aimi</b:Middle>
            <b:First>Nurul</b:First>
          </b:Person>
        </b:NameList>
      </b:Author>
    </b:Author>
    <b:ConferenceName> IEEE Control Conference (ASCC)</b:ConferenceName>
    <b:RefOrder>14</b:RefOrder>
  </b:Source>
  <b:Source>
    <b:Tag>Cac07</b:Tag>
    <b:SourceType>Book</b:SourceType>
    <b:Guid>{EF5A0E93-6240-4634-97D0-424B9A911695}</b:Guid>
    <b:Title>Handbook of psychophysiology</b:Title>
    <b:Year>2007</b:Year>
    <b:Author>
      <b:Author>
        <b:NameList>
          <b:Person>
            <b:Last>Cacioppo</b:Last>
            <b:Middle>T</b:Middle>
            <b:First>John</b:First>
          </b:Person>
          <b:Person>
            <b:Last>Tassinary</b:Last>
            <b:Middle>G</b:Middle>
            <b:First>Louis</b:First>
          </b:Person>
          <b:Person>
            <b:Last>Berntson</b:Last>
            <b:First>Gary</b:First>
          </b:Person>
        </b:NameList>
      </b:Author>
    </b:Author>
    <b:Publisher>Cambridge University Press</b:Publisher>
    <b:RefOrder>15</b:RefOrder>
  </b:Source>
  <b:Source>
    <b:Tag>McM10</b:Tag>
    <b:SourceType>JournalArticle</b:SourceType>
    <b:Guid>{E725C048-B97F-44C0-9E80-07338576E1BA}</b:Guid>
    <b:Title>Supplementary Method and Results for Validation of ICA-Based Myogenic Artifact Correction for Scalp and Source-Localized EEG</b:Title>
    <b:Year>2010</b:Year>
    <b:JournalName>Neuroimage</b:JournalName>
    <b:Pages>2416-2432</b:Pages>
    <b:Volume>49</b:Volume>
    <b:Author>
      <b:Author>
        <b:NameList>
          <b:Person>
            <b:Last>McMenamin</b:Last>
            <b:First>Brenton</b:First>
            <b:Middle>W</b:Middle>
          </b:Person>
          <b:Person>
            <b:Last>Shackman</b:Last>
            <b:First>Alexander</b:First>
            <b:Middle>J</b:Middle>
          </b:Person>
          <b:Person>
            <b:Last>Maxwell</b:Last>
            <b:First>Jeffrey</b:First>
            <b:Middle>S</b:Middle>
          </b:Person>
          <b:Person>
            <b:Last>Bachhuber</b:Last>
            <b:First>David</b:First>
            <b:Middle>RW</b:Middle>
          </b:Person>
          <b:Person>
            <b:Last>Koppenhaver</b:Last>
            <b:First>Adam</b:First>
            <b:Middle>M</b:Middle>
          </b:Person>
          <b:Person>
            <b:Last>Greischar</b:Last>
            <b:First>Lawrence</b:First>
            <b:Middle>L</b:Middle>
          </b:Person>
          <b:Person>
            <b:Last>Davidson</b:Last>
            <b:First>Richard</b:First>
            <b:Middle>J</b:Middle>
          </b:Person>
        </b:NameList>
      </b:Author>
    </b:Author>
    <b:RefOrder>16</b:RefOrder>
  </b:Source>
  <b:Source>
    <b:Tag>Fis99</b:Tag>
    <b:SourceType>Book</b:SourceType>
    <b:Guid>{AE457475-B5E9-41A6-A4A2-6CE56F3C26C2}</b:Guid>
    <b:Title>Fisch and Spehlmann's EEG primer: basic principles of digital and analog EEG.</b:Title>
    <b:Year>1999</b:Year>
    <b:Publisher>Elsevier Health Sciences</b:Publisher>
    <b:Author>
      <b:Author>
        <b:NameList>
          <b:Person>
            <b:Last>Fisch</b:Last>
            <b:Middle>J</b:Middle>
            <b:First>Bruce</b:First>
          </b:Person>
          <b:Person>
            <b:Last>Spehlmann</b:Last>
            <b:First>Rainer</b:First>
          </b:Person>
        </b:NameList>
      </b:Author>
    </b:Author>
    <b:RefOrder>17</b:RefOrder>
  </b:Source>
  <b:Source>
    <b:Tag>Hue08</b:Tag>
    <b:SourceType>Book</b:SourceType>
    <b:Guid>{390814B7-4AF9-4B3F-B4F5-4F3257A50F8A}</b:Guid>
    <b:Title>Functional magnetic resonance imaging</b:Title>
    <b:Year>2008</b:Year>
    <b:Publisher>Sinauer.</b:Publisher>
    <b:Author>
      <b:Author>
        <b:NameList>
          <b:Person>
            <b:Last>Huettel</b:Last>
            <b:Middle>A</b:Middle>
            <b:First>Scott</b:First>
          </b:Person>
          <b:Person>
            <b:Last>Song</b:Last>
            <b:Middle>W</b:Middle>
            <b:First>Allen</b:First>
          </b:Person>
          <b:Person>
            <b:Last>McCarthy</b:Last>
            <b:First>Gregory</b:First>
          </b:Person>
        </b:NameList>
      </b:Author>
    </b:Author>
    <b:RefOrder>18</b:RefOrder>
  </b:Source>
  <b:Source>
    <b:Tag>Rit09</b:Tag>
    <b:SourceType>BookSection</b:SourceType>
    <b:Guid>{F99840BC-A48B-44D7-B090-EAC5A2A0FCE2}</b:Guid>
    <b:Title>EEG quality: the image acquisition artefact</b:Title>
    <b:Year>2009</b:Year>
    <b:Publisher>Springer Berlin Heidelberg</b:Publisher>
    <b:BookTitle>EEG-fMRI: physiological basis, technique, and applications.</b:BookTitle>
    <b:Pages>153-171</b:Pages>
    <b:Author>
      <b:Author>
        <b:NameList>
          <b:Person>
            <b:Last>Ritter</b:Last>
            <b:First>Petra</b:First>
          </b:Person>
          <b:Person>
            <b:Last>Becker</b:Last>
            <b:First>Robert</b:First>
          </b:Person>
          <b:Person>
            <b:Last>Freyer</b:Last>
            <b:First>Frank</b:First>
          </b:Person>
          <b:Person>
            <b:Last>Villringer</b:Last>
            <b:First>Arno</b:First>
          </b:Person>
        </b:NameList>
      </b:Author>
    </b:Author>
    <b:RefOrder>19</b:RefOrder>
  </b:Source>
  <b:Source>
    <b:Tag>All00</b:Tag>
    <b:SourceType>JournalArticle</b:SourceType>
    <b:Guid>{05FDB863-1A81-41C3-B2EB-5D86DE8BF834}</b:Guid>
    <b:Title>A method for removing imaging artifact from continuous EEG recorded during functional MRI.</b:Title>
    <b:Year>2000</b:Year>
    <b:Pages>230-239</b:Pages>
    <b:JournalName>Neuroimage</b:JournalName>
    <b:Volume>12</b:Volume>
    <b:Author>
      <b:Author>
        <b:NameList>
          <b:Person>
            <b:Last>Allen</b:Last>
            <b:Middle>J</b:Middle>
            <b:First>Philip</b:First>
          </b:Person>
          <b:Person>
            <b:Last>Josephs</b:Last>
            <b:First>Oliver</b:First>
          </b:Person>
          <b:Person>
            <b:Last>Turner</b:Last>
            <b:First>Robert</b:First>
          </b:Person>
        </b:NameList>
      </b:Author>
    </b:Author>
    <b:RefOrder>20</b:RefOrder>
  </b:Source>
  <b:Source>
    <b:Tag>All98</b:Tag>
    <b:SourceType>JournalArticle</b:SourceType>
    <b:Guid>{499BFEE5-9C3D-43AD-B22B-50E6435E81AE}</b:Guid>
    <b:Title>Identification of EEG events in the MR scanner: the problem of pulse artifact and a method for its subtraction.</b:Title>
    <b:JournalName>Neuroimage</b:JournalName>
    <b:Year>1998</b:Year>
    <b:Pages>229-239</b:Pages>
    <b:Volume>8</b:Volume>
    <b:Author>
      <b:Author>
        <b:NameList>
          <b:Person>
            <b:Last>Allen</b:Last>
            <b:Middle>J</b:Middle>
            <b:First>Philip</b:First>
          </b:Person>
          <b:Person>
            <b:Last>Polizzi</b:Last>
            <b:First>Giovanni</b:First>
          </b:Person>
          <b:Person>
            <b:Last>Krakow</b:Last>
            <b:First>Karsten</b:First>
          </b:Person>
          <b:Person>
            <b:Last>Fish</b:Last>
            <b:Middle>R</b:Middle>
            <b:First>David</b:First>
          </b:Person>
          <b:Person>
            <b:Last>Lemieux</b:Last>
            <b:First>Louis </b:First>
          </b:Person>
        </b:NameList>
      </b:Author>
    </b:Author>
    <b:RefOrder>21</b:RefOrder>
  </b:Source>
  <b:Source>
    <b:Tag>Hyv04</b:Tag>
    <b:SourceType>Book</b:SourceType>
    <b:Guid>{60FC9447-D612-4DE4-B556-CB0E7882B23F}</b:Guid>
    <b:Title>Independent component analysis.</b:Title>
    <b:Year>2004</b:Year>
    <b:Author>
      <b:Author>
        <b:NameList>
          <b:Person>
            <b:Last>Hyvärinen</b:Last>
            <b:First>Aapo</b:First>
          </b:Person>
          <b:Person>
            <b:Last>Karhunen</b:Last>
            <b:First>Juha </b:First>
          </b:Person>
          <b:Person>
            <b:Last>Oja</b:Last>
            <b:First>Erkki</b:First>
          </b:Person>
        </b:NameList>
      </b:Author>
    </b:Author>
    <b:Publisher>John Wiley &amp; Sons</b:Publisher>
    <b:RefOrder>22</b:RefOrder>
  </b:Source>
  <b:Source>
    <b:Tag>Lau121</b:Tag>
    <b:SourceType>JournalArticle</b:SourceType>
    <b:Guid>{A98E0241-33F3-4BD9-8D81-446A6919A356}</b:Guid>
    <b:Title>A personalized history of EEG–fMRI integration.</b:Title>
    <b:JournalName>Neuroimage</b:JournalName>
    <b:Year>2012</b:Year>
    <b:Pages>1056-1067</b:Pages>
    <b:Volume>62</b:Volume>
    <b:Author>
      <b:Author>
        <b:NameList>
          <b:Person>
            <b:Last>Laufs</b:Last>
            <b:First>Helmut</b:First>
          </b:Person>
        </b:NameList>
      </b:Author>
    </b:Author>
    <b:RefOrder>23</b:RefOrder>
  </b:Source>
  <b:Source>
    <b:Tag>Deb10</b:Tag>
    <b:SourceType>BookSection</b:SourceType>
    <b:Guid>{EDD4ACC3-9968-4D11-ABBF-AC43B818AE82}</b:Guid>
    <b:Title>EEG Quality: origin and reduction of the EEG cardiac-related artefact</b:Title>
    <b:Year>2010</b:Year>
    <b:Pages>135-151</b:Pages>
    <b:BookTitle>EEG-fMRI: physiological basis, technique, and applications</b:BookTitle>
    <b:Publisher>Springer Berlin Heidelberg</b:Publisher>
    <b:Author>
      <b:Author>
        <b:NameList>
          <b:Person>
            <b:Last>Debener</b:Last>
            <b:First>Stefan</b:First>
          </b:Person>
          <b:Person>
            <b:Last>Kranczioch</b:Last>
            <b:First>Cornelia </b:First>
          </b:Person>
          <b:Person>
            <b:Last>Gutberlet</b:Last>
            <b:First>Ingmar </b:First>
          </b:Person>
        </b:NameList>
      </b:Author>
    </b:Author>
    <b:RefOrder>24</b:RefOrder>
  </b:Source>
  <b:Source>
    <b:Tag>Nia05</b:Tag>
    <b:SourceType>JournalArticle</b:SourceType>
    <b:Guid>{97E0B1FE-4C20-4D1D-8A34-2EB51A7A71E5}</b:Guid>
    <b:Title>Removal of FMRI environment artifacts from EEG data using</b:Title>
    <b:Year>2005</b:Year>
    <b:Pages>720-737</b:Pages>
    <b:JournalName>Neuroimage </b:JournalName>
    <b:Volume>28</b:Volume>
    <b:Author>
      <b:Author>
        <b:NameList>
          <b:Person>
            <b:Last>Niazy</b:Last>
            <b:Middle>K</b:Middle>
            <b:First>Rami</b:First>
          </b:Person>
          <b:Person>
            <b:Last>Beckmann</b:Last>
            <b:Middle>F</b:Middle>
            <b:First>C</b:First>
          </b:Person>
          <b:Person>
            <b:Last>Iannetti</b:Last>
            <b:Middle>D</b:Middle>
            <b:First>G</b:First>
          </b:Person>
          <b:Person>
            <b:Last>Brady</b:Last>
            <b:Middle>M</b:Middle>
            <b:First>J</b:First>
          </b:Person>
          <b:Person>
            <b:Last>Smith</b:Last>
            <b:Middle>M</b:Middle>
            <b:First>S</b:First>
          </b:Person>
        </b:NameList>
      </b:Author>
    </b:Author>
    <b:RefOrder>25</b:RefOrder>
  </b:Source>
  <b:Source>
    <b:Tag>Goe09</b:Tag>
    <b:SourceType>BookSection</b:SourceType>
    <b:Guid>{D23E7263-3B56-4332-B93D-8150C8263716}</b:Guid>
    <b:Title>The Added Value of EEG–fMRI in Imaging</b:Title>
    <b:Year>2009</b:Year>
    <b:Pages>97-112</b:Pages>
    <b:BookTitle>EEG–fMRI Physiological Basis, Technique and Applications</b:BookTitle>
    <b:Publisher>Springer Berlin Heidelberg</b:Publisher>
    <b:Author>
      <b:Author>
        <b:NameList>
          <b:Person>
            <b:Last>Goebel </b:Last>
            <b:First>Rainer</b:First>
          </b:Person>
          <b:Person>
            <b:Last>Fabrizio </b:Last>
            <b:First>Esposito</b:First>
          </b:Person>
        </b:NameList>
      </b:Author>
    </b:Author>
    <b:RefOrder>26</b:RefOrder>
  </b:Source>
  <b:Source>
    <b:Tag>Del01</b:Tag>
    <b:SourceType>ConferenceProceedings</b:SourceType>
    <b:Guid>{5CBCEFBB-7E00-4CE4-9647-0A1E9786172D}</b:Guid>
    <b:Title>Automatic artifact rejection for EEG data using high-order statistics and independent component analysis</b:Title>
    <b:Year>2001</b:Year>
    <b:Author>
      <b:Author>
        <b:NameList>
          <b:Person>
            <b:Last>Delorme</b:Last>
            <b:First>A</b:First>
          </b:Person>
          <b:Person>
            <b:Last>Makeig</b:Last>
            <b:First>S</b:First>
          </b:Person>
          <b:Person>
            <b:Last>Sejnowski</b:Last>
            <b:First>T</b:First>
          </b:Person>
        </b:NameList>
      </b:Author>
    </b:Author>
    <b:ConferenceName>the third international ICA conference</b:ConferenceName>
    <b:RefOrder>27</b:RefOrder>
  </b:Source>
  <b:Source>
    <b:Tag>Del07</b:Tag>
    <b:SourceType>JournalArticle</b:SourceType>
    <b:Guid>{DFF1489B-A894-4587-A1A4-2947C9230D91}</b:Guid>
    <b:Title>Enhanced detection of artifacts in EEG data using higher-order statistics and independent component analysis</b:Title>
    <b:Year>2007</b:Year>
    <b:JournalName>Neuroimage</b:JournalName>
    <b:Pages>1443–1449</b:Pages>
    <b:Volume>34</b:Volume>
    <b:Author>
      <b:Author>
        <b:NameList>
          <b:Person>
            <b:Last>Delorme</b:Last>
            <b:First>Arnaud</b:First>
          </b:Person>
          <b:Person>
            <b:Last>Sejnowski</b:Last>
            <b:First>Terrence</b:First>
          </b:Person>
          <b:Person>
            <b:Last>Makeig</b:Last>
            <b:First>Scott</b:First>
          </b:Person>
        </b:NameList>
      </b:Author>
    </b:Author>
    <b:RefOrder>28</b:RefOrder>
  </b:Source>
  <b:Source>
    <b:Tag>LeV06</b:Tag>
    <b:SourceType>JournalArticle</b:SourceType>
    <b:Guid>{EA9673FB-BDC5-4E59-8822-2FB4CC9D92ED}</b:Guid>
    <b:Title>A system for automatic artifact removal in ictal scalp EEG based on independent component analysis and Bayesian classification."</b:Title>
    <b:JournalName>Clinical Neurophysiology</b:JournalName>
    <b:Year>2006</b:Year>
    <b:Pages>912-927</b:Pages>
    <b:Volume>117</b:Volume>
    <b:Author>
      <b:Author>
        <b:NameList>
          <b:Person>
            <b:Last>LeVan</b:Last>
            <b:First>P</b:First>
          </b:Person>
          <b:Person>
            <b:Last>Urrestarazu</b:Last>
            <b:First>E</b:First>
          </b:Person>
          <b:Person>
            <b:Last>Gotman</b:Last>
            <b:First>J</b:First>
          </b:Person>
        </b:NameList>
      </b:Author>
    </b:Author>
    <b:RefOrder>29</b:RefOrder>
  </b:Source>
  <b:Source>
    <b:Tag>Sha09</b:Tag>
    <b:SourceType>JournalArticle</b:SourceType>
    <b:Guid>{E9C52093-E424-4FC8-A380-9A46B6E86098}</b:Guid>
    <b:Title>Automatic EEG artifact removal: a weighted support vector machine approach with error correction</b:Title>
    <b:JournalName>Biomedical Engineering, IEEE Transactions on</b:JournalName>
    <b:Year>2009</b:Year>
    <b:Pages>336-344</b:Pages>
    <b:Volume>56</b:Volume>
    <b:Author>
      <b:Author>
        <b:NameList>
          <b:Person>
            <b:Last>Shao </b:Last>
            <b:Middle>Yun</b:Middle>
            <b:First> Shi</b:First>
          </b:Person>
          <b:Person>
            <b:Last>Shen</b:Last>
            <b:Middle>Quan </b:Middle>
            <b:First>Kai</b:First>
          </b:Person>
          <b:Person>
            <b:Last>Chong</b:Last>
            <b:Middle>Ong</b:Middle>
            <b:First>Jin</b:First>
          </b:Person>
          <b:Person>
            <b:Last>Wilder-Smith</b:Last>
            <b:Middle>PV </b:Middle>
            <b:First>Einar </b:First>
          </b:Person>
          <b:Person>
            <b:Last> Li</b:Last>
            <b:Middle>Ping</b:Middle>
            <b:First>Xiao</b:First>
          </b:Person>
        </b:NameList>
      </b:Author>
    </b:Author>
    <b:RefOrder>30</b:RefOrder>
  </b:Source>
  <b:Source>
    <b:Tag>McM101</b:Tag>
    <b:SourceType>JournalArticle</b:SourceType>
    <b:Guid>{10B4D4C4-A155-4CE9-9505-DB22AC9E57B5}</b:Guid>
    <b:Title>Validation of ICA-based myogenic artifact correction for scalp and source-localized EEG</b:Title>
    <b:JournalName>NeuroImage</b:JournalName>
    <b:Year>2010</b:Year>
    <b:Pages>2416–2432</b:Pages>
    <b:Volume>49</b:Volume>
    <b:Author>
      <b:Author>
        <b:NameList>
          <b:Person>
            <b:Last>McMenamin</b:Last>
            <b:Middle>W</b:Middle>
            <b:First>Brenton</b:First>
          </b:Person>
          <b:Person>
            <b:Last>Shackman</b:Last>
            <b:Middle>J</b:Middle>
            <b:First>Alexander</b:First>
          </b:Person>
          <b:Person>
            <b:Last>Maxwell</b:Last>
            <b:Middle>S</b:Middle>
            <b:First>Jeffrey</b:First>
          </b:Person>
          <b:Person>
            <b:Last>Bachhuber</b:Last>
            <b:Middle>R.W</b:Middle>
            <b:First>David</b:First>
          </b:Person>
          <b:Person>
            <b:Last>Koppenhaver</b:Last>
            <b:Middle>M</b:Middle>
            <b:First>Adam</b:First>
          </b:Person>
          <b:Person>
            <b:Last>Greischar</b:Last>
            <b:Middle> L</b:Middle>
            <b:First>Lawrence</b:First>
          </b:Person>
          <b:Person>
            <b:Last>Davidson</b:Last>
            <b:Middle> J</b:Middle>
            <b:First>Richard</b:First>
          </b:Person>
        </b:NameList>
      </b:Author>
    </b:Author>
    <b:RefOrder>31</b:RefOrder>
  </b:Source>
  <b:Source>
    <b:Tag>Hyv99</b:Tag>
    <b:SourceType>ConferenceProceedings</b:SourceType>
    <b:Guid>{4EFBEF96-2A4B-4B6F-9D1F-2D8950B8552F}</b:Guid>
    <b:Title>Fast ICA for noisy data using Gaussian moments</b:Title>
    <b:Year>1999</b:Year>
    <b:ConferenceName>International Symposium on Circuits and Systems</b:ConferenceName>
    <b:City>Orlando</b:City>
    <b:Author>
      <b:Author>
        <b:NameList>
          <b:Person>
            <b:Last>Hyvärinen</b:Last>
            <b:First>Aapo</b:First>
          </b:Person>
        </b:NameList>
      </b:Author>
    </b:Author>
    <b:RefOrder>32</b:RefOrder>
  </b:Source>
  <b:Source>
    <b:Tag>Bel95</b:Tag>
    <b:SourceType>JournalArticle</b:SourceType>
    <b:Guid>{76471765-15F4-4B63-845C-C1B90EF31130}</b:Guid>
    <b:Title>An information-maximization approach to blind separation and blind deconvolution</b:Title>
    <b:Year>1995</b:Year>
    <b:Author>
      <b:Author>
        <b:NameList>
          <b:Person>
            <b:Last>Bell</b:Last>
            <b:Middle>J</b:Middle>
            <b:First>Anthony</b:First>
          </b:Person>
          <b:Person>
            <b:Last>Sejnowski</b:Last>
            <b:Middle>J</b:Middle>
            <b:First>Terrence </b:First>
          </b:Person>
        </b:NameList>
      </b:Author>
    </b:Author>
    <b:JournalName>Neural computation</b:JournalName>
    <b:Pages>1129-1159</b:Pages>
    <b:Volume>7</b:Volume>
    <b:RefOrder>33</b:RefOrder>
  </b:Source>
  <b:Source>
    <b:Tag>Bel97</b:Tag>
    <b:SourceType>JournalArticle</b:SourceType>
    <b:Guid>{8FEFFF2B-282C-476B-B140-63976D098C0B}</b:Guid>
    <b:Title>A blind source separation technique using second-order statistics</b:Title>
    <b:JournalName>IEEE Transactions on Signal Processing</b:JournalName>
    <b:Year>1997</b:Year>
    <b:Pages>434-444</b:Pages>
    <b:Volume>45</b:Volume>
    <b:Author>
      <b:Author>
        <b:NameList>
          <b:Person>
            <b:Last>Belouchrani </b:Last>
            <b:First>Adel</b:First>
          </b:Person>
          <b:Person>
            <b:Last>Abed-Meraim</b:Last>
            <b:First>Karim </b:First>
          </b:Person>
          <b:Person>
            <b:Last>Cardoso</b:Last>
            <b:Middle>Françoi</b:Middle>
            <b:First>Jean</b:First>
          </b:Person>
          <b:Person>
            <b:Last>Moulines</b:Last>
            <b:First>Eric </b:First>
          </b:Person>
        </b:NameList>
      </b:Author>
    </b:Author>
    <b:RefOrder>34</b:RefOrder>
  </b:Source>
  <b:Source>
    <b:Tag>Lau12</b:Tag>
    <b:SourceType>JournalArticle</b:SourceType>
    <b:Guid>{BC27F99A-6A35-41F9-AA0E-0BFA3E40CD53}</b:Guid>
    <b:Title>A personalized history of EEG–fMRI integration.</b:Title>
    <b:Year>2012</b:Year>
    <b:Author>
      <b:Author>
        <b:NameList>
          <b:Person>
            <b:Last>Laufs</b:Last>
            <b:First>Helmut</b:First>
          </b:Person>
        </b:NameList>
      </b:Author>
    </b:Author>
    <b:JournalName>Neuroimage</b:JournalName>
    <b:Pages>1056-1067</b:Pages>
    <b:Volume>62</b:Volume>
    <b:RefOrder>35</b:RefOrder>
  </b:Source>
  <b:Source>
    <b:Tag>Man07</b:Tag>
    <b:SourceType>JournalArticle</b:SourceType>
    <b:Guid>{C6A134FE-810C-4037-9009-0F3775D21D36}</b:Guid>
    <b:Title>Complete artifact removal for EEG recorded during continuous fMRI using independent component analysis</b:Title>
    <b:JournalName>Neuroimage </b:JournalName>
    <b:Year>2007</b:Year>
    <b:Pages>598-607</b:Pages>
    <b:Volume>34</b:Volume>
    <b:Author>
      <b:Author>
        <b:NameList>
          <b:Person>
            <b:Last>Mantin</b:Last>
            <b:First>Dante</b:First>
          </b:Person>
          <b:Person>
            <b:Last>Perrucci</b:Last>
            <b:Middle>Gianni </b:Middle>
            <b:First>Mauro</b:First>
          </b:Person>
          <b:Person>
            <b:Last>Cugi</b:Last>
            <b:First>Simone </b:First>
          </b:Person>
          <b:Person>
            <b:Last>Ferretti</b:Last>
            <b:First>Antonio </b:First>
          </b:Person>
          <b:Person>
            <b:Last> Romani</b:Last>
            <b:Middle>Luca </b:Middle>
            <b:First>Gian </b:First>
          </b:Person>
          <b:Person>
            <b:Last>Del</b:Last>
            <b:First>Cosimo </b:First>
          </b:Person>
        </b:NameList>
      </b:Author>
    </b:Author>
    <b:RefOrder>36</b:RefOrder>
  </b:Source>
  <b:Source>
    <b:Tag>Sri05</b:Tag>
    <b:SourceType>JournalArticle</b:SourceType>
    <b:Guid>{CE2983CF-CFF5-47BE-972A-9108A761087A}</b:Guid>
    <b:Title>ICA-based procedures for removing ballistocardiogram artifacts from EEG data acquired in the MRI scanner</b:Title>
    <b:JournalName>Neuroimage</b:JournalName>
    <b:Year>2005</b:Year>
    <b:Pages>50-60</b:Pages>
    <b:Volume>24</b:Volume>
    <b:Author>
      <b:Author>
        <b:NameList>
          <b:Person>
            <b:Last>Srivastava</b:Last>
            <b:Middle>S</b:Middle>
            <b:First>G</b:First>
          </b:Person>
          <b:Person>
            <b:Last>Crottaz-Herbette</b:Last>
            <b:First>S</b:First>
          </b:Person>
          <b:Person>
            <b:Last>Lau</b:Last>
            <b:Middle>M</b:Middle>
            <b:First>K</b:First>
          </b:Person>
          <b:Person>
            <b:Last>Glover</b:Last>
            <b:Middle>H</b:Middle>
            <b:First>G</b:First>
          </b:Person>
          <b:Person>
            <b:Last>Menon</b:Last>
            <b:First>V</b:First>
          </b:Person>
        </b:NameList>
      </b:Author>
    </b:Author>
    <b:RefOrder>37</b:RefOrder>
  </b:Source>
  <b:Source>
    <b:Tag>DeV11</b:Tag>
    <b:SourceType>JournalArticle</b:SourceType>
    <b:Guid>{A3FF05A2-189D-4E83-9A59-57EA0240BC2A}</b:Guid>
    <b:Title>Automated artifact removal as preprocessing refines neonatal seizure detection</b:Title>
    <b:JournalName>Clinical Neurophysiology</b:JournalName>
    <b:Year>2011</b:Year>
    <b:Pages>2345-2354</b:Pages>
    <b:Volume>122</b:Volume>
    <b:Author>
      <b:Author>
        <b:NameList>
          <b:Person>
            <b:Last>De Vos</b:Last>
            <b:First>Maarten</b:First>
          </b:Person>
          <b:Person>
            <b:Last>Deburchgraeve</b:Last>
            <b:First>Wouter </b:First>
          </b:Person>
          <b:Person>
            <b:Last>Cheri</b:Last>
            <b:Middle>J</b:Middle>
            <b:First>P</b:First>
          </b:Person>
          <b:Person>
            <b:Last>Matic</b:Last>
            <b:First>Vladimir </b:First>
          </b:Person>
          <b:Person>
            <b:Last>Swarte</b:Last>
            <b:Middle>M</b:Middle>
            <b:First>R</b:First>
          </b:Person>
          <b:Person>
            <b:Last>Govaert</b:Last>
            <b:First>Paul </b:First>
          </b:Person>
          <b:Person>
            <b:Last>Visser</b:Last>
            <b:Middle>Henk </b:Middle>
            <b:First>Gerhard </b:First>
          </b:Person>
          <b:Person>
            <b:Last>Huffel</b:Last>
            <b:Middle>Van </b:Middle>
            <b:First>Sabine </b:First>
          </b:Person>
        </b:NameList>
      </b:Author>
    </b:Author>
    <b:RefOrder>38</b:RefOrder>
  </b:Source>
  <b:Source>
    <b:Tag>Zot14</b:Tag>
    <b:SourceType>JournalArticle</b:SourceType>
    <b:Guid>{BD91AE59-7A60-446D-8BFB-962BC9EC78D8}</b:Guid>
    <b:Title>Self-regulation of human brain activity using simultaneous real-time fMRI and EEG neurofeedback</b:Title>
    <b:JournalName>NeuroImage</b:JournalName>
    <b:Year>2014</b:Year>
    <b:Pages>985-995</b:Pages>
    <b:Volume>85</b:Volume>
    <b:Author>
      <b:Author>
        <b:NameList>
          <b:Person>
            <b:Last>Zotev </b:Last>
            <b:First>Vadim</b:First>
          </b:Person>
          <b:Person>
            <b:Last>Phillips</b:Last>
            <b:First>Raquel </b:First>
          </b:Person>
          <b:Person>
            <b:Last>Yuan</b:Last>
            <b:First>Han </b:First>
          </b:Person>
          <b:Person>
            <b:Last>Misaki</b:Last>
            <b:First>Masaya</b:First>
          </b:Person>
          <b:Person>
            <b:Last>Bodurka</b:Last>
            <b:First>Jerzy</b:First>
          </b:Person>
        </b:NameList>
      </b:Author>
    </b:Author>
    <b:RefOrder>39</b:RefOrder>
  </b:Source>
  <b:Source>
    <b:Tag>Qin14</b:Tag>
    <b:SourceType>JournalArticle</b:SourceType>
    <b:Guid>{C19392ED-8408-4306-83B1-3D8AB25853CA}</b:Guid>
    <b:Title>Ballistocardiogram artifact removal with a reference layer and standard EEG cap</b:Title>
    <b:JournalName>Journal of neuroscience methods</b:JournalName>
    <b:Year>2014</b:Year>
    <b:Pages>137-149</b:Pages>
    <b:Volume>233</b:Volume>
    <b:Author>
      <b:Author>
        <b:NameList>
          <b:Person>
            <b:Last>Qingfei</b:Last>
            <b:First>Luo</b:First>
          </b:Person>
          <b:Person>
            <b:Last>Huang</b:Last>
            <b:First>Xiaoshan </b:First>
          </b:Person>
          <b:Person>
            <b:Last>Glover</b:Last>
            <b:Middle>H</b:Middle>
            <b:First>Gary</b:First>
          </b:Person>
        </b:NameList>
      </b:Author>
    </b:Author>
    <b:RefOrder>40</b:RefOrder>
  </b:Source>
  <b:Source>
    <b:Tag>Kim04</b:Tag>
    <b:SourceType>JournalArticle</b:SourceType>
    <b:Guid>{3F4295DB-3F77-4D4B-8C66-461EC6CCA6A9}</b:Guid>
    <b:Title>Improved ballistocardiac artifact removal from the electroencephalogram recorded in fMR</b:Title>
    <b:JournalName>Journal of neuroscience methods</b:JournalName>
    <b:Year>2004</b:Year>
    <b:Pages>193-203</b:Pages>
    <b:Volume>135</b:Volume>
    <b:Author>
      <b:Author>
        <b:NameList>
          <b:Person>
            <b:Last>Kim</b:Last>
            <b:Middle>Hwan</b:Middle>
            <b:First>Kyung </b:First>
          </b:Person>
          <b:Person>
            <b:Last>Yoon</b:Last>
            <b:Middle>Woon </b:Middle>
            <b:First>Hyo</b:First>
          </b:Person>
          <b:Person>
            <b:Last>Park</b:Last>
            <b:Middle>Wook </b:Middle>
            <b:First>Hyun </b:First>
          </b:Person>
        </b:NameList>
      </b:Author>
    </b:Author>
    <b:RefOrder>41</b:RefOrder>
  </b:Source>
  <b:Source>
    <b:Tag>Ton01</b:Tag>
    <b:SourceType>JournalArticle</b:SourceType>
    <b:Guid>{25429244-BE0C-4BEA-9E27-7350BB421F7E}</b:Guid>
    <b:Title>Removal of ECG interference from the EEG recordings in small animals using independent component analysis</b:Title>
    <b:JournalName>Journal of neuroscience methods</b:JournalName>
    <b:Year>2001</b:Year>
    <b:Pages>11-17</b:Pages>
    <b:Volume>108</b:Volume>
    <b:Author>
      <b:Author>
        <b:NameList>
          <b:Person>
            <b:Last>Tong</b:Last>
            <b:Middle>A</b:Middle>
            <b:First>S</b:First>
          </b:Person>
          <b:Person>
            <b:Last>Bezerianos</b:Last>
            <b:First>A</b:First>
          </b:Person>
          <b:Person>
            <b:Last>Paul</b:Last>
            <b:First>J</b:First>
          </b:Person>
          <b:Person>
            <b:Last>Zhu</b:Last>
            <b:First>Y</b:First>
          </b:Person>
          <b:Person>
            <b:Last>Thakor</b:Last>
            <b:First>N</b:First>
          </b:Person>
        </b:NameList>
      </b:Author>
    </b:Author>
    <b:RefOrder>42</b:RefOrder>
  </b:Source>
  <b:Source>
    <b:Tag>Van10</b:Tag>
    <b:SourceType>JournalArticle</b:SourceType>
    <b:Guid>{FD3ACE97-CADB-4F6D-9BA1-2C116C87D137}</b:Guid>
    <b:Title>Removal of BCG artifacts from EEG recordings inside the MR scanner: A comparison</b:Title>
    <b:JournalName>NeuroImage</b:JournalName>
    <b:Year>2010</b:Year>
    <b:Pages>924-934</b:Pages>
    <b:Volume>50</b:Volume>
    <b:Author>
      <b:Author>
        <b:NameList>
          <b:Person>
            <b:Last>Vanderperren</b:Last>
            <b:First>Katrien</b:First>
          </b:Person>
          <b:Person>
            <b:Last>De Vos</b:Last>
            <b:First>Maarten</b:First>
          </b:Person>
          <b:Person>
            <b:Last>Ramautar</b:Last>
            <b:Middle>R</b:Middle>
            <b:First>Jennifer</b:First>
          </b:Person>
          <b:Person>
            <b:Last>Novitskiy</b:Last>
            <b:First>Nikolay</b:First>
          </b:Person>
          <b:Person>
            <b:Last>Mennes</b:Last>
            <b:First>Maarten</b:First>
          </b:Person>
          <b:Person>
            <b:Last>Assecondi</b:Last>
            <b:First>Sara</b:First>
          </b:Person>
          <b:Person>
            <b:Last>Vanrumste</b:Last>
            <b:First>Bart</b:First>
          </b:Person>
          <b:Person>
            <b:Last>Stiers</b:Last>
            <b:First>Peter</b:First>
          </b:Person>
          <b:Person>
            <b:Last>Van den Bergh</b:Last>
            <b:Middle>R.H</b:Middle>
            <b:First>Bea</b:First>
          </b:Person>
          <b:Person>
            <b:Last>Wagemans</b:Last>
            <b:First>Johan</b:First>
          </b:Person>
          <b:Person>
            <b:Last>Lagae</b:Last>
            <b:First>Lieven</b:First>
          </b:Person>
          <b:Person>
            <b:Last>Sunaert</b:Last>
            <b:First>Stefan</b:First>
          </b:Person>
          <b:Person>
            <b:Last>Huffel</b:Last>
            <b:Middle>Van</b:Middle>
            <b:First>Sabine</b:First>
          </b:Person>
        </b:NameList>
      </b:Author>
    </b:Author>
    <b:RefOrder>43</b:RefOrder>
  </b:Source>
  <b:Source>
    <b:Tag>Kim041</b:Tag>
    <b:SourceType>JournalArticle</b:SourceType>
    <b:Guid>{BB85CEBB-C448-4F41-947E-FF0ED1AB150A}</b:Guid>
    <b:Title>Improved ballistocardiac artifact removal from the electroencephalogram recorded in fMRI</b:Title>
    <b:JournalName>Journal of neuroscience methods</b:JournalName>
    <b:Year>2004</b:Year>
    <b:Pages>193-203</b:Pages>
    <b:Volume>135</b:Volume>
    <b:Author>
      <b:Author>
        <b:NameList>
          <b:Person>
            <b:Last>Kim</b:Last>
            <b:Middle>Hwan</b:Middle>
            <b:First>Kyung</b:First>
          </b:Person>
          <b:Person>
            <b:Last>Yoon</b:Last>
            <b:Middle>Woon</b:Middle>
            <b:First>Hyo</b:First>
          </b:Person>
          <b:Person>
            <b:Last>Park</b:Last>
            <b:Middle>Wook</b:Middle>
            <b:First>Hyun</b:First>
          </b:Person>
        </b:NameList>
      </b:Author>
    </b:Author>
    <b:RefOrder>44</b:RefOrder>
  </b:Source>
  <b:Source>
    <b:Tag>Hof00</b:Tag>
    <b:SourceType>JournalArticle</b:SourceType>
    <b:Guid>{94A69543-DEA9-40BE-9FC6-A102644DE423}</b:Guid>
    <b:Title>Electroencephalography during functional echo‐planar imaging: detection of epileptic spikes using post‐processing methods.</b:Title>
    <b:JournalName>Magnetic Resonance in Medicine</b:JournalName>
    <b:Year>2000</b:Year>
    <b:Pages>791-798</b:Pages>
    <b:Volume>44</b:Volume>
    <b:Author>
      <b:Author>
        <b:NameList>
          <b:Person>
            <b:Last>Hoffmann</b:Last>
            <b:First>A</b:First>
          </b:Person>
          <b:Person>
            <b:Last>Jäger</b:Last>
            <b:First>L</b:First>
          </b:Person>
          <b:Person>
            <b:Last>Werhahn</b:Last>
            <b:Middle>J</b:Middle>
            <b:First>K</b:First>
          </b:Person>
          <b:Person>
            <b:Last>Jaschke</b:Last>
            <b:First>M</b:First>
          </b:Person>
          <b:Person>
            <b:Last>Noachtar</b:Last>
            <b:First>S</b:First>
          </b:Person>
          <b:Person>
            <b:Last>Reiser</b:Last>
            <b:First>M</b:First>
          </b:Person>
        </b:NameList>
      </b:Author>
    </b:Author>
    <b:RefOrder>45</b:RefOrder>
  </b:Source>
  <b:Source>
    <b:Tag>Neg04</b:Tag>
    <b:SourceType>JournalArticle</b:SourceType>
    <b:Guid>{7ACBDC0F-4BE7-4748-8255-C2564BCFE848}</b:Guid>
    <b:Title>Removal of time-varying gradient artifacts from EEG data acquired during continuous fMRI</b:Title>
    <b:JournalName>Clinical Neurophysiology</b:JournalName>
    <b:Year>2004</b:Year>
    <b:Pages> 2181–2192</b:Pages>
    <b:Volume>115</b:Volume>
    <b:Author>
      <b:Author>
        <b:NameList>
          <b:Person>
            <b:Last>Negishi</b:Last>
            <b:First>Michiro </b:First>
          </b:Person>
          <b:Person>
            <b:Last>Abildgaard</b:Last>
            <b:First>Mark </b:First>
          </b:Person>
          <b:Person>
            <b:Last> Nixon</b:Last>
            <b:First>Terry</b:First>
          </b:Person>
          <b:Person>
            <b:Last>Constable</b:Last>
            <b:Middle>Todd </b:Middle>
            <b:First>Robert</b:First>
          </b:Person>
        </b:NameList>
      </b:Author>
    </b:Author>
    <b:RefOrder>46</b:RefOrder>
  </b:Source>
  <b:Source>
    <b:Tag>Bén03</b:Tag>
    <b:SourceType>JournalArticle</b:SourceType>
    <b:Guid>{9773FF1B-5F15-4945-A24E-3CA12B3CB8B2}</b:Guid>
    <b:Title>Quality of EEG in simultaneous EEG-fMRI for epilepsy</b:Title>
    <b:JournalName>Clinical Neurophysiology</b:JournalName>
    <b:Year>2003</b:Year>
    <b:Pages>569-580</b:Pages>
    <b:Volume>114</b:Volume>
    <b:Author>
      <b:Author>
        <b:NameList>
          <b:Person>
            <b:Last>Bénar</b:Last>
            <b:First>Christian</b:First>
          </b:Person>
          <b:Person>
            <b:Last>Aghakhani</b:Last>
            <b:First>Yahya </b:First>
          </b:Person>
          <b:Person>
            <b:Last>Wang</b:Last>
            <b:First>Yunhua </b:First>
          </b:Person>
          <b:Person>
            <b:Last>Izenberg</b:Last>
            <b:First>Aaron </b:First>
          </b:Person>
          <b:Person>
            <b:Last>Al-Asmi</b:Last>
            <b:First>Abdullah </b:First>
          </b:Person>
          <b:Person>
            <b:Last>Dubeau</b:Last>
            <b:First>François </b:First>
          </b:Person>
          <b:Person>
            <b:Last>Gotman</b:Last>
            <b:First>Jean </b:First>
          </b:Person>
        </b:NameList>
      </b:Author>
    </b:Author>
    <b:RefOrder>47</b:RefOrder>
  </b:Source>
  <b:Source>
    <b:Tag>Akh12</b:Tag>
    <b:SourceType>JournalArticle</b:SourceType>
    <b:Guid>{8FDE1EE7-0CDE-466F-865C-9E6858283FB6}</b:Guid>
    <b:Title>Employing spatially constrained ICA and wavelet denoising, for automatic removal of artifacts from multichannel EEG data</b:Title>
    <b:JournalName>Signal Processing</b:JournalName>
    <b:Year>2012</b:Year>
    <b:Pages>401-416</b:Pages>
    <b:Volume>92</b:Volume>
    <b:Author>
      <b:Author>
        <b:NameList>
          <b:Person>
            <b:Last>Akhtar</b:Last>
            <b:Middle>Tahir</b:Middle>
            <b:First>Muhammad </b:First>
          </b:Person>
          <b:Person>
            <b:Last>Mitsuhashi</b:Last>
            <b:First>Wataru</b:First>
          </b:Person>
          <b:Person>
            <b:Last>James</b:Last>
            <b:Middle>J</b:Middle>
            <b:First>Christopher</b:First>
          </b:Person>
        </b:NameList>
      </b:Author>
    </b:Author>
    <b:RefOrder>48</b:RefOrder>
  </b:Source>
  <b:Source>
    <b:Tag>Zho04</b:Tag>
    <b:SourceType>ConferenceProceedings</b:SourceType>
    <b:Guid>{C8452CDE-37A2-4650-A7C5-85D7CCDD020E}</b:Guid>
    <b:Title>Removal of EMG and ECG artifacts from EEG based on wavelet transform and ICA</b:Title>
    <b:Year>2004</b:Year>
    <b:Author>
      <b:Author>
        <b:NameList>
          <b:Person>
            <b:Last>Zhou</b:Last>
            <b:First>Weidong</b:First>
          </b:Person>
          <b:Person>
            <b:Last>Gotman</b:Last>
            <b:First>Jean</b:First>
          </b:Person>
        </b:NameList>
      </b:Author>
    </b:Author>
    <b:ConferenceName> 26th Annual International Conference of Engineering in Medicine and Biology Society</b:ConferenceName>
    <b:RefOrder>49</b:RefOrder>
  </b:Source>
  <b:Source>
    <b:Tag>Bon02</b:Tag>
    <b:SourceType>JournalArticle</b:SourceType>
    <b:Guid>{32175EB5-2181-44EF-BCA1-06F202525004}</b:Guid>
    <b:Title>Motion and ballistocardiogram artifact removal for interleaved recording of EEG and EPs during MRI</b:Title>
    <b:JournalName>Neuroimage</b:JournalName>
    <b:Year>2002</b:Year>
    <b:Pages>1127-1141</b:Pages>
    <b:Volume>16</b:Volume>
    <b:Author>
      <b:Author>
        <b:NameList>
          <b:Person>
            <b:Last>Bonmassar</b:Last>
            <b:First>Giorgio</b:First>
          </b:Person>
          <b:Person>
            <b:Last>Purdon</b:Last>
            <b:Middle>L</b:Middle>
            <b:First>Patrick</b:First>
          </b:Person>
          <b:Person>
            <b:Last>Jääskeläinen</b:Last>
            <b:Middle>P</b:Middle>
            <b:First>Liro</b:First>
          </b:Person>
          <b:Person>
            <b:Last>Chiappa</b:Last>
            <b:First>Keith</b:First>
          </b:Person>
          <b:Person>
            <b:Last>Solo</b:Last>
            <b:First>Victor</b:First>
          </b:Person>
          <b:Person>
            <b:Last>Brown</b:Last>
            <b:Middle>N</b:Middle>
            <b:First>Emery</b:First>
          </b:Person>
          <b:Person>
            <b:Last>Belliveau</b:Last>
            <b:Middle>W</b:Middle>
            <b:First>John</b:First>
          </b:Person>
        </b:NameList>
      </b:Author>
    </b:Author>
    <b:RefOrder>50</b:RefOrder>
  </b:Source>
  <b:Source>
    <b:Tag>htt</b:Tag>
    <b:SourceType>InternetSite</b:SourceType>
    <b:Guid>{4EAA2912-9ABA-4F7A-983C-7E0AAE0F5744}</b:Guid>
    <b:URL>http://www.scholarpedia.org/article/Magnetic_resonance_imaging</b:URL>
    <b:RefOrder>51</b:RefOrder>
  </b:Source>
  <b:Source>
    <b:Tag>Ull10</b:Tag>
    <b:SourceType>Book</b:SourceType>
    <b:Guid>{A4EA7463-C20E-424E-8FBC-C33003FF2693}</b:Guid>
    <b:Title>Simultaneous EEG and fMRI: recording, analysis, and application</b:Title>
    <b:Year>2010</b:Year>
    <b:Publisher>Oxford University Press</b:Publisher>
    <b:Author>
      <b:Author>
        <b:NameList>
          <b:Person>
            <b:Last>Ullsperger</b:Last>
            <b:First>Markus</b:First>
          </b:Person>
          <b:Person>
            <b:Last>Debener</b:Last>
            <b:First>Stefan </b:First>
          </b:Person>
        </b:NameList>
      </b:Author>
    </b:Author>
    <b:RefOrder>52</b:RefOrder>
  </b:Source>
  <b:Source>
    <b:Tag>Hyv00</b:Tag>
    <b:SourceType>JournalArticle</b:SourceType>
    <b:Guid>{4CFD7211-042E-4744-A058-4D766DA8B07F}</b:Guid>
    <b:Title>Independent component analysis: algorithms and applications</b:Title>
    <b:Year>2000</b:Year>
    <b:JournalName>Neural networks</b:JournalName>
    <b:Pages>411-430</b:Pages>
    <b:Volume>13</b:Volume>
    <b:Author>
      <b:Author>
        <b:NameList>
          <b:Person>
            <b:Last>Hyvärinen </b:Last>
            <b:First>Aapo</b:First>
          </b:Person>
          <b:Person>
            <b:Last>Oja</b:Last>
            <b:First>Erkki </b:First>
          </b:Person>
        </b:NameList>
      </b:Author>
    </b:Author>
    <b:RefOrder>53</b:RefOrder>
  </b:Source>
  <b:Source>
    <b:Tag>htt1</b:Tag>
    <b:SourceType>InternetSite</b:SourceType>
    <b:Guid>{857F75B8-C27D-491E-8C82-6ACE789A184D}</b:Guid>
    <b:URL>http://cis.legacy.ics.tkk.fi/aapo/papers/IJCNN99_tutorialweb/node15.html</b:URL>
    <b:RefOrder>54</b:RefOrder>
  </b:Source>
  <b:Source>
    <b:Tag>Ont06</b:Tag>
    <b:SourceType>JournalArticle</b:SourceType>
    <b:Guid>{0DAC2B9A-CCA9-45A5-819D-4C32DC15787B}</b:Guid>
    <b:Title>Imaging human EEG dynamics using independent component analysis</b:Title>
    <b:Year>2006</b:Year>
    <b:JournalName>Neuroscience &amp; Biobehavioral Reviews</b:JournalName>
    <b:Pages>808-822</b:Pages>
    <b:Volume>30</b:Volume>
    <b:Author>
      <b:Author>
        <b:NameList>
          <b:Person>
            <b:Last>Onton </b:Last>
            <b:First>Julie</b:First>
          </b:Person>
          <b:Person>
            <b:Last>Westerfield</b:Last>
            <b:First>Marissa</b:First>
          </b:Person>
          <b:Person>
            <b:Last>Townsend</b:Last>
            <b:First>Jeanne </b:First>
          </b:Person>
          <b:Person>
            <b:Last>Makeig</b:Last>
            <b:First>Scott</b:First>
          </b:Person>
        </b:NameList>
      </b:Author>
    </b:Author>
    <b:RefOrder>55</b:RefOrder>
  </b:Source>
  <b:Source>
    <b:Tag>Del04</b:Tag>
    <b:SourceType>JournalArticle</b:SourceType>
    <b:Guid>{FF11D010-D55D-4F1E-82C0-5E2D2B05DF9D}</b:Guid>
    <b:Title>EEGLAB: an open source toolbox for analysis of single-trial EEG dynamics</b:Title>
    <b:JournalName>Journal of Neuroscience Methods</b:JournalName>
    <b:Year>2004</b:Year>
    <b:Pages>9-21</b:Pages>
    <b:Volume>134</b:Volume>
    <b:Author>
      <b:Author>
        <b:NameList>
          <b:Person>
            <b:Last>Delorme </b:Last>
            <b:First>Arnaud</b:First>
          </b:Person>
          <b:Person>
            <b:Last>Makeig</b:Last>
            <b:First>Scott</b:First>
          </b:Person>
        </b:NameList>
      </b:Author>
    </b:Author>
    <b:RefOrder>56</b:RefOrder>
  </b:Source>
  <b:Source>
    <b:Tag>Pon06</b:Tag>
    <b:SourceType>ConferenceProceedings</b:SourceType>
    <b:Guid>{284394B5-2FC8-472E-A0BB-37BA414C50A6}</b:Guid>
    <b:Title>Experimental modal analysis using blind source</b:Title>
    <b:Year>2006</b:Year>
    <b:Author>
      <b:Author>
        <b:NameList>
          <b:Person>
            <b:Last>Poncelet </b:Last>
            <b:First>Fabien</b:First>
          </b:Person>
          <b:Person>
            <b:Last>Gaëtan </b:Last>
            <b:First>Kerschen</b:First>
          </b:Person>
          <b:Person>
            <b:Last>Golinval</b:Last>
            <b:Middle>Claude </b:Middle>
            <b:First>Jean</b:First>
          </b:Person>
        </b:NameList>
      </b:Author>
    </b:Author>
    <b:ConferenceName>International Conference on Noise and Vibration Engineering</b:ConferenceName>
    <b:RefOrder>57</b:RefOrder>
  </b:Source>
  <b:Source>
    <b:Tag>Zot12</b:Tag>
    <b:SourceType>JournalArticle</b:SourceType>
    <b:Guid>{8D00F9FA-6117-4664-85F3-C739EF3D4539}</b:Guid>
    <b:Title>EEG-assisted retrospective motion correction for fMRI: E-REMCOR</b:Title>
    <b:Year>2012</b:Year>
    <b:JournalName>NeuroImage</b:JournalName>
    <b:Pages>698-712</b:Pages>
    <b:Volume>63</b:Volume>
    <b:Author>
      <b:Author>
        <b:NameList>
          <b:Person>
            <b:Last>Zotev</b:Last>
            <b:First>Vadim</b:First>
          </b:Person>
          <b:Person>
            <b:Last>Yuan</b:Last>
            <b:First> Han</b:First>
          </b:Person>
          <b:Person>
            <b:Last>Phillips</b:Last>
            <b:First>Raquel </b:First>
          </b:Person>
          <b:Person>
            <b:Last>Bodurka</b:Last>
            <b:First>Jerzy</b:First>
          </b:Person>
        </b:NameList>
      </b:Author>
    </b:Author>
    <b:RefOrder>58</b:RefOrder>
  </b:Source>
  <b:Source>
    <b:Tag>Abb15</b:Tag>
    <b:SourceType>JournalArticle</b:SourceType>
    <b:Guid>{32AAA480-A5C7-4D08-97B0-23AFF6667271}</b:Guid>
    <b:Title>Time-frequency analysis of resting state and evoked EEG data recorded at higher magnetic fields up to 9.4 T</b:Title>
    <b:JournalName>Journal of neuroscience methods</b:JournalName>
    <b:Year>2015</b:Year>
    <b:Pages>1-11</b:Pages>
    <b:Volume>255</b:Volume>
    <b:Author>
      <b:Author>
        <b:NameList>
          <b:Person>
            <b:Last>Abbasi</b:Last>
            <b:First>Omid</b:First>
          </b:Person>
          <b:Person>
            <b:Last>Dammers</b:Last>
            <b:First>Jürgen </b:First>
          </b:Person>
          <b:Person>
            <b:Last>Arrubla</b:Last>
            <b:First>Jorge </b:First>
          </b:Person>
          <b:Person>
            <b:Last>Warbrick</b:Last>
            <b:First>Tracy</b:First>
          </b:Person>
          <b:Person>
            <b:Last>Butz</b:Last>
            <b:First>Markus </b:First>
          </b:Person>
          <b:Person>
            <b:Last>Neuner</b:Last>
            <b:First>Irene </b:First>
          </b:Person>
          <b:Person>
            <b:Last>N</b:Last>
            <b:Middle>Jon</b:Middle>
            <b:First>Shah</b:First>
          </b:Person>
        </b:NameList>
      </b:Author>
    </b:Author>
    <b:RefOrder>59</b:RefOrder>
  </b:Source>
  <b:Source>
    <b:Tag>htt2</b:Tag>
    <b:SourceType>InternetSite</b:SourceType>
    <b:Guid>{D7A4B38D-C966-4448-BED2-1923CAF94614}</b:Guid>
    <b:URL>http://cython.org</b:URL>
    <b:RefOrder>60</b:RefOrder>
  </b:Source>
  <b:Source>
    <b:Tag>Liu12</b:Tag>
    <b:SourceType>JournalArticle</b:SourceType>
    <b:Guid>{588BA933-0D55-4973-B498-EBC08357EA0D}</b:Guid>
    <b:Title>Statistical feature extraction for artifact removal from concurrent</b:Title>
    <b:Year>2012</b:Year>
    <b:JournalName>NeuroImage</b:JournalName>
    <b:Pages>2073–2087</b:Pages>
    <b:Volume>59</b:Volume>
    <b:Author>
      <b:Author>
        <b:NameList>
          <b:Person>
            <b:Last>Liu</b:Last>
            <b:First>Zhongming</b:First>
          </b:Person>
          <b:Person>
            <b:Last>Zwart</b:Last>
            <b:First>Jacco</b:First>
            <b:Middle>A. de</b:Middle>
          </b:Person>
          <b:Person>
            <b:Last>Geldern</b:Last>
            <b:First>Peter</b:First>
            <b:Middle>van</b:Middle>
          </b:Person>
          <b:Person>
            <b:Last>Kuo</b:Last>
            <b:Middle>Wei </b:Middle>
            <b:First>Li</b:First>
          </b:Person>
          <b:Person>
            <b:Last>Duyn</b:Last>
            <b:Middle>H</b:Middle>
            <b:First>Jeff </b:First>
          </b:Person>
        </b:NameList>
      </b:Author>
    </b:Author>
    <b:RefOrder>61</b:RefOrder>
  </b:Source>
  <b:Source>
    <b:Tag>May15</b:Tag>
    <b:SourceType>ConferenceProceedings</b:SourceType>
    <b:Guid>{4209D57B-88BE-4EA4-9B40-BF72440C2D41}</b:Guid>
    <b:Title>An automatic ICA-based method for removing artifacts from EEG data acquired during fMRI in real time.</b:Title>
    <b:Year>2015</b:Year>
    <b:Author>
      <b:Author>
        <b:NameList>
          <b:Person>
            <b:Last>Mayeli </b:Last>
            <b:First>Ahmad</b:First>
          </b:Person>
          <b:Person>
            <b:Last>Zotev</b:Last>
            <b:First>Vadim</b:First>
          </b:Person>
          <b:Person>
            <b:Last>Refai</b:Last>
            <b:First>Hazem </b:First>
          </b:Person>
          <b:Person>
            <b:Last>Bodurka</b:Last>
            <b:First>Jerzy</b:First>
          </b:Person>
        </b:NameList>
      </b:Author>
    </b:Author>
    <b:ConferenceName>41st Annual Northeast Biomedical Engineering Conference (NEBEC)</b:ConferenceName>
    <b:RefOrder>62</b:RefOrder>
  </b:Source>
  <b:Source>
    <b:Tag>Dav07</b:Tag>
    <b:SourceType>ConferenceProceedings</b:SourceType>
    <b:Guid>{36AB6A53-E7A2-47BA-81CA-F604DF8BA035}</b:Guid>
    <b:Title>Independent Component Analysis and Signal Separation</b:Title>
    <b:Year>2007</b:Year>
    <b:ConferenceName> 7th International Conference, ICA</b:ConferenceName>
    <b:City>London, UK</b:City>
    <b:Author>
      <b:Author>
        <b:NameList>
          <b:Person>
            <b:Last>Davies</b:Last>
            <b:Middle>E</b:Middle>
            <b:First>Mike </b:First>
          </b:Person>
          <b:Person>
            <b:Last>James</b:Last>
            <b:Middle>J</b:Middle>
            <b:First>Christopher</b:First>
          </b:Person>
          <b:Person>
            <b:Last>Abdallah</b:Last>
            <b:Middle>A</b:Middle>
            <b:First>Samer</b:First>
          </b:Person>
          <b:Person>
            <b:Last>Plumbley</b:Last>
            <b:Middle>D</b:Middle>
            <b:First>Mark</b:First>
          </b:Person>
        </b:NameList>
      </b:Author>
    </b:Author>
    <b:RefOrder>63</b:RefOrder>
  </b:Source>
</b:Sources>
</file>

<file path=customXml/itemProps1.xml><?xml version="1.0" encoding="utf-8"?>
<ds:datastoreItem xmlns:ds="http://schemas.openxmlformats.org/officeDocument/2006/customXml" ds:itemID="{0A562F07-CB31-4DC1-9453-4E72CFF7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102</Pages>
  <Words>35138</Words>
  <Characters>200289</Characters>
  <Application>Microsoft Office Word</Application>
  <DocSecurity>0</DocSecurity>
  <Lines>1669</Lines>
  <Paragraphs>469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234958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Ahmad Mayeli</cp:lastModifiedBy>
  <cp:revision>10</cp:revision>
  <cp:lastPrinted>2019-11-08T19:59:00Z</cp:lastPrinted>
  <dcterms:created xsi:type="dcterms:W3CDTF">2019-12-12T21:46:00Z</dcterms:created>
  <dcterms:modified xsi:type="dcterms:W3CDTF">2019-12-13T17:46:00Z</dcterms:modified>
</cp:coreProperties>
</file>